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A61137"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9525" t="10160" r="952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0611A"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A61137"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4765" t="10160" r="51435"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616AC4" w:rsidRDefault="00616AC4"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616AC4" w:rsidRDefault="00616AC4"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5080" t="10160" r="952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616AC4" w:rsidRDefault="00616AC4" w:rsidP="00C1309B">
                            <w:pPr>
                              <w:jc w:val="center"/>
                              <w:rPr>
                                <w:rFonts w:ascii="Book Antiqua" w:hAnsi="Book Antiqua"/>
                                <w:b/>
                                <w:bCs/>
                              </w:rPr>
                            </w:pPr>
                            <w:r>
                              <w:rPr>
                                <w:rFonts w:ascii="Book Antiqua" w:hAnsi="Book Antiqua"/>
                                <w:b/>
                                <w:bCs/>
                              </w:rPr>
                              <w:t>30.12.</w:t>
                            </w:r>
                          </w:p>
                          <w:p w:rsidR="00616AC4" w:rsidRPr="00864A66" w:rsidRDefault="00616AC4"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616AC4" w:rsidRPr="00A22689" w:rsidRDefault="00616AC4" w:rsidP="00C1309B">
                            <w:pPr>
                              <w:jc w:val="center"/>
                            </w:pPr>
                            <w:r w:rsidRPr="00864A66">
                              <w:rPr>
                                <w:rFonts w:ascii="Book Antiqua" w:hAnsi="Book Antiqua"/>
                                <w:b/>
                                <w:bCs/>
                              </w:rPr>
                              <w:t xml:space="preserve">№ </w:t>
                            </w:r>
                            <w:r>
                              <w:rPr>
                                <w:rFonts w:ascii="Book Antiqua" w:hAnsi="Book Antiqua"/>
                                <w:b/>
                                <w:bCs/>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616AC4" w:rsidRDefault="00616AC4" w:rsidP="00C1309B">
                      <w:pPr>
                        <w:jc w:val="center"/>
                        <w:rPr>
                          <w:rFonts w:ascii="Book Antiqua" w:hAnsi="Book Antiqua"/>
                          <w:b/>
                          <w:bCs/>
                        </w:rPr>
                      </w:pPr>
                      <w:r>
                        <w:rPr>
                          <w:rFonts w:ascii="Book Antiqua" w:hAnsi="Book Antiqua"/>
                          <w:b/>
                          <w:bCs/>
                        </w:rPr>
                        <w:t>30.12.</w:t>
                      </w:r>
                    </w:p>
                    <w:p w:rsidR="00616AC4" w:rsidRPr="00864A66" w:rsidRDefault="00616AC4"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616AC4" w:rsidRPr="00A22689" w:rsidRDefault="00616AC4" w:rsidP="00C1309B">
                      <w:pPr>
                        <w:jc w:val="center"/>
                      </w:pPr>
                      <w:r w:rsidRPr="00864A66">
                        <w:rPr>
                          <w:rFonts w:ascii="Book Antiqua" w:hAnsi="Book Antiqua"/>
                          <w:b/>
                          <w:bCs/>
                        </w:rPr>
                        <w:t xml:space="preserve">№ </w:t>
                      </w:r>
                      <w:r>
                        <w:rPr>
                          <w:rFonts w:ascii="Book Antiqua" w:hAnsi="Book Antiqua"/>
                          <w:b/>
                          <w:bCs/>
                        </w:rPr>
                        <w:t>34</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11430" t="10160" r="508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22C7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A61137">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9525" t="13335" r="952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0936A"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2C0F64" w:rsidRPr="00A61137" w:rsidRDefault="002C0F64" w:rsidP="00796FA7">
      <w:pPr>
        <w:rPr>
          <w:sz w:val="20"/>
          <w:szCs w:val="20"/>
        </w:rPr>
      </w:pPr>
    </w:p>
    <w:p w:rsidR="00453A71" w:rsidRPr="000367A0" w:rsidRDefault="00453A71" w:rsidP="000367A0">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w:t>
      </w:r>
      <w:r w:rsidR="000367A0">
        <w:rPr>
          <w:color w:val="000000" w:themeColor="text1"/>
          <w:sz w:val="20"/>
          <w:szCs w:val="20"/>
        </w:rPr>
        <w:t>20</w:t>
      </w:r>
      <w:r>
        <w:rPr>
          <w:color w:val="000000" w:themeColor="text1"/>
          <w:sz w:val="20"/>
          <w:szCs w:val="20"/>
        </w:rPr>
        <w:t>.12.2021 г. №</w:t>
      </w:r>
      <w:r w:rsidRPr="00850286">
        <w:rPr>
          <w:color w:val="000000" w:themeColor="text1"/>
          <w:sz w:val="20"/>
          <w:szCs w:val="20"/>
        </w:rPr>
        <w:t xml:space="preserve"> </w:t>
      </w:r>
      <w:r w:rsidR="000367A0">
        <w:rPr>
          <w:color w:val="000000" w:themeColor="text1"/>
          <w:sz w:val="20"/>
          <w:szCs w:val="20"/>
        </w:rPr>
        <w:t>1081</w:t>
      </w:r>
      <w:r>
        <w:rPr>
          <w:color w:val="000000" w:themeColor="text1"/>
          <w:sz w:val="20"/>
          <w:szCs w:val="20"/>
        </w:rPr>
        <w:t xml:space="preserve"> </w:t>
      </w:r>
      <w:r w:rsidRPr="00760086">
        <w:rPr>
          <w:bCs/>
          <w:color w:val="000000" w:themeColor="text1"/>
          <w:sz w:val="20"/>
          <w:szCs w:val="20"/>
        </w:rPr>
        <w:t>«</w:t>
      </w:r>
      <w:r w:rsidR="000367A0" w:rsidRPr="000367A0">
        <w:rPr>
          <w:bCs/>
          <w:color w:val="000000" w:themeColor="text1"/>
          <w:sz w:val="20"/>
          <w:szCs w:val="20"/>
        </w:rPr>
        <w:t>О внесении изменений в муниципальную программу Аликовского района Чувашской Республики «Управление муниципальными финансами и муниципальным долгом Аликовског</w:t>
      </w:r>
      <w:r w:rsidR="000367A0">
        <w:rPr>
          <w:bCs/>
          <w:color w:val="000000" w:themeColor="text1"/>
          <w:sz w:val="20"/>
          <w:szCs w:val="20"/>
        </w:rPr>
        <w:t>о района Чувашской Республики»</w:t>
      </w:r>
      <w:r w:rsidRPr="000367A0">
        <w:rPr>
          <w:bCs/>
          <w:color w:val="000000" w:themeColor="text1"/>
          <w:sz w:val="20"/>
          <w:szCs w:val="20"/>
        </w:rPr>
        <w:t>»</w:t>
      </w:r>
    </w:p>
    <w:p w:rsidR="00817E35" w:rsidRPr="00817E35" w:rsidRDefault="00817E35" w:rsidP="00DA7E3E">
      <w:pPr>
        <w:numPr>
          <w:ilvl w:val="3"/>
          <w:numId w:val="1"/>
        </w:numPr>
        <w:ind w:right="4676" w:firstLine="567"/>
        <w:jc w:val="both"/>
        <w:rPr>
          <w:bCs/>
          <w:color w:val="000000" w:themeColor="text1"/>
          <w:sz w:val="20"/>
          <w:szCs w:val="20"/>
        </w:rPr>
      </w:pPr>
    </w:p>
    <w:p w:rsidR="000367A0" w:rsidRPr="000367A0" w:rsidRDefault="000367A0" w:rsidP="000367A0">
      <w:pPr>
        <w:ind w:firstLine="709"/>
        <w:jc w:val="both"/>
        <w:rPr>
          <w:sz w:val="20"/>
          <w:szCs w:val="20"/>
        </w:rPr>
      </w:pPr>
      <w:bookmarkStart w:id="0" w:name="sub_100"/>
      <w:r w:rsidRPr="000367A0">
        <w:rPr>
          <w:sz w:val="20"/>
          <w:szCs w:val="20"/>
        </w:rPr>
        <w:t xml:space="preserve">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w:t>
      </w:r>
      <w:proofErr w:type="gramStart"/>
      <w:r w:rsidRPr="000367A0">
        <w:rPr>
          <w:sz w:val="20"/>
          <w:szCs w:val="20"/>
        </w:rPr>
        <w:t>т</w:t>
      </w:r>
      <w:proofErr w:type="gramEnd"/>
      <w:r w:rsidRPr="000367A0">
        <w:rPr>
          <w:sz w:val="20"/>
          <w:szCs w:val="20"/>
        </w:rPr>
        <w:t xml:space="preserve"> а н о в л я е т:</w:t>
      </w:r>
    </w:p>
    <w:p w:rsidR="000367A0" w:rsidRPr="000367A0" w:rsidRDefault="000367A0" w:rsidP="000367A0">
      <w:pPr>
        <w:pStyle w:val="4"/>
        <w:ind w:firstLine="709"/>
        <w:jc w:val="both"/>
        <w:rPr>
          <w:b w:val="0"/>
          <w:color w:val="000000"/>
          <w:sz w:val="20"/>
          <w:szCs w:val="20"/>
          <w:lang w:eastAsia="en-US"/>
        </w:rPr>
      </w:pPr>
      <w:r w:rsidRPr="000367A0">
        <w:rPr>
          <w:b w:val="0"/>
          <w:color w:val="000000"/>
          <w:sz w:val="20"/>
          <w:szCs w:val="20"/>
        </w:rPr>
        <w:t xml:space="preserve">1. Внести </w:t>
      </w:r>
      <w:r w:rsidRPr="000367A0">
        <w:rPr>
          <w:b w:val="0"/>
          <w:color w:val="000000"/>
          <w:sz w:val="20"/>
          <w:szCs w:val="20"/>
          <w:lang w:eastAsia="en-US"/>
        </w:rPr>
        <w:t>в Муниципальную программу Аликовского района «</w:t>
      </w:r>
      <w:r w:rsidRPr="000367A0">
        <w:rPr>
          <w:b w:val="0"/>
          <w:color w:val="000000"/>
          <w:sz w:val="20"/>
          <w:szCs w:val="20"/>
        </w:rPr>
        <w:t>Управление муниципальными финансами и муниципальным долгом Аликовского района Чувашской Республики</w:t>
      </w:r>
      <w:r w:rsidRPr="000367A0">
        <w:rPr>
          <w:b w:val="0"/>
          <w:color w:val="000000"/>
          <w:sz w:val="20"/>
          <w:szCs w:val="20"/>
          <w:lang w:eastAsia="en-US"/>
        </w:rPr>
        <w:t xml:space="preserve">», утвержденную постановлением администрации Аликовского района от 03 декабря 2018 г. № 1340 (далее – Муниципальная программа), </w:t>
      </w:r>
      <w:r w:rsidRPr="000367A0">
        <w:rPr>
          <w:b w:val="0"/>
          <w:bCs w:val="0"/>
          <w:color w:val="000000"/>
          <w:sz w:val="20"/>
          <w:szCs w:val="20"/>
        </w:rPr>
        <w:t xml:space="preserve">с изменениями и дополнениями от </w:t>
      </w:r>
      <w:r w:rsidRPr="000367A0">
        <w:rPr>
          <w:b w:val="0"/>
          <w:color w:val="000000"/>
          <w:sz w:val="20"/>
          <w:szCs w:val="20"/>
        </w:rPr>
        <w:t xml:space="preserve">26 ноября 2019 г., 19 декабря 2019 г., 24 января 2020 г., 31 марта 2020 г., 1 сентября 2020 г., 17 декабря 2020 г., 26 января 2021 г, 9 августа 2021 г, 14 октября 2021 г. </w:t>
      </w:r>
      <w:r w:rsidRPr="000367A0">
        <w:rPr>
          <w:b w:val="0"/>
          <w:color w:val="000000"/>
          <w:sz w:val="20"/>
          <w:szCs w:val="20"/>
          <w:lang w:eastAsia="en-US"/>
        </w:rPr>
        <w:t>следующие изменения:</w:t>
      </w:r>
    </w:p>
    <w:bookmarkEnd w:id="0"/>
    <w:p w:rsidR="000367A0" w:rsidRPr="000367A0" w:rsidRDefault="000367A0" w:rsidP="000367A0">
      <w:pPr>
        <w:ind w:firstLine="709"/>
        <w:jc w:val="both"/>
        <w:rPr>
          <w:sz w:val="20"/>
          <w:szCs w:val="20"/>
          <w:lang w:eastAsia="en-US"/>
        </w:rPr>
      </w:pPr>
      <w:r w:rsidRPr="000367A0">
        <w:rPr>
          <w:sz w:val="20"/>
          <w:szCs w:val="20"/>
          <w:lang w:eastAsia="en-US"/>
        </w:rPr>
        <w:t>1.1. В паспорте Муниципальной программы слова:</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280"/>
        <w:gridCol w:w="5720"/>
      </w:tblGrid>
      <w:tr w:rsidR="000367A0" w:rsidRPr="000367A0" w:rsidTr="005F7EF3">
        <w:tc>
          <w:tcPr>
            <w:tcW w:w="3780" w:type="dxa"/>
            <w:tcBorders>
              <w:top w:val="nil"/>
              <w:left w:val="nil"/>
              <w:bottom w:val="nil"/>
              <w:right w:val="nil"/>
            </w:tcBorders>
            <w:hideMark/>
          </w:tcPr>
          <w:p w:rsidR="000367A0" w:rsidRPr="000367A0" w:rsidRDefault="000367A0" w:rsidP="005F7EF3">
            <w:pPr>
              <w:ind w:firstLine="709"/>
              <w:jc w:val="both"/>
              <w:rPr>
                <w:sz w:val="20"/>
                <w:szCs w:val="20"/>
                <w:lang w:eastAsia="en-US"/>
              </w:rPr>
            </w:pPr>
            <w:r w:rsidRPr="000367A0">
              <w:rPr>
                <w:sz w:val="20"/>
                <w:szCs w:val="20"/>
                <w:lang w:eastAsia="en-US"/>
              </w:rPr>
              <w:t>Объемы финансирования Муниципальной программы с разбивкой по годам реализации программы</w:t>
            </w:r>
          </w:p>
        </w:tc>
        <w:tc>
          <w:tcPr>
            <w:tcW w:w="280" w:type="dxa"/>
            <w:tcBorders>
              <w:top w:val="nil"/>
              <w:left w:val="nil"/>
              <w:bottom w:val="nil"/>
              <w:right w:val="nil"/>
            </w:tcBorders>
            <w:hideMark/>
          </w:tcPr>
          <w:p w:rsidR="000367A0" w:rsidRPr="000367A0" w:rsidRDefault="000367A0" w:rsidP="005F7EF3">
            <w:pPr>
              <w:ind w:firstLine="709"/>
              <w:jc w:val="both"/>
              <w:rPr>
                <w:sz w:val="20"/>
                <w:szCs w:val="20"/>
                <w:lang w:eastAsia="en-US"/>
              </w:rPr>
            </w:pPr>
            <w:r w:rsidRPr="000367A0">
              <w:rPr>
                <w:sz w:val="20"/>
                <w:szCs w:val="20"/>
                <w:lang w:eastAsia="en-US"/>
              </w:rPr>
              <w:t>-</w:t>
            </w:r>
          </w:p>
        </w:tc>
        <w:tc>
          <w:tcPr>
            <w:tcW w:w="5720" w:type="dxa"/>
            <w:tcBorders>
              <w:top w:val="nil"/>
              <w:left w:val="nil"/>
              <w:bottom w:val="nil"/>
              <w:right w:val="nil"/>
            </w:tcBorders>
            <w:hideMark/>
          </w:tcPr>
          <w:p w:rsidR="000367A0" w:rsidRPr="000367A0" w:rsidRDefault="000367A0" w:rsidP="005F7EF3">
            <w:pPr>
              <w:ind w:firstLine="709"/>
              <w:jc w:val="both"/>
              <w:rPr>
                <w:sz w:val="20"/>
                <w:szCs w:val="20"/>
                <w:lang w:eastAsia="en-US"/>
              </w:rPr>
            </w:pPr>
            <w:r w:rsidRPr="000367A0">
              <w:rPr>
                <w:sz w:val="20"/>
                <w:szCs w:val="20"/>
                <w:lang w:eastAsia="en-US"/>
              </w:rPr>
              <w:t>прогнозируемый объем финансирования Муниципальной программы в 2019 - 2035 годах составляет 392230,9 тыс. рублей, в том числе:</w:t>
            </w:r>
          </w:p>
          <w:p w:rsidR="000367A0" w:rsidRPr="000367A0" w:rsidRDefault="000367A0" w:rsidP="005F7EF3">
            <w:pPr>
              <w:ind w:firstLine="709"/>
              <w:jc w:val="both"/>
              <w:rPr>
                <w:sz w:val="20"/>
                <w:szCs w:val="20"/>
                <w:lang w:eastAsia="en-US"/>
              </w:rPr>
            </w:pPr>
            <w:r w:rsidRPr="000367A0">
              <w:rPr>
                <w:sz w:val="20"/>
                <w:szCs w:val="20"/>
                <w:lang w:eastAsia="en-US"/>
              </w:rPr>
              <w:t>в 2019 году – 35157,6 тыс. рублей;</w:t>
            </w:r>
          </w:p>
          <w:p w:rsidR="000367A0" w:rsidRPr="000367A0" w:rsidRDefault="000367A0" w:rsidP="005F7EF3">
            <w:pPr>
              <w:ind w:firstLine="709"/>
              <w:jc w:val="both"/>
              <w:rPr>
                <w:sz w:val="20"/>
                <w:szCs w:val="20"/>
                <w:lang w:eastAsia="en-US"/>
              </w:rPr>
            </w:pPr>
            <w:r w:rsidRPr="000367A0">
              <w:rPr>
                <w:sz w:val="20"/>
                <w:szCs w:val="20"/>
                <w:lang w:eastAsia="en-US"/>
              </w:rPr>
              <w:t>в 2020 году – 32087,6 тыс. рублей;</w:t>
            </w:r>
          </w:p>
          <w:p w:rsidR="000367A0" w:rsidRPr="000367A0" w:rsidRDefault="000367A0" w:rsidP="005F7EF3">
            <w:pPr>
              <w:ind w:firstLine="709"/>
              <w:jc w:val="both"/>
              <w:rPr>
                <w:sz w:val="20"/>
                <w:szCs w:val="20"/>
                <w:lang w:eastAsia="en-US"/>
              </w:rPr>
            </w:pPr>
            <w:r w:rsidRPr="000367A0">
              <w:rPr>
                <w:sz w:val="20"/>
                <w:szCs w:val="20"/>
                <w:lang w:eastAsia="en-US"/>
              </w:rPr>
              <w:t>в 2021 году – 48870,7 тыс. рублей;</w:t>
            </w:r>
          </w:p>
          <w:p w:rsidR="000367A0" w:rsidRPr="000367A0" w:rsidRDefault="000367A0" w:rsidP="005F7EF3">
            <w:pPr>
              <w:ind w:firstLine="709"/>
              <w:jc w:val="both"/>
              <w:rPr>
                <w:sz w:val="20"/>
                <w:szCs w:val="20"/>
                <w:lang w:eastAsia="en-US"/>
              </w:rPr>
            </w:pPr>
            <w:r w:rsidRPr="000367A0">
              <w:rPr>
                <w:sz w:val="20"/>
                <w:szCs w:val="20"/>
                <w:lang w:eastAsia="en-US"/>
              </w:rPr>
              <w:t>в 2022 году – 26704,7 тыс. рублей;</w:t>
            </w:r>
          </w:p>
          <w:p w:rsidR="000367A0" w:rsidRPr="000367A0" w:rsidRDefault="000367A0" w:rsidP="005F7EF3">
            <w:pPr>
              <w:ind w:firstLine="709"/>
              <w:jc w:val="both"/>
              <w:rPr>
                <w:sz w:val="20"/>
                <w:szCs w:val="20"/>
                <w:lang w:eastAsia="en-US"/>
              </w:rPr>
            </w:pPr>
            <w:r w:rsidRPr="000367A0">
              <w:rPr>
                <w:sz w:val="20"/>
                <w:szCs w:val="20"/>
                <w:lang w:eastAsia="en-US"/>
              </w:rPr>
              <w:t>в 2023 году – 25699,7 тыс. рублей;</w:t>
            </w:r>
          </w:p>
          <w:p w:rsidR="000367A0" w:rsidRPr="000367A0" w:rsidRDefault="000367A0" w:rsidP="005F7EF3">
            <w:pPr>
              <w:ind w:firstLine="709"/>
              <w:jc w:val="both"/>
              <w:rPr>
                <w:sz w:val="20"/>
                <w:szCs w:val="20"/>
                <w:lang w:eastAsia="en-US"/>
              </w:rPr>
            </w:pPr>
            <w:r w:rsidRPr="000367A0">
              <w:rPr>
                <w:sz w:val="20"/>
                <w:szCs w:val="20"/>
                <w:lang w:eastAsia="en-US"/>
              </w:rPr>
              <w:t>в 2024 году – 18642,6 тыс. рублей;</w:t>
            </w:r>
          </w:p>
          <w:p w:rsidR="000367A0" w:rsidRPr="000367A0" w:rsidRDefault="000367A0" w:rsidP="005F7EF3">
            <w:pPr>
              <w:ind w:firstLine="709"/>
              <w:jc w:val="both"/>
              <w:rPr>
                <w:sz w:val="20"/>
                <w:szCs w:val="20"/>
                <w:lang w:eastAsia="en-US"/>
              </w:rPr>
            </w:pPr>
            <w:r w:rsidRPr="000367A0">
              <w:rPr>
                <w:sz w:val="20"/>
                <w:szCs w:val="20"/>
                <w:lang w:eastAsia="en-US"/>
              </w:rPr>
              <w:t>в 2025 году – 18642,6 тыс. рублей;</w:t>
            </w:r>
          </w:p>
          <w:p w:rsidR="000367A0" w:rsidRPr="000367A0" w:rsidRDefault="000367A0" w:rsidP="005F7EF3">
            <w:pPr>
              <w:ind w:firstLine="709"/>
              <w:jc w:val="both"/>
              <w:rPr>
                <w:sz w:val="20"/>
                <w:szCs w:val="20"/>
                <w:lang w:eastAsia="en-US"/>
              </w:rPr>
            </w:pPr>
            <w:r w:rsidRPr="000367A0">
              <w:rPr>
                <w:sz w:val="20"/>
                <w:szCs w:val="20"/>
                <w:lang w:eastAsia="en-US"/>
              </w:rPr>
              <w:t>в 2026 - 2030 годах – 93213,0 тыс. рублей;</w:t>
            </w:r>
          </w:p>
          <w:p w:rsidR="000367A0" w:rsidRPr="000367A0" w:rsidRDefault="000367A0" w:rsidP="005F7EF3">
            <w:pPr>
              <w:ind w:firstLine="709"/>
              <w:jc w:val="both"/>
              <w:rPr>
                <w:sz w:val="20"/>
                <w:szCs w:val="20"/>
                <w:lang w:eastAsia="en-US"/>
              </w:rPr>
            </w:pPr>
            <w:r w:rsidRPr="000367A0">
              <w:rPr>
                <w:sz w:val="20"/>
                <w:szCs w:val="20"/>
                <w:lang w:eastAsia="en-US"/>
              </w:rPr>
              <w:t>в 2031 – 2035 годах – 93213,0 тыс. рублей;</w:t>
            </w:r>
          </w:p>
          <w:p w:rsidR="000367A0" w:rsidRPr="000367A0" w:rsidRDefault="000367A0" w:rsidP="005F7EF3">
            <w:pPr>
              <w:ind w:firstLine="709"/>
              <w:jc w:val="both"/>
              <w:rPr>
                <w:sz w:val="20"/>
                <w:szCs w:val="20"/>
                <w:lang w:eastAsia="en-US"/>
              </w:rPr>
            </w:pPr>
            <w:r w:rsidRPr="000367A0">
              <w:rPr>
                <w:sz w:val="20"/>
                <w:szCs w:val="20"/>
                <w:lang w:eastAsia="en-US"/>
              </w:rPr>
              <w:t>из федерального бюджета – 32203,2 тыс. рублей (8,2 процента), в том числе:</w:t>
            </w:r>
          </w:p>
          <w:p w:rsidR="000367A0" w:rsidRPr="000367A0" w:rsidRDefault="000367A0" w:rsidP="005F7EF3">
            <w:pPr>
              <w:ind w:firstLine="709"/>
              <w:jc w:val="both"/>
              <w:rPr>
                <w:sz w:val="20"/>
                <w:szCs w:val="20"/>
                <w:lang w:eastAsia="en-US"/>
              </w:rPr>
            </w:pPr>
            <w:r w:rsidRPr="000367A0">
              <w:rPr>
                <w:sz w:val="20"/>
                <w:szCs w:val="20"/>
                <w:lang w:eastAsia="en-US"/>
              </w:rPr>
              <w:t>в 2019 году – 3215,5 тыс. рублей;</w:t>
            </w:r>
          </w:p>
          <w:p w:rsidR="000367A0" w:rsidRPr="000367A0" w:rsidRDefault="000367A0" w:rsidP="005F7EF3">
            <w:pPr>
              <w:ind w:firstLine="709"/>
              <w:jc w:val="both"/>
              <w:rPr>
                <w:sz w:val="20"/>
                <w:szCs w:val="20"/>
                <w:lang w:eastAsia="en-US"/>
              </w:rPr>
            </w:pPr>
            <w:r w:rsidRPr="000367A0">
              <w:rPr>
                <w:sz w:val="20"/>
                <w:szCs w:val="20"/>
                <w:lang w:eastAsia="en-US"/>
              </w:rPr>
              <w:t>в 2020 году – 1785,3 тыс. рублей;</w:t>
            </w:r>
          </w:p>
          <w:p w:rsidR="000367A0" w:rsidRPr="000367A0" w:rsidRDefault="000367A0" w:rsidP="005F7EF3">
            <w:pPr>
              <w:ind w:firstLine="709"/>
              <w:jc w:val="both"/>
              <w:rPr>
                <w:sz w:val="20"/>
                <w:szCs w:val="20"/>
                <w:lang w:eastAsia="en-US"/>
              </w:rPr>
            </w:pPr>
            <w:r w:rsidRPr="000367A0">
              <w:rPr>
                <w:sz w:val="20"/>
                <w:szCs w:val="20"/>
                <w:lang w:eastAsia="en-US"/>
              </w:rPr>
              <w:t>в 2021 году – 3701,4 тыс. рублей;</w:t>
            </w:r>
          </w:p>
          <w:p w:rsidR="000367A0" w:rsidRPr="000367A0" w:rsidRDefault="000367A0" w:rsidP="005F7EF3">
            <w:pPr>
              <w:ind w:firstLine="709"/>
              <w:jc w:val="both"/>
              <w:rPr>
                <w:sz w:val="20"/>
                <w:szCs w:val="20"/>
                <w:lang w:eastAsia="en-US"/>
              </w:rPr>
            </w:pPr>
            <w:r w:rsidRPr="000367A0">
              <w:rPr>
                <w:sz w:val="20"/>
                <w:szCs w:val="20"/>
                <w:lang w:eastAsia="en-US"/>
              </w:rPr>
              <w:t>в 2022 году – 1584,0 тыс. рублей;</w:t>
            </w:r>
          </w:p>
          <w:p w:rsidR="000367A0" w:rsidRPr="000367A0" w:rsidRDefault="000367A0" w:rsidP="005F7EF3">
            <w:pPr>
              <w:ind w:firstLine="709"/>
              <w:jc w:val="both"/>
              <w:rPr>
                <w:sz w:val="20"/>
                <w:szCs w:val="20"/>
                <w:lang w:eastAsia="en-US"/>
              </w:rPr>
            </w:pPr>
            <w:r w:rsidRPr="000367A0">
              <w:rPr>
                <w:sz w:val="20"/>
                <w:szCs w:val="20"/>
                <w:lang w:eastAsia="en-US"/>
              </w:rPr>
              <w:t>в 2023 году – 1655,0 тыс. рублей;</w:t>
            </w:r>
          </w:p>
          <w:p w:rsidR="000367A0" w:rsidRPr="000367A0" w:rsidRDefault="000367A0" w:rsidP="005F7EF3">
            <w:pPr>
              <w:ind w:firstLine="709"/>
              <w:jc w:val="both"/>
              <w:rPr>
                <w:sz w:val="20"/>
                <w:szCs w:val="20"/>
                <w:lang w:eastAsia="en-US"/>
              </w:rPr>
            </w:pPr>
            <w:r w:rsidRPr="000367A0">
              <w:rPr>
                <w:sz w:val="20"/>
                <w:szCs w:val="20"/>
                <w:lang w:eastAsia="en-US"/>
              </w:rPr>
              <w:t>в 2024 году – 1688,5 тыс. рублей;</w:t>
            </w:r>
          </w:p>
          <w:p w:rsidR="000367A0" w:rsidRPr="000367A0" w:rsidRDefault="000367A0" w:rsidP="005F7EF3">
            <w:pPr>
              <w:ind w:firstLine="709"/>
              <w:jc w:val="both"/>
              <w:rPr>
                <w:sz w:val="20"/>
                <w:szCs w:val="20"/>
                <w:lang w:eastAsia="en-US"/>
              </w:rPr>
            </w:pPr>
            <w:r w:rsidRPr="000367A0">
              <w:rPr>
                <w:sz w:val="20"/>
                <w:szCs w:val="20"/>
                <w:lang w:eastAsia="en-US"/>
              </w:rPr>
              <w:t>в 2025 году – 1688,5 тыс. рублей;</w:t>
            </w:r>
          </w:p>
          <w:p w:rsidR="000367A0" w:rsidRPr="000367A0" w:rsidRDefault="000367A0" w:rsidP="005F7EF3">
            <w:pPr>
              <w:ind w:firstLine="709"/>
              <w:jc w:val="both"/>
              <w:rPr>
                <w:sz w:val="20"/>
                <w:szCs w:val="20"/>
                <w:lang w:eastAsia="en-US"/>
              </w:rPr>
            </w:pPr>
            <w:r w:rsidRPr="000367A0">
              <w:rPr>
                <w:sz w:val="20"/>
                <w:szCs w:val="20"/>
                <w:lang w:eastAsia="en-US"/>
              </w:rPr>
              <w:t>в 2026 – 2030 годах – 8442,5 тыс. рублей;</w:t>
            </w:r>
          </w:p>
          <w:p w:rsidR="000367A0" w:rsidRPr="000367A0" w:rsidRDefault="000367A0" w:rsidP="005F7EF3">
            <w:pPr>
              <w:ind w:firstLine="709"/>
              <w:jc w:val="both"/>
              <w:rPr>
                <w:sz w:val="20"/>
                <w:szCs w:val="20"/>
                <w:lang w:eastAsia="en-US"/>
              </w:rPr>
            </w:pPr>
            <w:r w:rsidRPr="000367A0">
              <w:rPr>
                <w:sz w:val="20"/>
                <w:szCs w:val="20"/>
                <w:lang w:eastAsia="en-US"/>
              </w:rPr>
              <w:t>в 2031 – 2035 годах – 8442,5 тыс. рублей.</w:t>
            </w:r>
          </w:p>
          <w:p w:rsidR="000367A0" w:rsidRPr="000367A0" w:rsidRDefault="000367A0" w:rsidP="005F7EF3">
            <w:pPr>
              <w:ind w:firstLine="709"/>
              <w:jc w:val="both"/>
              <w:rPr>
                <w:sz w:val="20"/>
                <w:szCs w:val="20"/>
                <w:lang w:eastAsia="en-US"/>
              </w:rPr>
            </w:pPr>
            <w:r w:rsidRPr="000367A0">
              <w:rPr>
                <w:sz w:val="20"/>
                <w:szCs w:val="20"/>
                <w:lang w:eastAsia="en-US"/>
              </w:rPr>
              <w:t>республиканского бюджета Чувашской Республики – 280963,1 тыс. рублей (71,6 процента), в том числе:</w:t>
            </w:r>
          </w:p>
          <w:p w:rsidR="000367A0" w:rsidRPr="000367A0" w:rsidRDefault="000367A0" w:rsidP="005F7EF3">
            <w:pPr>
              <w:ind w:firstLine="709"/>
              <w:jc w:val="both"/>
              <w:rPr>
                <w:sz w:val="20"/>
                <w:szCs w:val="20"/>
                <w:lang w:eastAsia="en-US"/>
              </w:rPr>
            </w:pPr>
            <w:r w:rsidRPr="000367A0">
              <w:rPr>
                <w:sz w:val="20"/>
                <w:szCs w:val="20"/>
                <w:lang w:eastAsia="en-US"/>
              </w:rPr>
              <w:t>в 2019 году – 23225,6 тыс. рублей;</w:t>
            </w:r>
          </w:p>
          <w:p w:rsidR="000367A0" w:rsidRPr="000367A0" w:rsidRDefault="000367A0" w:rsidP="005F7EF3">
            <w:pPr>
              <w:ind w:firstLine="709"/>
              <w:jc w:val="both"/>
              <w:rPr>
                <w:sz w:val="20"/>
                <w:szCs w:val="20"/>
                <w:lang w:eastAsia="en-US"/>
              </w:rPr>
            </w:pPr>
            <w:r w:rsidRPr="000367A0">
              <w:rPr>
                <w:sz w:val="20"/>
                <w:szCs w:val="20"/>
                <w:lang w:eastAsia="en-US"/>
              </w:rPr>
              <w:t>в 2020 году – 25428,6 тыс. рублей;</w:t>
            </w:r>
          </w:p>
          <w:p w:rsidR="000367A0" w:rsidRPr="000367A0" w:rsidRDefault="000367A0" w:rsidP="005F7EF3">
            <w:pPr>
              <w:ind w:firstLine="709"/>
              <w:jc w:val="both"/>
              <w:rPr>
                <w:sz w:val="20"/>
                <w:szCs w:val="20"/>
                <w:lang w:eastAsia="en-US"/>
              </w:rPr>
            </w:pPr>
            <w:r w:rsidRPr="000367A0">
              <w:rPr>
                <w:sz w:val="20"/>
                <w:szCs w:val="20"/>
                <w:lang w:eastAsia="en-US"/>
              </w:rPr>
              <w:t>в 2021 году – 40450,9 тыс. рублей;</w:t>
            </w:r>
          </w:p>
          <w:p w:rsidR="000367A0" w:rsidRPr="000367A0" w:rsidRDefault="000367A0" w:rsidP="005F7EF3">
            <w:pPr>
              <w:ind w:firstLine="709"/>
              <w:jc w:val="both"/>
              <w:rPr>
                <w:sz w:val="20"/>
                <w:szCs w:val="20"/>
                <w:lang w:eastAsia="en-US"/>
              </w:rPr>
            </w:pPr>
            <w:r w:rsidRPr="000367A0">
              <w:rPr>
                <w:sz w:val="20"/>
                <w:szCs w:val="20"/>
                <w:lang w:eastAsia="en-US"/>
              </w:rPr>
              <w:t>в 2022 году – 20739,2 тыс. рублей;</w:t>
            </w:r>
          </w:p>
          <w:p w:rsidR="000367A0" w:rsidRPr="000367A0" w:rsidRDefault="000367A0" w:rsidP="005F7EF3">
            <w:pPr>
              <w:ind w:firstLine="709"/>
              <w:jc w:val="both"/>
              <w:rPr>
                <w:sz w:val="20"/>
                <w:szCs w:val="20"/>
                <w:lang w:eastAsia="en-US"/>
              </w:rPr>
            </w:pPr>
            <w:r w:rsidRPr="000367A0">
              <w:rPr>
                <w:sz w:val="20"/>
                <w:szCs w:val="20"/>
                <w:lang w:eastAsia="en-US"/>
              </w:rPr>
              <w:t>в 2023 году – 19707,6 тыс. рублей;</w:t>
            </w:r>
          </w:p>
          <w:p w:rsidR="000367A0" w:rsidRPr="000367A0" w:rsidRDefault="000367A0" w:rsidP="005F7EF3">
            <w:pPr>
              <w:ind w:firstLine="709"/>
              <w:jc w:val="both"/>
              <w:rPr>
                <w:sz w:val="20"/>
                <w:szCs w:val="20"/>
                <w:lang w:eastAsia="en-US"/>
              </w:rPr>
            </w:pPr>
            <w:r w:rsidRPr="000367A0">
              <w:rPr>
                <w:sz w:val="20"/>
                <w:szCs w:val="20"/>
                <w:lang w:eastAsia="en-US"/>
              </w:rPr>
              <w:t>в 2024 году – 12617,6 тыс. рублей;</w:t>
            </w:r>
          </w:p>
          <w:p w:rsidR="000367A0" w:rsidRPr="000367A0" w:rsidRDefault="000367A0" w:rsidP="005F7EF3">
            <w:pPr>
              <w:ind w:firstLine="709"/>
              <w:jc w:val="both"/>
              <w:rPr>
                <w:sz w:val="20"/>
                <w:szCs w:val="20"/>
                <w:lang w:eastAsia="en-US"/>
              </w:rPr>
            </w:pPr>
            <w:r w:rsidRPr="000367A0">
              <w:rPr>
                <w:sz w:val="20"/>
                <w:szCs w:val="20"/>
                <w:lang w:eastAsia="en-US"/>
              </w:rPr>
              <w:lastRenderedPageBreak/>
              <w:t>в 2025 году – 12617,6 тыс. рублей;</w:t>
            </w:r>
          </w:p>
          <w:p w:rsidR="000367A0" w:rsidRPr="000367A0" w:rsidRDefault="000367A0" w:rsidP="005F7EF3">
            <w:pPr>
              <w:ind w:firstLine="709"/>
              <w:jc w:val="both"/>
              <w:rPr>
                <w:sz w:val="20"/>
                <w:szCs w:val="20"/>
                <w:lang w:eastAsia="en-US"/>
              </w:rPr>
            </w:pPr>
            <w:r w:rsidRPr="000367A0">
              <w:rPr>
                <w:sz w:val="20"/>
                <w:szCs w:val="20"/>
                <w:lang w:eastAsia="en-US"/>
              </w:rPr>
              <w:t>в 2026 – 2030 годах – 63088,0 тыс. рублей;</w:t>
            </w:r>
          </w:p>
          <w:p w:rsidR="000367A0" w:rsidRPr="000367A0" w:rsidRDefault="000367A0" w:rsidP="005F7EF3">
            <w:pPr>
              <w:ind w:firstLine="709"/>
              <w:jc w:val="both"/>
              <w:rPr>
                <w:sz w:val="20"/>
                <w:szCs w:val="20"/>
                <w:lang w:eastAsia="en-US"/>
              </w:rPr>
            </w:pPr>
            <w:r w:rsidRPr="000367A0">
              <w:rPr>
                <w:sz w:val="20"/>
                <w:szCs w:val="20"/>
                <w:lang w:eastAsia="en-US"/>
              </w:rPr>
              <w:t>в 2031 – 2035 годах – 63088,0 тыс. рублей.</w:t>
            </w:r>
          </w:p>
          <w:p w:rsidR="000367A0" w:rsidRPr="000367A0" w:rsidRDefault="000367A0" w:rsidP="005F7EF3">
            <w:pPr>
              <w:ind w:firstLine="709"/>
              <w:jc w:val="both"/>
              <w:rPr>
                <w:sz w:val="20"/>
                <w:szCs w:val="20"/>
                <w:lang w:eastAsia="en-US"/>
              </w:rPr>
            </w:pPr>
            <w:r w:rsidRPr="000367A0">
              <w:rPr>
                <w:sz w:val="20"/>
                <w:szCs w:val="20"/>
                <w:lang w:eastAsia="en-US"/>
              </w:rPr>
              <w:t>бюджета Аликовского района – 78219,0 тыс. рублей (19,9 процента), в том числе:</w:t>
            </w:r>
          </w:p>
          <w:p w:rsidR="000367A0" w:rsidRPr="000367A0" w:rsidRDefault="000367A0" w:rsidP="005F7EF3">
            <w:pPr>
              <w:ind w:firstLine="709"/>
              <w:jc w:val="both"/>
              <w:rPr>
                <w:sz w:val="20"/>
                <w:szCs w:val="20"/>
                <w:lang w:eastAsia="en-US"/>
              </w:rPr>
            </w:pPr>
            <w:r w:rsidRPr="000367A0">
              <w:rPr>
                <w:sz w:val="20"/>
                <w:szCs w:val="20"/>
                <w:lang w:eastAsia="en-US"/>
              </w:rPr>
              <w:t>в 2019 году – 8886,3 тыс. рублей;</w:t>
            </w:r>
          </w:p>
          <w:p w:rsidR="000367A0" w:rsidRPr="000367A0" w:rsidRDefault="000367A0" w:rsidP="005F7EF3">
            <w:pPr>
              <w:ind w:firstLine="709"/>
              <w:jc w:val="both"/>
              <w:rPr>
                <w:sz w:val="20"/>
                <w:szCs w:val="20"/>
                <w:lang w:eastAsia="en-US"/>
              </w:rPr>
            </w:pPr>
            <w:r w:rsidRPr="000367A0">
              <w:rPr>
                <w:sz w:val="20"/>
                <w:szCs w:val="20"/>
                <w:lang w:eastAsia="en-US"/>
              </w:rPr>
              <w:t>в 2020 году – 4840,3 тыс. рублей;</w:t>
            </w:r>
          </w:p>
          <w:p w:rsidR="000367A0" w:rsidRPr="000367A0" w:rsidRDefault="000367A0" w:rsidP="005F7EF3">
            <w:pPr>
              <w:ind w:firstLine="709"/>
              <w:jc w:val="both"/>
              <w:rPr>
                <w:sz w:val="20"/>
                <w:szCs w:val="20"/>
                <w:lang w:eastAsia="en-US"/>
              </w:rPr>
            </w:pPr>
            <w:r w:rsidRPr="000367A0">
              <w:rPr>
                <w:sz w:val="20"/>
                <w:szCs w:val="20"/>
                <w:lang w:eastAsia="en-US"/>
              </w:rPr>
              <w:t>в 2021 году – 4499,4 тыс. рублей;</w:t>
            </w:r>
          </w:p>
          <w:p w:rsidR="000367A0" w:rsidRPr="000367A0" w:rsidRDefault="000367A0" w:rsidP="005F7EF3">
            <w:pPr>
              <w:ind w:firstLine="709"/>
              <w:jc w:val="both"/>
              <w:rPr>
                <w:sz w:val="20"/>
                <w:szCs w:val="20"/>
                <w:lang w:eastAsia="en-US"/>
              </w:rPr>
            </w:pPr>
            <w:r w:rsidRPr="000367A0">
              <w:rPr>
                <w:sz w:val="20"/>
                <w:szCs w:val="20"/>
                <w:lang w:eastAsia="en-US"/>
              </w:rPr>
              <w:t>в 2022 году – 4299,5 тыс. рублей;</w:t>
            </w:r>
          </w:p>
          <w:p w:rsidR="000367A0" w:rsidRPr="000367A0" w:rsidRDefault="000367A0" w:rsidP="005F7EF3">
            <w:pPr>
              <w:ind w:firstLine="709"/>
              <w:jc w:val="both"/>
              <w:rPr>
                <w:sz w:val="20"/>
                <w:szCs w:val="20"/>
                <w:lang w:eastAsia="en-US"/>
              </w:rPr>
            </w:pPr>
            <w:r w:rsidRPr="000367A0">
              <w:rPr>
                <w:sz w:val="20"/>
                <w:szCs w:val="20"/>
                <w:lang w:eastAsia="en-US"/>
              </w:rPr>
              <w:t>в 2023 году – 4299,5 тыс. рублей;</w:t>
            </w:r>
          </w:p>
          <w:p w:rsidR="000367A0" w:rsidRPr="000367A0" w:rsidRDefault="000367A0" w:rsidP="005F7EF3">
            <w:pPr>
              <w:ind w:firstLine="709"/>
              <w:jc w:val="both"/>
              <w:rPr>
                <w:sz w:val="20"/>
                <w:szCs w:val="20"/>
                <w:lang w:eastAsia="en-US"/>
              </w:rPr>
            </w:pPr>
            <w:r w:rsidRPr="000367A0">
              <w:rPr>
                <w:sz w:val="20"/>
                <w:szCs w:val="20"/>
                <w:lang w:eastAsia="en-US"/>
              </w:rPr>
              <w:t>в 2024 году – 4299,5 тыс. рублей;</w:t>
            </w:r>
          </w:p>
          <w:p w:rsidR="000367A0" w:rsidRPr="000367A0" w:rsidRDefault="000367A0" w:rsidP="005F7EF3">
            <w:pPr>
              <w:ind w:firstLine="709"/>
              <w:jc w:val="both"/>
              <w:rPr>
                <w:sz w:val="20"/>
                <w:szCs w:val="20"/>
                <w:lang w:eastAsia="en-US"/>
              </w:rPr>
            </w:pPr>
            <w:r w:rsidRPr="000367A0">
              <w:rPr>
                <w:sz w:val="20"/>
                <w:szCs w:val="20"/>
                <w:lang w:eastAsia="en-US"/>
              </w:rPr>
              <w:t>в 2025 году – 4299,5 тыс. рублей;</w:t>
            </w:r>
          </w:p>
          <w:p w:rsidR="000367A0" w:rsidRPr="000367A0" w:rsidRDefault="000367A0" w:rsidP="005F7EF3">
            <w:pPr>
              <w:ind w:firstLine="709"/>
              <w:jc w:val="both"/>
              <w:rPr>
                <w:sz w:val="20"/>
                <w:szCs w:val="20"/>
                <w:lang w:eastAsia="en-US"/>
              </w:rPr>
            </w:pPr>
            <w:r w:rsidRPr="000367A0">
              <w:rPr>
                <w:sz w:val="20"/>
                <w:szCs w:val="20"/>
                <w:lang w:eastAsia="en-US"/>
              </w:rPr>
              <w:t>в 2026 – 2030 годах – 21497,5 тыс. рублей;</w:t>
            </w:r>
          </w:p>
          <w:p w:rsidR="000367A0" w:rsidRPr="000367A0" w:rsidRDefault="000367A0" w:rsidP="005F7EF3">
            <w:pPr>
              <w:ind w:firstLine="709"/>
              <w:jc w:val="both"/>
              <w:rPr>
                <w:sz w:val="20"/>
                <w:szCs w:val="20"/>
                <w:lang w:eastAsia="en-US"/>
              </w:rPr>
            </w:pPr>
            <w:r w:rsidRPr="000367A0">
              <w:rPr>
                <w:sz w:val="20"/>
                <w:szCs w:val="20"/>
                <w:lang w:eastAsia="en-US"/>
              </w:rPr>
              <w:t>в 2031 – 2035 годах – 21497,5 тыс. рублей.</w:t>
            </w:r>
          </w:p>
          <w:p w:rsidR="000367A0" w:rsidRPr="000367A0" w:rsidRDefault="000367A0" w:rsidP="005F7EF3">
            <w:pPr>
              <w:ind w:firstLine="709"/>
              <w:jc w:val="both"/>
              <w:rPr>
                <w:sz w:val="20"/>
                <w:szCs w:val="20"/>
                <w:lang w:eastAsia="en-US"/>
              </w:rPr>
            </w:pPr>
            <w:r w:rsidRPr="000367A0">
              <w:rPr>
                <w:sz w:val="20"/>
                <w:szCs w:val="20"/>
                <w:lang w:eastAsia="en-US"/>
              </w:rPr>
              <w:t>бюджетов сельских поселений – 845,6 тыс. рублей (0,2 процента), в том числе:</w:t>
            </w:r>
          </w:p>
          <w:p w:rsidR="000367A0" w:rsidRPr="000367A0" w:rsidRDefault="000367A0" w:rsidP="005F7EF3">
            <w:pPr>
              <w:ind w:firstLine="709"/>
              <w:jc w:val="both"/>
              <w:rPr>
                <w:sz w:val="20"/>
                <w:szCs w:val="20"/>
                <w:lang w:eastAsia="en-US"/>
              </w:rPr>
            </w:pPr>
            <w:r w:rsidRPr="000367A0">
              <w:rPr>
                <w:sz w:val="20"/>
                <w:szCs w:val="20"/>
                <w:lang w:eastAsia="en-US"/>
              </w:rPr>
              <w:t>в 2019 году –30,2 тыс. рублей;</w:t>
            </w:r>
          </w:p>
          <w:p w:rsidR="000367A0" w:rsidRPr="000367A0" w:rsidRDefault="000367A0" w:rsidP="005F7EF3">
            <w:pPr>
              <w:ind w:firstLine="709"/>
              <w:jc w:val="both"/>
              <w:rPr>
                <w:sz w:val="20"/>
                <w:szCs w:val="20"/>
                <w:lang w:eastAsia="en-US"/>
              </w:rPr>
            </w:pPr>
            <w:r w:rsidRPr="000367A0">
              <w:rPr>
                <w:sz w:val="20"/>
                <w:szCs w:val="20"/>
                <w:lang w:eastAsia="en-US"/>
              </w:rPr>
              <w:t>в 2020 году – 33,4 тыс. рублей;</w:t>
            </w:r>
          </w:p>
          <w:p w:rsidR="000367A0" w:rsidRPr="000367A0" w:rsidRDefault="000367A0" w:rsidP="005F7EF3">
            <w:pPr>
              <w:ind w:firstLine="709"/>
              <w:jc w:val="both"/>
              <w:rPr>
                <w:sz w:val="20"/>
                <w:szCs w:val="20"/>
                <w:lang w:eastAsia="en-US"/>
              </w:rPr>
            </w:pPr>
            <w:r w:rsidRPr="000367A0">
              <w:rPr>
                <w:sz w:val="20"/>
                <w:szCs w:val="20"/>
                <w:lang w:eastAsia="en-US"/>
              </w:rPr>
              <w:t>в 2021 году – 219,0 тыс. рублей;</w:t>
            </w:r>
          </w:p>
          <w:p w:rsidR="000367A0" w:rsidRPr="000367A0" w:rsidRDefault="000367A0" w:rsidP="005F7EF3">
            <w:pPr>
              <w:ind w:firstLine="709"/>
              <w:jc w:val="both"/>
              <w:rPr>
                <w:sz w:val="20"/>
                <w:szCs w:val="20"/>
                <w:lang w:eastAsia="en-US"/>
              </w:rPr>
            </w:pPr>
            <w:r w:rsidRPr="000367A0">
              <w:rPr>
                <w:sz w:val="20"/>
                <w:szCs w:val="20"/>
                <w:lang w:eastAsia="en-US"/>
              </w:rPr>
              <w:t>в 2022 году – 82,0 тыс. рублей;</w:t>
            </w:r>
          </w:p>
          <w:p w:rsidR="000367A0" w:rsidRPr="000367A0" w:rsidRDefault="000367A0" w:rsidP="005F7EF3">
            <w:pPr>
              <w:ind w:firstLine="709"/>
              <w:jc w:val="both"/>
              <w:rPr>
                <w:sz w:val="20"/>
                <w:szCs w:val="20"/>
                <w:lang w:eastAsia="en-US"/>
              </w:rPr>
            </w:pPr>
            <w:r w:rsidRPr="000367A0">
              <w:rPr>
                <w:sz w:val="20"/>
                <w:szCs w:val="20"/>
                <w:lang w:eastAsia="en-US"/>
              </w:rPr>
              <w:t>в 2023 году – 37,0 тыс. рублей;</w:t>
            </w:r>
          </w:p>
          <w:p w:rsidR="000367A0" w:rsidRPr="000367A0" w:rsidRDefault="000367A0" w:rsidP="005F7EF3">
            <w:pPr>
              <w:ind w:firstLine="709"/>
              <w:jc w:val="both"/>
              <w:rPr>
                <w:sz w:val="20"/>
                <w:szCs w:val="20"/>
                <w:lang w:eastAsia="en-US"/>
              </w:rPr>
            </w:pPr>
            <w:r w:rsidRPr="000367A0">
              <w:rPr>
                <w:sz w:val="20"/>
                <w:szCs w:val="20"/>
                <w:lang w:eastAsia="en-US"/>
              </w:rPr>
              <w:t>в 2024 году – 37,0 тыс. рублей;</w:t>
            </w:r>
          </w:p>
          <w:p w:rsidR="000367A0" w:rsidRPr="000367A0" w:rsidRDefault="000367A0" w:rsidP="005F7EF3">
            <w:pPr>
              <w:ind w:firstLine="709"/>
              <w:jc w:val="both"/>
              <w:rPr>
                <w:sz w:val="20"/>
                <w:szCs w:val="20"/>
                <w:lang w:eastAsia="en-US"/>
              </w:rPr>
            </w:pPr>
            <w:r w:rsidRPr="000367A0">
              <w:rPr>
                <w:sz w:val="20"/>
                <w:szCs w:val="20"/>
                <w:lang w:eastAsia="en-US"/>
              </w:rPr>
              <w:t>в 2025 году – 37,0 тыс. рублей;</w:t>
            </w:r>
          </w:p>
          <w:p w:rsidR="000367A0" w:rsidRPr="000367A0" w:rsidRDefault="000367A0" w:rsidP="005F7EF3">
            <w:pPr>
              <w:ind w:firstLine="709"/>
              <w:jc w:val="both"/>
              <w:rPr>
                <w:sz w:val="20"/>
                <w:szCs w:val="20"/>
                <w:lang w:eastAsia="en-US"/>
              </w:rPr>
            </w:pPr>
            <w:r w:rsidRPr="000367A0">
              <w:rPr>
                <w:sz w:val="20"/>
                <w:szCs w:val="20"/>
                <w:lang w:eastAsia="en-US"/>
              </w:rPr>
              <w:t>в 2026 – 2030 годах – 185,0 тыс. рублей;</w:t>
            </w:r>
          </w:p>
          <w:p w:rsidR="000367A0" w:rsidRPr="000367A0" w:rsidRDefault="000367A0" w:rsidP="005F7EF3">
            <w:pPr>
              <w:ind w:firstLine="709"/>
              <w:jc w:val="both"/>
              <w:rPr>
                <w:sz w:val="20"/>
                <w:szCs w:val="20"/>
                <w:lang w:eastAsia="en-US"/>
              </w:rPr>
            </w:pPr>
            <w:r w:rsidRPr="000367A0">
              <w:rPr>
                <w:sz w:val="20"/>
                <w:szCs w:val="20"/>
                <w:lang w:eastAsia="en-US"/>
              </w:rPr>
              <w:t>в 2031 – 2035 годах – 185,0 тыс. рублей.</w:t>
            </w:r>
          </w:p>
          <w:p w:rsidR="000367A0" w:rsidRPr="000367A0" w:rsidRDefault="000367A0" w:rsidP="005F7EF3">
            <w:pPr>
              <w:ind w:firstLine="709"/>
              <w:jc w:val="both"/>
              <w:rPr>
                <w:sz w:val="20"/>
                <w:szCs w:val="20"/>
                <w:lang w:eastAsia="en-US"/>
              </w:rPr>
            </w:pPr>
            <w:r w:rsidRPr="000367A0">
              <w:rPr>
                <w:sz w:val="20"/>
                <w:szCs w:val="20"/>
                <w:lang w:eastAsia="en-US"/>
              </w:rPr>
              <w:t>Объемы финансирования Муниципальной программы подлежат ежегодному уточнению исходя из возможностей бюджетов всех уровней</w:t>
            </w:r>
          </w:p>
        </w:tc>
      </w:tr>
    </w:tbl>
    <w:p w:rsidR="000367A0" w:rsidRPr="000367A0" w:rsidRDefault="000367A0" w:rsidP="000367A0">
      <w:pPr>
        <w:ind w:firstLine="709"/>
        <w:jc w:val="both"/>
        <w:rPr>
          <w:sz w:val="20"/>
          <w:szCs w:val="20"/>
          <w:lang w:eastAsia="en-US"/>
        </w:rPr>
      </w:pPr>
      <w:r w:rsidRPr="000367A0">
        <w:rPr>
          <w:sz w:val="20"/>
          <w:szCs w:val="20"/>
          <w:lang w:eastAsia="en-US"/>
        </w:rPr>
        <w:lastRenderedPageBreak/>
        <w:t>заменить словами:</w:t>
      </w:r>
    </w:p>
    <w:tbl>
      <w:tblPr>
        <w:tblW w:w="5000" w:type="pct"/>
        <w:tblLook w:val="04A0" w:firstRow="1" w:lastRow="0" w:firstColumn="1" w:lastColumn="0" w:noHBand="0" w:noVBand="1"/>
      </w:tblPr>
      <w:tblGrid>
        <w:gridCol w:w="3363"/>
        <w:gridCol w:w="992"/>
        <w:gridCol w:w="5283"/>
      </w:tblGrid>
      <w:tr w:rsidR="000367A0" w:rsidRPr="000367A0" w:rsidTr="005F7EF3">
        <w:tc>
          <w:tcPr>
            <w:tcW w:w="1900" w:type="pct"/>
          </w:tcPr>
          <w:p w:rsidR="000367A0" w:rsidRPr="000367A0" w:rsidRDefault="000367A0" w:rsidP="005F7EF3">
            <w:pPr>
              <w:ind w:firstLine="709"/>
              <w:jc w:val="both"/>
              <w:rPr>
                <w:sz w:val="20"/>
                <w:szCs w:val="20"/>
                <w:lang w:eastAsia="en-US"/>
              </w:rPr>
            </w:pPr>
          </w:p>
        </w:tc>
        <w:tc>
          <w:tcPr>
            <w:tcW w:w="204" w:type="pct"/>
          </w:tcPr>
          <w:p w:rsidR="000367A0" w:rsidRPr="000367A0" w:rsidRDefault="000367A0" w:rsidP="005F7EF3">
            <w:pPr>
              <w:ind w:firstLine="709"/>
              <w:jc w:val="both"/>
              <w:rPr>
                <w:sz w:val="20"/>
                <w:szCs w:val="20"/>
                <w:lang w:eastAsia="en-US"/>
              </w:rPr>
            </w:pPr>
          </w:p>
        </w:tc>
        <w:tc>
          <w:tcPr>
            <w:tcW w:w="2896" w:type="pct"/>
          </w:tcPr>
          <w:p w:rsidR="000367A0" w:rsidRPr="000367A0" w:rsidRDefault="000367A0" w:rsidP="005F7EF3">
            <w:pPr>
              <w:ind w:firstLine="709"/>
              <w:jc w:val="both"/>
              <w:rPr>
                <w:sz w:val="20"/>
                <w:szCs w:val="20"/>
                <w:lang w:eastAsia="en-US"/>
              </w:rPr>
            </w:pPr>
          </w:p>
        </w:tc>
      </w:tr>
      <w:tr w:rsidR="000367A0" w:rsidRPr="000367A0" w:rsidTr="005F7EF3">
        <w:tc>
          <w:tcPr>
            <w:tcW w:w="1900" w:type="pct"/>
            <w:hideMark/>
          </w:tcPr>
          <w:p w:rsidR="000367A0" w:rsidRPr="000367A0" w:rsidRDefault="000367A0" w:rsidP="005F7EF3">
            <w:pPr>
              <w:ind w:firstLine="709"/>
              <w:jc w:val="both"/>
              <w:rPr>
                <w:sz w:val="20"/>
                <w:szCs w:val="20"/>
                <w:lang w:eastAsia="en-US"/>
              </w:rPr>
            </w:pPr>
            <w:r w:rsidRPr="000367A0">
              <w:rPr>
                <w:sz w:val="20"/>
                <w:szCs w:val="20"/>
                <w:lang w:eastAsia="en-US"/>
              </w:rPr>
              <w:t>Объемы финансирования Муниципальной программы с разбивкой по годам реализации программы</w:t>
            </w:r>
          </w:p>
        </w:tc>
        <w:tc>
          <w:tcPr>
            <w:tcW w:w="204" w:type="pct"/>
            <w:hideMark/>
          </w:tcPr>
          <w:p w:rsidR="000367A0" w:rsidRPr="000367A0" w:rsidRDefault="000367A0" w:rsidP="005F7EF3">
            <w:pPr>
              <w:ind w:firstLine="709"/>
              <w:jc w:val="both"/>
              <w:rPr>
                <w:sz w:val="20"/>
                <w:szCs w:val="20"/>
                <w:lang w:eastAsia="en-US"/>
              </w:rPr>
            </w:pPr>
            <w:r w:rsidRPr="000367A0">
              <w:rPr>
                <w:sz w:val="20"/>
                <w:szCs w:val="20"/>
                <w:lang w:eastAsia="en-US"/>
              </w:rPr>
              <w:t>-</w:t>
            </w:r>
          </w:p>
        </w:tc>
        <w:tc>
          <w:tcPr>
            <w:tcW w:w="2896" w:type="pct"/>
            <w:hideMark/>
          </w:tcPr>
          <w:p w:rsidR="000367A0" w:rsidRPr="000367A0" w:rsidRDefault="000367A0" w:rsidP="005F7EF3">
            <w:pPr>
              <w:ind w:firstLine="709"/>
              <w:jc w:val="both"/>
              <w:rPr>
                <w:sz w:val="20"/>
                <w:szCs w:val="20"/>
                <w:lang w:eastAsia="en-US"/>
              </w:rPr>
            </w:pPr>
            <w:r w:rsidRPr="000367A0">
              <w:rPr>
                <w:sz w:val="20"/>
                <w:szCs w:val="20"/>
                <w:lang w:eastAsia="en-US"/>
              </w:rPr>
              <w:t>прогнозируемый объем финансирования Муниципальной программы в 2019 - 2035 годах составляет 487961,8 тыс. рублей, в том числе:</w:t>
            </w:r>
          </w:p>
          <w:p w:rsidR="000367A0" w:rsidRPr="000367A0" w:rsidRDefault="000367A0" w:rsidP="005F7EF3">
            <w:pPr>
              <w:ind w:firstLine="709"/>
              <w:jc w:val="both"/>
              <w:rPr>
                <w:sz w:val="20"/>
                <w:szCs w:val="20"/>
                <w:lang w:eastAsia="en-US"/>
              </w:rPr>
            </w:pPr>
            <w:r w:rsidRPr="000367A0">
              <w:rPr>
                <w:sz w:val="20"/>
                <w:szCs w:val="20"/>
                <w:lang w:eastAsia="en-US"/>
              </w:rPr>
              <w:t>в 2019 году – 35157,6 тыс. рублей;</w:t>
            </w:r>
          </w:p>
          <w:p w:rsidR="000367A0" w:rsidRPr="000367A0" w:rsidRDefault="000367A0" w:rsidP="005F7EF3">
            <w:pPr>
              <w:ind w:firstLine="709"/>
              <w:jc w:val="both"/>
              <w:rPr>
                <w:sz w:val="20"/>
                <w:szCs w:val="20"/>
                <w:lang w:eastAsia="en-US"/>
              </w:rPr>
            </w:pPr>
            <w:r w:rsidRPr="000367A0">
              <w:rPr>
                <w:sz w:val="20"/>
                <w:szCs w:val="20"/>
                <w:lang w:eastAsia="en-US"/>
              </w:rPr>
              <w:t>в 2020 году – 32087,6 тыс. рублей;</w:t>
            </w:r>
          </w:p>
          <w:p w:rsidR="000367A0" w:rsidRPr="000367A0" w:rsidRDefault="000367A0" w:rsidP="005F7EF3">
            <w:pPr>
              <w:ind w:firstLine="709"/>
              <w:jc w:val="both"/>
              <w:rPr>
                <w:sz w:val="20"/>
                <w:szCs w:val="20"/>
                <w:lang w:eastAsia="en-US"/>
              </w:rPr>
            </w:pPr>
            <w:r w:rsidRPr="000367A0">
              <w:rPr>
                <w:sz w:val="20"/>
                <w:szCs w:val="20"/>
                <w:lang w:eastAsia="en-US"/>
              </w:rPr>
              <w:t>в 2021 году – 55615,0 тыс. рублей;</w:t>
            </w:r>
          </w:p>
          <w:p w:rsidR="000367A0" w:rsidRPr="000367A0" w:rsidRDefault="000367A0" w:rsidP="005F7EF3">
            <w:pPr>
              <w:ind w:firstLine="709"/>
              <w:jc w:val="both"/>
              <w:rPr>
                <w:sz w:val="20"/>
                <w:szCs w:val="20"/>
                <w:lang w:eastAsia="en-US"/>
              </w:rPr>
            </w:pPr>
            <w:r w:rsidRPr="000367A0">
              <w:rPr>
                <w:sz w:val="20"/>
                <w:szCs w:val="20"/>
                <w:lang w:eastAsia="en-US"/>
              </w:rPr>
              <w:t>в 2022 году – 37715,8 тыс. рублей;</w:t>
            </w:r>
          </w:p>
          <w:p w:rsidR="000367A0" w:rsidRPr="000367A0" w:rsidRDefault="000367A0" w:rsidP="005F7EF3">
            <w:pPr>
              <w:ind w:firstLine="709"/>
              <w:jc w:val="both"/>
              <w:rPr>
                <w:sz w:val="20"/>
                <w:szCs w:val="20"/>
                <w:lang w:eastAsia="en-US"/>
              </w:rPr>
            </w:pPr>
            <w:r w:rsidRPr="000367A0">
              <w:rPr>
                <w:sz w:val="20"/>
                <w:szCs w:val="20"/>
                <w:lang w:eastAsia="en-US"/>
              </w:rPr>
              <w:t>в 2023 году – 26361,4 тыс. рублей;</w:t>
            </w:r>
          </w:p>
          <w:p w:rsidR="000367A0" w:rsidRPr="000367A0" w:rsidRDefault="000367A0" w:rsidP="005F7EF3">
            <w:pPr>
              <w:ind w:firstLine="709"/>
              <w:jc w:val="both"/>
              <w:rPr>
                <w:sz w:val="20"/>
                <w:szCs w:val="20"/>
                <w:lang w:eastAsia="en-US"/>
              </w:rPr>
            </w:pPr>
            <w:r w:rsidRPr="000367A0">
              <w:rPr>
                <w:sz w:val="20"/>
                <w:szCs w:val="20"/>
                <w:lang w:eastAsia="en-US"/>
              </w:rPr>
              <w:t>в 2024 году – 25268,7 тыс. рублей;</w:t>
            </w:r>
          </w:p>
          <w:p w:rsidR="000367A0" w:rsidRPr="000367A0" w:rsidRDefault="000367A0" w:rsidP="005F7EF3">
            <w:pPr>
              <w:ind w:firstLine="709"/>
              <w:jc w:val="both"/>
              <w:rPr>
                <w:sz w:val="20"/>
                <w:szCs w:val="20"/>
                <w:lang w:eastAsia="en-US"/>
              </w:rPr>
            </w:pPr>
            <w:r w:rsidRPr="000367A0">
              <w:rPr>
                <w:sz w:val="20"/>
                <w:szCs w:val="20"/>
                <w:lang w:eastAsia="en-US"/>
              </w:rPr>
              <w:t>в 2025 году – 25068,7 тыс. рублей;</w:t>
            </w:r>
          </w:p>
          <w:p w:rsidR="000367A0" w:rsidRPr="000367A0" w:rsidRDefault="000367A0" w:rsidP="005F7EF3">
            <w:pPr>
              <w:ind w:firstLine="709"/>
              <w:jc w:val="both"/>
              <w:rPr>
                <w:sz w:val="20"/>
                <w:szCs w:val="20"/>
                <w:lang w:eastAsia="en-US"/>
              </w:rPr>
            </w:pPr>
            <w:r w:rsidRPr="000367A0">
              <w:rPr>
                <w:sz w:val="20"/>
                <w:szCs w:val="20"/>
                <w:lang w:eastAsia="en-US"/>
              </w:rPr>
              <w:t>в 2026 - 2030 годах – 125343,5 тыс. рублей;</w:t>
            </w:r>
          </w:p>
          <w:p w:rsidR="000367A0" w:rsidRPr="000367A0" w:rsidRDefault="000367A0" w:rsidP="005F7EF3">
            <w:pPr>
              <w:ind w:firstLine="709"/>
              <w:jc w:val="both"/>
              <w:rPr>
                <w:sz w:val="20"/>
                <w:szCs w:val="20"/>
                <w:lang w:eastAsia="en-US"/>
              </w:rPr>
            </w:pPr>
            <w:r w:rsidRPr="000367A0">
              <w:rPr>
                <w:sz w:val="20"/>
                <w:szCs w:val="20"/>
                <w:lang w:eastAsia="en-US"/>
              </w:rPr>
              <w:t>в 2031 – 2035 годах – 125343,5 тыс. рублей;</w:t>
            </w:r>
          </w:p>
          <w:p w:rsidR="000367A0" w:rsidRPr="000367A0" w:rsidRDefault="000367A0" w:rsidP="005F7EF3">
            <w:pPr>
              <w:ind w:firstLine="709"/>
              <w:jc w:val="both"/>
              <w:rPr>
                <w:sz w:val="20"/>
                <w:szCs w:val="20"/>
                <w:lang w:eastAsia="en-US"/>
              </w:rPr>
            </w:pPr>
            <w:r w:rsidRPr="000367A0">
              <w:rPr>
                <w:sz w:val="20"/>
                <w:szCs w:val="20"/>
                <w:lang w:eastAsia="en-US"/>
              </w:rPr>
              <w:t>из федерального бюджета – 34084,5 тыс. рублей (7,1 процента), в том числе:</w:t>
            </w:r>
          </w:p>
          <w:p w:rsidR="000367A0" w:rsidRPr="000367A0" w:rsidRDefault="000367A0" w:rsidP="005F7EF3">
            <w:pPr>
              <w:ind w:firstLine="709"/>
              <w:jc w:val="both"/>
              <w:rPr>
                <w:sz w:val="20"/>
                <w:szCs w:val="20"/>
                <w:lang w:eastAsia="en-US"/>
              </w:rPr>
            </w:pPr>
            <w:r w:rsidRPr="000367A0">
              <w:rPr>
                <w:sz w:val="20"/>
                <w:szCs w:val="20"/>
                <w:lang w:eastAsia="en-US"/>
              </w:rPr>
              <w:t>в 2019 году – 3215,5 тыс. рублей;</w:t>
            </w:r>
          </w:p>
          <w:p w:rsidR="000367A0" w:rsidRPr="000367A0" w:rsidRDefault="000367A0" w:rsidP="005F7EF3">
            <w:pPr>
              <w:ind w:firstLine="709"/>
              <w:jc w:val="both"/>
              <w:rPr>
                <w:sz w:val="20"/>
                <w:szCs w:val="20"/>
                <w:lang w:eastAsia="en-US"/>
              </w:rPr>
            </w:pPr>
            <w:r w:rsidRPr="000367A0">
              <w:rPr>
                <w:sz w:val="20"/>
                <w:szCs w:val="20"/>
                <w:lang w:eastAsia="en-US"/>
              </w:rPr>
              <w:t>в 2020 году – 1785,3 тыс. рублей;</w:t>
            </w:r>
          </w:p>
          <w:p w:rsidR="000367A0" w:rsidRPr="000367A0" w:rsidRDefault="000367A0" w:rsidP="005F7EF3">
            <w:pPr>
              <w:ind w:firstLine="709"/>
              <w:jc w:val="both"/>
              <w:rPr>
                <w:sz w:val="20"/>
                <w:szCs w:val="20"/>
                <w:lang w:eastAsia="en-US"/>
              </w:rPr>
            </w:pPr>
            <w:r w:rsidRPr="000367A0">
              <w:rPr>
                <w:sz w:val="20"/>
                <w:szCs w:val="20"/>
                <w:lang w:eastAsia="en-US"/>
              </w:rPr>
              <w:t>в 2021 году – 3701,4 тыс. рублей;</w:t>
            </w:r>
          </w:p>
          <w:p w:rsidR="000367A0" w:rsidRPr="000367A0" w:rsidRDefault="000367A0" w:rsidP="005F7EF3">
            <w:pPr>
              <w:ind w:firstLine="709"/>
              <w:jc w:val="both"/>
              <w:rPr>
                <w:sz w:val="20"/>
                <w:szCs w:val="20"/>
                <w:lang w:eastAsia="en-US"/>
              </w:rPr>
            </w:pPr>
            <w:r w:rsidRPr="000367A0">
              <w:rPr>
                <w:sz w:val="20"/>
                <w:szCs w:val="20"/>
                <w:lang w:eastAsia="en-US"/>
              </w:rPr>
              <w:t>в 2022 году – 1690,7 тыс. рублей;</w:t>
            </w:r>
          </w:p>
          <w:p w:rsidR="000367A0" w:rsidRPr="000367A0" w:rsidRDefault="000367A0" w:rsidP="005F7EF3">
            <w:pPr>
              <w:ind w:firstLine="709"/>
              <w:jc w:val="both"/>
              <w:rPr>
                <w:sz w:val="20"/>
                <w:szCs w:val="20"/>
                <w:lang w:eastAsia="en-US"/>
              </w:rPr>
            </w:pPr>
            <w:r w:rsidRPr="000367A0">
              <w:rPr>
                <w:sz w:val="20"/>
                <w:szCs w:val="20"/>
                <w:lang w:eastAsia="en-US"/>
              </w:rPr>
              <w:t>в 2023 году – 1753,2 тыс. рублей;</w:t>
            </w:r>
          </w:p>
          <w:p w:rsidR="000367A0" w:rsidRPr="000367A0" w:rsidRDefault="000367A0" w:rsidP="005F7EF3">
            <w:pPr>
              <w:ind w:firstLine="709"/>
              <w:jc w:val="both"/>
              <w:rPr>
                <w:sz w:val="20"/>
                <w:szCs w:val="20"/>
                <w:lang w:eastAsia="en-US"/>
              </w:rPr>
            </w:pPr>
            <w:r w:rsidRPr="000367A0">
              <w:rPr>
                <w:sz w:val="20"/>
                <w:szCs w:val="20"/>
                <w:lang w:eastAsia="en-US"/>
              </w:rPr>
              <w:t>в 2024 году – 1828,2 тыс. рублей;</w:t>
            </w:r>
          </w:p>
          <w:p w:rsidR="000367A0" w:rsidRPr="000367A0" w:rsidRDefault="000367A0" w:rsidP="005F7EF3">
            <w:pPr>
              <w:ind w:firstLine="709"/>
              <w:jc w:val="both"/>
              <w:rPr>
                <w:sz w:val="20"/>
                <w:szCs w:val="20"/>
                <w:lang w:eastAsia="en-US"/>
              </w:rPr>
            </w:pPr>
            <w:r w:rsidRPr="000367A0">
              <w:rPr>
                <w:sz w:val="20"/>
                <w:szCs w:val="20"/>
                <w:lang w:eastAsia="en-US"/>
              </w:rPr>
              <w:t>в 2025 году – 1828,</w:t>
            </w:r>
            <w:proofErr w:type="gramStart"/>
            <w:r w:rsidRPr="000367A0">
              <w:rPr>
                <w:sz w:val="20"/>
                <w:szCs w:val="20"/>
                <w:lang w:eastAsia="en-US"/>
              </w:rPr>
              <w:t>2  тыс.</w:t>
            </w:r>
            <w:proofErr w:type="gramEnd"/>
            <w:r w:rsidRPr="000367A0">
              <w:rPr>
                <w:sz w:val="20"/>
                <w:szCs w:val="20"/>
                <w:lang w:eastAsia="en-US"/>
              </w:rPr>
              <w:t xml:space="preserve"> рублей;</w:t>
            </w:r>
          </w:p>
          <w:p w:rsidR="000367A0" w:rsidRPr="000367A0" w:rsidRDefault="000367A0" w:rsidP="005F7EF3">
            <w:pPr>
              <w:ind w:firstLine="709"/>
              <w:jc w:val="both"/>
              <w:rPr>
                <w:sz w:val="20"/>
                <w:szCs w:val="20"/>
                <w:lang w:eastAsia="en-US"/>
              </w:rPr>
            </w:pPr>
            <w:r w:rsidRPr="000367A0">
              <w:rPr>
                <w:sz w:val="20"/>
                <w:szCs w:val="20"/>
                <w:lang w:eastAsia="en-US"/>
              </w:rPr>
              <w:t>в 2026 – 2030 годах – 9141,0 тыс. рублей;</w:t>
            </w:r>
          </w:p>
          <w:p w:rsidR="000367A0" w:rsidRPr="000367A0" w:rsidRDefault="000367A0" w:rsidP="005F7EF3">
            <w:pPr>
              <w:ind w:firstLine="709"/>
              <w:jc w:val="both"/>
              <w:rPr>
                <w:sz w:val="20"/>
                <w:szCs w:val="20"/>
                <w:lang w:eastAsia="en-US"/>
              </w:rPr>
            </w:pPr>
            <w:r w:rsidRPr="000367A0">
              <w:rPr>
                <w:sz w:val="20"/>
                <w:szCs w:val="20"/>
                <w:lang w:eastAsia="en-US"/>
              </w:rPr>
              <w:t>в 2031 – 2035 годах – 9141,0 тыс. рублей.</w:t>
            </w:r>
          </w:p>
          <w:p w:rsidR="000367A0" w:rsidRPr="000367A0" w:rsidRDefault="000367A0" w:rsidP="005F7EF3">
            <w:pPr>
              <w:ind w:firstLine="709"/>
              <w:jc w:val="both"/>
              <w:rPr>
                <w:sz w:val="20"/>
                <w:szCs w:val="20"/>
                <w:lang w:eastAsia="en-US"/>
              </w:rPr>
            </w:pPr>
            <w:r w:rsidRPr="000367A0">
              <w:rPr>
                <w:sz w:val="20"/>
                <w:szCs w:val="20"/>
                <w:lang w:eastAsia="en-US"/>
              </w:rPr>
              <w:t>республиканского бюджета Чувашской Республики – 373656,7 тыс. рублей (76,4 процента), в том числе:</w:t>
            </w:r>
          </w:p>
          <w:p w:rsidR="000367A0" w:rsidRPr="000367A0" w:rsidRDefault="000367A0" w:rsidP="005F7EF3">
            <w:pPr>
              <w:ind w:firstLine="709"/>
              <w:jc w:val="both"/>
              <w:rPr>
                <w:sz w:val="20"/>
                <w:szCs w:val="20"/>
                <w:lang w:eastAsia="en-US"/>
              </w:rPr>
            </w:pPr>
            <w:r w:rsidRPr="000367A0">
              <w:rPr>
                <w:sz w:val="20"/>
                <w:szCs w:val="20"/>
                <w:lang w:eastAsia="en-US"/>
              </w:rPr>
              <w:t>в 2019 году – 23225,6 тыс. рублей;</w:t>
            </w:r>
          </w:p>
          <w:p w:rsidR="000367A0" w:rsidRPr="000367A0" w:rsidRDefault="000367A0" w:rsidP="005F7EF3">
            <w:pPr>
              <w:ind w:firstLine="709"/>
              <w:jc w:val="both"/>
              <w:rPr>
                <w:sz w:val="20"/>
                <w:szCs w:val="20"/>
                <w:lang w:eastAsia="en-US"/>
              </w:rPr>
            </w:pPr>
            <w:r w:rsidRPr="000367A0">
              <w:rPr>
                <w:sz w:val="20"/>
                <w:szCs w:val="20"/>
                <w:lang w:eastAsia="en-US"/>
              </w:rPr>
              <w:t>в 2020 году – 25428,6 тыс. рублей;</w:t>
            </w:r>
          </w:p>
          <w:p w:rsidR="000367A0" w:rsidRPr="000367A0" w:rsidRDefault="000367A0" w:rsidP="005F7EF3">
            <w:pPr>
              <w:ind w:firstLine="709"/>
              <w:jc w:val="both"/>
              <w:rPr>
                <w:sz w:val="20"/>
                <w:szCs w:val="20"/>
                <w:lang w:eastAsia="en-US"/>
              </w:rPr>
            </w:pPr>
            <w:r w:rsidRPr="000367A0">
              <w:rPr>
                <w:sz w:val="20"/>
                <w:szCs w:val="20"/>
                <w:lang w:eastAsia="en-US"/>
              </w:rPr>
              <w:t>в 2021 году – 46788,1 тыс. рублей;</w:t>
            </w:r>
          </w:p>
          <w:p w:rsidR="000367A0" w:rsidRPr="000367A0" w:rsidRDefault="000367A0" w:rsidP="005F7EF3">
            <w:pPr>
              <w:ind w:firstLine="709"/>
              <w:jc w:val="both"/>
              <w:rPr>
                <w:sz w:val="20"/>
                <w:szCs w:val="20"/>
                <w:lang w:eastAsia="en-US"/>
              </w:rPr>
            </w:pPr>
            <w:r w:rsidRPr="000367A0">
              <w:rPr>
                <w:sz w:val="20"/>
                <w:szCs w:val="20"/>
                <w:lang w:eastAsia="en-US"/>
              </w:rPr>
              <w:t>в 2022 году – 31382,6 тыс. рублей;</w:t>
            </w:r>
          </w:p>
          <w:p w:rsidR="000367A0" w:rsidRPr="000367A0" w:rsidRDefault="000367A0" w:rsidP="005F7EF3">
            <w:pPr>
              <w:ind w:firstLine="709"/>
              <w:jc w:val="both"/>
              <w:rPr>
                <w:sz w:val="20"/>
                <w:szCs w:val="20"/>
                <w:lang w:eastAsia="en-US"/>
              </w:rPr>
            </w:pPr>
            <w:r w:rsidRPr="000367A0">
              <w:rPr>
                <w:sz w:val="20"/>
                <w:szCs w:val="20"/>
                <w:lang w:eastAsia="en-US"/>
              </w:rPr>
              <w:t>в 2023 году – 20023,4 тыс. рублей;</w:t>
            </w:r>
          </w:p>
          <w:p w:rsidR="000367A0" w:rsidRPr="000367A0" w:rsidRDefault="000367A0" w:rsidP="005F7EF3">
            <w:pPr>
              <w:ind w:firstLine="709"/>
              <w:jc w:val="both"/>
              <w:rPr>
                <w:sz w:val="20"/>
                <w:szCs w:val="20"/>
                <w:lang w:eastAsia="en-US"/>
              </w:rPr>
            </w:pPr>
            <w:r w:rsidRPr="000367A0">
              <w:rPr>
                <w:sz w:val="20"/>
                <w:szCs w:val="20"/>
                <w:lang w:eastAsia="en-US"/>
              </w:rPr>
              <w:t>в 2024 году – 18900,7 тыс. рублей;</w:t>
            </w:r>
          </w:p>
          <w:p w:rsidR="000367A0" w:rsidRPr="000367A0" w:rsidRDefault="000367A0" w:rsidP="005F7EF3">
            <w:pPr>
              <w:ind w:firstLine="709"/>
              <w:jc w:val="both"/>
              <w:rPr>
                <w:sz w:val="20"/>
                <w:szCs w:val="20"/>
                <w:lang w:eastAsia="en-US"/>
              </w:rPr>
            </w:pPr>
            <w:r w:rsidRPr="000367A0">
              <w:rPr>
                <w:sz w:val="20"/>
                <w:szCs w:val="20"/>
                <w:lang w:eastAsia="en-US"/>
              </w:rPr>
              <w:t>в 2025 году – 18900,7 тыс. рублей;</w:t>
            </w:r>
          </w:p>
          <w:p w:rsidR="000367A0" w:rsidRPr="000367A0" w:rsidRDefault="000367A0" w:rsidP="005F7EF3">
            <w:pPr>
              <w:ind w:firstLine="709"/>
              <w:jc w:val="both"/>
              <w:rPr>
                <w:sz w:val="20"/>
                <w:szCs w:val="20"/>
                <w:lang w:eastAsia="en-US"/>
              </w:rPr>
            </w:pPr>
            <w:r w:rsidRPr="000367A0">
              <w:rPr>
                <w:sz w:val="20"/>
                <w:szCs w:val="20"/>
                <w:lang w:eastAsia="en-US"/>
              </w:rPr>
              <w:lastRenderedPageBreak/>
              <w:t>в 2026 – 2030 годах – 94503,5 тыс. рублей;</w:t>
            </w:r>
          </w:p>
          <w:p w:rsidR="000367A0" w:rsidRPr="000367A0" w:rsidRDefault="000367A0" w:rsidP="005F7EF3">
            <w:pPr>
              <w:ind w:firstLine="709"/>
              <w:jc w:val="both"/>
              <w:rPr>
                <w:sz w:val="20"/>
                <w:szCs w:val="20"/>
                <w:lang w:eastAsia="en-US"/>
              </w:rPr>
            </w:pPr>
            <w:r w:rsidRPr="000367A0">
              <w:rPr>
                <w:sz w:val="20"/>
                <w:szCs w:val="20"/>
                <w:lang w:eastAsia="en-US"/>
              </w:rPr>
              <w:t>в 2031 – 2035 годах – 94503,5 тыс. рублей.</w:t>
            </w:r>
          </w:p>
          <w:p w:rsidR="000367A0" w:rsidRPr="000367A0" w:rsidRDefault="000367A0" w:rsidP="005F7EF3">
            <w:pPr>
              <w:ind w:firstLine="709"/>
              <w:jc w:val="both"/>
              <w:rPr>
                <w:sz w:val="20"/>
                <w:szCs w:val="20"/>
                <w:lang w:eastAsia="en-US"/>
              </w:rPr>
            </w:pPr>
            <w:r w:rsidRPr="000367A0">
              <w:rPr>
                <w:sz w:val="20"/>
                <w:szCs w:val="20"/>
                <w:lang w:eastAsia="en-US"/>
              </w:rPr>
              <w:t>бюджета Аликовского района – 78687,9 тыс. рублей (16,4 процента), в том числе:</w:t>
            </w:r>
          </w:p>
          <w:p w:rsidR="000367A0" w:rsidRPr="000367A0" w:rsidRDefault="000367A0" w:rsidP="005F7EF3">
            <w:pPr>
              <w:ind w:firstLine="709"/>
              <w:jc w:val="both"/>
              <w:rPr>
                <w:sz w:val="20"/>
                <w:szCs w:val="20"/>
                <w:lang w:eastAsia="en-US"/>
              </w:rPr>
            </w:pPr>
            <w:r w:rsidRPr="000367A0">
              <w:rPr>
                <w:sz w:val="20"/>
                <w:szCs w:val="20"/>
                <w:lang w:eastAsia="en-US"/>
              </w:rPr>
              <w:t>в 2019 году – 8886,3 тыс. рублей;</w:t>
            </w:r>
          </w:p>
          <w:p w:rsidR="000367A0" w:rsidRPr="000367A0" w:rsidRDefault="000367A0" w:rsidP="005F7EF3">
            <w:pPr>
              <w:ind w:firstLine="709"/>
              <w:jc w:val="both"/>
              <w:rPr>
                <w:sz w:val="20"/>
                <w:szCs w:val="20"/>
                <w:lang w:eastAsia="en-US"/>
              </w:rPr>
            </w:pPr>
            <w:r w:rsidRPr="000367A0">
              <w:rPr>
                <w:sz w:val="20"/>
                <w:szCs w:val="20"/>
                <w:lang w:eastAsia="en-US"/>
              </w:rPr>
              <w:t>в 2020 году – 4840,3 тыс. рублей;</w:t>
            </w:r>
          </w:p>
          <w:p w:rsidR="000367A0" w:rsidRPr="000367A0" w:rsidRDefault="000367A0" w:rsidP="005F7EF3">
            <w:pPr>
              <w:ind w:firstLine="709"/>
              <w:jc w:val="both"/>
              <w:rPr>
                <w:sz w:val="20"/>
                <w:szCs w:val="20"/>
                <w:lang w:eastAsia="en-US"/>
              </w:rPr>
            </w:pPr>
            <w:r w:rsidRPr="000367A0">
              <w:rPr>
                <w:sz w:val="20"/>
                <w:szCs w:val="20"/>
                <w:lang w:eastAsia="en-US"/>
              </w:rPr>
              <w:t>в 2021 году – 4921,5 тыс. рублей;</w:t>
            </w:r>
          </w:p>
          <w:p w:rsidR="000367A0" w:rsidRPr="000367A0" w:rsidRDefault="000367A0" w:rsidP="005F7EF3">
            <w:pPr>
              <w:ind w:firstLine="709"/>
              <w:jc w:val="both"/>
              <w:rPr>
                <w:sz w:val="20"/>
                <w:szCs w:val="20"/>
                <w:lang w:eastAsia="en-US"/>
              </w:rPr>
            </w:pPr>
            <w:r w:rsidRPr="000367A0">
              <w:rPr>
                <w:sz w:val="20"/>
                <w:szCs w:val="20"/>
                <w:lang w:eastAsia="en-US"/>
              </w:rPr>
              <w:t>в 2022 году – 4396,4 тыс. рублей;</w:t>
            </w:r>
          </w:p>
          <w:p w:rsidR="000367A0" w:rsidRPr="000367A0" w:rsidRDefault="000367A0" w:rsidP="005F7EF3">
            <w:pPr>
              <w:ind w:firstLine="709"/>
              <w:jc w:val="both"/>
              <w:rPr>
                <w:sz w:val="20"/>
                <w:szCs w:val="20"/>
                <w:lang w:eastAsia="en-US"/>
              </w:rPr>
            </w:pPr>
            <w:r w:rsidRPr="000367A0">
              <w:rPr>
                <w:sz w:val="20"/>
                <w:szCs w:val="20"/>
                <w:lang w:eastAsia="en-US"/>
              </w:rPr>
              <w:t>в 2023 году – 4502,8 тыс. рублей;</w:t>
            </w:r>
          </w:p>
          <w:p w:rsidR="000367A0" w:rsidRPr="000367A0" w:rsidRDefault="000367A0" w:rsidP="005F7EF3">
            <w:pPr>
              <w:ind w:firstLine="709"/>
              <w:jc w:val="both"/>
              <w:rPr>
                <w:sz w:val="20"/>
                <w:szCs w:val="20"/>
                <w:lang w:eastAsia="en-US"/>
              </w:rPr>
            </w:pPr>
            <w:r w:rsidRPr="000367A0">
              <w:rPr>
                <w:sz w:val="20"/>
                <w:szCs w:val="20"/>
                <w:lang w:eastAsia="en-US"/>
              </w:rPr>
              <w:t>в 2024 году – 4502,8 тыс. рублей;</w:t>
            </w:r>
          </w:p>
          <w:p w:rsidR="000367A0" w:rsidRPr="000367A0" w:rsidRDefault="000367A0" w:rsidP="005F7EF3">
            <w:pPr>
              <w:ind w:firstLine="709"/>
              <w:jc w:val="both"/>
              <w:rPr>
                <w:sz w:val="20"/>
                <w:szCs w:val="20"/>
                <w:lang w:eastAsia="en-US"/>
              </w:rPr>
            </w:pPr>
            <w:r w:rsidRPr="000367A0">
              <w:rPr>
                <w:sz w:val="20"/>
                <w:szCs w:val="20"/>
                <w:lang w:eastAsia="en-US"/>
              </w:rPr>
              <w:t>в 2025 году – 4302,8 тыс. рублей;</w:t>
            </w:r>
          </w:p>
          <w:p w:rsidR="000367A0" w:rsidRPr="000367A0" w:rsidRDefault="000367A0" w:rsidP="005F7EF3">
            <w:pPr>
              <w:ind w:firstLine="709"/>
              <w:jc w:val="both"/>
              <w:rPr>
                <w:sz w:val="20"/>
                <w:szCs w:val="20"/>
                <w:lang w:eastAsia="en-US"/>
              </w:rPr>
            </w:pPr>
            <w:r w:rsidRPr="000367A0">
              <w:rPr>
                <w:sz w:val="20"/>
                <w:szCs w:val="20"/>
                <w:lang w:eastAsia="en-US"/>
              </w:rPr>
              <w:t>в 2026 – 2030 годах – 21514,0 тыс. рублей;</w:t>
            </w:r>
          </w:p>
          <w:p w:rsidR="000367A0" w:rsidRPr="000367A0" w:rsidRDefault="000367A0" w:rsidP="005F7EF3">
            <w:pPr>
              <w:ind w:firstLine="709"/>
              <w:jc w:val="both"/>
              <w:rPr>
                <w:sz w:val="20"/>
                <w:szCs w:val="20"/>
                <w:lang w:eastAsia="en-US"/>
              </w:rPr>
            </w:pPr>
            <w:r w:rsidRPr="000367A0">
              <w:rPr>
                <w:sz w:val="20"/>
                <w:szCs w:val="20"/>
                <w:lang w:eastAsia="en-US"/>
              </w:rPr>
              <w:t>в 2031 – 2035 годах – 21514,0 тыс. рублей.</w:t>
            </w:r>
          </w:p>
          <w:p w:rsidR="000367A0" w:rsidRPr="000367A0" w:rsidRDefault="000367A0" w:rsidP="005F7EF3">
            <w:pPr>
              <w:ind w:firstLine="709"/>
              <w:jc w:val="both"/>
              <w:rPr>
                <w:sz w:val="20"/>
                <w:szCs w:val="20"/>
                <w:lang w:eastAsia="en-US"/>
              </w:rPr>
            </w:pPr>
            <w:r w:rsidRPr="000367A0">
              <w:rPr>
                <w:sz w:val="20"/>
                <w:szCs w:val="20"/>
                <w:lang w:eastAsia="en-US"/>
              </w:rPr>
              <w:t>бюджетов сельских поселений – 977,6 тыс. рублей (0,2 процента), в том числе:</w:t>
            </w:r>
          </w:p>
          <w:p w:rsidR="000367A0" w:rsidRPr="000367A0" w:rsidRDefault="000367A0" w:rsidP="005F7EF3">
            <w:pPr>
              <w:ind w:firstLine="709"/>
              <w:jc w:val="both"/>
              <w:rPr>
                <w:sz w:val="20"/>
                <w:szCs w:val="20"/>
                <w:lang w:eastAsia="en-US"/>
              </w:rPr>
            </w:pPr>
            <w:r w:rsidRPr="000367A0">
              <w:rPr>
                <w:sz w:val="20"/>
                <w:szCs w:val="20"/>
                <w:lang w:eastAsia="en-US"/>
              </w:rPr>
              <w:t>в 2019 году –30,2 тыс. рублей;</w:t>
            </w:r>
          </w:p>
          <w:p w:rsidR="000367A0" w:rsidRPr="000367A0" w:rsidRDefault="000367A0" w:rsidP="005F7EF3">
            <w:pPr>
              <w:ind w:firstLine="709"/>
              <w:jc w:val="both"/>
              <w:rPr>
                <w:sz w:val="20"/>
                <w:szCs w:val="20"/>
                <w:lang w:eastAsia="en-US"/>
              </w:rPr>
            </w:pPr>
            <w:r w:rsidRPr="000367A0">
              <w:rPr>
                <w:sz w:val="20"/>
                <w:szCs w:val="20"/>
                <w:lang w:eastAsia="en-US"/>
              </w:rPr>
              <w:t>в 2020 году – 33,4 тыс. рублей;</w:t>
            </w:r>
          </w:p>
          <w:p w:rsidR="000367A0" w:rsidRPr="000367A0" w:rsidRDefault="000367A0" w:rsidP="005F7EF3">
            <w:pPr>
              <w:ind w:firstLine="709"/>
              <w:jc w:val="both"/>
              <w:rPr>
                <w:sz w:val="20"/>
                <w:szCs w:val="20"/>
                <w:lang w:eastAsia="en-US"/>
              </w:rPr>
            </w:pPr>
            <w:r w:rsidRPr="000367A0">
              <w:rPr>
                <w:sz w:val="20"/>
                <w:szCs w:val="20"/>
                <w:lang w:eastAsia="en-US"/>
              </w:rPr>
              <w:t>в 2021 году – 204,0 тыс. рублей;</w:t>
            </w:r>
          </w:p>
          <w:p w:rsidR="000367A0" w:rsidRPr="000367A0" w:rsidRDefault="000367A0" w:rsidP="005F7EF3">
            <w:pPr>
              <w:ind w:firstLine="709"/>
              <w:jc w:val="both"/>
              <w:rPr>
                <w:sz w:val="20"/>
                <w:szCs w:val="20"/>
                <w:lang w:eastAsia="en-US"/>
              </w:rPr>
            </w:pPr>
            <w:r w:rsidRPr="000367A0">
              <w:rPr>
                <w:sz w:val="20"/>
                <w:szCs w:val="20"/>
                <w:lang w:eastAsia="en-US"/>
              </w:rPr>
              <w:t>в 2022 году – 184,0 тыс. рублей;</w:t>
            </w:r>
          </w:p>
          <w:p w:rsidR="000367A0" w:rsidRPr="000367A0" w:rsidRDefault="000367A0" w:rsidP="005F7EF3">
            <w:pPr>
              <w:ind w:firstLine="709"/>
              <w:jc w:val="both"/>
              <w:rPr>
                <w:sz w:val="20"/>
                <w:szCs w:val="20"/>
                <w:lang w:eastAsia="en-US"/>
              </w:rPr>
            </w:pPr>
            <w:r w:rsidRPr="000367A0">
              <w:rPr>
                <w:sz w:val="20"/>
                <w:szCs w:val="20"/>
                <w:lang w:eastAsia="en-US"/>
              </w:rPr>
              <w:t>в 2023 году – 82,0 тыс. рублей;</w:t>
            </w:r>
          </w:p>
          <w:p w:rsidR="000367A0" w:rsidRPr="000367A0" w:rsidRDefault="000367A0" w:rsidP="005F7EF3">
            <w:pPr>
              <w:ind w:firstLine="709"/>
              <w:jc w:val="both"/>
              <w:rPr>
                <w:sz w:val="20"/>
                <w:szCs w:val="20"/>
                <w:lang w:eastAsia="en-US"/>
              </w:rPr>
            </w:pPr>
            <w:r w:rsidRPr="000367A0">
              <w:rPr>
                <w:sz w:val="20"/>
                <w:szCs w:val="20"/>
                <w:lang w:eastAsia="en-US"/>
              </w:rPr>
              <w:t>в 2024 году – 37,0 тыс. рублей;</w:t>
            </w:r>
          </w:p>
          <w:p w:rsidR="000367A0" w:rsidRPr="000367A0" w:rsidRDefault="000367A0" w:rsidP="005F7EF3">
            <w:pPr>
              <w:ind w:firstLine="709"/>
              <w:jc w:val="both"/>
              <w:rPr>
                <w:sz w:val="20"/>
                <w:szCs w:val="20"/>
                <w:lang w:eastAsia="en-US"/>
              </w:rPr>
            </w:pPr>
            <w:r w:rsidRPr="000367A0">
              <w:rPr>
                <w:sz w:val="20"/>
                <w:szCs w:val="20"/>
                <w:lang w:eastAsia="en-US"/>
              </w:rPr>
              <w:t>в 2025 году – 37,0 тыс. рублей;</w:t>
            </w:r>
          </w:p>
          <w:p w:rsidR="000367A0" w:rsidRPr="000367A0" w:rsidRDefault="000367A0" w:rsidP="005F7EF3">
            <w:pPr>
              <w:ind w:firstLine="709"/>
              <w:jc w:val="both"/>
              <w:rPr>
                <w:sz w:val="20"/>
                <w:szCs w:val="20"/>
                <w:lang w:eastAsia="en-US"/>
              </w:rPr>
            </w:pPr>
            <w:r w:rsidRPr="000367A0">
              <w:rPr>
                <w:sz w:val="20"/>
                <w:szCs w:val="20"/>
                <w:lang w:eastAsia="en-US"/>
              </w:rPr>
              <w:t>в 2026 – 2030 годах – 185,0 тыс. рублей;</w:t>
            </w:r>
          </w:p>
          <w:p w:rsidR="000367A0" w:rsidRPr="000367A0" w:rsidRDefault="000367A0" w:rsidP="005F7EF3">
            <w:pPr>
              <w:ind w:firstLine="709"/>
              <w:jc w:val="both"/>
              <w:rPr>
                <w:sz w:val="20"/>
                <w:szCs w:val="20"/>
                <w:lang w:eastAsia="en-US"/>
              </w:rPr>
            </w:pPr>
            <w:r w:rsidRPr="000367A0">
              <w:rPr>
                <w:sz w:val="20"/>
                <w:szCs w:val="20"/>
                <w:lang w:eastAsia="en-US"/>
              </w:rPr>
              <w:t>в 2031 – 2035 годах – 185,0 тыс. рублей.</w:t>
            </w:r>
          </w:p>
          <w:p w:rsidR="000367A0" w:rsidRPr="000367A0" w:rsidRDefault="000367A0" w:rsidP="005F7EF3">
            <w:pPr>
              <w:ind w:firstLine="709"/>
              <w:jc w:val="both"/>
              <w:rPr>
                <w:sz w:val="20"/>
                <w:szCs w:val="20"/>
                <w:lang w:eastAsia="en-US"/>
              </w:rPr>
            </w:pPr>
            <w:r w:rsidRPr="000367A0">
              <w:rPr>
                <w:sz w:val="20"/>
                <w:szCs w:val="20"/>
                <w:lang w:eastAsia="en-US"/>
              </w:rPr>
              <w:t>Объемы финансирования Муниципальной программы подлежат ежегодному уточнению исходя из возможностей бюджетов всех уровней</w:t>
            </w:r>
          </w:p>
        </w:tc>
      </w:tr>
      <w:tr w:rsidR="000367A0" w:rsidRPr="000367A0" w:rsidTr="005F7EF3">
        <w:tc>
          <w:tcPr>
            <w:tcW w:w="1900" w:type="pct"/>
          </w:tcPr>
          <w:p w:rsidR="000367A0" w:rsidRPr="000367A0" w:rsidRDefault="000367A0" w:rsidP="005F7EF3">
            <w:pPr>
              <w:ind w:firstLine="709"/>
              <w:jc w:val="both"/>
              <w:rPr>
                <w:sz w:val="20"/>
                <w:szCs w:val="20"/>
                <w:lang w:eastAsia="en-US"/>
              </w:rPr>
            </w:pPr>
          </w:p>
        </w:tc>
        <w:tc>
          <w:tcPr>
            <w:tcW w:w="204" w:type="pct"/>
          </w:tcPr>
          <w:p w:rsidR="000367A0" w:rsidRPr="000367A0" w:rsidRDefault="000367A0" w:rsidP="005F7EF3">
            <w:pPr>
              <w:ind w:firstLine="709"/>
              <w:jc w:val="both"/>
              <w:rPr>
                <w:sz w:val="20"/>
                <w:szCs w:val="20"/>
                <w:lang w:eastAsia="en-US"/>
              </w:rPr>
            </w:pPr>
          </w:p>
        </w:tc>
        <w:tc>
          <w:tcPr>
            <w:tcW w:w="2896" w:type="pct"/>
          </w:tcPr>
          <w:p w:rsidR="000367A0" w:rsidRPr="000367A0" w:rsidRDefault="000367A0" w:rsidP="005F7EF3">
            <w:pPr>
              <w:ind w:firstLine="709"/>
              <w:jc w:val="both"/>
              <w:rPr>
                <w:sz w:val="20"/>
                <w:szCs w:val="20"/>
                <w:lang w:eastAsia="en-US"/>
              </w:rPr>
            </w:pPr>
          </w:p>
        </w:tc>
      </w:tr>
    </w:tbl>
    <w:p w:rsidR="000367A0" w:rsidRPr="000367A0" w:rsidRDefault="000367A0" w:rsidP="000367A0">
      <w:pPr>
        <w:ind w:firstLine="709"/>
        <w:jc w:val="both"/>
        <w:rPr>
          <w:sz w:val="20"/>
          <w:szCs w:val="20"/>
          <w:lang w:eastAsia="en-US"/>
        </w:rPr>
      </w:pPr>
      <w:r w:rsidRPr="000367A0">
        <w:rPr>
          <w:sz w:val="20"/>
          <w:szCs w:val="20"/>
          <w:lang w:eastAsia="en-US"/>
        </w:rPr>
        <w:t>1.2. Приложение №1 к Муниципальной программе изложить в новой редакции согласно Приложению №1.</w:t>
      </w:r>
    </w:p>
    <w:p w:rsidR="000367A0" w:rsidRPr="000367A0" w:rsidRDefault="000367A0" w:rsidP="000367A0">
      <w:pPr>
        <w:ind w:firstLine="709"/>
        <w:jc w:val="both"/>
        <w:rPr>
          <w:sz w:val="20"/>
          <w:szCs w:val="20"/>
          <w:lang w:eastAsia="en-US"/>
        </w:rPr>
      </w:pPr>
      <w:r w:rsidRPr="000367A0">
        <w:rPr>
          <w:sz w:val="20"/>
          <w:szCs w:val="20"/>
          <w:lang w:eastAsia="en-US"/>
        </w:rPr>
        <w:t>1.3 Приложение №2 к Муниципальной программе изложить в новой редакции согласно Приложению №2</w:t>
      </w:r>
    </w:p>
    <w:p w:rsidR="000367A0" w:rsidRPr="000367A0" w:rsidRDefault="000367A0" w:rsidP="000367A0">
      <w:pPr>
        <w:ind w:firstLine="709"/>
        <w:jc w:val="both"/>
        <w:rPr>
          <w:sz w:val="20"/>
          <w:szCs w:val="20"/>
          <w:lang w:eastAsia="en-US"/>
        </w:rPr>
      </w:pPr>
      <w:r w:rsidRPr="000367A0">
        <w:rPr>
          <w:sz w:val="20"/>
          <w:szCs w:val="20"/>
          <w:lang w:eastAsia="en-US"/>
        </w:rPr>
        <w:t>1.4 Приложение № 3 к Муниципальной программе изложить в новой редакции согласно Приложению № 3</w:t>
      </w:r>
      <w:r w:rsidR="005F7EF3">
        <w:rPr>
          <w:sz w:val="20"/>
          <w:szCs w:val="20"/>
          <w:lang w:eastAsia="en-US"/>
        </w:rPr>
        <w:t>.</w:t>
      </w:r>
    </w:p>
    <w:p w:rsidR="000367A0" w:rsidRPr="000367A0" w:rsidRDefault="000367A0" w:rsidP="000367A0">
      <w:pPr>
        <w:ind w:firstLine="709"/>
        <w:jc w:val="both"/>
        <w:rPr>
          <w:sz w:val="20"/>
          <w:szCs w:val="20"/>
          <w:lang w:eastAsia="en-US"/>
        </w:rPr>
      </w:pPr>
      <w:r w:rsidRPr="000367A0">
        <w:rPr>
          <w:sz w:val="20"/>
          <w:szCs w:val="20"/>
          <w:lang w:eastAsia="en-US"/>
        </w:rPr>
        <w:t>2. Настоящее постановление подлежит официальному опубликованию (обнародованию) в муниципальной газете Аликовского района «Аликовский Вестник».</w:t>
      </w:r>
    </w:p>
    <w:p w:rsidR="000367A0" w:rsidRPr="000367A0" w:rsidRDefault="000367A0" w:rsidP="000367A0">
      <w:pPr>
        <w:ind w:firstLine="709"/>
        <w:rPr>
          <w:sz w:val="20"/>
          <w:szCs w:val="20"/>
          <w:lang w:eastAsia="en-US"/>
        </w:rPr>
      </w:pPr>
    </w:p>
    <w:p w:rsidR="000367A0" w:rsidRPr="000367A0" w:rsidRDefault="000367A0" w:rsidP="000367A0">
      <w:pPr>
        <w:ind w:firstLine="709"/>
        <w:rPr>
          <w:sz w:val="20"/>
          <w:szCs w:val="20"/>
          <w:lang w:eastAsia="en-US"/>
        </w:rPr>
      </w:pPr>
    </w:p>
    <w:p w:rsidR="000367A0" w:rsidRPr="000367A0" w:rsidRDefault="000367A0" w:rsidP="000367A0">
      <w:pPr>
        <w:rPr>
          <w:sz w:val="20"/>
          <w:szCs w:val="20"/>
          <w:lang w:eastAsia="en-US"/>
        </w:rPr>
      </w:pPr>
      <w:r w:rsidRPr="000367A0">
        <w:rPr>
          <w:sz w:val="20"/>
          <w:szCs w:val="20"/>
          <w:lang w:eastAsia="en-US"/>
        </w:rPr>
        <w:t>Глава администрации</w:t>
      </w:r>
    </w:p>
    <w:p w:rsidR="000367A0" w:rsidRPr="000367A0" w:rsidRDefault="000367A0" w:rsidP="000367A0">
      <w:pPr>
        <w:rPr>
          <w:sz w:val="20"/>
          <w:szCs w:val="20"/>
          <w:lang w:eastAsia="en-US"/>
        </w:rPr>
      </w:pPr>
      <w:r w:rsidRPr="000367A0">
        <w:rPr>
          <w:sz w:val="20"/>
          <w:szCs w:val="20"/>
          <w:lang w:eastAsia="en-US"/>
        </w:rPr>
        <w:t xml:space="preserve">Аликовского района                                                                                         А.Н. Куликов </w:t>
      </w:r>
    </w:p>
    <w:p w:rsidR="000367A0" w:rsidRPr="000367A0" w:rsidRDefault="000367A0" w:rsidP="000367A0">
      <w:pPr>
        <w:ind w:firstLine="709"/>
        <w:rPr>
          <w:sz w:val="20"/>
          <w:szCs w:val="20"/>
          <w:lang w:eastAsia="en-US"/>
        </w:rPr>
      </w:pPr>
    </w:p>
    <w:p w:rsidR="000367A0" w:rsidRPr="0074788B" w:rsidRDefault="000367A0" w:rsidP="000367A0">
      <w:pPr>
        <w:ind w:firstLine="709"/>
        <w:rPr>
          <w:sz w:val="26"/>
          <w:szCs w:val="26"/>
          <w:lang w:eastAsia="en-US"/>
        </w:rPr>
      </w:pPr>
    </w:p>
    <w:p w:rsidR="000367A0" w:rsidRPr="0074788B" w:rsidRDefault="000367A0" w:rsidP="000367A0">
      <w:pPr>
        <w:ind w:firstLine="709"/>
        <w:rPr>
          <w:sz w:val="26"/>
          <w:szCs w:val="26"/>
          <w:lang w:eastAsia="en-US"/>
        </w:rPr>
      </w:pPr>
    </w:p>
    <w:p w:rsidR="000367A0" w:rsidRPr="0074788B" w:rsidRDefault="000367A0" w:rsidP="000367A0">
      <w:pPr>
        <w:ind w:firstLine="709"/>
        <w:rPr>
          <w:sz w:val="26"/>
          <w:szCs w:val="26"/>
          <w:lang w:eastAsia="en-US"/>
        </w:rPr>
      </w:pPr>
    </w:p>
    <w:p w:rsidR="000367A0" w:rsidRPr="0074788B" w:rsidRDefault="000367A0" w:rsidP="000367A0">
      <w:pPr>
        <w:ind w:firstLine="709"/>
        <w:rPr>
          <w:sz w:val="26"/>
          <w:szCs w:val="26"/>
          <w:lang w:eastAsia="en-US"/>
        </w:rPr>
        <w:sectPr w:rsidR="000367A0" w:rsidRPr="0074788B" w:rsidSect="005F7EF3">
          <w:pgSz w:w="11906" w:h="16838"/>
          <w:pgMar w:top="1134" w:right="567" w:bottom="1134" w:left="1701" w:header="709" w:footer="709" w:gutter="0"/>
          <w:cols w:space="708"/>
          <w:docGrid w:linePitch="360"/>
        </w:sectPr>
      </w:pPr>
    </w:p>
    <w:p w:rsidR="000367A0" w:rsidRPr="000367A0" w:rsidRDefault="000367A0" w:rsidP="000367A0">
      <w:pPr>
        <w:ind w:firstLine="709"/>
        <w:jc w:val="right"/>
        <w:rPr>
          <w:bCs/>
          <w:sz w:val="20"/>
          <w:szCs w:val="20"/>
          <w:lang w:eastAsia="en-US"/>
        </w:rPr>
      </w:pPr>
      <w:r w:rsidRPr="000367A0">
        <w:rPr>
          <w:bCs/>
          <w:sz w:val="20"/>
          <w:szCs w:val="20"/>
          <w:lang w:eastAsia="en-US"/>
        </w:rPr>
        <w:lastRenderedPageBreak/>
        <w:t>Приложение № 1</w:t>
      </w:r>
    </w:p>
    <w:p w:rsidR="000367A0" w:rsidRPr="000367A0" w:rsidRDefault="000367A0" w:rsidP="000367A0">
      <w:pPr>
        <w:ind w:firstLine="709"/>
        <w:jc w:val="right"/>
        <w:rPr>
          <w:sz w:val="20"/>
          <w:szCs w:val="20"/>
          <w:lang w:eastAsia="en-US"/>
        </w:rPr>
      </w:pPr>
      <w:r w:rsidRPr="000367A0">
        <w:rPr>
          <w:sz w:val="20"/>
          <w:szCs w:val="20"/>
          <w:lang w:eastAsia="en-US"/>
        </w:rPr>
        <w:t xml:space="preserve">к постановлению администрации </w:t>
      </w:r>
    </w:p>
    <w:p w:rsidR="000367A0" w:rsidRPr="000367A0" w:rsidRDefault="000367A0" w:rsidP="000367A0">
      <w:pPr>
        <w:ind w:firstLine="709"/>
        <w:jc w:val="right"/>
        <w:rPr>
          <w:sz w:val="20"/>
          <w:szCs w:val="20"/>
          <w:lang w:eastAsia="en-US"/>
        </w:rPr>
      </w:pPr>
      <w:r w:rsidRPr="000367A0">
        <w:rPr>
          <w:sz w:val="20"/>
          <w:szCs w:val="20"/>
          <w:lang w:eastAsia="en-US"/>
        </w:rPr>
        <w:t>Аликовского района Чувашской Республики</w:t>
      </w:r>
    </w:p>
    <w:p w:rsidR="000367A0" w:rsidRPr="000367A0" w:rsidRDefault="000367A0" w:rsidP="000367A0">
      <w:pPr>
        <w:ind w:firstLine="709"/>
        <w:jc w:val="right"/>
        <w:rPr>
          <w:sz w:val="20"/>
          <w:szCs w:val="20"/>
          <w:lang w:eastAsia="en-US"/>
        </w:rPr>
      </w:pPr>
      <w:r w:rsidRPr="000367A0">
        <w:rPr>
          <w:sz w:val="20"/>
          <w:szCs w:val="20"/>
          <w:lang w:eastAsia="en-US"/>
        </w:rPr>
        <w:t>от 20.12.2021    № 1081</w:t>
      </w:r>
    </w:p>
    <w:p w:rsidR="000367A0" w:rsidRPr="000367A0" w:rsidRDefault="000367A0" w:rsidP="000367A0">
      <w:pPr>
        <w:ind w:firstLine="709"/>
        <w:jc w:val="right"/>
        <w:rPr>
          <w:sz w:val="20"/>
          <w:szCs w:val="20"/>
          <w:lang w:eastAsia="en-US"/>
        </w:rPr>
      </w:pPr>
      <w:r w:rsidRPr="000367A0">
        <w:rPr>
          <w:sz w:val="20"/>
          <w:szCs w:val="20"/>
          <w:lang w:eastAsia="en-US"/>
        </w:rPr>
        <w:t>«О внесении изменений в муниципальную программу</w:t>
      </w:r>
    </w:p>
    <w:p w:rsidR="000367A0" w:rsidRPr="000367A0" w:rsidRDefault="000367A0" w:rsidP="000367A0">
      <w:pPr>
        <w:ind w:firstLine="709"/>
        <w:jc w:val="right"/>
        <w:rPr>
          <w:sz w:val="20"/>
          <w:szCs w:val="20"/>
          <w:lang w:eastAsia="en-US"/>
        </w:rPr>
      </w:pPr>
      <w:r w:rsidRPr="000367A0">
        <w:rPr>
          <w:sz w:val="20"/>
          <w:szCs w:val="20"/>
          <w:lang w:eastAsia="en-US"/>
        </w:rPr>
        <w:t xml:space="preserve"> Аликовского района «Управление муниципальными</w:t>
      </w:r>
    </w:p>
    <w:p w:rsidR="000367A0" w:rsidRPr="000367A0" w:rsidRDefault="000367A0" w:rsidP="000367A0">
      <w:pPr>
        <w:ind w:firstLine="709"/>
        <w:jc w:val="right"/>
        <w:rPr>
          <w:sz w:val="20"/>
          <w:szCs w:val="20"/>
          <w:lang w:eastAsia="en-US"/>
        </w:rPr>
      </w:pPr>
      <w:r w:rsidRPr="000367A0">
        <w:rPr>
          <w:sz w:val="20"/>
          <w:szCs w:val="20"/>
          <w:lang w:eastAsia="en-US"/>
        </w:rPr>
        <w:t xml:space="preserve"> финансами и муниципальным долгом </w:t>
      </w:r>
    </w:p>
    <w:p w:rsidR="000367A0" w:rsidRPr="000367A0" w:rsidRDefault="000367A0" w:rsidP="000367A0">
      <w:pPr>
        <w:ind w:firstLine="709"/>
        <w:jc w:val="right"/>
        <w:rPr>
          <w:sz w:val="20"/>
          <w:szCs w:val="20"/>
          <w:lang w:eastAsia="en-US"/>
        </w:rPr>
      </w:pPr>
      <w:r w:rsidRPr="000367A0">
        <w:rPr>
          <w:sz w:val="20"/>
          <w:szCs w:val="20"/>
          <w:lang w:eastAsia="en-US"/>
        </w:rPr>
        <w:t xml:space="preserve">Аликовского района Чувашской Республики» </w:t>
      </w:r>
    </w:p>
    <w:p w:rsidR="000367A0" w:rsidRPr="000367A0" w:rsidRDefault="000367A0" w:rsidP="000367A0">
      <w:pPr>
        <w:ind w:firstLine="709"/>
        <w:jc w:val="right"/>
        <w:rPr>
          <w:sz w:val="20"/>
          <w:szCs w:val="20"/>
          <w:lang w:eastAsia="en-US"/>
        </w:rPr>
      </w:pPr>
    </w:p>
    <w:p w:rsidR="000367A0" w:rsidRPr="000367A0" w:rsidRDefault="000367A0" w:rsidP="000367A0">
      <w:pPr>
        <w:ind w:firstLine="709"/>
        <w:jc w:val="right"/>
        <w:rPr>
          <w:sz w:val="20"/>
          <w:szCs w:val="20"/>
          <w:lang w:eastAsia="en-US"/>
        </w:rPr>
      </w:pPr>
      <w:r w:rsidRPr="000367A0">
        <w:rPr>
          <w:sz w:val="20"/>
          <w:szCs w:val="20"/>
          <w:lang w:eastAsia="en-US"/>
        </w:rPr>
        <w:t>«Приложение № 1</w:t>
      </w:r>
    </w:p>
    <w:p w:rsidR="000367A0" w:rsidRPr="000367A0" w:rsidRDefault="000367A0" w:rsidP="000367A0">
      <w:pPr>
        <w:ind w:firstLine="709"/>
        <w:jc w:val="right"/>
        <w:rPr>
          <w:sz w:val="20"/>
          <w:szCs w:val="20"/>
          <w:lang w:eastAsia="en-US"/>
        </w:rPr>
      </w:pPr>
      <w:r w:rsidRPr="000367A0">
        <w:rPr>
          <w:sz w:val="20"/>
          <w:szCs w:val="20"/>
          <w:lang w:eastAsia="en-US"/>
        </w:rPr>
        <w:t>к муниципальной программе</w:t>
      </w:r>
    </w:p>
    <w:p w:rsidR="000367A0" w:rsidRPr="000367A0" w:rsidRDefault="000367A0" w:rsidP="000367A0">
      <w:pPr>
        <w:ind w:firstLine="709"/>
        <w:jc w:val="right"/>
        <w:rPr>
          <w:sz w:val="20"/>
          <w:szCs w:val="20"/>
          <w:lang w:eastAsia="en-US"/>
        </w:rPr>
      </w:pPr>
      <w:r w:rsidRPr="000367A0">
        <w:rPr>
          <w:sz w:val="20"/>
          <w:szCs w:val="20"/>
          <w:lang w:eastAsia="en-US"/>
        </w:rPr>
        <w:t xml:space="preserve"> Аликовского района Чувашской </w:t>
      </w:r>
    </w:p>
    <w:p w:rsidR="000367A0" w:rsidRPr="000367A0" w:rsidRDefault="000367A0" w:rsidP="000367A0">
      <w:pPr>
        <w:ind w:firstLine="709"/>
        <w:jc w:val="right"/>
        <w:rPr>
          <w:sz w:val="20"/>
          <w:szCs w:val="20"/>
          <w:lang w:eastAsia="en-US"/>
        </w:rPr>
      </w:pPr>
      <w:r w:rsidRPr="000367A0">
        <w:rPr>
          <w:sz w:val="20"/>
          <w:szCs w:val="20"/>
          <w:lang w:eastAsia="en-US"/>
        </w:rPr>
        <w:t xml:space="preserve">Республики «Управление муниципальными </w:t>
      </w:r>
    </w:p>
    <w:p w:rsidR="000367A0" w:rsidRPr="000367A0" w:rsidRDefault="000367A0" w:rsidP="000367A0">
      <w:pPr>
        <w:ind w:firstLine="709"/>
        <w:jc w:val="right"/>
        <w:rPr>
          <w:sz w:val="20"/>
          <w:szCs w:val="20"/>
          <w:lang w:eastAsia="en-US"/>
        </w:rPr>
      </w:pPr>
      <w:r w:rsidRPr="000367A0">
        <w:rPr>
          <w:sz w:val="20"/>
          <w:szCs w:val="20"/>
          <w:lang w:eastAsia="en-US"/>
        </w:rPr>
        <w:t>финансами и муниципальным долгом</w:t>
      </w:r>
    </w:p>
    <w:p w:rsidR="000367A0" w:rsidRPr="000367A0" w:rsidRDefault="000367A0" w:rsidP="000367A0">
      <w:pPr>
        <w:ind w:firstLine="709"/>
        <w:jc w:val="right"/>
        <w:rPr>
          <w:sz w:val="20"/>
          <w:szCs w:val="20"/>
          <w:lang w:eastAsia="en-US"/>
        </w:rPr>
      </w:pPr>
      <w:r w:rsidRPr="000367A0">
        <w:rPr>
          <w:sz w:val="20"/>
          <w:szCs w:val="20"/>
          <w:lang w:eastAsia="en-US"/>
        </w:rPr>
        <w:t>Аликовского района Чувашской</w:t>
      </w:r>
    </w:p>
    <w:p w:rsidR="000367A0" w:rsidRPr="000367A0" w:rsidRDefault="000367A0" w:rsidP="000367A0">
      <w:pPr>
        <w:ind w:firstLine="709"/>
        <w:jc w:val="right"/>
        <w:rPr>
          <w:sz w:val="20"/>
          <w:szCs w:val="20"/>
          <w:lang w:eastAsia="en-US"/>
        </w:rPr>
      </w:pPr>
      <w:r w:rsidRPr="000367A0">
        <w:rPr>
          <w:sz w:val="20"/>
          <w:szCs w:val="20"/>
          <w:lang w:eastAsia="en-US"/>
        </w:rPr>
        <w:t xml:space="preserve"> Республики»</w:t>
      </w:r>
    </w:p>
    <w:p w:rsidR="000367A0" w:rsidRPr="000367A0" w:rsidRDefault="000367A0" w:rsidP="000367A0">
      <w:pPr>
        <w:ind w:firstLine="709"/>
        <w:rPr>
          <w:sz w:val="20"/>
          <w:szCs w:val="20"/>
          <w:lang w:eastAsia="en-US"/>
        </w:rPr>
      </w:pPr>
    </w:p>
    <w:p w:rsidR="000367A0" w:rsidRPr="000367A0" w:rsidRDefault="000367A0" w:rsidP="000367A0">
      <w:pPr>
        <w:ind w:firstLine="709"/>
        <w:jc w:val="center"/>
        <w:rPr>
          <w:sz w:val="20"/>
          <w:szCs w:val="20"/>
          <w:lang w:eastAsia="en-US"/>
        </w:rPr>
      </w:pPr>
      <w:bookmarkStart w:id="1" w:name="P884"/>
      <w:bookmarkEnd w:id="1"/>
      <w:r w:rsidRPr="000367A0">
        <w:rPr>
          <w:sz w:val="20"/>
          <w:szCs w:val="20"/>
          <w:lang w:eastAsia="en-US"/>
        </w:rPr>
        <w:t>С В Е Д Е Н И Я</w:t>
      </w:r>
    </w:p>
    <w:p w:rsidR="000367A0" w:rsidRPr="000367A0" w:rsidRDefault="000367A0" w:rsidP="000367A0">
      <w:pPr>
        <w:ind w:firstLine="709"/>
        <w:jc w:val="center"/>
        <w:rPr>
          <w:sz w:val="20"/>
          <w:szCs w:val="20"/>
          <w:lang w:eastAsia="en-US"/>
        </w:rPr>
      </w:pPr>
      <w:r w:rsidRPr="000367A0">
        <w:rPr>
          <w:sz w:val="20"/>
          <w:szCs w:val="20"/>
          <w:lang w:eastAsia="en-US"/>
        </w:rPr>
        <w:t>о целевых индикаторах и показателях муниципальной программы Аликовского района Чувашской Республики</w:t>
      </w:r>
    </w:p>
    <w:p w:rsidR="000367A0" w:rsidRPr="000367A0" w:rsidRDefault="000367A0" w:rsidP="000367A0">
      <w:pPr>
        <w:ind w:firstLine="709"/>
        <w:jc w:val="center"/>
        <w:rPr>
          <w:sz w:val="20"/>
          <w:szCs w:val="20"/>
          <w:lang w:eastAsia="en-US"/>
        </w:rPr>
      </w:pPr>
      <w:r w:rsidRPr="000367A0">
        <w:rPr>
          <w:sz w:val="20"/>
          <w:szCs w:val="20"/>
          <w:lang w:eastAsia="en-US"/>
        </w:rPr>
        <w:t>«Управление муниципальными финансами и муниципальным долгом Аликовского района Чувашской Республики»,</w:t>
      </w:r>
    </w:p>
    <w:p w:rsidR="000367A0" w:rsidRPr="000367A0" w:rsidRDefault="000367A0" w:rsidP="000367A0">
      <w:pPr>
        <w:ind w:firstLine="709"/>
        <w:jc w:val="center"/>
        <w:rPr>
          <w:sz w:val="20"/>
          <w:szCs w:val="20"/>
          <w:lang w:eastAsia="en-US"/>
        </w:rPr>
      </w:pPr>
      <w:r w:rsidRPr="000367A0">
        <w:rPr>
          <w:sz w:val="20"/>
          <w:szCs w:val="20"/>
          <w:lang w:eastAsia="en-US"/>
        </w:rPr>
        <w:t>подпрограмм муниципальной программы Аликовского района Чувашской Республики и их значениях</w:t>
      </w:r>
    </w:p>
    <w:p w:rsidR="000367A0" w:rsidRPr="0074788B" w:rsidRDefault="000367A0" w:rsidP="000367A0">
      <w:pPr>
        <w:ind w:firstLine="709"/>
        <w:jc w:val="center"/>
        <w:rPr>
          <w:lang w:eastAsia="en-US"/>
        </w:rPr>
      </w:pPr>
    </w:p>
    <w:tbl>
      <w:tblPr>
        <w:tblW w:w="4979"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05"/>
        <w:gridCol w:w="5354"/>
        <w:gridCol w:w="32"/>
        <w:gridCol w:w="894"/>
        <w:gridCol w:w="691"/>
        <w:gridCol w:w="717"/>
        <w:gridCol w:w="714"/>
        <w:gridCol w:w="705"/>
        <w:gridCol w:w="691"/>
        <w:gridCol w:w="705"/>
        <w:gridCol w:w="714"/>
        <w:gridCol w:w="717"/>
        <w:gridCol w:w="699"/>
        <w:gridCol w:w="743"/>
        <w:gridCol w:w="728"/>
      </w:tblGrid>
      <w:tr w:rsidR="000367A0" w:rsidRPr="0074788B" w:rsidTr="005F7EF3">
        <w:trPr>
          <w:tblHeader/>
        </w:trPr>
        <w:tc>
          <w:tcPr>
            <w:tcW w:w="140" w:type="pct"/>
            <w:vMerge w:val="restart"/>
          </w:tcPr>
          <w:p w:rsidR="000367A0" w:rsidRPr="00A76E30" w:rsidRDefault="000367A0" w:rsidP="005F7EF3">
            <w:pPr>
              <w:rPr>
                <w:sz w:val="16"/>
                <w:szCs w:val="16"/>
                <w:lang w:eastAsia="en-US"/>
              </w:rPr>
            </w:pPr>
          </w:p>
        </w:tc>
        <w:tc>
          <w:tcPr>
            <w:tcW w:w="1845" w:type="pct"/>
            <w:vMerge w:val="restart"/>
          </w:tcPr>
          <w:p w:rsidR="000367A0" w:rsidRPr="00A76E30" w:rsidRDefault="000367A0" w:rsidP="005F7EF3">
            <w:pPr>
              <w:rPr>
                <w:sz w:val="16"/>
                <w:szCs w:val="16"/>
                <w:lang w:eastAsia="en-US"/>
              </w:rPr>
            </w:pPr>
            <w:r w:rsidRPr="00A76E30">
              <w:rPr>
                <w:sz w:val="16"/>
                <w:szCs w:val="16"/>
                <w:lang w:eastAsia="en-US"/>
              </w:rPr>
              <w:t xml:space="preserve">Целевой индикатор и показатель </w:t>
            </w:r>
          </w:p>
          <w:p w:rsidR="000367A0" w:rsidRPr="00A76E30" w:rsidRDefault="000367A0" w:rsidP="005F7EF3">
            <w:pPr>
              <w:rPr>
                <w:sz w:val="16"/>
                <w:szCs w:val="16"/>
                <w:lang w:eastAsia="en-US"/>
              </w:rPr>
            </w:pPr>
            <w:r w:rsidRPr="00A76E30">
              <w:rPr>
                <w:sz w:val="16"/>
                <w:szCs w:val="16"/>
                <w:lang w:eastAsia="en-US"/>
              </w:rPr>
              <w:t>(наименование)</w:t>
            </w:r>
          </w:p>
        </w:tc>
        <w:tc>
          <w:tcPr>
            <w:tcW w:w="319" w:type="pct"/>
            <w:gridSpan w:val="2"/>
            <w:vMerge w:val="restart"/>
          </w:tcPr>
          <w:p w:rsidR="000367A0" w:rsidRPr="00A76E30" w:rsidRDefault="000367A0" w:rsidP="005F7EF3">
            <w:pPr>
              <w:rPr>
                <w:sz w:val="16"/>
                <w:szCs w:val="16"/>
                <w:lang w:eastAsia="en-US"/>
              </w:rPr>
            </w:pPr>
            <w:r w:rsidRPr="00A76E30">
              <w:rPr>
                <w:sz w:val="16"/>
                <w:szCs w:val="16"/>
                <w:lang w:eastAsia="en-US"/>
              </w:rPr>
              <w:t>Единица измерения</w:t>
            </w:r>
          </w:p>
        </w:tc>
        <w:tc>
          <w:tcPr>
            <w:tcW w:w="2444" w:type="pct"/>
            <w:gridSpan w:val="10"/>
          </w:tcPr>
          <w:p w:rsidR="000367A0" w:rsidRPr="00A76E30" w:rsidRDefault="000367A0" w:rsidP="005F7EF3">
            <w:pPr>
              <w:rPr>
                <w:sz w:val="16"/>
                <w:szCs w:val="16"/>
                <w:lang w:eastAsia="en-US"/>
              </w:rPr>
            </w:pPr>
            <w:r w:rsidRPr="00A76E30">
              <w:rPr>
                <w:sz w:val="16"/>
                <w:szCs w:val="16"/>
                <w:lang w:eastAsia="en-US"/>
              </w:rPr>
              <w:t>Значения целевых индикаторов и показателей</w:t>
            </w:r>
          </w:p>
        </w:tc>
        <w:tc>
          <w:tcPr>
            <w:tcW w:w="251" w:type="pct"/>
          </w:tcPr>
          <w:p w:rsidR="000367A0" w:rsidRPr="00A76E30" w:rsidRDefault="000367A0" w:rsidP="005F7EF3">
            <w:pPr>
              <w:rPr>
                <w:sz w:val="16"/>
                <w:szCs w:val="16"/>
                <w:lang w:eastAsia="en-US"/>
              </w:rPr>
            </w:pPr>
          </w:p>
        </w:tc>
      </w:tr>
      <w:tr w:rsidR="000367A0" w:rsidRPr="0074788B" w:rsidTr="005F7EF3">
        <w:trPr>
          <w:tblHeader/>
        </w:trPr>
        <w:tc>
          <w:tcPr>
            <w:tcW w:w="140" w:type="pct"/>
            <w:vMerge/>
          </w:tcPr>
          <w:p w:rsidR="000367A0" w:rsidRPr="00A76E30" w:rsidRDefault="000367A0" w:rsidP="005F7EF3">
            <w:pPr>
              <w:rPr>
                <w:sz w:val="16"/>
                <w:szCs w:val="16"/>
                <w:lang w:eastAsia="en-US"/>
              </w:rPr>
            </w:pPr>
          </w:p>
        </w:tc>
        <w:tc>
          <w:tcPr>
            <w:tcW w:w="1845" w:type="pct"/>
            <w:vMerge/>
          </w:tcPr>
          <w:p w:rsidR="000367A0" w:rsidRPr="00A76E30" w:rsidRDefault="000367A0" w:rsidP="005F7EF3">
            <w:pPr>
              <w:rPr>
                <w:sz w:val="16"/>
                <w:szCs w:val="16"/>
                <w:lang w:eastAsia="en-US"/>
              </w:rPr>
            </w:pPr>
          </w:p>
        </w:tc>
        <w:tc>
          <w:tcPr>
            <w:tcW w:w="319" w:type="pct"/>
            <w:gridSpan w:val="2"/>
            <w:vMerge/>
          </w:tcPr>
          <w:p w:rsidR="000367A0" w:rsidRPr="00A76E30" w:rsidRDefault="000367A0" w:rsidP="005F7EF3">
            <w:pPr>
              <w:rPr>
                <w:sz w:val="16"/>
                <w:szCs w:val="16"/>
                <w:lang w:eastAsia="en-US"/>
              </w:rPr>
            </w:pPr>
          </w:p>
        </w:tc>
        <w:tc>
          <w:tcPr>
            <w:tcW w:w="238" w:type="pct"/>
            <w:shd w:val="clear" w:color="auto" w:fill="auto"/>
          </w:tcPr>
          <w:p w:rsidR="000367A0" w:rsidRPr="00A76E30" w:rsidRDefault="000367A0" w:rsidP="005F7EF3">
            <w:pPr>
              <w:rPr>
                <w:sz w:val="16"/>
                <w:szCs w:val="16"/>
                <w:lang w:eastAsia="en-US"/>
              </w:rPr>
            </w:pPr>
            <w:r w:rsidRPr="00A76E30">
              <w:rPr>
                <w:sz w:val="16"/>
                <w:szCs w:val="16"/>
                <w:lang w:eastAsia="en-US"/>
              </w:rPr>
              <w:t xml:space="preserve">2017 </w:t>
            </w:r>
          </w:p>
          <w:p w:rsidR="000367A0" w:rsidRPr="00A76E30" w:rsidRDefault="000367A0" w:rsidP="005F7EF3">
            <w:pPr>
              <w:rPr>
                <w:sz w:val="16"/>
                <w:szCs w:val="16"/>
                <w:lang w:eastAsia="en-US"/>
              </w:rPr>
            </w:pPr>
            <w:r w:rsidRPr="00A76E30">
              <w:rPr>
                <w:sz w:val="16"/>
                <w:szCs w:val="16"/>
                <w:lang w:eastAsia="en-US"/>
              </w:rPr>
              <w:t>год</w:t>
            </w:r>
          </w:p>
        </w:tc>
        <w:tc>
          <w:tcPr>
            <w:tcW w:w="247" w:type="pct"/>
            <w:shd w:val="clear" w:color="auto" w:fill="auto"/>
          </w:tcPr>
          <w:p w:rsidR="000367A0" w:rsidRPr="00A76E30" w:rsidRDefault="000367A0" w:rsidP="005F7EF3">
            <w:pPr>
              <w:rPr>
                <w:sz w:val="16"/>
                <w:szCs w:val="16"/>
                <w:lang w:eastAsia="en-US"/>
              </w:rPr>
            </w:pPr>
            <w:r w:rsidRPr="00A76E30">
              <w:rPr>
                <w:sz w:val="16"/>
                <w:szCs w:val="16"/>
                <w:lang w:eastAsia="en-US"/>
              </w:rPr>
              <w:t xml:space="preserve">2018 </w:t>
            </w:r>
          </w:p>
          <w:p w:rsidR="000367A0" w:rsidRPr="00A76E30" w:rsidRDefault="000367A0" w:rsidP="005F7EF3">
            <w:pPr>
              <w:rPr>
                <w:sz w:val="16"/>
                <w:szCs w:val="16"/>
                <w:lang w:eastAsia="en-US"/>
              </w:rPr>
            </w:pPr>
            <w:r w:rsidRPr="00A76E30">
              <w:rPr>
                <w:sz w:val="16"/>
                <w:szCs w:val="16"/>
                <w:lang w:eastAsia="en-US"/>
              </w:rPr>
              <w:t>год</w:t>
            </w:r>
          </w:p>
        </w:tc>
        <w:tc>
          <w:tcPr>
            <w:tcW w:w="246" w:type="pct"/>
            <w:shd w:val="clear" w:color="auto" w:fill="auto"/>
          </w:tcPr>
          <w:p w:rsidR="000367A0" w:rsidRPr="00A76E30" w:rsidRDefault="000367A0" w:rsidP="005F7EF3">
            <w:pPr>
              <w:rPr>
                <w:sz w:val="16"/>
                <w:szCs w:val="16"/>
                <w:lang w:eastAsia="en-US"/>
              </w:rPr>
            </w:pPr>
            <w:r w:rsidRPr="00A76E30">
              <w:rPr>
                <w:sz w:val="16"/>
                <w:szCs w:val="16"/>
                <w:lang w:eastAsia="en-US"/>
              </w:rPr>
              <w:t xml:space="preserve">2019 </w:t>
            </w:r>
          </w:p>
          <w:p w:rsidR="000367A0" w:rsidRPr="00A76E30" w:rsidRDefault="000367A0" w:rsidP="005F7EF3">
            <w:pPr>
              <w:rPr>
                <w:sz w:val="16"/>
                <w:szCs w:val="16"/>
                <w:lang w:eastAsia="en-US"/>
              </w:rPr>
            </w:pPr>
            <w:r w:rsidRPr="00A76E30">
              <w:rPr>
                <w:sz w:val="16"/>
                <w:szCs w:val="16"/>
                <w:lang w:eastAsia="en-US"/>
              </w:rPr>
              <w:t>год</w:t>
            </w:r>
          </w:p>
        </w:tc>
        <w:tc>
          <w:tcPr>
            <w:tcW w:w="243" w:type="pct"/>
            <w:shd w:val="clear" w:color="auto" w:fill="auto"/>
          </w:tcPr>
          <w:p w:rsidR="000367A0" w:rsidRPr="00A76E30" w:rsidRDefault="000367A0" w:rsidP="005F7EF3">
            <w:pPr>
              <w:rPr>
                <w:sz w:val="16"/>
                <w:szCs w:val="16"/>
                <w:lang w:eastAsia="en-US"/>
              </w:rPr>
            </w:pPr>
            <w:r w:rsidRPr="00A76E30">
              <w:rPr>
                <w:sz w:val="16"/>
                <w:szCs w:val="16"/>
                <w:lang w:eastAsia="en-US"/>
              </w:rPr>
              <w:t xml:space="preserve">2020 </w:t>
            </w:r>
          </w:p>
          <w:p w:rsidR="000367A0" w:rsidRPr="00A76E30" w:rsidRDefault="000367A0" w:rsidP="005F7EF3">
            <w:pPr>
              <w:rPr>
                <w:sz w:val="16"/>
                <w:szCs w:val="16"/>
                <w:lang w:eastAsia="en-US"/>
              </w:rPr>
            </w:pPr>
            <w:r w:rsidRPr="00A76E30">
              <w:rPr>
                <w:sz w:val="16"/>
                <w:szCs w:val="16"/>
                <w:lang w:eastAsia="en-US"/>
              </w:rPr>
              <w:t>год</w:t>
            </w:r>
          </w:p>
        </w:tc>
        <w:tc>
          <w:tcPr>
            <w:tcW w:w="238" w:type="pct"/>
            <w:shd w:val="clear" w:color="auto" w:fill="auto"/>
          </w:tcPr>
          <w:p w:rsidR="000367A0" w:rsidRPr="00A76E30" w:rsidRDefault="000367A0" w:rsidP="005F7EF3">
            <w:pPr>
              <w:rPr>
                <w:sz w:val="16"/>
                <w:szCs w:val="16"/>
                <w:lang w:eastAsia="en-US"/>
              </w:rPr>
            </w:pPr>
            <w:r w:rsidRPr="00A76E30">
              <w:rPr>
                <w:sz w:val="16"/>
                <w:szCs w:val="16"/>
                <w:lang w:eastAsia="en-US"/>
              </w:rPr>
              <w:t xml:space="preserve">2021 </w:t>
            </w:r>
          </w:p>
          <w:p w:rsidR="000367A0" w:rsidRPr="00A76E30" w:rsidRDefault="000367A0" w:rsidP="005F7EF3">
            <w:pPr>
              <w:rPr>
                <w:sz w:val="16"/>
                <w:szCs w:val="16"/>
                <w:lang w:eastAsia="en-US"/>
              </w:rPr>
            </w:pPr>
            <w:r w:rsidRPr="00A76E30">
              <w:rPr>
                <w:sz w:val="16"/>
                <w:szCs w:val="16"/>
                <w:lang w:eastAsia="en-US"/>
              </w:rPr>
              <w:t>год</w:t>
            </w:r>
          </w:p>
        </w:tc>
        <w:tc>
          <w:tcPr>
            <w:tcW w:w="243" w:type="pct"/>
            <w:shd w:val="clear" w:color="auto" w:fill="auto"/>
          </w:tcPr>
          <w:p w:rsidR="000367A0" w:rsidRPr="00A76E30" w:rsidRDefault="000367A0" w:rsidP="005F7EF3">
            <w:pPr>
              <w:rPr>
                <w:sz w:val="16"/>
                <w:szCs w:val="16"/>
                <w:lang w:eastAsia="en-US"/>
              </w:rPr>
            </w:pPr>
            <w:r w:rsidRPr="00A76E30">
              <w:rPr>
                <w:sz w:val="16"/>
                <w:szCs w:val="16"/>
                <w:lang w:eastAsia="en-US"/>
              </w:rPr>
              <w:t xml:space="preserve">2022 </w:t>
            </w:r>
          </w:p>
          <w:p w:rsidR="000367A0" w:rsidRPr="00A76E30" w:rsidRDefault="000367A0" w:rsidP="005F7EF3">
            <w:pPr>
              <w:rPr>
                <w:sz w:val="16"/>
                <w:szCs w:val="16"/>
                <w:lang w:eastAsia="en-US"/>
              </w:rPr>
            </w:pPr>
            <w:r w:rsidRPr="00A76E30">
              <w:rPr>
                <w:sz w:val="16"/>
                <w:szCs w:val="16"/>
                <w:lang w:eastAsia="en-US"/>
              </w:rPr>
              <w:t>год</w:t>
            </w:r>
          </w:p>
        </w:tc>
        <w:tc>
          <w:tcPr>
            <w:tcW w:w="246" w:type="pct"/>
            <w:shd w:val="clear" w:color="auto" w:fill="auto"/>
          </w:tcPr>
          <w:p w:rsidR="000367A0" w:rsidRPr="00A76E30" w:rsidRDefault="000367A0" w:rsidP="005F7EF3">
            <w:pPr>
              <w:rPr>
                <w:sz w:val="16"/>
                <w:szCs w:val="16"/>
                <w:lang w:eastAsia="en-US"/>
              </w:rPr>
            </w:pPr>
            <w:r w:rsidRPr="00A76E30">
              <w:rPr>
                <w:sz w:val="16"/>
                <w:szCs w:val="16"/>
                <w:lang w:eastAsia="en-US"/>
              </w:rPr>
              <w:t xml:space="preserve">2023 </w:t>
            </w:r>
          </w:p>
          <w:p w:rsidR="000367A0" w:rsidRPr="00A76E30" w:rsidRDefault="000367A0" w:rsidP="005F7EF3">
            <w:pPr>
              <w:rPr>
                <w:sz w:val="16"/>
                <w:szCs w:val="16"/>
                <w:lang w:eastAsia="en-US"/>
              </w:rPr>
            </w:pPr>
            <w:r w:rsidRPr="00A76E30">
              <w:rPr>
                <w:sz w:val="16"/>
                <w:szCs w:val="16"/>
                <w:lang w:eastAsia="en-US"/>
              </w:rPr>
              <w:t>год</w:t>
            </w:r>
          </w:p>
        </w:tc>
        <w:tc>
          <w:tcPr>
            <w:tcW w:w="247" w:type="pct"/>
            <w:shd w:val="clear" w:color="auto" w:fill="auto"/>
          </w:tcPr>
          <w:p w:rsidR="000367A0" w:rsidRPr="00A76E30" w:rsidRDefault="000367A0" w:rsidP="005F7EF3">
            <w:pPr>
              <w:rPr>
                <w:sz w:val="16"/>
                <w:szCs w:val="16"/>
                <w:lang w:eastAsia="en-US"/>
              </w:rPr>
            </w:pPr>
            <w:r w:rsidRPr="00A76E30">
              <w:rPr>
                <w:sz w:val="16"/>
                <w:szCs w:val="16"/>
                <w:lang w:eastAsia="en-US"/>
              </w:rPr>
              <w:t xml:space="preserve">2024 </w:t>
            </w:r>
          </w:p>
          <w:p w:rsidR="000367A0" w:rsidRPr="00A76E30" w:rsidRDefault="000367A0" w:rsidP="005F7EF3">
            <w:pPr>
              <w:rPr>
                <w:sz w:val="16"/>
                <w:szCs w:val="16"/>
                <w:lang w:eastAsia="en-US"/>
              </w:rPr>
            </w:pPr>
            <w:r w:rsidRPr="00A76E30">
              <w:rPr>
                <w:sz w:val="16"/>
                <w:szCs w:val="16"/>
                <w:lang w:eastAsia="en-US"/>
              </w:rPr>
              <w:t>год</w:t>
            </w:r>
          </w:p>
        </w:tc>
        <w:tc>
          <w:tcPr>
            <w:tcW w:w="241" w:type="pct"/>
            <w:shd w:val="clear" w:color="auto" w:fill="auto"/>
          </w:tcPr>
          <w:p w:rsidR="000367A0" w:rsidRPr="00A76E30" w:rsidRDefault="000367A0" w:rsidP="005F7EF3">
            <w:pPr>
              <w:rPr>
                <w:sz w:val="16"/>
                <w:szCs w:val="16"/>
                <w:lang w:eastAsia="en-US"/>
              </w:rPr>
            </w:pPr>
            <w:r w:rsidRPr="00A76E30">
              <w:rPr>
                <w:sz w:val="16"/>
                <w:szCs w:val="16"/>
                <w:lang w:eastAsia="en-US"/>
              </w:rPr>
              <w:t xml:space="preserve">2025 </w:t>
            </w:r>
          </w:p>
          <w:p w:rsidR="000367A0" w:rsidRPr="00A76E30" w:rsidRDefault="000367A0" w:rsidP="005F7EF3">
            <w:pPr>
              <w:rPr>
                <w:sz w:val="16"/>
                <w:szCs w:val="16"/>
                <w:lang w:eastAsia="en-US"/>
              </w:rPr>
            </w:pPr>
            <w:r w:rsidRPr="00A76E30">
              <w:rPr>
                <w:sz w:val="16"/>
                <w:szCs w:val="16"/>
                <w:lang w:eastAsia="en-US"/>
              </w:rPr>
              <w:t>год</w:t>
            </w:r>
          </w:p>
        </w:tc>
        <w:tc>
          <w:tcPr>
            <w:tcW w:w="254" w:type="pct"/>
            <w:shd w:val="clear" w:color="auto" w:fill="auto"/>
          </w:tcPr>
          <w:p w:rsidR="000367A0" w:rsidRPr="00A76E30" w:rsidRDefault="000367A0" w:rsidP="005F7EF3">
            <w:pPr>
              <w:rPr>
                <w:sz w:val="16"/>
                <w:szCs w:val="16"/>
                <w:lang w:eastAsia="en-US"/>
              </w:rPr>
            </w:pPr>
            <w:r w:rsidRPr="00A76E30">
              <w:rPr>
                <w:sz w:val="16"/>
                <w:szCs w:val="16"/>
                <w:lang w:eastAsia="en-US"/>
              </w:rPr>
              <w:t xml:space="preserve">2030 </w:t>
            </w:r>
          </w:p>
          <w:p w:rsidR="000367A0" w:rsidRPr="00A76E30" w:rsidRDefault="000367A0" w:rsidP="005F7EF3">
            <w:pPr>
              <w:rPr>
                <w:sz w:val="16"/>
                <w:szCs w:val="16"/>
                <w:lang w:eastAsia="en-US"/>
              </w:rPr>
            </w:pPr>
            <w:r w:rsidRPr="00A76E30">
              <w:rPr>
                <w:sz w:val="16"/>
                <w:szCs w:val="16"/>
                <w:lang w:eastAsia="en-US"/>
              </w:rPr>
              <w:t>год</w:t>
            </w:r>
          </w:p>
        </w:tc>
        <w:tc>
          <w:tcPr>
            <w:tcW w:w="251" w:type="pct"/>
          </w:tcPr>
          <w:p w:rsidR="000367A0" w:rsidRPr="00A76E30" w:rsidRDefault="000367A0" w:rsidP="005F7EF3">
            <w:pPr>
              <w:rPr>
                <w:sz w:val="16"/>
                <w:szCs w:val="16"/>
                <w:lang w:eastAsia="en-US"/>
              </w:rPr>
            </w:pPr>
            <w:r w:rsidRPr="00A76E30">
              <w:rPr>
                <w:sz w:val="16"/>
                <w:szCs w:val="16"/>
                <w:lang w:eastAsia="en-US"/>
              </w:rPr>
              <w:t xml:space="preserve">2035 </w:t>
            </w:r>
          </w:p>
          <w:p w:rsidR="000367A0" w:rsidRPr="00A76E30" w:rsidRDefault="000367A0" w:rsidP="005F7EF3">
            <w:pPr>
              <w:rPr>
                <w:sz w:val="16"/>
                <w:szCs w:val="16"/>
                <w:lang w:eastAsia="en-US"/>
              </w:rPr>
            </w:pPr>
            <w:r w:rsidRPr="00A76E30">
              <w:rPr>
                <w:sz w:val="16"/>
                <w:szCs w:val="16"/>
                <w:lang w:eastAsia="en-US"/>
              </w:rPr>
              <w:t>год</w:t>
            </w:r>
          </w:p>
        </w:tc>
      </w:tr>
      <w:tr w:rsidR="000367A0" w:rsidRPr="0074788B" w:rsidTr="005F7EF3">
        <w:trPr>
          <w:tblHeader/>
        </w:trPr>
        <w:tc>
          <w:tcPr>
            <w:tcW w:w="140" w:type="pct"/>
          </w:tcPr>
          <w:p w:rsidR="000367A0" w:rsidRPr="00A76E30" w:rsidRDefault="000367A0" w:rsidP="005F7EF3">
            <w:pPr>
              <w:rPr>
                <w:sz w:val="16"/>
                <w:szCs w:val="16"/>
                <w:lang w:eastAsia="en-US"/>
              </w:rPr>
            </w:pPr>
            <w:r w:rsidRPr="00A76E30">
              <w:rPr>
                <w:sz w:val="16"/>
                <w:szCs w:val="16"/>
                <w:lang w:eastAsia="en-US"/>
              </w:rPr>
              <w:t>1</w:t>
            </w:r>
          </w:p>
        </w:tc>
        <w:tc>
          <w:tcPr>
            <w:tcW w:w="1856" w:type="pct"/>
            <w:gridSpan w:val="2"/>
          </w:tcPr>
          <w:p w:rsidR="000367A0" w:rsidRPr="00A76E30" w:rsidRDefault="000367A0" w:rsidP="005F7EF3">
            <w:pPr>
              <w:rPr>
                <w:sz w:val="16"/>
                <w:szCs w:val="16"/>
                <w:lang w:eastAsia="en-US"/>
              </w:rPr>
            </w:pPr>
            <w:r w:rsidRPr="00A76E30">
              <w:rPr>
                <w:sz w:val="16"/>
                <w:szCs w:val="16"/>
                <w:lang w:eastAsia="en-US"/>
              </w:rPr>
              <w:t>2</w:t>
            </w:r>
          </w:p>
        </w:tc>
        <w:tc>
          <w:tcPr>
            <w:tcW w:w="308" w:type="pct"/>
          </w:tcPr>
          <w:p w:rsidR="000367A0" w:rsidRPr="00A76E30" w:rsidRDefault="000367A0" w:rsidP="005F7EF3">
            <w:pPr>
              <w:rPr>
                <w:sz w:val="16"/>
                <w:szCs w:val="16"/>
                <w:lang w:eastAsia="en-US"/>
              </w:rPr>
            </w:pPr>
            <w:r w:rsidRPr="00A76E30">
              <w:rPr>
                <w:sz w:val="16"/>
                <w:szCs w:val="16"/>
                <w:lang w:eastAsia="en-US"/>
              </w:rPr>
              <w:t>3</w:t>
            </w:r>
          </w:p>
        </w:tc>
        <w:tc>
          <w:tcPr>
            <w:tcW w:w="237" w:type="pct"/>
          </w:tcPr>
          <w:p w:rsidR="000367A0" w:rsidRPr="00A76E30" w:rsidRDefault="000367A0" w:rsidP="005F7EF3">
            <w:pPr>
              <w:rPr>
                <w:sz w:val="16"/>
                <w:szCs w:val="16"/>
                <w:lang w:eastAsia="en-US"/>
              </w:rPr>
            </w:pPr>
            <w:r w:rsidRPr="00A76E30">
              <w:rPr>
                <w:sz w:val="16"/>
                <w:szCs w:val="16"/>
                <w:lang w:eastAsia="en-US"/>
              </w:rPr>
              <w:t>4</w:t>
            </w:r>
          </w:p>
        </w:tc>
        <w:tc>
          <w:tcPr>
            <w:tcW w:w="247" w:type="pct"/>
          </w:tcPr>
          <w:p w:rsidR="000367A0" w:rsidRPr="00A76E30" w:rsidRDefault="000367A0" w:rsidP="005F7EF3">
            <w:pPr>
              <w:rPr>
                <w:sz w:val="16"/>
                <w:szCs w:val="16"/>
                <w:lang w:eastAsia="en-US"/>
              </w:rPr>
            </w:pPr>
            <w:r w:rsidRPr="00A76E30">
              <w:rPr>
                <w:sz w:val="16"/>
                <w:szCs w:val="16"/>
                <w:lang w:eastAsia="en-US"/>
              </w:rPr>
              <w:t>5</w:t>
            </w:r>
          </w:p>
        </w:tc>
        <w:tc>
          <w:tcPr>
            <w:tcW w:w="246" w:type="pct"/>
          </w:tcPr>
          <w:p w:rsidR="000367A0" w:rsidRPr="00A76E30" w:rsidRDefault="000367A0" w:rsidP="005F7EF3">
            <w:pPr>
              <w:rPr>
                <w:sz w:val="16"/>
                <w:szCs w:val="16"/>
                <w:lang w:eastAsia="en-US"/>
              </w:rPr>
            </w:pPr>
            <w:r w:rsidRPr="00A76E30">
              <w:rPr>
                <w:sz w:val="16"/>
                <w:szCs w:val="16"/>
                <w:lang w:eastAsia="en-US"/>
              </w:rPr>
              <w:t>6</w:t>
            </w:r>
          </w:p>
        </w:tc>
        <w:tc>
          <w:tcPr>
            <w:tcW w:w="242" w:type="pct"/>
          </w:tcPr>
          <w:p w:rsidR="000367A0" w:rsidRPr="00A76E30" w:rsidRDefault="000367A0" w:rsidP="005F7EF3">
            <w:pPr>
              <w:rPr>
                <w:sz w:val="16"/>
                <w:szCs w:val="16"/>
                <w:lang w:eastAsia="en-US"/>
              </w:rPr>
            </w:pPr>
            <w:r w:rsidRPr="00A76E30">
              <w:rPr>
                <w:sz w:val="16"/>
                <w:szCs w:val="16"/>
                <w:lang w:eastAsia="en-US"/>
              </w:rPr>
              <w:t>7</w:t>
            </w:r>
          </w:p>
        </w:tc>
        <w:tc>
          <w:tcPr>
            <w:tcW w:w="237" w:type="pct"/>
          </w:tcPr>
          <w:p w:rsidR="000367A0" w:rsidRPr="00A76E30" w:rsidRDefault="000367A0" w:rsidP="005F7EF3">
            <w:pPr>
              <w:rPr>
                <w:sz w:val="16"/>
                <w:szCs w:val="16"/>
                <w:lang w:eastAsia="en-US"/>
              </w:rPr>
            </w:pPr>
            <w:r w:rsidRPr="00A76E30">
              <w:rPr>
                <w:sz w:val="16"/>
                <w:szCs w:val="16"/>
                <w:lang w:eastAsia="en-US"/>
              </w:rPr>
              <w:t>8</w:t>
            </w:r>
          </w:p>
        </w:tc>
        <w:tc>
          <w:tcPr>
            <w:tcW w:w="242" w:type="pct"/>
          </w:tcPr>
          <w:p w:rsidR="000367A0" w:rsidRPr="00A76E30" w:rsidRDefault="000367A0" w:rsidP="005F7EF3">
            <w:pPr>
              <w:rPr>
                <w:sz w:val="16"/>
                <w:szCs w:val="16"/>
                <w:lang w:eastAsia="en-US"/>
              </w:rPr>
            </w:pPr>
            <w:r w:rsidRPr="00A76E30">
              <w:rPr>
                <w:sz w:val="16"/>
                <w:szCs w:val="16"/>
                <w:lang w:eastAsia="en-US"/>
              </w:rPr>
              <w:t>9</w:t>
            </w:r>
          </w:p>
        </w:tc>
        <w:tc>
          <w:tcPr>
            <w:tcW w:w="246" w:type="pct"/>
          </w:tcPr>
          <w:p w:rsidR="000367A0" w:rsidRPr="00A76E30" w:rsidRDefault="000367A0" w:rsidP="005F7EF3">
            <w:pPr>
              <w:rPr>
                <w:sz w:val="16"/>
                <w:szCs w:val="16"/>
                <w:lang w:eastAsia="en-US"/>
              </w:rPr>
            </w:pPr>
            <w:r w:rsidRPr="00A76E30">
              <w:rPr>
                <w:sz w:val="16"/>
                <w:szCs w:val="16"/>
                <w:lang w:eastAsia="en-US"/>
              </w:rPr>
              <w:t>10</w:t>
            </w:r>
          </w:p>
        </w:tc>
        <w:tc>
          <w:tcPr>
            <w:tcW w:w="247" w:type="pct"/>
          </w:tcPr>
          <w:p w:rsidR="000367A0" w:rsidRPr="00A76E30" w:rsidRDefault="000367A0" w:rsidP="005F7EF3">
            <w:pPr>
              <w:rPr>
                <w:sz w:val="16"/>
                <w:szCs w:val="16"/>
                <w:lang w:eastAsia="en-US"/>
              </w:rPr>
            </w:pPr>
            <w:r w:rsidRPr="00A76E30">
              <w:rPr>
                <w:sz w:val="16"/>
                <w:szCs w:val="16"/>
                <w:lang w:eastAsia="en-US"/>
              </w:rPr>
              <w:t>11</w:t>
            </w:r>
          </w:p>
        </w:tc>
        <w:tc>
          <w:tcPr>
            <w:tcW w:w="240" w:type="pct"/>
          </w:tcPr>
          <w:p w:rsidR="000367A0" w:rsidRPr="00A76E30" w:rsidRDefault="000367A0" w:rsidP="005F7EF3">
            <w:pPr>
              <w:rPr>
                <w:sz w:val="16"/>
                <w:szCs w:val="16"/>
                <w:lang w:eastAsia="en-US"/>
              </w:rPr>
            </w:pPr>
            <w:r w:rsidRPr="00A76E30">
              <w:rPr>
                <w:sz w:val="16"/>
                <w:szCs w:val="16"/>
                <w:lang w:eastAsia="en-US"/>
              </w:rPr>
              <w:t>12</w:t>
            </w:r>
          </w:p>
        </w:tc>
        <w:tc>
          <w:tcPr>
            <w:tcW w:w="256" w:type="pct"/>
          </w:tcPr>
          <w:p w:rsidR="000367A0" w:rsidRPr="00A76E30" w:rsidRDefault="000367A0" w:rsidP="005F7EF3">
            <w:pPr>
              <w:rPr>
                <w:sz w:val="16"/>
                <w:szCs w:val="16"/>
                <w:lang w:eastAsia="en-US"/>
              </w:rPr>
            </w:pPr>
            <w:r w:rsidRPr="00A76E30">
              <w:rPr>
                <w:sz w:val="16"/>
                <w:szCs w:val="16"/>
                <w:lang w:eastAsia="en-US"/>
              </w:rPr>
              <w:t>13</w:t>
            </w:r>
          </w:p>
        </w:tc>
        <w:tc>
          <w:tcPr>
            <w:tcW w:w="254" w:type="pct"/>
          </w:tcPr>
          <w:p w:rsidR="000367A0" w:rsidRPr="00A76E30" w:rsidRDefault="000367A0" w:rsidP="005F7EF3">
            <w:pPr>
              <w:rPr>
                <w:sz w:val="16"/>
                <w:szCs w:val="16"/>
                <w:lang w:eastAsia="en-US"/>
              </w:rPr>
            </w:pPr>
            <w:r w:rsidRPr="00A76E30">
              <w:rPr>
                <w:sz w:val="16"/>
                <w:szCs w:val="16"/>
                <w:lang w:eastAsia="en-US"/>
              </w:rPr>
              <w:t>14</w:t>
            </w:r>
          </w:p>
        </w:tc>
      </w:tr>
      <w:tr w:rsidR="000367A0" w:rsidRPr="0074788B" w:rsidTr="005F7EF3">
        <w:trPr>
          <w:trHeight w:val="400"/>
        </w:trPr>
        <w:tc>
          <w:tcPr>
            <w:tcW w:w="5000" w:type="pct"/>
            <w:gridSpan w:val="15"/>
          </w:tcPr>
          <w:p w:rsidR="000367A0" w:rsidRPr="00A76E30" w:rsidRDefault="000367A0" w:rsidP="005F7EF3">
            <w:pPr>
              <w:jc w:val="center"/>
              <w:rPr>
                <w:b/>
                <w:sz w:val="16"/>
                <w:szCs w:val="16"/>
                <w:lang w:eastAsia="en-US"/>
              </w:rPr>
            </w:pPr>
            <w:r w:rsidRPr="00A76E30">
              <w:rPr>
                <w:b/>
                <w:sz w:val="16"/>
                <w:szCs w:val="16"/>
                <w:lang w:eastAsia="en-US"/>
              </w:rPr>
              <w:t>Муниципальная программа Аликовского района Чувашской Республики «Управление муниципальными финансами и муниципальным долгом  Аликовского района Чувашской Республики»</w:t>
            </w:r>
          </w:p>
        </w:tc>
      </w:tr>
      <w:tr w:rsidR="000367A0" w:rsidRPr="0074788B" w:rsidTr="005F7EF3">
        <w:tc>
          <w:tcPr>
            <w:tcW w:w="140" w:type="pct"/>
          </w:tcPr>
          <w:p w:rsidR="000367A0" w:rsidRPr="00A76E30" w:rsidRDefault="000367A0" w:rsidP="005F7EF3">
            <w:pPr>
              <w:rPr>
                <w:sz w:val="16"/>
                <w:szCs w:val="16"/>
                <w:lang w:eastAsia="en-US"/>
              </w:rPr>
            </w:pPr>
            <w:r w:rsidRPr="00A76E30">
              <w:rPr>
                <w:sz w:val="16"/>
                <w:szCs w:val="16"/>
                <w:lang w:eastAsia="en-US"/>
              </w:rPr>
              <w:t>1.</w:t>
            </w:r>
          </w:p>
        </w:tc>
        <w:tc>
          <w:tcPr>
            <w:tcW w:w="1856" w:type="pct"/>
            <w:gridSpan w:val="2"/>
          </w:tcPr>
          <w:p w:rsidR="000367A0" w:rsidRPr="00A76E30" w:rsidRDefault="000367A0" w:rsidP="005F7EF3">
            <w:pPr>
              <w:rPr>
                <w:sz w:val="16"/>
                <w:szCs w:val="16"/>
                <w:lang w:eastAsia="en-US"/>
              </w:rPr>
            </w:pPr>
            <w:r w:rsidRPr="00A76E30">
              <w:rPr>
                <w:sz w:val="16"/>
                <w:szCs w:val="16"/>
                <w:lang w:eastAsia="en-US"/>
              </w:rPr>
              <w:t>Удельный вес программных расходов бюджета Аликовского района в общем объеме расходов бюджета Аликовского района</w:t>
            </w:r>
          </w:p>
        </w:tc>
        <w:tc>
          <w:tcPr>
            <w:tcW w:w="308" w:type="pct"/>
          </w:tcPr>
          <w:p w:rsidR="000367A0" w:rsidRPr="00A76E30" w:rsidRDefault="000367A0" w:rsidP="005F7EF3">
            <w:pPr>
              <w:rPr>
                <w:sz w:val="16"/>
                <w:szCs w:val="16"/>
                <w:lang w:eastAsia="en-US"/>
              </w:rPr>
            </w:pPr>
            <w:r w:rsidRPr="00A76E30">
              <w:rPr>
                <w:sz w:val="16"/>
                <w:szCs w:val="16"/>
                <w:lang w:eastAsia="en-US"/>
              </w:rPr>
              <w:t>процентов</w:t>
            </w:r>
          </w:p>
        </w:tc>
        <w:tc>
          <w:tcPr>
            <w:tcW w:w="237" w:type="pct"/>
          </w:tcPr>
          <w:p w:rsidR="000367A0" w:rsidRPr="00A76E30" w:rsidRDefault="000367A0" w:rsidP="005F7EF3">
            <w:pPr>
              <w:rPr>
                <w:sz w:val="16"/>
                <w:szCs w:val="16"/>
                <w:lang w:eastAsia="en-US"/>
              </w:rPr>
            </w:pPr>
            <w:r w:rsidRPr="00A76E30">
              <w:rPr>
                <w:sz w:val="16"/>
                <w:szCs w:val="16"/>
                <w:lang w:eastAsia="en-US"/>
              </w:rPr>
              <w:t>100,0</w:t>
            </w:r>
          </w:p>
        </w:tc>
        <w:tc>
          <w:tcPr>
            <w:tcW w:w="247" w:type="pct"/>
          </w:tcPr>
          <w:p w:rsidR="000367A0" w:rsidRPr="00A76E30" w:rsidRDefault="000367A0" w:rsidP="005F7EF3">
            <w:pPr>
              <w:rPr>
                <w:sz w:val="16"/>
                <w:szCs w:val="16"/>
                <w:lang w:eastAsia="en-US"/>
              </w:rPr>
            </w:pPr>
            <w:r w:rsidRPr="00A76E30">
              <w:rPr>
                <w:sz w:val="16"/>
                <w:szCs w:val="16"/>
                <w:lang w:eastAsia="en-US"/>
              </w:rPr>
              <w:t>100,0</w:t>
            </w:r>
          </w:p>
        </w:tc>
        <w:tc>
          <w:tcPr>
            <w:tcW w:w="246" w:type="pct"/>
          </w:tcPr>
          <w:p w:rsidR="000367A0" w:rsidRPr="00A76E30" w:rsidRDefault="000367A0" w:rsidP="005F7EF3">
            <w:pPr>
              <w:rPr>
                <w:sz w:val="16"/>
                <w:szCs w:val="16"/>
                <w:lang w:eastAsia="en-US"/>
              </w:rPr>
            </w:pPr>
            <w:r w:rsidRPr="00A76E30">
              <w:rPr>
                <w:sz w:val="16"/>
                <w:szCs w:val="16"/>
                <w:lang w:eastAsia="en-US"/>
              </w:rPr>
              <w:t>100,0</w:t>
            </w:r>
          </w:p>
        </w:tc>
        <w:tc>
          <w:tcPr>
            <w:tcW w:w="242" w:type="pct"/>
          </w:tcPr>
          <w:p w:rsidR="000367A0" w:rsidRPr="00A76E30" w:rsidRDefault="000367A0" w:rsidP="005F7EF3">
            <w:pPr>
              <w:rPr>
                <w:sz w:val="16"/>
                <w:szCs w:val="16"/>
                <w:lang w:eastAsia="en-US"/>
              </w:rPr>
            </w:pPr>
            <w:r w:rsidRPr="00A76E30">
              <w:rPr>
                <w:sz w:val="16"/>
                <w:szCs w:val="16"/>
                <w:lang w:eastAsia="en-US"/>
              </w:rPr>
              <w:t>100,0</w:t>
            </w:r>
          </w:p>
        </w:tc>
        <w:tc>
          <w:tcPr>
            <w:tcW w:w="237" w:type="pct"/>
          </w:tcPr>
          <w:p w:rsidR="000367A0" w:rsidRPr="00A76E30" w:rsidRDefault="000367A0" w:rsidP="005F7EF3">
            <w:pPr>
              <w:rPr>
                <w:sz w:val="16"/>
                <w:szCs w:val="16"/>
                <w:lang w:eastAsia="en-US"/>
              </w:rPr>
            </w:pPr>
            <w:r w:rsidRPr="00A76E30">
              <w:rPr>
                <w:sz w:val="16"/>
                <w:szCs w:val="16"/>
                <w:lang w:eastAsia="en-US"/>
              </w:rPr>
              <w:t>100,0</w:t>
            </w:r>
          </w:p>
        </w:tc>
        <w:tc>
          <w:tcPr>
            <w:tcW w:w="242" w:type="pct"/>
          </w:tcPr>
          <w:p w:rsidR="000367A0" w:rsidRPr="00A76E30" w:rsidRDefault="000367A0" w:rsidP="005F7EF3">
            <w:pPr>
              <w:rPr>
                <w:sz w:val="16"/>
                <w:szCs w:val="16"/>
                <w:lang w:eastAsia="en-US"/>
              </w:rPr>
            </w:pPr>
            <w:r w:rsidRPr="00A76E30">
              <w:rPr>
                <w:sz w:val="16"/>
                <w:szCs w:val="16"/>
                <w:lang w:eastAsia="en-US"/>
              </w:rPr>
              <w:t>100,0</w:t>
            </w:r>
          </w:p>
        </w:tc>
        <w:tc>
          <w:tcPr>
            <w:tcW w:w="246" w:type="pct"/>
          </w:tcPr>
          <w:p w:rsidR="000367A0" w:rsidRPr="00A76E30" w:rsidRDefault="000367A0" w:rsidP="005F7EF3">
            <w:pPr>
              <w:rPr>
                <w:sz w:val="16"/>
                <w:szCs w:val="16"/>
                <w:lang w:eastAsia="en-US"/>
              </w:rPr>
            </w:pPr>
            <w:r w:rsidRPr="00A76E30">
              <w:rPr>
                <w:sz w:val="16"/>
                <w:szCs w:val="16"/>
                <w:lang w:eastAsia="en-US"/>
              </w:rPr>
              <w:t>100,0</w:t>
            </w:r>
          </w:p>
        </w:tc>
        <w:tc>
          <w:tcPr>
            <w:tcW w:w="247" w:type="pct"/>
          </w:tcPr>
          <w:p w:rsidR="000367A0" w:rsidRPr="00A76E30" w:rsidRDefault="000367A0" w:rsidP="005F7EF3">
            <w:pPr>
              <w:rPr>
                <w:sz w:val="16"/>
                <w:szCs w:val="16"/>
                <w:lang w:eastAsia="en-US"/>
              </w:rPr>
            </w:pPr>
            <w:r w:rsidRPr="00A76E30">
              <w:rPr>
                <w:sz w:val="16"/>
                <w:szCs w:val="16"/>
                <w:lang w:eastAsia="en-US"/>
              </w:rPr>
              <w:t>100,0</w:t>
            </w:r>
          </w:p>
        </w:tc>
        <w:tc>
          <w:tcPr>
            <w:tcW w:w="240" w:type="pct"/>
          </w:tcPr>
          <w:p w:rsidR="000367A0" w:rsidRPr="00A76E30" w:rsidRDefault="000367A0" w:rsidP="005F7EF3">
            <w:pPr>
              <w:rPr>
                <w:sz w:val="16"/>
                <w:szCs w:val="16"/>
                <w:lang w:eastAsia="en-US"/>
              </w:rPr>
            </w:pPr>
            <w:r w:rsidRPr="00A76E30">
              <w:rPr>
                <w:sz w:val="16"/>
                <w:szCs w:val="16"/>
                <w:lang w:eastAsia="en-US"/>
              </w:rPr>
              <w:t>100,0</w:t>
            </w:r>
          </w:p>
        </w:tc>
        <w:tc>
          <w:tcPr>
            <w:tcW w:w="256" w:type="pct"/>
          </w:tcPr>
          <w:p w:rsidR="000367A0" w:rsidRPr="00A76E30" w:rsidRDefault="000367A0" w:rsidP="005F7EF3">
            <w:pPr>
              <w:rPr>
                <w:sz w:val="16"/>
                <w:szCs w:val="16"/>
                <w:lang w:eastAsia="en-US"/>
              </w:rPr>
            </w:pPr>
            <w:r w:rsidRPr="00A76E30">
              <w:rPr>
                <w:sz w:val="16"/>
                <w:szCs w:val="16"/>
                <w:lang w:eastAsia="en-US"/>
              </w:rPr>
              <w:t>100,0</w:t>
            </w:r>
          </w:p>
        </w:tc>
        <w:tc>
          <w:tcPr>
            <w:tcW w:w="254" w:type="pct"/>
          </w:tcPr>
          <w:p w:rsidR="000367A0" w:rsidRPr="00A76E30" w:rsidRDefault="000367A0" w:rsidP="005F7EF3">
            <w:pPr>
              <w:rPr>
                <w:sz w:val="16"/>
                <w:szCs w:val="16"/>
                <w:lang w:eastAsia="en-US"/>
              </w:rPr>
            </w:pPr>
            <w:r w:rsidRPr="00A76E30">
              <w:rPr>
                <w:sz w:val="16"/>
                <w:szCs w:val="16"/>
                <w:lang w:eastAsia="en-US"/>
              </w:rPr>
              <w:t>100,0</w:t>
            </w:r>
          </w:p>
        </w:tc>
      </w:tr>
      <w:tr w:rsidR="000367A0" w:rsidRPr="0074788B" w:rsidTr="005F7EF3">
        <w:tc>
          <w:tcPr>
            <w:tcW w:w="140" w:type="pct"/>
          </w:tcPr>
          <w:p w:rsidR="000367A0" w:rsidRPr="00A76E30" w:rsidRDefault="000367A0" w:rsidP="005F7EF3">
            <w:pPr>
              <w:rPr>
                <w:sz w:val="16"/>
                <w:szCs w:val="16"/>
                <w:lang w:eastAsia="en-US"/>
              </w:rPr>
            </w:pPr>
            <w:r w:rsidRPr="00A76E30">
              <w:rPr>
                <w:sz w:val="16"/>
                <w:szCs w:val="16"/>
                <w:lang w:eastAsia="en-US"/>
              </w:rPr>
              <w:t>2.</w:t>
            </w:r>
          </w:p>
        </w:tc>
        <w:tc>
          <w:tcPr>
            <w:tcW w:w="1856" w:type="pct"/>
            <w:gridSpan w:val="2"/>
          </w:tcPr>
          <w:p w:rsidR="000367A0" w:rsidRPr="00A76E30" w:rsidRDefault="000367A0" w:rsidP="005F7EF3">
            <w:pPr>
              <w:rPr>
                <w:sz w:val="16"/>
                <w:szCs w:val="16"/>
                <w:lang w:eastAsia="en-US"/>
              </w:rPr>
            </w:pPr>
            <w:r w:rsidRPr="00A76E30">
              <w:rPr>
                <w:sz w:val="16"/>
                <w:szCs w:val="16"/>
                <w:lang w:eastAsia="en-US"/>
              </w:rPr>
              <w:t>Темп роста налоговых и неналоговых доходов консолидированного бюджета Аликовского района (к предыдущему году)</w:t>
            </w:r>
          </w:p>
        </w:tc>
        <w:tc>
          <w:tcPr>
            <w:tcW w:w="308" w:type="pct"/>
          </w:tcPr>
          <w:p w:rsidR="000367A0" w:rsidRPr="00A76E30" w:rsidRDefault="000367A0" w:rsidP="005F7EF3">
            <w:pPr>
              <w:rPr>
                <w:sz w:val="16"/>
                <w:szCs w:val="16"/>
                <w:lang w:eastAsia="en-US"/>
              </w:rPr>
            </w:pPr>
            <w:r w:rsidRPr="00A76E30">
              <w:rPr>
                <w:sz w:val="16"/>
                <w:szCs w:val="16"/>
                <w:lang w:eastAsia="en-US"/>
              </w:rPr>
              <w:t>процентов</w:t>
            </w:r>
          </w:p>
        </w:tc>
        <w:tc>
          <w:tcPr>
            <w:tcW w:w="237" w:type="pct"/>
          </w:tcPr>
          <w:p w:rsidR="000367A0" w:rsidRPr="00A76E30" w:rsidRDefault="000367A0" w:rsidP="005F7EF3">
            <w:pPr>
              <w:rPr>
                <w:sz w:val="16"/>
                <w:szCs w:val="16"/>
                <w:lang w:eastAsia="en-US"/>
              </w:rPr>
            </w:pPr>
            <w:r w:rsidRPr="00A76E30">
              <w:rPr>
                <w:sz w:val="16"/>
                <w:szCs w:val="16"/>
                <w:lang w:eastAsia="en-US"/>
              </w:rPr>
              <w:t>103,7</w:t>
            </w:r>
          </w:p>
        </w:tc>
        <w:tc>
          <w:tcPr>
            <w:tcW w:w="247" w:type="pct"/>
          </w:tcPr>
          <w:p w:rsidR="000367A0" w:rsidRPr="00A76E30" w:rsidRDefault="000367A0" w:rsidP="005F7EF3">
            <w:pPr>
              <w:rPr>
                <w:sz w:val="16"/>
                <w:szCs w:val="16"/>
                <w:lang w:eastAsia="en-US"/>
              </w:rPr>
            </w:pPr>
            <w:r w:rsidRPr="00A76E30">
              <w:rPr>
                <w:sz w:val="16"/>
                <w:szCs w:val="16"/>
                <w:lang w:eastAsia="en-US"/>
              </w:rPr>
              <w:t>103,7</w:t>
            </w:r>
          </w:p>
        </w:tc>
        <w:tc>
          <w:tcPr>
            <w:tcW w:w="246" w:type="pct"/>
          </w:tcPr>
          <w:p w:rsidR="000367A0" w:rsidRPr="00A76E30" w:rsidRDefault="000367A0" w:rsidP="005F7EF3">
            <w:pPr>
              <w:rPr>
                <w:sz w:val="16"/>
                <w:szCs w:val="16"/>
                <w:lang w:eastAsia="en-US"/>
              </w:rPr>
            </w:pPr>
            <w:r w:rsidRPr="00A76E30">
              <w:rPr>
                <w:sz w:val="16"/>
                <w:szCs w:val="16"/>
                <w:lang w:eastAsia="en-US"/>
              </w:rPr>
              <w:t>104,5</w:t>
            </w:r>
          </w:p>
        </w:tc>
        <w:tc>
          <w:tcPr>
            <w:tcW w:w="242" w:type="pct"/>
          </w:tcPr>
          <w:p w:rsidR="000367A0" w:rsidRPr="00A76E30" w:rsidRDefault="000367A0" w:rsidP="005F7EF3">
            <w:pPr>
              <w:rPr>
                <w:sz w:val="16"/>
                <w:szCs w:val="16"/>
                <w:lang w:eastAsia="en-US"/>
              </w:rPr>
            </w:pPr>
            <w:r w:rsidRPr="00A76E30">
              <w:rPr>
                <w:sz w:val="16"/>
                <w:szCs w:val="16"/>
                <w:lang w:eastAsia="en-US"/>
              </w:rPr>
              <w:t>103,0</w:t>
            </w:r>
          </w:p>
        </w:tc>
        <w:tc>
          <w:tcPr>
            <w:tcW w:w="237" w:type="pct"/>
          </w:tcPr>
          <w:p w:rsidR="000367A0" w:rsidRPr="00A76E30" w:rsidRDefault="000367A0" w:rsidP="005F7EF3">
            <w:pPr>
              <w:rPr>
                <w:sz w:val="16"/>
                <w:szCs w:val="16"/>
                <w:lang w:eastAsia="en-US"/>
              </w:rPr>
            </w:pPr>
            <w:r w:rsidRPr="00A76E30">
              <w:rPr>
                <w:sz w:val="16"/>
                <w:szCs w:val="16"/>
                <w:lang w:eastAsia="en-US"/>
              </w:rPr>
              <w:t>103,5</w:t>
            </w:r>
          </w:p>
        </w:tc>
        <w:tc>
          <w:tcPr>
            <w:tcW w:w="242" w:type="pct"/>
          </w:tcPr>
          <w:p w:rsidR="000367A0" w:rsidRPr="00A76E30" w:rsidRDefault="000367A0" w:rsidP="005F7EF3">
            <w:pPr>
              <w:rPr>
                <w:sz w:val="16"/>
                <w:szCs w:val="16"/>
                <w:lang w:eastAsia="en-US"/>
              </w:rPr>
            </w:pPr>
            <w:r w:rsidRPr="00A76E30">
              <w:rPr>
                <w:sz w:val="16"/>
                <w:szCs w:val="16"/>
                <w:lang w:eastAsia="en-US"/>
              </w:rPr>
              <w:t>103,2</w:t>
            </w:r>
          </w:p>
        </w:tc>
        <w:tc>
          <w:tcPr>
            <w:tcW w:w="246" w:type="pct"/>
          </w:tcPr>
          <w:p w:rsidR="000367A0" w:rsidRPr="00A76E30" w:rsidRDefault="000367A0" w:rsidP="005F7EF3">
            <w:pPr>
              <w:rPr>
                <w:sz w:val="16"/>
                <w:szCs w:val="16"/>
                <w:lang w:eastAsia="en-US"/>
              </w:rPr>
            </w:pPr>
            <w:r w:rsidRPr="00A76E30">
              <w:rPr>
                <w:sz w:val="16"/>
                <w:szCs w:val="16"/>
                <w:lang w:eastAsia="en-US"/>
              </w:rPr>
              <w:t>103,0</w:t>
            </w:r>
          </w:p>
        </w:tc>
        <w:tc>
          <w:tcPr>
            <w:tcW w:w="247" w:type="pct"/>
          </w:tcPr>
          <w:p w:rsidR="000367A0" w:rsidRPr="00A76E30" w:rsidRDefault="000367A0" w:rsidP="005F7EF3">
            <w:pPr>
              <w:rPr>
                <w:sz w:val="16"/>
                <w:szCs w:val="16"/>
                <w:lang w:eastAsia="en-US"/>
              </w:rPr>
            </w:pPr>
            <w:r w:rsidRPr="00A76E30">
              <w:rPr>
                <w:sz w:val="16"/>
                <w:szCs w:val="16"/>
                <w:lang w:eastAsia="en-US"/>
              </w:rPr>
              <w:t>103,2</w:t>
            </w:r>
          </w:p>
        </w:tc>
        <w:tc>
          <w:tcPr>
            <w:tcW w:w="240" w:type="pct"/>
          </w:tcPr>
          <w:p w:rsidR="000367A0" w:rsidRPr="00A76E30" w:rsidRDefault="000367A0" w:rsidP="005F7EF3">
            <w:pPr>
              <w:rPr>
                <w:sz w:val="16"/>
                <w:szCs w:val="16"/>
                <w:lang w:eastAsia="en-US"/>
              </w:rPr>
            </w:pPr>
            <w:r w:rsidRPr="00A76E30">
              <w:rPr>
                <w:sz w:val="16"/>
                <w:szCs w:val="16"/>
                <w:lang w:eastAsia="en-US"/>
              </w:rPr>
              <w:t>103,6</w:t>
            </w:r>
          </w:p>
        </w:tc>
        <w:tc>
          <w:tcPr>
            <w:tcW w:w="256" w:type="pct"/>
          </w:tcPr>
          <w:p w:rsidR="000367A0" w:rsidRPr="00A76E30" w:rsidRDefault="000367A0" w:rsidP="005F7EF3">
            <w:pPr>
              <w:rPr>
                <w:sz w:val="16"/>
                <w:szCs w:val="16"/>
                <w:lang w:eastAsia="en-US"/>
              </w:rPr>
            </w:pPr>
            <w:r w:rsidRPr="00A76E30">
              <w:rPr>
                <w:sz w:val="16"/>
                <w:szCs w:val="16"/>
                <w:lang w:eastAsia="en-US"/>
              </w:rPr>
              <w:t>103,6</w:t>
            </w:r>
          </w:p>
        </w:tc>
        <w:tc>
          <w:tcPr>
            <w:tcW w:w="254" w:type="pct"/>
          </w:tcPr>
          <w:p w:rsidR="000367A0" w:rsidRPr="00A76E30" w:rsidRDefault="000367A0" w:rsidP="005F7EF3">
            <w:pPr>
              <w:rPr>
                <w:sz w:val="16"/>
                <w:szCs w:val="16"/>
                <w:lang w:eastAsia="en-US"/>
              </w:rPr>
            </w:pPr>
            <w:r w:rsidRPr="00A76E30">
              <w:rPr>
                <w:sz w:val="16"/>
                <w:szCs w:val="16"/>
                <w:lang w:eastAsia="en-US"/>
              </w:rPr>
              <w:t>103,6</w:t>
            </w:r>
          </w:p>
        </w:tc>
      </w:tr>
      <w:tr w:rsidR="000367A0" w:rsidRPr="0074788B" w:rsidTr="005F7EF3">
        <w:tc>
          <w:tcPr>
            <w:tcW w:w="140" w:type="pct"/>
          </w:tcPr>
          <w:p w:rsidR="000367A0" w:rsidRPr="00A76E30" w:rsidRDefault="000367A0" w:rsidP="005F7EF3">
            <w:pPr>
              <w:rPr>
                <w:sz w:val="16"/>
                <w:szCs w:val="16"/>
                <w:lang w:eastAsia="en-US"/>
              </w:rPr>
            </w:pPr>
            <w:r w:rsidRPr="00A76E30">
              <w:rPr>
                <w:sz w:val="16"/>
                <w:szCs w:val="16"/>
                <w:lang w:eastAsia="en-US"/>
              </w:rPr>
              <w:t>3.</w:t>
            </w:r>
          </w:p>
        </w:tc>
        <w:tc>
          <w:tcPr>
            <w:tcW w:w="1856" w:type="pct"/>
            <w:gridSpan w:val="2"/>
          </w:tcPr>
          <w:p w:rsidR="000367A0" w:rsidRPr="00A76E30" w:rsidRDefault="000367A0" w:rsidP="005F7EF3">
            <w:pPr>
              <w:rPr>
                <w:sz w:val="16"/>
                <w:szCs w:val="16"/>
                <w:lang w:eastAsia="en-US"/>
              </w:rPr>
            </w:pPr>
            <w:r w:rsidRPr="00A76E30">
              <w:rPr>
                <w:sz w:val="16"/>
                <w:szCs w:val="16"/>
                <w:lang w:eastAsia="en-US"/>
              </w:rPr>
              <w:t>Отношение дефицита бюджета Аликовского района к доходам бюджета Аликовского района (без учета безвозмездных поступлений)</w:t>
            </w:r>
          </w:p>
        </w:tc>
        <w:tc>
          <w:tcPr>
            <w:tcW w:w="308" w:type="pct"/>
          </w:tcPr>
          <w:p w:rsidR="000367A0" w:rsidRPr="00A76E30" w:rsidRDefault="000367A0" w:rsidP="005F7EF3">
            <w:pPr>
              <w:rPr>
                <w:sz w:val="16"/>
                <w:szCs w:val="16"/>
                <w:lang w:eastAsia="en-US"/>
              </w:rPr>
            </w:pPr>
            <w:r w:rsidRPr="00A76E30">
              <w:rPr>
                <w:sz w:val="16"/>
                <w:szCs w:val="16"/>
                <w:lang w:eastAsia="en-US"/>
              </w:rPr>
              <w:t>процентов</w:t>
            </w:r>
          </w:p>
        </w:tc>
        <w:tc>
          <w:tcPr>
            <w:tcW w:w="237" w:type="pct"/>
          </w:tcPr>
          <w:p w:rsidR="000367A0" w:rsidRPr="00A76E30" w:rsidRDefault="000367A0" w:rsidP="005F7EF3">
            <w:pPr>
              <w:rPr>
                <w:sz w:val="16"/>
                <w:szCs w:val="16"/>
                <w:lang w:eastAsia="en-US"/>
              </w:rPr>
            </w:pPr>
            <w:r w:rsidRPr="00A76E30">
              <w:rPr>
                <w:sz w:val="16"/>
                <w:szCs w:val="16"/>
                <w:lang w:eastAsia="en-US"/>
              </w:rPr>
              <w:t>5,0</w:t>
            </w:r>
          </w:p>
        </w:tc>
        <w:tc>
          <w:tcPr>
            <w:tcW w:w="247" w:type="pct"/>
          </w:tcPr>
          <w:p w:rsidR="000367A0" w:rsidRPr="00A76E30" w:rsidRDefault="000367A0" w:rsidP="005F7EF3">
            <w:pPr>
              <w:rPr>
                <w:sz w:val="16"/>
                <w:szCs w:val="16"/>
                <w:lang w:eastAsia="en-US"/>
              </w:rPr>
            </w:pPr>
            <w:r w:rsidRPr="00A76E30">
              <w:rPr>
                <w:sz w:val="16"/>
                <w:szCs w:val="16"/>
                <w:lang w:eastAsia="en-US"/>
              </w:rPr>
              <w:t>5,0</w:t>
            </w:r>
          </w:p>
        </w:tc>
        <w:tc>
          <w:tcPr>
            <w:tcW w:w="246" w:type="pct"/>
          </w:tcPr>
          <w:p w:rsidR="000367A0" w:rsidRPr="00A76E30" w:rsidRDefault="000367A0" w:rsidP="005F7EF3">
            <w:pPr>
              <w:rPr>
                <w:sz w:val="16"/>
                <w:szCs w:val="16"/>
                <w:lang w:eastAsia="en-US"/>
              </w:rPr>
            </w:pPr>
            <w:r w:rsidRPr="00A76E30">
              <w:rPr>
                <w:sz w:val="16"/>
                <w:szCs w:val="16"/>
                <w:lang w:eastAsia="en-US"/>
              </w:rPr>
              <w:t>5,0</w:t>
            </w:r>
          </w:p>
        </w:tc>
        <w:tc>
          <w:tcPr>
            <w:tcW w:w="242" w:type="pct"/>
          </w:tcPr>
          <w:p w:rsidR="000367A0" w:rsidRPr="00A76E30" w:rsidRDefault="000367A0" w:rsidP="005F7EF3">
            <w:pPr>
              <w:rPr>
                <w:sz w:val="16"/>
                <w:szCs w:val="16"/>
                <w:lang w:eastAsia="en-US"/>
              </w:rPr>
            </w:pPr>
            <w:r w:rsidRPr="00A76E30">
              <w:rPr>
                <w:sz w:val="16"/>
                <w:szCs w:val="16"/>
                <w:lang w:eastAsia="en-US"/>
              </w:rPr>
              <w:t>5,0</w:t>
            </w:r>
          </w:p>
        </w:tc>
        <w:tc>
          <w:tcPr>
            <w:tcW w:w="237" w:type="pct"/>
          </w:tcPr>
          <w:p w:rsidR="000367A0" w:rsidRPr="00A76E30" w:rsidRDefault="000367A0" w:rsidP="005F7EF3">
            <w:pPr>
              <w:rPr>
                <w:sz w:val="16"/>
                <w:szCs w:val="16"/>
                <w:lang w:eastAsia="en-US"/>
              </w:rPr>
            </w:pPr>
            <w:r w:rsidRPr="00A76E30">
              <w:rPr>
                <w:sz w:val="16"/>
                <w:szCs w:val="16"/>
                <w:lang w:eastAsia="en-US"/>
              </w:rPr>
              <w:t>5,0</w:t>
            </w:r>
          </w:p>
        </w:tc>
        <w:tc>
          <w:tcPr>
            <w:tcW w:w="242" w:type="pct"/>
          </w:tcPr>
          <w:p w:rsidR="000367A0" w:rsidRPr="00A76E30" w:rsidRDefault="000367A0" w:rsidP="005F7EF3">
            <w:pPr>
              <w:rPr>
                <w:sz w:val="16"/>
                <w:szCs w:val="16"/>
                <w:lang w:eastAsia="en-US"/>
              </w:rPr>
            </w:pPr>
            <w:r w:rsidRPr="00A76E30">
              <w:rPr>
                <w:sz w:val="16"/>
                <w:szCs w:val="16"/>
                <w:lang w:eastAsia="en-US"/>
              </w:rPr>
              <w:t>5,0</w:t>
            </w:r>
          </w:p>
        </w:tc>
        <w:tc>
          <w:tcPr>
            <w:tcW w:w="246" w:type="pct"/>
          </w:tcPr>
          <w:p w:rsidR="000367A0" w:rsidRPr="00A76E30" w:rsidRDefault="000367A0" w:rsidP="005F7EF3">
            <w:pPr>
              <w:rPr>
                <w:sz w:val="16"/>
                <w:szCs w:val="16"/>
                <w:lang w:eastAsia="en-US"/>
              </w:rPr>
            </w:pPr>
            <w:r w:rsidRPr="00A76E30">
              <w:rPr>
                <w:sz w:val="16"/>
                <w:szCs w:val="16"/>
                <w:lang w:eastAsia="en-US"/>
              </w:rPr>
              <w:t>5,0</w:t>
            </w:r>
          </w:p>
        </w:tc>
        <w:tc>
          <w:tcPr>
            <w:tcW w:w="247" w:type="pct"/>
          </w:tcPr>
          <w:p w:rsidR="000367A0" w:rsidRPr="00A76E30" w:rsidRDefault="000367A0" w:rsidP="005F7EF3">
            <w:pPr>
              <w:rPr>
                <w:sz w:val="16"/>
                <w:szCs w:val="16"/>
                <w:lang w:eastAsia="en-US"/>
              </w:rPr>
            </w:pPr>
            <w:r w:rsidRPr="00A76E30">
              <w:rPr>
                <w:sz w:val="16"/>
                <w:szCs w:val="16"/>
                <w:lang w:eastAsia="en-US"/>
              </w:rPr>
              <w:t>5,0</w:t>
            </w:r>
          </w:p>
        </w:tc>
        <w:tc>
          <w:tcPr>
            <w:tcW w:w="240" w:type="pct"/>
          </w:tcPr>
          <w:p w:rsidR="000367A0" w:rsidRPr="00A76E30" w:rsidRDefault="000367A0" w:rsidP="005F7EF3">
            <w:pPr>
              <w:rPr>
                <w:sz w:val="16"/>
                <w:szCs w:val="16"/>
                <w:lang w:eastAsia="en-US"/>
              </w:rPr>
            </w:pPr>
            <w:r w:rsidRPr="00A76E30">
              <w:rPr>
                <w:sz w:val="16"/>
                <w:szCs w:val="16"/>
                <w:lang w:eastAsia="en-US"/>
              </w:rPr>
              <w:t>5,0</w:t>
            </w:r>
          </w:p>
        </w:tc>
        <w:tc>
          <w:tcPr>
            <w:tcW w:w="256" w:type="pct"/>
          </w:tcPr>
          <w:p w:rsidR="000367A0" w:rsidRPr="00A76E30" w:rsidRDefault="000367A0" w:rsidP="005F7EF3">
            <w:pPr>
              <w:rPr>
                <w:sz w:val="16"/>
                <w:szCs w:val="16"/>
                <w:lang w:eastAsia="en-US"/>
              </w:rPr>
            </w:pPr>
            <w:r w:rsidRPr="00A76E30">
              <w:rPr>
                <w:sz w:val="16"/>
                <w:szCs w:val="16"/>
                <w:lang w:eastAsia="en-US"/>
              </w:rPr>
              <w:t>5,0</w:t>
            </w:r>
          </w:p>
        </w:tc>
        <w:tc>
          <w:tcPr>
            <w:tcW w:w="254" w:type="pct"/>
          </w:tcPr>
          <w:p w:rsidR="000367A0" w:rsidRPr="00A76E30" w:rsidRDefault="000367A0" w:rsidP="005F7EF3">
            <w:pPr>
              <w:rPr>
                <w:sz w:val="16"/>
                <w:szCs w:val="16"/>
                <w:lang w:eastAsia="en-US"/>
              </w:rPr>
            </w:pPr>
            <w:r w:rsidRPr="00A76E30">
              <w:rPr>
                <w:sz w:val="16"/>
                <w:szCs w:val="16"/>
                <w:lang w:eastAsia="en-US"/>
              </w:rPr>
              <w:t>5,0</w:t>
            </w:r>
          </w:p>
        </w:tc>
      </w:tr>
      <w:tr w:rsidR="000367A0" w:rsidRPr="0074788B" w:rsidTr="005F7EF3">
        <w:tc>
          <w:tcPr>
            <w:tcW w:w="140" w:type="pct"/>
          </w:tcPr>
          <w:p w:rsidR="000367A0" w:rsidRPr="00A76E30" w:rsidRDefault="000367A0" w:rsidP="005F7EF3">
            <w:pPr>
              <w:rPr>
                <w:sz w:val="16"/>
                <w:szCs w:val="16"/>
                <w:lang w:eastAsia="en-US"/>
              </w:rPr>
            </w:pPr>
            <w:r w:rsidRPr="00A76E30">
              <w:rPr>
                <w:sz w:val="16"/>
                <w:szCs w:val="16"/>
                <w:lang w:eastAsia="en-US"/>
              </w:rPr>
              <w:t>4.</w:t>
            </w:r>
          </w:p>
        </w:tc>
        <w:tc>
          <w:tcPr>
            <w:tcW w:w="1856" w:type="pct"/>
            <w:gridSpan w:val="2"/>
          </w:tcPr>
          <w:p w:rsidR="000367A0" w:rsidRPr="00A76E30" w:rsidRDefault="000367A0" w:rsidP="005F7EF3">
            <w:pPr>
              <w:rPr>
                <w:sz w:val="16"/>
                <w:szCs w:val="16"/>
                <w:lang w:eastAsia="en-US"/>
              </w:rPr>
            </w:pPr>
            <w:r w:rsidRPr="00A76E30">
              <w:rPr>
                <w:sz w:val="16"/>
                <w:szCs w:val="16"/>
                <w:lang w:eastAsia="en-US"/>
              </w:rPr>
              <w:t>Отношение муниципального долга Аликовского района к доходам бюджета Аликовского района (без учета безвозмездных поступлений)</w:t>
            </w:r>
          </w:p>
        </w:tc>
        <w:tc>
          <w:tcPr>
            <w:tcW w:w="308" w:type="pct"/>
          </w:tcPr>
          <w:p w:rsidR="000367A0" w:rsidRPr="00A76E30" w:rsidRDefault="000367A0" w:rsidP="005F7EF3">
            <w:pPr>
              <w:rPr>
                <w:sz w:val="16"/>
                <w:szCs w:val="16"/>
                <w:lang w:eastAsia="en-US"/>
              </w:rPr>
            </w:pPr>
            <w:r w:rsidRPr="00A76E30">
              <w:rPr>
                <w:sz w:val="16"/>
                <w:szCs w:val="16"/>
                <w:lang w:eastAsia="en-US"/>
              </w:rPr>
              <w:t>процентов</w:t>
            </w:r>
          </w:p>
        </w:tc>
        <w:tc>
          <w:tcPr>
            <w:tcW w:w="237" w:type="pct"/>
          </w:tcPr>
          <w:p w:rsidR="000367A0" w:rsidRPr="00A76E30" w:rsidRDefault="000367A0" w:rsidP="005F7EF3">
            <w:pPr>
              <w:rPr>
                <w:sz w:val="16"/>
                <w:szCs w:val="16"/>
                <w:lang w:eastAsia="en-US"/>
              </w:rPr>
            </w:pPr>
            <w:r w:rsidRPr="00A76E30">
              <w:rPr>
                <w:sz w:val="16"/>
                <w:szCs w:val="16"/>
                <w:lang w:eastAsia="en-US"/>
              </w:rPr>
              <w:t>0,0</w:t>
            </w:r>
          </w:p>
        </w:tc>
        <w:tc>
          <w:tcPr>
            <w:tcW w:w="247" w:type="pct"/>
          </w:tcPr>
          <w:p w:rsidR="000367A0" w:rsidRPr="00A76E30" w:rsidRDefault="000367A0" w:rsidP="005F7EF3">
            <w:pPr>
              <w:rPr>
                <w:sz w:val="16"/>
                <w:szCs w:val="16"/>
                <w:lang w:eastAsia="en-US"/>
              </w:rPr>
            </w:pPr>
            <w:r w:rsidRPr="00A76E30">
              <w:rPr>
                <w:sz w:val="16"/>
                <w:szCs w:val="16"/>
                <w:lang w:eastAsia="en-US"/>
              </w:rPr>
              <w:t>0,0</w:t>
            </w:r>
          </w:p>
        </w:tc>
        <w:tc>
          <w:tcPr>
            <w:tcW w:w="246" w:type="pct"/>
          </w:tcPr>
          <w:p w:rsidR="000367A0" w:rsidRPr="00A76E30" w:rsidRDefault="000367A0" w:rsidP="005F7EF3">
            <w:pPr>
              <w:rPr>
                <w:sz w:val="16"/>
                <w:szCs w:val="16"/>
                <w:lang w:eastAsia="en-US"/>
              </w:rPr>
            </w:pPr>
            <w:r w:rsidRPr="00A76E30">
              <w:rPr>
                <w:sz w:val="16"/>
                <w:szCs w:val="16"/>
                <w:lang w:eastAsia="en-US"/>
              </w:rPr>
              <w:t>0,0</w:t>
            </w:r>
          </w:p>
        </w:tc>
        <w:tc>
          <w:tcPr>
            <w:tcW w:w="242" w:type="pct"/>
          </w:tcPr>
          <w:p w:rsidR="000367A0" w:rsidRPr="00A76E30" w:rsidRDefault="000367A0" w:rsidP="005F7EF3">
            <w:pPr>
              <w:rPr>
                <w:sz w:val="16"/>
                <w:szCs w:val="16"/>
                <w:lang w:eastAsia="en-US"/>
              </w:rPr>
            </w:pPr>
            <w:r w:rsidRPr="00A76E30">
              <w:rPr>
                <w:sz w:val="16"/>
                <w:szCs w:val="16"/>
                <w:lang w:eastAsia="en-US"/>
              </w:rPr>
              <w:t>50,0</w:t>
            </w:r>
          </w:p>
        </w:tc>
        <w:tc>
          <w:tcPr>
            <w:tcW w:w="237" w:type="pct"/>
          </w:tcPr>
          <w:p w:rsidR="000367A0" w:rsidRPr="00A76E30" w:rsidRDefault="000367A0" w:rsidP="005F7EF3">
            <w:pPr>
              <w:rPr>
                <w:sz w:val="16"/>
                <w:szCs w:val="16"/>
                <w:lang w:eastAsia="en-US"/>
              </w:rPr>
            </w:pPr>
            <w:r w:rsidRPr="00A76E30">
              <w:rPr>
                <w:sz w:val="16"/>
                <w:szCs w:val="16"/>
                <w:lang w:eastAsia="en-US"/>
              </w:rPr>
              <w:t>50,0</w:t>
            </w:r>
          </w:p>
        </w:tc>
        <w:tc>
          <w:tcPr>
            <w:tcW w:w="242" w:type="pct"/>
          </w:tcPr>
          <w:p w:rsidR="000367A0" w:rsidRPr="00A76E30" w:rsidRDefault="000367A0" w:rsidP="005F7EF3">
            <w:pPr>
              <w:rPr>
                <w:sz w:val="16"/>
                <w:szCs w:val="16"/>
                <w:lang w:eastAsia="en-US"/>
              </w:rPr>
            </w:pPr>
            <w:r w:rsidRPr="00A76E30">
              <w:rPr>
                <w:sz w:val="16"/>
                <w:szCs w:val="16"/>
                <w:lang w:eastAsia="en-US"/>
              </w:rPr>
              <w:t>50,0</w:t>
            </w:r>
          </w:p>
        </w:tc>
        <w:tc>
          <w:tcPr>
            <w:tcW w:w="246" w:type="pct"/>
          </w:tcPr>
          <w:p w:rsidR="000367A0" w:rsidRPr="00A76E30" w:rsidRDefault="000367A0" w:rsidP="005F7EF3">
            <w:pPr>
              <w:rPr>
                <w:sz w:val="16"/>
                <w:szCs w:val="16"/>
                <w:lang w:eastAsia="en-US"/>
              </w:rPr>
            </w:pPr>
            <w:r w:rsidRPr="00A76E30">
              <w:rPr>
                <w:sz w:val="16"/>
                <w:szCs w:val="16"/>
                <w:lang w:eastAsia="en-US"/>
              </w:rPr>
              <w:t>50,0</w:t>
            </w:r>
          </w:p>
        </w:tc>
        <w:tc>
          <w:tcPr>
            <w:tcW w:w="247" w:type="pct"/>
          </w:tcPr>
          <w:p w:rsidR="000367A0" w:rsidRPr="00A76E30" w:rsidRDefault="000367A0" w:rsidP="005F7EF3">
            <w:pPr>
              <w:rPr>
                <w:sz w:val="16"/>
                <w:szCs w:val="16"/>
                <w:lang w:eastAsia="en-US"/>
              </w:rPr>
            </w:pPr>
            <w:r w:rsidRPr="00A76E30">
              <w:rPr>
                <w:sz w:val="16"/>
                <w:szCs w:val="16"/>
                <w:lang w:eastAsia="en-US"/>
              </w:rPr>
              <w:t>50,0</w:t>
            </w:r>
          </w:p>
        </w:tc>
        <w:tc>
          <w:tcPr>
            <w:tcW w:w="240" w:type="pct"/>
          </w:tcPr>
          <w:p w:rsidR="000367A0" w:rsidRPr="00A76E30" w:rsidRDefault="000367A0" w:rsidP="005F7EF3">
            <w:pPr>
              <w:rPr>
                <w:sz w:val="16"/>
                <w:szCs w:val="16"/>
                <w:lang w:eastAsia="en-US"/>
              </w:rPr>
            </w:pPr>
            <w:r w:rsidRPr="00A76E30">
              <w:rPr>
                <w:sz w:val="16"/>
                <w:szCs w:val="16"/>
                <w:lang w:eastAsia="en-US"/>
              </w:rPr>
              <w:t>50,0</w:t>
            </w:r>
          </w:p>
        </w:tc>
        <w:tc>
          <w:tcPr>
            <w:tcW w:w="256" w:type="pct"/>
          </w:tcPr>
          <w:p w:rsidR="000367A0" w:rsidRPr="00A76E30" w:rsidRDefault="000367A0" w:rsidP="005F7EF3">
            <w:pPr>
              <w:rPr>
                <w:sz w:val="16"/>
                <w:szCs w:val="16"/>
                <w:lang w:eastAsia="en-US"/>
              </w:rPr>
            </w:pPr>
            <w:r w:rsidRPr="00A76E30">
              <w:rPr>
                <w:sz w:val="16"/>
                <w:szCs w:val="16"/>
                <w:lang w:eastAsia="en-US"/>
              </w:rPr>
              <w:t>50,0</w:t>
            </w:r>
          </w:p>
        </w:tc>
        <w:tc>
          <w:tcPr>
            <w:tcW w:w="254" w:type="pct"/>
          </w:tcPr>
          <w:p w:rsidR="000367A0" w:rsidRPr="00A76E30" w:rsidRDefault="000367A0" w:rsidP="005F7EF3">
            <w:pPr>
              <w:rPr>
                <w:sz w:val="16"/>
                <w:szCs w:val="16"/>
                <w:lang w:eastAsia="en-US"/>
              </w:rPr>
            </w:pPr>
            <w:r w:rsidRPr="00A76E30">
              <w:rPr>
                <w:sz w:val="16"/>
                <w:szCs w:val="16"/>
                <w:lang w:eastAsia="en-US"/>
              </w:rPr>
              <w:t>50,0</w:t>
            </w:r>
          </w:p>
        </w:tc>
      </w:tr>
      <w:tr w:rsidR="000367A0" w:rsidRPr="0074788B" w:rsidTr="005F7EF3">
        <w:tc>
          <w:tcPr>
            <w:tcW w:w="140" w:type="pct"/>
          </w:tcPr>
          <w:p w:rsidR="000367A0" w:rsidRPr="00A76E30" w:rsidRDefault="000367A0" w:rsidP="005F7EF3">
            <w:pPr>
              <w:rPr>
                <w:sz w:val="16"/>
                <w:szCs w:val="16"/>
                <w:lang w:eastAsia="en-US"/>
              </w:rPr>
            </w:pPr>
            <w:r w:rsidRPr="00A76E30">
              <w:rPr>
                <w:sz w:val="16"/>
                <w:szCs w:val="16"/>
                <w:lang w:eastAsia="en-US"/>
              </w:rPr>
              <w:t>5.</w:t>
            </w:r>
          </w:p>
        </w:tc>
        <w:tc>
          <w:tcPr>
            <w:tcW w:w="1856" w:type="pct"/>
            <w:gridSpan w:val="2"/>
          </w:tcPr>
          <w:p w:rsidR="000367A0" w:rsidRPr="00A76E30" w:rsidRDefault="000367A0" w:rsidP="005F7EF3">
            <w:pPr>
              <w:rPr>
                <w:sz w:val="16"/>
                <w:szCs w:val="16"/>
                <w:lang w:eastAsia="en-US"/>
              </w:rPr>
            </w:pPr>
            <w:r w:rsidRPr="00A76E30">
              <w:rPr>
                <w:sz w:val="16"/>
                <w:szCs w:val="16"/>
                <w:lang w:eastAsia="en-US"/>
              </w:rPr>
              <w:t>Отношение объема просроченной задолженности по долговым обязательствам Аликовского района к общему объему задолженности по долговым обязательствам Аликовского района</w:t>
            </w:r>
          </w:p>
        </w:tc>
        <w:tc>
          <w:tcPr>
            <w:tcW w:w="308" w:type="pct"/>
          </w:tcPr>
          <w:p w:rsidR="000367A0" w:rsidRPr="00A76E30" w:rsidRDefault="000367A0" w:rsidP="005F7EF3">
            <w:pPr>
              <w:rPr>
                <w:sz w:val="16"/>
                <w:szCs w:val="16"/>
                <w:lang w:eastAsia="en-US"/>
              </w:rPr>
            </w:pPr>
            <w:r w:rsidRPr="00A76E30">
              <w:rPr>
                <w:sz w:val="16"/>
                <w:szCs w:val="16"/>
                <w:lang w:eastAsia="en-US"/>
              </w:rPr>
              <w:t>процентов</w:t>
            </w:r>
          </w:p>
        </w:tc>
        <w:tc>
          <w:tcPr>
            <w:tcW w:w="237" w:type="pct"/>
          </w:tcPr>
          <w:p w:rsidR="000367A0" w:rsidRPr="00A76E30" w:rsidRDefault="000367A0" w:rsidP="005F7EF3">
            <w:pPr>
              <w:rPr>
                <w:sz w:val="16"/>
                <w:szCs w:val="16"/>
                <w:lang w:eastAsia="en-US"/>
              </w:rPr>
            </w:pPr>
            <w:r w:rsidRPr="00A76E30">
              <w:rPr>
                <w:sz w:val="16"/>
                <w:szCs w:val="16"/>
                <w:lang w:eastAsia="en-US"/>
              </w:rPr>
              <w:t>0,0</w:t>
            </w:r>
          </w:p>
        </w:tc>
        <w:tc>
          <w:tcPr>
            <w:tcW w:w="247" w:type="pct"/>
          </w:tcPr>
          <w:p w:rsidR="000367A0" w:rsidRPr="00A76E30" w:rsidRDefault="000367A0" w:rsidP="005F7EF3">
            <w:pPr>
              <w:rPr>
                <w:sz w:val="16"/>
                <w:szCs w:val="16"/>
                <w:lang w:eastAsia="en-US"/>
              </w:rPr>
            </w:pPr>
            <w:r w:rsidRPr="00A76E30">
              <w:rPr>
                <w:sz w:val="16"/>
                <w:szCs w:val="16"/>
                <w:lang w:eastAsia="en-US"/>
              </w:rPr>
              <w:t>0,0</w:t>
            </w:r>
          </w:p>
        </w:tc>
        <w:tc>
          <w:tcPr>
            <w:tcW w:w="246" w:type="pct"/>
          </w:tcPr>
          <w:p w:rsidR="000367A0" w:rsidRPr="00A76E30" w:rsidRDefault="000367A0" w:rsidP="005F7EF3">
            <w:pPr>
              <w:rPr>
                <w:sz w:val="16"/>
                <w:szCs w:val="16"/>
                <w:lang w:eastAsia="en-US"/>
              </w:rPr>
            </w:pPr>
            <w:r w:rsidRPr="00A76E30">
              <w:rPr>
                <w:sz w:val="16"/>
                <w:szCs w:val="16"/>
                <w:lang w:eastAsia="en-US"/>
              </w:rPr>
              <w:t>0,0</w:t>
            </w:r>
          </w:p>
        </w:tc>
        <w:tc>
          <w:tcPr>
            <w:tcW w:w="242" w:type="pct"/>
          </w:tcPr>
          <w:p w:rsidR="000367A0" w:rsidRPr="00A76E30" w:rsidRDefault="000367A0" w:rsidP="005F7EF3">
            <w:pPr>
              <w:rPr>
                <w:sz w:val="16"/>
                <w:szCs w:val="16"/>
                <w:lang w:eastAsia="en-US"/>
              </w:rPr>
            </w:pPr>
            <w:r w:rsidRPr="00A76E30">
              <w:rPr>
                <w:sz w:val="16"/>
                <w:szCs w:val="16"/>
                <w:lang w:eastAsia="en-US"/>
              </w:rPr>
              <w:t>0,0</w:t>
            </w:r>
          </w:p>
        </w:tc>
        <w:tc>
          <w:tcPr>
            <w:tcW w:w="237" w:type="pct"/>
          </w:tcPr>
          <w:p w:rsidR="000367A0" w:rsidRPr="00A76E30" w:rsidRDefault="000367A0" w:rsidP="005F7EF3">
            <w:pPr>
              <w:rPr>
                <w:sz w:val="16"/>
                <w:szCs w:val="16"/>
                <w:lang w:eastAsia="en-US"/>
              </w:rPr>
            </w:pPr>
            <w:r w:rsidRPr="00A76E30">
              <w:rPr>
                <w:sz w:val="16"/>
                <w:szCs w:val="16"/>
                <w:lang w:eastAsia="en-US"/>
              </w:rPr>
              <w:t>0,0</w:t>
            </w:r>
          </w:p>
        </w:tc>
        <w:tc>
          <w:tcPr>
            <w:tcW w:w="242" w:type="pct"/>
          </w:tcPr>
          <w:p w:rsidR="000367A0" w:rsidRPr="00A76E30" w:rsidRDefault="000367A0" w:rsidP="005F7EF3">
            <w:pPr>
              <w:rPr>
                <w:sz w:val="16"/>
                <w:szCs w:val="16"/>
                <w:lang w:eastAsia="en-US"/>
              </w:rPr>
            </w:pPr>
            <w:r w:rsidRPr="00A76E30">
              <w:rPr>
                <w:sz w:val="16"/>
                <w:szCs w:val="16"/>
                <w:lang w:eastAsia="en-US"/>
              </w:rPr>
              <w:t>0,0</w:t>
            </w:r>
          </w:p>
        </w:tc>
        <w:tc>
          <w:tcPr>
            <w:tcW w:w="246" w:type="pct"/>
          </w:tcPr>
          <w:p w:rsidR="000367A0" w:rsidRPr="00A76E30" w:rsidRDefault="000367A0" w:rsidP="005F7EF3">
            <w:pPr>
              <w:rPr>
                <w:sz w:val="16"/>
                <w:szCs w:val="16"/>
                <w:lang w:eastAsia="en-US"/>
              </w:rPr>
            </w:pPr>
            <w:r w:rsidRPr="00A76E30">
              <w:rPr>
                <w:sz w:val="16"/>
                <w:szCs w:val="16"/>
                <w:lang w:eastAsia="en-US"/>
              </w:rPr>
              <w:t>0,0</w:t>
            </w:r>
          </w:p>
        </w:tc>
        <w:tc>
          <w:tcPr>
            <w:tcW w:w="247" w:type="pct"/>
          </w:tcPr>
          <w:p w:rsidR="000367A0" w:rsidRPr="00A76E30" w:rsidRDefault="000367A0" w:rsidP="005F7EF3">
            <w:pPr>
              <w:rPr>
                <w:sz w:val="16"/>
                <w:szCs w:val="16"/>
                <w:lang w:eastAsia="en-US"/>
              </w:rPr>
            </w:pPr>
            <w:r w:rsidRPr="00A76E30">
              <w:rPr>
                <w:sz w:val="16"/>
                <w:szCs w:val="16"/>
                <w:lang w:eastAsia="en-US"/>
              </w:rPr>
              <w:t>0,0</w:t>
            </w:r>
          </w:p>
        </w:tc>
        <w:tc>
          <w:tcPr>
            <w:tcW w:w="240" w:type="pct"/>
          </w:tcPr>
          <w:p w:rsidR="000367A0" w:rsidRPr="00A76E30" w:rsidRDefault="000367A0" w:rsidP="005F7EF3">
            <w:pPr>
              <w:rPr>
                <w:sz w:val="16"/>
                <w:szCs w:val="16"/>
                <w:lang w:eastAsia="en-US"/>
              </w:rPr>
            </w:pPr>
            <w:r w:rsidRPr="00A76E30">
              <w:rPr>
                <w:sz w:val="16"/>
                <w:szCs w:val="16"/>
                <w:lang w:eastAsia="en-US"/>
              </w:rPr>
              <w:t>0,0</w:t>
            </w:r>
          </w:p>
        </w:tc>
        <w:tc>
          <w:tcPr>
            <w:tcW w:w="256" w:type="pct"/>
          </w:tcPr>
          <w:p w:rsidR="000367A0" w:rsidRPr="00A76E30" w:rsidRDefault="000367A0" w:rsidP="005F7EF3">
            <w:pPr>
              <w:rPr>
                <w:sz w:val="16"/>
                <w:szCs w:val="16"/>
                <w:lang w:eastAsia="en-US"/>
              </w:rPr>
            </w:pPr>
            <w:r w:rsidRPr="00A76E30">
              <w:rPr>
                <w:sz w:val="16"/>
                <w:szCs w:val="16"/>
                <w:lang w:eastAsia="en-US"/>
              </w:rPr>
              <w:t>0,0</w:t>
            </w:r>
          </w:p>
        </w:tc>
        <w:tc>
          <w:tcPr>
            <w:tcW w:w="254"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c>
          <w:tcPr>
            <w:tcW w:w="5000" w:type="pct"/>
            <w:gridSpan w:val="15"/>
          </w:tcPr>
          <w:p w:rsidR="000367A0" w:rsidRPr="00A76E30" w:rsidRDefault="000367A0" w:rsidP="005F7EF3">
            <w:pPr>
              <w:jc w:val="center"/>
              <w:rPr>
                <w:b/>
                <w:sz w:val="16"/>
                <w:szCs w:val="16"/>
                <w:lang w:eastAsia="en-US"/>
              </w:rPr>
            </w:pPr>
            <w:r w:rsidRPr="00A76E30">
              <w:rPr>
                <w:b/>
                <w:sz w:val="16"/>
                <w:szCs w:val="16"/>
                <w:lang w:eastAsia="en-US"/>
              </w:rPr>
              <w:t>Подпрограмма «Совершенствование бюджетной политики и эффективное использование бюджетного потенциала Аликовского района</w:t>
            </w:r>
          </w:p>
          <w:p w:rsidR="000367A0" w:rsidRPr="00A76E30" w:rsidRDefault="000367A0" w:rsidP="005F7EF3">
            <w:pPr>
              <w:jc w:val="center"/>
              <w:rPr>
                <w:b/>
                <w:sz w:val="16"/>
                <w:szCs w:val="16"/>
                <w:lang w:eastAsia="en-US"/>
              </w:rPr>
            </w:pPr>
            <w:r w:rsidRPr="00A76E30">
              <w:rPr>
                <w:b/>
                <w:sz w:val="16"/>
                <w:szCs w:val="16"/>
                <w:lang w:eastAsia="en-US"/>
              </w:rPr>
              <w:t>Чувашской Республики»</w:t>
            </w:r>
          </w:p>
        </w:tc>
      </w:tr>
      <w:tr w:rsidR="000367A0" w:rsidRPr="0074788B" w:rsidTr="005F7EF3">
        <w:tc>
          <w:tcPr>
            <w:tcW w:w="140" w:type="pct"/>
          </w:tcPr>
          <w:p w:rsidR="000367A0" w:rsidRPr="00A76E30" w:rsidRDefault="000367A0" w:rsidP="005F7EF3">
            <w:pPr>
              <w:rPr>
                <w:sz w:val="16"/>
                <w:szCs w:val="16"/>
                <w:lang w:eastAsia="en-US"/>
              </w:rPr>
            </w:pPr>
            <w:r w:rsidRPr="00A76E30">
              <w:rPr>
                <w:sz w:val="16"/>
                <w:szCs w:val="16"/>
                <w:lang w:eastAsia="en-US"/>
              </w:rPr>
              <w:t>1.</w:t>
            </w:r>
          </w:p>
        </w:tc>
        <w:tc>
          <w:tcPr>
            <w:tcW w:w="1856" w:type="pct"/>
            <w:gridSpan w:val="2"/>
          </w:tcPr>
          <w:p w:rsidR="000367A0" w:rsidRPr="00A76E30" w:rsidRDefault="000367A0" w:rsidP="005F7EF3">
            <w:pPr>
              <w:rPr>
                <w:sz w:val="16"/>
                <w:szCs w:val="16"/>
                <w:lang w:eastAsia="en-US"/>
              </w:rPr>
            </w:pPr>
            <w:r w:rsidRPr="00A76E30">
              <w:rPr>
                <w:sz w:val="16"/>
                <w:szCs w:val="16"/>
                <w:lang w:eastAsia="en-US"/>
              </w:rPr>
              <w:t xml:space="preserve">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w:t>
            </w:r>
            <w:r w:rsidRPr="00A76E30">
              <w:rPr>
                <w:sz w:val="16"/>
                <w:szCs w:val="16"/>
                <w:lang w:eastAsia="en-US"/>
              </w:rPr>
              <w:lastRenderedPageBreak/>
              <w:t>строительства республиканской адресной инвестиционной программы на соответствующий год</w:t>
            </w:r>
          </w:p>
        </w:tc>
        <w:tc>
          <w:tcPr>
            <w:tcW w:w="308" w:type="pct"/>
          </w:tcPr>
          <w:p w:rsidR="000367A0" w:rsidRPr="00A76E30" w:rsidRDefault="000367A0" w:rsidP="005F7EF3">
            <w:pPr>
              <w:rPr>
                <w:sz w:val="16"/>
                <w:szCs w:val="16"/>
                <w:lang w:eastAsia="en-US"/>
              </w:rPr>
            </w:pPr>
            <w:r w:rsidRPr="00A76E30">
              <w:rPr>
                <w:sz w:val="16"/>
                <w:szCs w:val="16"/>
                <w:lang w:eastAsia="en-US"/>
              </w:rPr>
              <w:lastRenderedPageBreak/>
              <w:t>процентов</w:t>
            </w:r>
          </w:p>
        </w:tc>
        <w:tc>
          <w:tcPr>
            <w:tcW w:w="237" w:type="pct"/>
          </w:tcPr>
          <w:p w:rsidR="000367A0" w:rsidRPr="00A76E30" w:rsidRDefault="000367A0" w:rsidP="005F7EF3">
            <w:pPr>
              <w:rPr>
                <w:sz w:val="16"/>
                <w:szCs w:val="16"/>
                <w:lang w:eastAsia="en-US"/>
              </w:rPr>
            </w:pPr>
            <w:r w:rsidRPr="00A76E30">
              <w:rPr>
                <w:sz w:val="16"/>
                <w:szCs w:val="16"/>
                <w:lang w:eastAsia="en-US"/>
              </w:rPr>
              <w:t>100,0</w:t>
            </w:r>
          </w:p>
        </w:tc>
        <w:tc>
          <w:tcPr>
            <w:tcW w:w="247" w:type="pct"/>
          </w:tcPr>
          <w:p w:rsidR="000367A0" w:rsidRPr="00A76E30" w:rsidRDefault="000367A0" w:rsidP="005F7EF3">
            <w:pPr>
              <w:rPr>
                <w:sz w:val="16"/>
                <w:szCs w:val="16"/>
                <w:lang w:eastAsia="en-US"/>
              </w:rPr>
            </w:pPr>
            <w:r w:rsidRPr="00A76E30">
              <w:rPr>
                <w:sz w:val="16"/>
                <w:szCs w:val="16"/>
                <w:lang w:eastAsia="en-US"/>
              </w:rPr>
              <w:t>100,0</w:t>
            </w:r>
          </w:p>
        </w:tc>
        <w:tc>
          <w:tcPr>
            <w:tcW w:w="246" w:type="pct"/>
          </w:tcPr>
          <w:p w:rsidR="000367A0" w:rsidRPr="00A76E30" w:rsidRDefault="000367A0" w:rsidP="005F7EF3">
            <w:pPr>
              <w:rPr>
                <w:sz w:val="16"/>
                <w:szCs w:val="16"/>
                <w:lang w:eastAsia="en-US"/>
              </w:rPr>
            </w:pPr>
            <w:r w:rsidRPr="00A76E30">
              <w:rPr>
                <w:sz w:val="16"/>
                <w:szCs w:val="16"/>
                <w:lang w:eastAsia="en-US"/>
              </w:rPr>
              <w:t>100,0</w:t>
            </w:r>
          </w:p>
        </w:tc>
        <w:tc>
          <w:tcPr>
            <w:tcW w:w="242" w:type="pct"/>
          </w:tcPr>
          <w:p w:rsidR="000367A0" w:rsidRPr="00A76E30" w:rsidRDefault="000367A0" w:rsidP="005F7EF3">
            <w:pPr>
              <w:rPr>
                <w:sz w:val="16"/>
                <w:szCs w:val="16"/>
                <w:lang w:eastAsia="en-US"/>
              </w:rPr>
            </w:pPr>
            <w:r w:rsidRPr="00A76E30">
              <w:rPr>
                <w:sz w:val="16"/>
                <w:szCs w:val="16"/>
                <w:lang w:eastAsia="en-US"/>
              </w:rPr>
              <w:t>100,0</w:t>
            </w:r>
          </w:p>
        </w:tc>
        <w:tc>
          <w:tcPr>
            <w:tcW w:w="237" w:type="pct"/>
          </w:tcPr>
          <w:p w:rsidR="000367A0" w:rsidRPr="00A76E30" w:rsidRDefault="000367A0" w:rsidP="005F7EF3">
            <w:pPr>
              <w:rPr>
                <w:sz w:val="16"/>
                <w:szCs w:val="16"/>
                <w:lang w:eastAsia="en-US"/>
              </w:rPr>
            </w:pPr>
            <w:r w:rsidRPr="00A76E30">
              <w:rPr>
                <w:sz w:val="16"/>
                <w:szCs w:val="16"/>
                <w:lang w:eastAsia="en-US"/>
              </w:rPr>
              <w:t>100,0</w:t>
            </w:r>
          </w:p>
        </w:tc>
        <w:tc>
          <w:tcPr>
            <w:tcW w:w="242" w:type="pct"/>
          </w:tcPr>
          <w:p w:rsidR="000367A0" w:rsidRPr="00A76E30" w:rsidRDefault="000367A0" w:rsidP="005F7EF3">
            <w:pPr>
              <w:rPr>
                <w:sz w:val="16"/>
                <w:szCs w:val="16"/>
                <w:lang w:eastAsia="en-US"/>
              </w:rPr>
            </w:pPr>
            <w:r w:rsidRPr="00A76E30">
              <w:rPr>
                <w:sz w:val="16"/>
                <w:szCs w:val="16"/>
                <w:lang w:eastAsia="en-US"/>
              </w:rPr>
              <w:t>100,0</w:t>
            </w:r>
          </w:p>
        </w:tc>
        <w:tc>
          <w:tcPr>
            <w:tcW w:w="246" w:type="pct"/>
          </w:tcPr>
          <w:p w:rsidR="000367A0" w:rsidRPr="00A76E30" w:rsidRDefault="000367A0" w:rsidP="005F7EF3">
            <w:pPr>
              <w:rPr>
                <w:sz w:val="16"/>
                <w:szCs w:val="16"/>
                <w:lang w:eastAsia="en-US"/>
              </w:rPr>
            </w:pPr>
            <w:r w:rsidRPr="00A76E30">
              <w:rPr>
                <w:sz w:val="16"/>
                <w:szCs w:val="16"/>
                <w:lang w:eastAsia="en-US"/>
              </w:rPr>
              <w:t>100,0</w:t>
            </w:r>
          </w:p>
        </w:tc>
        <w:tc>
          <w:tcPr>
            <w:tcW w:w="247" w:type="pct"/>
          </w:tcPr>
          <w:p w:rsidR="000367A0" w:rsidRPr="00A76E30" w:rsidRDefault="000367A0" w:rsidP="005F7EF3">
            <w:pPr>
              <w:rPr>
                <w:sz w:val="16"/>
                <w:szCs w:val="16"/>
                <w:lang w:eastAsia="en-US"/>
              </w:rPr>
            </w:pPr>
            <w:r w:rsidRPr="00A76E30">
              <w:rPr>
                <w:sz w:val="16"/>
                <w:szCs w:val="16"/>
                <w:lang w:eastAsia="en-US"/>
              </w:rPr>
              <w:t>100,0</w:t>
            </w:r>
          </w:p>
        </w:tc>
        <w:tc>
          <w:tcPr>
            <w:tcW w:w="240" w:type="pct"/>
          </w:tcPr>
          <w:p w:rsidR="000367A0" w:rsidRPr="00A76E30" w:rsidRDefault="000367A0" w:rsidP="005F7EF3">
            <w:pPr>
              <w:rPr>
                <w:sz w:val="16"/>
                <w:szCs w:val="16"/>
                <w:lang w:eastAsia="en-US"/>
              </w:rPr>
            </w:pPr>
            <w:r w:rsidRPr="00A76E30">
              <w:rPr>
                <w:sz w:val="16"/>
                <w:szCs w:val="16"/>
                <w:lang w:eastAsia="en-US"/>
              </w:rPr>
              <w:t>100,0</w:t>
            </w:r>
          </w:p>
        </w:tc>
        <w:tc>
          <w:tcPr>
            <w:tcW w:w="256" w:type="pct"/>
          </w:tcPr>
          <w:p w:rsidR="000367A0" w:rsidRPr="00A76E30" w:rsidRDefault="000367A0" w:rsidP="005F7EF3">
            <w:pPr>
              <w:rPr>
                <w:sz w:val="16"/>
                <w:szCs w:val="16"/>
                <w:lang w:eastAsia="en-US"/>
              </w:rPr>
            </w:pPr>
            <w:r w:rsidRPr="00A76E30">
              <w:rPr>
                <w:sz w:val="16"/>
                <w:szCs w:val="16"/>
                <w:lang w:eastAsia="en-US"/>
              </w:rPr>
              <w:t>100,0</w:t>
            </w:r>
          </w:p>
        </w:tc>
        <w:tc>
          <w:tcPr>
            <w:tcW w:w="254" w:type="pct"/>
          </w:tcPr>
          <w:p w:rsidR="000367A0" w:rsidRPr="00A76E30" w:rsidRDefault="000367A0" w:rsidP="005F7EF3">
            <w:pPr>
              <w:rPr>
                <w:sz w:val="16"/>
                <w:szCs w:val="16"/>
                <w:lang w:eastAsia="en-US"/>
              </w:rPr>
            </w:pPr>
            <w:r w:rsidRPr="00A76E30">
              <w:rPr>
                <w:sz w:val="16"/>
                <w:szCs w:val="16"/>
                <w:lang w:eastAsia="en-US"/>
              </w:rPr>
              <w:t>100,0</w:t>
            </w:r>
          </w:p>
        </w:tc>
      </w:tr>
      <w:tr w:rsidR="000367A0" w:rsidRPr="0074788B" w:rsidTr="005F7EF3">
        <w:tc>
          <w:tcPr>
            <w:tcW w:w="140" w:type="pct"/>
          </w:tcPr>
          <w:p w:rsidR="000367A0" w:rsidRPr="00A76E30" w:rsidRDefault="000367A0" w:rsidP="005F7EF3">
            <w:pPr>
              <w:rPr>
                <w:sz w:val="16"/>
                <w:szCs w:val="16"/>
                <w:lang w:eastAsia="en-US"/>
              </w:rPr>
            </w:pPr>
            <w:r w:rsidRPr="00A76E30">
              <w:rPr>
                <w:sz w:val="16"/>
                <w:szCs w:val="16"/>
                <w:lang w:eastAsia="en-US"/>
              </w:rPr>
              <w:t>2.</w:t>
            </w:r>
          </w:p>
        </w:tc>
        <w:tc>
          <w:tcPr>
            <w:tcW w:w="1856" w:type="pct"/>
            <w:gridSpan w:val="2"/>
          </w:tcPr>
          <w:p w:rsidR="000367A0" w:rsidRPr="00A76E30" w:rsidRDefault="000367A0" w:rsidP="005F7EF3">
            <w:pPr>
              <w:rPr>
                <w:sz w:val="16"/>
                <w:szCs w:val="16"/>
                <w:lang w:eastAsia="en-US"/>
              </w:rPr>
            </w:pPr>
            <w:r w:rsidRPr="00A76E30">
              <w:rPr>
                <w:sz w:val="16"/>
                <w:szCs w:val="16"/>
                <w:lang w:eastAsia="en-US"/>
              </w:rPr>
              <w:t>Темп роста налоговых и неналоговых доходов бюджета Аликовского района (к предыдущему году)</w:t>
            </w:r>
          </w:p>
        </w:tc>
        <w:tc>
          <w:tcPr>
            <w:tcW w:w="308" w:type="pct"/>
          </w:tcPr>
          <w:p w:rsidR="000367A0" w:rsidRPr="00A76E30" w:rsidRDefault="000367A0" w:rsidP="005F7EF3">
            <w:pPr>
              <w:rPr>
                <w:sz w:val="16"/>
                <w:szCs w:val="16"/>
                <w:lang w:eastAsia="en-US"/>
              </w:rPr>
            </w:pPr>
            <w:r w:rsidRPr="00A76E30">
              <w:rPr>
                <w:sz w:val="16"/>
                <w:szCs w:val="16"/>
                <w:lang w:eastAsia="en-US"/>
              </w:rPr>
              <w:t>процентов</w:t>
            </w:r>
          </w:p>
        </w:tc>
        <w:tc>
          <w:tcPr>
            <w:tcW w:w="237" w:type="pct"/>
          </w:tcPr>
          <w:p w:rsidR="000367A0" w:rsidRPr="00A76E30" w:rsidRDefault="000367A0" w:rsidP="005F7EF3">
            <w:pPr>
              <w:rPr>
                <w:sz w:val="16"/>
                <w:szCs w:val="16"/>
                <w:lang w:eastAsia="en-US"/>
              </w:rPr>
            </w:pPr>
            <w:r w:rsidRPr="00A76E30">
              <w:rPr>
                <w:sz w:val="16"/>
                <w:szCs w:val="16"/>
                <w:lang w:eastAsia="en-US"/>
              </w:rPr>
              <w:t>103,7</w:t>
            </w:r>
          </w:p>
        </w:tc>
        <w:tc>
          <w:tcPr>
            <w:tcW w:w="247" w:type="pct"/>
          </w:tcPr>
          <w:p w:rsidR="000367A0" w:rsidRPr="00A76E30" w:rsidRDefault="000367A0" w:rsidP="005F7EF3">
            <w:pPr>
              <w:rPr>
                <w:sz w:val="16"/>
                <w:szCs w:val="16"/>
                <w:lang w:eastAsia="en-US"/>
              </w:rPr>
            </w:pPr>
            <w:r w:rsidRPr="00A76E30">
              <w:rPr>
                <w:sz w:val="16"/>
                <w:szCs w:val="16"/>
                <w:lang w:eastAsia="en-US"/>
              </w:rPr>
              <w:t>103,7</w:t>
            </w:r>
          </w:p>
        </w:tc>
        <w:tc>
          <w:tcPr>
            <w:tcW w:w="246" w:type="pct"/>
          </w:tcPr>
          <w:p w:rsidR="000367A0" w:rsidRPr="00A76E30" w:rsidRDefault="000367A0" w:rsidP="005F7EF3">
            <w:pPr>
              <w:rPr>
                <w:sz w:val="16"/>
                <w:szCs w:val="16"/>
                <w:lang w:eastAsia="en-US"/>
              </w:rPr>
            </w:pPr>
            <w:r w:rsidRPr="00A76E30">
              <w:rPr>
                <w:sz w:val="16"/>
                <w:szCs w:val="16"/>
                <w:lang w:eastAsia="en-US"/>
              </w:rPr>
              <w:t>103,7</w:t>
            </w:r>
          </w:p>
        </w:tc>
        <w:tc>
          <w:tcPr>
            <w:tcW w:w="242" w:type="pct"/>
          </w:tcPr>
          <w:p w:rsidR="000367A0" w:rsidRPr="00A76E30" w:rsidRDefault="000367A0" w:rsidP="005F7EF3">
            <w:pPr>
              <w:rPr>
                <w:sz w:val="16"/>
                <w:szCs w:val="16"/>
                <w:lang w:eastAsia="en-US"/>
              </w:rPr>
            </w:pPr>
            <w:r w:rsidRPr="00A76E30">
              <w:rPr>
                <w:sz w:val="16"/>
                <w:szCs w:val="16"/>
                <w:lang w:eastAsia="en-US"/>
              </w:rPr>
              <w:t>103,0</w:t>
            </w:r>
          </w:p>
        </w:tc>
        <w:tc>
          <w:tcPr>
            <w:tcW w:w="237" w:type="pct"/>
          </w:tcPr>
          <w:p w:rsidR="000367A0" w:rsidRPr="00A76E30" w:rsidRDefault="000367A0" w:rsidP="005F7EF3">
            <w:pPr>
              <w:rPr>
                <w:sz w:val="16"/>
                <w:szCs w:val="16"/>
                <w:lang w:eastAsia="en-US"/>
              </w:rPr>
            </w:pPr>
            <w:r w:rsidRPr="00A76E30">
              <w:rPr>
                <w:sz w:val="16"/>
                <w:szCs w:val="16"/>
                <w:lang w:eastAsia="en-US"/>
              </w:rPr>
              <w:t>103,5</w:t>
            </w:r>
          </w:p>
        </w:tc>
        <w:tc>
          <w:tcPr>
            <w:tcW w:w="242" w:type="pct"/>
          </w:tcPr>
          <w:p w:rsidR="000367A0" w:rsidRPr="00A76E30" w:rsidRDefault="000367A0" w:rsidP="005F7EF3">
            <w:pPr>
              <w:rPr>
                <w:sz w:val="16"/>
                <w:szCs w:val="16"/>
                <w:lang w:eastAsia="en-US"/>
              </w:rPr>
            </w:pPr>
            <w:r w:rsidRPr="00A76E30">
              <w:rPr>
                <w:sz w:val="16"/>
                <w:szCs w:val="16"/>
                <w:lang w:eastAsia="en-US"/>
              </w:rPr>
              <w:t>103,2</w:t>
            </w:r>
          </w:p>
        </w:tc>
        <w:tc>
          <w:tcPr>
            <w:tcW w:w="246" w:type="pct"/>
          </w:tcPr>
          <w:p w:rsidR="000367A0" w:rsidRPr="00A76E30" w:rsidRDefault="000367A0" w:rsidP="005F7EF3">
            <w:pPr>
              <w:rPr>
                <w:sz w:val="16"/>
                <w:szCs w:val="16"/>
                <w:lang w:eastAsia="en-US"/>
              </w:rPr>
            </w:pPr>
            <w:r w:rsidRPr="00A76E30">
              <w:rPr>
                <w:sz w:val="16"/>
                <w:szCs w:val="16"/>
                <w:lang w:eastAsia="en-US"/>
              </w:rPr>
              <w:t>103,0</w:t>
            </w:r>
          </w:p>
        </w:tc>
        <w:tc>
          <w:tcPr>
            <w:tcW w:w="247" w:type="pct"/>
          </w:tcPr>
          <w:p w:rsidR="000367A0" w:rsidRPr="00A76E30" w:rsidRDefault="000367A0" w:rsidP="005F7EF3">
            <w:pPr>
              <w:rPr>
                <w:sz w:val="16"/>
                <w:szCs w:val="16"/>
                <w:lang w:eastAsia="en-US"/>
              </w:rPr>
            </w:pPr>
            <w:r w:rsidRPr="00A76E30">
              <w:rPr>
                <w:sz w:val="16"/>
                <w:szCs w:val="16"/>
                <w:lang w:eastAsia="en-US"/>
              </w:rPr>
              <w:t>103,2</w:t>
            </w:r>
          </w:p>
        </w:tc>
        <w:tc>
          <w:tcPr>
            <w:tcW w:w="240" w:type="pct"/>
          </w:tcPr>
          <w:p w:rsidR="000367A0" w:rsidRPr="00A76E30" w:rsidRDefault="000367A0" w:rsidP="005F7EF3">
            <w:pPr>
              <w:rPr>
                <w:sz w:val="16"/>
                <w:szCs w:val="16"/>
                <w:lang w:eastAsia="en-US"/>
              </w:rPr>
            </w:pPr>
            <w:r w:rsidRPr="00A76E30">
              <w:rPr>
                <w:sz w:val="16"/>
                <w:szCs w:val="16"/>
                <w:lang w:eastAsia="en-US"/>
              </w:rPr>
              <w:t>103,6</w:t>
            </w:r>
          </w:p>
        </w:tc>
        <w:tc>
          <w:tcPr>
            <w:tcW w:w="256" w:type="pct"/>
          </w:tcPr>
          <w:p w:rsidR="000367A0" w:rsidRPr="00A76E30" w:rsidRDefault="000367A0" w:rsidP="005F7EF3">
            <w:pPr>
              <w:rPr>
                <w:sz w:val="16"/>
                <w:szCs w:val="16"/>
                <w:lang w:eastAsia="en-US"/>
              </w:rPr>
            </w:pPr>
            <w:r w:rsidRPr="00A76E30">
              <w:rPr>
                <w:sz w:val="16"/>
                <w:szCs w:val="16"/>
                <w:lang w:eastAsia="en-US"/>
              </w:rPr>
              <w:t>103,6</w:t>
            </w:r>
          </w:p>
        </w:tc>
        <w:tc>
          <w:tcPr>
            <w:tcW w:w="254" w:type="pct"/>
          </w:tcPr>
          <w:p w:rsidR="000367A0" w:rsidRPr="00A76E30" w:rsidRDefault="000367A0" w:rsidP="005F7EF3">
            <w:pPr>
              <w:rPr>
                <w:sz w:val="16"/>
                <w:szCs w:val="16"/>
                <w:lang w:eastAsia="en-US"/>
              </w:rPr>
            </w:pPr>
            <w:r w:rsidRPr="00A76E30">
              <w:rPr>
                <w:sz w:val="16"/>
                <w:szCs w:val="16"/>
                <w:lang w:eastAsia="en-US"/>
              </w:rPr>
              <w:t>103,6</w:t>
            </w:r>
          </w:p>
        </w:tc>
      </w:tr>
      <w:tr w:rsidR="000367A0" w:rsidRPr="0074788B" w:rsidTr="005F7EF3">
        <w:tc>
          <w:tcPr>
            <w:tcW w:w="140" w:type="pct"/>
          </w:tcPr>
          <w:p w:rsidR="000367A0" w:rsidRPr="00A76E30" w:rsidRDefault="000367A0" w:rsidP="005F7EF3">
            <w:pPr>
              <w:rPr>
                <w:sz w:val="16"/>
                <w:szCs w:val="16"/>
                <w:lang w:eastAsia="en-US"/>
              </w:rPr>
            </w:pPr>
            <w:r w:rsidRPr="00A76E30">
              <w:rPr>
                <w:sz w:val="16"/>
                <w:szCs w:val="16"/>
                <w:lang w:eastAsia="en-US"/>
              </w:rPr>
              <w:t>3.</w:t>
            </w:r>
          </w:p>
        </w:tc>
        <w:tc>
          <w:tcPr>
            <w:tcW w:w="1856" w:type="pct"/>
            <w:gridSpan w:val="2"/>
          </w:tcPr>
          <w:p w:rsidR="000367A0" w:rsidRPr="00A76E30" w:rsidRDefault="000367A0" w:rsidP="005F7EF3">
            <w:pPr>
              <w:rPr>
                <w:sz w:val="16"/>
                <w:szCs w:val="16"/>
                <w:lang w:eastAsia="en-US"/>
              </w:rPr>
            </w:pPr>
            <w:r w:rsidRPr="00A76E30">
              <w:rPr>
                <w:sz w:val="16"/>
                <w:szCs w:val="16"/>
                <w:lang w:eastAsia="en-US"/>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w:t>
            </w:r>
          </w:p>
        </w:tc>
        <w:tc>
          <w:tcPr>
            <w:tcW w:w="308" w:type="pct"/>
          </w:tcPr>
          <w:p w:rsidR="000367A0" w:rsidRPr="00A76E30" w:rsidRDefault="000367A0" w:rsidP="005F7EF3">
            <w:pPr>
              <w:rPr>
                <w:sz w:val="16"/>
                <w:szCs w:val="16"/>
                <w:lang w:eastAsia="en-US"/>
              </w:rPr>
            </w:pPr>
            <w:r w:rsidRPr="00A76E30">
              <w:rPr>
                <w:sz w:val="16"/>
                <w:szCs w:val="16"/>
                <w:lang w:eastAsia="en-US"/>
              </w:rPr>
              <w:t>процентов</w:t>
            </w:r>
          </w:p>
        </w:tc>
        <w:tc>
          <w:tcPr>
            <w:tcW w:w="237" w:type="pct"/>
          </w:tcPr>
          <w:p w:rsidR="000367A0" w:rsidRPr="00A76E30" w:rsidRDefault="000367A0" w:rsidP="005F7EF3">
            <w:pPr>
              <w:rPr>
                <w:sz w:val="16"/>
                <w:szCs w:val="16"/>
                <w:lang w:eastAsia="en-US"/>
              </w:rPr>
            </w:pPr>
            <w:r w:rsidRPr="00A76E30">
              <w:rPr>
                <w:sz w:val="16"/>
                <w:szCs w:val="16"/>
                <w:lang w:eastAsia="en-US"/>
              </w:rPr>
              <w:t>100,0</w:t>
            </w:r>
          </w:p>
        </w:tc>
        <w:tc>
          <w:tcPr>
            <w:tcW w:w="247" w:type="pct"/>
          </w:tcPr>
          <w:p w:rsidR="000367A0" w:rsidRPr="00A76E30" w:rsidRDefault="000367A0" w:rsidP="005F7EF3">
            <w:pPr>
              <w:rPr>
                <w:sz w:val="16"/>
                <w:szCs w:val="16"/>
                <w:lang w:eastAsia="en-US"/>
              </w:rPr>
            </w:pPr>
            <w:r w:rsidRPr="00A76E30">
              <w:rPr>
                <w:sz w:val="16"/>
                <w:szCs w:val="16"/>
                <w:lang w:eastAsia="en-US"/>
              </w:rPr>
              <w:t>100,0</w:t>
            </w:r>
          </w:p>
        </w:tc>
        <w:tc>
          <w:tcPr>
            <w:tcW w:w="246" w:type="pct"/>
          </w:tcPr>
          <w:p w:rsidR="000367A0" w:rsidRPr="00A76E30" w:rsidRDefault="000367A0" w:rsidP="005F7EF3">
            <w:pPr>
              <w:rPr>
                <w:sz w:val="16"/>
                <w:szCs w:val="16"/>
                <w:lang w:eastAsia="en-US"/>
              </w:rPr>
            </w:pPr>
            <w:r w:rsidRPr="00A76E30">
              <w:rPr>
                <w:sz w:val="16"/>
                <w:szCs w:val="16"/>
                <w:lang w:eastAsia="en-US"/>
              </w:rPr>
              <w:t>100,0</w:t>
            </w:r>
          </w:p>
        </w:tc>
        <w:tc>
          <w:tcPr>
            <w:tcW w:w="242" w:type="pct"/>
          </w:tcPr>
          <w:p w:rsidR="000367A0" w:rsidRPr="00A76E30" w:rsidRDefault="000367A0" w:rsidP="005F7EF3">
            <w:pPr>
              <w:rPr>
                <w:sz w:val="16"/>
                <w:szCs w:val="16"/>
                <w:lang w:eastAsia="en-US"/>
              </w:rPr>
            </w:pPr>
            <w:r w:rsidRPr="00A76E30">
              <w:rPr>
                <w:sz w:val="16"/>
                <w:szCs w:val="16"/>
                <w:lang w:eastAsia="en-US"/>
              </w:rPr>
              <w:t>100,0</w:t>
            </w:r>
          </w:p>
        </w:tc>
        <w:tc>
          <w:tcPr>
            <w:tcW w:w="237" w:type="pct"/>
          </w:tcPr>
          <w:p w:rsidR="000367A0" w:rsidRPr="00A76E30" w:rsidRDefault="000367A0" w:rsidP="005F7EF3">
            <w:pPr>
              <w:rPr>
                <w:sz w:val="16"/>
                <w:szCs w:val="16"/>
                <w:lang w:eastAsia="en-US"/>
              </w:rPr>
            </w:pPr>
            <w:r w:rsidRPr="00A76E30">
              <w:rPr>
                <w:sz w:val="16"/>
                <w:szCs w:val="16"/>
                <w:lang w:eastAsia="en-US"/>
              </w:rPr>
              <w:t>100,0</w:t>
            </w:r>
          </w:p>
        </w:tc>
        <w:tc>
          <w:tcPr>
            <w:tcW w:w="242" w:type="pct"/>
          </w:tcPr>
          <w:p w:rsidR="000367A0" w:rsidRPr="00A76E30" w:rsidRDefault="000367A0" w:rsidP="005F7EF3">
            <w:pPr>
              <w:rPr>
                <w:sz w:val="16"/>
                <w:szCs w:val="16"/>
                <w:lang w:eastAsia="en-US"/>
              </w:rPr>
            </w:pPr>
            <w:r w:rsidRPr="00A76E30">
              <w:rPr>
                <w:sz w:val="16"/>
                <w:szCs w:val="16"/>
                <w:lang w:eastAsia="en-US"/>
              </w:rPr>
              <w:t>100,0</w:t>
            </w:r>
          </w:p>
        </w:tc>
        <w:tc>
          <w:tcPr>
            <w:tcW w:w="246" w:type="pct"/>
          </w:tcPr>
          <w:p w:rsidR="000367A0" w:rsidRPr="00A76E30" w:rsidRDefault="000367A0" w:rsidP="005F7EF3">
            <w:pPr>
              <w:rPr>
                <w:sz w:val="16"/>
                <w:szCs w:val="16"/>
                <w:lang w:eastAsia="en-US"/>
              </w:rPr>
            </w:pPr>
            <w:r w:rsidRPr="00A76E30">
              <w:rPr>
                <w:sz w:val="16"/>
                <w:szCs w:val="16"/>
                <w:lang w:eastAsia="en-US"/>
              </w:rPr>
              <w:t>100,0</w:t>
            </w:r>
          </w:p>
        </w:tc>
        <w:tc>
          <w:tcPr>
            <w:tcW w:w="247" w:type="pct"/>
          </w:tcPr>
          <w:p w:rsidR="000367A0" w:rsidRPr="00A76E30" w:rsidRDefault="000367A0" w:rsidP="005F7EF3">
            <w:pPr>
              <w:rPr>
                <w:sz w:val="16"/>
                <w:szCs w:val="16"/>
                <w:lang w:eastAsia="en-US"/>
              </w:rPr>
            </w:pPr>
            <w:r w:rsidRPr="00A76E30">
              <w:rPr>
                <w:sz w:val="16"/>
                <w:szCs w:val="16"/>
                <w:lang w:eastAsia="en-US"/>
              </w:rPr>
              <w:t>100,0</w:t>
            </w:r>
          </w:p>
        </w:tc>
        <w:tc>
          <w:tcPr>
            <w:tcW w:w="240" w:type="pct"/>
          </w:tcPr>
          <w:p w:rsidR="000367A0" w:rsidRPr="00A76E30" w:rsidRDefault="000367A0" w:rsidP="005F7EF3">
            <w:pPr>
              <w:rPr>
                <w:sz w:val="16"/>
                <w:szCs w:val="16"/>
                <w:lang w:eastAsia="en-US"/>
              </w:rPr>
            </w:pPr>
            <w:r w:rsidRPr="00A76E30">
              <w:rPr>
                <w:sz w:val="16"/>
                <w:szCs w:val="16"/>
                <w:lang w:eastAsia="en-US"/>
              </w:rPr>
              <w:t>100,0</w:t>
            </w:r>
          </w:p>
        </w:tc>
        <w:tc>
          <w:tcPr>
            <w:tcW w:w="256" w:type="pct"/>
          </w:tcPr>
          <w:p w:rsidR="000367A0" w:rsidRPr="00A76E30" w:rsidRDefault="000367A0" w:rsidP="005F7EF3">
            <w:pPr>
              <w:rPr>
                <w:sz w:val="16"/>
                <w:szCs w:val="16"/>
                <w:lang w:eastAsia="en-US"/>
              </w:rPr>
            </w:pPr>
            <w:r w:rsidRPr="00A76E30">
              <w:rPr>
                <w:sz w:val="16"/>
                <w:szCs w:val="16"/>
                <w:lang w:eastAsia="en-US"/>
              </w:rPr>
              <w:t>100,0</w:t>
            </w:r>
          </w:p>
        </w:tc>
        <w:tc>
          <w:tcPr>
            <w:tcW w:w="254" w:type="pct"/>
          </w:tcPr>
          <w:p w:rsidR="000367A0" w:rsidRPr="00A76E30" w:rsidRDefault="000367A0" w:rsidP="005F7EF3">
            <w:pPr>
              <w:rPr>
                <w:sz w:val="16"/>
                <w:szCs w:val="16"/>
                <w:lang w:eastAsia="en-US"/>
              </w:rPr>
            </w:pPr>
            <w:r w:rsidRPr="00A76E30">
              <w:rPr>
                <w:sz w:val="16"/>
                <w:szCs w:val="16"/>
                <w:lang w:eastAsia="en-US"/>
              </w:rPr>
              <w:t>100,0</w:t>
            </w:r>
          </w:p>
        </w:tc>
      </w:tr>
      <w:tr w:rsidR="000367A0" w:rsidRPr="0074788B" w:rsidTr="005F7EF3">
        <w:tc>
          <w:tcPr>
            <w:tcW w:w="140" w:type="pct"/>
          </w:tcPr>
          <w:p w:rsidR="000367A0" w:rsidRPr="00A76E30" w:rsidRDefault="000367A0" w:rsidP="005F7EF3">
            <w:pPr>
              <w:rPr>
                <w:sz w:val="16"/>
                <w:szCs w:val="16"/>
                <w:lang w:eastAsia="en-US"/>
              </w:rPr>
            </w:pPr>
            <w:r w:rsidRPr="00A76E30">
              <w:rPr>
                <w:sz w:val="16"/>
                <w:szCs w:val="16"/>
                <w:lang w:eastAsia="en-US"/>
              </w:rPr>
              <w:t>4.</w:t>
            </w:r>
          </w:p>
        </w:tc>
        <w:tc>
          <w:tcPr>
            <w:tcW w:w="1856" w:type="pct"/>
            <w:gridSpan w:val="2"/>
          </w:tcPr>
          <w:p w:rsidR="000367A0" w:rsidRPr="00A76E30" w:rsidRDefault="000367A0" w:rsidP="005F7EF3">
            <w:pPr>
              <w:rPr>
                <w:sz w:val="16"/>
                <w:szCs w:val="16"/>
                <w:lang w:eastAsia="en-US"/>
              </w:rPr>
            </w:pPr>
            <w:r w:rsidRPr="00A76E30">
              <w:rPr>
                <w:sz w:val="16"/>
                <w:szCs w:val="16"/>
                <w:lang w:eastAsia="en-US"/>
              </w:rPr>
              <w:t>Отношение фактического объема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w:t>
            </w:r>
          </w:p>
        </w:tc>
        <w:tc>
          <w:tcPr>
            <w:tcW w:w="308" w:type="pct"/>
          </w:tcPr>
          <w:p w:rsidR="000367A0" w:rsidRPr="00A76E30" w:rsidRDefault="000367A0" w:rsidP="005F7EF3">
            <w:pPr>
              <w:rPr>
                <w:sz w:val="16"/>
                <w:szCs w:val="16"/>
                <w:lang w:eastAsia="en-US"/>
              </w:rPr>
            </w:pPr>
            <w:r w:rsidRPr="00A76E30">
              <w:rPr>
                <w:sz w:val="16"/>
                <w:szCs w:val="16"/>
                <w:lang w:eastAsia="en-US"/>
              </w:rPr>
              <w:t>процентов</w:t>
            </w:r>
          </w:p>
        </w:tc>
        <w:tc>
          <w:tcPr>
            <w:tcW w:w="237" w:type="pct"/>
          </w:tcPr>
          <w:p w:rsidR="000367A0" w:rsidRPr="00A76E30" w:rsidRDefault="000367A0" w:rsidP="005F7EF3">
            <w:pPr>
              <w:rPr>
                <w:sz w:val="16"/>
                <w:szCs w:val="16"/>
                <w:lang w:eastAsia="en-US"/>
              </w:rPr>
            </w:pPr>
            <w:r w:rsidRPr="00A76E30">
              <w:rPr>
                <w:sz w:val="16"/>
                <w:szCs w:val="16"/>
                <w:lang w:eastAsia="en-US"/>
              </w:rPr>
              <w:t>100,0</w:t>
            </w:r>
          </w:p>
        </w:tc>
        <w:tc>
          <w:tcPr>
            <w:tcW w:w="247" w:type="pct"/>
          </w:tcPr>
          <w:p w:rsidR="000367A0" w:rsidRPr="00A76E30" w:rsidRDefault="000367A0" w:rsidP="005F7EF3">
            <w:pPr>
              <w:rPr>
                <w:sz w:val="16"/>
                <w:szCs w:val="16"/>
                <w:lang w:eastAsia="en-US"/>
              </w:rPr>
            </w:pPr>
            <w:r w:rsidRPr="00A76E30">
              <w:rPr>
                <w:sz w:val="16"/>
                <w:szCs w:val="16"/>
                <w:lang w:eastAsia="en-US"/>
              </w:rPr>
              <w:t>100,0</w:t>
            </w:r>
          </w:p>
        </w:tc>
        <w:tc>
          <w:tcPr>
            <w:tcW w:w="246" w:type="pct"/>
          </w:tcPr>
          <w:p w:rsidR="000367A0" w:rsidRPr="00A76E30" w:rsidRDefault="000367A0" w:rsidP="005F7EF3">
            <w:pPr>
              <w:rPr>
                <w:sz w:val="16"/>
                <w:szCs w:val="16"/>
                <w:lang w:eastAsia="en-US"/>
              </w:rPr>
            </w:pPr>
            <w:r w:rsidRPr="00A76E30">
              <w:rPr>
                <w:sz w:val="16"/>
                <w:szCs w:val="16"/>
                <w:lang w:eastAsia="en-US"/>
              </w:rPr>
              <w:t>100,0</w:t>
            </w:r>
          </w:p>
        </w:tc>
        <w:tc>
          <w:tcPr>
            <w:tcW w:w="242" w:type="pct"/>
          </w:tcPr>
          <w:p w:rsidR="000367A0" w:rsidRPr="00A76E30" w:rsidRDefault="000367A0" w:rsidP="005F7EF3">
            <w:pPr>
              <w:rPr>
                <w:sz w:val="16"/>
                <w:szCs w:val="16"/>
                <w:lang w:eastAsia="en-US"/>
              </w:rPr>
            </w:pPr>
            <w:r w:rsidRPr="00A76E30">
              <w:rPr>
                <w:sz w:val="16"/>
                <w:szCs w:val="16"/>
                <w:lang w:eastAsia="en-US"/>
              </w:rPr>
              <w:t>100,0</w:t>
            </w:r>
          </w:p>
        </w:tc>
        <w:tc>
          <w:tcPr>
            <w:tcW w:w="237" w:type="pct"/>
          </w:tcPr>
          <w:p w:rsidR="000367A0" w:rsidRPr="00A76E30" w:rsidRDefault="000367A0" w:rsidP="005F7EF3">
            <w:pPr>
              <w:rPr>
                <w:sz w:val="16"/>
                <w:szCs w:val="16"/>
                <w:lang w:eastAsia="en-US"/>
              </w:rPr>
            </w:pPr>
            <w:r w:rsidRPr="00A76E30">
              <w:rPr>
                <w:sz w:val="16"/>
                <w:szCs w:val="16"/>
                <w:lang w:eastAsia="en-US"/>
              </w:rPr>
              <w:t>100,0</w:t>
            </w:r>
          </w:p>
        </w:tc>
        <w:tc>
          <w:tcPr>
            <w:tcW w:w="242" w:type="pct"/>
          </w:tcPr>
          <w:p w:rsidR="000367A0" w:rsidRPr="00A76E30" w:rsidRDefault="000367A0" w:rsidP="005F7EF3">
            <w:pPr>
              <w:rPr>
                <w:sz w:val="16"/>
                <w:szCs w:val="16"/>
                <w:lang w:eastAsia="en-US"/>
              </w:rPr>
            </w:pPr>
            <w:r w:rsidRPr="00A76E30">
              <w:rPr>
                <w:sz w:val="16"/>
                <w:szCs w:val="16"/>
                <w:lang w:eastAsia="en-US"/>
              </w:rPr>
              <w:t>100,0</w:t>
            </w:r>
          </w:p>
        </w:tc>
        <w:tc>
          <w:tcPr>
            <w:tcW w:w="246" w:type="pct"/>
          </w:tcPr>
          <w:p w:rsidR="000367A0" w:rsidRPr="00A76E30" w:rsidRDefault="000367A0" w:rsidP="005F7EF3">
            <w:pPr>
              <w:rPr>
                <w:sz w:val="16"/>
                <w:szCs w:val="16"/>
                <w:lang w:eastAsia="en-US"/>
              </w:rPr>
            </w:pPr>
            <w:r w:rsidRPr="00A76E30">
              <w:rPr>
                <w:sz w:val="16"/>
                <w:szCs w:val="16"/>
                <w:lang w:eastAsia="en-US"/>
              </w:rPr>
              <w:t>100,0</w:t>
            </w:r>
          </w:p>
        </w:tc>
        <w:tc>
          <w:tcPr>
            <w:tcW w:w="247" w:type="pct"/>
          </w:tcPr>
          <w:p w:rsidR="000367A0" w:rsidRPr="00A76E30" w:rsidRDefault="000367A0" w:rsidP="005F7EF3">
            <w:pPr>
              <w:rPr>
                <w:sz w:val="16"/>
                <w:szCs w:val="16"/>
                <w:lang w:eastAsia="en-US"/>
              </w:rPr>
            </w:pPr>
            <w:r w:rsidRPr="00A76E30">
              <w:rPr>
                <w:sz w:val="16"/>
                <w:szCs w:val="16"/>
                <w:lang w:eastAsia="en-US"/>
              </w:rPr>
              <w:t>100,0</w:t>
            </w:r>
          </w:p>
        </w:tc>
        <w:tc>
          <w:tcPr>
            <w:tcW w:w="240" w:type="pct"/>
          </w:tcPr>
          <w:p w:rsidR="000367A0" w:rsidRPr="00A76E30" w:rsidRDefault="000367A0" w:rsidP="005F7EF3">
            <w:pPr>
              <w:rPr>
                <w:sz w:val="16"/>
                <w:szCs w:val="16"/>
                <w:lang w:eastAsia="en-US"/>
              </w:rPr>
            </w:pPr>
            <w:r w:rsidRPr="00A76E30">
              <w:rPr>
                <w:sz w:val="16"/>
                <w:szCs w:val="16"/>
                <w:lang w:eastAsia="en-US"/>
              </w:rPr>
              <w:t>100,0</w:t>
            </w:r>
          </w:p>
        </w:tc>
        <w:tc>
          <w:tcPr>
            <w:tcW w:w="256" w:type="pct"/>
          </w:tcPr>
          <w:p w:rsidR="000367A0" w:rsidRPr="00A76E30" w:rsidRDefault="000367A0" w:rsidP="005F7EF3">
            <w:pPr>
              <w:rPr>
                <w:sz w:val="16"/>
                <w:szCs w:val="16"/>
                <w:lang w:eastAsia="en-US"/>
              </w:rPr>
            </w:pPr>
            <w:r w:rsidRPr="00A76E30">
              <w:rPr>
                <w:sz w:val="16"/>
                <w:szCs w:val="16"/>
                <w:lang w:eastAsia="en-US"/>
              </w:rPr>
              <w:t>100,0</w:t>
            </w:r>
          </w:p>
        </w:tc>
        <w:tc>
          <w:tcPr>
            <w:tcW w:w="254" w:type="pct"/>
          </w:tcPr>
          <w:p w:rsidR="000367A0" w:rsidRPr="00A76E30" w:rsidRDefault="000367A0" w:rsidP="005F7EF3">
            <w:pPr>
              <w:rPr>
                <w:sz w:val="16"/>
                <w:szCs w:val="16"/>
                <w:lang w:eastAsia="en-US"/>
              </w:rPr>
            </w:pPr>
            <w:r w:rsidRPr="00A76E30">
              <w:rPr>
                <w:sz w:val="16"/>
                <w:szCs w:val="16"/>
                <w:lang w:eastAsia="en-US"/>
              </w:rPr>
              <w:t>100,0</w:t>
            </w:r>
          </w:p>
        </w:tc>
      </w:tr>
      <w:tr w:rsidR="000367A0" w:rsidRPr="0074788B" w:rsidTr="005F7EF3">
        <w:tc>
          <w:tcPr>
            <w:tcW w:w="140" w:type="pct"/>
          </w:tcPr>
          <w:p w:rsidR="000367A0" w:rsidRPr="00A76E30" w:rsidRDefault="000367A0" w:rsidP="005F7EF3">
            <w:pPr>
              <w:rPr>
                <w:sz w:val="16"/>
                <w:szCs w:val="16"/>
                <w:lang w:eastAsia="en-US"/>
              </w:rPr>
            </w:pPr>
            <w:r w:rsidRPr="00A76E30">
              <w:rPr>
                <w:sz w:val="16"/>
                <w:szCs w:val="16"/>
                <w:lang w:eastAsia="en-US"/>
              </w:rPr>
              <w:t>5.</w:t>
            </w:r>
          </w:p>
        </w:tc>
        <w:tc>
          <w:tcPr>
            <w:tcW w:w="1856" w:type="pct"/>
            <w:gridSpan w:val="2"/>
          </w:tcPr>
          <w:p w:rsidR="000367A0" w:rsidRPr="00A76E30" w:rsidRDefault="000367A0" w:rsidP="005F7EF3">
            <w:pPr>
              <w:rPr>
                <w:sz w:val="16"/>
                <w:szCs w:val="16"/>
                <w:lang w:eastAsia="en-US"/>
              </w:rPr>
            </w:pPr>
            <w:r w:rsidRPr="00A76E30">
              <w:rPr>
                <w:sz w:val="16"/>
                <w:szCs w:val="16"/>
                <w:lang w:eastAsia="en-US"/>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tc>
        <w:tc>
          <w:tcPr>
            <w:tcW w:w="308" w:type="pct"/>
          </w:tcPr>
          <w:p w:rsidR="000367A0" w:rsidRPr="00A76E30" w:rsidRDefault="000367A0" w:rsidP="005F7EF3">
            <w:pPr>
              <w:rPr>
                <w:sz w:val="16"/>
                <w:szCs w:val="16"/>
                <w:lang w:eastAsia="en-US"/>
              </w:rPr>
            </w:pPr>
            <w:r w:rsidRPr="00A76E30">
              <w:rPr>
                <w:sz w:val="16"/>
                <w:szCs w:val="16"/>
                <w:lang w:eastAsia="en-US"/>
              </w:rPr>
              <w:t>процентов</w:t>
            </w:r>
          </w:p>
        </w:tc>
        <w:tc>
          <w:tcPr>
            <w:tcW w:w="237" w:type="pct"/>
          </w:tcPr>
          <w:p w:rsidR="000367A0" w:rsidRPr="00A76E30" w:rsidRDefault="000367A0" w:rsidP="005F7EF3">
            <w:pPr>
              <w:rPr>
                <w:sz w:val="16"/>
                <w:szCs w:val="16"/>
                <w:lang w:eastAsia="en-US"/>
              </w:rPr>
            </w:pPr>
            <w:r w:rsidRPr="00A76E30">
              <w:rPr>
                <w:sz w:val="16"/>
                <w:szCs w:val="16"/>
                <w:lang w:eastAsia="en-US"/>
              </w:rPr>
              <w:t>0,0</w:t>
            </w:r>
          </w:p>
        </w:tc>
        <w:tc>
          <w:tcPr>
            <w:tcW w:w="247" w:type="pct"/>
          </w:tcPr>
          <w:p w:rsidR="000367A0" w:rsidRPr="00A76E30" w:rsidRDefault="000367A0" w:rsidP="005F7EF3">
            <w:pPr>
              <w:rPr>
                <w:sz w:val="16"/>
                <w:szCs w:val="16"/>
                <w:lang w:eastAsia="en-US"/>
              </w:rPr>
            </w:pPr>
            <w:r w:rsidRPr="00A76E30">
              <w:rPr>
                <w:sz w:val="16"/>
                <w:szCs w:val="16"/>
                <w:lang w:eastAsia="en-US"/>
              </w:rPr>
              <w:t>0,0</w:t>
            </w:r>
          </w:p>
        </w:tc>
        <w:tc>
          <w:tcPr>
            <w:tcW w:w="246" w:type="pct"/>
          </w:tcPr>
          <w:p w:rsidR="000367A0" w:rsidRPr="00A76E30" w:rsidRDefault="000367A0" w:rsidP="005F7EF3">
            <w:pPr>
              <w:rPr>
                <w:sz w:val="16"/>
                <w:szCs w:val="16"/>
                <w:lang w:eastAsia="en-US"/>
              </w:rPr>
            </w:pPr>
            <w:r w:rsidRPr="00A76E30">
              <w:rPr>
                <w:sz w:val="16"/>
                <w:szCs w:val="16"/>
                <w:lang w:eastAsia="en-US"/>
              </w:rPr>
              <w:t>0,0</w:t>
            </w:r>
          </w:p>
        </w:tc>
        <w:tc>
          <w:tcPr>
            <w:tcW w:w="242" w:type="pct"/>
          </w:tcPr>
          <w:p w:rsidR="000367A0" w:rsidRPr="00A76E30" w:rsidRDefault="000367A0" w:rsidP="005F7EF3">
            <w:pPr>
              <w:rPr>
                <w:sz w:val="16"/>
                <w:szCs w:val="16"/>
                <w:lang w:eastAsia="en-US"/>
              </w:rPr>
            </w:pPr>
            <w:r w:rsidRPr="00A76E30">
              <w:rPr>
                <w:sz w:val="16"/>
                <w:szCs w:val="16"/>
                <w:lang w:eastAsia="en-US"/>
              </w:rPr>
              <w:t>0,0</w:t>
            </w:r>
          </w:p>
        </w:tc>
        <w:tc>
          <w:tcPr>
            <w:tcW w:w="237" w:type="pct"/>
          </w:tcPr>
          <w:p w:rsidR="000367A0" w:rsidRPr="00A76E30" w:rsidRDefault="000367A0" w:rsidP="005F7EF3">
            <w:pPr>
              <w:rPr>
                <w:sz w:val="16"/>
                <w:szCs w:val="16"/>
                <w:lang w:eastAsia="en-US"/>
              </w:rPr>
            </w:pPr>
            <w:r w:rsidRPr="00A76E30">
              <w:rPr>
                <w:sz w:val="16"/>
                <w:szCs w:val="16"/>
                <w:lang w:eastAsia="en-US"/>
              </w:rPr>
              <w:t>0,0</w:t>
            </w:r>
          </w:p>
        </w:tc>
        <w:tc>
          <w:tcPr>
            <w:tcW w:w="242" w:type="pct"/>
          </w:tcPr>
          <w:p w:rsidR="000367A0" w:rsidRPr="00A76E30" w:rsidRDefault="000367A0" w:rsidP="005F7EF3">
            <w:pPr>
              <w:rPr>
                <w:sz w:val="16"/>
                <w:szCs w:val="16"/>
                <w:lang w:eastAsia="en-US"/>
              </w:rPr>
            </w:pPr>
            <w:r w:rsidRPr="00A76E30">
              <w:rPr>
                <w:sz w:val="16"/>
                <w:szCs w:val="16"/>
                <w:lang w:eastAsia="en-US"/>
              </w:rPr>
              <w:t>0,0</w:t>
            </w:r>
          </w:p>
        </w:tc>
        <w:tc>
          <w:tcPr>
            <w:tcW w:w="246" w:type="pct"/>
          </w:tcPr>
          <w:p w:rsidR="000367A0" w:rsidRPr="00A76E30" w:rsidRDefault="000367A0" w:rsidP="005F7EF3">
            <w:pPr>
              <w:rPr>
                <w:sz w:val="16"/>
                <w:szCs w:val="16"/>
                <w:lang w:eastAsia="en-US"/>
              </w:rPr>
            </w:pPr>
            <w:r w:rsidRPr="00A76E30">
              <w:rPr>
                <w:sz w:val="16"/>
                <w:szCs w:val="16"/>
                <w:lang w:eastAsia="en-US"/>
              </w:rPr>
              <w:t>0,0</w:t>
            </w:r>
          </w:p>
        </w:tc>
        <w:tc>
          <w:tcPr>
            <w:tcW w:w="247" w:type="pct"/>
          </w:tcPr>
          <w:p w:rsidR="000367A0" w:rsidRPr="00A76E30" w:rsidRDefault="000367A0" w:rsidP="005F7EF3">
            <w:pPr>
              <w:rPr>
                <w:sz w:val="16"/>
                <w:szCs w:val="16"/>
                <w:lang w:eastAsia="en-US"/>
              </w:rPr>
            </w:pPr>
            <w:r w:rsidRPr="00A76E30">
              <w:rPr>
                <w:sz w:val="16"/>
                <w:szCs w:val="16"/>
                <w:lang w:eastAsia="en-US"/>
              </w:rPr>
              <w:t>0,0</w:t>
            </w:r>
          </w:p>
        </w:tc>
        <w:tc>
          <w:tcPr>
            <w:tcW w:w="240" w:type="pct"/>
          </w:tcPr>
          <w:p w:rsidR="000367A0" w:rsidRPr="00A76E30" w:rsidRDefault="000367A0" w:rsidP="005F7EF3">
            <w:pPr>
              <w:rPr>
                <w:sz w:val="16"/>
                <w:szCs w:val="16"/>
                <w:lang w:eastAsia="en-US"/>
              </w:rPr>
            </w:pPr>
            <w:r w:rsidRPr="00A76E30">
              <w:rPr>
                <w:sz w:val="16"/>
                <w:szCs w:val="16"/>
                <w:lang w:eastAsia="en-US"/>
              </w:rPr>
              <w:t>0,0</w:t>
            </w:r>
          </w:p>
        </w:tc>
        <w:tc>
          <w:tcPr>
            <w:tcW w:w="256" w:type="pct"/>
          </w:tcPr>
          <w:p w:rsidR="000367A0" w:rsidRPr="00A76E30" w:rsidRDefault="000367A0" w:rsidP="005F7EF3">
            <w:pPr>
              <w:rPr>
                <w:sz w:val="16"/>
                <w:szCs w:val="16"/>
                <w:lang w:eastAsia="en-US"/>
              </w:rPr>
            </w:pPr>
            <w:r w:rsidRPr="00A76E30">
              <w:rPr>
                <w:sz w:val="16"/>
                <w:szCs w:val="16"/>
                <w:lang w:eastAsia="en-US"/>
              </w:rPr>
              <w:t>0,0</w:t>
            </w:r>
          </w:p>
        </w:tc>
        <w:tc>
          <w:tcPr>
            <w:tcW w:w="254"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c>
          <w:tcPr>
            <w:tcW w:w="140" w:type="pct"/>
          </w:tcPr>
          <w:p w:rsidR="000367A0" w:rsidRPr="00A76E30" w:rsidRDefault="000367A0" w:rsidP="005F7EF3">
            <w:pPr>
              <w:rPr>
                <w:sz w:val="16"/>
                <w:szCs w:val="16"/>
                <w:lang w:eastAsia="en-US"/>
              </w:rPr>
            </w:pPr>
            <w:r w:rsidRPr="00A76E30">
              <w:rPr>
                <w:sz w:val="16"/>
                <w:szCs w:val="16"/>
                <w:lang w:eastAsia="en-US"/>
              </w:rPr>
              <w:t>6</w:t>
            </w:r>
          </w:p>
        </w:tc>
        <w:tc>
          <w:tcPr>
            <w:tcW w:w="1856" w:type="pct"/>
            <w:gridSpan w:val="2"/>
          </w:tcPr>
          <w:p w:rsidR="000367A0" w:rsidRPr="00A76E30" w:rsidRDefault="000367A0" w:rsidP="005F7EF3">
            <w:pPr>
              <w:rPr>
                <w:sz w:val="16"/>
                <w:szCs w:val="16"/>
                <w:lang w:eastAsia="en-US"/>
              </w:rPr>
            </w:pPr>
            <w:r w:rsidRPr="00A76E30">
              <w:rPr>
                <w:sz w:val="16"/>
                <w:szCs w:val="16"/>
                <w:lang w:eastAsia="en-US"/>
              </w:rPr>
              <w:t>Объем просроченной кредиторской задолжен-</w:t>
            </w:r>
            <w:proofErr w:type="spellStart"/>
            <w:r w:rsidRPr="00A76E30">
              <w:rPr>
                <w:sz w:val="16"/>
                <w:szCs w:val="16"/>
                <w:lang w:eastAsia="en-US"/>
              </w:rPr>
              <w:t>ности</w:t>
            </w:r>
            <w:proofErr w:type="spellEnd"/>
            <w:r w:rsidRPr="00A76E30">
              <w:rPr>
                <w:sz w:val="16"/>
                <w:szCs w:val="16"/>
                <w:lang w:eastAsia="en-US"/>
              </w:rPr>
              <w:t xml:space="preserve"> муниципальных бюджетных и автономных учреждений в сфере образования</w:t>
            </w:r>
          </w:p>
        </w:tc>
        <w:tc>
          <w:tcPr>
            <w:tcW w:w="308" w:type="pct"/>
          </w:tcPr>
          <w:p w:rsidR="000367A0" w:rsidRPr="00A76E30" w:rsidRDefault="000367A0" w:rsidP="005F7EF3">
            <w:pPr>
              <w:rPr>
                <w:sz w:val="16"/>
                <w:szCs w:val="16"/>
                <w:lang w:eastAsia="en-US"/>
              </w:rPr>
            </w:pPr>
            <w:r w:rsidRPr="00A76E30">
              <w:rPr>
                <w:sz w:val="16"/>
                <w:szCs w:val="16"/>
                <w:lang w:eastAsia="en-US"/>
              </w:rPr>
              <w:t>тыс. рублей</w:t>
            </w:r>
          </w:p>
        </w:tc>
        <w:tc>
          <w:tcPr>
            <w:tcW w:w="237" w:type="pct"/>
          </w:tcPr>
          <w:p w:rsidR="000367A0" w:rsidRPr="00A76E30" w:rsidRDefault="000367A0" w:rsidP="005F7EF3">
            <w:pPr>
              <w:rPr>
                <w:sz w:val="16"/>
                <w:szCs w:val="16"/>
                <w:lang w:eastAsia="en-US"/>
              </w:rPr>
            </w:pPr>
          </w:p>
        </w:tc>
        <w:tc>
          <w:tcPr>
            <w:tcW w:w="247" w:type="pct"/>
          </w:tcPr>
          <w:p w:rsidR="000367A0" w:rsidRPr="00A76E30" w:rsidRDefault="000367A0" w:rsidP="005F7EF3">
            <w:pPr>
              <w:rPr>
                <w:sz w:val="16"/>
                <w:szCs w:val="16"/>
                <w:lang w:eastAsia="en-US"/>
              </w:rPr>
            </w:pPr>
          </w:p>
        </w:tc>
        <w:tc>
          <w:tcPr>
            <w:tcW w:w="246" w:type="pct"/>
          </w:tcPr>
          <w:p w:rsidR="000367A0" w:rsidRPr="00A76E30" w:rsidRDefault="000367A0" w:rsidP="005F7EF3">
            <w:pPr>
              <w:rPr>
                <w:sz w:val="16"/>
                <w:szCs w:val="16"/>
                <w:lang w:eastAsia="en-US"/>
              </w:rPr>
            </w:pPr>
            <w:r w:rsidRPr="00A76E30">
              <w:rPr>
                <w:sz w:val="16"/>
                <w:szCs w:val="16"/>
                <w:lang w:eastAsia="en-US"/>
              </w:rPr>
              <w:t>0,0</w:t>
            </w:r>
          </w:p>
        </w:tc>
        <w:tc>
          <w:tcPr>
            <w:tcW w:w="242" w:type="pct"/>
          </w:tcPr>
          <w:p w:rsidR="000367A0" w:rsidRPr="00A76E30" w:rsidRDefault="000367A0" w:rsidP="005F7EF3">
            <w:pPr>
              <w:rPr>
                <w:sz w:val="16"/>
                <w:szCs w:val="16"/>
                <w:lang w:eastAsia="en-US"/>
              </w:rPr>
            </w:pPr>
            <w:r w:rsidRPr="00A76E30">
              <w:rPr>
                <w:sz w:val="16"/>
                <w:szCs w:val="16"/>
                <w:lang w:eastAsia="en-US"/>
              </w:rPr>
              <w:t>0,0</w:t>
            </w:r>
          </w:p>
        </w:tc>
        <w:tc>
          <w:tcPr>
            <w:tcW w:w="237" w:type="pct"/>
          </w:tcPr>
          <w:p w:rsidR="000367A0" w:rsidRPr="00A76E30" w:rsidRDefault="000367A0" w:rsidP="005F7EF3">
            <w:pPr>
              <w:rPr>
                <w:sz w:val="16"/>
                <w:szCs w:val="16"/>
                <w:lang w:eastAsia="en-US"/>
              </w:rPr>
            </w:pPr>
            <w:r w:rsidRPr="00A76E30">
              <w:rPr>
                <w:sz w:val="16"/>
                <w:szCs w:val="16"/>
                <w:lang w:eastAsia="en-US"/>
              </w:rPr>
              <w:t>0,0</w:t>
            </w:r>
          </w:p>
        </w:tc>
        <w:tc>
          <w:tcPr>
            <w:tcW w:w="242" w:type="pct"/>
          </w:tcPr>
          <w:p w:rsidR="000367A0" w:rsidRPr="00A76E30" w:rsidRDefault="000367A0" w:rsidP="005F7EF3">
            <w:pPr>
              <w:rPr>
                <w:sz w:val="16"/>
                <w:szCs w:val="16"/>
                <w:lang w:eastAsia="en-US"/>
              </w:rPr>
            </w:pPr>
            <w:r w:rsidRPr="00A76E30">
              <w:rPr>
                <w:sz w:val="16"/>
                <w:szCs w:val="16"/>
                <w:lang w:eastAsia="en-US"/>
              </w:rPr>
              <w:t>0,0</w:t>
            </w:r>
          </w:p>
        </w:tc>
        <w:tc>
          <w:tcPr>
            <w:tcW w:w="246" w:type="pct"/>
          </w:tcPr>
          <w:p w:rsidR="000367A0" w:rsidRPr="00A76E30" w:rsidRDefault="000367A0" w:rsidP="005F7EF3">
            <w:pPr>
              <w:rPr>
                <w:sz w:val="16"/>
                <w:szCs w:val="16"/>
                <w:lang w:eastAsia="en-US"/>
              </w:rPr>
            </w:pPr>
          </w:p>
        </w:tc>
        <w:tc>
          <w:tcPr>
            <w:tcW w:w="247" w:type="pct"/>
          </w:tcPr>
          <w:p w:rsidR="000367A0" w:rsidRPr="00A76E30" w:rsidRDefault="000367A0" w:rsidP="005F7EF3">
            <w:pPr>
              <w:rPr>
                <w:sz w:val="16"/>
                <w:szCs w:val="16"/>
                <w:lang w:eastAsia="en-US"/>
              </w:rPr>
            </w:pPr>
          </w:p>
        </w:tc>
        <w:tc>
          <w:tcPr>
            <w:tcW w:w="240" w:type="pct"/>
          </w:tcPr>
          <w:p w:rsidR="000367A0" w:rsidRPr="00A76E30" w:rsidRDefault="000367A0" w:rsidP="005F7EF3">
            <w:pPr>
              <w:rPr>
                <w:sz w:val="16"/>
                <w:szCs w:val="16"/>
                <w:lang w:eastAsia="en-US"/>
              </w:rPr>
            </w:pPr>
          </w:p>
        </w:tc>
        <w:tc>
          <w:tcPr>
            <w:tcW w:w="256" w:type="pct"/>
          </w:tcPr>
          <w:p w:rsidR="000367A0" w:rsidRPr="00A76E30" w:rsidRDefault="000367A0" w:rsidP="005F7EF3">
            <w:pPr>
              <w:rPr>
                <w:sz w:val="16"/>
                <w:szCs w:val="16"/>
                <w:lang w:eastAsia="en-US"/>
              </w:rPr>
            </w:pPr>
          </w:p>
        </w:tc>
        <w:tc>
          <w:tcPr>
            <w:tcW w:w="254" w:type="pct"/>
          </w:tcPr>
          <w:p w:rsidR="000367A0" w:rsidRPr="00A76E30" w:rsidRDefault="000367A0" w:rsidP="005F7EF3">
            <w:pPr>
              <w:rPr>
                <w:sz w:val="16"/>
                <w:szCs w:val="16"/>
                <w:lang w:eastAsia="en-US"/>
              </w:rPr>
            </w:pPr>
          </w:p>
        </w:tc>
      </w:tr>
      <w:tr w:rsidR="000367A0" w:rsidRPr="0074788B" w:rsidTr="005F7EF3">
        <w:tc>
          <w:tcPr>
            <w:tcW w:w="140" w:type="pct"/>
          </w:tcPr>
          <w:p w:rsidR="000367A0" w:rsidRPr="00A76E30" w:rsidRDefault="000367A0" w:rsidP="005F7EF3">
            <w:pPr>
              <w:rPr>
                <w:sz w:val="16"/>
                <w:szCs w:val="16"/>
                <w:lang w:eastAsia="en-US"/>
              </w:rPr>
            </w:pPr>
            <w:r w:rsidRPr="00A76E30">
              <w:rPr>
                <w:sz w:val="16"/>
                <w:szCs w:val="16"/>
                <w:lang w:eastAsia="en-US"/>
              </w:rPr>
              <w:t>7</w:t>
            </w:r>
          </w:p>
        </w:tc>
        <w:tc>
          <w:tcPr>
            <w:tcW w:w="1856" w:type="pct"/>
            <w:gridSpan w:val="2"/>
          </w:tcPr>
          <w:p w:rsidR="000367A0" w:rsidRPr="00A76E30" w:rsidRDefault="000367A0" w:rsidP="005F7EF3">
            <w:pPr>
              <w:rPr>
                <w:sz w:val="16"/>
                <w:szCs w:val="16"/>
                <w:lang w:eastAsia="en-US"/>
              </w:rPr>
            </w:pPr>
            <w:r w:rsidRPr="00A76E30">
              <w:rPr>
                <w:sz w:val="16"/>
                <w:szCs w:val="16"/>
                <w:lang w:eastAsia="en-US"/>
              </w:rPr>
              <w:t>Объем просроченной кредиторской задолжен-</w:t>
            </w:r>
            <w:proofErr w:type="spellStart"/>
            <w:r w:rsidRPr="00A76E30">
              <w:rPr>
                <w:sz w:val="16"/>
                <w:szCs w:val="16"/>
                <w:lang w:eastAsia="en-US"/>
              </w:rPr>
              <w:t>ности</w:t>
            </w:r>
            <w:proofErr w:type="spellEnd"/>
            <w:r w:rsidRPr="00A76E30">
              <w:rPr>
                <w:sz w:val="16"/>
                <w:szCs w:val="16"/>
                <w:lang w:eastAsia="en-US"/>
              </w:rPr>
              <w:t xml:space="preserve"> муниципальных бюджетных и автономных учреждений в сфере физической культуры и спорта</w:t>
            </w:r>
          </w:p>
        </w:tc>
        <w:tc>
          <w:tcPr>
            <w:tcW w:w="308" w:type="pct"/>
          </w:tcPr>
          <w:p w:rsidR="000367A0" w:rsidRPr="00A76E30" w:rsidRDefault="000367A0" w:rsidP="005F7EF3">
            <w:pPr>
              <w:rPr>
                <w:sz w:val="16"/>
                <w:szCs w:val="16"/>
                <w:lang w:eastAsia="en-US"/>
              </w:rPr>
            </w:pPr>
            <w:r w:rsidRPr="00A76E30">
              <w:rPr>
                <w:sz w:val="16"/>
                <w:szCs w:val="16"/>
                <w:lang w:eastAsia="en-US"/>
              </w:rPr>
              <w:t>тыс. рублей</w:t>
            </w:r>
          </w:p>
        </w:tc>
        <w:tc>
          <w:tcPr>
            <w:tcW w:w="237" w:type="pct"/>
          </w:tcPr>
          <w:p w:rsidR="000367A0" w:rsidRPr="00A76E30" w:rsidRDefault="000367A0" w:rsidP="005F7EF3">
            <w:pPr>
              <w:rPr>
                <w:sz w:val="16"/>
                <w:szCs w:val="16"/>
                <w:lang w:eastAsia="en-US"/>
              </w:rPr>
            </w:pPr>
          </w:p>
        </w:tc>
        <w:tc>
          <w:tcPr>
            <w:tcW w:w="247" w:type="pct"/>
          </w:tcPr>
          <w:p w:rsidR="000367A0" w:rsidRPr="00A76E30" w:rsidRDefault="000367A0" w:rsidP="005F7EF3">
            <w:pPr>
              <w:rPr>
                <w:sz w:val="16"/>
                <w:szCs w:val="16"/>
                <w:lang w:eastAsia="en-US"/>
              </w:rPr>
            </w:pPr>
          </w:p>
        </w:tc>
        <w:tc>
          <w:tcPr>
            <w:tcW w:w="246" w:type="pct"/>
          </w:tcPr>
          <w:p w:rsidR="000367A0" w:rsidRPr="00A76E30" w:rsidRDefault="000367A0" w:rsidP="005F7EF3">
            <w:pPr>
              <w:rPr>
                <w:sz w:val="16"/>
                <w:szCs w:val="16"/>
                <w:lang w:eastAsia="en-US"/>
              </w:rPr>
            </w:pPr>
            <w:r w:rsidRPr="00A76E30">
              <w:rPr>
                <w:sz w:val="16"/>
                <w:szCs w:val="16"/>
                <w:lang w:eastAsia="en-US"/>
              </w:rPr>
              <w:t>0,0</w:t>
            </w:r>
          </w:p>
        </w:tc>
        <w:tc>
          <w:tcPr>
            <w:tcW w:w="242" w:type="pct"/>
          </w:tcPr>
          <w:p w:rsidR="000367A0" w:rsidRPr="00A76E30" w:rsidRDefault="000367A0" w:rsidP="005F7EF3">
            <w:pPr>
              <w:rPr>
                <w:sz w:val="16"/>
                <w:szCs w:val="16"/>
                <w:lang w:eastAsia="en-US"/>
              </w:rPr>
            </w:pPr>
            <w:r w:rsidRPr="00A76E30">
              <w:rPr>
                <w:sz w:val="16"/>
                <w:szCs w:val="16"/>
                <w:lang w:eastAsia="en-US"/>
              </w:rPr>
              <w:t>0,0</w:t>
            </w:r>
          </w:p>
        </w:tc>
        <w:tc>
          <w:tcPr>
            <w:tcW w:w="237" w:type="pct"/>
          </w:tcPr>
          <w:p w:rsidR="000367A0" w:rsidRPr="00A76E30" w:rsidRDefault="000367A0" w:rsidP="005F7EF3">
            <w:pPr>
              <w:rPr>
                <w:sz w:val="16"/>
                <w:szCs w:val="16"/>
                <w:lang w:eastAsia="en-US"/>
              </w:rPr>
            </w:pPr>
            <w:r w:rsidRPr="00A76E30">
              <w:rPr>
                <w:sz w:val="16"/>
                <w:szCs w:val="16"/>
                <w:lang w:eastAsia="en-US"/>
              </w:rPr>
              <w:t>0,0</w:t>
            </w:r>
          </w:p>
        </w:tc>
        <w:tc>
          <w:tcPr>
            <w:tcW w:w="242" w:type="pct"/>
          </w:tcPr>
          <w:p w:rsidR="000367A0" w:rsidRPr="00A76E30" w:rsidRDefault="000367A0" w:rsidP="005F7EF3">
            <w:pPr>
              <w:rPr>
                <w:sz w:val="16"/>
                <w:szCs w:val="16"/>
                <w:lang w:eastAsia="en-US"/>
              </w:rPr>
            </w:pPr>
            <w:r w:rsidRPr="00A76E30">
              <w:rPr>
                <w:sz w:val="16"/>
                <w:szCs w:val="16"/>
                <w:lang w:eastAsia="en-US"/>
              </w:rPr>
              <w:t>0,0</w:t>
            </w:r>
          </w:p>
        </w:tc>
        <w:tc>
          <w:tcPr>
            <w:tcW w:w="246" w:type="pct"/>
          </w:tcPr>
          <w:p w:rsidR="000367A0" w:rsidRPr="00A76E30" w:rsidRDefault="000367A0" w:rsidP="005F7EF3">
            <w:pPr>
              <w:rPr>
                <w:sz w:val="16"/>
                <w:szCs w:val="16"/>
                <w:lang w:eastAsia="en-US"/>
              </w:rPr>
            </w:pPr>
          </w:p>
        </w:tc>
        <w:tc>
          <w:tcPr>
            <w:tcW w:w="247" w:type="pct"/>
          </w:tcPr>
          <w:p w:rsidR="000367A0" w:rsidRPr="00A76E30" w:rsidRDefault="000367A0" w:rsidP="005F7EF3">
            <w:pPr>
              <w:rPr>
                <w:sz w:val="16"/>
                <w:szCs w:val="16"/>
                <w:lang w:eastAsia="en-US"/>
              </w:rPr>
            </w:pPr>
          </w:p>
        </w:tc>
        <w:tc>
          <w:tcPr>
            <w:tcW w:w="240" w:type="pct"/>
          </w:tcPr>
          <w:p w:rsidR="000367A0" w:rsidRPr="00A76E30" w:rsidRDefault="000367A0" w:rsidP="005F7EF3">
            <w:pPr>
              <w:rPr>
                <w:sz w:val="16"/>
                <w:szCs w:val="16"/>
                <w:lang w:eastAsia="en-US"/>
              </w:rPr>
            </w:pPr>
          </w:p>
        </w:tc>
        <w:tc>
          <w:tcPr>
            <w:tcW w:w="256" w:type="pct"/>
          </w:tcPr>
          <w:p w:rsidR="000367A0" w:rsidRPr="00A76E30" w:rsidRDefault="000367A0" w:rsidP="005F7EF3">
            <w:pPr>
              <w:rPr>
                <w:sz w:val="16"/>
                <w:szCs w:val="16"/>
                <w:lang w:eastAsia="en-US"/>
              </w:rPr>
            </w:pPr>
          </w:p>
        </w:tc>
        <w:tc>
          <w:tcPr>
            <w:tcW w:w="254" w:type="pct"/>
          </w:tcPr>
          <w:p w:rsidR="000367A0" w:rsidRPr="00A76E30" w:rsidRDefault="000367A0" w:rsidP="005F7EF3">
            <w:pPr>
              <w:rPr>
                <w:sz w:val="16"/>
                <w:szCs w:val="16"/>
                <w:lang w:eastAsia="en-US"/>
              </w:rPr>
            </w:pPr>
          </w:p>
        </w:tc>
      </w:tr>
      <w:tr w:rsidR="000367A0" w:rsidRPr="0074788B" w:rsidTr="005F7EF3">
        <w:tc>
          <w:tcPr>
            <w:tcW w:w="140" w:type="pct"/>
          </w:tcPr>
          <w:p w:rsidR="000367A0" w:rsidRPr="00A76E30" w:rsidRDefault="000367A0" w:rsidP="005F7EF3">
            <w:pPr>
              <w:rPr>
                <w:sz w:val="16"/>
                <w:szCs w:val="16"/>
                <w:lang w:eastAsia="en-US"/>
              </w:rPr>
            </w:pPr>
            <w:r w:rsidRPr="00A76E30">
              <w:rPr>
                <w:sz w:val="16"/>
                <w:szCs w:val="16"/>
                <w:lang w:eastAsia="en-US"/>
              </w:rPr>
              <w:t>8</w:t>
            </w:r>
          </w:p>
        </w:tc>
        <w:tc>
          <w:tcPr>
            <w:tcW w:w="1856" w:type="pct"/>
            <w:gridSpan w:val="2"/>
          </w:tcPr>
          <w:p w:rsidR="000367A0" w:rsidRPr="00A76E30" w:rsidRDefault="000367A0" w:rsidP="005F7EF3">
            <w:pPr>
              <w:rPr>
                <w:sz w:val="16"/>
                <w:szCs w:val="16"/>
                <w:lang w:eastAsia="en-US"/>
              </w:rPr>
            </w:pPr>
            <w:r w:rsidRPr="00A76E30">
              <w:rPr>
                <w:sz w:val="16"/>
                <w:szCs w:val="16"/>
                <w:lang w:eastAsia="en-US"/>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308" w:type="pct"/>
          </w:tcPr>
          <w:p w:rsidR="000367A0" w:rsidRPr="00A76E30" w:rsidRDefault="000367A0" w:rsidP="005F7EF3">
            <w:pPr>
              <w:rPr>
                <w:sz w:val="16"/>
                <w:szCs w:val="16"/>
                <w:lang w:eastAsia="en-US"/>
              </w:rPr>
            </w:pPr>
            <w:r w:rsidRPr="00A76E30">
              <w:rPr>
                <w:sz w:val="16"/>
                <w:szCs w:val="16"/>
                <w:lang w:eastAsia="en-US"/>
              </w:rPr>
              <w:t>тыс.               рублей</w:t>
            </w:r>
          </w:p>
        </w:tc>
        <w:tc>
          <w:tcPr>
            <w:tcW w:w="237" w:type="pct"/>
          </w:tcPr>
          <w:p w:rsidR="000367A0" w:rsidRPr="00A76E30" w:rsidRDefault="000367A0" w:rsidP="005F7EF3">
            <w:pPr>
              <w:rPr>
                <w:sz w:val="16"/>
                <w:szCs w:val="16"/>
                <w:lang w:eastAsia="en-US"/>
              </w:rPr>
            </w:pPr>
          </w:p>
        </w:tc>
        <w:tc>
          <w:tcPr>
            <w:tcW w:w="247" w:type="pct"/>
          </w:tcPr>
          <w:p w:rsidR="000367A0" w:rsidRPr="00A76E30" w:rsidRDefault="000367A0" w:rsidP="005F7EF3">
            <w:pPr>
              <w:rPr>
                <w:sz w:val="16"/>
                <w:szCs w:val="16"/>
                <w:lang w:eastAsia="en-US"/>
              </w:rPr>
            </w:pPr>
          </w:p>
        </w:tc>
        <w:tc>
          <w:tcPr>
            <w:tcW w:w="246" w:type="pct"/>
          </w:tcPr>
          <w:p w:rsidR="000367A0" w:rsidRPr="00A76E30" w:rsidRDefault="000367A0" w:rsidP="005F7EF3">
            <w:pPr>
              <w:rPr>
                <w:sz w:val="16"/>
                <w:szCs w:val="16"/>
                <w:lang w:eastAsia="en-US"/>
              </w:rPr>
            </w:pPr>
            <w:r w:rsidRPr="00A76E30">
              <w:rPr>
                <w:sz w:val="16"/>
                <w:szCs w:val="16"/>
                <w:lang w:eastAsia="en-US"/>
              </w:rPr>
              <w:t>0,0</w:t>
            </w:r>
          </w:p>
        </w:tc>
        <w:tc>
          <w:tcPr>
            <w:tcW w:w="242" w:type="pct"/>
          </w:tcPr>
          <w:p w:rsidR="000367A0" w:rsidRPr="00A76E30" w:rsidRDefault="000367A0" w:rsidP="005F7EF3">
            <w:pPr>
              <w:rPr>
                <w:sz w:val="16"/>
                <w:szCs w:val="16"/>
                <w:lang w:eastAsia="en-US"/>
              </w:rPr>
            </w:pPr>
            <w:r w:rsidRPr="00A76E30">
              <w:rPr>
                <w:sz w:val="16"/>
                <w:szCs w:val="16"/>
                <w:lang w:eastAsia="en-US"/>
              </w:rPr>
              <w:t>0,0</w:t>
            </w:r>
          </w:p>
        </w:tc>
        <w:tc>
          <w:tcPr>
            <w:tcW w:w="237" w:type="pct"/>
          </w:tcPr>
          <w:p w:rsidR="000367A0" w:rsidRPr="00A76E30" w:rsidRDefault="000367A0" w:rsidP="005F7EF3">
            <w:pPr>
              <w:rPr>
                <w:sz w:val="16"/>
                <w:szCs w:val="16"/>
                <w:lang w:eastAsia="en-US"/>
              </w:rPr>
            </w:pPr>
            <w:r w:rsidRPr="00A76E30">
              <w:rPr>
                <w:sz w:val="16"/>
                <w:szCs w:val="16"/>
                <w:lang w:eastAsia="en-US"/>
              </w:rPr>
              <w:t>0,0</w:t>
            </w:r>
          </w:p>
        </w:tc>
        <w:tc>
          <w:tcPr>
            <w:tcW w:w="242" w:type="pct"/>
          </w:tcPr>
          <w:p w:rsidR="000367A0" w:rsidRPr="00A76E30" w:rsidRDefault="000367A0" w:rsidP="005F7EF3">
            <w:pPr>
              <w:rPr>
                <w:sz w:val="16"/>
                <w:szCs w:val="16"/>
                <w:lang w:eastAsia="en-US"/>
              </w:rPr>
            </w:pPr>
            <w:r w:rsidRPr="00A76E30">
              <w:rPr>
                <w:sz w:val="16"/>
                <w:szCs w:val="16"/>
                <w:lang w:eastAsia="en-US"/>
              </w:rPr>
              <w:t>0,0</w:t>
            </w:r>
          </w:p>
        </w:tc>
        <w:tc>
          <w:tcPr>
            <w:tcW w:w="246" w:type="pct"/>
          </w:tcPr>
          <w:p w:rsidR="000367A0" w:rsidRPr="00A76E30" w:rsidRDefault="000367A0" w:rsidP="005F7EF3">
            <w:pPr>
              <w:rPr>
                <w:sz w:val="16"/>
                <w:szCs w:val="16"/>
                <w:lang w:eastAsia="en-US"/>
              </w:rPr>
            </w:pPr>
          </w:p>
        </w:tc>
        <w:tc>
          <w:tcPr>
            <w:tcW w:w="247" w:type="pct"/>
          </w:tcPr>
          <w:p w:rsidR="000367A0" w:rsidRPr="00A76E30" w:rsidRDefault="000367A0" w:rsidP="005F7EF3">
            <w:pPr>
              <w:rPr>
                <w:sz w:val="16"/>
                <w:szCs w:val="16"/>
                <w:lang w:eastAsia="en-US"/>
              </w:rPr>
            </w:pPr>
          </w:p>
        </w:tc>
        <w:tc>
          <w:tcPr>
            <w:tcW w:w="240" w:type="pct"/>
          </w:tcPr>
          <w:p w:rsidR="000367A0" w:rsidRPr="00A76E30" w:rsidRDefault="000367A0" w:rsidP="005F7EF3">
            <w:pPr>
              <w:rPr>
                <w:sz w:val="16"/>
                <w:szCs w:val="16"/>
                <w:lang w:eastAsia="en-US"/>
              </w:rPr>
            </w:pPr>
          </w:p>
        </w:tc>
        <w:tc>
          <w:tcPr>
            <w:tcW w:w="256" w:type="pct"/>
          </w:tcPr>
          <w:p w:rsidR="000367A0" w:rsidRPr="00A76E30" w:rsidRDefault="000367A0" w:rsidP="005F7EF3">
            <w:pPr>
              <w:rPr>
                <w:sz w:val="16"/>
                <w:szCs w:val="16"/>
                <w:lang w:eastAsia="en-US"/>
              </w:rPr>
            </w:pPr>
          </w:p>
        </w:tc>
        <w:tc>
          <w:tcPr>
            <w:tcW w:w="254" w:type="pct"/>
          </w:tcPr>
          <w:p w:rsidR="000367A0" w:rsidRPr="00A76E30" w:rsidRDefault="000367A0" w:rsidP="005F7EF3">
            <w:pPr>
              <w:rPr>
                <w:sz w:val="16"/>
                <w:szCs w:val="16"/>
                <w:lang w:eastAsia="en-US"/>
              </w:rPr>
            </w:pPr>
          </w:p>
        </w:tc>
      </w:tr>
      <w:tr w:rsidR="000367A0" w:rsidRPr="0074788B" w:rsidTr="005F7EF3">
        <w:tc>
          <w:tcPr>
            <w:tcW w:w="5000" w:type="pct"/>
            <w:gridSpan w:val="15"/>
          </w:tcPr>
          <w:p w:rsidR="000367A0" w:rsidRPr="00A76E30" w:rsidRDefault="000367A0" w:rsidP="005F7EF3">
            <w:pPr>
              <w:jc w:val="center"/>
              <w:rPr>
                <w:b/>
                <w:sz w:val="16"/>
                <w:szCs w:val="16"/>
                <w:lang w:eastAsia="en-US"/>
              </w:rPr>
            </w:pPr>
            <w:r w:rsidRPr="00A76E30">
              <w:rPr>
                <w:b/>
                <w:sz w:val="16"/>
                <w:szCs w:val="16"/>
                <w:lang w:eastAsia="en-US"/>
              </w:rPr>
              <w:t>Подпрограмма «Повышение эффективности бюджетных расходов Аликовского района Чувашской Республики»</w:t>
            </w:r>
          </w:p>
        </w:tc>
      </w:tr>
      <w:tr w:rsidR="000367A0" w:rsidRPr="0074788B" w:rsidTr="005F7EF3">
        <w:tc>
          <w:tcPr>
            <w:tcW w:w="140" w:type="pct"/>
          </w:tcPr>
          <w:p w:rsidR="000367A0" w:rsidRPr="00A76E30" w:rsidRDefault="000367A0" w:rsidP="005F7EF3">
            <w:pPr>
              <w:rPr>
                <w:sz w:val="16"/>
                <w:szCs w:val="16"/>
                <w:lang w:eastAsia="en-US"/>
              </w:rPr>
            </w:pPr>
            <w:r w:rsidRPr="00A76E30">
              <w:rPr>
                <w:sz w:val="16"/>
                <w:szCs w:val="16"/>
                <w:lang w:eastAsia="en-US"/>
              </w:rPr>
              <w:t>1.</w:t>
            </w:r>
          </w:p>
        </w:tc>
        <w:tc>
          <w:tcPr>
            <w:tcW w:w="1856" w:type="pct"/>
            <w:gridSpan w:val="2"/>
          </w:tcPr>
          <w:p w:rsidR="000367A0" w:rsidRPr="00A76E30" w:rsidRDefault="000367A0" w:rsidP="005F7EF3">
            <w:pPr>
              <w:rPr>
                <w:sz w:val="16"/>
                <w:szCs w:val="16"/>
                <w:lang w:eastAsia="en-US"/>
              </w:rPr>
            </w:pPr>
            <w:r w:rsidRPr="00A76E30">
              <w:rPr>
                <w:sz w:val="16"/>
                <w:szCs w:val="16"/>
                <w:lang w:eastAsia="en-US"/>
              </w:rPr>
              <w:t>Доля расходов на обслуживание муниципального долга Аликовского района в объеме расходов бюджета Аликовского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08" w:type="pct"/>
          </w:tcPr>
          <w:p w:rsidR="000367A0" w:rsidRPr="00A76E30" w:rsidRDefault="000367A0" w:rsidP="005F7EF3">
            <w:pPr>
              <w:rPr>
                <w:sz w:val="16"/>
                <w:szCs w:val="16"/>
                <w:lang w:eastAsia="en-US"/>
              </w:rPr>
            </w:pPr>
            <w:r w:rsidRPr="00A76E30">
              <w:rPr>
                <w:sz w:val="16"/>
                <w:szCs w:val="16"/>
                <w:lang w:eastAsia="en-US"/>
              </w:rPr>
              <w:t>процентов</w:t>
            </w:r>
          </w:p>
        </w:tc>
        <w:tc>
          <w:tcPr>
            <w:tcW w:w="237" w:type="pct"/>
          </w:tcPr>
          <w:p w:rsidR="000367A0" w:rsidRPr="00A76E30" w:rsidRDefault="000367A0" w:rsidP="005F7EF3">
            <w:pPr>
              <w:rPr>
                <w:sz w:val="16"/>
                <w:szCs w:val="16"/>
                <w:lang w:eastAsia="en-US"/>
              </w:rPr>
            </w:pPr>
            <w:r w:rsidRPr="00A76E30">
              <w:rPr>
                <w:sz w:val="16"/>
                <w:szCs w:val="16"/>
                <w:lang w:eastAsia="en-US"/>
              </w:rPr>
              <w:t>1,4</w:t>
            </w:r>
          </w:p>
        </w:tc>
        <w:tc>
          <w:tcPr>
            <w:tcW w:w="247" w:type="pct"/>
          </w:tcPr>
          <w:p w:rsidR="000367A0" w:rsidRPr="00A76E30" w:rsidRDefault="000367A0" w:rsidP="005F7EF3">
            <w:pPr>
              <w:rPr>
                <w:sz w:val="16"/>
                <w:szCs w:val="16"/>
                <w:lang w:eastAsia="en-US"/>
              </w:rPr>
            </w:pPr>
            <w:r w:rsidRPr="00A76E30">
              <w:rPr>
                <w:sz w:val="16"/>
                <w:szCs w:val="16"/>
                <w:lang w:eastAsia="en-US"/>
              </w:rPr>
              <w:t>1,4</w:t>
            </w:r>
          </w:p>
        </w:tc>
        <w:tc>
          <w:tcPr>
            <w:tcW w:w="246" w:type="pct"/>
          </w:tcPr>
          <w:p w:rsidR="000367A0" w:rsidRPr="00A76E30" w:rsidRDefault="000367A0" w:rsidP="005F7EF3">
            <w:pPr>
              <w:rPr>
                <w:sz w:val="16"/>
                <w:szCs w:val="16"/>
                <w:lang w:eastAsia="en-US"/>
              </w:rPr>
            </w:pPr>
            <w:r w:rsidRPr="00A76E30">
              <w:rPr>
                <w:sz w:val="16"/>
                <w:szCs w:val="16"/>
                <w:lang w:eastAsia="en-US"/>
              </w:rPr>
              <w:t>1,4</w:t>
            </w:r>
          </w:p>
        </w:tc>
        <w:tc>
          <w:tcPr>
            <w:tcW w:w="242" w:type="pct"/>
          </w:tcPr>
          <w:p w:rsidR="000367A0" w:rsidRPr="00A76E30" w:rsidRDefault="000367A0" w:rsidP="005F7EF3">
            <w:pPr>
              <w:rPr>
                <w:sz w:val="16"/>
                <w:szCs w:val="16"/>
                <w:lang w:eastAsia="en-US"/>
              </w:rPr>
            </w:pPr>
            <w:r w:rsidRPr="00A76E30">
              <w:rPr>
                <w:sz w:val="16"/>
                <w:szCs w:val="16"/>
                <w:lang w:eastAsia="en-US"/>
              </w:rPr>
              <w:t>1,4</w:t>
            </w:r>
          </w:p>
        </w:tc>
        <w:tc>
          <w:tcPr>
            <w:tcW w:w="237" w:type="pct"/>
          </w:tcPr>
          <w:p w:rsidR="000367A0" w:rsidRPr="00A76E30" w:rsidRDefault="000367A0" w:rsidP="005F7EF3">
            <w:pPr>
              <w:rPr>
                <w:sz w:val="16"/>
                <w:szCs w:val="16"/>
                <w:lang w:eastAsia="en-US"/>
              </w:rPr>
            </w:pPr>
            <w:r w:rsidRPr="00A76E30">
              <w:rPr>
                <w:sz w:val="16"/>
                <w:szCs w:val="16"/>
                <w:lang w:eastAsia="en-US"/>
              </w:rPr>
              <w:t>1,4</w:t>
            </w:r>
          </w:p>
        </w:tc>
        <w:tc>
          <w:tcPr>
            <w:tcW w:w="242" w:type="pct"/>
          </w:tcPr>
          <w:p w:rsidR="000367A0" w:rsidRPr="00A76E30" w:rsidRDefault="000367A0" w:rsidP="005F7EF3">
            <w:pPr>
              <w:rPr>
                <w:sz w:val="16"/>
                <w:szCs w:val="16"/>
                <w:lang w:eastAsia="en-US"/>
              </w:rPr>
            </w:pPr>
            <w:r w:rsidRPr="00A76E30">
              <w:rPr>
                <w:sz w:val="16"/>
                <w:szCs w:val="16"/>
                <w:lang w:eastAsia="en-US"/>
              </w:rPr>
              <w:t>1,4</w:t>
            </w:r>
          </w:p>
        </w:tc>
        <w:tc>
          <w:tcPr>
            <w:tcW w:w="246" w:type="pct"/>
          </w:tcPr>
          <w:p w:rsidR="000367A0" w:rsidRPr="00A76E30" w:rsidRDefault="000367A0" w:rsidP="005F7EF3">
            <w:pPr>
              <w:rPr>
                <w:sz w:val="16"/>
                <w:szCs w:val="16"/>
                <w:lang w:eastAsia="en-US"/>
              </w:rPr>
            </w:pPr>
            <w:r w:rsidRPr="00A76E30">
              <w:rPr>
                <w:sz w:val="16"/>
                <w:szCs w:val="16"/>
                <w:lang w:eastAsia="en-US"/>
              </w:rPr>
              <w:t>1,4</w:t>
            </w:r>
          </w:p>
        </w:tc>
        <w:tc>
          <w:tcPr>
            <w:tcW w:w="247" w:type="pct"/>
          </w:tcPr>
          <w:p w:rsidR="000367A0" w:rsidRPr="00A76E30" w:rsidRDefault="000367A0" w:rsidP="005F7EF3">
            <w:pPr>
              <w:rPr>
                <w:sz w:val="16"/>
                <w:szCs w:val="16"/>
                <w:lang w:eastAsia="en-US"/>
              </w:rPr>
            </w:pPr>
            <w:r w:rsidRPr="00A76E30">
              <w:rPr>
                <w:sz w:val="16"/>
                <w:szCs w:val="16"/>
                <w:lang w:eastAsia="en-US"/>
              </w:rPr>
              <w:t>1,4</w:t>
            </w:r>
          </w:p>
        </w:tc>
        <w:tc>
          <w:tcPr>
            <w:tcW w:w="240" w:type="pct"/>
          </w:tcPr>
          <w:p w:rsidR="000367A0" w:rsidRPr="00A76E30" w:rsidRDefault="000367A0" w:rsidP="005F7EF3">
            <w:pPr>
              <w:rPr>
                <w:sz w:val="16"/>
                <w:szCs w:val="16"/>
                <w:lang w:eastAsia="en-US"/>
              </w:rPr>
            </w:pPr>
            <w:r w:rsidRPr="00A76E30">
              <w:rPr>
                <w:sz w:val="16"/>
                <w:szCs w:val="16"/>
                <w:lang w:eastAsia="en-US"/>
              </w:rPr>
              <w:t>1,4</w:t>
            </w:r>
          </w:p>
        </w:tc>
        <w:tc>
          <w:tcPr>
            <w:tcW w:w="256" w:type="pct"/>
          </w:tcPr>
          <w:p w:rsidR="000367A0" w:rsidRPr="00A76E30" w:rsidRDefault="000367A0" w:rsidP="005F7EF3">
            <w:pPr>
              <w:rPr>
                <w:sz w:val="16"/>
                <w:szCs w:val="16"/>
                <w:lang w:eastAsia="en-US"/>
              </w:rPr>
            </w:pPr>
            <w:r w:rsidRPr="00A76E30">
              <w:rPr>
                <w:sz w:val="16"/>
                <w:szCs w:val="16"/>
                <w:lang w:eastAsia="en-US"/>
              </w:rPr>
              <w:t>1,4</w:t>
            </w:r>
          </w:p>
        </w:tc>
        <w:tc>
          <w:tcPr>
            <w:tcW w:w="254" w:type="pct"/>
          </w:tcPr>
          <w:p w:rsidR="000367A0" w:rsidRPr="00A76E30" w:rsidRDefault="000367A0" w:rsidP="005F7EF3">
            <w:pPr>
              <w:rPr>
                <w:sz w:val="16"/>
                <w:szCs w:val="16"/>
                <w:lang w:eastAsia="en-US"/>
              </w:rPr>
            </w:pPr>
            <w:r w:rsidRPr="00A76E30">
              <w:rPr>
                <w:sz w:val="16"/>
                <w:szCs w:val="16"/>
                <w:lang w:eastAsia="en-US"/>
              </w:rPr>
              <w:t>1,4</w:t>
            </w:r>
          </w:p>
        </w:tc>
      </w:tr>
      <w:tr w:rsidR="000367A0" w:rsidRPr="0074788B" w:rsidTr="005F7EF3">
        <w:tc>
          <w:tcPr>
            <w:tcW w:w="140" w:type="pct"/>
          </w:tcPr>
          <w:p w:rsidR="000367A0" w:rsidRPr="00A76E30" w:rsidRDefault="000367A0" w:rsidP="005F7EF3">
            <w:pPr>
              <w:rPr>
                <w:sz w:val="16"/>
                <w:szCs w:val="16"/>
                <w:lang w:eastAsia="en-US"/>
              </w:rPr>
            </w:pPr>
            <w:r w:rsidRPr="00A76E30">
              <w:rPr>
                <w:sz w:val="16"/>
                <w:szCs w:val="16"/>
                <w:lang w:eastAsia="en-US"/>
              </w:rPr>
              <w:t>2.</w:t>
            </w:r>
          </w:p>
        </w:tc>
        <w:tc>
          <w:tcPr>
            <w:tcW w:w="1856" w:type="pct"/>
            <w:gridSpan w:val="2"/>
          </w:tcPr>
          <w:p w:rsidR="000367A0" w:rsidRPr="00A76E30" w:rsidRDefault="000367A0" w:rsidP="005F7EF3">
            <w:pPr>
              <w:rPr>
                <w:sz w:val="16"/>
                <w:szCs w:val="16"/>
                <w:lang w:eastAsia="en-US"/>
              </w:rPr>
            </w:pPr>
            <w:r w:rsidRPr="00A76E30">
              <w:rPr>
                <w:sz w:val="16"/>
                <w:szCs w:val="16"/>
                <w:lang w:eastAsia="en-US"/>
              </w:rPr>
              <w:t>Отношение объема просроченной кредиторской задолженности бюджета Аликовского района к объему расходов бюджета Аликовского района</w:t>
            </w:r>
          </w:p>
        </w:tc>
        <w:tc>
          <w:tcPr>
            <w:tcW w:w="308" w:type="pct"/>
          </w:tcPr>
          <w:p w:rsidR="000367A0" w:rsidRPr="00A76E30" w:rsidRDefault="000367A0" w:rsidP="005F7EF3">
            <w:pPr>
              <w:rPr>
                <w:sz w:val="16"/>
                <w:szCs w:val="16"/>
                <w:lang w:eastAsia="en-US"/>
              </w:rPr>
            </w:pPr>
            <w:r w:rsidRPr="00A76E30">
              <w:rPr>
                <w:sz w:val="16"/>
                <w:szCs w:val="16"/>
                <w:lang w:eastAsia="en-US"/>
              </w:rPr>
              <w:t>процентов</w:t>
            </w:r>
          </w:p>
        </w:tc>
        <w:tc>
          <w:tcPr>
            <w:tcW w:w="237" w:type="pct"/>
          </w:tcPr>
          <w:p w:rsidR="000367A0" w:rsidRPr="00A76E30" w:rsidRDefault="000367A0" w:rsidP="005F7EF3">
            <w:pPr>
              <w:rPr>
                <w:sz w:val="16"/>
                <w:szCs w:val="16"/>
                <w:lang w:eastAsia="en-US"/>
              </w:rPr>
            </w:pPr>
            <w:r w:rsidRPr="00A76E30">
              <w:rPr>
                <w:sz w:val="16"/>
                <w:szCs w:val="16"/>
                <w:lang w:eastAsia="en-US"/>
              </w:rPr>
              <w:t>0,0</w:t>
            </w:r>
          </w:p>
        </w:tc>
        <w:tc>
          <w:tcPr>
            <w:tcW w:w="247" w:type="pct"/>
          </w:tcPr>
          <w:p w:rsidR="000367A0" w:rsidRPr="00A76E30" w:rsidRDefault="000367A0" w:rsidP="005F7EF3">
            <w:pPr>
              <w:rPr>
                <w:sz w:val="16"/>
                <w:szCs w:val="16"/>
                <w:lang w:eastAsia="en-US"/>
              </w:rPr>
            </w:pPr>
            <w:r w:rsidRPr="00A76E30">
              <w:rPr>
                <w:sz w:val="16"/>
                <w:szCs w:val="16"/>
                <w:lang w:eastAsia="en-US"/>
              </w:rPr>
              <w:t>0,0</w:t>
            </w:r>
          </w:p>
        </w:tc>
        <w:tc>
          <w:tcPr>
            <w:tcW w:w="246" w:type="pct"/>
          </w:tcPr>
          <w:p w:rsidR="000367A0" w:rsidRPr="00A76E30" w:rsidRDefault="000367A0" w:rsidP="005F7EF3">
            <w:pPr>
              <w:rPr>
                <w:sz w:val="16"/>
                <w:szCs w:val="16"/>
                <w:lang w:eastAsia="en-US"/>
              </w:rPr>
            </w:pPr>
            <w:r w:rsidRPr="00A76E30">
              <w:rPr>
                <w:sz w:val="16"/>
                <w:szCs w:val="16"/>
                <w:lang w:eastAsia="en-US"/>
              </w:rPr>
              <w:t>0,0</w:t>
            </w:r>
          </w:p>
        </w:tc>
        <w:tc>
          <w:tcPr>
            <w:tcW w:w="242" w:type="pct"/>
          </w:tcPr>
          <w:p w:rsidR="000367A0" w:rsidRPr="00A76E30" w:rsidRDefault="000367A0" w:rsidP="005F7EF3">
            <w:pPr>
              <w:rPr>
                <w:sz w:val="16"/>
                <w:szCs w:val="16"/>
                <w:lang w:eastAsia="en-US"/>
              </w:rPr>
            </w:pPr>
            <w:r w:rsidRPr="00A76E30">
              <w:rPr>
                <w:sz w:val="16"/>
                <w:szCs w:val="16"/>
                <w:lang w:eastAsia="en-US"/>
              </w:rPr>
              <w:t>0,0</w:t>
            </w:r>
          </w:p>
        </w:tc>
        <w:tc>
          <w:tcPr>
            <w:tcW w:w="237" w:type="pct"/>
          </w:tcPr>
          <w:p w:rsidR="000367A0" w:rsidRPr="00A76E30" w:rsidRDefault="000367A0" w:rsidP="005F7EF3">
            <w:pPr>
              <w:rPr>
                <w:sz w:val="16"/>
                <w:szCs w:val="16"/>
                <w:lang w:eastAsia="en-US"/>
              </w:rPr>
            </w:pPr>
            <w:r w:rsidRPr="00A76E30">
              <w:rPr>
                <w:sz w:val="16"/>
                <w:szCs w:val="16"/>
                <w:lang w:eastAsia="en-US"/>
              </w:rPr>
              <w:t>0,0</w:t>
            </w:r>
          </w:p>
        </w:tc>
        <w:tc>
          <w:tcPr>
            <w:tcW w:w="242" w:type="pct"/>
          </w:tcPr>
          <w:p w:rsidR="000367A0" w:rsidRPr="00A76E30" w:rsidRDefault="000367A0" w:rsidP="005F7EF3">
            <w:pPr>
              <w:rPr>
                <w:sz w:val="16"/>
                <w:szCs w:val="16"/>
                <w:lang w:eastAsia="en-US"/>
              </w:rPr>
            </w:pPr>
            <w:r w:rsidRPr="00A76E30">
              <w:rPr>
                <w:sz w:val="16"/>
                <w:szCs w:val="16"/>
                <w:lang w:eastAsia="en-US"/>
              </w:rPr>
              <w:t>0,0</w:t>
            </w:r>
          </w:p>
        </w:tc>
        <w:tc>
          <w:tcPr>
            <w:tcW w:w="246" w:type="pct"/>
          </w:tcPr>
          <w:p w:rsidR="000367A0" w:rsidRPr="00A76E30" w:rsidRDefault="000367A0" w:rsidP="005F7EF3">
            <w:pPr>
              <w:rPr>
                <w:sz w:val="16"/>
                <w:szCs w:val="16"/>
                <w:lang w:eastAsia="en-US"/>
              </w:rPr>
            </w:pPr>
            <w:r w:rsidRPr="00A76E30">
              <w:rPr>
                <w:sz w:val="16"/>
                <w:szCs w:val="16"/>
                <w:lang w:eastAsia="en-US"/>
              </w:rPr>
              <w:t>0,0</w:t>
            </w:r>
          </w:p>
        </w:tc>
        <w:tc>
          <w:tcPr>
            <w:tcW w:w="247" w:type="pct"/>
          </w:tcPr>
          <w:p w:rsidR="000367A0" w:rsidRPr="00A76E30" w:rsidRDefault="000367A0" w:rsidP="005F7EF3">
            <w:pPr>
              <w:rPr>
                <w:sz w:val="16"/>
                <w:szCs w:val="16"/>
                <w:lang w:eastAsia="en-US"/>
              </w:rPr>
            </w:pPr>
            <w:r w:rsidRPr="00A76E30">
              <w:rPr>
                <w:sz w:val="16"/>
                <w:szCs w:val="16"/>
                <w:lang w:eastAsia="en-US"/>
              </w:rPr>
              <w:t>0,0</w:t>
            </w:r>
          </w:p>
        </w:tc>
        <w:tc>
          <w:tcPr>
            <w:tcW w:w="240" w:type="pct"/>
          </w:tcPr>
          <w:p w:rsidR="000367A0" w:rsidRPr="00A76E30" w:rsidRDefault="000367A0" w:rsidP="005F7EF3">
            <w:pPr>
              <w:rPr>
                <w:sz w:val="16"/>
                <w:szCs w:val="16"/>
                <w:lang w:eastAsia="en-US"/>
              </w:rPr>
            </w:pPr>
            <w:r w:rsidRPr="00A76E30">
              <w:rPr>
                <w:sz w:val="16"/>
                <w:szCs w:val="16"/>
                <w:lang w:eastAsia="en-US"/>
              </w:rPr>
              <w:t>0,0</w:t>
            </w:r>
          </w:p>
        </w:tc>
        <w:tc>
          <w:tcPr>
            <w:tcW w:w="256" w:type="pct"/>
          </w:tcPr>
          <w:p w:rsidR="000367A0" w:rsidRPr="00A76E30" w:rsidRDefault="000367A0" w:rsidP="005F7EF3">
            <w:pPr>
              <w:rPr>
                <w:sz w:val="16"/>
                <w:szCs w:val="16"/>
                <w:lang w:eastAsia="en-US"/>
              </w:rPr>
            </w:pPr>
            <w:r w:rsidRPr="00A76E30">
              <w:rPr>
                <w:sz w:val="16"/>
                <w:szCs w:val="16"/>
                <w:lang w:eastAsia="en-US"/>
              </w:rPr>
              <w:t>0,0</w:t>
            </w:r>
          </w:p>
        </w:tc>
        <w:tc>
          <w:tcPr>
            <w:tcW w:w="254"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c>
          <w:tcPr>
            <w:tcW w:w="140" w:type="pct"/>
          </w:tcPr>
          <w:p w:rsidR="000367A0" w:rsidRPr="00A76E30" w:rsidRDefault="000367A0" w:rsidP="005F7EF3">
            <w:pPr>
              <w:rPr>
                <w:sz w:val="16"/>
                <w:szCs w:val="16"/>
                <w:lang w:eastAsia="en-US"/>
              </w:rPr>
            </w:pPr>
            <w:r w:rsidRPr="00A76E30">
              <w:rPr>
                <w:sz w:val="16"/>
                <w:szCs w:val="16"/>
                <w:lang w:eastAsia="en-US"/>
              </w:rPr>
              <w:t>3.</w:t>
            </w:r>
          </w:p>
        </w:tc>
        <w:tc>
          <w:tcPr>
            <w:tcW w:w="1856" w:type="pct"/>
            <w:gridSpan w:val="2"/>
          </w:tcPr>
          <w:p w:rsidR="000367A0" w:rsidRPr="00A76E30" w:rsidRDefault="000367A0" w:rsidP="005F7EF3">
            <w:pPr>
              <w:rPr>
                <w:sz w:val="16"/>
                <w:szCs w:val="16"/>
                <w:lang w:eastAsia="en-US"/>
              </w:rPr>
            </w:pPr>
            <w:r w:rsidRPr="00A76E30">
              <w:rPr>
                <w:sz w:val="16"/>
                <w:szCs w:val="16"/>
                <w:lang w:eastAsia="en-US"/>
              </w:rPr>
              <w:t>Отношение доли расходов на содержание органов местного самоуправления Аликовского района к установленному нормативу формирования данных расходов в отчетном финансовом году</w:t>
            </w:r>
          </w:p>
        </w:tc>
        <w:tc>
          <w:tcPr>
            <w:tcW w:w="308" w:type="pct"/>
          </w:tcPr>
          <w:p w:rsidR="000367A0" w:rsidRPr="00A76E30" w:rsidRDefault="000367A0" w:rsidP="005F7EF3">
            <w:pPr>
              <w:rPr>
                <w:sz w:val="16"/>
                <w:szCs w:val="16"/>
                <w:lang w:eastAsia="en-US"/>
              </w:rPr>
            </w:pPr>
            <w:r w:rsidRPr="00A76E30">
              <w:rPr>
                <w:sz w:val="16"/>
                <w:szCs w:val="16"/>
                <w:lang w:eastAsia="en-US"/>
              </w:rPr>
              <w:t>коэффициент</w:t>
            </w:r>
          </w:p>
        </w:tc>
        <w:tc>
          <w:tcPr>
            <w:tcW w:w="237" w:type="pct"/>
          </w:tcPr>
          <w:p w:rsidR="000367A0" w:rsidRPr="00A76E30" w:rsidRDefault="000367A0" w:rsidP="005F7EF3">
            <w:pPr>
              <w:rPr>
                <w:sz w:val="16"/>
                <w:szCs w:val="16"/>
                <w:lang w:eastAsia="en-US"/>
              </w:rPr>
            </w:pPr>
            <w:r w:rsidRPr="00A76E30">
              <w:rPr>
                <w:sz w:val="16"/>
                <w:szCs w:val="16"/>
                <w:lang w:eastAsia="en-US"/>
              </w:rPr>
              <w:t>1,0</w:t>
            </w:r>
          </w:p>
        </w:tc>
        <w:tc>
          <w:tcPr>
            <w:tcW w:w="247" w:type="pct"/>
          </w:tcPr>
          <w:p w:rsidR="000367A0" w:rsidRPr="00A76E30" w:rsidRDefault="000367A0" w:rsidP="005F7EF3">
            <w:pPr>
              <w:rPr>
                <w:sz w:val="16"/>
                <w:szCs w:val="16"/>
                <w:lang w:eastAsia="en-US"/>
              </w:rPr>
            </w:pPr>
            <w:r w:rsidRPr="00A76E30">
              <w:rPr>
                <w:sz w:val="16"/>
                <w:szCs w:val="16"/>
                <w:lang w:eastAsia="en-US"/>
              </w:rPr>
              <w:t>1,0</w:t>
            </w:r>
          </w:p>
        </w:tc>
        <w:tc>
          <w:tcPr>
            <w:tcW w:w="246" w:type="pct"/>
          </w:tcPr>
          <w:p w:rsidR="000367A0" w:rsidRPr="00A76E30" w:rsidRDefault="000367A0" w:rsidP="005F7EF3">
            <w:pPr>
              <w:rPr>
                <w:sz w:val="16"/>
                <w:szCs w:val="16"/>
                <w:lang w:eastAsia="en-US"/>
              </w:rPr>
            </w:pPr>
            <w:r w:rsidRPr="00A76E30">
              <w:rPr>
                <w:sz w:val="16"/>
                <w:szCs w:val="16"/>
                <w:lang w:eastAsia="en-US"/>
              </w:rPr>
              <w:t>1,0</w:t>
            </w:r>
          </w:p>
        </w:tc>
        <w:tc>
          <w:tcPr>
            <w:tcW w:w="242" w:type="pct"/>
          </w:tcPr>
          <w:p w:rsidR="000367A0" w:rsidRPr="00A76E30" w:rsidRDefault="000367A0" w:rsidP="005F7EF3">
            <w:pPr>
              <w:rPr>
                <w:sz w:val="16"/>
                <w:szCs w:val="16"/>
                <w:lang w:eastAsia="en-US"/>
              </w:rPr>
            </w:pPr>
            <w:r w:rsidRPr="00A76E30">
              <w:rPr>
                <w:sz w:val="16"/>
                <w:szCs w:val="16"/>
                <w:lang w:eastAsia="en-US"/>
              </w:rPr>
              <w:t>1,0</w:t>
            </w:r>
          </w:p>
        </w:tc>
        <w:tc>
          <w:tcPr>
            <w:tcW w:w="237" w:type="pct"/>
          </w:tcPr>
          <w:p w:rsidR="000367A0" w:rsidRPr="00A76E30" w:rsidRDefault="000367A0" w:rsidP="005F7EF3">
            <w:pPr>
              <w:rPr>
                <w:sz w:val="16"/>
                <w:szCs w:val="16"/>
                <w:lang w:eastAsia="en-US"/>
              </w:rPr>
            </w:pPr>
            <w:r w:rsidRPr="00A76E30">
              <w:rPr>
                <w:sz w:val="16"/>
                <w:szCs w:val="16"/>
                <w:lang w:eastAsia="en-US"/>
              </w:rPr>
              <w:t>1,0</w:t>
            </w:r>
          </w:p>
        </w:tc>
        <w:tc>
          <w:tcPr>
            <w:tcW w:w="242" w:type="pct"/>
          </w:tcPr>
          <w:p w:rsidR="000367A0" w:rsidRPr="00A76E30" w:rsidRDefault="000367A0" w:rsidP="005F7EF3">
            <w:pPr>
              <w:rPr>
                <w:sz w:val="16"/>
                <w:szCs w:val="16"/>
                <w:lang w:eastAsia="en-US"/>
              </w:rPr>
            </w:pPr>
            <w:r w:rsidRPr="00A76E30">
              <w:rPr>
                <w:sz w:val="16"/>
                <w:szCs w:val="16"/>
                <w:lang w:eastAsia="en-US"/>
              </w:rPr>
              <w:t>1,0</w:t>
            </w:r>
          </w:p>
        </w:tc>
        <w:tc>
          <w:tcPr>
            <w:tcW w:w="246" w:type="pct"/>
          </w:tcPr>
          <w:p w:rsidR="000367A0" w:rsidRPr="00A76E30" w:rsidRDefault="000367A0" w:rsidP="005F7EF3">
            <w:pPr>
              <w:rPr>
                <w:sz w:val="16"/>
                <w:szCs w:val="16"/>
                <w:lang w:eastAsia="en-US"/>
              </w:rPr>
            </w:pPr>
            <w:r w:rsidRPr="00A76E30">
              <w:rPr>
                <w:sz w:val="16"/>
                <w:szCs w:val="16"/>
                <w:lang w:eastAsia="en-US"/>
              </w:rPr>
              <w:t>1,0</w:t>
            </w:r>
          </w:p>
        </w:tc>
        <w:tc>
          <w:tcPr>
            <w:tcW w:w="247" w:type="pct"/>
          </w:tcPr>
          <w:p w:rsidR="000367A0" w:rsidRPr="00A76E30" w:rsidRDefault="000367A0" w:rsidP="005F7EF3">
            <w:pPr>
              <w:rPr>
                <w:sz w:val="16"/>
                <w:szCs w:val="16"/>
                <w:lang w:eastAsia="en-US"/>
              </w:rPr>
            </w:pPr>
            <w:r w:rsidRPr="00A76E30">
              <w:rPr>
                <w:sz w:val="16"/>
                <w:szCs w:val="16"/>
                <w:lang w:eastAsia="en-US"/>
              </w:rPr>
              <w:t>1,0</w:t>
            </w:r>
          </w:p>
        </w:tc>
        <w:tc>
          <w:tcPr>
            <w:tcW w:w="240" w:type="pct"/>
          </w:tcPr>
          <w:p w:rsidR="000367A0" w:rsidRPr="00A76E30" w:rsidRDefault="000367A0" w:rsidP="005F7EF3">
            <w:pPr>
              <w:rPr>
                <w:sz w:val="16"/>
                <w:szCs w:val="16"/>
                <w:lang w:eastAsia="en-US"/>
              </w:rPr>
            </w:pPr>
            <w:r w:rsidRPr="00A76E30">
              <w:rPr>
                <w:sz w:val="16"/>
                <w:szCs w:val="16"/>
                <w:lang w:eastAsia="en-US"/>
              </w:rPr>
              <w:t>1,0</w:t>
            </w:r>
          </w:p>
        </w:tc>
        <w:tc>
          <w:tcPr>
            <w:tcW w:w="256" w:type="pct"/>
          </w:tcPr>
          <w:p w:rsidR="000367A0" w:rsidRPr="00A76E30" w:rsidRDefault="000367A0" w:rsidP="005F7EF3">
            <w:pPr>
              <w:rPr>
                <w:sz w:val="16"/>
                <w:szCs w:val="16"/>
                <w:lang w:eastAsia="en-US"/>
              </w:rPr>
            </w:pPr>
            <w:r w:rsidRPr="00A76E30">
              <w:rPr>
                <w:sz w:val="16"/>
                <w:szCs w:val="16"/>
                <w:lang w:eastAsia="en-US"/>
              </w:rPr>
              <w:t>1,0</w:t>
            </w:r>
          </w:p>
        </w:tc>
        <w:tc>
          <w:tcPr>
            <w:tcW w:w="254" w:type="pct"/>
          </w:tcPr>
          <w:p w:rsidR="000367A0" w:rsidRPr="00A76E30" w:rsidRDefault="000367A0" w:rsidP="005F7EF3">
            <w:pPr>
              <w:rPr>
                <w:sz w:val="16"/>
                <w:szCs w:val="16"/>
                <w:lang w:eastAsia="en-US"/>
              </w:rPr>
            </w:pPr>
            <w:r w:rsidRPr="00A76E30">
              <w:rPr>
                <w:sz w:val="16"/>
                <w:szCs w:val="16"/>
                <w:lang w:eastAsia="en-US"/>
              </w:rPr>
              <w:t>1,0</w:t>
            </w:r>
          </w:p>
        </w:tc>
      </w:tr>
      <w:tr w:rsidR="000367A0" w:rsidRPr="0074788B" w:rsidTr="005F7EF3">
        <w:tc>
          <w:tcPr>
            <w:tcW w:w="140" w:type="pct"/>
          </w:tcPr>
          <w:p w:rsidR="000367A0" w:rsidRPr="00A76E30" w:rsidRDefault="000367A0" w:rsidP="005F7EF3">
            <w:pPr>
              <w:rPr>
                <w:sz w:val="16"/>
                <w:szCs w:val="16"/>
                <w:lang w:eastAsia="en-US"/>
              </w:rPr>
            </w:pPr>
            <w:r w:rsidRPr="00A76E30">
              <w:rPr>
                <w:sz w:val="16"/>
                <w:szCs w:val="16"/>
                <w:lang w:eastAsia="en-US"/>
              </w:rPr>
              <w:t>4.</w:t>
            </w:r>
          </w:p>
        </w:tc>
        <w:tc>
          <w:tcPr>
            <w:tcW w:w="1856" w:type="pct"/>
            <w:gridSpan w:val="2"/>
          </w:tcPr>
          <w:p w:rsidR="000367A0" w:rsidRPr="00A76E30" w:rsidRDefault="000367A0" w:rsidP="005F7EF3">
            <w:pPr>
              <w:rPr>
                <w:sz w:val="16"/>
                <w:szCs w:val="16"/>
                <w:lang w:eastAsia="en-US"/>
              </w:rPr>
            </w:pPr>
            <w:r w:rsidRPr="00A76E30">
              <w:rPr>
                <w:sz w:val="16"/>
                <w:szCs w:val="16"/>
                <w:lang w:eastAsia="en-US"/>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муниципальных и муниципальных нужд на соответствующий финансовый год</w:t>
            </w:r>
          </w:p>
        </w:tc>
        <w:tc>
          <w:tcPr>
            <w:tcW w:w="308" w:type="pct"/>
          </w:tcPr>
          <w:p w:rsidR="000367A0" w:rsidRPr="00A76E30" w:rsidRDefault="000367A0" w:rsidP="005F7EF3">
            <w:pPr>
              <w:rPr>
                <w:sz w:val="16"/>
                <w:szCs w:val="16"/>
                <w:lang w:eastAsia="en-US"/>
              </w:rPr>
            </w:pPr>
            <w:r w:rsidRPr="00A76E30">
              <w:rPr>
                <w:sz w:val="16"/>
                <w:szCs w:val="16"/>
                <w:lang w:eastAsia="en-US"/>
              </w:rPr>
              <w:t>процентов</w:t>
            </w:r>
          </w:p>
        </w:tc>
        <w:tc>
          <w:tcPr>
            <w:tcW w:w="237" w:type="pct"/>
          </w:tcPr>
          <w:p w:rsidR="000367A0" w:rsidRPr="00A76E30" w:rsidRDefault="000367A0" w:rsidP="005F7EF3">
            <w:pPr>
              <w:rPr>
                <w:sz w:val="16"/>
                <w:szCs w:val="16"/>
                <w:lang w:eastAsia="en-US"/>
              </w:rPr>
            </w:pPr>
            <w:r w:rsidRPr="00A76E30">
              <w:rPr>
                <w:sz w:val="16"/>
                <w:szCs w:val="16"/>
                <w:lang w:eastAsia="en-US"/>
              </w:rPr>
              <w:t>100,0</w:t>
            </w:r>
          </w:p>
        </w:tc>
        <w:tc>
          <w:tcPr>
            <w:tcW w:w="247" w:type="pct"/>
          </w:tcPr>
          <w:p w:rsidR="000367A0" w:rsidRPr="00A76E30" w:rsidRDefault="000367A0" w:rsidP="005F7EF3">
            <w:pPr>
              <w:rPr>
                <w:sz w:val="16"/>
                <w:szCs w:val="16"/>
                <w:lang w:eastAsia="en-US"/>
              </w:rPr>
            </w:pPr>
            <w:r w:rsidRPr="00A76E30">
              <w:rPr>
                <w:sz w:val="16"/>
                <w:szCs w:val="16"/>
                <w:lang w:eastAsia="en-US"/>
              </w:rPr>
              <w:t>100,0</w:t>
            </w:r>
          </w:p>
        </w:tc>
        <w:tc>
          <w:tcPr>
            <w:tcW w:w="246" w:type="pct"/>
          </w:tcPr>
          <w:p w:rsidR="000367A0" w:rsidRPr="00A76E30" w:rsidRDefault="000367A0" w:rsidP="005F7EF3">
            <w:pPr>
              <w:rPr>
                <w:sz w:val="16"/>
                <w:szCs w:val="16"/>
                <w:lang w:eastAsia="en-US"/>
              </w:rPr>
            </w:pPr>
            <w:r w:rsidRPr="00A76E30">
              <w:rPr>
                <w:sz w:val="16"/>
                <w:szCs w:val="16"/>
                <w:lang w:eastAsia="en-US"/>
              </w:rPr>
              <w:t>100,0</w:t>
            </w:r>
          </w:p>
        </w:tc>
        <w:tc>
          <w:tcPr>
            <w:tcW w:w="242" w:type="pct"/>
          </w:tcPr>
          <w:p w:rsidR="000367A0" w:rsidRPr="00A76E30" w:rsidRDefault="000367A0" w:rsidP="005F7EF3">
            <w:pPr>
              <w:rPr>
                <w:sz w:val="16"/>
                <w:szCs w:val="16"/>
                <w:lang w:eastAsia="en-US"/>
              </w:rPr>
            </w:pPr>
            <w:r w:rsidRPr="00A76E30">
              <w:rPr>
                <w:sz w:val="16"/>
                <w:szCs w:val="16"/>
                <w:lang w:eastAsia="en-US"/>
              </w:rPr>
              <w:t>100,0</w:t>
            </w:r>
          </w:p>
        </w:tc>
        <w:tc>
          <w:tcPr>
            <w:tcW w:w="237" w:type="pct"/>
          </w:tcPr>
          <w:p w:rsidR="000367A0" w:rsidRPr="00A76E30" w:rsidRDefault="000367A0" w:rsidP="005F7EF3">
            <w:pPr>
              <w:rPr>
                <w:sz w:val="16"/>
                <w:szCs w:val="16"/>
                <w:lang w:eastAsia="en-US"/>
              </w:rPr>
            </w:pPr>
            <w:r w:rsidRPr="00A76E30">
              <w:rPr>
                <w:sz w:val="16"/>
                <w:szCs w:val="16"/>
                <w:lang w:eastAsia="en-US"/>
              </w:rPr>
              <w:t>100,0</w:t>
            </w:r>
          </w:p>
        </w:tc>
        <w:tc>
          <w:tcPr>
            <w:tcW w:w="242" w:type="pct"/>
          </w:tcPr>
          <w:p w:rsidR="000367A0" w:rsidRPr="00A76E30" w:rsidRDefault="000367A0" w:rsidP="005F7EF3">
            <w:pPr>
              <w:rPr>
                <w:sz w:val="16"/>
                <w:szCs w:val="16"/>
                <w:lang w:eastAsia="en-US"/>
              </w:rPr>
            </w:pPr>
            <w:r w:rsidRPr="00A76E30">
              <w:rPr>
                <w:sz w:val="16"/>
                <w:szCs w:val="16"/>
                <w:lang w:eastAsia="en-US"/>
              </w:rPr>
              <w:t>100,0</w:t>
            </w:r>
          </w:p>
        </w:tc>
        <w:tc>
          <w:tcPr>
            <w:tcW w:w="246" w:type="pct"/>
          </w:tcPr>
          <w:p w:rsidR="000367A0" w:rsidRPr="00A76E30" w:rsidRDefault="000367A0" w:rsidP="005F7EF3">
            <w:pPr>
              <w:rPr>
                <w:sz w:val="16"/>
                <w:szCs w:val="16"/>
                <w:lang w:eastAsia="en-US"/>
              </w:rPr>
            </w:pPr>
            <w:r w:rsidRPr="00A76E30">
              <w:rPr>
                <w:sz w:val="16"/>
                <w:szCs w:val="16"/>
                <w:lang w:eastAsia="en-US"/>
              </w:rPr>
              <w:t>100,0</w:t>
            </w:r>
          </w:p>
        </w:tc>
        <w:tc>
          <w:tcPr>
            <w:tcW w:w="247" w:type="pct"/>
          </w:tcPr>
          <w:p w:rsidR="000367A0" w:rsidRPr="00A76E30" w:rsidRDefault="000367A0" w:rsidP="005F7EF3">
            <w:pPr>
              <w:rPr>
                <w:sz w:val="16"/>
                <w:szCs w:val="16"/>
                <w:lang w:eastAsia="en-US"/>
              </w:rPr>
            </w:pPr>
            <w:r w:rsidRPr="00A76E30">
              <w:rPr>
                <w:sz w:val="16"/>
                <w:szCs w:val="16"/>
                <w:lang w:eastAsia="en-US"/>
              </w:rPr>
              <w:t>100,0</w:t>
            </w:r>
          </w:p>
        </w:tc>
        <w:tc>
          <w:tcPr>
            <w:tcW w:w="240" w:type="pct"/>
          </w:tcPr>
          <w:p w:rsidR="000367A0" w:rsidRPr="00A76E30" w:rsidRDefault="000367A0" w:rsidP="005F7EF3">
            <w:pPr>
              <w:rPr>
                <w:sz w:val="16"/>
                <w:szCs w:val="16"/>
                <w:lang w:eastAsia="en-US"/>
              </w:rPr>
            </w:pPr>
            <w:r w:rsidRPr="00A76E30">
              <w:rPr>
                <w:sz w:val="16"/>
                <w:szCs w:val="16"/>
                <w:lang w:eastAsia="en-US"/>
              </w:rPr>
              <w:t>100,0</w:t>
            </w:r>
          </w:p>
        </w:tc>
        <w:tc>
          <w:tcPr>
            <w:tcW w:w="256" w:type="pct"/>
          </w:tcPr>
          <w:p w:rsidR="000367A0" w:rsidRPr="00A76E30" w:rsidRDefault="000367A0" w:rsidP="005F7EF3">
            <w:pPr>
              <w:rPr>
                <w:sz w:val="16"/>
                <w:szCs w:val="16"/>
                <w:lang w:eastAsia="en-US"/>
              </w:rPr>
            </w:pPr>
            <w:r w:rsidRPr="00A76E30">
              <w:rPr>
                <w:sz w:val="16"/>
                <w:szCs w:val="16"/>
                <w:lang w:eastAsia="en-US"/>
              </w:rPr>
              <w:t>100,0</w:t>
            </w:r>
          </w:p>
        </w:tc>
        <w:tc>
          <w:tcPr>
            <w:tcW w:w="254" w:type="pct"/>
          </w:tcPr>
          <w:p w:rsidR="000367A0" w:rsidRPr="00A76E30" w:rsidRDefault="000367A0" w:rsidP="005F7EF3">
            <w:pPr>
              <w:rPr>
                <w:sz w:val="16"/>
                <w:szCs w:val="16"/>
                <w:lang w:eastAsia="en-US"/>
              </w:rPr>
            </w:pPr>
            <w:r w:rsidRPr="00A76E30">
              <w:rPr>
                <w:sz w:val="16"/>
                <w:szCs w:val="16"/>
                <w:lang w:eastAsia="en-US"/>
              </w:rPr>
              <w:t>100,0</w:t>
            </w:r>
          </w:p>
        </w:tc>
      </w:tr>
      <w:tr w:rsidR="000367A0" w:rsidRPr="0074788B" w:rsidTr="005F7EF3">
        <w:tc>
          <w:tcPr>
            <w:tcW w:w="140" w:type="pct"/>
          </w:tcPr>
          <w:p w:rsidR="000367A0" w:rsidRPr="00A76E30" w:rsidRDefault="000367A0" w:rsidP="005F7EF3">
            <w:pPr>
              <w:rPr>
                <w:sz w:val="16"/>
                <w:szCs w:val="16"/>
                <w:lang w:eastAsia="en-US"/>
              </w:rPr>
            </w:pPr>
            <w:r w:rsidRPr="00A76E30">
              <w:rPr>
                <w:sz w:val="16"/>
                <w:szCs w:val="16"/>
                <w:lang w:eastAsia="en-US"/>
              </w:rPr>
              <w:t>5.</w:t>
            </w:r>
          </w:p>
        </w:tc>
        <w:tc>
          <w:tcPr>
            <w:tcW w:w="1856" w:type="pct"/>
            <w:gridSpan w:val="2"/>
          </w:tcPr>
          <w:p w:rsidR="000367A0" w:rsidRPr="00A76E30" w:rsidRDefault="000367A0" w:rsidP="005F7EF3">
            <w:pPr>
              <w:rPr>
                <w:sz w:val="16"/>
                <w:szCs w:val="16"/>
                <w:lang w:eastAsia="en-US"/>
              </w:rPr>
            </w:pPr>
            <w:r w:rsidRPr="00A76E30">
              <w:rPr>
                <w:sz w:val="16"/>
                <w:szCs w:val="16"/>
                <w:lang w:eastAsia="en-US"/>
              </w:rPr>
              <w:t>Доля электронных процедур закупок в общем объеме закупок уполномоченного органа местного самоуправления Аликовского района на определение поставщиков (подрядчиков, исполнителей) для заказчиков Аликовского района, осуществляющих закупки товаров, работ, услуг для обеспечения нужд Аликовского района</w:t>
            </w:r>
          </w:p>
        </w:tc>
        <w:tc>
          <w:tcPr>
            <w:tcW w:w="308" w:type="pct"/>
          </w:tcPr>
          <w:p w:rsidR="000367A0" w:rsidRPr="00A76E30" w:rsidRDefault="000367A0" w:rsidP="005F7EF3">
            <w:pPr>
              <w:rPr>
                <w:sz w:val="16"/>
                <w:szCs w:val="16"/>
                <w:lang w:eastAsia="en-US"/>
              </w:rPr>
            </w:pPr>
            <w:r w:rsidRPr="00A76E30">
              <w:rPr>
                <w:sz w:val="16"/>
                <w:szCs w:val="16"/>
                <w:lang w:eastAsia="en-US"/>
              </w:rPr>
              <w:t>процентов</w:t>
            </w:r>
          </w:p>
        </w:tc>
        <w:tc>
          <w:tcPr>
            <w:tcW w:w="237" w:type="pct"/>
          </w:tcPr>
          <w:p w:rsidR="000367A0" w:rsidRPr="00A76E30" w:rsidRDefault="000367A0" w:rsidP="005F7EF3">
            <w:pPr>
              <w:rPr>
                <w:sz w:val="16"/>
                <w:szCs w:val="16"/>
                <w:lang w:eastAsia="en-US"/>
              </w:rPr>
            </w:pPr>
            <w:r w:rsidRPr="00A76E30">
              <w:rPr>
                <w:sz w:val="16"/>
                <w:szCs w:val="16"/>
                <w:lang w:eastAsia="en-US"/>
              </w:rPr>
              <w:t>99,0</w:t>
            </w:r>
          </w:p>
        </w:tc>
        <w:tc>
          <w:tcPr>
            <w:tcW w:w="247" w:type="pct"/>
          </w:tcPr>
          <w:p w:rsidR="000367A0" w:rsidRPr="00A76E30" w:rsidRDefault="000367A0" w:rsidP="005F7EF3">
            <w:pPr>
              <w:rPr>
                <w:sz w:val="16"/>
                <w:szCs w:val="16"/>
                <w:lang w:eastAsia="en-US"/>
              </w:rPr>
            </w:pPr>
            <w:r w:rsidRPr="00A76E30">
              <w:rPr>
                <w:sz w:val="16"/>
                <w:szCs w:val="16"/>
                <w:lang w:eastAsia="en-US"/>
              </w:rPr>
              <w:t>100,0</w:t>
            </w:r>
          </w:p>
        </w:tc>
        <w:tc>
          <w:tcPr>
            <w:tcW w:w="246" w:type="pct"/>
          </w:tcPr>
          <w:p w:rsidR="000367A0" w:rsidRPr="00A76E30" w:rsidRDefault="000367A0" w:rsidP="005F7EF3">
            <w:pPr>
              <w:rPr>
                <w:sz w:val="16"/>
                <w:szCs w:val="16"/>
                <w:lang w:eastAsia="en-US"/>
              </w:rPr>
            </w:pPr>
            <w:r w:rsidRPr="00A76E30">
              <w:rPr>
                <w:sz w:val="16"/>
                <w:szCs w:val="16"/>
                <w:lang w:eastAsia="en-US"/>
              </w:rPr>
              <w:t>100,0</w:t>
            </w:r>
          </w:p>
        </w:tc>
        <w:tc>
          <w:tcPr>
            <w:tcW w:w="242" w:type="pct"/>
          </w:tcPr>
          <w:p w:rsidR="000367A0" w:rsidRPr="00A76E30" w:rsidRDefault="000367A0" w:rsidP="005F7EF3">
            <w:pPr>
              <w:rPr>
                <w:sz w:val="16"/>
                <w:szCs w:val="16"/>
                <w:lang w:eastAsia="en-US"/>
              </w:rPr>
            </w:pPr>
            <w:r w:rsidRPr="00A76E30">
              <w:rPr>
                <w:sz w:val="16"/>
                <w:szCs w:val="16"/>
                <w:lang w:eastAsia="en-US"/>
              </w:rPr>
              <w:t>100,0</w:t>
            </w:r>
          </w:p>
        </w:tc>
        <w:tc>
          <w:tcPr>
            <w:tcW w:w="237" w:type="pct"/>
          </w:tcPr>
          <w:p w:rsidR="000367A0" w:rsidRPr="00A76E30" w:rsidRDefault="000367A0" w:rsidP="005F7EF3">
            <w:pPr>
              <w:rPr>
                <w:sz w:val="16"/>
                <w:szCs w:val="16"/>
                <w:lang w:eastAsia="en-US"/>
              </w:rPr>
            </w:pPr>
            <w:r w:rsidRPr="00A76E30">
              <w:rPr>
                <w:sz w:val="16"/>
                <w:szCs w:val="16"/>
                <w:lang w:eastAsia="en-US"/>
              </w:rPr>
              <w:t>100,0</w:t>
            </w:r>
          </w:p>
        </w:tc>
        <w:tc>
          <w:tcPr>
            <w:tcW w:w="242" w:type="pct"/>
          </w:tcPr>
          <w:p w:rsidR="000367A0" w:rsidRPr="00A76E30" w:rsidRDefault="000367A0" w:rsidP="005F7EF3">
            <w:pPr>
              <w:rPr>
                <w:sz w:val="16"/>
                <w:szCs w:val="16"/>
                <w:lang w:eastAsia="en-US"/>
              </w:rPr>
            </w:pPr>
            <w:r w:rsidRPr="00A76E30">
              <w:rPr>
                <w:sz w:val="16"/>
                <w:szCs w:val="16"/>
                <w:lang w:eastAsia="en-US"/>
              </w:rPr>
              <w:t>100,0</w:t>
            </w:r>
          </w:p>
        </w:tc>
        <w:tc>
          <w:tcPr>
            <w:tcW w:w="246" w:type="pct"/>
          </w:tcPr>
          <w:p w:rsidR="000367A0" w:rsidRPr="00A76E30" w:rsidRDefault="000367A0" w:rsidP="005F7EF3">
            <w:pPr>
              <w:rPr>
                <w:sz w:val="16"/>
                <w:szCs w:val="16"/>
                <w:lang w:eastAsia="en-US"/>
              </w:rPr>
            </w:pPr>
            <w:r w:rsidRPr="00A76E30">
              <w:rPr>
                <w:sz w:val="16"/>
                <w:szCs w:val="16"/>
                <w:lang w:eastAsia="en-US"/>
              </w:rPr>
              <w:t>100,0</w:t>
            </w:r>
          </w:p>
        </w:tc>
        <w:tc>
          <w:tcPr>
            <w:tcW w:w="247" w:type="pct"/>
          </w:tcPr>
          <w:p w:rsidR="000367A0" w:rsidRPr="00A76E30" w:rsidRDefault="000367A0" w:rsidP="005F7EF3">
            <w:pPr>
              <w:rPr>
                <w:sz w:val="16"/>
                <w:szCs w:val="16"/>
                <w:lang w:eastAsia="en-US"/>
              </w:rPr>
            </w:pPr>
            <w:r w:rsidRPr="00A76E30">
              <w:rPr>
                <w:sz w:val="16"/>
                <w:szCs w:val="16"/>
                <w:lang w:eastAsia="en-US"/>
              </w:rPr>
              <w:t>100,0</w:t>
            </w:r>
          </w:p>
        </w:tc>
        <w:tc>
          <w:tcPr>
            <w:tcW w:w="240" w:type="pct"/>
          </w:tcPr>
          <w:p w:rsidR="000367A0" w:rsidRPr="00A76E30" w:rsidRDefault="000367A0" w:rsidP="005F7EF3">
            <w:pPr>
              <w:rPr>
                <w:sz w:val="16"/>
                <w:szCs w:val="16"/>
                <w:lang w:eastAsia="en-US"/>
              </w:rPr>
            </w:pPr>
            <w:r w:rsidRPr="00A76E30">
              <w:rPr>
                <w:sz w:val="16"/>
                <w:szCs w:val="16"/>
                <w:lang w:eastAsia="en-US"/>
              </w:rPr>
              <w:t>100,0</w:t>
            </w:r>
          </w:p>
        </w:tc>
        <w:tc>
          <w:tcPr>
            <w:tcW w:w="256" w:type="pct"/>
          </w:tcPr>
          <w:p w:rsidR="000367A0" w:rsidRPr="00A76E30" w:rsidRDefault="000367A0" w:rsidP="005F7EF3">
            <w:pPr>
              <w:rPr>
                <w:sz w:val="16"/>
                <w:szCs w:val="16"/>
                <w:lang w:eastAsia="en-US"/>
              </w:rPr>
            </w:pPr>
            <w:r w:rsidRPr="00A76E30">
              <w:rPr>
                <w:sz w:val="16"/>
                <w:szCs w:val="16"/>
                <w:lang w:eastAsia="en-US"/>
              </w:rPr>
              <w:t>100,0</w:t>
            </w:r>
          </w:p>
        </w:tc>
        <w:tc>
          <w:tcPr>
            <w:tcW w:w="254" w:type="pct"/>
          </w:tcPr>
          <w:p w:rsidR="000367A0" w:rsidRPr="00A76E30" w:rsidRDefault="000367A0" w:rsidP="005F7EF3">
            <w:pPr>
              <w:rPr>
                <w:sz w:val="16"/>
                <w:szCs w:val="16"/>
                <w:lang w:eastAsia="en-US"/>
              </w:rPr>
            </w:pPr>
            <w:r w:rsidRPr="00A76E30">
              <w:rPr>
                <w:sz w:val="16"/>
                <w:szCs w:val="16"/>
                <w:lang w:eastAsia="en-US"/>
              </w:rPr>
              <w:t>100,0</w:t>
            </w:r>
          </w:p>
        </w:tc>
      </w:tr>
      <w:tr w:rsidR="000367A0" w:rsidRPr="0074788B" w:rsidTr="005F7EF3">
        <w:tc>
          <w:tcPr>
            <w:tcW w:w="140" w:type="pct"/>
          </w:tcPr>
          <w:p w:rsidR="000367A0" w:rsidRPr="00A76E30" w:rsidRDefault="000367A0" w:rsidP="005F7EF3">
            <w:pPr>
              <w:rPr>
                <w:sz w:val="16"/>
                <w:szCs w:val="16"/>
                <w:lang w:eastAsia="en-US"/>
              </w:rPr>
            </w:pPr>
            <w:r w:rsidRPr="00A76E30">
              <w:rPr>
                <w:sz w:val="16"/>
                <w:szCs w:val="16"/>
                <w:lang w:eastAsia="en-US"/>
              </w:rPr>
              <w:lastRenderedPageBreak/>
              <w:t>6.</w:t>
            </w:r>
          </w:p>
        </w:tc>
        <w:tc>
          <w:tcPr>
            <w:tcW w:w="1856" w:type="pct"/>
            <w:gridSpan w:val="2"/>
          </w:tcPr>
          <w:p w:rsidR="000367A0" w:rsidRPr="00A76E30" w:rsidRDefault="000367A0" w:rsidP="005F7EF3">
            <w:pPr>
              <w:rPr>
                <w:sz w:val="16"/>
                <w:szCs w:val="16"/>
                <w:lang w:eastAsia="en-US"/>
              </w:rPr>
            </w:pPr>
            <w:r w:rsidRPr="00A76E30">
              <w:rPr>
                <w:sz w:val="16"/>
                <w:szCs w:val="16"/>
                <w:lang w:eastAsia="en-US"/>
              </w:rPr>
              <w:t>Доля объектов капитального строительства, по которым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Аликовского района в рамках адресной инвестиционной программы Аликовского района</w:t>
            </w:r>
          </w:p>
        </w:tc>
        <w:tc>
          <w:tcPr>
            <w:tcW w:w="308" w:type="pct"/>
          </w:tcPr>
          <w:p w:rsidR="000367A0" w:rsidRPr="00A76E30" w:rsidRDefault="000367A0" w:rsidP="005F7EF3">
            <w:pPr>
              <w:rPr>
                <w:sz w:val="16"/>
                <w:szCs w:val="16"/>
                <w:lang w:eastAsia="en-US"/>
              </w:rPr>
            </w:pPr>
            <w:r w:rsidRPr="00A76E30">
              <w:rPr>
                <w:sz w:val="16"/>
                <w:szCs w:val="16"/>
                <w:lang w:eastAsia="en-US"/>
              </w:rPr>
              <w:t>процентов</w:t>
            </w:r>
          </w:p>
        </w:tc>
        <w:tc>
          <w:tcPr>
            <w:tcW w:w="237" w:type="pct"/>
          </w:tcPr>
          <w:p w:rsidR="000367A0" w:rsidRPr="00A76E30" w:rsidRDefault="000367A0" w:rsidP="005F7EF3">
            <w:pPr>
              <w:rPr>
                <w:sz w:val="16"/>
                <w:szCs w:val="16"/>
                <w:lang w:eastAsia="en-US"/>
              </w:rPr>
            </w:pPr>
            <w:r w:rsidRPr="00A76E30">
              <w:rPr>
                <w:sz w:val="16"/>
                <w:szCs w:val="16"/>
                <w:lang w:eastAsia="en-US"/>
              </w:rPr>
              <w:t>100,0</w:t>
            </w:r>
          </w:p>
        </w:tc>
        <w:tc>
          <w:tcPr>
            <w:tcW w:w="247" w:type="pct"/>
          </w:tcPr>
          <w:p w:rsidR="000367A0" w:rsidRPr="00A76E30" w:rsidRDefault="000367A0" w:rsidP="005F7EF3">
            <w:pPr>
              <w:rPr>
                <w:sz w:val="16"/>
                <w:szCs w:val="16"/>
                <w:lang w:eastAsia="en-US"/>
              </w:rPr>
            </w:pPr>
            <w:r w:rsidRPr="00A76E30">
              <w:rPr>
                <w:sz w:val="16"/>
                <w:szCs w:val="16"/>
                <w:lang w:eastAsia="en-US"/>
              </w:rPr>
              <w:t>100,0</w:t>
            </w:r>
          </w:p>
        </w:tc>
        <w:tc>
          <w:tcPr>
            <w:tcW w:w="246" w:type="pct"/>
          </w:tcPr>
          <w:p w:rsidR="000367A0" w:rsidRPr="00A76E30" w:rsidRDefault="000367A0" w:rsidP="005F7EF3">
            <w:pPr>
              <w:rPr>
                <w:sz w:val="16"/>
                <w:szCs w:val="16"/>
                <w:lang w:eastAsia="en-US"/>
              </w:rPr>
            </w:pPr>
            <w:r w:rsidRPr="00A76E30">
              <w:rPr>
                <w:sz w:val="16"/>
                <w:szCs w:val="16"/>
                <w:lang w:eastAsia="en-US"/>
              </w:rPr>
              <w:t>100,0</w:t>
            </w:r>
          </w:p>
        </w:tc>
        <w:tc>
          <w:tcPr>
            <w:tcW w:w="242" w:type="pct"/>
          </w:tcPr>
          <w:p w:rsidR="000367A0" w:rsidRPr="00A76E30" w:rsidRDefault="000367A0" w:rsidP="005F7EF3">
            <w:pPr>
              <w:rPr>
                <w:sz w:val="16"/>
                <w:szCs w:val="16"/>
                <w:lang w:eastAsia="en-US"/>
              </w:rPr>
            </w:pPr>
            <w:r w:rsidRPr="00A76E30">
              <w:rPr>
                <w:sz w:val="16"/>
                <w:szCs w:val="16"/>
                <w:lang w:eastAsia="en-US"/>
              </w:rPr>
              <w:t>100,0</w:t>
            </w:r>
          </w:p>
        </w:tc>
        <w:tc>
          <w:tcPr>
            <w:tcW w:w="237" w:type="pct"/>
          </w:tcPr>
          <w:p w:rsidR="000367A0" w:rsidRPr="00A76E30" w:rsidRDefault="000367A0" w:rsidP="005F7EF3">
            <w:pPr>
              <w:rPr>
                <w:sz w:val="16"/>
                <w:szCs w:val="16"/>
                <w:lang w:eastAsia="en-US"/>
              </w:rPr>
            </w:pPr>
            <w:r w:rsidRPr="00A76E30">
              <w:rPr>
                <w:sz w:val="16"/>
                <w:szCs w:val="16"/>
                <w:lang w:eastAsia="en-US"/>
              </w:rPr>
              <w:t>100,0</w:t>
            </w:r>
          </w:p>
        </w:tc>
        <w:tc>
          <w:tcPr>
            <w:tcW w:w="242" w:type="pct"/>
          </w:tcPr>
          <w:p w:rsidR="000367A0" w:rsidRPr="00A76E30" w:rsidRDefault="000367A0" w:rsidP="005F7EF3">
            <w:pPr>
              <w:rPr>
                <w:sz w:val="16"/>
                <w:szCs w:val="16"/>
                <w:lang w:eastAsia="en-US"/>
              </w:rPr>
            </w:pPr>
            <w:r w:rsidRPr="00A76E30">
              <w:rPr>
                <w:sz w:val="16"/>
                <w:szCs w:val="16"/>
                <w:lang w:eastAsia="en-US"/>
              </w:rPr>
              <w:t>100,0</w:t>
            </w:r>
          </w:p>
        </w:tc>
        <w:tc>
          <w:tcPr>
            <w:tcW w:w="246" w:type="pct"/>
          </w:tcPr>
          <w:p w:rsidR="000367A0" w:rsidRPr="00A76E30" w:rsidRDefault="000367A0" w:rsidP="005F7EF3">
            <w:pPr>
              <w:rPr>
                <w:sz w:val="16"/>
                <w:szCs w:val="16"/>
                <w:lang w:eastAsia="en-US"/>
              </w:rPr>
            </w:pPr>
            <w:r w:rsidRPr="00A76E30">
              <w:rPr>
                <w:sz w:val="16"/>
                <w:szCs w:val="16"/>
                <w:lang w:eastAsia="en-US"/>
              </w:rPr>
              <w:t>100,0</w:t>
            </w:r>
          </w:p>
        </w:tc>
        <w:tc>
          <w:tcPr>
            <w:tcW w:w="247" w:type="pct"/>
          </w:tcPr>
          <w:p w:rsidR="000367A0" w:rsidRPr="00A76E30" w:rsidRDefault="000367A0" w:rsidP="005F7EF3">
            <w:pPr>
              <w:rPr>
                <w:sz w:val="16"/>
                <w:szCs w:val="16"/>
                <w:lang w:eastAsia="en-US"/>
              </w:rPr>
            </w:pPr>
            <w:r w:rsidRPr="00A76E30">
              <w:rPr>
                <w:sz w:val="16"/>
                <w:szCs w:val="16"/>
                <w:lang w:eastAsia="en-US"/>
              </w:rPr>
              <w:t>100,0</w:t>
            </w:r>
          </w:p>
        </w:tc>
        <w:tc>
          <w:tcPr>
            <w:tcW w:w="240" w:type="pct"/>
          </w:tcPr>
          <w:p w:rsidR="000367A0" w:rsidRPr="00A76E30" w:rsidRDefault="000367A0" w:rsidP="005F7EF3">
            <w:pPr>
              <w:rPr>
                <w:sz w:val="16"/>
                <w:szCs w:val="16"/>
                <w:lang w:eastAsia="en-US"/>
              </w:rPr>
            </w:pPr>
            <w:r w:rsidRPr="00A76E30">
              <w:rPr>
                <w:sz w:val="16"/>
                <w:szCs w:val="16"/>
                <w:lang w:eastAsia="en-US"/>
              </w:rPr>
              <w:t>100,0</w:t>
            </w:r>
          </w:p>
        </w:tc>
        <w:tc>
          <w:tcPr>
            <w:tcW w:w="256" w:type="pct"/>
          </w:tcPr>
          <w:p w:rsidR="000367A0" w:rsidRPr="00A76E30" w:rsidRDefault="000367A0" w:rsidP="005F7EF3">
            <w:pPr>
              <w:rPr>
                <w:sz w:val="16"/>
                <w:szCs w:val="16"/>
                <w:lang w:eastAsia="en-US"/>
              </w:rPr>
            </w:pPr>
            <w:r w:rsidRPr="00A76E30">
              <w:rPr>
                <w:sz w:val="16"/>
                <w:szCs w:val="16"/>
                <w:lang w:eastAsia="en-US"/>
              </w:rPr>
              <w:t>100,0</w:t>
            </w:r>
          </w:p>
        </w:tc>
        <w:tc>
          <w:tcPr>
            <w:tcW w:w="254" w:type="pct"/>
          </w:tcPr>
          <w:p w:rsidR="000367A0" w:rsidRPr="00A76E30" w:rsidRDefault="000367A0" w:rsidP="005F7EF3">
            <w:pPr>
              <w:rPr>
                <w:sz w:val="16"/>
                <w:szCs w:val="16"/>
                <w:lang w:eastAsia="en-US"/>
              </w:rPr>
            </w:pPr>
            <w:r w:rsidRPr="00A76E30">
              <w:rPr>
                <w:sz w:val="16"/>
                <w:szCs w:val="16"/>
                <w:lang w:eastAsia="en-US"/>
              </w:rPr>
              <w:t>100,0</w:t>
            </w:r>
          </w:p>
        </w:tc>
      </w:tr>
      <w:tr w:rsidR="000367A0" w:rsidRPr="0074788B" w:rsidTr="005F7EF3">
        <w:tc>
          <w:tcPr>
            <w:tcW w:w="140" w:type="pct"/>
          </w:tcPr>
          <w:p w:rsidR="000367A0" w:rsidRPr="00A76E30" w:rsidRDefault="000367A0" w:rsidP="005F7EF3">
            <w:pPr>
              <w:rPr>
                <w:sz w:val="16"/>
                <w:szCs w:val="16"/>
                <w:lang w:eastAsia="en-US"/>
              </w:rPr>
            </w:pPr>
            <w:r w:rsidRPr="00A76E30">
              <w:rPr>
                <w:sz w:val="16"/>
                <w:szCs w:val="16"/>
                <w:lang w:eastAsia="en-US"/>
              </w:rPr>
              <w:t>7.</w:t>
            </w:r>
          </w:p>
        </w:tc>
        <w:tc>
          <w:tcPr>
            <w:tcW w:w="1856" w:type="pct"/>
            <w:gridSpan w:val="2"/>
          </w:tcPr>
          <w:p w:rsidR="000367A0" w:rsidRPr="00A76E30" w:rsidRDefault="000367A0" w:rsidP="005F7EF3">
            <w:pPr>
              <w:rPr>
                <w:sz w:val="16"/>
                <w:szCs w:val="16"/>
                <w:lang w:eastAsia="en-US"/>
              </w:rPr>
            </w:pPr>
            <w:r w:rsidRPr="00A76E30">
              <w:rPr>
                <w:sz w:val="16"/>
                <w:szCs w:val="16"/>
                <w:lang w:eastAsia="en-US"/>
              </w:rPr>
              <w:t>Доля инвестиционных проектов, включенных в адресную инвестиционную программу Аликовского района, по которым обеспечено проведение комплексной оценки</w:t>
            </w:r>
          </w:p>
        </w:tc>
        <w:tc>
          <w:tcPr>
            <w:tcW w:w="308" w:type="pct"/>
          </w:tcPr>
          <w:p w:rsidR="000367A0" w:rsidRPr="00A76E30" w:rsidRDefault="000367A0" w:rsidP="005F7EF3">
            <w:pPr>
              <w:rPr>
                <w:sz w:val="16"/>
                <w:szCs w:val="16"/>
                <w:lang w:eastAsia="en-US"/>
              </w:rPr>
            </w:pPr>
            <w:r w:rsidRPr="00A76E30">
              <w:rPr>
                <w:sz w:val="16"/>
                <w:szCs w:val="16"/>
                <w:lang w:eastAsia="en-US"/>
              </w:rPr>
              <w:t>100,0</w:t>
            </w:r>
          </w:p>
        </w:tc>
        <w:tc>
          <w:tcPr>
            <w:tcW w:w="237" w:type="pct"/>
          </w:tcPr>
          <w:p w:rsidR="000367A0" w:rsidRPr="00A76E30" w:rsidRDefault="000367A0" w:rsidP="005F7EF3">
            <w:pPr>
              <w:rPr>
                <w:sz w:val="16"/>
                <w:szCs w:val="16"/>
                <w:lang w:eastAsia="en-US"/>
              </w:rPr>
            </w:pPr>
            <w:r w:rsidRPr="00A76E30">
              <w:rPr>
                <w:sz w:val="16"/>
                <w:szCs w:val="16"/>
                <w:lang w:eastAsia="en-US"/>
              </w:rPr>
              <w:t>100,0</w:t>
            </w:r>
          </w:p>
        </w:tc>
        <w:tc>
          <w:tcPr>
            <w:tcW w:w="247" w:type="pct"/>
          </w:tcPr>
          <w:p w:rsidR="000367A0" w:rsidRPr="00A76E30" w:rsidRDefault="000367A0" w:rsidP="005F7EF3">
            <w:pPr>
              <w:rPr>
                <w:sz w:val="16"/>
                <w:szCs w:val="16"/>
                <w:lang w:eastAsia="en-US"/>
              </w:rPr>
            </w:pPr>
            <w:r w:rsidRPr="00A76E30">
              <w:rPr>
                <w:sz w:val="16"/>
                <w:szCs w:val="16"/>
                <w:lang w:eastAsia="en-US"/>
              </w:rPr>
              <w:t>100,0</w:t>
            </w:r>
          </w:p>
        </w:tc>
        <w:tc>
          <w:tcPr>
            <w:tcW w:w="246" w:type="pct"/>
          </w:tcPr>
          <w:p w:rsidR="000367A0" w:rsidRPr="00A76E30" w:rsidRDefault="000367A0" w:rsidP="005F7EF3">
            <w:pPr>
              <w:rPr>
                <w:sz w:val="16"/>
                <w:szCs w:val="16"/>
                <w:lang w:eastAsia="en-US"/>
              </w:rPr>
            </w:pPr>
            <w:r w:rsidRPr="00A76E30">
              <w:rPr>
                <w:sz w:val="16"/>
                <w:szCs w:val="16"/>
                <w:lang w:eastAsia="en-US"/>
              </w:rPr>
              <w:t>100,0</w:t>
            </w:r>
          </w:p>
        </w:tc>
        <w:tc>
          <w:tcPr>
            <w:tcW w:w="242" w:type="pct"/>
          </w:tcPr>
          <w:p w:rsidR="000367A0" w:rsidRPr="00A76E30" w:rsidRDefault="000367A0" w:rsidP="005F7EF3">
            <w:pPr>
              <w:rPr>
                <w:sz w:val="16"/>
                <w:szCs w:val="16"/>
                <w:lang w:eastAsia="en-US"/>
              </w:rPr>
            </w:pPr>
            <w:r w:rsidRPr="00A76E30">
              <w:rPr>
                <w:sz w:val="16"/>
                <w:szCs w:val="16"/>
                <w:lang w:eastAsia="en-US"/>
              </w:rPr>
              <w:t>100,0</w:t>
            </w:r>
          </w:p>
        </w:tc>
        <w:tc>
          <w:tcPr>
            <w:tcW w:w="237" w:type="pct"/>
          </w:tcPr>
          <w:p w:rsidR="000367A0" w:rsidRPr="00A76E30" w:rsidRDefault="000367A0" w:rsidP="005F7EF3">
            <w:pPr>
              <w:rPr>
                <w:sz w:val="16"/>
                <w:szCs w:val="16"/>
                <w:lang w:eastAsia="en-US"/>
              </w:rPr>
            </w:pPr>
            <w:r w:rsidRPr="00A76E30">
              <w:rPr>
                <w:sz w:val="16"/>
                <w:szCs w:val="16"/>
                <w:lang w:eastAsia="en-US"/>
              </w:rPr>
              <w:t>100,0</w:t>
            </w:r>
          </w:p>
        </w:tc>
        <w:tc>
          <w:tcPr>
            <w:tcW w:w="242" w:type="pct"/>
          </w:tcPr>
          <w:p w:rsidR="000367A0" w:rsidRPr="00A76E30" w:rsidRDefault="000367A0" w:rsidP="005F7EF3">
            <w:pPr>
              <w:rPr>
                <w:sz w:val="16"/>
                <w:szCs w:val="16"/>
                <w:lang w:eastAsia="en-US"/>
              </w:rPr>
            </w:pPr>
            <w:r w:rsidRPr="00A76E30">
              <w:rPr>
                <w:sz w:val="16"/>
                <w:szCs w:val="16"/>
                <w:lang w:eastAsia="en-US"/>
              </w:rPr>
              <w:t>100,0</w:t>
            </w:r>
          </w:p>
        </w:tc>
        <w:tc>
          <w:tcPr>
            <w:tcW w:w="246" w:type="pct"/>
          </w:tcPr>
          <w:p w:rsidR="000367A0" w:rsidRPr="00A76E30" w:rsidRDefault="000367A0" w:rsidP="005F7EF3">
            <w:pPr>
              <w:rPr>
                <w:sz w:val="16"/>
                <w:szCs w:val="16"/>
                <w:lang w:eastAsia="en-US"/>
              </w:rPr>
            </w:pPr>
            <w:r w:rsidRPr="00A76E30">
              <w:rPr>
                <w:sz w:val="16"/>
                <w:szCs w:val="16"/>
                <w:lang w:eastAsia="en-US"/>
              </w:rPr>
              <w:t>100,0</w:t>
            </w:r>
          </w:p>
        </w:tc>
        <w:tc>
          <w:tcPr>
            <w:tcW w:w="247" w:type="pct"/>
          </w:tcPr>
          <w:p w:rsidR="000367A0" w:rsidRPr="00A76E30" w:rsidRDefault="000367A0" w:rsidP="005F7EF3">
            <w:pPr>
              <w:rPr>
                <w:sz w:val="16"/>
                <w:szCs w:val="16"/>
                <w:lang w:eastAsia="en-US"/>
              </w:rPr>
            </w:pPr>
            <w:r w:rsidRPr="00A76E30">
              <w:rPr>
                <w:sz w:val="16"/>
                <w:szCs w:val="16"/>
                <w:lang w:eastAsia="en-US"/>
              </w:rPr>
              <w:t>100,0</w:t>
            </w:r>
          </w:p>
        </w:tc>
        <w:tc>
          <w:tcPr>
            <w:tcW w:w="240" w:type="pct"/>
          </w:tcPr>
          <w:p w:rsidR="000367A0" w:rsidRPr="00A76E30" w:rsidRDefault="000367A0" w:rsidP="005F7EF3">
            <w:pPr>
              <w:rPr>
                <w:sz w:val="16"/>
                <w:szCs w:val="16"/>
                <w:lang w:eastAsia="en-US"/>
              </w:rPr>
            </w:pPr>
            <w:r w:rsidRPr="00A76E30">
              <w:rPr>
                <w:sz w:val="16"/>
                <w:szCs w:val="16"/>
                <w:lang w:eastAsia="en-US"/>
              </w:rPr>
              <w:t>100,0</w:t>
            </w:r>
          </w:p>
        </w:tc>
        <w:tc>
          <w:tcPr>
            <w:tcW w:w="256" w:type="pct"/>
          </w:tcPr>
          <w:p w:rsidR="000367A0" w:rsidRPr="00A76E30" w:rsidRDefault="000367A0" w:rsidP="005F7EF3">
            <w:pPr>
              <w:rPr>
                <w:sz w:val="16"/>
                <w:szCs w:val="16"/>
                <w:lang w:eastAsia="en-US"/>
              </w:rPr>
            </w:pPr>
            <w:r w:rsidRPr="00A76E30">
              <w:rPr>
                <w:sz w:val="16"/>
                <w:szCs w:val="16"/>
                <w:lang w:eastAsia="en-US"/>
              </w:rPr>
              <w:t>100,0</w:t>
            </w:r>
          </w:p>
        </w:tc>
        <w:tc>
          <w:tcPr>
            <w:tcW w:w="254" w:type="pct"/>
          </w:tcPr>
          <w:p w:rsidR="000367A0" w:rsidRPr="00A76E30" w:rsidRDefault="000367A0" w:rsidP="005F7EF3">
            <w:pPr>
              <w:rPr>
                <w:sz w:val="16"/>
                <w:szCs w:val="16"/>
                <w:lang w:eastAsia="en-US"/>
              </w:rPr>
            </w:pPr>
            <w:r w:rsidRPr="00A76E30">
              <w:rPr>
                <w:sz w:val="16"/>
                <w:szCs w:val="16"/>
                <w:lang w:eastAsia="en-US"/>
              </w:rPr>
              <w:t>100,0</w:t>
            </w:r>
          </w:p>
        </w:tc>
      </w:tr>
      <w:tr w:rsidR="000367A0" w:rsidRPr="0074788B" w:rsidTr="005F7EF3">
        <w:tc>
          <w:tcPr>
            <w:tcW w:w="140" w:type="pct"/>
          </w:tcPr>
          <w:p w:rsidR="000367A0" w:rsidRPr="00A76E30" w:rsidRDefault="000367A0" w:rsidP="005F7EF3">
            <w:pPr>
              <w:rPr>
                <w:sz w:val="16"/>
                <w:szCs w:val="16"/>
                <w:lang w:eastAsia="en-US"/>
              </w:rPr>
            </w:pPr>
            <w:r w:rsidRPr="00A76E30">
              <w:rPr>
                <w:sz w:val="16"/>
                <w:szCs w:val="16"/>
                <w:lang w:eastAsia="en-US"/>
              </w:rPr>
              <w:t>8.</w:t>
            </w:r>
          </w:p>
        </w:tc>
        <w:tc>
          <w:tcPr>
            <w:tcW w:w="1856" w:type="pct"/>
            <w:gridSpan w:val="2"/>
          </w:tcPr>
          <w:p w:rsidR="000367A0" w:rsidRPr="00A76E30" w:rsidRDefault="000367A0" w:rsidP="005F7EF3">
            <w:pPr>
              <w:rPr>
                <w:sz w:val="16"/>
                <w:szCs w:val="16"/>
                <w:lang w:eastAsia="en-US"/>
              </w:rPr>
            </w:pPr>
            <w:r w:rsidRPr="00A76E30">
              <w:rPr>
                <w:sz w:val="16"/>
                <w:szCs w:val="16"/>
                <w:lang w:eastAsia="en-US"/>
              </w:rPr>
              <w:t>Доля результатов оценки качества финансового менеджмента главных распорядителей средств бюджета Аликовского района, размещенных на Портале управления муниципальными финансами Чувашской Республики в информационно-телекоммуникационной сети «Интернет», в общем количестве подведенных результатов указанной оценки в отчетном финансовом году</w:t>
            </w:r>
          </w:p>
        </w:tc>
        <w:tc>
          <w:tcPr>
            <w:tcW w:w="308" w:type="pct"/>
          </w:tcPr>
          <w:p w:rsidR="000367A0" w:rsidRPr="00A76E30" w:rsidRDefault="000367A0" w:rsidP="005F7EF3">
            <w:pPr>
              <w:rPr>
                <w:sz w:val="16"/>
                <w:szCs w:val="16"/>
                <w:lang w:eastAsia="en-US"/>
              </w:rPr>
            </w:pPr>
            <w:r w:rsidRPr="00A76E30">
              <w:rPr>
                <w:sz w:val="16"/>
                <w:szCs w:val="16"/>
                <w:lang w:eastAsia="en-US"/>
              </w:rPr>
              <w:t>процентов</w:t>
            </w:r>
          </w:p>
        </w:tc>
        <w:tc>
          <w:tcPr>
            <w:tcW w:w="237" w:type="pct"/>
          </w:tcPr>
          <w:p w:rsidR="000367A0" w:rsidRPr="00A76E30" w:rsidRDefault="000367A0" w:rsidP="005F7EF3">
            <w:pPr>
              <w:rPr>
                <w:sz w:val="16"/>
                <w:szCs w:val="16"/>
                <w:lang w:eastAsia="en-US"/>
              </w:rPr>
            </w:pPr>
            <w:r w:rsidRPr="00A76E30">
              <w:rPr>
                <w:sz w:val="16"/>
                <w:szCs w:val="16"/>
                <w:lang w:eastAsia="en-US"/>
              </w:rPr>
              <w:t>100,0</w:t>
            </w:r>
          </w:p>
        </w:tc>
        <w:tc>
          <w:tcPr>
            <w:tcW w:w="247" w:type="pct"/>
          </w:tcPr>
          <w:p w:rsidR="000367A0" w:rsidRPr="00A76E30" w:rsidRDefault="000367A0" w:rsidP="005F7EF3">
            <w:pPr>
              <w:rPr>
                <w:sz w:val="16"/>
                <w:szCs w:val="16"/>
                <w:lang w:eastAsia="en-US"/>
              </w:rPr>
            </w:pPr>
            <w:r w:rsidRPr="00A76E30">
              <w:rPr>
                <w:sz w:val="16"/>
                <w:szCs w:val="16"/>
                <w:lang w:eastAsia="en-US"/>
              </w:rPr>
              <w:t>100,0</w:t>
            </w:r>
          </w:p>
        </w:tc>
        <w:tc>
          <w:tcPr>
            <w:tcW w:w="246" w:type="pct"/>
          </w:tcPr>
          <w:p w:rsidR="000367A0" w:rsidRPr="00A76E30" w:rsidRDefault="000367A0" w:rsidP="005F7EF3">
            <w:pPr>
              <w:rPr>
                <w:sz w:val="16"/>
                <w:szCs w:val="16"/>
                <w:lang w:eastAsia="en-US"/>
              </w:rPr>
            </w:pPr>
            <w:r w:rsidRPr="00A76E30">
              <w:rPr>
                <w:sz w:val="16"/>
                <w:szCs w:val="16"/>
                <w:lang w:eastAsia="en-US"/>
              </w:rPr>
              <w:t>100,0</w:t>
            </w:r>
          </w:p>
        </w:tc>
        <w:tc>
          <w:tcPr>
            <w:tcW w:w="242" w:type="pct"/>
          </w:tcPr>
          <w:p w:rsidR="000367A0" w:rsidRPr="00A76E30" w:rsidRDefault="000367A0" w:rsidP="005F7EF3">
            <w:pPr>
              <w:rPr>
                <w:sz w:val="16"/>
                <w:szCs w:val="16"/>
                <w:lang w:eastAsia="en-US"/>
              </w:rPr>
            </w:pPr>
            <w:r w:rsidRPr="00A76E30">
              <w:rPr>
                <w:sz w:val="16"/>
                <w:szCs w:val="16"/>
                <w:lang w:eastAsia="en-US"/>
              </w:rPr>
              <w:t>100,0</w:t>
            </w:r>
          </w:p>
        </w:tc>
        <w:tc>
          <w:tcPr>
            <w:tcW w:w="237" w:type="pct"/>
          </w:tcPr>
          <w:p w:rsidR="000367A0" w:rsidRPr="00A76E30" w:rsidRDefault="000367A0" w:rsidP="005F7EF3">
            <w:pPr>
              <w:rPr>
                <w:sz w:val="16"/>
                <w:szCs w:val="16"/>
                <w:lang w:eastAsia="en-US"/>
              </w:rPr>
            </w:pPr>
            <w:r w:rsidRPr="00A76E30">
              <w:rPr>
                <w:sz w:val="16"/>
                <w:szCs w:val="16"/>
                <w:lang w:eastAsia="en-US"/>
              </w:rPr>
              <w:t>100,0</w:t>
            </w:r>
          </w:p>
        </w:tc>
        <w:tc>
          <w:tcPr>
            <w:tcW w:w="242" w:type="pct"/>
          </w:tcPr>
          <w:p w:rsidR="000367A0" w:rsidRPr="00A76E30" w:rsidRDefault="000367A0" w:rsidP="005F7EF3">
            <w:pPr>
              <w:rPr>
                <w:sz w:val="16"/>
                <w:szCs w:val="16"/>
                <w:lang w:eastAsia="en-US"/>
              </w:rPr>
            </w:pPr>
            <w:r w:rsidRPr="00A76E30">
              <w:rPr>
                <w:sz w:val="16"/>
                <w:szCs w:val="16"/>
                <w:lang w:eastAsia="en-US"/>
              </w:rPr>
              <w:t>100,0</w:t>
            </w:r>
          </w:p>
        </w:tc>
        <w:tc>
          <w:tcPr>
            <w:tcW w:w="246" w:type="pct"/>
          </w:tcPr>
          <w:p w:rsidR="000367A0" w:rsidRPr="00A76E30" w:rsidRDefault="000367A0" w:rsidP="005F7EF3">
            <w:pPr>
              <w:rPr>
                <w:sz w:val="16"/>
                <w:szCs w:val="16"/>
                <w:lang w:eastAsia="en-US"/>
              </w:rPr>
            </w:pPr>
            <w:r w:rsidRPr="00A76E30">
              <w:rPr>
                <w:sz w:val="16"/>
                <w:szCs w:val="16"/>
                <w:lang w:eastAsia="en-US"/>
              </w:rPr>
              <w:t>100,0</w:t>
            </w:r>
          </w:p>
        </w:tc>
        <w:tc>
          <w:tcPr>
            <w:tcW w:w="247" w:type="pct"/>
          </w:tcPr>
          <w:p w:rsidR="000367A0" w:rsidRPr="00A76E30" w:rsidRDefault="000367A0" w:rsidP="005F7EF3">
            <w:pPr>
              <w:rPr>
                <w:sz w:val="16"/>
                <w:szCs w:val="16"/>
                <w:lang w:eastAsia="en-US"/>
              </w:rPr>
            </w:pPr>
            <w:r w:rsidRPr="00A76E30">
              <w:rPr>
                <w:sz w:val="16"/>
                <w:szCs w:val="16"/>
                <w:lang w:eastAsia="en-US"/>
              </w:rPr>
              <w:t>100,0</w:t>
            </w:r>
          </w:p>
        </w:tc>
        <w:tc>
          <w:tcPr>
            <w:tcW w:w="240" w:type="pct"/>
          </w:tcPr>
          <w:p w:rsidR="000367A0" w:rsidRPr="00A76E30" w:rsidRDefault="000367A0" w:rsidP="005F7EF3">
            <w:pPr>
              <w:rPr>
                <w:sz w:val="16"/>
                <w:szCs w:val="16"/>
                <w:lang w:eastAsia="en-US"/>
              </w:rPr>
            </w:pPr>
            <w:r w:rsidRPr="00A76E30">
              <w:rPr>
                <w:sz w:val="16"/>
                <w:szCs w:val="16"/>
                <w:lang w:eastAsia="en-US"/>
              </w:rPr>
              <w:t>100,0</w:t>
            </w:r>
          </w:p>
        </w:tc>
        <w:tc>
          <w:tcPr>
            <w:tcW w:w="256" w:type="pct"/>
          </w:tcPr>
          <w:p w:rsidR="000367A0" w:rsidRPr="00A76E30" w:rsidRDefault="000367A0" w:rsidP="005F7EF3">
            <w:pPr>
              <w:rPr>
                <w:sz w:val="16"/>
                <w:szCs w:val="16"/>
                <w:lang w:eastAsia="en-US"/>
              </w:rPr>
            </w:pPr>
            <w:r w:rsidRPr="00A76E30">
              <w:rPr>
                <w:sz w:val="16"/>
                <w:szCs w:val="16"/>
                <w:lang w:eastAsia="en-US"/>
              </w:rPr>
              <w:t>100,0</w:t>
            </w:r>
          </w:p>
        </w:tc>
        <w:tc>
          <w:tcPr>
            <w:tcW w:w="254" w:type="pct"/>
          </w:tcPr>
          <w:p w:rsidR="000367A0" w:rsidRPr="00A76E30" w:rsidRDefault="000367A0" w:rsidP="005F7EF3">
            <w:pPr>
              <w:rPr>
                <w:sz w:val="16"/>
                <w:szCs w:val="16"/>
                <w:lang w:eastAsia="en-US"/>
              </w:rPr>
            </w:pPr>
            <w:r w:rsidRPr="00A76E30">
              <w:rPr>
                <w:sz w:val="16"/>
                <w:szCs w:val="16"/>
                <w:lang w:eastAsia="en-US"/>
              </w:rPr>
              <w:t>100,0</w:t>
            </w:r>
          </w:p>
        </w:tc>
      </w:tr>
      <w:tr w:rsidR="000367A0" w:rsidRPr="0074788B" w:rsidTr="005F7EF3">
        <w:tc>
          <w:tcPr>
            <w:tcW w:w="140" w:type="pct"/>
          </w:tcPr>
          <w:p w:rsidR="000367A0" w:rsidRPr="00A76E30" w:rsidRDefault="000367A0" w:rsidP="005F7EF3">
            <w:pPr>
              <w:rPr>
                <w:sz w:val="16"/>
                <w:szCs w:val="16"/>
                <w:lang w:eastAsia="en-US"/>
              </w:rPr>
            </w:pPr>
            <w:r w:rsidRPr="00A76E30">
              <w:rPr>
                <w:sz w:val="16"/>
                <w:szCs w:val="16"/>
                <w:lang w:eastAsia="en-US"/>
              </w:rPr>
              <w:t>9.</w:t>
            </w:r>
          </w:p>
        </w:tc>
        <w:tc>
          <w:tcPr>
            <w:tcW w:w="1856" w:type="pct"/>
            <w:gridSpan w:val="2"/>
          </w:tcPr>
          <w:p w:rsidR="000367A0" w:rsidRPr="00A76E30" w:rsidRDefault="000367A0" w:rsidP="005F7EF3">
            <w:pPr>
              <w:rPr>
                <w:sz w:val="16"/>
                <w:szCs w:val="16"/>
                <w:lang w:eastAsia="en-US"/>
              </w:rPr>
            </w:pPr>
            <w:r w:rsidRPr="00A76E30">
              <w:rPr>
                <w:sz w:val="16"/>
                <w:szCs w:val="16"/>
                <w:lang w:eastAsia="en-US"/>
              </w:rPr>
              <w:t>Уровень актуализации информации о бюджете Аликовского района на очередной финансовый год и плановый период, размещаемой на Портале управления муниципальными финансами Чувашской Республики в информационно-телекоммуникационной сети «Интернет»</w:t>
            </w:r>
          </w:p>
        </w:tc>
        <w:tc>
          <w:tcPr>
            <w:tcW w:w="308" w:type="pct"/>
          </w:tcPr>
          <w:p w:rsidR="000367A0" w:rsidRPr="00A76E30" w:rsidRDefault="000367A0" w:rsidP="005F7EF3">
            <w:pPr>
              <w:rPr>
                <w:sz w:val="16"/>
                <w:szCs w:val="16"/>
                <w:lang w:eastAsia="en-US"/>
              </w:rPr>
            </w:pPr>
            <w:r w:rsidRPr="00A76E30">
              <w:rPr>
                <w:sz w:val="16"/>
                <w:szCs w:val="16"/>
                <w:lang w:eastAsia="en-US"/>
              </w:rPr>
              <w:t>процентов</w:t>
            </w:r>
          </w:p>
        </w:tc>
        <w:tc>
          <w:tcPr>
            <w:tcW w:w="237" w:type="pct"/>
          </w:tcPr>
          <w:p w:rsidR="000367A0" w:rsidRPr="00A76E30" w:rsidRDefault="000367A0" w:rsidP="005F7EF3">
            <w:pPr>
              <w:rPr>
                <w:sz w:val="16"/>
                <w:szCs w:val="16"/>
                <w:lang w:eastAsia="en-US"/>
              </w:rPr>
            </w:pPr>
            <w:r w:rsidRPr="00A76E30">
              <w:rPr>
                <w:sz w:val="16"/>
                <w:szCs w:val="16"/>
                <w:lang w:eastAsia="en-US"/>
              </w:rPr>
              <w:t>100,0</w:t>
            </w:r>
          </w:p>
        </w:tc>
        <w:tc>
          <w:tcPr>
            <w:tcW w:w="247" w:type="pct"/>
          </w:tcPr>
          <w:p w:rsidR="000367A0" w:rsidRPr="00A76E30" w:rsidRDefault="000367A0" w:rsidP="005F7EF3">
            <w:pPr>
              <w:rPr>
                <w:sz w:val="16"/>
                <w:szCs w:val="16"/>
                <w:lang w:eastAsia="en-US"/>
              </w:rPr>
            </w:pPr>
            <w:r w:rsidRPr="00A76E30">
              <w:rPr>
                <w:sz w:val="16"/>
                <w:szCs w:val="16"/>
                <w:lang w:eastAsia="en-US"/>
              </w:rPr>
              <w:t>100,0</w:t>
            </w:r>
          </w:p>
        </w:tc>
        <w:tc>
          <w:tcPr>
            <w:tcW w:w="246" w:type="pct"/>
          </w:tcPr>
          <w:p w:rsidR="000367A0" w:rsidRPr="00A76E30" w:rsidRDefault="000367A0" w:rsidP="005F7EF3">
            <w:pPr>
              <w:rPr>
                <w:sz w:val="16"/>
                <w:szCs w:val="16"/>
                <w:lang w:eastAsia="en-US"/>
              </w:rPr>
            </w:pPr>
            <w:r w:rsidRPr="00A76E30">
              <w:rPr>
                <w:sz w:val="16"/>
                <w:szCs w:val="16"/>
                <w:lang w:eastAsia="en-US"/>
              </w:rPr>
              <w:t>100,0</w:t>
            </w:r>
          </w:p>
        </w:tc>
        <w:tc>
          <w:tcPr>
            <w:tcW w:w="242" w:type="pct"/>
          </w:tcPr>
          <w:p w:rsidR="000367A0" w:rsidRPr="00A76E30" w:rsidRDefault="000367A0" w:rsidP="005F7EF3">
            <w:pPr>
              <w:rPr>
                <w:sz w:val="16"/>
                <w:szCs w:val="16"/>
                <w:lang w:eastAsia="en-US"/>
              </w:rPr>
            </w:pPr>
            <w:r w:rsidRPr="00A76E30">
              <w:rPr>
                <w:sz w:val="16"/>
                <w:szCs w:val="16"/>
                <w:lang w:eastAsia="en-US"/>
              </w:rPr>
              <w:t>100,0</w:t>
            </w:r>
          </w:p>
        </w:tc>
        <w:tc>
          <w:tcPr>
            <w:tcW w:w="237" w:type="pct"/>
          </w:tcPr>
          <w:p w:rsidR="000367A0" w:rsidRPr="00A76E30" w:rsidRDefault="000367A0" w:rsidP="005F7EF3">
            <w:pPr>
              <w:rPr>
                <w:sz w:val="16"/>
                <w:szCs w:val="16"/>
                <w:lang w:eastAsia="en-US"/>
              </w:rPr>
            </w:pPr>
            <w:r w:rsidRPr="00A76E30">
              <w:rPr>
                <w:sz w:val="16"/>
                <w:szCs w:val="16"/>
                <w:lang w:eastAsia="en-US"/>
              </w:rPr>
              <w:t>100,0</w:t>
            </w:r>
          </w:p>
        </w:tc>
        <w:tc>
          <w:tcPr>
            <w:tcW w:w="242" w:type="pct"/>
          </w:tcPr>
          <w:p w:rsidR="000367A0" w:rsidRPr="00A76E30" w:rsidRDefault="000367A0" w:rsidP="005F7EF3">
            <w:pPr>
              <w:rPr>
                <w:sz w:val="16"/>
                <w:szCs w:val="16"/>
                <w:lang w:eastAsia="en-US"/>
              </w:rPr>
            </w:pPr>
            <w:r w:rsidRPr="00A76E30">
              <w:rPr>
                <w:sz w:val="16"/>
                <w:szCs w:val="16"/>
                <w:lang w:eastAsia="en-US"/>
              </w:rPr>
              <w:t>100,0</w:t>
            </w:r>
          </w:p>
        </w:tc>
        <w:tc>
          <w:tcPr>
            <w:tcW w:w="246" w:type="pct"/>
          </w:tcPr>
          <w:p w:rsidR="000367A0" w:rsidRPr="00A76E30" w:rsidRDefault="000367A0" w:rsidP="005F7EF3">
            <w:pPr>
              <w:rPr>
                <w:sz w:val="16"/>
                <w:szCs w:val="16"/>
                <w:lang w:eastAsia="en-US"/>
              </w:rPr>
            </w:pPr>
            <w:r w:rsidRPr="00A76E30">
              <w:rPr>
                <w:sz w:val="16"/>
                <w:szCs w:val="16"/>
                <w:lang w:eastAsia="en-US"/>
              </w:rPr>
              <w:t>100,0</w:t>
            </w:r>
          </w:p>
        </w:tc>
        <w:tc>
          <w:tcPr>
            <w:tcW w:w="247" w:type="pct"/>
          </w:tcPr>
          <w:p w:rsidR="000367A0" w:rsidRPr="00A76E30" w:rsidRDefault="000367A0" w:rsidP="005F7EF3">
            <w:pPr>
              <w:rPr>
                <w:sz w:val="16"/>
                <w:szCs w:val="16"/>
                <w:lang w:eastAsia="en-US"/>
              </w:rPr>
            </w:pPr>
            <w:r w:rsidRPr="00A76E30">
              <w:rPr>
                <w:sz w:val="16"/>
                <w:szCs w:val="16"/>
                <w:lang w:eastAsia="en-US"/>
              </w:rPr>
              <w:t>100,0</w:t>
            </w:r>
          </w:p>
        </w:tc>
        <w:tc>
          <w:tcPr>
            <w:tcW w:w="240" w:type="pct"/>
          </w:tcPr>
          <w:p w:rsidR="000367A0" w:rsidRPr="00A76E30" w:rsidRDefault="000367A0" w:rsidP="005F7EF3">
            <w:pPr>
              <w:rPr>
                <w:sz w:val="16"/>
                <w:szCs w:val="16"/>
                <w:lang w:eastAsia="en-US"/>
              </w:rPr>
            </w:pPr>
            <w:r w:rsidRPr="00A76E30">
              <w:rPr>
                <w:sz w:val="16"/>
                <w:szCs w:val="16"/>
                <w:lang w:eastAsia="en-US"/>
              </w:rPr>
              <w:t>100,0</w:t>
            </w:r>
          </w:p>
        </w:tc>
        <w:tc>
          <w:tcPr>
            <w:tcW w:w="256" w:type="pct"/>
          </w:tcPr>
          <w:p w:rsidR="000367A0" w:rsidRPr="00A76E30" w:rsidRDefault="000367A0" w:rsidP="005F7EF3">
            <w:pPr>
              <w:rPr>
                <w:sz w:val="16"/>
                <w:szCs w:val="16"/>
                <w:lang w:eastAsia="en-US"/>
              </w:rPr>
            </w:pPr>
            <w:r w:rsidRPr="00A76E30">
              <w:rPr>
                <w:sz w:val="16"/>
                <w:szCs w:val="16"/>
                <w:lang w:eastAsia="en-US"/>
              </w:rPr>
              <w:t>100,0</w:t>
            </w:r>
          </w:p>
        </w:tc>
        <w:tc>
          <w:tcPr>
            <w:tcW w:w="254" w:type="pct"/>
          </w:tcPr>
          <w:p w:rsidR="000367A0" w:rsidRPr="00A76E30" w:rsidRDefault="000367A0" w:rsidP="005F7EF3">
            <w:pPr>
              <w:rPr>
                <w:sz w:val="16"/>
                <w:szCs w:val="16"/>
                <w:lang w:eastAsia="en-US"/>
              </w:rPr>
            </w:pPr>
            <w:r w:rsidRPr="00A76E30">
              <w:rPr>
                <w:sz w:val="16"/>
                <w:szCs w:val="16"/>
                <w:lang w:eastAsia="en-US"/>
              </w:rPr>
              <w:t>100,0</w:t>
            </w:r>
          </w:p>
        </w:tc>
      </w:tr>
      <w:tr w:rsidR="000367A0" w:rsidRPr="0074788B" w:rsidTr="005F7EF3">
        <w:tc>
          <w:tcPr>
            <w:tcW w:w="140" w:type="pct"/>
          </w:tcPr>
          <w:p w:rsidR="000367A0" w:rsidRPr="00A76E30" w:rsidRDefault="000367A0" w:rsidP="005F7EF3">
            <w:pPr>
              <w:rPr>
                <w:sz w:val="16"/>
                <w:szCs w:val="16"/>
                <w:lang w:eastAsia="en-US"/>
              </w:rPr>
            </w:pPr>
            <w:r w:rsidRPr="00A76E30">
              <w:rPr>
                <w:sz w:val="16"/>
                <w:szCs w:val="16"/>
                <w:lang w:eastAsia="en-US"/>
              </w:rPr>
              <w:t>10.</w:t>
            </w:r>
          </w:p>
        </w:tc>
        <w:tc>
          <w:tcPr>
            <w:tcW w:w="1856" w:type="pct"/>
            <w:gridSpan w:val="2"/>
          </w:tcPr>
          <w:p w:rsidR="000367A0" w:rsidRPr="00A76E30" w:rsidRDefault="000367A0" w:rsidP="005F7EF3">
            <w:pPr>
              <w:rPr>
                <w:sz w:val="16"/>
                <w:szCs w:val="16"/>
                <w:lang w:eastAsia="en-US"/>
              </w:rPr>
            </w:pPr>
            <w:r w:rsidRPr="00A76E30">
              <w:rPr>
                <w:sz w:val="16"/>
                <w:szCs w:val="16"/>
                <w:lang w:eastAsia="en-US"/>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Аликовского района к общему количеству поступивших отчетов главных администраторов средств бюджета Аликовского района</w:t>
            </w:r>
          </w:p>
        </w:tc>
        <w:tc>
          <w:tcPr>
            <w:tcW w:w="308" w:type="pct"/>
          </w:tcPr>
          <w:p w:rsidR="000367A0" w:rsidRPr="00A76E30" w:rsidRDefault="000367A0" w:rsidP="005F7EF3">
            <w:pPr>
              <w:rPr>
                <w:sz w:val="16"/>
                <w:szCs w:val="16"/>
                <w:lang w:eastAsia="en-US"/>
              </w:rPr>
            </w:pPr>
            <w:r w:rsidRPr="00A76E30">
              <w:rPr>
                <w:sz w:val="16"/>
                <w:szCs w:val="16"/>
                <w:lang w:eastAsia="en-US"/>
              </w:rPr>
              <w:t>процентов</w:t>
            </w:r>
          </w:p>
        </w:tc>
        <w:tc>
          <w:tcPr>
            <w:tcW w:w="237" w:type="pct"/>
          </w:tcPr>
          <w:p w:rsidR="000367A0" w:rsidRPr="00A76E30" w:rsidRDefault="000367A0" w:rsidP="005F7EF3">
            <w:pPr>
              <w:rPr>
                <w:sz w:val="16"/>
                <w:szCs w:val="16"/>
                <w:lang w:eastAsia="en-US"/>
              </w:rPr>
            </w:pPr>
            <w:r w:rsidRPr="00A76E30">
              <w:rPr>
                <w:sz w:val="16"/>
                <w:szCs w:val="16"/>
                <w:lang w:eastAsia="en-US"/>
              </w:rPr>
              <w:t>100,0</w:t>
            </w:r>
          </w:p>
        </w:tc>
        <w:tc>
          <w:tcPr>
            <w:tcW w:w="247" w:type="pct"/>
          </w:tcPr>
          <w:p w:rsidR="000367A0" w:rsidRPr="00A76E30" w:rsidRDefault="000367A0" w:rsidP="005F7EF3">
            <w:pPr>
              <w:rPr>
                <w:sz w:val="16"/>
                <w:szCs w:val="16"/>
                <w:lang w:eastAsia="en-US"/>
              </w:rPr>
            </w:pPr>
            <w:r w:rsidRPr="00A76E30">
              <w:rPr>
                <w:sz w:val="16"/>
                <w:szCs w:val="16"/>
                <w:lang w:eastAsia="en-US"/>
              </w:rPr>
              <w:t>100,0</w:t>
            </w:r>
          </w:p>
        </w:tc>
        <w:tc>
          <w:tcPr>
            <w:tcW w:w="246" w:type="pct"/>
          </w:tcPr>
          <w:p w:rsidR="000367A0" w:rsidRPr="00A76E30" w:rsidRDefault="000367A0" w:rsidP="005F7EF3">
            <w:pPr>
              <w:rPr>
                <w:sz w:val="16"/>
                <w:szCs w:val="16"/>
                <w:lang w:eastAsia="en-US"/>
              </w:rPr>
            </w:pPr>
            <w:r w:rsidRPr="00A76E30">
              <w:rPr>
                <w:sz w:val="16"/>
                <w:szCs w:val="16"/>
                <w:lang w:eastAsia="en-US"/>
              </w:rPr>
              <w:t>100,0</w:t>
            </w:r>
          </w:p>
        </w:tc>
        <w:tc>
          <w:tcPr>
            <w:tcW w:w="242" w:type="pct"/>
          </w:tcPr>
          <w:p w:rsidR="000367A0" w:rsidRPr="00A76E30" w:rsidRDefault="000367A0" w:rsidP="005F7EF3">
            <w:pPr>
              <w:rPr>
                <w:sz w:val="16"/>
                <w:szCs w:val="16"/>
                <w:lang w:eastAsia="en-US"/>
              </w:rPr>
            </w:pPr>
            <w:r w:rsidRPr="00A76E30">
              <w:rPr>
                <w:sz w:val="16"/>
                <w:szCs w:val="16"/>
                <w:lang w:eastAsia="en-US"/>
              </w:rPr>
              <w:t>100,0</w:t>
            </w:r>
          </w:p>
        </w:tc>
        <w:tc>
          <w:tcPr>
            <w:tcW w:w="237" w:type="pct"/>
          </w:tcPr>
          <w:p w:rsidR="000367A0" w:rsidRPr="00A76E30" w:rsidRDefault="000367A0" w:rsidP="005F7EF3">
            <w:pPr>
              <w:rPr>
                <w:sz w:val="16"/>
                <w:szCs w:val="16"/>
                <w:lang w:eastAsia="en-US"/>
              </w:rPr>
            </w:pPr>
            <w:r w:rsidRPr="00A76E30">
              <w:rPr>
                <w:sz w:val="16"/>
                <w:szCs w:val="16"/>
                <w:lang w:eastAsia="en-US"/>
              </w:rPr>
              <w:t>100,0</w:t>
            </w:r>
          </w:p>
        </w:tc>
        <w:tc>
          <w:tcPr>
            <w:tcW w:w="242" w:type="pct"/>
          </w:tcPr>
          <w:p w:rsidR="000367A0" w:rsidRPr="00A76E30" w:rsidRDefault="000367A0" w:rsidP="005F7EF3">
            <w:pPr>
              <w:rPr>
                <w:sz w:val="16"/>
                <w:szCs w:val="16"/>
                <w:lang w:eastAsia="en-US"/>
              </w:rPr>
            </w:pPr>
            <w:r w:rsidRPr="00A76E30">
              <w:rPr>
                <w:sz w:val="16"/>
                <w:szCs w:val="16"/>
                <w:lang w:eastAsia="en-US"/>
              </w:rPr>
              <w:t>100,0</w:t>
            </w:r>
          </w:p>
        </w:tc>
        <w:tc>
          <w:tcPr>
            <w:tcW w:w="246" w:type="pct"/>
          </w:tcPr>
          <w:p w:rsidR="000367A0" w:rsidRPr="00A76E30" w:rsidRDefault="000367A0" w:rsidP="005F7EF3">
            <w:pPr>
              <w:rPr>
                <w:sz w:val="16"/>
                <w:szCs w:val="16"/>
                <w:lang w:eastAsia="en-US"/>
              </w:rPr>
            </w:pPr>
            <w:r w:rsidRPr="00A76E30">
              <w:rPr>
                <w:sz w:val="16"/>
                <w:szCs w:val="16"/>
                <w:lang w:eastAsia="en-US"/>
              </w:rPr>
              <w:t>100,0</w:t>
            </w:r>
          </w:p>
        </w:tc>
        <w:tc>
          <w:tcPr>
            <w:tcW w:w="247" w:type="pct"/>
          </w:tcPr>
          <w:p w:rsidR="000367A0" w:rsidRPr="00A76E30" w:rsidRDefault="000367A0" w:rsidP="005F7EF3">
            <w:pPr>
              <w:rPr>
                <w:sz w:val="16"/>
                <w:szCs w:val="16"/>
                <w:lang w:eastAsia="en-US"/>
              </w:rPr>
            </w:pPr>
            <w:r w:rsidRPr="00A76E30">
              <w:rPr>
                <w:sz w:val="16"/>
                <w:szCs w:val="16"/>
                <w:lang w:eastAsia="en-US"/>
              </w:rPr>
              <w:t>100,0</w:t>
            </w:r>
          </w:p>
        </w:tc>
        <w:tc>
          <w:tcPr>
            <w:tcW w:w="240" w:type="pct"/>
          </w:tcPr>
          <w:p w:rsidR="000367A0" w:rsidRPr="00A76E30" w:rsidRDefault="000367A0" w:rsidP="005F7EF3">
            <w:pPr>
              <w:rPr>
                <w:sz w:val="16"/>
                <w:szCs w:val="16"/>
                <w:lang w:eastAsia="en-US"/>
              </w:rPr>
            </w:pPr>
            <w:r w:rsidRPr="00A76E30">
              <w:rPr>
                <w:sz w:val="16"/>
                <w:szCs w:val="16"/>
                <w:lang w:eastAsia="en-US"/>
              </w:rPr>
              <w:t>100,0</w:t>
            </w:r>
          </w:p>
        </w:tc>
        <w:tc>
          <w:tcPr>
            <w:tcW w:w="256" w:type="pct"/>
          </w:tcPr>
          <w:p w:rsidR="000367A0" w:rsidRPr="00A76E30" w:rsidRDefault="000367A0" w:rsidP="005F7EF3">
            <w:pPr>
              <w:rPr>
                <w:sz w:val="16"/>
                <w:szCs w:val="16"/>
                <w:lang w:eastAsia="en-US"/>
              </w:rPr>
            </w:pPr>
            <w:r w:rsidRPr="00A76E30">
              <w:rPr>
                <w:sz w:val="16"/>
                <w:szCs w:val="16"/>
                <w:lang w:eastAsia="en-US"/>
              </w:rPr>
              <w:t>100,0</w:t>
            </w:r>
          </w:p>
        </w:tc>
        <w:tc>
          <w:tcPr>
            <w:tcW w:w="254" w:type="pct"/>
          </w:tcPr>
          <w:p w:rsidR="000367A0" w:rsidRPr="00A76E30" w:rsidRDefault="000367A0" w:rsidP="005F7EF3">
            <w:pPr>
              <w:rPr>
                <w:sz w:val="16"/>
                <w:szCs w:val="16"/>
                <w:lang w:eastAsia="en-US"/>
              </w:rPr>
            </w:pPr>
            <w:r w:rsidRPr="00A76E30">
              <w:rPr>
                <w:sz w:val="16"/>
                <w:szCs w:val="16"/>
                <w:lang w:eastAsia="en-US"/>
              </w:rPr>
              <w:t>100,0</w:t>
            </w:r>
          </w:p>
        </w:tc>
      </w:tr>
      <w:tr w:rsidR="000367A0" w:rsidRPr="0074788B" w:rsidTr="005F7EF3">
        <w:tc>
          <w:tcPr>
            <w:tcW w:w="140" w:type="pct"/>
          </w:tcPr>
          <w:p w:rsidR="000367A0" w:rsidRPr="00A76E30" w:rsidRDefault="000367A0" w:rsidP="005F7EF3">
            <w:pPr>
              <w:rPr>
                <w:sz w:val="16"/>
                <w:szCs w:val="16"/>
                <w:lang w:eastAsia="en-US"/>
              </w:rPr>
            </w:pPr>
            <w:r w:rsidRPr="00A76E30">
              <w:rPr>
                <w:sz w:val="16"/>
                <w:szCs w:val="16"/>
                <w:lang w:eastAsia="en-US"/>
              </w:rPr>
              <w:t>11.</w:t>
            </w:r>
          </w:p>
        </w:tc>
        <w:tc>
          <w:tcPr>
            <w:tcW w:w="1856" w:type="pct"/>
            <w:gridSpan w:val="2"/>
          </w:tcPr>
          <w:p w:rsidR="000367A0" w:rsidRPr="00A76E30" w:rsidRDefault="000367A0" w:rsidP="005F7EF3">
            <w:pPr>
              <w:rPr>
                <w:sz w:val="16"/>
                <w:szCs w:val="16"/>
                <w:lang w:eastAsia="en-US"/>
              </w:rPr>
            </w:pPr>
            <w:r w:rsidRPr="00A76E30">
              <w:rPr>
                <w:sz w:val="16"/>
                <w:szCs w:val="16"/>
                <w:lang w:eastAsia="en-US"/>
              </w:rPr>
              <w:t>Отношение количества проведенных проверок законности, результативности (эффективности и экономности) использования средств бюджета Аликовского района к количеству проверок, предусмотренных планом работы Контрольно-счетного органа Аликовского района на соответствующий финансовый год</w:t>
            </w:r>
          </w:p>
        </w:tc>
        <w:tc>
          <w:tcPr>
            <w:tcW w:w="308" w:type="pct"/>
          </w:tcPr>
          <w:p w:rsidR="000367A0" w:rsidRPr="00A76E30" w:rsidRDefault="000367A0" w:rsidP="005F7EF3">
            <w:pPr>
              <w:rPr>
                <w:sz w:val="16"/>
                <w:szCs w:val="16"/>
                <w:lang w:eastAsia="en-US"/>
              </w:rPr>
            </w:pPr>
            <w:r w:rsidRPr="00A76E30">
              <w:rPr>
                <w:sz w:val="16"/>
                <w:szCs w:val="16"/>
                <w:lang w:eastAsia="en-US"/>
              </w:rPr>
              <w:t>процентов</w:t>
            </w:r>
          </w:p>
        </w:tc>
        <w:tc>
          <w:tcPr>
            <w:tcW w:w="237" w:type="pct"/>
          </w:tcPr>
          <w:p w:rsidR="000367A0" w:rsidRPr="00A76E30" w:rsidRDefault="000367A0" w:rsidP="005F7EF3">
            <w:pPr>
              <w:rPr>
                <w:sz w:val="16"/>
                <w:szCs w:val="16"/>
                <w:lang w:eastAsia="en-US"/>
              </w:rPr>
            </w:pPr>
            <w:r w:rsidRPr="00A76E30">
              <w:rPr>
                <w:sz w:val="16"/>
                <w:szCs w:val="16"/>
                <w:lang w:eastAsia="en-US"/>
              </w:rPr>
              <w:t>100,0</w:t>
            </w:r>
          </w:p>
        </w:tc>
        <w:tc>
          <w:tcPr>
            <w:tcW w:w="247" w:type="pct"/>
          </w:tcPr>
          <w:p w:rsidR="000367A0" w:rsidRPr="00A76E30" w:rsidRDefault="000367A0" w:rsidP="005F7EF3">
            <w:pPr>
              <w:rPr>
                <w:sz w:val="16"/>
                <w:szCs w:val="16"/>
                <w:lang w:eastAsia="en-US"/>
              </w:rPr>
            </w:pPr>
            <w:r w:rsidRPr="00A76E30">
              <w:rPr>
                <w:sz w:val="16"/>
                <w:szCs w:val="16"/>
                <w:lang w:eastAsia="en-US"/>
              </w:rPr>
              <w:t>100,0</w:t>
            </w:r>
          </w:p>
        </w:tc>
        <w:tc>
          <w:tcPr>
            <w:tcW w:w="246" w:type="pct"/>
          </w:tcPr>
          <w:p w:rsidR="000367A0" w:rsidRPr="00A76E30" w:rsidRDefault="000367A0" w:rsidP="005F7EF3">
            <w:pPr>
              <w:rPr>
                <w:sz w:val="16"/>
                <w:szCs w:val="16"/>
                <w:lang w:eastAsia="en-US"/>
              </w:rPr>
            </w:pPr>
            <w:r w:rsidRPr="00A76E30">
              <w:rPr>
                <w:sz w:val="16"/>
                <w:szCs w:val="16"/>
                <w:lang w:eastAsia="en-US"/>
              </w:rPr>
              <w:t>100,0</w:t>
            </w:r>
          </w:p>
        </w:tc>
        <w:tc>
          <w:tcPr>
            <w:tcW w:w="242" w:type="pct"/>
          </w:tcPr>
          <w:p w:rsidR="000367A0" w:rsidRPr="00A76E30" w:rsidRDefault="000367A0" w:rsidP="005F7EF3">
            <w:pPr>
              <w:rPr>
                <w:sz w:val="16"/>
                <w:szCs w:val="16"/>
                <w:lang w:eastAsia="en-US"/>
              </w:rPr>
            </w:pPr>
            <w:r w:rsidRPr="00A76E30">
              <w:rPr>
                <w:sz w:val="16"/>
                <w:szCs w:val="16"/>
                <w:lang w:eastAsia="en-US"/>
              </w:rPr>
              <w:t>100,0</w:t>
            </w:r>
          </w:p>
        </w:tc>
        <w:tc>
          <w:tcPr>
            <w:tcW w:w="237" w:type="pct"/>
          </w:tcPr>
          <w:p w:rsidR="000367A0" w:rsidRPr="00A76E30" w:rsidRDefault="000367A0" w:rsidP="005F7EF3">
            <w:pPr>
              <w:rPr>
                <w:sz w:val="16"/>
                <w:szCs w:val="16"/>
                <w:lang w:eastAsia="en-US"/>
              </w:rPr>
            </w:pPr>
            <w:r w:rsidRPr="00A76E30">
              <w:rPr>
                <w:sz w:val="16"/>
                <w:szCs w:val="16"/>
                <w:lang w:eastAsia="en-US"/>
              </w:rPr>
              <w:t>100,0</w:t>
            </w:r>
          </w:p>
        </w:tc>
        <w:tc>
          <w:tcPr>
            <w:tcW w:w="242" w:type="pct"/>
          </w:tcPr>
          <w:p w:rsidR="000367A0" w:rsidRPr="00A76E30" w:rsidRDefault="000367A0" w:rsidP="005F7EF3">
            <w:pPr>
              <w:rPr>
                <w:sz w:val="16"/>
                <w:szCs w:val="16"/>
                <w:lang w:eastAsia="en-US"/>
              </w:rPr>
            </w:pPr>
            <w:r w:rsidRPr="00A76E30">
              <w:rPr>
                <w:sz w:val="16"/>
                <w:szCs w:val="16"/>
                <w:lang w:eastAsia="en-US"/>
              </w:rPr>
              <w:t>100,0</w:t>
            </w:r>
          </w:p>
        </w:tc>
        <w:tc>
          <w:tcPr>
            <w:tcW w:w="246" w:type="pct"/>
          </w:tcPr>
          <w:p w:rsidR="000367A0" w:rsidRPr="00A76E30" w:rsidRDefault="000367A0" w:rsidP="005F7EF3">
            <w:pPr>
              <w:rPr>
                <w:sz w:val="16"/>
                <w:szCs w:val="16"/>
                <w:lang w:eastAsia="en-US"/>
              </w:rPr>
            </w:pPr>
            <w:r w:rsidRPr="00A76E30">
              <w:rPr>
                <w:sz w:val="16"/>
                <w:szCs w:val="16"/>
                <w:lang w:eastAsia="en-US"/>
              </w:rPr>
              <w:t>100,0</w:t>
            </w:r>
          </w:p>
        </w:tc>
        <w:tc>
          <w:tcPr>
            <w:tcW w:w="247" w:type="pct"/>
          </w:tcPr>
          <w:p w:rsidR="000367A0" w:rsidRPr="00A76E30" w:rsidRDefault="000367A0" w:rsidP="005F7EF3">
            <w:pPr>
              <w:rPr>
                <w:sz w:val="16"/>
                <w:szCs w:val="16"/>
                <w:lang w:eastAsia="en-US"/>
              </w:rPr>
            </w:pPr>
            <w:r w:rsidRPr="00A76E30">
              <w:rPr>
                <w:sz w:val="16"/>
                <w:szCs w:val="16"/>
                <w:lang w:eastAsia="en-US"/>
              </w:rPr>
              <w:t>100,0</w:t>
            </w:r>
          </w:p>
        </w:tc>
        <w:tc>
          <w:tcPr>
            <w:tcW w:w="240" w:type="pct"/>
          </w:tcPr>
          <w:p w:rsidR="000367A0" w:rsidRPr="00A76E30" w:rsidRDefault="000367A0" w:rsidP="005F7EF3">
            <w:pPr>
              <w:rPr>
                <w:sz w:val="16"/>
                <w:szCs w:val="16"/>
                <w:lang w:eastAsia="en-US"/>
              </w:rPr>
            </w:pPr>
            <w:r w:rsidRPr="00A76E30">
              <w:rPr>
                <w:sz w:val="16"/>
                <w:szCs w:val="16"/>
                <w:lang w:eastAsia="en-US"/>
              </w:rPr>
              <w:t>100,0</w:t>
            </w:r>
          </w:p>
        </w:tc>
        <w:tc>
          <w:tcPr>
            <w:tcW w:w="256" w:type="pct"/>
          </w:tcPr>
          <w:p w:rsidR="000367A0" w:rsidRPr="00A76E30" w:rsidRDefault="000367A0" w:rsidP="005F7EF3">
            <w:pPr>
              <w:rPr>
                <w:sz w:val="16"/>
                <w:szCs w:val="16"/>
                <w:lang w:eastAsia="en-US"/>
              </w:rPr>
            </w:pPr>
            <w:r w:rsidRPr="00A76E30">
              <w:rPr>
                <w:sz w:val="16"/>
                <w:szCs w:val="16"/>
                <w:lang w:eastAsia="en-US"/>
              </w:rPr>
              <w:t>100,0</w:t>
            </w:r>
          </w:p>
        </w:tc>
        <w:tc>
          <w:tcPr>
            <w:tcW w:w="254" w:type="pct"/>
          </w:tcPr>
          <w:p w:rsidR="000367A0" w:rsidRPr="00A76E30" w:rsidRDefault="000367A0" w:rsidP="005F7EF3">
            <w:pPr>
              <w:rPr>
                <w:sz w:val="16"/>
                <w:szCs w:val="16"/>
                <w:lang w:eastAsia="en-US"/>
              </w:rPr>
            </w:pPr>
            <w:r w:rsidRPr="00A76E30">
              <w:rPr>
                <w:sz w:val="16"/>
                <w:szCs w:val="16"/>
                <w:lang w:eastAsia="en-US"/>
              </w:rPr>
              <w:t>100,0</w:t>
            </w:r>
          </w:p>
        </w:tc>
      </w:tr>
    </w:tbl>
    <w:p w:rsidR="000367A0" w:rsidRDefault="000367A0" w:rsidP="000367A0">
      <w:pPr>
        <w:ind w:firstLine="709"/>
        <w:jc w:val="right"/>
        <w:rPr>
          <w:bCs/>
          <w:lang w:eastAsia="en-US"/>
        </w:rPr>
      </w:pPr>
    </w:p>
    <w:p w:rsidR="000367A0" w:rsidRPr="000367A0" w:rsidRDefault="000367A0" w:rsidP="000367A0">
      <w:pPr>
        <w:ind w:firstLine="709"/>
        <w:jc w:val="right"/>
        <w:rPr>
          <w:bCs/>
          <w:sz w:val="20"/>
          <w:szCs w:val="20"/>
          <w:lang w:eastAsia="en-US"/>
        </w:rPr>
      </w:pPr>
      <w:r w:rsidRPr="000367A0">
        <w:rPr>
          <w:bCs/>
          <w:sz w:val="20"/>
          <w:szCs w:val="20"/>
          <w:lang w:eastAsia="en-US"/>
        </w:rPr>
        <w:t>Приложение № 2</w:t>
      </w:r>
    </w:p>
    <w:p w:rsidR="000367A0" w:rsidRPr="000367A0" w:rsidRDefault="000367A0" w:rsidP="000367A0">
      <w:pPr>
        <w:ind w:firstLine="709"/>
        <w:jc w:val="right"/>
        <w:rPr>
          <w:sz w:val="20"/>
          <w:szCs w:val="20"/>
          <w:lang w:eastAsia="en-US"/>
        </w:rPr>
      </w:pPr>
      <w:r w:rsidRPr="000367A0">
        <w:rPr>
          <w:sz w:val="20"/>
          <w:szCs w:val="20"/>
          <w:lang w:eastAsia="en-US"/>
        </w:rPr>
        <w:t xml:space="preserve">к постановлению администрации </w:t>
      </w:r>
    </w:p>
    <w:p w:rsidR="000367A0" w:rsidRPr="000367A0" w:rsidRDefault="000367A0" w:rsidP="000367A0">
      <w:pPr>
        <w:ind w:firstLine="709"/>
        <w:jc w:val="right"/>
        <w:rPr>
          <w:sz w:val="20"/>
          <w:szCs w:val="20"/>
          <w:lang w:eastAsia="en-US"/>
        </w:rPr>
      </w:pPr>
      <w:r w:rsidRPr="000367A0">
        <w:rPr>
          <w:sz w:val="20"/>
          <w:szCs w:val="20"/>
          <w:lang w:eastAsia="en-US"/>
        </w:rPr>
        <w:t>Аликовского района Чувашской Республики</w:t>
      </w:r>
    </w:p>
    <w:p w:rsidR="000367A0" w:rsidRPr="000367A0" w:rsidRDefault="000367A0" w:rsidP="000367A0">
      <w:pPr>
        <w:ind w:firstLine="709"/>
        <w:jc w:val="right"/>
        <w:rPr>
          <w:sz w:val="20"/>
          <w:szCs w:val="20"/>
          <w:lang w:eastAsia="en-US"/>
        </w:rPr>
      </w:pPr>
      <w:r w:rsidRPr="000367A0">
        <w:rPr>
          <w:sz w:val="20"/>
          <w:szCs w:val="20"/>
          <w:lang w:eastAsia="en-US"/>
        </w:rPr>
        <w:t>от 20.12.2021    № 1081</w:t>
      </w:r>
    </w:p>
    <w:p w:rsidR="000367A0" w:rsidRPr="000367A0" w:rsidRDefault="000367A0" w:rsidP="000367A0">
      <w:pPr>
        <w:ind w:firstLine="709"/>
        <w:jc w:val="right"/>
        <w:rPr>
          <w:sz w:val="20"/>
          <w:szCs w:val="20"/>
          <w:lang w:eastAsia="en-US"/>
        </w:rPr>
      </w:pPr>
      <w:r w:rsidRPr="000367A0">
        <w:rPr>
          <w:sz w:val="20"/>
          <w:szCs w:val="20"/>
          <w:lang w:eastAsia="en-US"/>
        </w:rPr>
        <w:t>«О внесении изменений в муниципальную программу</w:t>
      </w:r>
    </w:p>
    <w:p w:rsidR="000367A0" w:rsidRPr="000367A0" w:rsidRDefault="000367A0" w:rsidP="000367A0">
      <w:pPr>
        <w:ind w:firstLine="709"/>
        <w:jc w:val="right"/>
        <w:rPr>
          <w:sz w:val="20"/>
          <w:szCs w:val="20"/>
          <w:lang w:eastAsia="en-US"/>
        </w:rPr>
      </w:pPr>
      <w:r w:rsidRPr="000367A0">
        <w:rPr>
          <w:sz w:val="20"/>
          <w:szCs w:val="20"/>
          <w:lang w:eastAsia="en-US"/>
        </w:rPr>
        <w:t xml:space="preserve"> Аликовского района «Управление муниципальными</w:t>
      </w:r>
    </w:p>
    <w:p w:rsidR="000367A0" w:rsidRPr="000367A0" w:rsidRDefault="000367A0" w:rsidP="000367A0">
      <w:pPr>
        <w:ind w:firstLine="709"/>
        <w:jc w:val="right"/>
        <w:rPr>
          <w:sz w:val="20"/>
          <w:szCs w:val="20"/>
          <w:lang w:eastAsia="en-US"/>
        </w:rPr>
      </w:pPr>
      <w:r w:rsidRPr="000367A0">
        <w:rPr>
          <w:sz w:val="20"/>
          <w:szCs w:val="20"/>
          <w:lang w:eastAsia="en-US"/>
        </w:rPr>
        <w:t xml:space="preserve"> финансами и муниципальным долгом </w:t>
      </w:r>
    </w:p>
    <w:p w:rsidR="000367A0" w:rsidRPr="000367A0" w:rsidRDefault="000367A0" w:rsidP="000367A0">
      <w:pPr>
        <w:ind w:firstLine="709"/>
        <w:jc w:val="right"/>
        <w:rPr>
          <w:sz w:val="20"/>
          <w:szCs w:val="20"/>
          <w:lang w:eastAsia="en-US"/>
        </w:rPr>
      </w:pPr>
      <w:r w:rsidRPr="000367A0">
        <w:rPr>
          <w:sz w:val="20"/>
          <w:szCs w:val="20"/>
          <w:lang w:eastAsia="en-US"/>
        </w:rPr>
        <w:t xml:space="preserve">Аликовского района Чувашской Республики» </w:t>
      </w:r>
    </w:p>
    <w:p w:rsidR="000367A0" w:rsidRPr="000367A0" w:rsidRDefault="000367A0" w:rsidP="000367A0">
      <w:pPr>
        <w:ind w:firstLine="709"/>
        <w:jc w:val="right"/>
        <w:rPr>
          <w:sz w:val="20"/>
          <w:szCs w:val="20"/>
          <w:lang w:eastAsia="en-US"/>
        </w:rPr>
      </w:pPr>
    </w:p>
    <w:p w:rsidR="000367A0" w:rsidRPr="000367A0" w:rsidRDefault="000367A0" w:rsidP="000367A0">
      <w:pPr>
        <w:ind w:firstLine="709"/>
        <w:jc w:val="right"/>
        <w:rPr>
          <w:sz w:val="20"/>
          <w:szCs w:val="20"/>
          <w:lang w:eastAsia="en-US"/>
        </w:rPr>
      </w:pPr>
    </w:p>
    <w:p w:rsidR="000367A0" w:rsidRPr="000367A0" w:rsidRDefault="000367A0" w:rsidP="000367A0">
      <w:pPr>
        <w:ind w:firstLine="709"/>
        <w:jc w:val="right"/>
        <w:rPr>
          <w:sz w:val="20"/>
          <w:szCs w:val="20"/>
          <w:lang w:eastAsia="en-US"/>
        </w:rPr>
      </w:pPr>
      <w:r w:rsidRPr="000367A0">
        <w:rPr>
          <w:sz w:val="20"/>
          <w:szCs w:val="20"/>
          <w:lang w:eastAsia="en-US"/>
        </w:rPr>
        <w:t xml:space="preserve">Приложение № 2 </w:t>
      </w:r>
    </w:p>
    <w:p w:rsidR="000367A0" w:rsidRPr="000367A0" w:rsidRDefault="000367A0" w:rsidP="000367A0">
      <w:pPr>
        <w:ind w:firstLine="709"/>
        <w:jc w:val="right"/>
        <w:rPr>
          <w:sz w:val="20"/>
          <w:szCs w:val="20"/>
          <w:lang w:eastAsia="en-US"/>
        </w:rPr>
      </w:pPr>
      <w:r w:rsidRPr="000367A0">
        <w:rPr>
          <w:sz w:val="20"/>
          <w:szCs w:val="20"/>
          <w:lang w:eastAsia="en-US"/>
        </w:rPr>
        <w:t xml:space="preserve">к муниципальной программе Аликовского района </w:t>
      </w:r>
    </w:p>
    <w:p w:rsidR="000367A0" w:rsidRPr="000367A0" w:rsidRDefault="000367A0" w:rsidP="000367A0">
      <w:pPr>
        <w:ind w:firstLine="709"/>
        <w:jc w:val="right"/>
        <w:rPr>
          <w:sz w:val="20"/>
          <w:szCs w:val="20"/>
          <w:lang w:eastAsia="en-US"/>
        </w:rPr>
      </w:pPr>
      <w:r w:rsidRPr="000367A0">
        <w:rPr>
          <w:sz w:val="20"/>
          <w:szCs w:val="20"/>
          <w:lang w:eastAsia="en-US"/>
        </w:rPr>
        <w:t xml:space="preserve">Чувашской Республики «Управление муниципальными финансами и </w:t>
      </w:r>
    </w:p>
    <w:p w:rsidR="000367A0" w:rsidRPr="000367A0" w:rsidRDefault="000367A0" w:rsidP="000367A0">
      <w:pPr>
        <w:ind w:firstLine="709"/>
        <w:jc w:val="right"/>
        <w:rPr>
          <w:sz w:val="20"/>
          <w:szCs w:val="20"/>
          <w:lang w:eastAsia="en-US"/>
        </w:rPr>
      </w:pPr>
      <w:r w:rsidRPr="000367A0">
        <w:rPr>
          <w:sz w:val="20"/>
          <w:szCs w:val="20"/>
          <w:lang w:eastAsia="en-US"/>
        </w:rPr>
        <w:t xml:space="preserve">муниципальным долгом Аликовского района </w:t>
      </w:r>
    </w:p>
    <w:p w:rsidR="000367A0" w:rsidRPr="000367A0" w:rsidRDefault="000367A0" w:rsidP="000367A0">
      <w:pPr>
        <w:ind w:firstLine="709"/>
        <w:jc w:val="right"/>
        <w:rPr>
          <w:sz w:val="20"/>
          <w:szCs w:val="20"/>
          <w:lang w:eastAsia="en-US"/>
        </w:rPr>
      </w:pPr>
      <w:r w:rsidRPr="000367A0">
        <w:rPr>
          <w:sz w:val="20"/>
          <w:szCs w:val="20"/>
          <w:lang w:eastAsia="en-US"/>
        </w:rPr>
        <w:lastRenderedPageBreak/>
        <w:t xml:space="preserve">Чувашской Республики» </w:t>
      </w:r>
    </w:p>
    <w:p w:rsidR="000367A0" w:rsidRPr="000367A0" w:rsidRDefault="000367A0" w:rsidP="000367A0">
      <w:pPr>
        <w:ind w:firstLine="709"/>
        <w:jc w:val="center"/>
        <w:rPr>
          <w:sz w:val="20"/>
          <w:szCs w:val="20"/>
          <w:lang w:eastAsia="en-US"/>
        </w:rPr>
      </w:pPr>
    </w:p>
    <w:p w:rsidR="000367A0" w:rsidRPr="000367A0" w:rsidRDefault="000367A0" w:rsidP="000367A0">
      <w:pPr>
        <w:ind w:firstLine="709"/>
        <w:jc w:val="center"/>
        <w:rPr>
          <w:sz w:val="20"/>
          <w:szCs w:val="20"/>
          <w:lang w:eastAsia="en-US"/>
        </w:rPr>
      </w:pPr>
      <w:r w:rsidRPr="000367A0">
        <w:rPr>
          <w:sz w:val="20"/>
          <w:szCs w:val="20"/>
          <w:lang w:eastAsia="en-US"/>
        </w:rPr>
        <w:t xml:space="preserve">Ресурсное обеспечение и прогнозная (справочная) оценка расходов </w:t>
      </w:r>
      <w:r w:rsidRPr="000367A0">
        <w:rPr>
          <w:sz w:val="20"/>
          <w:szCs w:val="20"/>
          <w:lang w:eastAsia="en-US"/>
        </w:rPr>
        <w:br/>
        <w:t xml:space="preserve">за счет всех источников финансирования реализации муниципальной программы Аликовского района Чувашской Республики </w:t>
      </w:r>
      <w:r w:rsidRPr="000367A0">
        <w:rPr>
          <w:sz w:val="20"/>
          <w:szCs w:val="20"/>
          <w:lang w:eastAsia="en-US"/>
        </w:rPr>
        <w:br/>
        <w:t>«Управление муниципальными финансами и муниципальным долгом Аликовского района Чувашской Республики»</w:t>
      </w:r>
    </w:p>
    <w:p w:rsidR="000367A0" w:rsidRPr="000367A0" w:rsidRDefault="000367A0" w:rsidP="000367A0">
      <w:pPr>
        <w:ind w:firstLine="709"/>
        <w:rPr>
          <w:sz w:val="20"/>
          <w:szCs w:val="20"/>
          <w:lang w:eastAsia="en-US"/>
        </w:rPr>
      </w:pPr>
    </w:p>
    <w:tbl>
      <w:tblPr>
        <w:tblW w:w="4921"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9"/>
        <w:gridCol w:w="2759"/>
        <w:gridCol w:w="903"/>
        <w:gridCol w:w="992"/>
        <w:gridCol w:w="1856"/>
        <w:gridCol w:w="780"/>
        <w:gridCol w:w="786"/>
        <w:gridCol w:w="792"/>
        <w:gridCol w:w="794"/>
        <w:gridCol w:w="749"/>
        <w:gridCol w:w="806"/>
        <w:gridCol w:w="806"/>
        <w:gridCol w:w="806"/>
        <w:gridCol w:w="812"/>
      </w:tblGrid>
      <w:tr w:rsidR="000367A0" w:rsidRPr="0074788B" w:rsidTr="005F7EF3">
        <w:trPr>
          <w:trHeight w:val="20"/>
          <w:tblHeader/>
        </w:trPr>
        <w:tc>
          <w:tcPr>
            <w:tcW w:w="244" w:type="pct"/>
            <w:vMerge w:val="restart"/>
          </w:tcPr>
          <w:p w:rsidR="000367A0" w:rsidRPr="00A76E30" w:rsidRDefault="000367A0" w:rsidP="005F7EF3">
            <w:pPr>
              <w:rPr>
                <w:sz w:val="16"/>
                <w:szCs w:val="16"/>
                <w:lang w:eastAsia="en-US"/>
              </w:rPr>
            </w:pPr>
            <w:r w:rsidRPr="00A76E30">
              <w:rPr>
                <w:sz w:val="16"/>
                <w:szCs w:val="16"/>
                <w:lang w:eastAsia="en-US"/>
              </w:rPr>
              <w:t>Статус</w:t>
            </w:r>
          </w:p>
        </w:tc>
        <w:tc>
          <w:tcPr>
            <w:tcW w:w="962" w:type="pct"/>
            <w:vMerge w:val="restart"/>
          </w:tcPr>
          <w:p w:rsidR="000367A0" w:rsidRPr="00A76E30" w:rsidRDefault="000367A0" w:rsidP="005F7EF3">
            <w:pPr>
              <w:rPr>
                <w:sz w:val="16"/>
                <w:szCs w:val="16"/>
                <w:lang w:eastAsia="en-US"/>
              </w:rPr>
            </w:pPr>
            <w:r w:rsidRPr="00A76E30">
              <w:rPr>
                <w:sz w:val="16"/>
                <w:szCs w:val="16"/>
                <w:lang w:eastAsia="en-US"/>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ведомственной целевой программы Аликовского района Чувашской Республики, основного мероприятия)</w:t>
            </w:r>
          </w:p>
        </w:tc>
        <w:tc>
          <w:tcPr>
            <w:tcW w:w="661" w:type="pct"/>
            <w:gridSpan w:val="2"/>
          </w:tcPr>
          <w:p w:rsidR="000367A0" w:rsidRPr="00A76E30" w:rsidRDefault="000367A0" w:rsidP="005F7EF3">
            <w:pPr>
              <w:rPr>
                <w:sz w:val="16"/>
                <w:szCs w:val="16"/>
                <w:lang w:eastAsia="en-US"/>
              </w:rPr>
            </w:pPr>
            <w:r w:rsidRPr="00A76E30">
              <w:rPr>
                <w:sz w:val="16"/>
                <w:szCs w:val="16"/>
                <w:lang w:eastAsia="en-US"/>
              </w:rPr>
              <w:t xml:space="preserve">Код бюджетной </w:t>
            </w:r>
            <w:r w:rsidRPr="00A76E30">
              <w:rPr>
                <w:sz w:val="16"/>
                <w:szCs w:val="16"/>
                <w:lang w:eastAsia="en-US"/>
              </w:rPr>
              <w:br/>
              <w:t>классификации</w:t>
            </w:r>
          </w:p>
        </w:tc>
        <w:tc>
          <w:tcPr>
            <w:tcW w:w="647" w:type="pct"/>
            <w:vMerge w:val="restart"/>
          </w:tcPr>
          <w:p w:rsidR="000367A0" w:rsidRPr="00A76E30" w:rsidRDefault="000367A0" w:rsidP="005F7EF3">
            <w:pPr>
              <w:rPr>
                <w:sz w:val="16"/>
                <w:szCs w:val="16"/>
                <w:lang w:eastAsia="en-US"/>
              </w:rPr>
            </w:pPr>
            <w:r w:rsidRPr="00A76E30">
              <w:rPr>
                <w:sz w:val="16"/>
                <w:szCs w:val="16"/>
                <w:lang w:eastAsia="en-US"/>
              </w:rPr>
              <w:t xml:space="preserve">Источники </w:t>
            </w:r>
            <w:r w:rsidRPr="00A76E30">
              <w:rPr>
                <w:sz w:val="16"/>
                <w:szCs w:val="16"/>
                <w:lang w:eastAsia="en-US"/>
              </w:rPr>
              <w:br/>
              <w:t>финансирования</w:t>
            </w:r>
          </w:p>
        </w:tc>
        <w:tc>
          <w:tcPr>
            <w:tcW w:w="2486" w:type="pct"/>
            <w:gridSpan w:val="9"/>
          </w:tcPr>
          <w:p w:rsidR="000367A0" w:rsidRPr="00A76E30" w:rsidRDefault="000367A0" w:rsidP="005F7EF3">
            <w:pPr>
              <w:rPr>
                <w:sz w:val="16"/>
                <w:szCs w:val="16"/>
                <w:lang w:eastAsia="en-US"/>
              </w:rPr>
            </w:pPr>
            <w:r w:rsidRPr="00A76E30">
              <w:rPr>
                <w:sz w:val="16"/>
                <w:szCs w:val="16"/>
                <w:lang w:eastAsia="en-US"/>
              </w:rPr>
              <w:t>Расходы по годам, тыс. рублей</w:t>
            </w:r>
          </w:p>
        </w:tc>
      </w:tr>
      <w:tr w:rsidR="000367A0" w:rsidRPr="0074788B" w:rsidTr="005F7EF3">
        <w:trPr>
          <w:trHeight w:val="20"/>
          <w:tblHeader/>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главный распорядитель бюджетных средств</w:t>
            </w:r>
          </w:p>
        </w:tc>
        <w:tc>
          <w:tcPr>
            <w:tcW w:w="346" w:type="pct"/>
          </w:tcPr>
          <w:p w:rsidR="000367A0" w:rsidRPr="00A76E30" w:rsidRDefault="000367A0" w:rsidP="005F7EF3">
            <w:pPr>
              <w:rPr>
                <w:sz w:val="16"/>
                <w:szCs w:val="16"/>
                <w:lang w:eastAsia="en-US"/>
              </w:rPr>
            </w:pPr>
            <w:r w:rsidRPr="00A76E30">
              <w:rPr>
                <w:sz w:val="16"/>
                <w:szCs w:val="16"/>
                <w:lang w:eastAsia="en-US"/>
              </w:rPr>
              <w:t>целевая статья расходов</w:t>
            </w:r>
          </w:p>
        </w:tc>
        <w:tc>
          <w:tcPr>
            <w:tcW w:w="647" w:type="pct"/>
            <w:vMerge/>
          </w:tcPr>
          <w:p w:rsidR="000367A0" w:rsidRPr="00A76E30" w:rsidRDefault="000367A0" w:rsidP="005F7EF3">
            <w:pPr>
              <w:rPr>
                <w:sz w:val="16"/>
                <w:szCs w:val="16"/>
                <w:lang w:eastAsia="en-US"/>
              </w:rPr>
            </w:pPr>
          </w:p>
        </w:tc>
        <w:tc>
          <w:tcPr>
            <w:tcW w:w="272" w:type="pct"/>
            <w:shd w:val="clear" w:color="auto" w:fill="auto"/>
          </w:tcPr>
          <w:p w:rsidR="000367A0" w:rsidRPr="00A76E30" w:rsidRDefault="000367A0" w:rsidP="005F7EF3">
            <w:pPr>
              <w:rPr>
                <w:sz w:val="16"/>
                <w:szCs w:val="16"/>
                <w:lang w:eastAsia="en-US"/>
              </w:rPr>
            </w:pPr>
            <w:r w:rsidRPr="00A76E30">
              <w:rPr>
                <w:sz w:val="16"/>
                <w:szCs w:val="16"/>
                <w:lang w:eastAsia="en-US"/>
              </w:rPr>
              <w:t>2019</w:t>
            </w:r>
          </w:p>
        </w:tc>
        <w:tc>
          <w:tcPr>
            <w:tcW w:w="274" w:type="pct"/>
            <w:shd w:val="clear" w:color="auto" w:fill="auto"/>
          </w:tcPr>
          <w:p w:rsidR="000367A0" w:rsidRPr="00A76E30" w:rsidRDefault="000367A0" w:rsidP="005F7EF3">
            <w:pPr>
              <w:rPr>
                <w:sz w:val="16"/>
                <w:szCs w:val="16"/>
                <w:lang w:eastAsia="en-US"/>
              </w:rPr>
            </w:pPr>
            <w:r w:rsidRPr="00A76E30">
              <w:rPr>
                <w:sz w:val="16"/>
                <w:szCs w:val="16"/>
                <w:lang w:eastAsia="en-US"/>
              </w:rPr>
              <w:t>2020</w:t>
            </w:r>
          </w:p>
        </w:tc>
        <w:tc>
          <w:tcPr>
            <w:tcW w:w="276" w:type="pct"/>
            <w:shd w:val="clear" w:color="auto" w:fill="auto"/>
          </w:tcPr>
          <w:p w:rsidR="000367A0" w:rsidRPr="00A76E30" w:rsidRDefault="000367A0" w:rsidP="005F7EF3">
            <w:pPr>
              <w:rPr>
                <w:sz w:val="16"/>
                <w:szCs w:val="16"/>
                <w:lang w:eastAsia="en-US"/>
              </w:rPr>
            </w:pPr>
            <w:r w:rsidRPr="00A76E30">
              <w:rPr>
                <w:sz w:val="16"/>
                <w:szCs w:val="16"/>
                <w:lang w:eastAsia="en-US"/>
              </w:rPr>
              <w:t>2021</w:t>
            </w:r>
          </w:p>
        </w:tc>
        <w:tc>
          <w:tcPr>
            <w:tcW w:w="277" w:type="pct"/>
            <w:shd w:val="clear" w:color="auto" w:fill="auto"/>
          </w:tcPr>
          <w:p w:rsidR="000367A0" w:rsidRPr="00A76E30" w:rsidRDefault="000367A0" w:rsidP="005F7EF3">
            <w:pPr>
              <w:rPr>
                <w:sz w:val="16"/>
                <w:szCs w:val="16"/>
                <w:lang w:eastAsia="en-US"/>
              </w:rPr>
            </w:pPr>
            <w:r w:rsidRPr="00A76E30">
              <w:rPr>
                <w:sz w:val="16"/>
                <w:szCs w:val="16"/>
                <w:lang w:eastAsia="en-US"/>
              </w:rPr>
              <w:t>2022</w:t>
            </w:r>
          </w:p>
        </w:tc>
        <w:tc>
          <w:tcPr>
            <w:tcW w:w="261" w:type="pct"/>
            <w:shd w:val="clear" w:color="auto" w:fill="auto"/>
          </w:tcPr>
          <w:p w:rsidR="000367A0" w:rsidRPr="00A76E30" w:rsidRDefault="000367A0" w:rsidP="005F7EF3">
            <w:pPr>
              <w:rPr>
                <w:sz w:val="16"/>
                <w:szCs w:val="16"/>
                <w:lang w:eastAsia="en-US"/>
              </w:rPr>
            </w:pPr>
            <w:r w:rsidRPr="00A76E30">
              <w:rPr>
                <w:sz w:val="16"/>
                <w:szCs w:val="16"/>
                <w:lang w:eastAsia="en-US"/>
              </w:rPr>
              <w:t>2023</w:t>
            </w:r>
          </w:p>
        </w:tc>
        <w:tc>
          <w:tcPr>
            <w:tcW w:w="281" w:type="pct"/>
            <w:shd w:val="clear" w:color="auto" w:fill="auto"/>
          </w:tcPr>
          <w:p w:rsidR="000367A0" w:rsidRPr="00A76E30" w:rsidRDefault="000367A0" w:rsidP="005F7EF3">
            <w:pPr>
              <w:rPr>
                <w:sz w:val="16"/>
                <w:szCs w:val="16"/>
                <w:lang w:eastAsia="en-US"/>
              </w:rPr>
            </w:pPr>
            <w:r w:rsidRPr="00A76E30">
              <w:rPr>
                <w:sz w:val="16"/>
                <w:szCs w:val="16"/>
                <w:lang w:eastAsia="en-US"/>
              </w:rPr>
              <w:t>2024</w:t>
            </w:r>
          </w:p>
        </w:tc>
        <w:tc>
          <w:tcPr>
            <w:tcW w:w="281" w:type="pct"/>
            <w:shd w:val="clear" w:color="auto" w:fill="auto"/>
          </w:tcPr>
          <w:p w:rsidR="000367A0" w:rsidRPr="00A76E30" w:rsidRDefault="000367A0" w:rsidP="005F7EF3">
            <w:pPr>
              <w:rPr>
                <w:sz w:val="16"/>
                <w:szCs w:val="16"/>
                <w:lang w:eastAsia="en-US"/>
              </w:rPr>
            </w:pPr>
            <w:r w:rsidRPr="00A76E30">
              <w:rPr>
                <w:sz w:val="16"/>
                <w:szCs w:val="16"/>
                <w:lang w:eastAsia="en-US"/>
              </w:rPr>
              <w:t>2025</w:t>
            </w:r>
          </w:p>
        </w:tc>
        <w:tc>
          <w:tcPr>
            <w:tcW w:w="281" w:type="pct"/>
            <w:shd w:val="clear" w:color="auto" w:fill="auto"/>
          </w:tcPr>
          <w:p w:rsidR="000367A0" w:rsidRPr="00A76E30" w:rsidRDefault="000367A0" w:rsidP="005F7EF3">
            <w:pPr>
              <w:rPr>
                <w:sz w:val="16"/>
                <w:szCs w:val="16"/>
                <w:lang w:eastAsia="en-US"/>
              </w:rPr>
            </w:pPr>
            <w:r w:rsidRPr="00A76E30">
              <w:rPr>
                <w:sz w:val="16"/>
                <w:szCs w:val="16"/>
                <w:lang w:eastAsia="en-US"/>
              </w:rPr>
              <w:t>2026-2030</w:t>
            </w:r>
          </w:p>
        </w:tc>
        <w:tc>
          <w:tcPr>
            <w:tcW w:w="283" w:type="pct"/>
            <w:shd w:val="clear" w:color="auto" w:fill="auto"/>
          </w:tcPr>
          <w:p w:rsidR="000367A0" w:rsidRPr="00A76E30" w:rsidRDefault="000367A0" w:rsidP="005F7EF3">
            <w:pPr>
              <w:rPr>
                <w:sz w:val="16"/>
                <w:szCs w:val="16"/>
                <w:lang w:eastAsia="en-US"/>
              </w:rPr>
            </w:pPr>
            <w:r w:rsidRPr="00A76E30">
              <w:rPr>
                <w:sz w:val="16"/>
                <w:szCs w:val="16"/>
                <w:lang w:eastAsia="en-US"/>
              </w:rPr>
              <w:t>2031-2035</w:t>
            </w:r>
          </w:p>
        </w:tc>
      </w:tr>
      <w:tr w:rsidR="000367A0" w:rsidRPr="0074788B" w:rsidTr="005F7EF3">
        <w:trPr>
          <w:trHeight w:val="20"/>
          <w:tblHeader/>
        </w:trPr>
        <w:tc>
          <w:tcPr>
            <w:tcW w:w="244" w:type="pct"/>
          </w:tcPr>
          <w:p w:rsidR="000367A0" w:rsidRPr="00A76E30" w:rsidRDefault="000367A0" w:rsidP="005F7EF3">
            <w:pPr>
              <w:rPr>
                <w:sz w:val="16"/>
                <w:szCs w:val="16"/>
                <w:lang w:eastAsia="en-US"/>
              </w:rPr>
            </w:pPr>
            <w:r w:rsidRPr="00A76E30">
              <w:rPr>
                <w:sz w:val="16"/>
                <w:szCs w:val="16"/>
                <w:lang w:eastAsia="en-US"/>
              </w:rPr>
              <w:t>1</w:t>
            </w:r>
          </w:p>
        </w:tc>
        <w:tc>
          <w:tcPr>
            <w:tcW w:w="962" w:type="pct"/>
          </w:tcPr>
          <w:p w:rsidR="000367A0" w:rsidRPr="00A76E30" w:rsidRDefault="000367A0" w:rsidP="005F7EF3">
            <w:pPr>
              <w:rPr>
                <w:sz w:val="16"/>
                <w:szCs w:val="16"/>
                <w:lang w:eastAsia="en-US"/>
              </w:rPr>
            </w:pPr>
            <w:r w:rsidRPr="00A76E30">
              <w:rPr>
                <w:sz w:val="16"/>
                <w:szCs w:val="16"/>
                <w:lang w:eastAsia="en-US"/>
              </w:rPr>
              <w:t>2</w:t>
            </w:r>
          </w:p>
        </w:tc>
        <w:tc>
          <w:tcPr>
            <w:tcW w:w="315" w:type="pct"/>
          </w:tcPr>
          <w:p w:rsidR="000367A0" w:rsidRPr="00A76E30" w:rsidRDefault="000367A0" w:rsidP="005F7EF3">
            <w:pPr>
              <w:rPr>
                <w:sz w:val="16"/>
                <w:szCs w:val="16"/>
                <w:lang w:eastAsia="en-US"/>
              </w:rPr>
            </w:pPr>
            <w:r w:rsidRPr="00A76E30">
              <w:rPr>
                <w:sz w:val="16"/>
                <w:szCs w:val="16"/>
                <w:lang w:eastAsia="en-US"/>
              </w:rPr>
              <w:t>3</w:t>
            </w:r>
          </w:p>
        </w:tc>
        <w:tc>
          <w:tcPr>
            <w:tcW w:w="346" w:type="pct"/>
          </w:tcPr>
          <w:p w:rsidR="000367A0" w:rsidRPr="00A76E30" w:rsidRDefault="000367A0" w:rsidP="005F7EF3">
            <w:pPr>
              <w:rPr>
                <w:sz w:val="16"/>
                <w:szCs w:val="16"/>
                <w:lang w:eastAsia="en-US"/>
              </w:rPr>
            </w:pPr>
            <w:r w:rsidRPr="00A76E30">
              <w:rPr>
                <w:sz w:val="16"/>
                <w:szCs w:val="16"/>
                <w:lang w:eastAsia="en-US"/>
              </w:rPr>
              <w:t>4</w:t>
            </w:r>
          </w:p>
        </w:tc>
        <w:tc>
          <w:tcPr>
            <w:tcW w:w="647" w:type="pct"/>
          </w:tcPr>
          <w:p w:rsidR="000367A0" w:rsidRPr="00A76E30" w:rsidRDefault="000367A0" w:rsidP="005F7EF3">
            <w:pPr>
              <w:rPr>
                <w:sz w:val="16"/>
                <w:szCs w:val="16"/>
                <w:lang w:eastAsia="en-US"/>
              </w:rPr>
            </w:pPr>
            <w:r w:rsidRPr="00A76E30">
              <w:rPr>
                <w:sz w:val="16"/>
                <w:szCs w:val="16"/>
                <w:lang w:eastAsia="en-US"/>
              </w:rPr>
              <w:t>5</w:t>
            </w:r>
          </w:p>
        </w:tc>
        <w:tc>
          <w:tcPr>
            <w:tcW w:w="272" w:type="pct"/>
          </w:tcPr>
          <w:p w:rsidR="000367A0" w:rsidRPr="00A76E30" w:rsidRDefault="000367A0" w:rsidP="005F7EF3">
            <w:pPr>
              <w:rPr>
                <w:sz w:val="16"/>
                <w:szCs w:val="16"/>
                <w:lang w:eastAsia="en-US"/>
              </w:rPr>
            </w:pPr>
            <w:r w:rsidRPr="00A76E30">
              <w:rPr>
                <w:sz w:val="16"/>
                <w:szCs w:val="16"/>
                <w:lang w:eastAsia="en-US"/>
              </w:rPr>
              <w:t>6</w:t>
            </w:r>
          </w:p>
        </w:tc>
        <w:tc>
          <w:tcPr>
            <w:tcW w:w="274" w:type="pct"/>
          </w:tcPr>
          <w:p w:rsidR="000367A0" w:rsidRPr="00A76E30" w:rsidRDefault="000367A0" w:rsidP="005F7EF3">
            <w:pPr>
              <w:rPr>
                <w:sz w:val="16"/>
                <w:szCs w:val="16"/>
                <w:lang w:eastAsia="en-US"/>
              </w:rPr>
            </w:pPr>
            <w:r w:rsidRPr="00A76E30">
              <w:rPr>
                <w:sz w:val="16"/>
                <w:szCs w:val="16"/>
                <w:lang w:eastAsia="en-US"/>
              </w:rPr>
              <w:t>7</w:t>
            </w:r>
          </w:p>
        </w:tc>
        <w:tc>
          <w:tcPr>
            <w:tcW w:w="276" w:type="pct"/>
          </w:tcPr>
          <w:p w:rsidR="000367A0" w:rsidRPr="00A76E30" w:rsidRDefault="000367A0" w:rsidP="005F7EF3">
            <w:pPr>
              <w:rPr>
                <w:sz w:val="16"/>
                <w:szCs w:val="16"/>
                <w:lang w:eastAsia="en-US"/>
              </w:rPr>
            </w:pPr>
            <w:r w:rsidRPr="00A76E30">
              <w:rPr>
                <w:sz w:val="16"/>
                <w:szCs w:val="16"/>
                <w:lang w:eastAsia="en-US"/>
              </w:rPr>
              <w:t>8</w:t>
            </w:r>
          </w:p>
        </w:tc>
        <w:tc>
          <w:tcPr>
            <w:tcW w:w="277" w:type="pct"/>
          </w:tcPr>
          <w:p w:rsidR="000367A0" w:rsidRPr="00A76E30" w:rsidRDefault="000367A0" w:rsidP="005F7EF3">
            <w:pPr>
              <w:rPr>
                <w:sz w:val="16"/>
                <w:szCs w:val="16"/>
                <w:lang w:eastAsia="en-US"/>
              </w:rPr>
            </w:pPr>
            <w:r w:rsidRPr="00A76E30">
              <w:rPr>
                <w:sz w:val="16"/>
                <w:szCs w:val="16"/>
                <w:lang w:eastAsia="en-US"/>
              </w:rPr>
              <w:t>9</w:t>
            </w:r>
          </w:p>
        </w:tc>
        <w:tc>
          <w:tcPr>
            <w:tcW w:w="261" w:type="pct"/>
          </w:tcPr>
          <w:p w:rsidR="000367A0" w:rsidRPr="00A76E30" w:rsidRDefault="000367A0" w:rsidP="005F7EF3">
            <w:pPr>
              <w:rPr>
                <w:sz w:val="16"/>
                <w:szCs w:val="16"/>
                <w:lang w:eastAsia="en-US"/>
              </w:rPr>
            </w:pPr>
            <w:r w:rsidRPr="00A76E30">
              <w:rPr>
                <w:sz w:val="16"/>
                <w:szCs w:val="16"/>
                <w:lang w:eastAsia="en-US"/>
              </w:rPr>
              <w:t>10</w:t>
            </w:r>
          </w:p>
        </w:tc>
        <w:tc>
          <w:tcPr>
            <w:tcW w:w="281" w:type="pct"/>
          </w:tcPr>
          <w:p w:rsidR="000367A0" w:rsidRPr="00A76E30" w:rsidRDefault="000367A0" w:rsidP="005F7EF3">
            <w:pPr>
              <w:rPr>
                <w:sz w:val="16"/>
                <w:szCs w:val="16"/>
                <w:lang w:eastAsia="en-US"/>
              </w:rPr>
            </w:pPr>
            <w:r w:rsidRPr="00A76E30">
              <w:rPr>
                <w:sz w:val="16"/>
                <w:szCs w:val="16"/>
                <w:lang w:eastAsia="en-US"/>
              </w:rPr>
              <w:t>11</w:t>
            </w:r>
          </w:p>
        </w:tc>
        <w:tc>
          <w:tcPr>
            <w:tcW w:w="281" w:type="pct"/>
          </w:tcPr>
          <w:p w:rsidR="000367A0" w:rsidRPr="00A76E30" w:rsidRDefault="000367A0" w:rsidP="005F7EF3">
            <w:pPr>
              <w:rPr>
                <w:sz w:val="16"/>
                <w:szCs w:val="16"/>
                <w:lang w:eastAsia="en-US"/>
              </w:rPr>
            </w:pPr>
            <w:r w:rsidRPr="00A76E30">
              <w:rPr>
                <w:sz w:val="16"/>
                <w:szCs w:val="16"/>
                <w:lang w:eastAsia="en-US"/>
              </w:rPr>
              <w:t>12</w:t>
            </w:r>
          </w:p>
        </w:tc>
        <w:tc>
          <w:tcPr>
            <w:tcW w:w="281" w:type="pct"/>
          </w:tcPr>
          <w:p w:rsidR="000367A0" w:rsidRPr="00A76E30" w:rsidRDefault="000367A0" w:rsidP="005F7EF3">
            <w:pPr>
              <w:rPr>
                <w:sz w:val="16"/>
                <w:szCs w:val="16"/>
                <w:lang w:eastAsia="en-US"/>
              </w:rPr>
            </w:pPr>
            <w:r w:rsidRPr="00A76E30">
              <w:rPr>
                <w:sz w:val="16"/>
                <w:szCs w:val="16"/>
                <w:lang w:eastAsia="en-US"/>
              </w:rPr>
              <w:t>13</w:t>
            </w:r>
          </w:p>
        </w:tc>
        <w:tc>
          <w:tcPr>
            <w:tcW w:w="283" w:type="pct"/>
          </w:tcPr>
          <w:p w:rsidR="000367A0" w:rsidRPr="00A76E30" w:rsidRDefault="000367A0" w:rsidP="005F7EF3">
            <w:pPr>
              <w:rPr>
                <w:sz w:val="16"/>
                <w:szCs w:val="16"/>
                <w:lang w:eastAsia="en-US"/>
              </w:rPr>
            </w:pPr>
            <w:r w:rsidRPr="00A76E30">
              <w:rPr>
                <w:sz w:val="16"/>
                <w:szCs w:val="16"/>
                <w:lang w:eastAsia="en-US"/>
              </w:rPr>
              <w:t>14</w:t>
            </w:r>
          </w:p>
        </w:tc>
      </w:tr>
      <w:tr w:rsidR="000367A0" w:rsidRPr="0074788B" w:rsidTr="005F7EF3">
        <w:trPr>
          <w:trHeight w:val="20"/>
        </w:trPr>
        <w:tc>
          <w:tcPr>
            <w:tcW w:w="244" w:type="pct"/>
            <w:vMerge w:val="restart"/>
          </w:tcPr>
          <w:p w:rsidR="000367A0" w:rsidRPr="00A76E30" w:rsidRDefault="000367A0" w:rsidP="005F7EF3">
            <w:pPr>
              <w:rPr>
                <w:sz w:val="16"/>
                <w:szCs w:val="16"/>
                <w:lang w:eastAsia="en-US"/>
              </w:rPr>
            </w:pPr>
            <w:r w:rsidRPr="00A76E30">
              <w:rPr>
                <w:sz w:val="16"/>
                <w:szCs w:val="16"/>
                <w:lang w:eastAsia="en-US"/>
              </w:rPr>
              <w:t>Муниципальная программа Аликовского района</w:t>
            </w:r>
          </w:p>
        </w:tc>
        <w:tc>
          <w:tcPr>
            <w:tcW w:w="962" w:type="pct"/>
            <w:vMerge w:val="restart"/>
          </w:tcPr>
          <w:p w:rsidR="000367A0" w:rsidRPr="00A76E30" w:rsidRDefault="000367A0" w:rsidP="005F7EF3">
            <w:pPr>
              <w:rPr>
                <w:sz w:val="16"/>
                <w:szCs w:val="16"/>
                <w:lang w:eastAsia="en-US"/>
              </w:rPr>
            </w:pPr>
            <w:r w:rsidRPr="00A76E30">
              <w:rPr>
                <w:bCs/>
                <w:sz w:val="16"/>
                <w:szCs w:val="16"/>
                <w:lang w:eastAsia="en-US"/>
              </w:rPr>
              <w:t xml:space="preserve">«Управление муниципальными финансами и муниципальным долгом Аликовского района Чувашской Республики» </w:t>
            </w: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Ч400000000</w:t>
            </w:r>
          </w:p>
        </w:tc>
        <w:tc>
          <w:tcPr>
            <w:tcW w:w="647" w:type="pct"/>
          </w:tcPr>
          <w:p w:rsidR="000367A0" w:rsidRPr="00A76E30" w:rsidRDefault="000367A0" w:rsidP="005F7EF3">
            <w:pPr>
              <w:rPr>
                <w:sz w:val="16"/>
                <w:szCs w:val="16"/>
                <w:lang w:eastAsia="en-US"/>
              </w:rPr>
            </w:pPr>
            <w:r w:rsidRPr="00A76E30">
              <w:rPr>
                <w:sz w:val="16"/>
                <w:szCs w:val="16"/>
                <w:lang w:eastAsia="en-US"/>
              </w:rPr>
              <w:t>всего</w:t>
            </w:r>
          </w:p>
        </w:tc>
        <w:tc>
          <w:tcPr>
            <w:tcW w:w="272" w:type="pct"/>
          </w:tcPr>
          <w:p w:rsidR="000367A0" w:rsidRPr="00A76E30" w:rsidRDefault="000367A0" w:rsidP="005F7EF3">
            <w:pPr>
              <w:rPr>
                <w:sz w:val="16"/>
                <w:szCs w:val="16"/>
                <w:lang w:eastAsia="en-US"/>
              </w:rPr>
            </w:pPr>
            <w:r w:rsidRPr="00A76E30">
              <w:rPr>
                <w:sz w:val="16"/>
                <w:szCs w:val="16"/>
                <w:lang w:eastAsia="en-US"/>
              </w:rPr>
              <w:t>35157,6</w:t>
            </w:r>
          </w:p>
        </w:tc>
        <w:tc>
          <w:tcPr>
            <w:tcW w:w="274" w:type="pct"/>
          </w:tcPr>
          <w:p w:rsidR="000367A0" w:rsidRPr="00A76E30" w:rsidRDefault="000367A0" w:rsidP="005F7EF3">
            <w:pPr>
              <w:rPr>
                <w:sz w:val="16"/>
                <w:szCs w:val="16"/>
                <w:lang w:eastAsia="en-US"/>
              </w:rPr>
            </w:pPr>
            <w:r w:rsidRPr="00A76E30">
              <w:rPr>
                <w:sz w:val="16"/>
                <w:szCs w:val="16"/>
                <w:lang w:eastAsia="en-US"/>
              </w:rPr>
              <w:t>32087,6</w:t>
            </w:r>
          </w:p>
        </w:tc>
        <w:tc>
          <w:tcPr>
            <w:tcW w:w="276" w:type="pct"/>
          </w:tcPr>
          <w:p w:rsidR="000367A0" w:rsidRPr="00A76E30" w:rsidRDefault="000367A0" w:rsidP="005F7EF3">
            <w:pPr>
              <w:rPr>
                <w:sz w:val="16"/>
                <w:szCs w:val="16"/>
                <w:lang w:eastAsia="en-US"/>
              </w:rPr>
            </w:pPr>
            <w:r w:rsidRPr="00A76E30">
              <w:rPr>
                <w:sz w:val="16"/>
                <w:szCs w:val="16"/>
                <w:lang w:eastAsia="en-US"/>
              </w:rPr>
              <w:t>55615</w:t>
            </w:r>
          </w:p>
        </w:tc>
        <w:tc>
          <w:tcPr>
            <w:tcW w:w="277" w:type="pct"/>
          </w:tcPr>
          <w:p w:rsidR="000367A0" w:rsidRPr="00A76E30" w:rsidRDefault="000367A0" w:rsidP="005F7EF3">
            <w:pPr>
              <w:rPr>
                <w:sz w:val="16"/>
                <w:szCs w:val="16"/>
                <w:lang w:eastAsia="en-US"/>
              </w:rPr>
            </w:pPr>
            <w:r w:rsidRPr="00A76E30">
              <w:rPr>
                <w:sz w:val="16"/>
                <w:szCs w:val="16"/>
                <w:lang w:eastAsia="en-US"/>
              </w:rPr>
              <w:t>37715,8</w:t>
            </w:r>
          </w:p>
        </w:tc>
        <w:tc>
          <w:tcPr>
            <w:tcW w:w="261" w:type="pct"/>
          </w:tcPr>
          <w:p w:rsidR="000367A0" w:rsidRPr="00A76E30" w:rsidRDefault="000367A0" w:rsidP="005F7EF3">
            <w:pPr>
              <w:rPr>
                <w:sz w:val="16"/>
                <w:szCs w:val="16"/>
                <w:lang w:eastAsia="en-US"/>
              </w:rPr>
            </w:pPr>
            <w:r w:rsidRPr="00A76E30">
              <w:rPr>
                <w:sz w:val="16"/>
                <w:szCs w:val="16"/>
                <w:lang w:eastAsia="en-US"/>
              </w:rPr>
              <w:t>26361,4</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25268,7</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25068,7</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125343,5</w:t>
            </w:r>
          </w:p>
        </w:tc>
        <w:tc>
          <w:tcPr>
            <w:tcW w:w="283" w:type="pct"/>
            <w:shd w:val="clear" w:color="auto" w:fill="FFFFFF"/>
          </w:tcPr>
          <w:p w:rsidR="000367A0" w:rsidRPr="00A76E30" w:rsidRDefault="000367A0" w:rsidP="005F7EF3">
            <w:pPr>
              <w:rPr>
                <w:sz w:val="16"/>
                <w:szCs w:val="16"/>
                <w:lang w:eastAsia="en-US"/>
              </w:rPr>
            </w:pPr>
            <w:r w:rsidRPr="00A76E30">
              <w:rPr>
                <w:sz w:val="16"/>
                <w:szCs w:val="16"/>
                <w:lang w:eastAsia="en-US"/>
              </w:rPr>
              <w:t>125343,5</w:t>
            </w:r>
          </w:p>
        </w:tc>
      </w:tr>
      <w:tr w:rsidR="000367A0" w:rsidRPr="0074788B" w:rsidTr="005F7EF3">
        <w:trPr>
          <w:trHeight w:val="20"/>
        </w:trPr>
        <w:tc>
          <w:tcPr>
            <w:tcW w:w="244" w:type="pct"/>
            <w:vMerge/>
          </w:tcPr>
          <w:p w:rsidR="000367A0" w:rsidRPr="00A76E30" w:rsidRDefault="000367A0" w:rsidP="005F7EF3">
            <w:pPr>
              <w:rPr>
                <w:bCs/>
                <w:sz w:val="16"/>
                <w:szCs w:val="16"/>
                <w:lang w:eastAsia="en-US"/>
              </w:rPr>
            </w:pPr>
          </w:p>
        </w:tc>
        <w:tc>
          <w:tcPr>
            <w:tcW w:w="962" w:type="pct"/>
            <w:vMerge/>
          </w:tcPr>
          <w:p w:rsidR="000367A0" w:rsidRPr="00A76E30" w:rsidRDefault="000367A0" w:rsidP="005F7EF3">
            <w:pPr>
              <w:rPr>
                <w:bCs/>
                <w:sz w:val="16"/>
                <w:szCs w:val="16"/>
                <w:lang w:eastAsia="en-US"/>
              </w:rPr>
            </w:pPr>
          </w:p>
        </w:tc>
        <w:tc>
          <w:tcPr>
            <w:tcW w:w="315" w:type="pct"/>
          </w:tcPr>
          <w:p w:rsidR="000367A0" w:rsidRPr="00A76E30" w:rsidRDefault="000367A0" w:rsidP="005F7EF3">
            <w:pPr>
              <w:rPr>
                <w:sz w:val="16"/>
                <w:szCs w:val="16"/>
                <w:lang w:eastAsia="en-US"/>
              </w:rPr>
            </w:pPr>
          </w:p>
        </w:tc>
        <w:tc>
          <w:tcPr>
            <w:tcW w:w="346" w:type="pct"/>
          </w:tcPr>
          <w:p w:rsidR="000367A0" w:rsidRPr="00A76E30" w:rsidRDefault="000367A0" w:rsidP="005F7EF3">
            <w:pPr>
              <w:rPr>
                <w:sz w:val="16"/>
                <w:szCs w:val="16"/>
                <w:lang w:eastAsia="en-US"/>
              </w:rPr>
            </w:pPr>
          </w:p>
        </w:tc>
        <w:tc>
          <w:tcPr>
            <w:tcW w:w="647" w:type="pct"/>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272" w:type="pct"/>
          </w:tcPr>
          <w:p w:rsidR="000367A0" w:rsidRPr="00A76E30" w:rsidRDefault="000367A0" w:rsidP="005F7EF3">
            <w:pPr>
              <w:rPr>
                <w:sz w:val="16"/>
                <w:szCs w:val="16"/>
                <w:lang w:eastAsia="en-US"/>
              </w:rPr>
            </w:pPr>
            <w:r w:rsidRPr="00A76E30">
              <w:rPr>
                <w:sz w:val="16"/>
                <w:szCs w:val="16"/>
                <w:lang w:eastAsia="en-US"/>
              </w:rPr>
              <w:t>3215,5</w:t>
            </w:r>
          </w:p>
        </w:tc>
        <w:tc>
          <w:tcPr>
            <w:tcW w:w="274" w:type="pct"/>
          </w:tcPr>
          <w:p w:rsidR="000367A0" w:rsidRPr="00A76E30" w:rsidRDefault="000367A0" w:rsidP="005F7EF3">
            <w:pPr>
              <w:rPr>
                <w:sz w:val="16"/>
                <w:szCs w:val="16"/>
                <w:lang w:eastAsia="en-US"/>
              </w:rPr>
            </w:pPr>
            <w:r w:rsidRPr="00A76E30">
              <w:rPr>
                <w:sz w:val="16"/>
                <w:szCs w:val="16"/>
                <w:lang w:eastAsia="en-US"/>
              </w:rPr>
              <w:t>1785,3</w:t>
            </w:r>
          </w:p>
        </w:tc>
        <w:tc>
          <w:tcPr>
            <w:tcW w:w="276" w:type="pct"/>
          </w:tcPr>
          <w:p w:rsidR="000367A0" w:rsidRPr="00A76E30" w:rsidRDefault="000367A0" w:rsidP="005F7EF3">
            <w:pPr>
              <w:rPr>
                <w:sz w:val="16"/>
                <w:szCs w:val="16"/>
                <w:lang w:eastAsia="en-US"/>
              </w:rPr>
            </w:pPr>
            <w:r w:rsidRPr="00A76E30">
              <w:rPr>
                <w:sz w:val="16"/>
                <w:szCs w:val="16"/>
                <w:lang w:eastAsia="en-US"/>
              </w:rPr>
              <w:t>3701,4</w:t>
            </w:r>
          </w:p>
        </w:tc>
        <w:tc>
          <w:tcPr>
            <w:tcW w:w="277" w:type="pct"/>
          </w:tcPr>
          <w:p w:rsidR="000367A0" w:rsidRPr="00A76E30" w:rsidRDefault="000367A0" w:rsidP="005F7EF3">
            <w:pPr>
              <w:rPr>
                <w:sz w:val="16"/>
                <w:szCs w:val="16"/>
                <w:lang w:eastAsia="en-US"/>
              </w:rPr>
            </w:pPr>
            <w:r w:rsidRPr="00A76E30">
              <w:rPr>
                <w:sz w:val="16"/>
                <w:szCs w:val="16"/>
                <w:lang w:eastAsia="en-US"/>
              </w:rPr>
              <w:t>1690,7</w:t>
            </w:r>
          </w:p>
        </w:tc>
        <w:tc>
          <w:tcPr>
            <w:tcW w:w="261" w:type="pct"/>
          </w:tcPr>
          <w:p w:rsidR="000367A0" w:rsidRPr="00A76E30" w:rsidRDefault="000367A0" w:rsidP="005F7EF3">
            <w:pPr>
              <w:rPr>
                <w:sz w:val="16"/>
                <w:szCs w:val="16"/>
                <w:lang w:eastAsia="en-US"/>
              </w:rPr>
            </w:pPr>
            <w:r w:rsidRPr="00A76E30">
              <w:rPr>
                <w:sz w:val="16"/>
                <w:szCs w:val="16"/>
                <w:lang w:eastAsia="en-US"/>
              </w:rPr>
              <w:t>1753,2</w:t>
            </w:r>
          </w:p>
        </w:tc>
        <w:tc>
          <w:tcPr>
            <w:tcW w:w="281" w:type="pct"/>
          </w:tcPr>
          <w:p w:rsidR="000367A0" w:rsidRPr="00A76E30" w:rsidRDefault="000367A0" w:rsidP="005F7EF3">
            <w:pPr>
              <w:rPr>
                <w:sz w:val="16"/>
                <w:szCs w:val="16"/>
                <w:lang w:eastAsia="en-US"/>
              </w:rPr>
            </w:pPr>
            <w:r w:rsidRPr="00A76E30">
              <w:rPr>
                <w:sz w:val="16"/>
                <w:szCs w:val="16"/>
                <w:lang w:eastAsia="en-US"/>
              </w:rPr>
              <w:t>1828,2</w:t>
            </w:r>
          </w:p>
        </w:tc>
        <w:tc>
          <w:tcPr>
            <w:tcW w:w="281" w:type="pct"/>
          </w:tcPr>
          <w:p w:rsidR="000367A0" w:rsidRPr="00A76E30" w:rsidRDefault="000367A0" w:rsidP="005F7EF3">
            <w:pPr>
              <w:rPr>
                <w:sz w:val="16"/>
                <w:szCs w:val="16"/>
                <w:lang w:eastAsia="en-US"/>
              </w:rPr>
            </w:pPr>
            <w:r w:rsidRPr="00A76E30">
              <w:rPr>
                <w:sz w:val="16"/>
                <w:szCs w:val="16"/>
                <w:lang w:eastAsia="en-US"/>
              </w:rPr>
              <w:t>1828,2</w:t>
            </w:r>
          </w:p>
        </w:tc>
        <w:tc>
          <w:tcPr>
            <w:tcW w:w="281" w:type="pct"/>
          </w:tcPr>
          <w:p w:rsidR="000367A0" w:rsidRPr="00A76E30" w:rsidRDefault="000367A0" w:rsidP="005F7EF3">
            <w:pPr>
              <w:rPr>
                <w:sz w:val="16"/>
                <w:szCs w:val="16"/>
                <w:lang w:eastAsia="en-US"/>
              </w:rPr>
            </w:pPr>
            <w:r w:rsidRPr="00A76E30">
              <w:rPr>
                <w:sz w:val="16"/>
                <w:szCs w:val="16"/>
                <w:lang w:eastAsia="en-US"/>
              </w:rPr>
              <w:t>9141</w:t>
            </w:r>
          </w:p>
        </w:tc>
        <w:tc>
          <w:tcPr>
            <w:tcW w:w="283" w:type="pct"/>
          </w:tcPr>
          <w:p w:rsidR="000367A0" w:rsidRPr="00A76E30" w:rsidRDefault="000367A0" w:rsidP="005F7EF3">
            <w:pPr>
              <w:rPr>
                <w:sz w:val="16"/>
                <w:szCs w:val="16"/>
                <w:lang w:eastAsia="en-US"/>
              </w:rPr>
            </w:pPr>
            <w:r w:rsidRPr="00A76E30">
              <w:rPr>
                <w:sz w:val="16"/>
                <w:szCs w:val="16"/>
                <w:lang w:eastAsia="en-US"/>
              </w:rPr>
              <w:t>9141</w:t>
            </w:r>
          </w:p>
        </w:tc>
      </w:tr>
      <w:tr w:rsidR="000367A0" w:rsidRPr="0074788B" w:rsidTr="005F7EF3">
        <w:trPr>
          <w:trHeight w:val="20"/>
        </w:trPr>
        <w:tc>
          <w:tcPr>
            <w:tcW w:w="244" w:type="pct"/>
            <w:vMerge/>
          </w:tcPr>
          <w:p w:rsidR="000367A0" w:rsidRPr="00A76E30" w:rsidRDefault="000367A0" w:rsidP="005F7EF3">
            <w:pPr>
              <w:rPr>
                <w:bCs/>
                <w:sz w:val="16"/>
                <w:szCs w:val="16"/>
                <w:lang w:eastAsia="en-US"/>
              </w:rPr>
            </w:pPr>
          </w:p>
        </w:tc>
        <w:tc>
          <w:tcPr>
            <w:tcW w:w="962" w:type="pct"/>
            <w:vMerge/>
          </w:tcPr>
          <w:p w:rsidR="000367A0" w:rsidRPr="00A76E30" w:rsidRDefault="000367A0" w:rsidP="005F7EF3">
            <w:pPr>
              <w:rPr>
                <w:bCs/>
                <w:sz w:val="16"/>
                <w:szCs w:val="16"/>
                <w:lang w:eastAsia="en-US"/>
              </w:rPr>
            </w:pPr>
          </w:p>
        </w:tc>
        <w:tc>
          <w:tcPr>
            <w:tcW w:w="315" w:type="pct"/>
          </w:tcPr>
          <w:p w:rsidR="000367A0" w:rsidRPr="00A76E30" w:rsidRDefault="000367A0" w:rsidP="005F7EF3">
            <w:pPr>
              <w:rPr>
                <w:sz w:val="16"/>
                <w:szCs w:val="16"/>
                <w:lang w:eastAsia="en-US"/>
              </w:rPr>
            </w:pPr>
          </w:p>
        </w:tc>
        <w:tc>
          <w:tcPr>
            <w:tcW w:w="346" w:type="pct"/>
          </w:tcPr>
          <w:p w:rsidR="000367A0" w:rsidRPr="00A76E30" w:rsidRDefault="000367A0" w:rsidP="005F7EF3">
            <w:pPr>
              <w:rPr>
                <w:sz w:val="16"/>
                <w:szCs w:val="16"/>
                <w:lang w:eastAsia="en-US"/>
              </w:rPr>
            </w:pPr>
          </w:p>
        </w:tc>
        <w:tc>
          <w:tcPr>
            <w:tcW w:w="647" w:type="pct"/>
          </w:tcPr>
          <w:p w:rsidR="000367A0" w:rsidRPr="00A76E30" w:rsidRDefault="000367A0" w:rsidP="005F7EF3">
            <w:pPr>
              <w:rPr>
                <w:bCs/>
                <w:sz w:val="16"/>
                <w:szCs w:val="16"/>
                <w:lang w:eastAsia="en-US"/>
              </w:rPr>
            </w:pPr>
            <w:r w:rsidRPr="00A76E30">
              <w:rPr>
                <w:sz w:val="16"/>
                <w:szCs w:val="16"/>
                <w:lang w:eastAsia="en-US"/>
              </w:rPr>
              <w:t>республиканский бюджет Чувашской Республики</w:t>
            </w:r>
          </w:p>
        </w:tc>
        <w:tc>
          <w:tcPr>
            <w:tcW w:w="272" w:type="pct"/>
          </w:tcPr>
          <w:p w:rsidR="000367A0" w:rsidRPr="00A76E30" w:rsidRDefault="000367A0" w:rsidP="005F7EF3">
            <w:pPr>
              <w:rPr>
                <w:sz w:val="16"/>
                <w:szCs w:val="16"/>
                <w:lang w:eastAsia="en-US"/>
              </w:rPr>
            </w:pPr>
            <w:r w:rsidRPr="00A76E30">
              <w:rPr>
                <w:sz w:val="16"/>
                <w:szCs w:val="16"/>
                <w:lang w:eastAsia="en-US"/>
              </w:rPr>
              <w:t>23225,6</w:t>
            </w:r>
          </w:p>
        </w:tc>
        <w:tc>
          <w:tcPr>
            <w:tcW w:w="274" w:type="pct"/>
          </w:tcPr>
          <w:p w:rsidR="000367A0" w:rsidRPr="00A76E30" w:rsidRDefault="000367A0" w:rsidP="005F7EF3">
            <w:pPr>
              <w:rPr>
                <w:sz w:val="16"/>
                <w:szCs w:val="16"/>
                <w:lang w:eastAsia="en-US"/>
              </w:rPr>
            </w:pPr>
            <w:r w:rsidRPr="00A76E30">
              <w:rPr>
                <w:sz w:val="16"/>
                <w:szCs w:val="16"/>
                <w:lang w:eastAsia="en-US"/>
              </w:rPr>
              <w:t>25428,6</w:t>
            </w:r>
          </w:p>
        </w:tc>
        <w:tc>
          <w:tcPr>
            <w:tcW w:w="276" w:type="pct"/>
          </w:tcPr>
          <w:p w:rsidR="000367A0" w:rsidRPr="00A76E30" w:rsidRDefault="000367A0" w:rsidP="005F7EF3">
            <w:pPr>
              <w:rPr>
                <w:sz w:val="16"/>
                <w:szCs w:val="16"/>
                <w:lang w:eastAsia="en-US"/>
              </w:rPr>
            </w:pPr>
            <w:r w:rsidRPr="00A76E30">
              <w:rPr>
                <w:sz w:val="16"/>
                <w:szCs w:val="16"/>
                <w:lang w:eastAsia="en-US"/>
              </w:rPr>
              <w:t>46788,1</w:t>
            </w:r>
          </w:p>
        </w:tc>
        <w:tc>
          <w:tcPr>
            <w:tcW w:w="277" w:type="pct"/>
          </w:tcPr>
          <w:p w:rsidR="000367A0" w:rsidRPr="00A76E30" w:rsidRDefault="000367A0" w:rsidP="005F7EF3">
            <w:pPr>
              <w:rPr>
                <w:sz w:val="16"/>
                <w:szCs w:val="16"/>
                <w:lang w:eastAsia="en-US"/>
              </w:rPr>
            </w:pPr>
            <w:r w:rsidRPr="00A76E30">
              <w:rPr>
                <w:sz w:val="16"/>
                <w:szCs w:val="16"/>
                <w:lang w:eastAsia="en-US"/>
              </w:rPr>
              <w:t>31382,6</w:t>
            </w:r>
          </w:p>
        </w:tc>
        <w:tc>
          <w:tcPr>
            <w:tcW w:w="261" w:type="pct"/>
          </w:tcPr>
          <w:p w:rsidR="000367A0" w:rsidRPr="00A76E30" w:rsidRDefault="000367A0" w:rsidP="005F7EF3">
            <w:pPr>
              <w:rPr>
                <w:sz w:val="16"/>
                <w:szCs w:val="16"/>
                <w:lang w:eastAsia="en-US"/>
              </w:rPr>
            </w:pPr>
            <w:r w:rsidRPr="00A76E30">
              <w:rPr>
                <w:sz w:val="16"/>
                <w:szCs w:val="16"/>
                <w:lang w:eastAsia="en-US"/>
              </w:rPr>
              <w:t>20023,4</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18900,7</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18900,7</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94503,5</w:t>
            </w:r>
          </w:p>
        </w:tc>
        <w:tc>
          <w:tcPr>
            <w:tcW w:w="283" w:type="pct"/>
            <w:shd w:val="clear" w:color="auto" w:fill="FFFFFF"/>
          </w:tcPr>
          <w:p w:rsidR="000367A0" w:rsidRPr="00A76E30" w:rsidRDefault="000367A0" w:rsidP="005F7EF3">
            <w:pPr>
              <w:rPr>
                <w:sz w:val="16"/>
                <w:szCs w:val="16"/>
                <w:lang w:eastAsia="en-US"/>
              </w:rPr>
            </w:pPr>
            <w:r w:rsidRPr="00A76E30">
              <w:rPr>
                <w:sz w:val="16"/>
                <w:szCs w:val="16"/>
                <w:lang w:eastAsia="en-US"/>
              </w:rPr>
              <w:t>94503,5</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272" w:type="pct"/>
            <w:shd w:val="clear" w:color="auto" w:fill="FFFFFF"/>
          </w:tcPr>
          <w:p w:rsidR="000367A0" w:rsidRPr="00A76E30" w:rsidRDefault="000367A0" w:rsidP="005F7EF3">
            <w:pPr>
              <w:rPr>
                <w:sz w:val="16"/>
                <w:szCs w:val="16"/>
                <w:lang w:eastAsia="en-US"/>
              </w:rPr>
            </w:pPr>
            <w:r w:rsidRPr="00A76E30">
              <w:rPr>
                <w:sz w:val="16"/>
                <w:szCs w:val="16"/>
                <w:lang w:eastAsia="en-US"/>
              </w:rPr>
              <w:t>8686,3</w:t>
            </w:r>
          </w:p>
        </w:tc>
        <w:tc>
          <w:tcPr>
            <w:tcW w:w="274" w:type="pct"/>
            <w:shd w:val="clear" w:color="auto" w:fill="FFFFFF"/>
          </w:tcPr>
          <w:p w:rsidR="000367A0" w:rsidRPr="00A76E30" w:rsidRDefault="000367A0" w:rsidP="005F7EF3">
            <w:pPr>
              <w:rPr>
                <w:sz w:val="16"/>
                <w:szCs w:val="16"/>
                <w:lang w:eastAsia="en-US"/>
              </w:rPr>
            </w:pPr>
            <w:r w:rsidRPr="00A76E30">
              <w:rPr>
                <w:sz w:val="16"/>
                <w:szCs w:val="16"/>
                <w:lang w:eastAsia="en-US"/>
              </w:rPr>
              <w:t>4840,3</w:t>
            </w:r>
          </w:p>
        </w:tc>
        <w:tc>
          <w:tcPr>
            <w:tcW w:w="276" w:type="pct"/>
          </w:tcPr>
          <w:p w:rsidR="000367A0" w:rsidRPr="00A76E30" w:rsidRDefault="000367A0" w:rsidP="005F7EF3">
            <w:pPr>
              <w:rPr>
                <w:sz w:val="16"/>
                <w:szCs w:val="16"/>
                <w:lang w:eastAsia="en-US"/>
              </w:rPr>
            </w:pPr>
            <w:r w:rsidRPr="00A76E30">
              <w:rPr>
                <w:sz w:val="16"/>
                <w:szCs w:val="16"/>
                <w:lang w:eastAsia="en-US"/>
              </w:rPr>
              <w:t>4921,5</w:t>
            </w:r>
          </w:p>
        </w:tc>
        <w:tc>
          <w:tcPr>
            <w:tcW w:w="277" w:type="pct"/>
          </w:tcPr>
          <w:p w:rsidR="000367A0" w:rsidRPr="00A76E30" w:rsidRDefault="000367A0" w:rsidP="005F7EF3">
            <w:pPr>
              <w:rPr>
                <w:sz w:val="16"/>
                <w:szCs w:val="16"/>
                <w:lang w:eastAsia="en-US"/>
              </w:rPr>
            </w:pPr>
            <w:r w:rsidRPr="00A76E30">
              <w:rPr>
                <w:sz w:val="16"/>
                <w:szCs w:val="16"/>
                <w:lang w:eastAsia="en-US"/>
              </w:rPr>
              <w:t>4458,5</w:t>
            </w:r>
          </w:p>
        </w:tc>
        <w:tc>
          <w:tcPr>
            <w:tcW w:w="261" w:type="pct"/>
          </w:tcPr>
          <w:p w:rsidR="000367A0" w:rsidRPr="00A76E30" w:rsidRDefault="000367A0" w:rsidP="005F7EF3">
            <w:pPr>
              <w:rPr>
                <w:sz w:val="16"/>
                <w:szCs w:val="16"/>
                <w:lang w:eastAsia="en-US"/>
              </w:rPr>
            </w:pPr>
            <w:r w:rsidRPr="00A76E30">
              <w:rPr>
                <w:sz w:val="16"/>
                <w:szCs w:val="16"/>
                <w:lang w:eastAsia="en-US"/>
              </w:rPr>
              <w:t>4502,8</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4502,8</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4302,8</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21514</w:t>
            </w:r>
          </w:p>
        </w:tc>
        <w:tc>
          <w:tcPr>
            <w:tcW w:w="283" w:type="pct"/>
          </w:tcPr>
          <w:p w:rsidR="000367A0" w:rsidRPr="00A76E30" w:rsidRDefault="000367A0" w:rsidP="005F7EF3">
            <w:pPr>
              <w:rPr>
                <w:sz w:val="16"/>
                <w:szCs w:val="16"/>
                <w:lang w:eastAsia="en-US"/>
              </w:rPr>
            </w:pPr>
            <w:r w:rsidRPr="00A76E30">
              <w:rPr>
                <w:sz w:val="16"/>
                <w:szCs w:val="16"/>
                <w:lang w:eastAsia="en-US"/>
              </w:rPr>
              <w:t>21514</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x</w:t>
            </w:r>
          </w:p>
        </w:tc>
        <w:tc>
          <w:tcPr>
            <w:tcW w:w="346" w:type="pct"/>
          </w:tcPr>
          <w:p w:rsidR="000367A0" w:rsidRPr="00A76E30" w:rsidRDefault="000367A0" w:rsidP="005F7EF3">
            <w:pPr>
              <w:rPr>
                <w:sz w:val="16"/>
                <w:szCs w:val="16"/>
                <w:lang w:eastAsia="en-US"/>
              </w:rPr>
            </w:pPr>
            <w:r w:rsidRPr="00A76E30">
              <w:rPr>
                <w:sz w:val="16"/>
                <w:szCs w:val="16"/>
                <w:lang w:eastAsia="en-US"/>
              </w:rPr>
              <w:t>x</w:t>
            </w:r>
          </w:p>
        </w:tc>
        <w:tc>
          <w:tcPr>
            <w:tcW w:w="647" w:type="pct"/>
          </w:tcPr>
          <w:p w:rsidR="000367A0" w:rsidRPr="00A76E30" w:rsidRDefault="000367A0" w:rsidP="005F7EF3">
            <w:pPr>
              <w:rPr>
                <w:sz w:val="16"/>
                <w:szCs w:val="16"/>
                <w:lang w:eastAsia="en-US"/>
              </w:rPr>
            </w:pPr>
            <w:r w:rsidRPr="00A76E30">
              <w:rPr>
                <w:sz w:val="16"/>
                <w:szCs w:val="16"/>
                <w:lang w:eastAsia="en-US"/>
              </w:rPr>
              <w:t>бюджеты сельских поселений</w:t>
            </w:r>
          </w:p>
        </w:tc>
        <w:tc>
          <w:tcPr>
            <w:tcW w:w="272" w:type="pct"/>
          </w:tcPr>
          <w:p w:rsidR="000367A0" w:rsidRPr="00A76E30" w:rsidRDefault="000367A0" w:rsidP="005F7EF3">
            <w:pPr>
              <w:rPr>
                <w:sz w:val="16"/>
                <w:szCs w:val="16"/>
                <w:lang w:eastAsia="en-US"/>
              </w:rPr>
            </w:pPr>
            <w:r w:rsidRPr="00A76E30">
              <w:rPr>
                <w:sz w:val="16"/>
                <w:szCs w:val="16"/>
                <w:lang w:eastAsia="en-US"/>
              </w:rPr>
              <w:t>30,2</w:t>
            </w:r>
          </w:p>
        </w:tc>
        <w:tc>
          <w:tcPr>
            <w:tcW w:w="274" w:type="pct"/>
          </w:tcPr>
          <w:p w:rsidR="000367A0" w:rsidRPr="00A76E30" w:rsidRDefault="000367A0" w:rsidP="005F7EF3">
            <w:pPr>
              <w:rPr>
                <w:sz w:val="16"/>
                <w:szCs w:val="16"/>
                <w:lang w:eastAsia="en-US"/>
              </w:rPr>
            </w:pPr>
            <w:r w:rsidRPr="00A76E30">
              <w:rPr>
                <w:sz w:val="16"/>
                <w:szCs w:val="16"/>
                <w:lang w:eastAsia="en-US"/>
              </w:rPr>
              <w:t>33,4</w:t>
            </w:r>
          </w:p>
        </w:tc>
        <w:tc>
          <w:tcPr>
            <w:tcW w:w="276" w:type="pct"/>
          </w:tcPr>
          <w:p w:rsidR="000367A0" w:rsidRPr="00A76E30" w:rsidRDefault="000367A0" w:rsidP="005F7EF3">
            <w:pPr>
              <w:rPr>
                <w:sz w:val="16"/>
                <w:szCs w:val="16"/>
                <w:lang w:eastAsia="en-US"/>
              </w:rPr>
            </w:pPr>
            <w:r w:rsidRPr="00A76E30">
              <w:rPr>
                <w:sz w:val="16"/>
                <w:szCs w:val="16"/>
                <w:lang w:eastAsia="en-US"/>
              </w:rPr>
              <w:t>204</w:t>
            </w:r>
          </w:p>
        </w:tc>
        <w:tc>
          <w:tcPr>
            <w:tcW w:w="277" w:type="pct"/>
            <w:tcBorders>
              <w:right w:val="nil"/>
            </w:tcBorders>
          </w:tcPr>
          <w:p w:rsidR="000367A0" w:rsidRPr="00A76E30" w:rsidRDefault="000367A0" w:rsidP="005F7EF3">
            <w:pPr>
              <w:rPr>
                <w:sz w:val="16"/>
                <w:szCs w:val="16"/>
                <w:lang w:eastAsia="en-US"/>
              </w:rPr>
            </w:pPr>
            <w:r w:rsidRPr="00A76E30">
              <w:rPr>
                <w:sz w:val="16"/>
                <w:szCs w:val="16"/>
                <w:lang w:eastAsia="en-US"/>
              </w:rPr>
              <w:t>184</w:t>
            </w:r>
          </w:p>
        </w:tc>
        <w:tc>
          <w:tcPr>
            <w:tcW w:w="261" w:type="pct"/>
            <w:tcBorders>
              <w:right w:val="nil"/>
            </w:tcBorders>
          </w:tcPr>
          <w:p w:rsidR="000367A0" w:rsidRPr="00A76E30" w:rsidRDefault="000367A0" w:rsidP="005F7EF3">
            <w:pPr>
              <w:rPr>
                <w:sz w:val="16"/>
                <w:szCs w:val="16"/>
                <w:lang w:eastAsia="en-US"/>
              </w:rPr>
            </w:pPr>
            <w:r w:rsidRPr="00A76E30">
              <w:rPr>
                <w:sz w:val="16"/>
                <w:szCs w:val="16"/>
                <w:lang w:eastAsia="en-US"/>
              </w:rPr>
              <w:t>82</w:t>
            </w:r>
          </w:p>
        </w:tc>
        <w:tc>
          <w:tcPr>
            <w:tcW w:w="281" w:type="pct"/>
            <w:tcBorders>
              <w:right w:val="nil"/>
            </w:tcBorders>
          </w:tcPr>
          <w:p w:rsidR="000367A0" w:rsidRPr="00A76E30" w:rsidRDefault="000367A0" w:rsidP="005F7EF3">
            <w:pPr>
              <w:rPr>
                <w:sz w:val="16"/>
                <w:szCs w:val="16"/>
                <w:lang w:eastAsia="en-US"/>
              </w:rPr>
            </w:pPr>
            <w:r w:rsidRPr="00A76E30">
              <w:rPr>
                <w:sz w:val="16"/>
                <w:szCs w:val="16"/>
                <w:lang w:eastAsia="en-US"/>
              </w:rPr>
              <w:t>37</w:t>
            </w:r>
          </w:p>
        </w:tc>
        <w:tc>
          <w:tcPr>
            <w:tcW w:w="281" w:type="pct"/>
            <w:tcBorders>
              <w:right w:val="nil"/>
            </w:tcBorders>
          </w:tcPr>
          <w:p w:rsidR="000367A0" w:rsidRPr="00A76E30" w:rsidRDefault="000367A0" w:rsidP="005F7EF3">
            <w:pPr>
              <w:rPr>
                <w:sz w:val="16"/>
                <w:szCs w:val="16"/>
                <w:lang w:eastAsia="en-US"/>
              </w:rPr>
            </w:pPr>
            <w:r w:rsidRPr="00A76E30">
              <w:rPr>
                <w:sz w:val="16"/>
                <w:szCs w:val="16"/>
                <w:lang w:eastAsia="en-US"/>
              </w:rPr>
              <w:t>37</w:t>
            </w:r>
          </w:p>
        </w:tc>
        <w:tc>
          <w:tcPr>
            <w:tcW w:w="281" w:type="pct"/>
            <w:tcBorders>
              <w:right w:val="nil"/>
            </w:tcBorders>
          </w:tcPr>
          <w:p w:rsidR="000367A0" w:rsidRPr="00A76E30" w:rsidRDefault="000367A0" w:rsidP="005F7EF3">
            <w:pPr>
              <w:rPr>
                <w:sz w:val="16"/>
                <w:szCs w:val="16"/>
                <w:lang w:eastAsia="en-US"/>
              </w:rPr>
            </w:pPr>
            <w:r w:rsidRPr="00A76E30">
              <w:rPr>
                <w:sz w:val="16"/>
                <w:szCs w:val="16"/>
                <w:lang w:eastAsia="en-US"/>
              </w:rPr>
              <w:t>185</w:t>
            </w:r>
          </w:p>
        </w:tc>
        <w:tc>
          <w:tcPr>
            <w:tcW w:w="283" w:type="pct"/>
            <w:tcBorders>
              <w:right w:val="nil"/>
            </w:tcBorders>
          </w:tcPr>
          <w:p w:rsidR="000367A0" w:rsidRPr="00A76E30" w:rsidRDefault="000367A0" w:rsidP="005F7EF3">
            <w:pPr>
              <w:rPr>
                <w:sz w:val="16"/>
                <w:szCs w:val="16"/>
                <w:lang w:eastAsia="en-US"/>
              </w:rPr>
            </w:pPr>
            <w:r w:rsidRPr="00A76E30">
              <w:rPr>
                <w:sz w:val="16"/>
                <w:szCs w:val="16"/>
                <w:lang w:eastAsia="en-US"/>
              </w:rPr>
              <w:t>185</w:t>
            </w:r>
          </w:p>
        </w:tc>
      </w:tr>
      <w:tr w:rsidR="000367A0" w:rsidRPr="0074788B" w:rsidTr="005F7EF3">
        <w:trPr>
          <w:trHeight w:val="20"/>
        </w:trPr>
        <w:tc>
          <w:tcPr>
            <w:tcW w:w="244" w:type="pct"/>
            <w:vMerge w:val="restart"/>
          </w:tcPr>
          <w:p w:rsidR="000367A0" w:rsidRPr="00A76E30" w:rsidRDefault="000367A0" w:rsidP="005F7EF3">
            <w:pPr>
              <w:rPr>
                <w:sz w:val="16"/>
                <w:szCs w:val="16"/>
                <w:lang w:eastAsia="en-US"/>
              </w:rPr>
            </w:pPr>
            <w:r w:rsidRPr="00A76E30">
              <w:rPr>
                <w:sz w:val="16"/>
                <w:szCs w:val="16"/>
                <w:lang w:eastAsia="en-US"/>
              </w:rPr>
              <w:t xml:space="preserve">Подпрограмма </w:t>
            </w:r>
          </w:p>
        </w:tc>
        <w:tc>
          <w:tcPr>
            <w:tcW w:w="962" w:type="pct"/>
            <w:vMerge w:val="restart"/>
          </w:tcPr>
          <w:p w:rsidR="000367A0" w:rsidRPr="00A76E30" w:rsidRDefault="000367A0" w:rsidP="005F7EF3">
            <w:pPr>
              <w:rPr>
                <w:sz w:val="16"/>
                <w:szCs w:val="16"/>
                <w:lang w:eastAsia="en-US"/>
              </w:rPr>
            </w:pPr>
            <w:r w:rsidRPr="00A76E30">
              <w:rPr>
                <w:bCs/>
                <w:sz w:val="16"/>
                <w:szCs w:val="16"/>
                <w:lang w:eastAsia="en-US"/>
              </w:rPr>
              <w:t>«Совершенствование бюджетной политики и эффективное использование бюджетного по</w:t>
            </w:r>
            <w:r w:rsidRPr="00A76E30">
              <w:rPr>
                <w:bCs/>
                <w:sz w:val="16"/>
                <w:szCs w:val="16"/>
                <w:lang w:eastAsia="en-US"/>
              </w:rPr>
              <w:softHyphen/>
              <w:t>тенциала Аликовского района Чувашской Республики»</w:t>
            </w: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Ч410000000</w:t>
            </w:r>
          </w:p>
        </w:tc>
        <w:tc>
          <w:tcPr>
            <w:tcW w:w="647" w:type="pct"/>
          </w:tcPr>
          <w:p w:rsidR="000367A0" w:rsidRPr="00A76E30" w:rsidRDefault="000367A0" w:rsidP="005F7EF3">
            <w:pPr>
              <w:rPr>
                <w:sz w:val="16"/>
                <w:szCs w:val="16"/>
                <w:lang w:eastAsia="en-US"/>
              </w:rPr>
            </w:pPr>
            <w:r w:rsidRPr="00A76E30">
              <w:rPr>
                <w:bCs/>
                <w:sz w:val="16"/>
                <w:szCs w:val="16"/>
                <w:lang w:eastAsia="en-US"/>
              </w:rPr>
              <w:t>всего</w:t>
            </w:r>
          </w:p>
        </w:tc>
        <w:tc>
          <w:tcPr>
            <w:tcW w:w="272" w:type="pct"/>
          </w:tcPr>
          <w:p w:rsidR="000367A0" w:rsidRPr="00A76E30" w:rsidRDefault="000367A0" w:rsidP="005F7EF3">
            <w:pPr>
              <w:rPr>
                <w:sz w:val="16"/>
                <w:szCs w:val="16"/>
                <w:lang w:eastAsia="en-US"/>
              </w:rPr>
            </w:pPr>
            <w:r w:rsidRPr="00A76E30">
              <w:rPr>
                <w:sz w:val="16"/>
                <w:szCs w:val="16"/>
                <w:lang w:eastAsia="en-US"/>
              </w:rPr>
              <w:t>31398,9</w:t>
            </w:r>
          </w:p>
        </w:tc>
        <w:tc>
          <w:tcPr>
            <w:tcW w:w="274" w:type="pct"/>
          </w:tcPr>
          <w:p w:rsidR="000367A0" w:rsidRPr="00A76E30" w:rsidRDefault="000367A0" w:rsidP="005F7EF3">
            <w:pPr>
              <w:rPr>
                <w:sz w:val="16"/>
                <w:szCs w:val="16"/>
                <w:lang w:eastAsia="en-US"/>
              </w:rPr>
            </w:pPr>
            <w:r w:rsidRPr="00A76E30">
              <w:rPr>
                <w:sz w:val="16"/>
                <w:szCs w:val="16"/>
                <w:lang w:eastAsia="en-US"/>
              </w:rPr>
              <w:t>28344</w:t>
            </w:r>
          </w:p>
        </w:tc>
        <w:tc>
          <w:tcPr>
            <w:tcW w:w="276" w:type="pct"/>
          </w:tcPr>
          <w:p w:rsidR="000367A0" w:rsidRPr="00A76E30" w:rsidRDefault="000367A0" w:rsidP="005F7EF3">
            <w:pPr>
              <w:rPr>
                <w:sz w:val="16"/>
                <w:szCs w:val="16"/>
                <w:lang w:eastAsia="en-US"/>
              </w:rPr>
            </w:pPr>
            <w:r w:rsidRPr="00A76E30">
              <w:rPr>
                <w:sz w:val="16"/>
                <w:szCs w:val="16"/>
                <w:lang w:eastAsia="en-US"/>
              </w:rPr>
              <w:t>50927,5</w:t>
            </w:r>
          </w:p>
        </w:tc>
        <w:tc>
          <w:tcPr>
            <w:tcW w:w="277" w:type="pct"/>
          </w:tcPr>
          <w:p w:rsidR="000367A0" w:rsidRPr="00A76E30" w:rsidRDefault="000367A0" w:rsidP="005F7EF3">
            <w:pPr>
              <w:rPr>
                <w:sz w:val="16"/>
                <w:szCs w:val="16"/>
                <w:lang w:eastAsia="en-US"/>
              </w:rPr>
            </w:pPr>
            <w:r w:rsidRPr="00A76E30">
              <w:rPr>
                <w:sz w:val="16"/>
                <w:szCs w:val="16"/>
                <w:lang w:eastAsia="en-US"/>
              </w:rPr>
              <w:t>27421,4</w:t>
            </w:r>
          </w:p>
        </w:tc>
        <w:tc>
          <w:tcPr>
            <w:tcW w:w="261" w:type="pct"/>
          </w:tcPr>
          <w:p w:rsidR="000367A0" w:rsidRPr="00A76E30" w:rsidRDefault="000367A0" w:rsidP="005F7EF3">
            <w:pPr>
              <w:rPr>
                <w:sz w:val="16"/>
                <w:szCs w:val="16"/>
                <w:lang w:eastAsia="en-US"/>
              </w:rPr>
            </w:pPr>
            <w:r w:rsidRPr="00A76E30">
              <w:rPr>
                <w:sz w:val="16"/>
                <w:szCs w:val="16"/>
                <w:lang w:eastAsia="en-US"/>
              </w:rPr>
              <w:t>22163,6</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21070,9</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20870,9</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104354,5</w:t>
            </w:r>
          </w:p>
        </w:tc>
        <w:tc>
          <w:tcPr>
            <w:tcW w:w="283" w:type="pct"/>
          </w:tcPr>
          <w:p w:rsidR="000367A0" w:rsidRPr="00A76E30" w:rsidRDefault="000367A0" w:rsidP="005F7EF3">
            <w:pPr>
              <w:rPr>
                <w:sz w:val="16"/>
                <w:szCs w:val="16"/>
                <w:lang w:eastAsia="en-US"/>
              </w:rPr>
            </w:pPr>
            <w:r w:rsidRPr="00A76E30">
              <w:rPr>
                <w:sz w:val="16"/>
                <w:szCs w:val="16"/>
                <w:lang w:eastAsia="en-US"/>
              </w:rPr>
              <w:t>104354,5</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992</w:t>
            </w:r>
          </w:p>
          <w:p w:rsidR="000367A0" w:rsidRPr="00A76E30" w:rsidRDefault="000367A0" w:rsidP="005F7EF3">
            <w:pPr>
              <w:rPr>
                <w:sz w:val="16"/>
                <w:szCs w:val="16"/>
                <w:lang w:eastAsia="en-US"/>
              </w:rPr>
            </w:pPr>
            <w:r w:rsidRPr="00A76E30">
              <w:rPr>
                <w:sz w:val="16"/>
                <w:szCs w:val="16"/>
                <w:lang w:eastAsia="en-US"/>
              </w:rPr>
              <w:t>993</w:t>
            </w:r>
          </w:p>
        </w:tc>
        <w:tc>
          <w:tcPr>
            <w:tcW w:w="346" w:type="pct"/>
          </w:tcPr>
          <w:p w:rsidR="000367A0" w:rsidRPr="00A76E30" w:rsidRDefault="000367A0" w:rsidP="005F7EF3">
            <w:pPr>
              <w:rPr>
                <w:sz w:val="16"/>
                <w:szCs w:val="16"/>
                <w:lang w:eastAsia="en-US"/>
              </w:rPr>
            </w:pPr>
            <w:r w:rsidRPr="00A76E30">
              <w:rPr>
                <w:sz w:val="16"/>
                <w:szCs w:val="16"/>
                <w:lang w:eastAsia="en-US"/>
              </w:rPr>
              <w:t>Ч410000000</w:t>
            </w:r>
          </w:p>
        </w:tc>
        <w:tc>
          <w:tcPr>
            <w:tcW w:w="647" w:type="pct"/>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272" w:type="pct"/>
          </w:tcPr>
          <w:p w:rsidR="000367A0" w:rsidRPr="00A76E30" w:rsidRDefault="000367A0" w:rsidP="005F7EF3">
            <w:pPr>
              <w:rPr>
                <w:sz w:val="16"/>
                <w:szCs w:val="16"/>
                <w:lang w:eastAsia="en-US"/>
              </w:rPr>
            </w:pPr>
            <w:r w:rsidRPr="00A76E30">
              <w:rPr>
                <w:sz w:val="16"/>
                <w:szCs w:val="16"/>
                <w:lang w:eastAsia="en-US"/>
              </w:rPr>
              <w:t>3215,5</w:t>
            </w:r>
          </w:p>
        </w:tc>
        <w:tc>
          <w:tcPr>
            <w:tcW w:w="274" w:type="pct"/>
          </w:tcPr>
          <w:p w:rsidR="000367A0" w:rsidRPr="00A76E30" w:rsidRDefault="000367A0" w:rsidP="005F7EF3">
            <w:pPr>
              <w:rPr>
                <w:sz w:val="16"/>
                <w:szCs w:val="16"/>
                <w:lang w:eastAsia="en-US"/>
              </w:rPr>
            </w:pPr>
            <w:r w:rsidRPr="00A76E30">
              <w:rPr>
                <w:sz w:val="16"/>
                <w:szCs w:val="16"/>
                <w:lang w:eastAsia="en-US"/>
              </w:rPr>
              <w:t>1785,3</w:t>
            </w:r>
          </w:p>
        </w:tc>
        <w:tc>
          <w:tcPr>
            <w:tcW w:w="276" w:type="pct"/>
          </w:tcPr>
          <w:p w:rsidR="000367A0" w:rsidRPr="00A76E30" w:rsidRDefault="000367A0" w:rsidP="005F7EF3">
            <w:pPr>
              <w:rPr>
                <w:sz w:val="16"/>
                <w:szCs w:val="16"/>
                <w:lang w:eastAsia="en-US"/>
              </w:rPr>
            </w:pPr>
            <w:r w:rsidRPr="00A76E30">
              <w:rPr>
                <w:sz w:val="16"/>
                <w:szCs w:val="16"/>
                <w:lang w:eastAsia="en-US"/>
              </w:rPr>
              <w:t>3701,4</w:t>
            </w:r>
          </w:p>
        </w:tc>
        <w:tc>
          <w:tcPr>
            <w:tcW w:w="277" w:type="pct"/>
          </w:tcPr>
          <w:p w:rsidR="000367A0" w:rsidRPr="00A76E30" w:rsidRDefault="000367A0" w:rsidP="005F7EF3">
            <w:pPr>
              <w:rPr>
                <w:sz w:val="16"/>
                <w:szCs w:val="16"/>
                <w:lang w:eastAsia="en-US"/>
              </w:rPr>
            </w:pPr>
            <w:r w:rsidRPr="00A76E30">
              <w:rPr>
                <w:sz w:val="16"/>
                <w:szCs w:val="16"/>
                <w:lang w:eastAsia="en-US"/>
              </w:rPr>
              <w:t>1690,7</w:t>
            </w:r>
          </w:p>
        </w:tc>
        <w:tc>
          <w:tcPr>
            <w:tcW w:w="261" w:type="pct"/>
          </w:tcPr>
          <w:p w:rsidR="000367A0" w:rsidRPr="00A76E30" w:rsidRDefault="000367A0" w:rsidP="005F7EF3">
            <w:pPr>
              <w:rPr>
                <w:sz w:val="16"/>
                <w:szCs w:val="16"/>
                <w:lang w:eastAsia="en-US"/>
              </w:rPr>
            </w:pPr>
            <w:r w:rsidRPr="00A76E30">
              <w:rPr>
                <w:sz w:val="16"/>
                <w:szCs w:val="16"/>
                <w:lang w:eastAsia="en-US"/>
              </w:rPr>
              <w:t>1753,2</w:t>
            </w:r>
          </w:p>
        </w:tc>
        <w:tc>
          <w:tcPr>
            <w:tcW w:w="281" w:type="pct"/>
          </w:tcPr>
          <w:p w:rsidR="000367A0" w:rsidRPr="00A76E30" w:rsidRDefault="000367A0" w:rsidP="005F7EF3">
            <w:pPr>
              <w:rPr>
                <w:sz w:val="16"/>
                <w:szCs w:val="16"/>
                <w:lang w:eastAsia="en-US"/>
              </w:rPr>
            </w:pPr>
            <w:r w:rsidRPr="00A76E30">
              <w:rPr>
                <w:sz w:val="16"/>
                <w:szCs w:val="16"/>
                <w:lang w:eastAsia="en-US"/>
              </w:rPr>
              <w:t>1828,2</w:t>
            </w:r>
          </w:p>
        </w:tc>
        <w:tc>
          <w:tcPr>
            <w:tcW w:w="281" w:type="pct"/>
          </w:tcPr>
          <w:p w:rsidR="000367A0" w:rsidRPr="00A76E30" w:rsidRDefault="000367A0" w:rsidP="005F7EF3">
            <w:pPr>
              <w:rPr>
                <w:sz w:val="16"/>
                <w:szCs w:val="16"/>
                <w:lang w:eastAsia="en-US"/>
              </w:rPr>
            </w:pPr>
            <w:r w:rsidRPr="00A76E30">
              <w:rPr>
                <w:sz w:val="16"/>
                <w:szCs w:val="16"/>
                <w:lang w:eastAsia="en-US"/>
              </w:rPr>
              <w:t>1828,2</w:t>
            </w:r>
          </w:p>
        </w:tc>
        <w:tc>
          <w:tcPr>
            <w:tcW w:w="281" w:type="pct"/>
          </w:tcPr>
          <w:p w:rsidR="000367A0" w:rsidRPr="00A76E30" w:rsidRDefault="000367A0" w:rsidP="005F7EF3">
            <w:pPr>
              <w:rPr>
                <w:sz w:val="16"/>
                <w:szCs w:val="16"/>
                <w:lang w:eastAsia="en-US"/>
              </w:rPr>
            </w:pPr>
            <w:r w:rsidRPr="00A76E30">
              <w:rPr>
                <w:sz w:val="16"/>
                <w:szCs w:val="16"/>
                <w:lang w:eastAsia="en-US"/>
              </w:rPr>
              <w:t>9141</w:t>
            </w:r>
          </w:p>
        </w:tc>
        <w:tc>
          <w:tcPr>
            <w:tcW w:w="283" w:type="pct"/>
          </w:tcPr>
          <w:p w:rsidR="000367A0" w:rsidRPr="00A76E30" w:rsidRDefault="000367A0" w:rsidP="005F7EF3">
            <w:pPr>
              <w:rPr>
                <w:sz w:val="16"/>
                <w:szCs w:val="16"/>
                <w:lang w:eastAsia="en-US"/>
              </w:rPr>
            </w:pPr>
            <w:r w:rsidRPr="00A76E30">
              <w:rPr>
                <w:sz w:val="16"/>
                <w:szCs w:val="16"/>
                <w:lang w:eastAsia="en-US"/>
              </w:rPr>
              <w:t>9141</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992, 903, 974</w:t>
            </w:r>
          </w:p>
        </w:tc>
        <w:tc>
          <w:tcPr>
            <w:tcW w:w="346" w:type="pct"/>
          </w:tcPr>
          <w:p w:rsidR="000367A0" w:rsidRPr="00A76E30" w:rsidRDefault="000367A0" w:rsidP="005F7EF3">
            <w:pPr>
              <w:rPr>
                <w:sz w:val="16"/>
                <w:szCs w:val="16"/>
                <w:lang w:eastAsia="en-US"/>
              </w:rPr>
            </w:pPr>
            <w:r w:rsidRPr="00A76E30">
              <w:rPr>
                <w:sz w:val="16"/>
                <w:szCs w:val="16"/>
                <w:lang w:eastAsia="en-US"/>
              </w:rPr>
              <w:t>Ч410000000</w:t>
            </w:r>
          </w:p>
        </w:tc>
        <w:tc>
          <w:tcPr>
            <w:tcW w:w="647" w:type="pct"/>
          </w:tcPr>
          <w:p w:rsidR="000367A0" w:rsidRPr="00A76E30" w:rsidRDefault="000367A0" w:rsidP="005F7EF3">
            <w:pPr>
              <w:rPr>
                <w:sz w:val="16"/>
                <w:szCs w:val="16"/>
                <w:lang w:eastAsia="en-US"/>
              </w:rPr>
            </w:pPr>
            <w:r w:rsidRPr="00A76E30">
              <w:rPr>
                <w:bCs/>
                <w:sz w:val="16"/>
                <w:szCs w:val="16"/>
                <w:lang w:eastAsia="en-US"/>
              </w:rPr>
              <w:t>республиканский бюджет Чувашской Республики</w:t>
            </w:r>
          </w:p>
        </w:tc>
        <w:tc>
          <w:tcPr>
            <w:tcW w:w="272" w:type="pct"/>
          </w:tcPr>
          <w:p w:rsidR="000367A0" w:rsidRPr="00A76E30" w:rsidRDefault="000367A0" w:rsidP="005F7EF3">
            <w:pPr>
              <w:rPr>
                <w:sz w:val="16"/>
                <w:szCs w:val="16"/>
                <w:lang w:eastAsia="en-US"/>
              </w:rPr>
            </w:pPr>
            <w:r w:rsidRPr="00A76E30">
              <w:rPr>
                <w:sz w:val="16"/>
                <w:szCs w:val="16"/>
                <w:lang w:eastAsia="en-US"/>
              </w:rPr>
              <w:t>23225,6</w:t>
            </w:r>
          </w:p>
        </w:tc>
        <w:tc>
          <w:tcPr>
            <w:tcW w:w="274" w:type="pct"/>
          </w:tcPr>
          <w:p w:rsidR="000367A0" w:rsidRPr="00A76E30" w:rsidRDefault="000367A0" w:rsidP="005F7EF3">
            <w:pPr>
              <w:rPr>
                <w:sz w:val="16"/>
                <w:szCs w:val="16"/>
                <w:lang w:eastAsia="en-US"/>
              </w:rPr>
            </w:pPr>
            <w:r w:rsidRPr="00A76E30">
              <w:rPr>
                <w:sz w:val="16"/>
                <w:szCs w:val="16"/>
                <w:lang w:eastAsia="en-US"/>
              </w:rPr>
              <w:t>25428,6</w:t>
            </w:r>
          </w:p>
        </w:tc>
        <w:tc>
          <w:tcPr>
            <w:tcW w:w="276" w:type="pct"/>
          </w:tcPr>
          <w:p w:rsidR="000367A0" w:rsidRPr="00A76E30" w:rsidRDefault="000367A0" w:rsidP="005F7EF3">
            <w:pPr>
              <w:rPr>
                <w:sz w:val="16"/>
                <w:szCs w:val="16"/>
                <w:lang w:eastAsia="en-US"/>
              </w:rPr>
            </w:pPr>
            <w:r w:rsidRPr="00A76E30">
              <w:rPr>
                <w:sz w:val="16"/>
                <w:szCs w:val="16"/>
                <w:lang w:eastAsia="en-US"/>
              </w:rPr>
              <w:t>46788,1</w:t>
            </w:r>
          </w:p>
        </w:tc>
        <w:tc>
          <w:tcPr>
            <w:tcW w:w="277" w:type="pct"/>
          </w:tcPr>
          <w:p w:rsidR="000367A0" w:rsidRPr="00A76E30" w:rsidRDefault="000367A0" w:rsidP="005F7EF3">
            <w:pPr>
              <w:rPr>
                <w:sz w:val="16"/>
                <w:szCs w:val="16"/>
                <w:lang w:eastAsia="en-US"/>
              </w:rPr>
            </w:pPr>
            <w:r w:rsidRPr="00A76E30">
              <w:rPr>
                <w:sz w:val="16"/>
                <w:szCs w:val="16"/>
                <w:lang w:eastAsia="en-US"/>
              </w:rPr>
              <w:t>31382,6</w:t>
            </w:r>
          </w:p>
        </w:tc>
        <w:tc>
          <w:tcPr>
            <w:tcW w:w="261" w:type="pct"/>
          </w:tcPr>
          <w:p w:rsidR="000367A0" w:rsidRPr="00A76E30" w:rsidRDefault="000367A0" w:rsidP="005F7EF3">
            <w:pPr>
              <w:rPr>
                <w:sz w:val="16"/>
                <w:szCs w:val="16"/>
                <w:lang w:eastAsia="en-US"/>
              </w:rPr>
            </w:pPr>
            <w:r w:rsidRPr="00A76E30">
              <w:rPr>
                <w:sz w:val="16"/>
                <w:szCs w:val="16"/>
                <w:lang w:eastAsia="en-US"/>
              </w:rPr>
              <w:t>20023,4</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18900,7</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18900,7</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94503,5</w:t>
            </w:r>
          </w:p>
        </w:tc>
        <w:tc>
          <w:tcPr>
            <w:tcW w:w="283" w:type="pct"/>
          </w:tcPr>
          <w:p w:rsidR="000367A0" w:rsidRPr="00A76E30" w:rsidRDefault="000367A0" w:rsidP="005F7EF3">
            <w:pPr>
              <w:rPr>
                <w:sz w:val="16"/>
                <w:szCs w:val="16"/>
                <w:lang w:eastAsia="en-US"/>
              </w:rPr>
            </w:pPr>
            <w:r w:rsidRPr="00A76E30">
              <w:rPr>
                <w:sz w:val="16"/>
                <w:szCs w:val="16"/>
                <w:lang w:eastAsia="en-US"/>
              </w:rPr>
              <w:t>94503,5</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992, 974</w:t>
            </w:r>
          </w:p>
        </w:tc>
        <w:tc>
          <w:tcPr>
            <w:tcW w:w="346" w:type="pct"/>
          </w:tcPr>
          <w:p w:rsidR="000367A0" w:rsidRPr="00A76E30" w:rsidRDefault="000367A0" w:rsidP="005F7EF3">
            <w:pPr>
              <w:rPr>
                <w:sz w:val="16"/>
                <w:szCs w:val="16"/>
                <w:lang w:eastAsia="en-US"/>
              </w:rPr>
            </w:pPr>
            <w:r w:rsidRPr="00A76E30">
              <w:rPr>
                <w:sz w:val="16"/>
                <w:szCs w:val="16"/>
                <w:lang w:eastAsia="en-US"/>
              </w:rPr>
              <w:t>Ч410000000</w:t>
            </w:r>
          </w:p>
        </w:tc>
        <w:tc>
          <w:tcPr>
            <w:tcW w:w="647" w:type="pct"/>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272" w:type="pct"/>
            <w:shd w:val="clear" w:color="auto" w:fill="FFFFFF"/>
          </w:tcPr>
          <w:p w:rsidR="000367A0" w:rsidRPr="00A76E30" w:rsidRDefault="000367A0" w:rsidP="005F7EF3">
            <w:pPr>
              <w:rPr>
                <w:sz w:val="16"/>
                <w:szCs w:val="16"/>
                <w:lang w:eastAsia="en-US"/>
              </w:rPr>
            </w:pPr>
            <w:r w:rsidRPr="00A76E30">
              <w:rPr>
                <w:sz w:val="16"/>
                <w:szCs w:val="16"/>
                <w:lang w:eastAsia="en-US"/>
              </w:rPr>
              <w:t>4927,6</w:t>
            </w:r>
          </w:p>
        </w:tc>
        <w:tc>
          <w:tcPr>
            <w:tcW w:w="274" w:type="pct"/>
            <w:shd w:val="clear" w:color="auto" w:fill="FFFFFF"/>
          </w:tcPr>
          <w:p w:rsidR="000367A0" w:rsidRPr="00A76E30" w:rsidRDefault="000367A0" w:rsidP="005F7EF3">
            <w:pPr>
              <w:rPr>
                <w:sz w:val="16"/>
                <w:szCs w:val="16"/>
                <w:lang w:eastAsia="en-US"/>
              </w:rPr>
            </w:pPr>
            <w:r w:rsidRPr="00A76E30">
              <w:rPr>
                <w:sz w:val="16"/>
                <w:szCs w:val="16"/>
                <w:lang w:eastAsia="en-US"/>
              </w:rPr>
              <w:t>1096,7</w:t>
            </w:r>
          </w:p>
        </w:tc>
        <w:tc>
          <w:tcPr>
            <w:tcW w:w="276" w:type="pct"/>
          </w:tcPr>
          <w:p w:rsidR="000367A0" w:rsidRPr="00A76E30" w:rsidRDefault="000367A0" w:rsidP="005F7EF3">
            <w:pPr>
              <w:rPr>
                <w:sz w:val="16"/>
                <w:szCs w:val="16"/>
                <w:lang w:eastAsia="en-US"/>
              </w:rPr>
            </w:pPr>
            <w:r w:rsidRPr="00A76E30">
              <w:rPr>
                <w:sz w:val="16"/>
                <w:szCs w:val="16"/>
                <w:lang w:eastAsia="en-US"/>
              </w:rPr>
              <w:t>727</w:t>
            </w:r>
          </w:p>
        </w:tc>
        <w:tc>
          <w:tcPr>
            <w:tcW w:w="277" w:type="pct"/>
          </w:tcPr>
          <w:p w:rsidR="000367A0" w:rsidRPr="00A76E30" w:rsidRDefault="000367A0" w:rsidP="005F7EF3">
            <w:pPr>
              <w:rPr>
                <w:sz w:val="16"/>
                <w:szCs w:val="16"/>
                <w:lang w:eastAsia="en-US"/>
              </w:rPr>
            </w:pPr>
            <w:r w:rsidRPr="00A76E30">
              <w:rPr>
                <w:sz w:val="16"/>
                <w:szCs w:val="16"/>
                <w:lang w:eastAsia="en-US"/>
              </w:rPr>
              <w:t>367,1</w:t>
            </w:r>
          </w:p>
        </w:tc>
        <w:tc>
          <w:tcPr>
            <w:tcW w:w="261" w:type="pct"/>
          </w:tcPr>
          <w:p w:rsidR="000367A0" w:rsidRPr="00A76E30" w:rsidRDefault="000367A0" w:rsidP="005F7EF3">
            <w:pPr>
              <w:rPr>
                <w:sz w:val="16"/>
                <w:szCs w:val="16"/>
                <w:lang w:eastAsia="en-US"/>
              </w:rPr>
            </w:pPr>
            <w:r w:rsidRPr="00A76E30">
              <w:rPr>
                <w:sz w:val="16"/>
                <w:szCs w:val="16"/>
                <w:lang w:eastAsia="en-US"/>
              </w:rPr>
              <w:t>305</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305</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105</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525</w:t>
            </w:r>
          </w:p>
        </w:tc>
        <w:tc>
          <w:tcPr>
            <w:tcW w:w="283" w:type="pct"/>
          </w:tcPr>
          <w:p w:rsidR="000367A0" w:rsidRPr="00A76E30" w:rsidRDefault="000367A0" w:rsidP="005F7EF3">
            <w:pPr>
              <w:rPr>
                <w:sz w:val="16"/>
                <w:szCs w:val="16"/>
                <w:lang w:eastAsia="en-US"/>
              </w:rPr>
            </w:pPr>
            <w:r w:rsidRPr="00A76E30">
              <w:rPr>
                <w:sz w:val="16"/>
                <w:szCs w:val="16"/>
                <w:lang w:eastAsia="en-US"/>
              </w:rPr>
              <w:t>525</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993</w:t>
            </w:r>
          </w:p>
        </w:tc>
        <w:tc>
          <w:tcPr>
            <w:tcW w:w="346" w:type="pct"/>
          </w:tcPr>
          <w:p w:rsidR="000367A0" w:rsidRPr="00A76E30" w:rsidRDefault="000367A0" w:rsidP="005F7EF3">
            <w:pPr>
              <w:rPr>
                <w:sz w:val="16"/>
                <w:szCs w:val="16"/>
                <w:lang w:eastAsia="en-US"/>
              </w:rPr>
            </w:pPr>
            <w:r w:rsidRPr="00A76E30">
              <w:rPr>
                <w:sz w:val="16"/>
                <w:szCs w:val="16"/>
                <w:lang w:eastAsia="en-US"/>
              </w:rPr>
              <w:t>Ч410000000</w:t>
            </w:r>
          </w:p>
        </w:tc>
        <w:tc>
          <w:tcPr>
            <w:tcW w:w="647" w:type="pct"/>
          </w:tcPr>
          <w:p w:rsidR="000367A0" w:rsidRPr="00A76E30" w:rsidRDefault="000367A0" w:rsidP="005F7EF3">
            <w:pPr>
              <w:rPr>
                <w:sz w:val="16"/>
                <w:szCs w:val="16"/>
                <w:lang w:eastAsia="en-US"/>
              </w:rPr>
            </w:pPr>
            <w:r w:rsidRPr="00A76E30">
              <w:rPr>
                <w:sz w:val="16"/>
                <w:szCs w:val="16"/>
                <w:lang w:eastAsia="en-US"/>
              </w:rPr>
              <w:t>бюджеты сельских поселений</w:t>
            </w:r>
          </w:p>
        </w:tc>
        <w:tc>
          <w:tcPr>
            <w:tcW w:w="272" w:type="pct"/>
          </w:tcPr>
          <w:p w:rsidR="000367A0" w:rsidRPr="00A76E30" w:rsidRDefault="000367A0" w:rsidP="005F7EF3">
            <w:pPr>
              <w:rPr>
                <w:sz w:val="16"/>
                <w:szCs w:val="16"/>
                <w:lang w:eastAsia="en-US"/>
              </w:rPr>
            </w:pPr>
            <w:r w:rsidRPr="00A76E30">
              <w:rPr>
                <w:sz w:val="16"/>
                <w:szCs w:val="16"/>
                <w:lang w:eastAsia="en-US"/>
              </w:rPr>
              <w:t>30,2</w:t>
            </w:r>
          </w:p>
        </w:tc>
        <w:tc>
          <w:tcPr>
            <w:tcW w:w="274" w:type="pct"/>
          </w:tcPr>
          <w:p w:rsidR="000367A0" w:rsidRPr="00A76E30" w:rsidRDefault="000367A0" w:rsidP="005F7EF3">
            <w:pPr>
              <w:rPr>
                <w:sz w:val="16"/>
                <w:szCs w:val="16"/>
                <w:lang w:eastAsia="en-US"/>
              </w:rPr>
            </w:pPr>
            <w:r w:rsidRPr="00A76E30">
              <w:rPr>
                <w:sz w:val="16"/>
                <w:szCs w:val="16"/>
                <w:lang w:eastAsia="en-US"/>
              </w:rPr>
              <w:t>33,4</w:t>
            </w:r>
          </w:p>
        </w:tc>
        <w:tc>
          <w:tcPr>
            <w:tcW w:w="276" w:type="pct"/>
          </w:tcPr>
          <w:p w:rsidR="000367A0" w:rsidRPr="00A76E30" w:rsidRDefault="000367A0" w:rsidP="005F7EF3">
            <w:pPr>
              <w:rPr>
                <w:sz w:val="16"/>
                <w:szCs w:val="16"/>
                <w:lang w:eastAsia="en-US"/>
              </w:rPr>
            </w:pPr>
            <w:r w:rsidRPr="00A76E30">
              <w:rPr>
                <w:sz w:val="16"/>
                <w:szCs w:val="16"/>
                <w:lang w:eastAsia="en-US"/>
              </w:rPr>
              <w:t>204</w:t>
            </w:r>
          </w:p>
        </w:tc>
        <w:tc>
          <w:tcPr>
            <w:tcW w:w="277" w:type="pct"/>
            <w:tcBorders>
              <w:right w:val="nil"/>
            </w:tcBorders>
          </w:tcPr>
          <w:p w:rsidR="000367A0" w:rsidRPr="00A76E30" w:rsidRDefault="000367A0" w:rsidP="005F7EF3">
            <w:pPr>
              <w:rPr>
                <w:sz w:val="16"/>
                <w:szCs w:val="16"/>
                <w:lang w:eastAsia="en-US"/>
              </w:rPr>
            </w:pPr>
            <w:r w:rsidRPr="00A76E30">
              <w:rPr>
                <w:sz w:val="16"/>
                <w:szCs w:val="16"/>
                <w:lang w:eastAsia="en-US"/>
              </w:rPr>
              <w:t>184</w:t>
            </w:r>
          </w:p>
        </w:tc>
        <w:tc>
          <w:tcPr>
            <w:tcW w:w="261" w:type="pct"/>
            <w:tcBorders>
              <w:right w:val="nil"/>
            </w:tcBorders>
          </w:tcPr>
          <w:p w:rsidR="000367A0" w:rsidRPr="00A76E30" w:rsidRDefault="000367A0" w:rsidP="005F7EF3">
            <w:pPr>
              <w:rPr>
                <w:sz w:val="16"/>
                <w:szCs w:val="16"/>
                <w:lang w:eastAsia="en-US"/>
              </w:rPr>
            </w:pPr>
            <w:r w:rsidRPr="00A76E30">
              <w:rPr>
                <w:sz w:val="16"/>
                <w:szCs w:val="16"/>
                <w:lang w:eastAsia="en-US"/>
              </w:rPr>
              <w:t>82</w:t>
            </w:r>
          </w:p>
        </w:tc>
        <w:tc>
          <w:tcPr>
            <w:tcW w:w="281" w:type="pct"/>
            <w:tcBorders>
              <w:right w:val="nil"/>
            </w:tcBorders>
          </w:tcPr>
          <w:p w:rsidR="000367A0" w:rsidRPr="00A76E30" w:rsidRDefault="000367A0" w:rsidP="005F7EF3">
            <w:pPr>
              <w:rPr>
                <w:sz w:val="16"/>
                <w:szCs w:val="16"/>
                <w:lang w:eastAsia="en-US"/>
              </w:rPr>
            </w:pPr>
            <w:r w:rsidRPr="00A76E30">
              <w:rPr>
                <w:sz w:val="16"/>
                <w:szCs w:val="16"/>
                <w:lang w:eastAsia="en-US"/>
              </w:rPr>
              <w:t>37</w:t>
            </w:r>
          </w:p>
        </w:tc>
        <w:tc>
          <w:tcPr>
            <w:tcW w:w="281" w:type="pct"/>
            <w:tcBorders>
              <w:right w:val="nil"/>
            </w:tcBorders>
          </w:tcPr>
          <w:p w:rsidR="000367A0" w:rsidRPr="00A76E30" w:rsidRDefault="000367A0" w:rsidP="005F7EF3">
            <w:pPr>
              <w:rPr>
                <w:sz w:val="16"/>
                <w:szCs w:val="16"/>
                <w:lang w:eastAsia="en-US"/>
              </w:rPr>
            </w:pPr>
            <w:r w:rsidRPr="00A76E30">
              <w:rPr>
                <w:sz w:val="16"/>
                <w:szCs w:val="16"/>
                <w:lang w:eastAsia="en-US"/>
              </w:rPr>
              <w:t>37</w:t>
            </w:r>
          </w:p>
        </w:tc>
        <w:tc>
          <w:tcPr>
            <w:tcW w:w="281" w:type="pct"/>
            <w:tcBorders>
              <w:right w:val="nil"/>
            </w:tcBorders>
          </w:tcPr>
          <w:p w:rsidR="000367A0" w:rsidRPr="00A76E30" w:rsidRDefault="000367A0" w:rsidP="005F7EF3">
            <w:pPr>
              <w:rPr>
                <w:sz w:val="16"/>
                <w:szCs w:val="16"/>
                <w:lang w:eastAsia="en-US"/>
              </w:rPr>
            </w:pPr>
            <w:r w:rsidRPr="00A76E30">
              <w:rPr>
                <w:sz w:val="16"/>
                <w:szCs w:val="16"/>
                <w:lang w:eastAsia="en-US"/>
              </w:rPr>
              <w:t>185</w:t>
            </w:r>
          </w:p>
        </w:tc>
        <w:tc>
          <w:tcPr>
            <w:tcW w:w="283" w:type="pct"/>
            <w:tcBorders>
              <w:right w:val="nil"/>
            </w:tcBorders>
          </w:tcPr>
          <w:p w:rsidR="000367A0" w:rsidRPr="00A76E30" w:rsidRDefault="000367A0" w:rsidP="005F7EF3">
            <w:pPr>
              <w:rPr>
                <w:sz w:val="16"/>
                <w:szCs w:val="16"/>
                <w:lang w:eastAsia="en-US"/>
              </w:rPr>
            </w:pPr>
            <w:r w:rsidRPr="00A76E30">
              <w:rPr>
                <w:sz w:val="16"/>
                <w:szCs w:val="16"/>
                <w:lang w:eastAsia="en-US"/>
              </w:rPr>
              <w:t>185</w:t>
            </w:r>
          </w:p>
        </w:tc>
      </w:tr>
      <w:tr w:rsidR="000367A0" w:rsidRPr="0074788B" w:rsidTr="005F7EF3">
        <w:trPr>
          <w:trHeight w:val="20"/>
        </w:trPr>
        <w:tc>
          <w:tcPr>
            <w:tcW w:w="244" w:type="pct"/>
            <w:vMerge w:val="restart"/>
          </w:tcPr>
          <w:p w:rsidR="000367A0" w:rsidRPr="00A76E30" w:rsidRDefault="000367A0" w:rsidP="005F7EF3">
            <w:pPr>
              <w:rPr>
                <w:bCs/>
                <w:sz w:val="16"/>
                <w:szCs w:val="16"/>
                <w:lang w:eastAsia="en-US"/>
              </w:rPr>
            </w:pPr>
            <w:r w:rsidRPr="00A76E30">
              <w:rPr>
                <w:bCs/>
                <w:sz w:val="16"/>
                <w:szCs w:val="16"/>
                <w:lang w:eastAsia="en-US"/>
              </w:rPr>
              <w:t>Основное мероприятие 1</w:t>
            </w:r>
          </w:p>
          <w:p w:rsidR="000367A0" w:rsidRPr="00A76E30" w:rsidRDefault="000367A0" w:rsidP="005F7EF3">
            <w:pPr>
              <w:rPr>
                <w:sz w:val="16"/>
                <w:szCs w:val="16"/>
                <w:lang w:eastAsia="en-US"/>
              </w:rPr>
            </w:pPr>
          </w:p>
        </w:tc>
        <w:tc>
          <w:tcPr>
            <w:tcW w:w="962" w:type="pct"/>
            <w:vMerge w:val="restart"/>
          </w:tcPr>
          <w:p w:rsidR="000367A0" w:rsidRPr="00A76E30" w:rsidRDefault="000367A0" w:rsidP="005F7EF3">
            <w:pPr>
              <w:rPr>
                <w:sz w:val="16"/>
                <w:szCs w:val="16"/>
                <w:lang w:eastAsia="en-US"/>
              </w:rPr>
            </w:pPr>
            <w:r w:rsidRPr="00A76E30">
              <w:rPr>
                <w:bCs/>
                <w:sz w:val="16"/>
                <w:szCs w:val="16"/>
                <w:lang w:eastAsia="en-US"/>
              </w:rPr>
              <w:t>Развитие бюджетного планирования, формирование бюджета Аликовского района на очередной финансовый год и плановый период</w:t>
            </w: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Ч410100000</w:t>
            </w:r>
          </w:p>
        </w:tc>
        <w:tc>
          <w:tcPr>
            <w:tcW w:w="647" w:type="pct"/>
          </w:tcPr>
          <w:p w:rsidR="000367A0" w:rsidRPr="00A76E30" w:rsidRDefault="000367A0" w:rsidP="005F7EF3">
            <w:pPr>
              <w:rPr>
                <w:sz w:val="16"/>
                <w:szCs w:val="16"/>
                <w:lang w:eastAsia="en-US"/>
              </w:rPr>
            </w:pPr>
            <w:r w:rsidRPr="00A76E30">
              <w:rPr>
                <w:bCs/>
                <w:sz w:val="16"/>
                <w:szCs w:val="16"/>
                <w:lang w:eastAsia="en-US"/>
              </w:rPr>
              <w:t>всего</w:t>
            </w:r>
          </w:p>
        </w:tc>
        <w:tc>
          <w:tcPr>
            <w:tcW w:w="272" w:type="pct"/>
          </w:tcPr>
          <w:p w:rsidR="000367A0" w:rsidRPr="00A76E30" w:rsidRDefault="000367A0" w:rsidP="005F7EF3">
            <w:pPr>
              <w:rPr>
                <w:sz w:val="16"/>
                <w:szCs w:val="16"/>
                <w:lang w:eastAsia="en-US"/>
              </w:rPr>
            </w:pPr>
            <w:r w:rsidRPr="00A76E30">
              <w:rPr>
                <w:sz w:val="16"/>
                <w:szCs w:val="16"/>
                <w:lang w:eastAsia="en-US"/>
              </w:rPr>
              <w:t>34,4</w:t>
            </w:r>
          </w:p>
        </w:tc>
        <w:tc>
          <w:tcPr>
            <w:tcW w:w="274" w:type="pct"/>
          </w:tcPr>
          <w:p w:rsidR="000367A0" w:rsidRPr="00A76E30" w:rsidRDefault="000367A0" w:rsidP="005F7EF3">
            <w:pPr>
              <w:rPr>
                <w:sz w:val="16"/>
                <w:szCs w:val="16"/>
                <w:lang w:eastAsia="en-US"/>
              </w:rPr>
            </w:pPr>
            <w:r w:rsidRPr="00A76E30">
              <w:rPr>
                <w:sz w:val="16"/>
                <w:szCs w:val="16"/>
                <w:lang w:eastAsia="en-US"/>
              </w:rPr>
              <w:t>43,4</w:t>
            </w:r>
          </w:p>
        </w:tc>
        <w:tc>
          <w:tcPr>
            <w:tcW w:w="276" w:type="pct"/>
          </w:tcPr>
          <w:p w:rsidR="000367A0" w:rsidRPr="00A76E30" w:rsidRDefault="000367A0" w:rsidP="005F7EF3">
            <w:pPr>
              <w:rPr>
                <w:sz w:val="16"/>
                <w:szCs w:val="16"/>
                <w:lang w:eastAsia="en-US"/>
              </w:rPr>
            </w:pPr>
            <w:r w:rsidRPr="00A76E30">
              <w:rPr>
                <w:sz w:val="16"/>
                <w:szCs w:val="16"/>
                <w:lang w:eastAsia="en-US"/>
              </w:rPr>
              <w:t>169,6</w:t>
            </w:r>
          </w:p>
        </w:tc>
        <w:tc>
          <w:tcPr>
            <w:tcW w:w="277" w:type="pct"/>
          </w:tcPr>
          <w:p w:rsidR="000367A0" w:rsidRPr="00A76E30" w:rsidRDefault="000367A0" w:rsidP="005F7EF3">
            <w:pPr>
              <w:rPr>
                <w:sz w:val="16"/>
                <w:szCs w:val="16"/>
                <w:lang w:eastAsia="en-US"/>
              </w:rPr>
            </w:pPr>
            <w:r w:rsidRPr="00A76E30">
              <w:rPr>
                <w:sz w:val="16"/>
                <w:szCs w:val="16"/>
                <w:lang w:eastAsia="en-US"/>
              </w:rPr>
              <w:t>484</w:t>
            </w:r>
          </w:p>
        </w:tc>
        <w:tc>
          <w:tcPr>
            <w:tcW w:w="261" w:type="pct"/>
          </w:tcPr>
          <w:p w:rsidR="000367A0" w:rsidRPr="00A76E30" w:rsidRDefault="000367A0" w:rsidP="005F7EF3">
            <w:pPr>
              <w:rPr>
                <w:sz w:val="16"/>
                <w:szCs w:val="16"/>
                <w:lang w:eastAsia="en-US"/>
              </w:rPr>
            </w:pPr>
            <w:r w:rsidRPr="00A76E30">
              <w:rPr>
                <w:sz w:val="16"/>
                <w:szCs w:val="16"/>
                <w:lang w:eastAsia="en-US"/>
              </w:rPr>
              <w:t>382</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337</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137</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685</w:t>
            </w:r>
          </w:p>
        </w:tc>
        <w:tc>
          <w:tcPr>
            <w:tcW w:w="283" w:type="pct"/>
          </w:tcPr>
          <w:p w:rsidR="000367A0" w:rsidRPr="00A76E30" w:rsidRDefault="000367A0" w:rsidP="005F7EF3">
            <w:pPr>
              <w:rPr>
                <w:sz w:val="16"/>
                <w:szCs w:val="16"/>
                <w:lang w:eastAsia="en-US"/>
              </w:rPr>
            </w:pPr>
            <w:r w:rsidRPr="00A76E30">
              <w:rPr>
                <w:sz w:val="16"/>
                <w:szCs w:val="16"/>
                <w:lang w:eastAsia="en-US"/>
              </w:rPr>
              <w:t>685</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bCs/>
                <w:sz w:val="16"/>
                <w:szCs w:val="16"/>
                <w:lang w:eastAsia="en-US"/>
              </w:rPr>
            </w:pPr>
            <w:r w:rsidRPr="00A76E30">
              <w:rPr>
                <w:bCs/>
                <w:sz w:val="16"/>
                <w:szCs w:val="16"/>
                <w:lang w:eastAsia="en-US"/>
              </w:rPr>
              <w:t>республиканский бюджет Чувашской Республики</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992</w:t>
            </w:r>
          </w:p>
        </w:tc>
        <w:tc>
          <w:tcPr>
            <w:tcW w:w="346" w:type="pct"/>
          </w:tcPr>
          <w:p w:rsidR="000367A0" w:rsidRPr="00A76E30" w:rsidRDefault="000367A0" w:rsidP="005F7EF3">
            <w:pPr>
              <w:rPr>
                <w:sz w:val="16"/>
                <w:szCs w:val="16"/>
                <w:lang w:eastAsia="en-US"/>
              </w:rPr>
            </w:pPr>
            <w:r w:rsidRPr="00A76E30">
              <w:rPr>
                <w:sz w:val="16"/>
                <w:szCs w:val="16"/>
                <w:lang w:eastAsia="en-US"/>
              </w:rPr>
              <w:t>Ч410173430</w:t>
            </w:r>
          </w:p>
        </w:tc>
        <w:tc>
          <w:tcPr>
            <w:tcW w:w="647" w:type="pct"/>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272" w:type="pct"/>
          </w:tcPr>
          <w:p w:rsidR="000367A0" w:rsidRPr="00A76E30" w:rsidRDefault="000367A0" w:rsidP="005F7EF3">
            <w:pPr>
              <w:rPr>
                <w:sz w:val="16"/>
                <w:szCs w:val="16"/>
                <w:lang w:eastAsia="en-US"/>
              </w:rPr>
            </w:pPr>
            <w:r w:rsidRPr="00A76E30">
              <w:rPr>
                <w:sz w:val="16"/>
                <w:szCs w:val="16"/>
                <w:lang w:eastAsia="en-US"/>
              </w:rPr>
              <w:t>8</w:t>
            </w:r>
          </w:p>
        </w:tc>
        <w:tc>
          <w:tcPr>
            <w:tcW w:w="274" w:type="pct"/>
          </w:tcPr>
          <w:p w:rsidR="000367A0" w:rsidRPr="00A76E30" w:rsidRDefault="000367A0" w:rsidP="005F7EF3">
            <w:pPr>
              <w:rPr>
                <w:sz w:val="16"/>
                <w:szCs w:val="16"/>
                <w:lang w:eastAsia="en-US"/>
              </w:rPr>
            </w:pPr>
            <w:r w:rsidRPr="00A76E30">
              <w:rPr>
                <w:sz w:val="16"/>
                <w:szCs w:val="16"/>
                <w:lang w:eastAsia="en-US"/>
              </w:rPr>
              <w:t>10</w:t>
            </w:r>
          </w:p>
        </w:tc>
        <w:tc>
          <w:tcPr>
            <w:tcW w:w="276" w:type="pct"/>
          </w:tcPr>
          <w:p w:rsidR="000367A0" w:rsidRPr="00A76E30" w:rsidRDefault="000367A0" w:rsidP="005F7EF3">
            <w:pPr>
              <w:rPr>
                <w:sz w:val="16"/>
                <w:szCs w:val="16"/>
                <w:lang w:eastAsia="en-US"/>
              </w:rPr>
            </w:pPr>
            <w:r w:rsidRPr="00A76E30">
              <w:rPr>
                <w:sz w:val="16"/>
                <w:szCs w:val="16"/>
                <w:lang w:eastAsia="en-US"/>
              </w:rPr>
              <w:t>15,6</w:t>
            </w:r>
          </w:p>
        </w:tc>
        <w:tc>
          <w:tcPr>
            <w:tcW w:w="277" w:type="pct"/>
          </w:tcPr>
          <w:p w:rsidR="000367A0" w:rsidRPr="00A76E30" w:rsidRDefault="000367A0" w:rsidP="005F7EF3">
            <w:pPr>
              <w:rPr>
                <w:sz w:val="16"/>
                <w:szCs w:val="16"/>
                <w:lang w:eastAsia="en-US"/>
              </w:rPr>
            </w:pPr>
            <w:r w:rsidRPr="00A76E30">
              <w:rPr>
                <w:sz w:val="16"/>
                <w:szCs w:val="16"/>
                <w:lang w:eastAsia="en-US"/>
              </w:rPr>
              <w:t>300</w:t>
            </w:r>
          </w:p>
        </w:tc>
        <w:tc>
          <w:tcPr>
            <w:tcW w:w="261" w:type="pct"/>
          </w:tcPr>
          <w:p w:rsidR="000367A0" w:rsidRPr="00A76E30" w:rsidRDefault="000367A0" w:rsidP="005F7EF3">
            <w:pPr>
              <w:rPr>
                <w:sz w:val="16"/>
                <w:szCs w:val="16"/>
                <w:lang w:eastAsia="en-US"/>
              </w:rPr>
            </w:pPr>
            <w:r w:rsidRPr="00A76E30">
              <w:rPr>
                <w:sz w:val="16"/>
                <w:szCs w:val="16"/>
                <w:lang w:eastAsia="en-US"/>
              </w:rPr>
              <w:t>300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300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100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500</w:t>
            </w:r>
          </w:p>
        </w:tc>
        <w:tc>
          <w:tcPr>
            <w:tcW w:w="283" w:type="pct"/>
          </w:tcPr>
          <w:p w:rsidR="000367A0" w:rsidRPr="00A76E30" w:rsidRDefault="000367A0" w:rsidP="005F7EF3">
            <w:pPr>
              <w:rPr>
                <w:sz w:val="16"/>
                <w:szCs w:val="16"/>
                <w:lang w:eastAsia="en-US"/>
              </w:rPr>
            </w:pPr>
            <w:r w:rsidRPr="00A76E30">
              <w:rPr>
                <w:sz w:val="16"/>
                <w:szCs w:val="16"/>
                <w:lang w:eastAsia="en-US"/>
              </w:rPr>
              <w:t>500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993</w:t>
            </w:r>
          </w:p>
        </w:tc>
        <w:tc>
          <w:tcPr>
            <w:tcW w:w="346" w:type="pct"/>
          </w:tcPr>
          <w:p w:rsidR="000367A0" w:rsidRPr="00A76E30" w:rsidRDefault="000367A0" w:rsidP="005F7EF3">
            <w:pPr>
              <w:rPr>
                <w:sz w:val="16"/>
                <w:szCs w:val="16"/>
                <w:lang w:eastAsia="en-US"/>
              </w:rPr>
            </w:pPr>
            <w:r w:rsidRPr="00A76E30">
              <w:rPr>
                <w:sz w:val="16"/>
                <w:szCs w:val="16"/>
                <w:lang w:eastAsia="en-US"/>
              </w:rPr>
              <w:t>Ч410173430</w:t>
            </w:r>
          </w:p>
        </w:tc>
        <w:tc>
          <w:tcPr>
            <w:tcW w:w="647" w:type="pct"/>
          </w:tcPr>
          <w:p w:rsidR="000367A0" w:rsidRPr="00A76E30" w:rsidRDefault="000367A0" w:rsidP="005F7EF3">
            <w:pPr>
              <w:rPr>
                <w:sz w:val="16"/>
                <w:szCs w:val="16"/>
                <w:lang w:eastAsia="en-US"/>
              </w:rPr>
            </w:pPr>
            <w:r w:rsidRPr="00A76E30">
              <w:rPr>
                <w:sz w:val="16"/>
                <w:szCs w:val="16"/>
                <w:lang w:eastAsia="en-US"/>
              </w:rPr>
              <w:t>бюджеты сельских поселений</w:t>
            </w:r>
          </w:p>
        </w:tc>
        <w:tc>
          <w:tcPr>
            <w:tcW w:w="272" w:type="pct"/>
          </w:tcPr>
          <w:p w:rsidR="000367A0" w:rsidRPr="00A76E30" w:rsidRDefault="000367A0" w:rsidP="005F7EF3">
            <w:pPr>
              <w:rPr>
                <w:sz w:val="16"/>
                <w:szCs w:val="16"/>
                <w:lang w:eastAsia="en-US"/>
              </w:rPr>
            </w:pPr>
            <w:r w:rsidRPr="00A76E30">
              <w:rPr>
                <w:sz w:val="16"/>
                <w:szCs w:val="16"/>
                <w:lang w:eastAsia="en-US"/>
              </w:rPr>
              <w:t>26,4</w:t>
            </w:r>
          </w:p>
        </w:tc>
        <w:tc>
          <w:tcPr>
            <w:tcW w:w="274" w:type="pct"/>
          </w:tcPr>
          <w:p w:rsidR="000367A0" w:rsidRPr="00A76E30" w:rsidRDefault="000367A0" w:rsidP="005F7EF3">
            <w:pPr>
              <w:rPr>
                <w:sz w:val="16"/>
                <w:szCs w:val="16"/>
                <w:lang w:eastAsia="en-US"/>
              </w:rPr>
            </w:pPr>
            <w:r w:rsidRPr="00A76E30">
              <w:rPr>
                <w:sz w:val="16"/>
                <w:szCs w:val="16"/>
                <w:lang w:eastAsia="en-US"/>
              </w:rPr>
              <w:t>33,4</w:t>
            </w:r>
          </w:p>
        </w:tc>
        <w:tc>
          <w:tcPr>
            <w:tcW w:w="276" w:type="pct"/>
          </w:tcPr>
          <w:p w:rsidR="000367A0" w:rsidRPr="00A76E30" w:rsidRDefault="000367A0" w:rsidP="005F7EF3">
            <w:pPr>
              <w:rPr>
                <w:sz w:val="16"/>
                <w:szCs w:val="16"/>
                <w:lang w:eastAsia="en-US"/>
              </w:rPr>
            </w:pPr>
            <w:r w:rsidRPr="00A76E30">
              <w:rPr>
                <w:sz w:val="16"/>
                <w:szCs w:val="16"/>
                <w:lang w:eastAsia="en-US"/>
              </w:rPr>
              <w:t>154</w:t>
            </w:r>
          </w:p>
        </w:tc>
        <w:tc>
          <w:tcPr>
            <w:tcW w:w="277" w:type="pct"/>
          </w:tcPr>
          <w:p w:rsidR="000367A0" w:rsidRPr="00A76E30" w:rsidRDefault="000367A0" w:rsidP="005F7EF3">
            <w:pPr>
              <w:rPr>
                <w:sz w:val="16"/>
                <w:szCs w:val="16"/>
                <w:lang w:eastAsia="en-US"/>
              </w:rPr>
            </w:pPr>
            <w:r w:rsidRPr="00A76E30">
              <w:rPr>
                <w:sz w:val="16"/>
                <w:szCs w:val="16"/>
                <w:lang w:eastAsia="en-US"/>
              </w:rPr>
              <w:t>184</w:t>
            </w:r>
          </w:p>
        </w:tc>
        <w:tc>
          <w:tcPr>
            <w:tcW w:w="261" w:type="pct"/>
          </w:tcPr>
          <w:p w:rsidR="000367A0" w:rsidRPr="00A76E30" w:rsidRDefault="000367A0" w:rsidP="005F7EF3">
            <w:pPr>
              <w:rPr>
                <w:sz w:val="16"/>
                <w:szCs w:val="16"/>
                <w:lang w:eastAsia="en-US"/>
              </w:rPr>
            </w:pPr>
            <w:r w:rsidRPr="00A76E30">
              <w:rPr>
                <w:sz w:val="16"/>
                <w:szCs w:val="16"/>
                <w:lang w:eastAsia="en-US"/>
              </w:rPr>
              <w:t>82</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37</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37</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185</w:t>
            </w:r>
          </w:p>
        </w:tc>
        <w:tc>
          <w:tcPr>
            <w:tcW w:w="283" w:type="pct"/>
          </w:tcPr>
          <w:p w:rsidR="000367A0" w:rsidRPr="00A76E30" w:rsidRDefault="000367A0" w:rsidP="005F7EF3">
            <w:pPr>
              <w:rPr>
                <w:sz w:val="16"/>
                <w:szCs w:val="16"/>
                <w:lang w:eastAsia="en-US"/>
              </w:rPr>
            </w:pPr>
            <w:r w:rsidRPr="00A76E30">
              <w:rPr>
                <w:sz w:val="16"/>
                <w:szCs w:val="16"/>
                <w:lang w:eastAsia="en-US"/>
              </w:rPr>
              <w:t>185</w:t>
            </w:r>
          </w:p>
        </w:tc>
      </w:tr>
      <w:tr w:rsidR="000367A0" w:rsidRPr="0074788B" w:rsidTr="005F7EF3">
        <w:trPr>
          <w:trHeight w:val="20"/>
        </w:trPr>
        <w:tc>
          <w:tcPr>
            <w:tcW w:w="244" w:type="pct"/>
            <w:vMerge w:val="restart"/>
          </w:tcPr>
          <w:p w:rsidR="000367A0" w:rsidRPr="00A76E30" w:rsidRDefault="000367A0" w:rsidP="005F7EF3">
            <w:pPr>
              <w:rPr>
                <w:sz w:val="16"/>
                <w:szCs w:val="16"/>
                <w:lang w:eastAsia="en-US"/>
              </w:rPr>
            </w:pPr>
            <w:r w:rsidRPr="00A76E30">
              <w:rPr>
                <w:sz w:val="16"/>
                <w:szCs w:val="16"/>
                <w:lang w:eastAsia="en-US"/>
              </w:rPr>
              <w:lastRenderedPageBreak/>
              <w:t>Основное мероприятие 2</w:t>
            </w:r>
          </w:p>
          <w:p w:rsidR="000367A0" w:rsidRPr="00A76E30" w:rsidRDefault="000367A0" w:rsidP="005F7EF3">
            <w:pPr>
              <w:rPr>
                <w:sz w:val="16"/>
                <w:szCs w:val="16"/>
                <w:lang w:eastAsia="en-US"/>
              </w:rPr>
            </w:pPr>
          </w:p>
        </w:tc>
        <w:tc>
          <w:tcPr>
            <w:tcW w:w="962" w:type="pct"/>
            <w:vMerge w:val="restart"/>
          </w:tcPr>
          <w:p w:rsidR="000367A0" w:rsidRPr="00A76E30" w:rsidRDefault="000367A0" w:rsidP="005F7EF3">
            <w:pPr>
              <w:rPr>
                <w:sz w:val="16"/>
                <w:szCs w:val="16"/>
                <w:lang w:eastAsia="en-US"/>
              </w:rPr>
            </w:pPr>
            <w:r w:rsidRPr="00A76E30">
              <w:rPr>
                <w:sz w:val="16"/>
                <w:szCs w:val="16"/>
                <w:lang w:eastAsia="en-US"/>
              </w:rPr>
              <w:t>Повышение доходной базы, уточнение бюд</w:t>
            </w:r>
            <w:r w:rsidRPr="00A76E30">
              <w:rPr>
                <w:sz w:val="16"/>
                <w:szCs w:val="16"/>
                <w:lang w:eastAsia="en-US"/>
              </w:rPr>
              <w:softHyphen/>
              <w:t>жета Аликовского района в ходе его исполнения с учетом поступлений доходов в бюджет Аликовского района</w:t>
            </w: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Ч410200000</w:t>
            </w:r>
          </w:p>
        </w:tc>
        <w:tc>
          <w:tcPr>
            <w:tcW w:w="647" w:type="pct"/>
          </w:tcPr>
          <w:p w:rsidR="000367A0" w:rsidRPr="00A76E30" w:rsidRDefault="000367A0" w:rsidP="005F7EF3">
            <w:pPr>
              <w:rPr>
                <w:sz w:val="16"/>
                <w:szCs w:val="16"/>
                <w:lang w:eastAsia="en-US"/>
              </w:rPr>
            </w:pPr>
            <w:r w:rsidRPr="00A76E30">
              <w:rPr>
                <w:bCs/>
                <w:sz w:val="16"/>
                <w:szCs w:val="16"/>
                <w:lang w:eastAsia="en-US"/>
              </w:rPr>
              <w:t>всего</w:t>
            </w:r>
          </w:p>
        </w:tc>
        <w:tc>
          <w:tcPr>
            <w:tcW w:w="272"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74"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61"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81"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81"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81"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83"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bCs/>
                <w:sz w:val="16"/>
                <w:szCs w:val="16"/>
                <w:lang w:eastAsia="en-US"/>
              </w:rPr>
              <w:t>республиканский бюджет Чувашской Республики</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61"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81"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81"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81"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83"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61"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81"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81"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81"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83"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бюджеты сельских поселений</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61"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81"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81"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81"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83"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val="restart"/>
          </w:tcPr>
          <w:p w:rsidR="000367A0" w:rsidRPr="00A76E30" w:rsidRDefault="000367A0" w:rsidP="005F7EF3">
            <w:pPr>
              <w:rPr>
                <w:sz w:val="16"/>
                <w:szCs w:val="16"/>
                <w:lang w:eastAsia="en-US"/>
              </w:rPr>
            </w:pPr>
            <w:r w:rsidRPr="00A76E30">
              <w:rPr>
                <w:sz w:val="16"/>
                <w:szCs w:val="16"/>
                <w:lang w:eastAsia="en-US"/>
              </w:rPr>
              <w:t>Основное мероприятие 3</w:t>
            </w:r>
          </w:p>
          <w:p w:rsidR="000367A0" w:rsidRPr="00A76E30" w:rsidRDefault="000367A0" w:rsidP="005F7EF3">
            <w:pPr>
              <w:rPr>
                <w:sz w:val="16"/>
                <w:szCs w:val="16"/>
                <w:lang w:eastAsia="en-US"/>
              </w:rPr>
            </w:pPr>
          </w:p>
        </w:tc>
        <w:tc>
          <w:tcPr>
            <w:tcW w:w="962" w:type="pct"/>
            <w:vMerge w:val="restart"/>
          </w:tcPr>
          <w:p w:rsidR="000367A0" w:rsidRPr="00A76E30" w:rsidRDefault="000367A0" w:rsidP="005F7EF3">
            <w:pPr>
              <w:rPr>
                <w:sz w:val="16"/>
                <w:szCs w:val="16"/>
                <w:lang w:eastAsia="en-US"/>
              </w:rPr>
            </w:pPr>
            <w:r w:rsidRPr="00A76E30">
              <w:rPr>
                <w:sz w:val="16"/>
                <w:szCs w:val="16"/>
                <w:lang w:eastAsia="en-US"/>
              </w:rPr>
              <w:t>Организация исполнения и подготовка отчетов об исполнении бюджета Аликовского района, осуществление внутреннего муниципального финансового контроля за использованием бюджетных средств</w:t>
            </w: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Ч410300000</w:t>
            </w:r>
          </w:p>
        </w:tc>
        <w:tc>
          <w:tcPr>
            <w:tcW w:w="647" w:type="pct"/>
          </w:tcPr>
          <w:p w:rsidR="000367A0" w:rsidRPr="00A76E30" w:rsidRDefault="000367A0" w:rsidP="005F7EF3">
            <w:pPr>
              <w:rPr>
                <w:sz w:val="16"/>
                <w:szCs w:val="16"/>
                <w:lang w:eastAsia="en-US"/>
              </w:rPr>
            </w:pPr>
            <w:r w:rsidRPr="00A76E30">
              <w:rPr>
                <w:bCs/>
                <w:sz w:val="16"/>
                <w:szCs w:val="16"/>
                <w:lang w:eastAsia="en-US"/>
              </w:rPr>
              <w:t>всего</w:t>
            </w:r>
          </w:p>
        </w:tc>
        <w:tc>
          <w:tcPr>
            <w:tcW w:w="272" w:type="pct"/>
          </w:tcPr>
          <w:p w:rsidR="000367A0" w:rsidRPr="00A76E30" w:rsidRDefault="000367A0" w:rsidP="005F7EF3">
            <w:pPr>
              <w:rPr>
                <w:sz w:val="16"/>
                <w:szCs w:val="16"/>
                <w:lang w:eastAsia="en-US"/>
              </w:rPr>
            </w:pPr>
            <w:r w:rsidRPr="00A76E30">
              <w:rPr>
                <w:sz w:val="16"/>
                <w:szCs w:val="16"/>
                <w:lang w:eastAsia="en-US"/>
              </w:rPr>
              <w:t>564,7</w:t>
            </w:r>
          </w:p>
        </w:tc>
        <w:tc>
          <w:tcPr>
            <w:tcW w:w="274" w:type="pct"/>
          </w:tcPr>
          <w:p w:rsidR="000367A0" w:rsidRPr="00A76E30" w:rsidRDefault="000367A0" w:rsidP="005F7EF3">
            <w:pPr>
              <w:rPr>
                <w:sz w:val="16"/>
                <w:szCs w:val="16"/>
                <w:lang w:eastAsia="en-US"/>
              </w:rPr>
            </w:pPr>
            <w:r w:rsidRPr="00A76E30">
              <w:rPr>
                <w:sz w:val="16"/>
                <w:szCs w:val="16"/>
                <w:lang w:eastAsia="en-US"/>
              </w:rPr>
              <w:t>39,5</w:t>
            </w:r>
          </w:p>
        </w:tc>
        <w:tc>
          <w:tcPr>
            <w:tcW w:w="276" w:type="pct"/>
          </w:tcPr>
          <w:p w:rsidR="000367A0" w:rsidRPr="00A76E30" w:rsidRDefault="000367A0" w:rsidP="005F7EF3">
            <w:pPr>
              <w:rPr>
                <w:sz w:val="16"/>
                <w:szCs w:val="16"/>
                <w:lang w:eastAsia="en-US"/>
              </w:rPr>
            </w:pPr>
            <w:r w:rsidRPr="00A76E30">
              <w:rPr>
                <w:sz w:val="16"/>
                <w:szCs w:val="16"/>
                <w:lang w:eastAsia="en-US"/>
              </w:rPr>
              <w:t>50,0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tcPr>
          <w:p w:rsidR="000367A0" w:rsidRPr="00A76E30" w:rsidRDefault="000367A0" w:rsidP="005F7EF3">
            <w:pPr>
              <w:rPr>
                <w:sz w:val="16"/>
                <w:szCs w:val="16"/>
                <w:lang w:eastAsia="en-US"/>
              </w:rPr>
            </w:pPr>
            <w:r w:rsidRPr="00A76E30">
              <w:rPr>
                <w:sz w:val="16"/>
                <w:szCs w:val="16"/>
                <w:lang w:eastAsia="en-US"/>
              </w:rPr>
              <w:t>0,0</w:t>
            </w:r>
          </w:p>
        </w:tc>
        <w:tc>
          <w:tcPr>
            <w:tcW w:w="281" w:type="pct"/>
          </w:tcPr>
          <w:p w:rsidR="000367A0" w:rsidRPr="00A76E30" w:rsidRDefault="000367A0" w:rsidP="005F7EF3">
            <w:pPr>
              <w:rPr>
                <w:sz w:val="16"/>
                <w:szCs w:val="16"/>
                <w:lang w:eastAsia="en-US"/>
              </w:rPr>
            </w:pPr>
            <w:r w:rsidRPr="00A76E30">
              <w:rPr>
                <w:sz w:val="16"/>
                <w:szCs w:val="16"/>
                <w:lang w:eastAsia="en-US"/>
              </w:rPr>
              <w:t>0,0</w:t>
            </w:r>
          </w:p>
        </w:tc>
        <w:tc>
          <w:tcPr>
            <w:tcW w:w="281" w:type="pct"/>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bCs/>
                <w:sz w:val="16"/>
                <w:szCs w:val="16"/>
                <w:lang w:eastAsia="en-US"/>
              </w:rPr>
              <w:t>республиканский бюджет Чувашской Республики</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tcPr>
          <w:p w:rsidR="000367A0" w:rsidRPr="00A76E30" w:rsidRDefault="000367A0" w:rsidP="005F7EF3">
            <w:pPr>
              <w:rPr>
                <w:sz w:val="16"/>
                <w:szCs w:val="16"/>
                <w:lang w:eastAsia="en-US"/>
              </w:rPr>
            </w:pPr>
            <w:r w:rsidRPr="00A76E30">
              <w:rPr>
                <w:sz w:val="16"/>
                <w:szCs w:val="16"/>
                <w:lang w:eastAsia="en-US"/>
              </w:rPr>
              <w:t>0,0</w:t>
            </w:r>
          </w:p>
        </w:tc>
        <w:tc>
          <w:tcPr>
            <w:tcW w:w="281" w:type="pct"/>
          </w:tcPr>
          <w:p w:rsidR="000367A0" w:rsidRPr="00A76E30" w:rsidRDefault="000367A0" w:rsidP="005F7EF3">
            <w:pPr>
              <w:rPr>
                <w:sz w:val="16"/>
                <w:szCs w:val="16"/>
                <w:lang w:eastAsia="en-US"/>
              </w:rPr>
            </w:pPr>
            <w:r w:rsidRPr="00A76E30">
              <w:rPr>
                <w:sz w:val="16"/>
                <w:szCs w:val="16"/>
                <w:lang w:eastAsia="en-US"/>
              </w:rPr>
              <w:t>0,0</w:t>
            </w:r>
          </w:p>
        </w:tc>
        <w:tc>
          <w:tcPr>
            <w:tcW w:w="281" w:type="pct"/>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272" w:type="pct"/>
          </w:tcPr>
          <w:p w:rsidR="000367A0" w:rsidRPr="00A76E30" w:rsidRDefault="000367A0" w:rsidP="005F7EF3">
            <w:pPr>
              <w:rPr>
                <w:sz w:val="16"/>
                <w:szCs w:val="16"/>
                <w:lang w:eastAsia="en-US"/>
              </w:rPr>
            </w:pPr>
            <w:r w:rsidRPr="00A76E30">
              <w:rPr>
                <w:sz w:val="16"/>
                <w:szCs w:val="16"/>
                <w:lang w:eastAsia="en-US"/>
              </w:rPr>
              <w:t>560,5</w:t>
            </w:r>
          </w:p>
        </w:tc>
        <w:tc>
          <w:tcPr>
            <w:tcW w:w="274" w:type="pct"/>
          </w:tcPr>
          <w:p w:rsidR="000367A0" w:rsidRPr="00A76E30" w:rsidRDefault="000367A0" w:rsidP="005F7EF3">
            <w:pPr>
              <w:rPr>
                <w:sz w:val="16"/>
                <w:szCs w:val="16"/>
                <w:lang w:eastAsia="en-US"/>
              </w:rPr>
            </w:pPr>
            <w:r w:rsidRPr="00A76E30">
              <w:rPr>
                <w:sz w:val="16"/>
                <w:szCs w:val="16"/>
                <w:lang w:eastAsia="en-US"/>
              </w:rPr>
              <w:t>39,5</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tcPr>
          <w:p w:rsidR="000367A0" w:rsidRPr="00A76E30" w:rsidRDefault="000367A0" w:rsidP="005F7EF3">
            <w:pPr>
              <w:rPr>
                <w:sz w:val="16"/>
                <w:szCs w:val="16"/>
                <w:lang w:eastAsia="en-US"/>
              </w:rPr>
            </w:pPr>
            <w:r w:rsidRPr="00A76E30">
              <w:rPr>
                <w:sz w:val="16"/>
                <w:szCs w:val="16"/>
                <w:lang w:eastAsia="en-US"/>
              </w:rPr>
              <w:t>0,0</w:t>
            </w:r>
          </w:p>
        </w:tc>
        <w:tc>
          <w:tcPr>
            <w:tcW w:w="281" w:type="pct"/>
          </w:tcPr>
          <w:p w:rsidR="000367A0" w:rsidRPr="00A76E30" w:rsidRDefault="000367A0" w:rsidP="005F7EF3">
            <w:pPr>
              <w:rPr>
                <w:sz w:val="16"/>
                <w:szCs w:val="16"/>
                <w:lang w:eastAsia="en-US"/>
              </w:rPr>
            </w:pPr>
            <w:r w:rsidRPr="00A76E30">
              <w:rPr>
                <w:sz w:val="16"/>
                <w:szCs w:val="16"/>
                <w:lang w:eastAsia="en-US"/>
              </w:rPr>
              <w:t>0,0</w:t>
            </w:r>
          </w:p>
        </w:tc>
        <w:tc>
          <w:tcPr>
            <w:tcW w:w="281" w:type="pct"/>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бюджеты сельских поселений</w:t>
            </w:r>
          </w:p>
        </w:tc>
        <w:tc>
          <w:tcPr>
            <w:tcW w:w="272" w:type="pct"/>
          </w:tcPr>
          <w:p w:rsidR="000367A0" w:rsidRPr="00A76E30" w:rsidRDefault="000367A0" w:rsidP="005F7EF3">
            <w:pPr>
              <w:rPr>
                <w:sz w:val="16"/>
                <w:szCs w:val="16"/>
                <w:lang w:eastAsia="en-US"/>
              </w:rPr>
            </w:pPr>
            <w:r w:rsidRPr="00A76E30">
              <w:rPr>
                <w:sz w:val="16"/>
                <w:szCs w:val="16"/>
                <w:lang w:eastAsia="en-US"/>
              </w:rPr>
              <w:t>4,2</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50,0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tcPr>
          <w:p w:rsidR="000367A0" w:rsidRPr="00A76E30" w:rsidRDefault="000367A0" w:rsidP="005F7EF3">
            <w:pPr>
              <w:rPr>
                <w:sz w:val="16"/>
                <w:szCs w:val="16"/>
                <w:lang w:eastAsia="en-US"/>
              </w:rPr>
            </w:pPr>
            <w:r w:rsidRPr="00A76E30">
              <w:rPr>
                <w:sz w:val="16"/>
                <w:szCs w:val="16"/>
                <w:lang w:eastAsia="en-US"/>
              </w:rPr>
              <w:t>0,0</w:t>
            </w:r>
          </w:p>
        </w:tc>
        <w:tc>
          <w:tcPr>
            <w:tcW w:w="281" w:type="pct"/>
          </w:tcPr>
          <w:p w:rsidR="000367A0" w:rsidRPr="00A76E30" w:rsidRDefault="000367A0" w:rsidP="005F7EF3">
            <w:pPr>
              <w:rPr>
                <w:sz w:val="16"/>
                <w:szCs w:val="16"/>
                <w:lang w:eastAsia="en-US"/>
              </w:rPr>
            </w:pPr>
            <w:r w:rsidRPr="00A76E30">
              <w:rPr>
                <w:sz w:val="16"/>
                <w:szCs w:val="16"/>
                <w:lang w:eastAsia="en-US"/>
              </w:rPr>
              <w:t>0,0</w:t>
            </w:r>
          </w:p>
        </w:tc>
        <w:tc>
          <w:tcPr>
            <w:tcW w:w="281" w:type="pct"/>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val="restart"/>
          </w:tcPr>
          <w:p w:rsidR="000367A0" w:rsidRPr="00A76E30" w:rsidRDefault="000367A0" w:rsidP="005F7EF3">
            <w:pPr>
              <w:rPr>
                <w:sz w:val="16"/>
                <w:szCs w:val="16"/>
                <w:lang w:eastAsia="en-US"/>
              </w:rPr>
            </w:pPr>
            <w:r w:rsidRPr="00A76E30">
              <w:rPr>
                <w:sz w:val="16"/>
                <w:szCs w:val="16"/>
                <w:lang w:eastAsia="en-US"/>
              </w:rPr>
              <w:t>Основное ме</w:t>
            </w:r>
            <w:r w:rsidRPr="00A76E30">
              <w:rPr>
                <w:sz w:val="16"/>
                <w:szCs w:val="16"/>
                <w:lang w:eastAsia="en-US"/>
              </w:rPr>
              <w:softHyphen/>
              <w:t>роприя</w:t>
            </w:r>
            <w:r w:rsidRPr="00A76E30">
              <w:rPr>
                <w:sz w:val="16"/>
                <w:szCs w:val="16"/>
                <w:lang w:eastAsia="en-US"/>
              </w:rPr>
              <w:softHyphen/>
              <w:t>тие 4</w:t>
            </w:r>
          </w:p>
          <w:p w:rsidR="000367A0" w:rsidRPr="00A76E30" w:rsidRDefault="000367A0" w:rsidP="005F7EF3">
            <w:pPr>
              <w:rPr>
                <w:sz w:val="16"/>
                <w:szCs w:val="16"/>
                <w:lang w:eastAsia="en-US"/>
              </w:rPr>
            </w:pPr>
          </w:p>
        </w:tc>
        <w:tc>
          <w:tcPr>
            <w:tcW w:w="962" w:type="pct"/>
            <w:vMerge w:val="restart"/>
          </w:tcPr>
          <w:p w:rsidR="000367A0" w:rsidRPr="00A76E30" w:rsidRDefault="000367A0" w:rsidP="005F7EF3">
            <w:pPr>
              <w:rPr>
                <w:sz w:val="16"/>
                <w:szCs w:val="16"/>
                <w:lang w:eastAsia="en-US"/>
              </w:rPr>
            </w:pPr>
            <w:r w:rsidRPr="00A76E30">
              <w:rPr>
                <w:sz w:val="16"/>
                <w:szCs w:val="16"/>
                <w:lang w:eastAsia="en-US"/>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Ч410400000</w:t>
            </w:r>
          </w:p>
        </w:tc>
        <w:tc>
          <w:tcPr>
            <w:tcW w:w="647" w:type="pct"/>
          </w:tcPr>
          <w:p w:rsidR="000367A0" w:rsidRPr="00A76E30" w:rsidRDefault="000367A0" w:rsidP="005F7EF3">
            <w:pPr>
              <w:rPr>
                <w:sz w:val="16"/>
                <w:szCs w:val="16"/>
                <w:lang w:eastAsia="en-US"/>
              </w:rPr>
            </w:pPr>
            <w:r w:rsidRPr="00A76E30">
              <w:rPr>
                <w:bCs/>
                <w:sz w:val="16"/>
                <w:szCs w:val="16"/>
                <w:lang w:eastAsia="en-US"/>
              </w:rPr>
              <w:t>всего</w:t>
            </w:r>
          </w:p>
        </w:tc>
        <w:tc>
          <w:tcPr>
            <w:tcW w:w="272" w:type="pct"/>
          </w:tcPr>
          <w:p w:rsidR="000367A0" w:rsidRPr="00A76E30" w:rsidRDefault="000367A0" w:rsidP="005F7EF3">
            <w:pPr>
              <w:rPr>
                <w:sz w:val="16"/>
                <w:szCs w:val="16"/>
                <w:lang w:eastAsia="en-US"/>
              </w:rPr>
            </w:pPr>
            <w:r w:rsidRPr="00A76E30">
              <w:rPr>
                <w:sz w:val="16"/>
                <w:szCs w:val="16"/>
                <w:lang w:eastAsia="en-US"/>
              </w:rPr>
              <w:t>30808,2</w:t>
            </w:r>
          </w:p>
        </w:tc>
        <w:tc>
          <w:tcPr>
            <w:tcW w:w="274" w:type="pct"/>
          </w:tcPr>
          <w:p w:rsidR="000367A0" w:rsidRPr="00A76E30" w:rsidRDefault="000367A0" w:rsidP="005F7EF3">
            <w:pPr>
              <w:rPr>
                <w:sz w:val="16"/>
                <w:szCs w:val="16"/>
                <w:lang w:eastAsia="en-US"/>
              </w:rPr>
            </w:pPr>
            <w:r w:rsidRPr="00A76E30">
              <w:rPr>
                <w:sz w:val="16"/>
                <w:szCs w:val="16"/>
                <w:lang w:eastAsia="en-US"/>
              </w:rPr>
              <w:t>28299,5</w:t>
            </w:r>
          </w:p>
        </w:tc>
        <w:tc>
          <w:tcPr>
            <w:tcW w:w="276" w:type="pct"/>
          </w:tcPr>
          <w:p w:rsidR="000367A0" w:rsidRPr="00A76E30" w:rsidRDefault="000367A0" w:rsidP="005F7EF3">
            <w:pPr>
              <w:rPr>
                <w:sz w:val="16"/>
                <w:szCs w:val="16"/>
                <w:lang w:eastAsia="en-US"/>
              </w:rPr>
            </w:pPr>
            <w:r w:rsidRPr="00A76E30">
              <w:rPr>
                <w:sz w:val="16"/>
                <w:szCs w:val="16"/>
                <w:lang w:eastAsia="en-US"/>
              </w:rPr>
              <w:t>50702,9</w:t>
            </w:r>
          </w:p>
        </w:tc>
        <w:tc>
          <w:tcPr>
            <w:tcW w:w="277" w:type="pct"/>
          </w:tcPr>
          <w:p w:rsidR="000367A0" w:rsidRPr="00A76E30" w:rsidRDefault="000367A0" w:rsidP="005F7EF3">
            <w:pPr>
              <w:rPr>
                <w:sz w:val="16"/>
                <w:szCs w:val="16"/>
                <w:lang w:eastAsia="en-US"/>
              </w:rPr>
            </w:pPr>
            <w:r w:rsidRPr="00A76E30">
              <w:rPr>
                <w:sz w:val="16"/>
                <w:szCs w:val="16"/>
                <w:lang w:eastAsia="en-US"/>
              </w:rPr>
              <w:t>14362,4</w:t>
            </w:r>
          </w:p>
        </w:tc>
        <w:tc>
          <w:tcPr>
            <w:tcW w:w="261" w:type="pct"/>
          </w:tcPr>
          <w:p w:rsidR="000367A0" w:rsidRPr="00A76E30" w:rsidRDefault="000367A0" w:rsidP="005F7EF3">
            <w:pPr>
              <w:rPr>
                <w:sz w:val="16"/>
                <w:szCs w:val="16"/>
                <w:lang w:eastAsia="en-US"/>
              </w:rPr>
            </w:pPr>
            <w:r w:rsidRPr="00A76E30">
              <w:rPr>
                <w:sz w:val="16"/>
                <w:szCs w:val="16"/>
                <w:lang w:eastAsia="en-US"/>
              </w:rPr>
              <w:t>14362,4</w:t>
            </w:r>
          </w:p>
        </w:tc>
        <w:tc>
          <w:tcPr>
            <w:tcW w:w="281" w:type="pct"/>
          </w:tcPr>
          <w:p w:rsidR="000367A0" w:rsidRPr="00A76E30" w:rsidRDefault="000367A0" w:rsidP="005F7EF3">
            <w:pPr>
              <w:rPr>
                <w:sz w:val="16"/>
                <w:szCs w:val="16"/>
                <w:lang w:eastAsia="en-US"/>
              </w:rPr>
            </w:pPr>
            <w:r w:rsidRPr="00A76E30">
              <w:rPr>
                <w:sz w:val="16"/>
                <w:szCs w:val="16"/>
                <w:lang w:eastAsia="en-US"/>
              </w:rPr>
              <w:t>14362,4</w:t>
            </w:r>
          </w:p>
        </w:tc>
        <w:tc>
          <w:tcPr>
            <w:tcW w:w="281" w:type="pct"/>
          </w:tcPr>
          <w:p w:rsidR="000367A0" w:rsidRPr="00A76E30" w:rsidRDefault="000367A0" w:rsidP="005F7EF3">
            <w:pPr>
              <w:rPr>
                <w:sz w:val="16"/>
                <w:szCs w:val="16"/>
                <w:lang w:eastAsia="en-US"/>
              </w:rPr>
            </w:pPr>
            <w:r w:rsidRPr="00A76E30">
              <w:rPr>
                <w:sz w:val="16"/>
                <w:szCs w:val="16"/>
                <w:lang w:eastAsia="en-US"/>
              </w:rPr>
              <w:t>14362,4</w:t>
            </w:r>
          </w:p>
        </w:tc>
        <w:tc>
          <w:tcPr>
            <w:tcW w:w="281" w:type="pct"/>
          </w:tcPr>
          <w:p w:rsidR="000367A0" w:rsidRPr="00A76E30" w:rsidRDefault="000367A0" w:rsidP="005F7EF3">
            <w:pPr>
              <w:rPr>
                <w:sz w:val="16"/>
                <w:szCs w:val="16"/>
                <w:lang w:eastAsia="en-US"/>
              </w:rPr>
            </w:pPr>
            <w:r w:rsidRPr="00A76E30">
              <w:rPr>
                <w:sz w:val="16"/>
                <w:szCs w:val="16"/>
                <w:lang w:eastAsia="en-US"/>
              </w:rPr>
              <w:t>71812</w:t>
            </w:r>
          </w:p>
        </w:tc>
        <w:tc>
          <w:tcPr>
            <w:tcW w:w="283" w:type="pct"/>
          </w:tcPr>
          <w:p w:rsidR="000367A0" w:rsidRPr="00A76E30" w:rsidRDefault="000367A0" w:rsidP="005F7EF3">
            <w:pPr>
              <w:rPr>
                <w:sz w:val="16"/>
                <w:szCs w:val="16"/>
                <w:lang w:eastAsia="en-US"/>
              </w:rPr>
            </w:pPr>
            <w:r w:rsidRPr="00A76E30">
              <w:rPr>
                <w:sz w:val="16"/>
                <w:szCs w:val="16"/>
                <w:lang w:eastAsia="en-US"/>
              </w:rPr>
              <w:t>71812</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992</w:t>
            </w:r>
          </w:p>
        </w:tc>
        <w:tc>
          <w:tcPr>
            <w:tcW w:w="346" w:type="pct"/>
          </w:tcPr>
          <w:p w:rsidR="000367A0" w:rsidRPr="00A76E30" w:rsidRDefault="000367A0" w:rsidP="005F7EF3">
            <w:pPr>
              <w:rPr>
                <w:sz w:val="16"/>
                <w:szCs w:val="16"/>
                <w:lang w:eastAsia="en-US"/>
              </w:rPr>
            </w:pPr>
            <w:r w:rsidRPr="00A76E30">
              <w:rPr>
                <w:sz w:val="16"/>
                <w:szCs w:val="16"/>
                <w:lang w:eastAsia="en-US"/>
              </w:rPr>
              <w:t>Ч410451180</w:t>
            </w:r>
          </w:p>
        </w:tc>
        <w:tc>
          <w:tcPr>
            <w:tcW w:w="647" w:type="pct"/>
          </w:tcPr>
          <w:p w:rsidR="000367A0" w:rsidRPr="00A76E30" w:rsidRDefault="000367A0" w:rsidP="005F7EF3">
            <w:pPr>
              <w:rPr>
                <w:bCs/>
                <w:sz w:val="16"/>
                <w:szCs w:val="16"/>
                <w:lang w:eastAsia="en-US"/>
              </w:rPr>
            </w:pPr>
            <w:r w:rsidRPr="00A76E30">
              <w:rPr>
                <w:bCs/>
                <w:sz w:val="16"/>
                <w:szCs w:val="16"/>
                <w:lang w:eastAsia="en-US"/>
              </w:rPr>
              <w:t>федеральный бюджет</w:t>
            </w:r>
          </w:p>
        </w:tc>
        <w:tc>
          <w:tcPr>
            <w:tcW w:w="272" w:type="pct"/>
          </w:tcPr>
          <w:p w:rsidR="000367A0" w:rsidRPr="00A76E30" w:rsidRDefault="000367A0" w:rsidP="005F7EF3">
            <w:pPr>
              <w:rPr>
                <w:sz w:val="16"/>
                <w:szCs w:val="16"/>
                <w:lang w:eastAsia="en-US"/>
              </w:rPr>
            </w:pPr>
            <w:r w:rsidRPr="00A76E30">
              <w:rPr>
                <w:sz w:val="16"/>
                <w:szCs w:val="16"/>
                <w:lang w:eastAsia="en-US"/>
              </w:rPr>
              <w:t>1619</w:t>
            </w:r>
          </w:p>
        </w:tc>
        <w:tc>
          <w:tcPr>
            <w:tcW w:w="274" w:type="pct"/>
          </w:tcPr>
          <w:p w:rsidR="000367A0" w:rsidRPr="00A76E30" w:rsidRDefault="000367A0" w:rsidP="005F7EF3">
            <w:pPr>
              <w:rPr>
                <w:sz w:val="16"/>
                <w:szCs w:val="16"/>
                <w:lang w:eastAsia="en-US"/>
              </w:rPr>
            </w:pPr>
            <w:r w:rsidRPr="00A76E30">
              <w:rPr>
                <w:sz w:val="16"/>
                <w:szCs w:val="16"/>
                <w:lang w:eastAsia="en-US"/>
              </w:rPr>
              <w:t>1785,3</w:t>
            </w:r>
          </w:p>
        </w:tc>
        <w:tc>
          <w:tcPr>
            <w:tcW w:w="276" w:type="pct"/>
          </w:tcPr>
          <w:p w:rsidR="000367A0" w:rsidRPr="00A76E30" w:rsidRDefault="000367A0" w:rsidP="005F7EF3">
            <w:pPr>
              <w:rPr>
                <w:sz w:val="16"/>
                <w:szCs w:val="16"/>
                <w:lang w:eastAsia="en-US"/>
              </w:rPr>
            </w:pPr>
            <w:r w:rsidRPr="00A76E30">
              <w:rPr>
                <w:sz w:val="16"/>
                <w:szCs w:val="16"/>
                <w:lang w:eastAsia="en-US"/>
              </w:rPr>
              <w:t>1762,5</w:t>
            </w:r>
          </w:p>
        </w:tc>
        <w:tc>
          <w:tcPr>
            <w:tcW w:w="277" w:type="pct"/>
          </w:tcPr>
          <w:p w:rsidR="000367A0" w:rsidRPr="00A76E30" w:rsidRDefault="000367A0" w:rsidP="005F7EF3">
            <w:pPr>
              <w:rPr>
                <w:sz w:val="16"/>
                <w:szCs w:val="16"/>
                <w:lang w:eastAsia="en-US"/>
              </w:rPr>
            </w:pPr>
            <w:r w:rsidRPr="00A76E30">
              <w:rPr>
                <w:sz w:val="16"/>
                <w:szCs w:val="16"/>
                <w:lang w:eastAsia="en-US"/>
              </w:rPr>
              <w:t>1690,7</w:t>
            </w:r>
          </w:p>
        </w:tc>
        <w:tc>
          <w:tcPr>
            <w:tcW w:w="261" w:type="pct"/>
          </w:tcPr>
          <w:p w:rsidR="000367A0" w:rsidRPr="00A76E30" w:rsidRDefault="000367A0" w:rsidP="005F7EF3">
            <w:pPr>
              <w:rPr>
                <w:sz w:val="16"/>
                <w:szCs w:val="16"/>
                <w:lang w:eastAsia="en-US"/>
              </w:rPr>
            </w:pPr>
            <w:r w:rsidRPr="00A76E30">
              <w:rPr>
                <w:sz w:val="16"/>
                <w:szCs w:val="16"/>
                <w:lang w:eastAsia="en-US"/>
              </w:rPr>
              <w:t>1753,2</w:t>
            </w:r>
          </w:p>
        </w:tc>
        <w:tc>
          <w:tcPr>
            <w:tcW w:w="281" w:type="pct"/>
          </w:tcPr>
          <w:p w:rsidR="000367A0" w:rsidRPr="00A76E30" w:rsidRDefault="000367A0" w:rsidP="005F7EF3">
            <w:pPr>
              <w:rPr>
                <w:sz w:val="16"/>
                <w:szCs w:val="16"/>
                <w:lang w:eastAsia="en-US"/>
              </w:rPr>
            </w:pPr>
            <w:r w:rsidRPr="00A76E30">
              <w:rPr>
                <w:sz w:val="16"/>
                <w:szCs w:val="16"/>
                <w:lang w:eastAsia="en-US"/>
              </w:rPr>
              <w:t>1828,2</w:t>
            </w:r>
          </w:p>
        </w:tc>
        <w:tc>
          <w:tcPr>
            <w:tcW w:w="281" w:type="pct"/>
          </w:tcPr>
          <w:p w:rsidR="000367A0" w:rsidRPr="00A76E30" w:rsidRDefault="000367A0" w:rsidP="005F7EF3">
            <w:pPr>
              <w:rPr>
                <w:sz w:val="16"/>
                <w:szCs w:val="16"/>
                <w:lang w:eastAsia="en-US"/>
              </w:rPr>
            </w:pPr>
            <w:r w:rsidRPr="00A76E30">
              <w:rPr>
                <w:sz w:val="16"/>
                <w:szCs w:val="16"/>
                <w:lang w:eastAsia="en-US"/>
              </w:rPr>
              <w:t>1828,2</w:t>
            </w:r>
          </w:p>
        </w:tc>
        <w:tc>
          <w:tcPr>
            <w:tcW w:w="281" w:type="pct"/>
          </w:tcPr>
          <w:p w:rsidR="000367A0" w:rsidRPr="00A76E30" w:rsidRDefault="000367A0" w:rsidP="005F7EF3">
            <w:pPr>
              <w:rPr>
                <w:sz w:val="16"/>
                <w:szCs w:val="16"/>
                <w:lang w:eastAsia="en-US"/>
              </w:rPr>
            </w:pPr>
            <w:r w:rsidRPr="00A76E30">
              <w:rPr>
                <w:sz w:val="16"/>
                <w:szCs w:val="16"/>
                <w:lang w:eastAsia="en-US"/>
              </w:rPr>
              <w:t>9141</w:t>
            </w:r>
          </w:p>
        </w:tc>
        <w:tc>
          <w:tcPr>
            <w:tcW w:w="283" w:type="pct"/>
          </w:tcPr>
          <w:p w:rsidR="000367A0" w:rsidRPr="00A76E30" w:rsidRDefault="000367A0" w:rsidP="005F7EF3">
            <w:pPr>
              <w:rPr>
                <w:sz w:val="16"/>
                <w:szCs w:val="16"/>
                <w:lang w:eastAsia="en-US"/>
              </w:rPr>
            </w:pPr>
            <w:r w:rsidRPr="00A76E30">
              <w:rPr>
                <w:sz w:val="16"/>
                <w:szCs w:val="16"/>
                <w:lang w:eastAsia="en-US"/>
              </w:rPr>
              <w:t>9141</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930</w:t>
            </w:r>
          </w:p>
        </w:tc>
        <w:tc>
          <w:tcPr>
            <w:tcW w:w="346" w:type="pct"/>
            <w:vMerge w:val="restart"/>
            <w:vAlign w:val="center"/>
          </w:tcPr>
          <w:p w:rsidR="000367A0" w:rsidRPr="00A76E30" w:rsidRDefault="000367A0" w:rsidP="005F7EF3">
            <w:pPr>
              <w:rPr>
                <w:sz w:val="16"/>
                <w:szCs w:val="16"/>
                <w:lang w:eastAsia="en-US"/>
              </w:rPr>
            </w:pPr>
            <w:r w:rsidRPr="00A76E30">
              <w:rPr>
                <w:sz w:val="16"/>
                <w:szCs w:val="16"/>
                <w:lang w:eastAsia="en-US"/>
              </w:rPr>
              <w:t>Ч410455500</w:t>
            </w:r>
          </w:p>
        </w:tc>
        <w:tc>
          <w:tcPr>
            <w:tcW w:w="647" w:type="pct"/>
            <w:vMerge w:val="restart"/>
            <w:vAlign w:val="center"/>
          </w:tcPr>
          <w:p w:rsidR="000367A0" w:rsidRPr="00A76E30" w:rsidRDefault="000367A0" w:rsidP="005F7EF3">
            <w:pPr>
              <w:rPr>
                <w:bCs/>
                <w:sz w:val="16"/>
                <w:szCs w:val="16"/>
                <w:lang w:eastAsia="en-US"/>
              </w:rPr>
            </w:pPr>
            <w:r w:rsidRPr="00A76E30">
              <w:rPr>
                <w:bCs/>
                <w:sz w:val="16"/>
                <w:szCs w:val="16"/>
                <w:lang w:eastAsia="en-US"/>
              </w:rPr>
              <w:t>федеральный бюджет</w:t>
            </w:r>
          </w:p>
        </w:tc>
        <w:tc>
          <w:tcPr>
            <w:tcW w:w="272" w:type="pct"/>
          </w:tcPr>
          <w:p w:rsidR="000367A0" w:rsidRPr="00A76E30" w:rsidRDefault="000367A0" w:rsidP="005F7EF3">
            <w:pPr>
              <w:rPr>
                <w:sz w:val="16"/>
                <w:szCs w:val="16"/>
                <w:lang w:eastAsia="en-US"/>
              </w:rPr>
            </w:pPr>
            <w:r w:rsidRPr="00A76E30">
              <w:rPr>
                <w:sz w:val="16"/>
                <w:szCs w:val="16"/>
                <w:lang w:eastAsia="en-US"/>
              </w:rPr>
              <w:t>16,1</w:t>
            </w:r>
          </w:p>
        </w:tc>
        <w:tc>
          <w:tcPr>
            <w:tcW w:w="274" w:type="pct"/>
          </w:tcPr>
          <w:p w:rsidR="000367A0" w:rsidRPr="00A76E30" w:rsidRDefault="000367A0" w:rsidP="005F7EF3">
            <w:pPr>
              <w:rPr>
                <w:sz w:val="16"/>
                <w:szCs w:val="16"/>
                <w:lang w:eastAsia="en-US"/>
              </w:rPr>
            </w:pPr>
          </w:p>
        </w:tc>
        <w:tc>
          <w:tcPr>
            <w:tcW w:w="276" w:type="pct"/>
          </w:tcPr>
          <w:p w:rsidR="000367A0" w:rsidRPr="00A76E30" w:rsidRDefault="000367A0" w:rsidP="005F7EF3">
            <w:pPr>
              <w:rPr>
                <w:sz w:val="16"/>
                <w:szCs w:val="16"/>
                <w:lang w:eastAsia="en-US"/>
              </w:rPr>
            </w:pPr>
          </w:p>
        </w:tc>
        <w:tc>
          <w:tcPr>
            <w:tcW w:w="277" w:type="pct"/>
          </w:tcPr>
          <w:p w:rsidR="000367A0" w:rsidRPr="00A76E30" w:rsidRDefault="000367A0" w:rsidP="005F7EF3">
            <w:pPr>
              <w:rPr>
                <w:sz w:val="16"/>
                <w:szCs w:val="16"/>
                <w:lang w:eastAsia="en-US"/>
              </w:rPr>
            </w:pPr>
          </w:p>
        </w:tc>
        <w:tc>
          <w:tcPr>
            <w:tcW w:w="261" w:type="pct"/>
          </w:tcPr>
          <w:p w:rsidR="000367A0" w:rsidRPr="00A76E30" w:rsidRDefault="000367A0" w:rsidP="005F7EF3">
            <w:pPr>
              <w:rPr>
                <w:sz w:val="16"/>
                <w:szCs w:val="16"/>
                <w:lang w:eastAsia="en-US"/>
              </w:rPr>
            </w:pPr>
          </w:p>
        </w:tc>
        <w:tc>
          <w:tcPr>
            <w:tcW w:w="281" w:type="pct"/>
          </w:tcPr>
          <w:p w:rsidR="000367A0" w:rsidRPr="00A76E30" w:rsidRDefault="000367A0" w:rsidP="005F7EF3">
            <w:pPr>
              <w:rPr>
                <w:sz w:val="16"/>
                <w:szCs w:val="16"/>
                <w:lang w:eastAsia="en-US"/>
              </w:rPr>
            </w:pPr>
          </w:p>
        </w:tc>
        <w:tc>
          <w:tcPr>
            <w:tcW w:w="281" w:type="pct"/>
          </w:tcPr>
          <w:p w:rsidR="000367A0" w:rsidRPr="00A76E30" w:rsidRDefault="000367A0" w:rsidP="005F7EF3">
            <w:pPr>
              <w:rPr>
                <w:sz w:val="16"/>
                <w:szCs w:val="16"/>
                <w:lang w:eastAsia="en-US"/>
              </w:rPr>
            </w:pPr>
          </w:p>
        </w:tc>
        <w:tc>
          <w:tcPr>
            <w:tcW w:w="281" w:type="pct"/>
          </w:tcPr>
          <w:p w:rsidR="000367A0" w:rsidRPr="00A76E30" w:rsidRDefault="000367A0" w:rsidP="005F7EF3">
            <w:pPr>
              <w:rPr>
                <w:sz w:val="16"/>
                <w:szCs w:val="16"/>
                <w:lang w:eastAsia="en-US"/>
              </w:rPr>
            </w:pPr>
          </w:p>
        </w:tc>
        <w:tc>
          <w:tcPr>
            <w:tcW w:w="283" w:type="pct"/>
          </w:tcPr>
          <w:p w:rsidR="000367A0" w:rsidRPr="00A76E30" w:rsidRDefault="000367A0" w:rsidP="005F7EF3">
            <w:pPr>
              <w:rPr>
                <w:sz w:val="16"/>
                <w:szCs w:val="16"/>
                <w:lang w:eastAsia="en-US"/>
              </w:rPr>
            </w:pP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903</w:t>
            </w:r>
          </w:p>
        </w:tc>
        <w:tc>
          <w:tcPr>
            <w:tcW w:w="346" w:type="pct"/>
            <w:vMerge/>
          </w:tcPr>
          <w:p w:rsidR="000367A0" w:rsidRPr="00A76E30" w:rsidRDefault="000367A0" w:rsidP="005F7EF3">
            <w:pPr>
              <w:rPr>
                <w:sz w:val="16"/>
                <w:szCs w:val="16"/>
                <w:lang w:eastAsia="en-US"/>
              </w:rPr>
            </w:pPr>
          </w:p>
        </w:tc>
        <w:tc>
          <w:tcPr>
            <w:tcW w:w="647" w:type="pct"/>
            <w:vMerge/>
          </w:tcPr>
          <w:p w:rsidR="000367A0" w:rsidRPr="00A76E30" w:rsidRDefault="000367A0" w:rsidP="005F7EF3">
            <w:pPr>
              <w:rPr>
                <w:bCs/>
                <w:sz w:val="16"/>
                <w:szCs w:val="16"/>
                <w:lang w:eastAsia="en-US"/>
              </w:rPr>
            </w:pPr>
          </w:p>
        </w:tc>
        <w:tc>
          <w:tcPr>
            <w:tcW w:w="272" w:type="pct"/>
          </w:tcPr>
          <w:p w:rsidR="000367A0" w:rsidRPr="00A76E30" w:rsidRDefault="000367A0" w:rsidP="005F7EF3">
            <w:pPr>
              <w:rPr>
                <w:sz w:val="16"/>
                <w:szCs w:val="16"/>
                <w:lang w:eastAsia="en-US"/>
              </w:rPr>
            </w:pPr>
            <w:r w:rsidRPr="00A76E30">
              <w:rPr>
                <w:sz w:val="16"/>
                <w:szCs w:val="16"/>
                <w:lang w:eastAsia="en-US"/>
              </w:rPr>
              <w:t>671,2</w:t>
            </w:r>
          </w:p>
        </w:tc>
        <w:tc>
          <w:tcPr>
            <w:tcW w:w="274" w:type="pct"/>
          </w:tcPr>
          <w:p w:rsidR="000367A0" w:rsidRPr="00A76E30" w:rsidRDefault="000367A0" w:rsidP="005F7EF3">
            <w:pPr>
              <w:rPr>
                <w:sz w:val="16"/>
                <w:szCs w:val="16"/>
                <w:lang w:eastAsia="en-US"/>
              </w:rPr>
            </w:pPr>
          </w:p>
        </w:tc>
        <w:tc>
          <w:tcPr>
            <w:tcW w:w="276" w:type="pct"/>
          </w:tcPr>
          <w:p w:rsidR="000367A0" w:rsidRPr="00A76E30" w:rsidRDefault="000367A0" w:rsidP="005F7EF3">
            <w:pPr>
              <w:rPr>
                <w:sz w:val="16"/>
                <w:szCs w:val="16"/>
                <w:lang w:eastAsia="en-US"/>
              </w:rPr>
            </w:pPr>
          </w:p>
        </w:tc>
        <w:tc>
          <w:tcPr>
            <w:tcW w:w="277" w:type="pct"/>
          </w:tcPr>
          <w:p w:rsidR="000367A0" w:rsidRPr="00A76E30" w:rsidRDefault="000367A0" w:rsidP="005F7EF3">
            <w:pPr>
              <w:rPr>
                <w:sz w:val="16"/>
                <w:szCs w:val="16"/>
                <w:lang w:eastAsia="en-US"/>
              </w:rPr>
            </w:pPr>
          </w:p>
        </w:tc>
        <w:tc>
          <w:tcPr>
            <w:tcW w:w="261" w:type="pct"/>
          </w:tcPr>
          <w:p w:rsidR="000367A0" w:rsidRPr="00A76E30" w:rsidRDefault="000367A0" w:rsidP="005F7EF3">
            <w:pPr>
              <w:rPr>
                <w:sz w:val="16"/>
                <w:szCs w:val="16"/>
                <w:lang w:eastAsia="en-US"/>
              </w:rPr>
            </w:pPr>
          </w:p>
        </w:tc>
        <w:tc>
          <w:tcPr>
            <w:tcW w:w="281" w:type="pct"/>
          </w:tcPr>
          <w:p w:rsidR="000367A0" w:rsidRPr="00A76E30" w:rsidRDefault="000367A0" w:rsidP="005F7EF3">
            <w:pPr>
              <w:rPr>
                <w:sz w:val="16"/>
                <w:szCs w:val="16"/>
                <w:lang w:eastAsia="en-US"/>
              </w:rPr>
            </w:pPr>
          </w:p>
        </w:tc>
        <w:tc>
          <w:tcPr>
            <w:tcW w:w="281" w:type="pct"/>
          </w:tcPr>
          <w:p w:rsidR="000367A0" w:rsidRPr="00A76E30" w:rsidRDefault="000367A0" w:rsidP="005F7EF3">
            <w:pPr>
              <w:rPr>
                <w:sz w:val="16"/>
                <w:szCs w:val="16"/>
                <w:lang w:eastAsia="en-US"/>
              </w:rPr>
            </w:pPr>
          </w:p>
        </w:tc>
        <w:tc>
          <w:tcPr>
            <w:tcW w:w="281" w:type="pct"/>
          </w:tcPr>
          <w:p w:rsidR="000367A0" w:rsidRPr="00A76E30" w:rsidRDefault="000367A0" w:rsidP="005F7EF3">
            <w:pPr>
              <w:rPr>
                <w:sz w:val="16"/>
                <w:szCs w:val="16"/>
                <w:lang w:eastAsia="en-US"/>
              </w:rPr>
            </w:pPr>
          </w:p>
        </w:tc>
        <w:tc>
          <w:tcPr>
            <w:tcW w:w="283" w:type="pct"/>
          </w:tcPr>
          <w:p w:rsidR="000367A0" w:rsidRPr="00A76E30" w:rsidRDefault="000367A0" w:rsidP="005F7EF3">
            <w:pPr>
              <w:rPr>
                <w:sz w:val="16"/>
                <w:szCs w:val="16"/>
                <w:lang w:eastAsia="en-US"/>
              </w:rPr>
            </w:pP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992</w:t>
            </w:r>
          </w:p>
        </w:tc>
        <w:tc>
          <w:tcPr>
            <w:tcW w:w="346" w:type="pct"/>
            <w:vMerge/>
          </w:tcPr>
          <w:p w:rsidR="000367A0" w:rsidRPr="00A76E30" w:rsidRDefault="000367A0" w:rsidP="005F7EF3">
            <w:pPr>
              <w:rPr>
                <w:sz w:val="16"/>
                <w:szCs w:val="16"/>
                <w:lang w:eastAsia="en-US"/>
              </w:rPr>
            </w:pPr>
          </w:p>
        </w:tc>
        <w:tc>
          <w:tcPr>
            <w:tcW w:w="647" w:type="pct"/>
            <w:vMerge/>
          </w:tcPr>
          <w:p w:rsidR="000367A0" w:rsidRPr="00A76E30" w:rsidRDefault="000367A0" w:rsidP="005F7EF3">
            <w:pPr>
              <w:rPr>
                <w:bCs/>
                <w:sz w:val="16"/>
                <w:szCs w:val="16"/>
                <w:lang w:eastAsia="en-US"/>
              </w:rPr>
            </w:pPr>
          </w:p>
        </w:tc>
        <w:tc>
          <w:tcPr>
            <w:tcW w:w="272" w:type="pct"/>
          </w:tcPr>
          <w:p w:rsidR="000367A0" w:rsidRPr="00A76E30" w:rsidRDefault="000367A0" w:rsidP="005F7EF3">
            <w:pPr>
              <w:rPr>
                <w:sz w:val="16"/>
                <w:szCs w:val="16"/>
                <w:lang w:eastAsia="en-US"/>
              </w:rPr>
            </w:pPr>
            <w:r w:rsidRPr="00A76E30">
              <w:rPr>
                <w:sz w:val="16"/>
                <w:szCs w:val="16"/>
                <w:lang w:eastAsia="en-US"/>
              </w:rPr>
              <w:t>908,7</w:t>
            </w:r>
          </w:p>
        </w:tc>
        <w:tc>
          <w:tcPr>
            <w:tcW w:w="274" w:type="pct"/>
          </w:tcPr>
          <w:p w:rsidR="000367A0" w:rsidRPr="00A76E30" w:rsidRDefault="000367A0" w:rsidP="005F7EF3">
            <w:pPr>
              <w:rPr>
                <w:sz w:val="16"/>
                <w:szCs w:val="16"/>
                <w:lang w:eastAsia="en-US"/>
              </w:rPr>
            </w:pPr>
          </w:p>
        </w:tc>
        <w:tc>
          <w:tcPr>
            <w:tcW w:w="276" w:type="pct"/>
          </w:tcPr>
          <w:p w:rsidR="000367A0" w:rsidRPr="00A76E30" w:rsidRDefault="000367A0" w:rsidP="005F7EF3">
            <w:pPr>
              <w:rPr>
                <w:sz w:val="16"/>
                <w:szCs w:val="16"/>
                <w:lang w:eastAsia="en-US"/>
              </w:rPr>
            </w:pPr>
          </w:p>
        </w:tc>
        <w:tc>
          <w:tcPr>
            <w:tcW w:w="277" w:type="pct"/>
          </w:tcPr>
          <w:p w:rsidR="000367A0" w:rsidRPr="00A76E30" w:rsidRDefault="000367A0" w:rsidP="005F7EF3">
            <w:pPr>
              <w:rPr>
                <w:sz w:val="16"/>
                <w:szCs w:val="16"/>
                <w:lang w:eastAsia="en-US"/>
              </w:rPr>
            </w:pPr>
          </w:p>
        </w:tc>
        <w:tc>
          <w:tcPr>
            <w:tcW w:w="261" w:type="pct"/>
          </w:tcPr>
          <w:p w:rsidR="000367A0" w:rsidRPr="00A76E30" w:rsidRDefault="000367A0" w:rsidP="005F7EF3">
            <w:pPr>
              <w:rPr>
                <w:sz w:val="16"/>
                <w:szCs w:val="16"/>
                <w:lang w:eastAsia="en-US"/>
              </w:rPr>
            </w:pPr>
          </w:p>
        </w:tc>
        <w:tc>
          <w:tcPr>
            <w:tcW w:w="281" w:type="pct"/>
          </w:tcPr>
          <w:p w:rsidR="000367A0" w:rsidRPr="00A76E30" w:rsidRDefault="000367A0" w:rsidP="005F7EF3">
            <w:pPr>
              <w:rPr>
                <w:sz w:val="16"/>
                <w:szCs w:val="16"/>
                <w:lang w:eastAsia="en-US"/>
              </w:rPr>
            </w:pPr>
          </w:p>
        </w:tc>
        <w:tc>
          <w:tcPr>
            <w:tcW w:w="281" w:type="pct"/>
          </w:tcPr>
          <w:p w:rsidR="000367A0" w:rsidRPr="00A76E30" w:rsidRDefault="000367A0" w:rsidP="005F7EF3">
            <w:pPr>
              <w:rPr>
                <w:sz w:val="16"/>
                <w:szCs w:val="16"/>
                <w:lang w:eastAsia="en-US"/>
              </w:rPr>
            </w:pPr>
          </w:p>
        </w:tc>
        <w:tc>
          <w:tcPr>
            <w:tcW w:w="281" w:type="pct"/>
          </w:tcPr>
          <w:p w:rsidR="000367A0" w:rsidRPr="00A76E30" w:rsidRDefault="000367A0" w:rsidP="005F7EF3">
            <w:pPr>
              <w:rPr>
                <w:sz w:val="16"/>
                <w:szCs w:val="16"/>
                <w:lang w:eastAsia="en-US"/>
              </w:rPr>
            </w:pPr>
          </w:p>
        </w:tc>
        <w:tc>
          <w:tcPr>
            <w:tcW w:w="283" w:type="pct"/>
          </w:tcPr>
          <w:p w:rsidR="000367A0" w:rsidRPr="00A76E30" w:rsidRDefault="000367A0" w:rsidP="005F7EF3">
            <w:pPr>
              <w:rPr>
                <w:sz w:val="16"/>
                <w:szCs w:val="16"/>
                <w:lang w:eastAsia="en-US"/>
              </w:rPr>
            </w:pP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903,992,</w:t>
            </w:r>
          </w:p>
          <w:p w:rsidR="000367A0" w:rsidRPr="00A76E30" w:rsidRDefault="000367A0" w:rsidP="005F7EF3">
            <w:pPr>
              <w:rPr>
                <w:sz w:val="16"/>
                <w:szCs w:val="16"/>
                <w:lang w:eastAsia="en-US"/>
              </w:rPr>
            </w:pPr>
            <w:r w:rsidRPr="00A76E30">
              <w:rPr>
                <w:sz w:val="16"/>
                <w:szCs w:val="16"/>
                <w:lang w:eastAsia="en-US"/>
              </w:rPr>
              <w:t>930,993</w:t>
            </w:r>
          </w:p>
        </w:tc>
        <w:tc>
          <w:tcPr>
            <w:tcW w:w="346" w:type="pct"/>
          </w:tcPr>
          <w:p w:rsidR="000367A0" w:rsidRPr="00A76E30" w:rsidRDefault="000367A0" w:rsidP="005F7EF3">
            <w:pPr>
              <w:rPr>
                <w:sz w:val="16"/>
                <w:szCs w:val="16"/>
                <w:lang w:eastAsia="en-US"/>
              </w:rPr>
            </w:pPr>
            <w:r w:rsidRPr="00A76E30">
              <w:rPr>
                <w:sz w:val="16"/>
                <w:szCs w:val="16"/>
                <w:lang w:eastAsia="en-US"/>
              </w:rPr>
              <w:t>Ч410455491</w:t>
            </w:r>
          </w:p>
        </w:tc>
        <w:tc>
          <w:tcPr>
            <w:tcW w:w="647" w:type="pct"/>
          </w:tcPr>
          <w:p w:rsidR="000367A0" w:rsidRPr="00A76E30" w:rsidRDefault="000367A0" w:rsidP="005F7EF3">
            <w:pPr>
              <w:rPr>
                <w:sz w:val="16"/>
                <w:szCs w:val="16"/>
                <w:lang w:eastAsia="en-US"/>
              </w:rPr>
            </w:pPr>
            <w:r w:rsidRPr="00A76E30">
              <w:rPr>
                <w:sz w:val="16"/>
                <w:szCs w:val="16"/>
                <w:lang w:eastAsia="en-US"/>
              </w:rPr>
              <w:t>федеральный бюджет</w:t>
            </w:r>
          </w:p>
        </w:tc>
        <w:tc>
          <w:tcPr>
            <w:tcW w:w="272" w:type="pct"/>
          </w:tcPr>
          <w:p w:rsidR="000367A0" w:rsidRPr="00A76E30" w:rsidRDefault="000367A0" w:rsidP="005F7EF3">
            <w:pPr>
              <w:rPr>
                <w:sz w:val="16"/>
                <w:szCs w:val="16"/>
                <w:lang w:eastAsia="en-US"/>
              </w:rPr>
            </w:pPr>
          </w:p>
        </w:tc>
        <w:tc>
          <w:tcPr>
            <w:tcW w:w="274" w:type="pct"/>
          </w:tcPr>
          <w:p w:rsidR="000367A0" w:rsidRPr="00A76E30" w:rsidRDefault="000367A0" w:rsidP="005F7EF3">
            <w:pPr>
              <w:rPr>
                <w:sz w:val="16"/>
                <w:szCs w:val="16"/>
                <w:lang w:eastAsia="en-US"/>
              </w:rPr>
            </w:pPr>
          </w:p>
        </w:tc>
        <w:tc>
          <w:tcPr>
            <w:tcW w:w="276" w:type="pct"/>
          </w:tcPr>
          <w:p w:rsidR="000367A0" w:rsidRPr="00A76E30" w:rsidRDefault="000367A0" w:rsidP="005F7EF3">
            <w:pPr>
              <w:rPr>
                <w:sz w:val="16"/>
                <w:szCs w:val="16"/>
                <w:lang w:eastAsia="en-US"/>
              </w:rPr>
            </w:pPr>
            <w:r w:rsidRPr="00A76E30">
              <w:rPr>
                <w:sz w:val="16"/>
                <w:szCs w:val="16"/>
                <w:lang w:eastAsia="en-US"/>
              </w:rPr>
              <w:t>1938,9</w:t>
            </w:r>
          </w:p>
        </w:tc>
        <w:tc>
          <w:tcPr>
            <w:tcW w:w="277" w:type="pct"/>
          </w:tcPr>
          <w:p w:rsidR="000367A0" w:rsidRPr="00A76E30" w:rsidRDefault="000367A0" w:rsidP="005F7EF3">
            <w:pPr>
              <w:rPr>
                <w:sz w:val="16"/>
                <w:szCs w:val="16"/>
                <w:lang w:eastAsia="en-US"/>
              </w:rPr>
            </w:pPr>
          </w:p>
        </w:tc>
        <w:tc>
          <w:tcPr>
            <w:tcW w:w="261" w:type="pct"/>
          </w:tcPr>
          <w:p w:rsidR="000367A0" w:rsidRPr="00A76E30" w:rsidRDefault="000367A0" w:rsidP="005F7EF3">
            <w:pPr>
              <w:rPr>
                <w:sz w:val="16"/>
                <w:szCs w:val="16"/>
                <w:lang w:eastAsia="en-US"/>
              </w:rPr>
            </w:pPr>
          </w:p>
        </w:tc>
        <w:tc>
          <w:tcPr>
            <w:tcW w:w="281" w:type="pct"/>
          </w:tcPr>
          <w:p w:rsidR="000367A0" w:rsidRPr="00A76E30" w:rsidRDefault="000367A0" w:rsidP="005F7EF3">
            <w:pPr>
              <w:rPr>
                <w:sz w:val="16"/>
                <w:szCs w:val="16"/>
                <w:lang w:eastAsia="en-US"/>
              </w:rPr>
            </w:pPr>
          </w:p>
        </w:tc>
        <w:tc>
          <w:tcPr>
            <w:tcW w:w="281" w:type="pct"/>
          </w:tcPr>
          <w:p w:rsidR="000367A0" w:rsidRPr="00A76E30" w:rsidRDefault="000367A0" w:rsidP="005F7EF3">
            <w:pPr>
              <w:rPr>
                <w:sz w:val="16"/>
                <w:szCs w:val="16"/>
                <w:lang w:eastAsia="en-US"/>
              </w:rPr>
            </w:pPr>
          </w:p>
        </w:tc>
        <w:tc>
          <w:tcPr>
            <w:tcW w:w="281" w:type="pct"/>
          </w:tcPr>
          <w:p w:rsidR="000367A0" w:rsidRPr="00A76E30" w:rsidRDefault="000367A0" w:rsidP="005F7EF3">
            <w:pPr>
              <w:rPr>
                <w:sz w:val="16"/>
                <w:szCs w:val="16"/>
                <w:lang w:eastAsia="en-US"/>
              </w:rPr>
            </w:pPr>
          </w:p>
        </w:tc>
        <w:tc>
          <w:tcPr>
            <w:tcW w:w="283" w:type="pct"/>
          </w:tcPr>
          <w:p w:rsidR="000367A0" w:rsidRPr="00A76E30" w:rsidRDefault="000367A0" w:rsidP="005F7EF3">
            <w:pPr>
              <w:rPr>
                <w:sz w:val="16"/>
                <w:szCs w:val="16"/>
                <w:lang w:eastAsia="en-US"/>
              </w:rPr>
            </w:pP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992</w:t>
            </w:r>
          </w:p>
        </w:tc>
        <w:tc>
          <w:tcPr>
            <w:tcW w:w="346" w:type="pct"/>
          </w:tcPr>
          <w:p w:rsidR="000367A0" w:rsidRPr="00A76E30" w:rsidRDefault="000367A0" w:rsidP="005F7EF3">
            <w:pPr>
              <w:rPr>
                <w:sz w:val="16"/>
                <w:szCs w:val="16"/>
                <w:lang w:eastAsia="en-US"/>
              </w:rPr>
            </w:pPr>
            <w:r w:rsidRPr="00A76E30">
              <w:rPr>
                <w:sz w:val="16"/>
                <w:szCs w:val="16"/>
                <w:lang w:eastAsia="en-US"/>
              </w:rPr>
              <w:t>Ч4104Д0071</w:t>
            </w:r>
          </w:p>
          <w:p w:rsidR="000367A0" w:rsidRPr="00A76E30" w:rsidRDefault="000367A0" w:rsidP="005F7EF3">
            <w:pPr>
              <w:rPr>
                <w:sz w:val="16"/>
                <w:szCs w:val="16"/>
                <w:lang w:eastAsia="en-US"/>
              </w:rPr>
            </w:pPr>
          </w:p>
        </w:tc>
        <w:tc>
          <w:tcPr>
            <w:tcW w:w="647" w:type="pct"/>
            <w:vMerge w:val="restart"/>
          </w:tcPr>
          <w:p w:rsidR="000367A0" w:rsidRPr="00A76E30" w:rsidRDefault="000367A0" w:rsidP="005F7EF3">
            <w:pPr>
              <w:rPr>
                <w:bCs/>
                <w:sz w:val="16"/>
                <w:szCs w:val="16"/>
                <w:lang w:eastAsia="en-US"/>
              </w:rPr>
            </w:pPr>
            <w:r w:rsidRPr="00A76E30">
              <w:rPr>
                <w:bCs/>
                <w:sz w:val="16"/>
                <w:szCs w:val="16"/>
                <w:lang w:eastAsia="en-US"/>
              </w:rPr>
              <w:t>республиканский бюджет Чувашской Республики</w:t>
            </w:r>
          </w:p>
        </w:tc>
        <w:tc>
          <w:tcPr>
            <w:tcW w:w="272" w:type="pct"/>
          </w:tcPr>
          <w:p w:rsidR="000367A0" w:rsidRPr="00A76E30" w:rsidRDefault="000367A0" w:rsidP="005F7EF3">
            <w:pPr>
              <w:rPr>
                <w:sz w:val="16"/>
                <w:szCs w:val="16"/>
                <w:lang w:eastAsia="en-US"/>
              </w:rPr>
            </w:pPr>
            <w:r w:rsidRPr="00A76E30">
              <w:rPr>
                <w:sz w:val="16"/>
                <w:szCs w:val="16"/>
                <w:lang w:eastAsia="en-US"/>
              </w:rPr>
              <w:t>131</w:t>
            </w:r>
          </w:p>
        </w:tc>
        <w:tc>
          <w:tcPr>
            <w:tcW w:w="274" w:type="pct"/>
          </w:tcPr>
          <w:p w:rsidR="000367A0" w:rsidRPr="00A76E30" w:rsidRDefault="000367A0" w:rsidP="005F7EF3">
            <w:pPr>
              <w:rPr>
                <w:sz w:val="16"/>
                <w:szCs w:val="16"/>
                <w:lang w:eastAsia="en-US"/>
              </w:rPr>
            </w:pPr>
            <w:r w:rsidRPr="00A76E30">
              <w:rPr>
                <w:sz w:val="16"/>
                <w:szCs w:val="16"/>
                <w:lang w:eastAsia="en-US"/>
              </w:rPr>
              <w:t>136,1</w:t>
            </w:r>
          </w:p>
        </w:tc>
        <w:tc>
          <w:tcPr>
            <w:tcW w:w="276" w:type="pct"/>
          </w:tcPr>
          <w:p w:rsidR="000367A0" w:rsidRPr="00A76E30" w:rsidRDefault="000367A0" w:rsidP="005F7EF3">
            <w:pPr>
              <w:rPr>
                <w:sz w:val="16"/>
                <w:szCs w:val="16"/>
                <w:lang w:eastAsia="en-US"/>
              </w:rPr>
            </w:pPr>
            <w:r w:rsidRPr="00A76E30">
              <w:rPr>
                <w:sz w:val="16"/>
                <w:szCs w:val="16"/>
                <w:lang w:eastAsia="en-US"/>
              </w:rPr>
              <w:t>140,2</w:t>
            </w:r>
          </w:p>
        </w:tc>
        <w:tc>
          <w:tcPr>
            <w:tcW w:w="277" w:type="pct"/>
          </w:tcPr>
          <w:p w:rsidR="000367A0" w:rsidRPr="00A76E30" w:rsidRDefault="000367A0" w:rsidP="005F7EF3">
            <w:pPr>
              <w:rPr>
                <w:sz w:val="16"/>
                <w:szCs w:val="16"/>
                <w:lang w:eastAsia="en-US"/>
              </w:rPr>
            </w:pPr>
            <w:r w:rsidRPr="00A76E30">
              <w:rPr>
                <w:sz w:val="16"/>
                <w:szCs w:val="16"/>
                <w:lang w:eastAsia="en-US"/>
              </w:rPr>
              <w:t>144,1</w:t>
            </w:r>
          </w:p>
        </w:tc>
        <w:tc>
          <w:tcPr>
            <w:tcW w:w="261" w:type="pct"/>
          </w:tcPr>
          <w:p w:rsidR="000367A0" w:rsidRPr="00A76E30" w:rsidRDefault="000367A0" w:rsidP="005F7EF3">
            <w:pPr>
              <w:rPr>
                <w:sz w:val="16"/>
                <w:szCs w:val="16"/>
                <w:lang w:eastAsia="en-US"/>
              </w:rPr>
            </w:pPr>
            <w:r w:rsidRPr="00A76E30">
              <w:rPr>
                <w:sz w:val="16"/>
                <w:szCs w:val="16"/>
                <w:lang w:eastAsia="en-US"/>
              </w:rPr>
              <w:t>144,1</w:t>
            </w:r>
          </w:p>
        </w:tc>
        <w:tc>
          <w:tcPr>
            <w:tcW w:w="281" w:type="pct"/>
          </w:tcPr>
          <w:p w:rsidR="000367A0" w:rsidRPr="00A76E30" w:rsidRDefault="000367A0" w:rsidP="005F7EF3">
            <w:pPr>
              <w:rPr>
                <w:sz w:val="16"/>
                <w:szCs w:val="16"/>
                <w:lang w:eastAsia="en-US"/>
              </w:rPr>
            </w:pPr>
            <w:r w:rsidRPr="00A76E30">
              <w:rPr>
                <w:sz w:val="16"/>
                <w:szCs w:val="16"/>
                <w:lang w:eastAsia="en-US"/>
              </w:rPr>
              <w:t>144,1</w:t>
            </w:r>
          </w:p>
        </w:tc>
        <w:tc>
          <w:tcPr>
            <w:tcW w:w="281" w:type="pct"/>
          </w:tcPr>
          <w:p w:rsidR="000367A0" w:rsidRPr="00A76E30" w:rsidRDefault="000367A0" w:rsidP="005F7EF3">
            <w:pPr>
              <w:rPr>
                <w:sz w:val="16"/>
                <w:szCs w:val="16"/>
                <w:lang w:eastAsia="en-US"/>
              </w:rPr>
            </w:pPr>
            <w:r w:rsidRPr="00A76E30">
              <w:rPr>
                <w:sz w:val="16"/>
                <w:szCs w:val="16"/>
                <w:lang w:eastAsia="en-US"/>
              </w:rPr>
              <w:t>144,1</w:t>
            </w:r>
          </w:p>
        </w:tc>
        <w:tc>
          <w:tcPr>
            <w:tcW w:w="281" w:type="pct"/>
          </w:tcPr>
          <w:p w:rsidR="000367A0" w:rsidRPr="00A76E30" w:rsidRDefault="000367A0" w:rsidP="005F7EF3">
            <w:pPr>
              <w:rPr>
                <w:sz w:val="16"/>
                <w:szCs w:val="16"/>
                <w:lang w:eastAsia="en-US"/>
              </w:rPr>
            </w:pPr>
            <w:r w:rsidRPr="00A76E30">
              <w:rPr>
                <w:sz w:val="16"/>
                <w:szCs w:val="16"/>
                <w:lang w:eastAsia="en-US"/>
              </w:rPr>
              <w:t>720,5</w:t>
            </w:r>
          </w:p>
        </w:tc>
        <w:tc>
          <w:tcPr>
            <w:tcW w:w="283" w:type="pct"/>
          </w:tcPr>
          <w:p w:rsidR="000367A0" w:rsidRPr="00A76E30" w:rsidRDefault="000367A0" w:rsidP="005F7EF3">
            <w:pPr>
              <w:rPr>
                <w:sz w:val="16"/>
                <w:szCs w:val="16"/>
                <w:lang w:eastAsia="en-US"/>
              </w:rPr>
            </w:pPr>
            <w:r w:rsidRPr="00A76E30">
              <w:rPr>
                <w:sz w:val="16"/>
                <w:szCs w:val="16"/>
                <w:lang w:eastAsia="en-US"/>
              </w:rPr>
              <w:t>720,5</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992</w:t>
            </w:r>
          </w:p>
        </w:tc>
        <w:tc>
          <w:tcPr>
            <w:tcW w:w="346" w:type="pct"/>
          </w:tcPr>
          <w:p w:rsidR="000367A0" w:rsidRPr="00A76E30" w:rsidRDefault="000367A0" w:rsidP="005F7EF3">
            <w:pPr>
              <w:rPr>
                <w:sz w:val="16"/>
                <w:szCs w:val="16"/>
                <w:lang w:eastAsia="en-US"/>
              </w:rPr>
            </w:pPr>
            <w:r w:rsidRPr="00A76E30">
              <w:rPr>
                <w:sz w:val="16"/>
                <w:szCs w:val="16"/>
                <w:lang w:eastAsia="en-US"/>
              </w:rPr>
              <w:t>Ч4104Д0072</w:t>
            </w:r>
          </w:p>
          <w:p w:rsidR="000367A0" w:rsidRPr="00A76E30" w:rsidRDefault="000367A0" w:rsidP="005F7EF3">
            <w:pPr>
              <w:rPr>
                <w:sz w:val="16"/>
                <w:szCs w:val="16"/>
                <w:lang w:eastAsia="en-US"/>
              </w:rPr>
            </w:pPr>
          </w:p>
        </w:tc>
        <w:tc>
          <w:tcPr>
            <w:tcW w:w="647" w:type="pct"/>
            <w:vMerge/>
          </w:tcPr>
          <w:p w:rsidR="000367A0" w:rsidRPr="00A76E30" w:rsidRDefault="000367A0" w:rsidP="005F7EF3">
            <w:pPr>
              <w:rPr>
                <w:bCs/>
                <w:sz w:val="16"/>
                <w:szCs w:val="16"/>
                <w:lang w:eastAsia="en-US"/>
              </w:rPr>
            </w:pPr>
          </w:p>
        </w:tc>
        <w:tc>
          <w:tcPr>
            <w:tcW w:w="272" w:type="pct"/>
          </w:tcPr>
          <w:p w:rsidR="000367A0" w:rsidRPr="00A76E30" w:rsidRDefault="000367A0" w:rsidP="005F7EF3">
            <w:pPr>
              <w:rPr>
                <w:sz w:val="16"/>
                <w:szCs w:val="16"/>
                <w:lang w:eastAsia="en-US"/>
              </w:rPr>
            </w:pPr>
            <w:r w:rsidRPr="00A76E30">
              <w:rPr>
                <w:sz w:val="16"/>
                <w:szCs w:val="16"/>
                <w:lang w:eastAsia="en-US"/>
              </w:rPr>
              <w:t>13750,5</w:t>
            </w:r>
          </w:p>
        </w:tc>
        <w:tc>
          <w:tcPr>
            <w:tcW w:w="274" w:type="pct"/>
          </w:tcPr>
          <w:p w:rsidR="000367A0" w:rsidRPr="00A76E30" w:rsidRDefault="000367A0" w:rsidP="005F7EF3">
            <w:pPr>
              <w:rPr>
                <w:sz w:val="16"/>
                <w:szCs w:val="16"/>
                <w:lang w:eastAsia="en-US"/>
              </w:rPr>
            </w:pPr>
            <w:r w:rsidRPr="00A76E30">
              <w:rPr>
                <w:sz w:val="16"/>
                <w:szCs w:val="16"/>
                <w:lang w:eastAsia="en-US"/>
              </w:rPr>
              <w:t>14211,1</w:t>
            </w:r>
          </w:p>
        </w:tc>
        <w:tc>
          <w:tcPr>
            <w:tcW w:w="276" w:type="pct"/>
          </w:tcPr>
          <w:p w:rsidR="000367A0" w:rsidRPr="00A76E30" w:rsidRDefault="000367A0" w:rsidP="005F7EF3">
            <w:pPr>
              <w:rPr>
                <w:sz w:val="16"/>
                <w:szCs w:val="16"/>
                <w:lang w:eastAsia="en-US"/>
              </w:rPr>
            </w:pPr>
            <w:r w:rsidRPr="00A76E30">
              <w:rPr>
                <w:sz w:val="16"/>
                <w:szCs w:val="16"/>
                <w:lang w:eastAsia="en-US"/>
              </w:rPr>
              <w:t>25523,7</w:t>
            </w:r>
          </w:p>
        </w:tc>
        <w:tc>
          <w:tcPr>
            <w:tcW w:w="277" w:type="pct"/>
          </w:tcPr>
          <w:p w:rsidR="000367A0" w:rsidRPr="00A76E30" w:rsidRDefault="000367A0" w:rsidP="005F7EF3">
            <w:pPr>
              <w:rPr>
                <w:sz w:val="16"/>
                <w:szCs w:val="16"/>
                <w:lang w:eastAsia="en-US"/>
              </w:rPr>
            </w:pPr>
            <w:r w:rsidRPr="00A76E30">
              <w:rPr>
                <w:sz w:val="16"/>
                <w:szCs w:val="16"/>
                <w:lang w:eastAsia="en-US"/>
              </w:rPr>
              <w:t>25097,6</w:t>
            </w:r>
          </w:p>
        </w:tc>
        <w:tc>
          <w:tcPr>
            <w:tcW w:w="261" w:type="pct"/>
          </w:tcPr>
          <w:p w:rsidR="000367A0" w:rsidRPr="00A76E30" w:rsidRDefault="000367A0" w:rsidP="005F7EF3">
            <w:pPr>
              <w:rPr>
                <w:sz w:val="16"/>
                <w:szCs w:val="16"/>
                <w:lang w:eastAsia="en-US"/>
              </w:rPr>
            </w:pPr>
            <w:r w:rsidRPr="00A76E30">
              <w:rPr>
                <w:sz w:val="16"/>
                <w:szCs w:val="16"/>
                <w:lang w:eastAsia="en-US"/>
              </w:rPr>
              <w:t>19879,3</w:t>
            </w:r>
          </w:p>
        </w:tc>
        <w:tc>
          <w:tcPr>
            <w:tcW w:w="281" w:type="pct"/>
          </w:tcPr>
          <w:p w:rsidR="000367A0" w:rsidRPr="00A76E30" w:rsidRDefault="000367A0" w:rsidP="005F7EF3">
            <w:pPr>
              <w:rPr>
                <w:sz w:val="16"/>
                <w:szCs w:val="16"/>
                <w:lang w:eastAsia="en-US"/>
              </w:rPr>
            </w:pPr>
            <w:r w:rsidRPr="00A76E30">
              <w:rPr>
                <w:sz w:val="16"/>
                <w:szCs w:val="16"/>
                <w:lang w:eastAsia="en-US"/>
              </w:rPr>
              <w:t>18756,6</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18756,6</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93783</w:t>
            </w:r>
          </w:p>
        </w:tc>
        <w:tc>
          <w:tcPr>
            <w:tcW w:w="283" w:type="pct"/>
          </w:tcPr>
          <w:p w:rsidR="000367A0" w:rsidRPr="00A76E30" w:rsidRDefault="000367A0" w:rsidP="005F7EF3">
            <w:pPr>
              <w:rPr>
                <w:sz w:val="16"/>
                <w:szCs w:val="16"/>
                <w:lang w:eastAsia="en-US"/>
              </w:rPr>
            </w:pPr>
            <w:r w:rsidRPr="00A76E30">
              <w:rPr>
                <w:sz w:val="16"/>
                <w:szCs w:val="16"/>
                <w:lang w:eastAsia="en-US"/>
              </w:rPr>
              <w:t>93783</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p>
        </w:tc>
        <w:tc>
          <w:tcPr>
            <w:tcW w:w="346" w:type="pct"/>
          </w:tcPr>
          <w:p w:rsidR="000367A0" w:rsidRPr="00A76E30" w:rsidRDefault="000367A0" w:rsidP="005F7EF3">
            <w:pPr>
              <w:rPr>
                <w:sz w:val="16"/>
                <w:szCs w:val="16"/>
                <w:lang w:eastAsia="en-US"/>
              </w:rPr>
            </w:pPr>
            <w:r w:rsidRPr="00A76E30">
              <w:rPr>
                <w:sz w:val="16"/>
                <w:szCs w:val="16"/>
                <w:lang w:eastAsia="en-US"/>
              </w:rPr>
              <w:t>итого</w:t>
            </w:r>
          </w:p>
        </w:tc>
        <w:tc>
          <w:tcPr>
            <w:tcW w:w="647" w:type="pct"/>
            <w:vMerge/>
          </w:tcPr>
          <w:p w:rsidR="000367A0" w:rsidRPr="00A76E30" w:rsidRDefault="000367A0" w:rsidP="005F7EF3">
            <w:pPr>
              <w:rPr>
                <w:bCs/>
                <w:sz w:val="16"/>
                <w:szCs w:val="16"/>
                <w:lang w:eastAsia="en-US"/>
              </w:rPr>
            </w:pPr>
          </w:p>
        </w:tc>
        <w:tc>
          <w:tcPr>
            <w:tcW w:w="272" w:type="pct"/>
          </w:tcPr>
          <w:p w:rsidR="000367A0" w:rsidRPr="00A76E30" w:rsidRDefault="000367A0" w:rsidP="005F7EF3">
            <w:pPr>
              <w:rPr>
                <w:sz w:val="16"/>
                <w:szCs w:val="16"/>
                <w:lang w:eastAsia="en-US"/>
              </w:rPr>
            </w:pPr>
            <w:r w:rsidRPr="00A76E30">
              <w:rPr>
                <w:sz w:val="16"/>
                <w:szCs w:val="16"/>
                <w:lang w:eastAsia="en-US"/>
              </w:rPr>
              <w:t>13881,5</w:t>
            </w:r>
          </w:p>
        </w:tc>
        <w:tc>
          <w:tcPr>
            <w:tcW w:w="274" w:type="pct"/>
          </w:tcPr>
          <w:p w:rsidR="000367A0" w:rsidRPr="00A76E30" w:rsidRDefault="000367A0" w:rsidP="005F7EF3">
            <w:pPr>
              <w:rPr>
                <w:sz w:val="16"/>
                <w:szCs w:val="16"/>
                <w:lang w:eastAsia="en-US"/>
              </w:rPr>
            </w:pPr>
            <w:r w:rsidRPr="00A76E30">
              <w:rPr>
                <w:sz w:val="16"/>
                <w:szCs w:val="16"/>
                <w:lang w:eastAsia="en-US"/>
              </w:rPr>
              <w:t>14347,2</w:t>
            </w:r>
          </w:p>
        </w:tc>
        <w:tc>
          <w:tcPr>
            <w:tcW w:w="276" w:type="pct"/>
          </w:tcPr>
          <w:p w:rsidR="000367A0" w:rsidRPr="00A76E30" w:rsidRDefault="000367A0" w:rsidP="005F7EF3">
            <w:pPr>
              <w:rPr>
                <w:sz w:val="16"/>
                <w:szCs w:val="16"/>
                <w:lang w:eastAsia="en-US"/>
              </w:rPr>
            </w:pPr>
            <w:r w:rsidRPr="00A76E30">
              <w:rPr>
                <w:sz w:val="16"/>
                <w:szCs w:val="16"/>
                <w:lang w:eastAsia="en-US"/>
              </w:rPr>
              <w:t>25663,9</w:t>
            </w:r>
          </w:p>
        </w:tc>
        <w:tc>
          <w:tcPr>
            <w:tcW w:w="277" w:type="pct"/>
          </w:tcPr>
          <w:p w:rsidR="000367A0" w:rsidRPr="00A76E30" w:rsidRDefault="000367A0" w:rsidP="005F7EF3">
            <w:pPr>
              <w:rPr>
                <w:sz w:val="16"/>
                <w:szCs w:val="16"/>
                <w:lang w:eastAsia="en-US"/>
              </w:rPr>
            </w:pPr>
            <w:r w:rsidRPr="00A76E30">
              <w:rPr>
                <w:sz w:val="16"/>
                <w:szCs w:val="16"/>
                <w:lang w:eastAsia="en-US"/>
              </w:rPr>
              <w:t>25241,7</w:t>
            </w:r>
          </w:p>
        </w:tc>
        <w:tc>
          <w:tcPr>
            <w:tcW w:w="261" w:type="pct"/>
          </w:tcPr>
          <w:p w:rsidR="000367A0" w:rsidRPr="00A76E30" w:rsidRDefault="000367A0" w:rsidP="005F7EF3">
            <w:pPr>
              <w:rPr>
                <w:sz w:val="16"/>
                <w:szCs w:val="16"/>
                <w:lang w:eastAsia="en-US"/>
              </w:rPr>
            </w:pPr>
            <w:r w:rsidRPr="00A76E30">
              <w:rPr>
                <w:sz w:val="16"/>
                <w:szCs w:val="16"/>
                <w:lang w:eastAsia="en-US"/>
              </w:rPr>
              <w:t>20023,4</w:t>
            </w:r>
          </w:p>
        </w:tc>
        <w:tc>
          <w:tcPr>
            <w:tcW w:w="281" w:type="pct"/>
          </w:tcPr>
          <w:p w:rsidR="000367A0" w:rsidRPr="00A76E30" w:rsidRDefault="000367A0" w:rsidP="005F7EF3">
            <w:pPr>
              <w:rPr>
                <w:sz w:val="16"/>
                <w:szCs w:val="16"/>
                <w:lang w:eastAsia="en-US"/>
              </w:rPr>
            </w:pPr>
            <w:r w:rsidRPr="00A76E30">
              <w:rPr>
                <w:sz w:val="16"/>
                <w:szCs w:val="16"/>
                <w:lang w:eastAsia="en-US"/>
              </w:rPr>
              <w:t>18900,7</w:t>
            </w:r>
          </w:p>
        </w:tc>
        <w:tc>
          <w:tcPr>
            <w:tcW w:w="281" w:type="pct"/>
          </w:tcPr>
          <w:p w:rsidR="000367A0" w:rsidRPr="00A76E30" w:rsidRDefault="000367A0" w:rsidP="005F7EF3">
            <w:pPr>
              <w:rPr>
                <w:sz w:val="16"/>
                <w:szCs w:val="16"/>
                <w:lang w:eastAsia="en-US"/>
              </w:rPr>
            </w:pPr>
            <w:r w:rsidRPr="00A76E30">
              <w:rPr>
                <w:sz w:val="16"/>
                <w:szCs w:val="16"/>
                <w:lang w:eastAsia="en-US"/>
              </w:rPr>
              <w:t>18900,7</w:t>
            </w:r>
          </w:p>
        </w:tc>
        <w:tc>
          <w:tcPr>
            <w:tcW w:w="281" w:type="pct"/>
          </w:tcPr>
          <w:p w:rsidR="000367A0" w:rsidRPr="00A76E30" w:rsidRDefault="000367A0" w:rsidP="005F7EF3">
            <w:pPr>
              <w:rPr>
                <w:sz w:val="16"/>
                <w:szCs w:val="16"/>
                <w:lang w:eastAsia="en-US"/>
              </w:rPr>
            </w:pPr>
            <w:r w:rsidRPr="00A76E30">
              <w:rPr>
                <w:sz w:val="16"/>
                <w:szCs w:val="16"/>
                <w:lang w:eastAsia="en-US"/>
              </w:rPr>
              <w:t>94503,5</w:t>
            </w:r>
          </w:p>
        </w:tc>
        <w:tc>
          <w:tcPr>
            <w:tcW w:w="283" w:type="pct"/>
          </w:tcPr>
          <w:p w:rsidR="000367A0" w:rsidRPr="00A76E30" w:rsidRDefault="000367A0" w:rsidP="005F7EF3">
            <w:pPr>
              <w:rPr>
                <w:sz w:val="16"/>
                <w:szCs w:val="16"/>
                <w:lang w:eastAsia="en-US"/>
              </w:rPr>
            </w:pPr>
            <w:r w:rsidRPr="00A76E30">
              <w:rPr>
                <w:sz w:val="16"/>
                <w:szCs w:val="16"/>
                <w:lang w:eastAsia="en-US"/>
              </w:rPr>
              <w:t>94503,5</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992</w:t>
            </w:r>
          </w:p>
        </w:tc>
        <w:tc>
          <w:tcPr>
            <w:tcW w:w="346" w:type="pct"/>
          </w:tcPr>
          <w:p w:rsidR="000367A0" w:rsidRPr="00A76E30" w:rsidRDefault="000367A0" w:rsidP="005F7EF3">
            <w:pPr>
              <w:rPr>
                <w:sz w:val="16"/>
                <w:szCs w:val="16"/>
                <w:lang w:eastAsia="en-US"/>
              </w:rPr>
            </w:pPr>
            <w:r w:rsidRPr="00A76E30">
              <w:rPr>
                <w:sz w:val="16"/>
                <w:szCs w:val="16"/>
                <w:lang w:eastAsia="en-US"/>
              </w:rPr>
              <w:t>Ч4104Г0040</w:t>
            </w:r>
          </w:p>
        </w:tc>
        <w:tc>
          <w:tcPr>
            <w:tcW w:w="647" w:type="pct"/>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272" w:type="pct"/>
          </w:tcPr>
          <w:p w:rsidR="000367A0" w:rsidRPr="00A76E30" w:rsidRDefault="000367A0" w:rsidP="005F7EF3">
            <w:pPr>
              <w:rPr>
                <w:sz w:val="16"/>
                <w:szCs w:val="16"/>
                <w:lang w:eastAsia="en-US"/>
              </w:rPr>
            </w:pPr>
            <w:r w:rsidRPr="00A76E30">
              <w:rPr>
                <w:sz w:val="16"/>
                <w:szCs w:val="16"/>
                <w:lang w:eastAsia="en-US"/>
              </w:rPr>
              <w:t>4272,7</w:t>
            </w:r>
          </w:p>
        </w:tc>
        <w:tc>
          <w:tcPr>
            <w:tcW w:w="274" w:type="pct"/>
          </w:tcPr>
          <w:p w:rsidR="000367A0" w:rsidRPr="00A76E30" w:rsidRDefault="000367A0" w:rsidP="005F7EF3">
            <w:pPr>
              <w:rPr>
                <w:sz w:val="16"/>
                <w:szCs w:val="16"/>
                <w:lang w:eastAsia="en-US"/>
              </w:rPr>
            </w:pPr>
            <w:r w:rsidRPr="00A76E30">
              <w:rPr>
                <w:sz w:val="16"/>
                <w:szCs w:val="16"/>
                <w:lang w:eastAsia="en-US"/>
              </w:rPr>
              <w:t>960,0</w:t>
            </w:r>
          </w:p>
        </w:tc>
        <w:tc>
          <w:tcPr>
            <w:tcW w:w="276" w:type="pct"/>
          </w:tcPr>
          <w:p w:rsidR="000367A0" w:rsidRPr="00A76E30" w:rsidRDefault="000367A0" w:rsidP="005F7EF3">
            <w:pPr>
              <w:rPr>
                <w:sz w:val="16"/>
                <w:szCs w:val="16"/>
                <w:lang w:eastAsia="en-US"/>
              </w:rPr>
            </w:pPr>
            <w:r w:rsidRPr="00A76E30">
              <w:rPr>
                <w:sz w:val="16"/>
                <w:szCs w:val="16"/>
                <w:lang w:eastAsia="en-US"/>
              </w:rPr>
              <w:t>493,0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tcPr>
          <w:p w:rsidR="000367A0" w:rsidRPr="00A76E30" w:rsidRDefault="000367A0" w:rsidP="005F7EF3">
            <w:pPr>
              <w:rPr>
                <w:sz w:val="16"/>
                <w:szCs w:val="16"/>
                <w:lang w:eastAsia="en-US"/>
              </w:rPr>
            </w:pPr>
            <w:r w:rsidRPr="00A76E30">
              <w:rPr>
                <w:sz w:val="16"/>
                <w:szCs w:val="16"/>
                <w:lang w:eastAsia="en-US"/>
              </w:rPr>
              <w:t>0,0</w:t>
            </w:r>
          </w:p>
        </w:tc>
        <w:tc>
          <w:tcPr>
            <w:tcW w:w="281" w:type="pct"/>
          </w:tcPr>
          <w:p w:rsidR="000367A0" w:rsidRPr="00A76E30" w:rsidRDefault="000367A0" w:rsidP="005F7EF3">
            <w:pPr>
              <w:rPr>
                <w:sz w:val="16"/>
                <w:szCs w:val="16"/>
                <w:lang w:eastAsia="en-US"/>
              </w:rPr>
            </w:pPr>
            <w:r w:rsidRPr="00A76E30">
              <w:rPr>
                <w:sz w:val="16"/>
                <w:szCs w:val="16"/>
                <w:lang w:eastAsia="en-US"/>
              </w:rPr>
              <w:t>0,0</w:t>
            </w:r>
          </w:p>
        </w:tc>
        <w:tc>
          <w:tcPr>
            <w:tcW w:w="281" w:type="pct"/>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974</w:t>
            </w:r>
          </w:p>
        </w:tc>
        <w:tc>
          <w:tcPr>
            <w:tcW w:w="346" w:type="pct"/>
          </w:tcPr>
          <w:p w:rsidR="000367A0" w:rsidRPr="00A76E30" w:rsidRDefault="000367A0" w:rsidP="005F7EF3">
            <w:pPr>
              <w:rPr>
                <w:sz w:val="16"/>
                <w:szCs w:val="16"/>
                <w:lang w:val="en-US" w:eastAsia="en-US"/>
              </w:rPr>
            </w:pPr>
            <w:r w:rsidRPr="00A76E30">
              <w:rPr>
                <w:sz w:val="16"/>
                <w:szCs w:val="16"/>
                <w:lang w:eastAsia="en-US"/>
              </w:rPr>
              <w:t>Ч41041</w:t>
            </w:r>
            <w:r w:rsidRPr="00A76E30">
              <w:rPr>
                <w:sz w:val="16"/>
                <w:szCs w:val="16"/>
                <w:lang w:val="en-US" w:eastAsia="en-US"/>
              </w:rPr>
              <w:t>A710</w:t>
            </w:r>
          </w:p>
        </w:tc>
        <w:tc>
          <w:tcPr>
            <w:tcW w:w="647" w:type="pct"/>
            <w:vMerge w:val="restart"/>
          </w:tcPr>
          <w:p w:rsidR="000367A0" w:rsidRPr="00A76E30" w:rsidRDefault="000367A0" w:rsidP="005F7EF3">
            <w:pPr>
              <w:rPr>
                <w:sz w:val="16"/>
                <w:szCs w:val="16"/>
                <w:lang w:eastAsia="en-US"/>
              </w:rPr>
            </w:pPr>
            <w:r w:rsidRPr="00A76E30">
              <w:rPr>
                <w:sz w:val="16"/>
                <w:szCs w:val="16"/>
                <w:lang w:eastAsia="en-US"/>
              </w:rPr>
              <w:t>республиканский бюджет Чувашской Республики</w:t>
            </w:r>
          </w:p>
        </w:tc>
        <w:tc>
          <w:tcPr>
            <w:tcW w:w="272" w:type="pct"/>
          </w:tcPr>
          <w:p w:rsidR="000367A0" w:rsidRPr="00A76E30" w:rsidRDefault="000367A0" w:rsidP="005F7EF3">
            <w:pPr>
              <w:rPr>
                <w:sz w:val="16"/>
                <w:szCs w:val="16"/>
                <w:lang w:eastAsia="en-US"/>
              </w:rPr>
            </w:pPr>
            <w:r w:rsidRPr="00A76E30">
              <w:rPr>
                <w:sz w:val="16"/>
                <w:szCs w:val="16"/>
                <w:lang w:eastAsia="en-US"/>
              </w:rPr>
              <w:t>9344,1</w:t>
            </w:r>
          </w:p>
        </w:tc>
        <w:tc>
          <w:tcPr>
            <w:tcW w:w="274" w:type="pct"/>
          </w:tcPr>
          <w:p w:rsidR="000367A0" w:rsidRPr="00A76E30" w:rsidRDefault="000367A0" w:rsidP="005F7EF3">
            <w:pPr>
              <w:rPr>
                <w:sz w:val="16"/>
                <w:szCs w:val="16"/>
                <w:lang w:eastAsia="en-US"/>
              </w:rPr>
            </w:pPr>
            <w:r w:rsidRPr="00A76E30">
              <w:rPr>
                <w:sz w:val="16"/>
                <w:szCs w:val="16"/>
                <w:lang w:eastAsia="en-US"/>
              </w:rPr>
              <w:t>8134,7</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tcPr>
          <w:p w:rsidR="000367A0" w:rsidRPr="00A76E30" w:rsidRDefault="000367A0" w:rsidP="005F7EF3">
            <w:pPr>
              <w:rPr>
                <w:sz w:val="16"/>
                <w:szCs w:val="16"/>
                <w:lang w:eastAsia="en-US"/>
              </w:rPr>
            </w:pPr>
            <w:r w:rsidRPr="00A76E30">
              <w:rPr>
                <w:sz w:val="16"/>
                <w:szCs w:val="16"/>
                <w:lang w:eastAsia="en-US"/>
              </w:rPr>
              <w:t>0,0</w:t>
            </w:r>
          </w:p>
        </w:tc>
        <w:tc>
          <w:tcPr>
            <w:tcW w:w="281" w:type="pct"/>
          </w:tcPr>
          <w:p w:rsidR="000367A0" w:rsidRPr="00A76E30" w:rsidRDefault="000367A0" w:rsidP="005F7EF3">
            <w:pPr>
              <w:rPr>
                <w:sz w:val="16"/>
                <w:szCs w:val="16"/>
                <w:lang w:eastAsia="en-US"/>
              </w:rPr>
            </w:pPr>
            <w:r w:rsidRPr="00A76E30">
              <w:rPr>
                <w:sz w:val="16"/>
                <w:szCs w:val="16"/>
                <w:lang w:eastAsia="en-US"/>
              </w:rPr>
              <w:t>0,0</w:t>
            </w:r>
          </w:p>
        </w:tc>
        <w:tc>
          <w:tcPr>
            <w:tcW w:w="281" w:type="pct"/>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992, 903,974</w:t>
            </w:r>
          </w:p>
        </w:tc>
        <w:tc>
          <w:tcPr>
            <w:tcW w:w="346" w:type="pct"/>
          </w:tcPr>
          <w:p w:rsidR="000367A0" w:rsidRPr="00A76E30" w:rsidRDefault="000367A0" w:rsidP="005F7EF3">
            <w:pPr>
              <w:rPr>
                <w:sz w:val="16"/>
                <w:szCs w:val="16"/>
                <w:lang w:val="en-US" w:eastAsia="en-US"/>
              </w:rPr>
            </w:pPr>
            <w:r w:rsidRPr="00A76E30">
              <w:rPr>
                <w:sz w:val="16"/>
                <w:szCs w:val="16"/>
                <w:lang w:eastAsia="en-US"/>
              </w:rPr>
              <w:t>Ч41041</w:t>
            </w:r>
            <w:r w:rsidRPr="00A76E30">
              <w:rPr>
                <w:sz w:val="16"/>
                <w:szCs w:val="16"/>
                <w:lang w:val="en-US" w:eastAsia="en-US"/>
              </w:rPr>
              <w:t>A7</w:t>
            </w:r>
            <w:r w:rsidRPr="00A76E30">
              <w:rPr>
                <w:sz w:val="16"/>
                <w:szCs w:val="16"/>
                <w:lang w:eastAsia="en-US"/>
              </w:rPr>
              <w:t>2</w:t>
            </w:r>
            <w:r w:rsidRPr="00A76E30">
              <w:rPr>
                <w:sz w:val="16"/>
                <w:szCs w:val="16"/>
                <w:lang w:val="en-US" w:eastAsia="en-US"/>
              </w:rPr>
              <w:t>0</w:t>
            </w:r>
          </w:p>
        </w:tc>
        <w:tc>
          <w:tcPr>
            <w:tcW w:w="647" w:type="pct"/>
            <w:vMerge/>
          </w:tcPr>
          <w:p w:rsidR="000367A0" w:rsidRPr="00A76E30" w:rsidRDefault="000367A0" w:rsidP="005F7EF3">
            <w:pPr>
              <w:rPr>
                <w:sz w:val="16"/>
                <w:szCs w:val="16"/>
                <w:lang w:eastAsia="en-US"/>
              </w:rPr>
            </w:pPr>
          </w:p>
        </w:tc>
        <w:tc>
          <w:tcPr>
            <w:tcW w:w="272" w:type="pct"/>
          </w:tcPr>
          <w:p w:rsidR="000367A0" w:rsidRPr="00A76E30" w:rsidRDefault="000367A0" w:rsidP="005F7EF3">
            <w:pPr>
              <w:rPr>
                <w:sz w:val="16"/>
                <w:szCs w:val="16"/>
                <w:lang w:eastAsia="en-US"/>
              </w:rPr>
            </w:pPr>
          </w:p>
        </w:tc>
        <w:tc>
          <w:tcPr>
            <w:tcW w:w="274" w:type="pct"/>
          </w:tcPr>
          <w:p w:rsidR="000367A0" w:rsidRPr="00A76E30" w:rsidRDefault="000367A0" w:rsidP="005F7EF3">
            <w:pPr>
              <w:rPr>
                <w:sz w:val="16"/>
                <w:szCs w:val="16"/>
                <w:lang w:eastAsia="en-US"/>
              </w:rPr>
            </w:pPr>
          </w:p>
        </w:tc>
        <w:tc>
          <w:tcPr>
            <w:tcW w:w="276" w:type="pct"/>
          </w:tcPr>
          <w:p w:rsidR="000367A0" w:rsidRPr="00A76E30" w:rsidRDefault="000367A0" w:rsidP="005F7EF3">
            <w:pPr>
              <w:rPr>
                <w:sz w:val="16"/>
                <w:szCs w:val="16"/>
                <w:lang w:eastAsia="en-US"/>
              </w:rPr>
            </w:pPr>
            <w:r w:rsidRPr="00A76E30">
              <w:rPr>
                <w:sz w:val="16"/>
                <w:szCs w:val="16"/>
                <w:lang w:eastAsia="en-US"/>
              </w:rPr>
              <w:t>21124,2</w:t>
            </w:r>
          </w:p>
        </w:tc>
        <w:tc>
          <w:tcPr>
            <w:tcW w:w="277" w:type="pct"/>
          </w:tcPr>
          <w:p w:rsidR="000367A0" w:rsidRPr="00A76E30" w:rsidRDefault="000367A0" w:rsidP="005F7EF3">
            <w:pPr>
              <w:rPr>
                <w:sz w:val="16"/>
                <w:szCs w:val="16"/>
                <w:lang w:eastAsia="en-US"/>
              </w:rPr>
            </w:pPr>
            <w:r w:rsidRPr="00A76E30">
              <w:rPr>
                <w:sz w:val="16"/>
                <w:szCs w:val="16"/>
                <w:lang w:eastAsia="en-US"/>
              </w:rPr>
              <w:t>6140,9</w:t>
            </w:r>
          </w:p>
        </w:tc>
        <w:tc>
          <w:tcPr>
            <w:tcW w:w="261" w:type="pct"/>
          </w:tcPr>
          <w:p w:rsidR="000367A0" w:rsidRPr="00A76E30" w:rsidRDefault="000367A0" w:rsidP="005F7EF3">
            <w:pPr>
              <w:rPr>
                <w:sz w:val="16"/>
                <w:szCs w:val="16"/>
                <w:lang w:eastAsia="en-US"/>
              </w:rPr>
            </w:pPr>
          </w:p>
        </w:tc>
        <w:tc>
          <w:tcPr>
            <w:tcW w:w="281" w:type="pct"/>
          </w:tcPr>
          <w:p w:rsidR="000367A0" w:rsidRPr="00A76E30" w:rsidRDefault="000367A0" w:rsidP="005F7EF3">
            <w:pPr>
              <w:rPr>
                <w:sz w:val="16"/>
                <w:szCs w:val="16"/>
                <w:lang w:eastAsia="en-US"/>
              </w:rPr>
            </w:pPr>
          </w:p>
        </w:tc>
        <w:tc>
          <w:tcPr>
            <w:tcW w:w="281" w:type="pct"/>
          </w:tcPr>
          <w:p w:rsidR="000367A0" w:rsidRPr="00A76E30" w:rsidRDefault="000367A0" w:rsidP="005F7EF3">
            <w:pPr>
              <w:rPr>
                <w:sz w:val="16"/>
                <w:szCs w:val="16"/>
                <w:lang w:eastAsia="en-US"/>
              </w:rPr>
            </w:pPr>
          </w:p>
        </w:tc>
        <w:tc>
          <w:tcPr>
            <w:tcW w:w="281" w:type="pct"/>
          </w:tcPr>
          <w:p w:rsidR="000367A0" w:rsidRPr="00A76E30" w:rsidRDefault="000367A0" w:rsidP="005F7EF3">
            <w:pPr>
              <w:rPr>
                <w:sz w:val="16"/>
                <w:szCs w:val="16"/>
                <w:lang w:eastAsia="en-US"/>
              </w:rPr>
            </w:pPr>
          </w:p>
        </w:tc>
        <w:tc>
          <w:tcPr>
            <w:tcW w:w="283" w:type="pct"/>
          </w:tcPr>
          <w:p w:rsidR="000367A0" w:rsidRPr="00A76E30" w:rsidRDefault="000367A0" w:rsidP="005F7EF3">
            <w:pPr>
              <w:rPr>
                <w:sz w:val="16"/>
                <w:szCs w:val="16"/>
                <w:lang w:eastAsia="en-US"/>
              </w:rPr>
            </w:pP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992, 903,974</w:t>
            </w:r>
          </w:p>
        </w:tc>
        <w:tc>
          <w:tcPr>
            <w:tcW w:w="346" w:type="pct"/>
          </w:tcPr>
          <w:p w:rsidR="000367A0" w:rsidRPr="00A76E30" w:rsidRDefault="000367A0" w:rsidP="005F7EF3">
            <w:pPr>
              <w:rPr>
                <w:sz w:val="16"/>
                <w:szCs w:val="16"/>
                <w:lang w:eastAsia="en-US"/>
              </w:rPr>
            </w:pPr>
            <w:r w:rsidRPr="00A76E30">
              <w:rPr>
                <w:sz w:val="16"/>
                <w:szCs w:val="16"/>
                <w:lang w:eastAsia="en-US"/>
              </w:rPr>
              <w:t>Ч410400610</w:t>
            </w:r>
          </w:p>
        </w:tc>
        <w:tc>
          <w:tcPr>
            <w:tcW w:w="647" w:type="pct"/>
            <w:vMerge/>
          </w:tcPr>
          <w:p w:rsidR="000367A0" w:rsidRPr="00A76E30" w:rsidRDefault="000367A0" w:rsidP="005F7EF3">
            <w:pPr>
              <w:rPr>
                <w:sz w:val="16"/>
                <w:szCs w:val="16"/>
                <w:lang w:eastAsia="en-US"/>
              </w:rPr>
            </w:pPr>
          </w:p>
        </w:tc>
        <w:tc>
          <w:tcPr>
            <w:tcW w:w="272" w:type="pct"/>
          </w:tcPr>
          <w:p w:rsidR="000367A0" w:rsidRPr="00A76E30" w:rsidRDefault="000367A0" w:rsidP="005F7EF3">
            <w:pPr>
              <w:rPr>
                <w:sz w:val="16"/>
                <w:szCs w:val="16"/>
                <w:lang w:eastAsia="en-US"/>
              </w:rPr>
            </w:pPr>
          </w:p>
        </w:tc>
        <w:tc>
          <w:tcPr>
            <w:tcW w:w="274" w:type="pct"/>
          </w:tcPr>
          <w:p w:rsidR="000367A0" w:rsidRPr="00A76E30" w:rsidRDefault="000367A0" w:rsidP="005F7EF3">
            <w:pPr>
              <w:rPr>
                <w:sz w:val="16"/>
                <w:szCs w:val="16"/>
                <w:lang w:eastAsia="en-US"/>
              </w:rPr>
            </w:pPr>
            <w:r w:rsidRPr="00A76E30">
              <w:rPr>
                <w:sz w:val="16"/>
                <w:szCs w:val="16"/>
                <w:lang w:eastAsia="en-US"/>
              </w:rPr>
              <w:t>2946,7</w:t>
            </w:r>
          </w:p>
        </w:tc>
        <w:tc>
          <w:tcPr>
            <w:tcW w:w="276" w:type="pct"/>
          </w:tcPr>
          <w:p w:rsidR="000367A0" w:rsidRPr="00A76E30" w:rsidRDefault="000367A0" w:rsidP="005F7EF3">
            <w:pPr>
              <w:rPr>
                <w:sz w:val="16"/>
                <w:szCs w:val="16"/>
                <w:lang w:eastAsia="en-US"/>
              </w:rPr>
            </w:pPr>
          </w:p>
        </w:tc>
        <w:tc>
          <w:tcPr>
            <w:tcW w:w="277" w:type="pct"/>
          </w:tcPr>
          <w:p w:rsidR="000367A0" w:rsidRPr="00A76E30" w:rsidRDefault="000367A0" w:rsidP="005F7EF3">
            <w:pPr>
              <w:rPr>
                <w:sz w:val="16"/>
                <w:szCs w:val="16"/>
                <w:lang w:eastAsia="en-US"/>
              </w:rPr>
            </w:pPr>
          </w:p>
        </w:tc>
        <w:tc>
          <w:tcPr>
            <w:tcW w:w="261" w:type="pct"/>
          </w:tcPr>
          <w:p w:rsidR="000367A0" w:rsidRPr="00A76E30" w:rsidRDefault="000367A0" w:rsidP="005F7EF3">
            <w:pPr>
              <w:rPr>
                <w:sz w:val="16"/>
                <w:szCs w:val="16"/>
                <w:lang w:eastAsia="en-US"/>
              </w:rPr>
            </w:pPr>
          </w:p>
        </w:tc>
        <w:tc>
          <w:tcPr>
            <w:tcW w:w="281" w:type="pct"/>
          </w:tcPr>
          <w:p w:rsidR="000367A0" w:rsidRPr="00A76E30" w:rsidRDefault="000367A0" w:rsidP="005F7EF3">
            <w:pPr>
              <w:rPr>
                <w:sz w:val="16"/>
                <w:szCs w:val="16"/>
                <w:lang w:eastAsia="en-US"/>
              </w:rPr>
            </w:pPr>
          </w:p>
        </w:tc>
        <w:tc>
          <w:tcPr>
            <w:tcW w:w="281" w:type="pct"/>
          </w:tcPr>
          <w:p w:rsidR="000367A0" w:rsidRPr="00A76E30" w:rsidRDefault="000367A0" w:rsidP="005F7EF3">
            <w:pPr>
              <w:rPr>
                <w:sz w:val="16"/>
                <w:szCs w:val="16"/>
                <w:lang w:eastAsia="en-US"/>
              </w:rPr>
            </w:pPr>
          </w:p>
        </w:tc>
        <w:tc>
          <w:tcPr>
            <w:tcW w:w="281" w:type="pct"/>
          </w:tcPr>
          <w:p w:rsidR="000367A0" w:rsidRPr="00A76E30" w:rsidRDefault="000367A0" w:rsidP="005F7EF3">
            <w:pPr>
              <w:rPr>
                <w:sz w:val="16"/>
                <w:szCs w:val="16"/>
                <w:lang w:eastAsia="en-US"/>
              </w:rPr>
            </w:pPr>
          </w:p>
        </w:tc>
        <w:tc>
          <w:tcPr>
            <w:tcW w:w="283" w:type="pct"/>
          </w:tcPr>
          <w:p w:rsidR="000367A0" w:rsidRPr="00A76E30" w:rsidRDefault="000367A0" w:rsidP="005F7EF3">
            <w:pPr>
              <w:rPr>
                <w:sz w:val="16"/>
                <w:szCs w:val="16"/>
                <w:lang w:eastAsia="en-US"/>
              </w:rPr>
            </w:pP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974</w:t>
            </w:r>
          </w:p>
        </w:tc>
        <w:tc>
          <w:tcPr>
            <w:tcW w:w="346" w:type="pct"/>
          </w:tcPr>
          <w:p w:rsidR="000367A0" w:rsidRPr="00A76E30" w:rsidRDefault="000367A0" w:rsidP="005F7EF3">
            <w:pPr>
              <w:rPr>
                <w:sz w:val="16"/>
                <w:szCs w:val="16"/>
                <w:lang w:val="en-US" w:eastAsia="en-US"/>
              </w:rPr>
            </w:pPr>
            <w:r w:rsidRPr="00A76E30">
              <w:rPr>
                <w:sz w:val="16"/>
                <w:szCs w:val="16"/>
                <w:lang w:eastAsia="en-US"/>
              </w:rPr>
              <w:t>Ч41041</w:t>
            </w:r>
            <w:r w:rsidRPr="00A76E30">
              <w:rPr>
                <w:sz w:val="16"/>
                <w:szCs w:val="16"/>
                <w:lang w:val="en-US" w:eastAsia="en-US"/>
              </w:rPr>
              <w:t>A710</w:t>
            </w:r>
          </w:p>
        </w:tc>
        <w:tc>
          <w:tcPr>
            <w:tcW w:w="647" w:type="pct"/>
            <w:vMerge w:val="restart"/>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272" w:type="pct"/>
          </w:tcPr>
          <w:p w:rsidR="000367A0" w:rsidRPr="00A76E30" w:rsidRDefault="000367A0" w:rsidP="005F7EF3">
            <w:pPr>
              <w:rPr>
                <w:sz w:val="16"/>
                <w:szCs w:val="16"/>
                <w:lang w:eastAsia="en-US"/>
              </w:rPr>
            </w:pPr>
            <w:r w:rsidRPr="00A76E30">
              <w:rPr>
                <w:sz w:val="16"/>
                <w:szCs w:val="16"/>
                <w:lang w:eastAsia="en-US"/>
              </w:rPr>
              <w:t>94,4</w:t>
            </w:r>
          </w:p>
        </w:tc>
        <w:tc>
          <w:tcPr>
            <w:tcW w:w="274" w:type="pct"/>
          </w:tcPr>
          <w:p w:rsidR="000367A0" w:rsidRPr="00A76E30" w:rsidRDefault="000367A0" w:rsidP="005F7EF3">
            <w:pPr>
              <w:rPr>
                <w:sz w:val="16"/>
                <w:szCs w:val="16"/>
                <w:lang w:eastAsia="en-US"/>
              </w:rPr>
            </w:pPr>
            <w:r w:rsidRPr="00A76E30">
              <w:rPr>
                <w:sz w:val="16"/>
                <w:szCs w:val="16"/>
                <w:lang w:eastAsia="en-US"/>
              </w:rPr>
              <w:t>82,2</w:t>
            </w:r>
          </w:p>
        </w:tc>
        <w:tc>
          <w:tcPr>
            <w:tcW w:w="276" w:type="pct"/>
          </w:tcPr>
          <w:p w:rsidR="000367A0" w:rsidRPr="00A76E30" w:rsidRDefault="000367A0" w:rsidP="005F7EF3">
            <w:pPr>
              <w:rPr>
                <w:sz w:val="16"/>
                <w:szCs w:val="16"/>
                <w:lang w:eastAsia="en-US"/>
              </w:rPr>
            </w:pPr>
          </w:p>
        </w:tc>
        <w:tc>
          <w:tcPr>
            <w:tcW w:w="277" w:type="pct"/>
          </w:tcPr>
          <w:p w:rsidR="000367A0" w:rsidRPr="00A76E30" w:rsidRDefault="000367A0" w:rsidP="005F7EF3">
            <w:pPr>
              <w:rPr>
                <w:sz w:val="16"/>
                <w:szCs w:val="16"/>
                <w:lang w:eastAsia="en-US"/>
              </w:rPr>
            </w:pPr>
          </w:p>
        </w:tc>
        <w:tc>
          <w:tcPr>
            <w:tcW w:w="261" w:type="pct"/>
          </w:tcPr>
          <w:p w:rsidR="000367A0" w:rsidRPr="00A76E30" w:rsidRDefault="000367A0" w:rsidP="005F7EF3">
            <w:pPr>
              <w:rPr>
                <w:sz w:val="16"/>
                <w:szCs w:val="16"/>
                <w:lang w:eastAsia="en-US"/>
              </w:rPr>
            </w:pPr>
          </w:p>
        </w:tc>
        <w:tc>
          <w:tcPr>
            <w:tcW w:w="281" w:type="pct"/>
          </w:tcPr>
          <w:p w:rsidR="000367A0" w:rsidRPr="00A76E30" w:rsidRDefault="000367A0" w:rsidP="005F7EF3">
            <w:pPr>
              <w:rPr>
                <w:sz w:val="16"/>
                <w:szCs w:val="16"/>
                <w:lang w:eastAsia="en-US"/>
              </w:rPr>
            </w:pPr>
          </w:p>
        </w:tc>
        <w:tc>
          <w:tcPr>
            <w:tcW w:w="281" w:type="pct"/>
          </w:tcPr>
          <w:p w:rsidR="000367A0" w:rsidRPr="00A76E30" w:rsidRDefault="000367A0" w:rsidP="005F7EF3">
            <w:pPr>
              <w:rPr>
                <w:sz w:val="16"/>
                <w:szCs w:val="16"/>
                <w:lang w:eastAsia="en-US"/>
              </w:rPr>
            </w:pPr>
          </w:p>
        </w:tc>
        <w:tc>
          <w:tcPr>
            <w:tcW w:w="281" w:type="pct"/>
          </w:tcPr>
          <w:p w:rsidR="000367A0" w:rsidRPr="00A76E30" w:rsidRDefault="000367A0" w:rsidP="005F7EF3">
            <w:pPr>
              <w:rPr>
                <w:sz w:val="16"/>
                <w:szCs w:val="16"/>
                <w:lang w:eastAsia="en-US"/>
              </w:rPr>
            </w:pPr>
          </w:p>
        </w:tc>
        <w:tc>
          <w:tcPr>
            <w:tcW w:w="283" w:type="pct"/>
          </w:tcPr>
          <w:p w:rsidR="000367A0" w:rsidRPr="00A76E30" w:rsidRDefault="000367A0" w:rsidP="005F7EF3">
            <w:pPr>
              <w:rPr>
                <w:sz w:val="16"/>
                <w:szCs w:val="16"/>
                <w:lang w:eastAsia="en-US"/>
              </w:rPr>
            </w:pP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974</w:t>
            </w:r>
          </w:p>
        </w:tc>
        <w:tc>
          <w:tcPr>
            <w:tcW w:w="346" w:type="pct"/>
          </w:tcPr>
          <w:p w:rsidR="000367A0" w:rsidRPr="00A76E30" w:rsidRDefault="000367A0" w:rsidP="005F7EF3">
            <w:pPr>
              <w:rPr>
                <w:sz w:val="16"/>
                <w:szCs w:val="16"/>
                <w:lang w:val="en-US" w:eastAsia="en-US"/>
              </w:rPr>
            </w:pPr>
            <w:r w:rsidRPr="00A76E30">
              <w:rPr>
                <w:sz w:val="16"/>
                <w:szCs w:val="16"/>
                <w:lang w:eastAsia="en-US"/>
              </w:rPr>
              <w:t>Ч41041</w:t>
            </w:r>
            <w:r w:rsidRPr="00A76E30">
              <w:rPr>
                <w:sz w:val="16"/>
                <w:szCs w:val="16"/>
                <w:lang w:val="en-US" w:eastAsia="en-US"/>
              </w:rPr>
              <w:t>A7</w:t>
            </w:r>
            <w:r w:rsidRPr="00A76E30">
              <w:rPr>
                <w:sz w:val="16"/>
                <w:szCs w:val="16"/>
                <w:lang w:eastAsia="en-US"/>
              </w:rPr>
              <w:t>2</w:t>
            </w:r>
            <w:r w:rsidRPr="00A76E30">
              <w:rPr>
                <w:sz w:val="16"/>
                <w:szCs w:val="16"/>
                <w:lang w:val="en-US" w:eastAsia="en-US"/>
              </w:rPr>
              <w:t>0</w:t>
            </w:r>
          </w:p>
        </w:tc>
        <w:tc>
          <w:tcPr>
            <w:tcW w:w="647" w:type="pct"/>
            <w:vMerge/>
          </w:tcPr>
          <w:p w:rsidR="000367A0" w:rsidRPr="00A76E30" w:rsidRDefault="000367A0" w:rsidP="005F7EF3">
            <w:pPr>
              <w:rPr>
                <w:sz w:val="16"/>
                <w:szCs w:val="16"/>
                <w:lang w:eastAsia="en-US"/>
              </w:rPr>
            </w:pPr>
          </w:p>
        </w:tc>
        <w:tc>
          <w:tcPr>
            <w:tcW w:w="272" w:type="pct"/>
          </w:tcPr>
          <w:p w:rsidR="000367A0" w:rsidRPr="00A76E30" w:rsidRDefault="000367A0" w:rsidP="005F7EF3">
            <w:pPr>
              <w:rPr>
                <w:sz w:val="16"/>
                <w:szCs w:val="16"/>
                <w:lang w:eastAsia="en-US"/>
              </w:rPr>
            </w:pPr>
          </w:p>
        </w:tc>
        <w:tc>
          <w:tcPr>
            <w:tcW w:w="274" w:type="pct"/>
          </w:tcPr>
          <w:p w:rsidR="000367A0" w:rsidRPr="00A76E30" w:rsidRDefault="000367A0" w:rsidP="005F7EF3">
            <w:pPr>
              <w:rPr>
                <w:sz w:val="16"/>
                <w:szCs w:val="16"/>
                <w:lang w:eastAsia="en-US"/>
              </w:rPr>
            </w:pPr>
          </w:p>
        </w:tc>
        <w:tc>
          <w:tcPr>
            <w:tcW w:w="276" w:type="pct"/>
          </w:tcPr>
          <w:p w:rsidR="000367A0" w:rsidRPr="00A76E30" w:rsidRDefault="000367A0" w:rsidP="005F7EF3">
            <w:pPr>
              <w:rPr>
                <w:sz w:val="16"/>
                <w:szCs w:val="16"/>
                <w:lang w:eastAsia="en-US"/>
              </w:rPr>
            </w:pPr>
            <w:r w:rsidRPr="00A76E30">
              <w:rPr>
                <w:sz w:val="16"/>
                <w:szCs w:val="16"/>
                <w:lang w:eastAsia="en-US"/>
              </w:rPr>
              <w:t>213,4</w:t>
            </w:r>
          </w:p>
        </w:tc>
        <w:tc>
          <w:tcPr>
            <w:tcW w:w="277" w:type="pct"/>
          </w:tcPr>
          <w:p w:rsidR="000367A0" w:rsidRPr="00A76E30" w:rsidRDefault="000367A0" w:rsidP="005F7EF3">
            <w:pPr>
              <w:rPr>
                <w:sz w:val="16"/>
                <w:szCs w:val="16"/>
                <w:lang w:eastAsia="en-US"/>
              </w:rPr>
            </w:pPr>
            <w:r w:rsidRPr="00A76E30">
              <w:rPr>
                <w:sz w:val="16"/>
                <w:szCs w:val="16"/>
                <w:lang w:eastAsia="en-US"/>
              </w:rPr>
              <w:t>62,1</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tcPr>
          <w:p w:rsidR="000367A0" w:rsidRPr="00A76E30" w:rsidRDefault="000367A0" w:rsidP="005F7EF3">
            <w:pPr>
              <w:rPr>
                <w:sz w:val="16"/>
                <w:szCs w:val="16"/>
                <w:lang w:eastAsia="en-US"/>
              </w:rPr>
            </w:pPr>
            <w:r w:rsidRPr="00A76E30">
              <w:rPr>
                <w:sz w:val="16"/>
                <w:szCs w:val="16"/>
                <w:lang w:eastAsia="en-US"/>
              </w:rPr>
              <w:t>0,0</w:t>
            </w:r>
          </w:p>
        </w:tc>
        <w:tc>
          <w:tcPr>
            <w:tcW w:w="281" w:type="pct"/>
          </w:tcPr>
          <w:p w:rsidR="000367A0" w:rsidRPr="00A76E30" w:rsidRDefault="000367A0" w:rsidP="005F7EF3">
            <w:pPr>
              <w:rPr>
                <w:sz w:val="16"/>
                <w:szCs w:val="16"/>
                <w:lang w:eastAsia="en-US"/>
              </w:rPr>
            </w:pPr>
            <w:r w:rsidRPr="00A76E30">
              <w:rPr>
                <w:sz w:val="16"/>
                <w:szCs w:val="16"/>
                <w:lang w:eastAsia="en-US"/>
              </w:rPr>
              <w:t>0,0</w:t>
            </w:r>
          </w:p>
        </w:tc>
        <w:tc>
          <w:tcPr>
            <w:tcW w:w="281" w:type="pct"/>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val="restart"/>
          </w:tcPr>
          <w:p w:rsidR="000367A0" w:rsidRPr="00A76E30" w:rsidRDefault="000367A0" w:rsidP="005F7EF3">
            <w:pPr>
              <w:rPr>
                <w:sz w:val="16"/>
                <w:szCs w:val="16"/>
                <w:lang w:eastAsia="en-US"/>
              </w:rPr>
            </w:pPr>
            <w:r w:rsidRPr="00A76E30">
              <w:rPr>
                <w:sz w:val="16"/>
                <w:szCs w:val="16"/>
                <w:lang w:eastAsia="en-US"/>
              </w:rPr>
              <w:t>Основное ме</w:t>
            </w:r>
            <w:r w:rsidRPr="00A76E30">
              <w:rPr>
                <w:sz w:val="16"/>
                <w:szCs w:val="16"/>
                <w:lang w:eastAsia="en-US"/>
              </w:rPr>
              <w:softHyphen/>
              <w:t>роприя</w:t>
            </w:r>
            <w:r w:rsidRPr="00A76E30">
              <w:rPr>
                <w:sz w:val="16"/>
                <w:szCs w:val="16"/>
                <w:lang w:eastAsia="en-US"/>
              </w:rPr>
              <w:softHyphen/>
              <w:t>тие 5</w:t>
            </w:r>
          </w:p>
          <w:p w:rsidR="000367A0" w:rsidRPr="00A76E30" w:rsidRDefault="000367A0" w:rsidP="005F7EF3">
            <w:pPr>
              <w:rPr>
                <w:sz w:val="16"/>
                <w:szCs w:val="16"/>
                <w:lang w:eastAsia="en-US"/>
              </w:rPr>
            </w:pPr>
          </w:p>
        </w:tc>
        <w:tc>
          <w:tcPr>
            <w:tcW w:w="962" w:type="pct"/>
            <w:vMerge w:val="restart"/>
          </w:tcPr>
          <w:p w:rsidR="000367A0" w:rsidRPr="00A76E30" w:rsidRDefault="000367A0" w:rsidP="005F7EF3">
            <w:pPr>
              <w:rPr>
                <w:sz w:val="16"/>
                <w:szCs w:val="16"/>
                <w:lang w:eastAsia="en-US"/>
              </w:rPr>
            </w:pPr>
            <w:r w:rsidRPr="00A76E30">
              <w:rPr>
                <w:sz w:val="16"/>
                <w:szCs w:val="16"/>
                <w:lang w:eastAsia="en-US"/>
              </w:rPr>
              <w:t>Реализация мер по оптимизации муниципального долга Аликовского района и своевременному исполнению долговых обязательств</w:t>
            </w: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Ч410500000</w:t>
            </w:r>
          </w:p>
        </w:tc>
        <w:tc>
          <w:tcPr>
            <w:tcW w:w="647" w:type="pct"/>
          </w:tcPr>
          <w:p w:rsidR="000367A0" w:rsidRPr="00A76E30" w:rsidRDefault="000367A0" w:rsidP="005F7EF3">
            <w:pPr>
              <w:rPr>
                <w:sz w:val="16"/>
                <w:szCs w:val="16"/>
                <w:lang w:eastAsia="en-US"/>
              </w:rPr>
            </w:pPr>
            <w:r w:rsidRPr="00A76E30">
              <w:rPr>
                <w:bCs/>
                <w:sz w:val="16"/>
                <w:szCs w:val="16"/>
                <w:lang w:eastAsia="en-US"/>
              </w:rPr>
              <w:t>всего</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5</w:t>
            </w:r>
          </w:p>
        </w:tc>
        <w:tc>
          <w:tcPr>
            <w:tcW w:w="276" w:type="pct"/>
          </w:tcPr>
          <w:p w:rsidR="000367A0" w:rsidRPr="00A76E30" w:rsidRDefault="000367A0" w:rsidP="005F7EF3">
            <w:pPr>
              <w:rPr>
                <w:sz w:val="16"/>
                <w:szCs w:val="16"/>
                <w:lang w:eastAsia="en-US"/>
              </w:rPr>
            </w:pPr>
            <w:r w:rsidRPr="00A76E30">
              <w:rPr>
                <w:sz w:val="16"/>
                <w:szCs w:val="16"/>
                <w:lang w:eastAsia="en-US"/>
              </w:rPr>
              <w:t>5</w:t>
            </w:r>
          </w:p>
        </w:tc>
        <w:tc>
          <w:tcPr>
            <w:tcW w:w="277" w:type="pct"/>
          </w:tcPr>
          <w:p w:rsidR="000367A0" w:rsidRPr="00A76E30" w:rsidRDefault="000367A0" w:rsidP="005F7EF3">
            <w:pPr>
              <w:rPr>
                <w:sz w:val="16"/>
                <w:szCs w:val="16"/>
                <w:lang w:eastAsia="en-US"/>
              </w:rPr>
            </w:pPr>
            <w:r w:rsidRPr="00A76E30">
              <w:rPr>
                <w:sz w:val="16"/>
                <w:szCs w:val="16"/>
                <w:lang w:eastAsia="en-US"/>
              </w:rPr>
              <w:t>5</w:t>
            </w:r>
          </w:p>
        </w:tc>
        <w:tc>
          <w:tcPr>
            <w:tcW w:w="261" w:type="pct"/>
          </w:tcPr>
          <w:p w:rsidR="000367A0" w:rsidRPr="00A76E30" w:rsidRDefault="000367A0" w:rsidP="005F7EF3">
            <w:pPr>
              <w:rPr>
                <w:sz w:val="16"/>
                <w:szCs w:val="16"/>
                <w:lang w:eastAsia="en-US"/>
              </w:rPr>
            </w:pPr>
            <w:r w:rsidRPr="00A76E30">
              <w:rPr>
                <w:sz w:val="16"/>
                <w:szCs w:val="16"/>
                <w:lang w:eastAsia="en-US"/>
              </w:rPr>
              <w:t>5</w:t>
            </w:r>
          </w:p>
        </w:tc>
        <w:tc>
          <w:tcPr>
            <w:tcW w:w="281" w:type="pct"/>
          </w:tcPr>
          <w:p w:rsidR="000367A0" w:rsidRPr="00A76E30" w:rsidRDefault="000367A0" w:rsidP="005F7EF3">
            <w:pPr>
              <w:rPr>
                <w:sz w:val="16"/>
                <w:szCs w:val="16"/>
                <w:lang w:eastAsia="en-US"/>
              </w:rPr>
            </w:pPr>
            <w:r w:rsidRPr="00A76E30">
              <w:rPr>
                <w:sz w:val="16"/>
                <w:szCs w:val="16"/>
                <w:lang w:eastAsia="en-US"/>
              </w:rPr>
              <w:t>5</w:t>
            </w:r>
          </w:p>
        </w:tc>
        <w:tc>
          <w:tcPr>
            <w:tcW w:w="281" w:type="pct"/>
          </w:tcPr>
          <w:p w:rsidR="000367A0" w:rsidRPr="00A76E30" w:rsidRDefault="000367A0" w:rsidP="005F7EF3">
            <w:pPr>
              <w:rPr>
                <w:sz w:val="16"/>
                <w:szCs w:val="16"/>
                <w:lang w:eastAsia="en-US"/>
              </w:rPr>
            </w:pPr>
            <w:r w:rsidRPr="00A76E30">
              <w:rPr>
                <w:sz w:val="16"/>
                <w:szCs w:val="16"/>
                <w:lang w:eastAsia="en-US"/>
              </w:rPr>
              <w:t>5</w:t>
            </w:r>
          </w:p>
        </w:tc>
        <w:tc>
          <w:tcPr>
            <w:tcW w:w="281" w:type="pct"/>
          </w:tcPr>
          <w:p w:rsidR="000367A0" w:rsidRPr="00A76E30" w:rsidRDefault="000367A0" w:rsidP="005F7EF3">
            <w:pPr>
              <w:rPr>
                <w:sz w:val="16"/>
                <w:szCs w:val="16"/>
                <w:lang w:eastAsia="en-US"/>
              </w:rPr>
            </w:pPr>
            <w:r w:rsidRPr="00A76E30">
              <w:rPr>
                <w:sz w:val="16"/>
                <w:szCs w:val="16"/>
                <w:lang w:eastAsia="en-US"/>
              </w:rPr>
              <w:t>25</w:t>
            </w:r>
          </w:p>
        </w:tc>
        <w:tc>
          <w:tcPr>
            <w:tcW w:w="283" w:type="pct"/>
          </w:tcPr>
          <w:p w:rsidR="000367A0" w:rsidRPr="00A76E30" w:rsidRDefault="000367A0" w:rsidP="005F7EF3">
            <w:pPr>
              <w:rPr>
                <w:sz w:val="16"/>
                <w:szCs w:val="16"/>
                <w:lang w:eastAsia="en-US"/>
              </w:rPr>
            </w:pPr>
            <w:r w:rsidRPr="00A76E30">
              <w:rPr>
                <w:sz w:val="16"/>
                <w:szCs w:val="16"/>
                <w:lang w:eastAsia="en-US"/>
              </w:rPr>
              <w:t>25</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bCs/>
                <w:sz w:val="16"/>
                <w:szCs w:val="16"/>
                <w:lang w:eastAsia="en-US"/>
              </w:rPr>
            </w:pPr>
            <w:r w:rsidRPr="00A76E30">
              <w:rPr>
                <w:bCs/>
                <w:sz w:val="16"/>
                <w:szCs w:val="16"/>
                <w:lang w:eastAsia="en-US"/>
              </w:rPr>
              <w:t>республиканский бюджет Чувашской Республики</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tcPr>
          <w:p w:rsidR="000367A0" w:rsidRPr="00A76E30" w:rsidRDefault="000367A0" w:rsidP="005F7EF3">
            <w:pPr>
              <w:rPr>
                <w:sz w:val="16"/>
                <w:szCs w:val="16"/>
                <w:lang w:eastAsia="en-US"/>
              </w:rPr>
            </w:pPr>
            <w:r w:rsidRPr="00A76E30">
              <w:rPr>
                <w:sz w:val="16"/>
                <w:szCs w:val="16"/>
                <w:lang w:eastAsia="en-US"/>
              </w:rPr>
              <w:t>0,0</w:t>
            </w:r>
          </w:p>
        </w:tc>
        <w:tc>
          <w:tcPr>
            <w:tcW w:w="281" w:type="pct"/>
          </w:tcPr>
          <w:p w:rsidR="000367A0" w:rsidRPr="00A76E30" w:rsidRDefault="000367A0" w:rsidP="005F7EF3">
            <w:pPr>
              <w:rPr>
                <w:sz w:val="16"/>
                <w:szCs w:val="16"/>
                <w:lang w:eastAsia="en-US"/>
              </w:rPr>
            </w:pPr>
            <w:r w:rsidRPr="00A76E30">
              <w:rPr>
                <w:sz w:val="16"/>
                <w:szCs w:val="16"/>
                <w:lang w:eastAsia="en-US"/>
              </w:rPr>
              <w:t>0,0</w:t>
            </w:r>
          </w:p>
        </w:tc>
        <w:tc>
          <w:tcPr>
            <w:tcW w:w="281" w:type="pct"/>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5</w:t>
            </w:r>
          </w:p>
        </w:tc>
        <w:tc>
          <w:tcPr>
            <w:tcW w:w="276" w:type="pct"/>
          </w:tcPr>
          <w:p w:rsidR="000367A0" w:rsidRPr="00A76E30" w:rsidRDefault="000367A0" w:rsidP="005F7EF3">
            <w:pPr>
              <w:rPr>
                <w:sz w:val="16"/>
                <w:szCs w:val="16"/>
                <w:lang w:eastAsia="en-US"/>
              </w:rPr>
            </w:pPr>
            <w:r w:rsidRPr="00A76E30">
              <w:rPr>
                <w:sz w:val="16"/>
                <w:szCs w:val="16"/>
                <w:lang w:eastAsia="en-US"/>
              </w:rPr>
              <w:t>5</w:t>
            </w:r>
          </w:p>
        </w:tc>
        <w:tc>
          <w:tcPr>
            <w:tcW w:w="277" w:type="pct"/>
          </w:tcPr>
          <w:p w:rsidR="000367A0" w:rsidRPr="00A76E30" w:rsidRDefault="000367A0" w:rsidP="005F7EF3">
            <w:pPr>
              <w:rPr>
                <w:sz w:val="16"/>
                <w:szCs w:val="16"/>
                <w:lang w:eastAsia="en-US"/>
              </w:rPr>
            </w:pPr>
            <w:r w:rsidRPr="00A76E30">
              <w:rPr>
                <w:sz w:val="16"/>
                <w:szCs w:val="16"/>
                <w:lang w:eastAsia="en-US"/>
              </w:rPr>
              <w:t>5</w:t>
            </w:r>
          </w:p>
        </w:tc>
        <w:tc>
          <w:tcPr>
            <w:tcW w:w="261" w:type="pct"/>
          </w:tcPr>
          <w:p w:rsidR="000367A0" w:rsidRPr="00A76E30" w:rsidRDefault="000367A0" w:rsidP="005F7EF3">
            <w:pPr>
              <w:rPr>
                <w:sz w:val="16"/>
                <w:szCs w:val="16"/>
                <w:lang w:eastAsia="en-US"/>
              </w:rPr>
            </w:pPr>
            <w:r w:rsidRPr="00A76E30">
              <w:rPr>
                <w:sz w:val="16"/>
                <w:szCs w:val="16"/>
                <w:lang w:eastAsia="en-US"/>
              </w:rPr>
              <w:t>5</w:t>
            </w:r>
          </w:p>
        </w:tc>
        <w:tc>
          <w:tcPr>
            <w:tcW w:w="281" w:type="pct"/>
          </w:tcPr>
          <w:p w:rsidR="000367A0" w:rsidRPr="00A76E30" w:rsidRDefault="000367A0" w:rsidP="005F7EF3">
            <w:pPr>
              <w:rPr>
                <w:sz w:val="16"/>
                <w:szCs w:val="16"/>
                <w:lang w:eastAsia="en-US"/>
              </w:rPr>
            </w:pPr>
            <w:r w:rsidRPr="00A76E30">
              <w:rPr>
                <w:sz w:val="16"/>
                <w:szCs w:val="16"/>
                <w:lang w:eastAsia="en-US"/>
              </w:rPr>
              <w:t>5</w:t>
            </w:r>
          </w:p>
        </w:tc>
        <w:tc>
          <w:tcPr>
            <w:tcW w:w="281" w:type="pct"/>
          </w:tcPr>
          <w:p w:rsidR="000367A0" w:rsidRPr="00A76E30" w:rsidRDefault="000367A0" w:rsidP="005F7EF3">
            <w:pPr>
              <w:rPr>
                <w:sz w:val="16"/>
                <w:szCs w:val="16"/>
                <w:lang w:eastAsia="en-US"/>
              </w:rPr>
            </w:pPr>
            <w:r w:rsidRPr="00A76E30">
              <w:rPr>
                <w:sz w:val="16"/>
                <w:szCs w:val="16"/>
                <w:lang w:eastAsia="en-US"/>
              </w:rPr>
              <w:t>5</w:t>
            </w:r>
          </w:p>
        </w:tc>
        <w:tc>
          <w:tcPr>
            <w:tcW w:w="281" w:type="pct"/>
          </w:tcPr>
          <w:p w:rsidR="000367A0" w:rsidRPr="00A76E30" w:rsidRDefault="000367A0" w:rsidP="005F7EF3">
            <w:pPr>
              <w:rPr>
                <w:sz w:val="16"/>
                <w:szCs w:val="16"/>
                <w:lang w:eastAsia="en-US"/>
              </w:rPr>
            </w:pPr>
            <w:r w:rsidRPr="00A76E30">
              <w:rPr>
                <w:sz w:val="16"/>
                <w:szCs w:val="16"/>
                <w:lang w:eastAsia="en-US"/>
              </w:rPr>
              <w:t>25</w:t>
            </w:r>
          </w:p>
        </w:tc>
        <w:tc>
          <w:tcPr>
            <w:tcW w:w="283" w:type="pct"/>
          </w:tcPr>
          <w:p w:rsidR="000367A0" w:rsidRPr="00A76E30" w:rsidRDefault="000367A0" w:rsidP="005F7EF3">
            <w:pPr>
              <w:rPr>
                <w:sz w:val="16"/>
                <w:szCs w:val="16"/>
                <w:lang w:eastAsia="en-US"/>
              </w:rPr>
            </w:pPr>
            <w:r w:rsidRPr="00A76E30">
              <w:rPr>
                <w:sz w:val="16"/>
                <w:szCs w:val="16"/>
                <w:lang w:eastAsia="en-US"/>
              </w:rPr>
              <w:t>25</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бюджеты сельских поселений</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val="restart"/>
          </w:tcPr>
          <w:p w:rsidR="000367A0" w:rsidRPr="00A76E30" w:rsidRDefault="000367A0" w:rsidP="005F7EF3">
            <w:pPr>
              <w:rPr>
                <w:sz w:val="16"/>
                <w:szCs w:val="16"/>
                <w:lang w:eastAsia="en-US"/>
              </w:rPr>
            </w:pPr>
            <w:r w:rsidRPr="00A76E30">
              <w:rPr>
                <w:sz w:val="16"/>
                <w:szCs w:val="16"/>
                <w:lang w:eastAsia="en-US"/>
              </w:rPr>
              <w:t xml:space="preserve">Подпрограмма </w:t>
            </w:r>
          </w:p>
          <w:p w:rsidR="000367A0" w:rsidRPr="00A76E30" w:rsidRDefault="000367A0" w:rsidP="005F7EF3">
            <w:pPr>
              <w:rPr>
                <w:sz w:val="16"/>
                <w:szCs w:val="16"/>
                <w:lang w:eastAsia="en-US"/>
              </w:rPr>
            </w:pPr>
          </w:p>
        </w:tc>
        <w:tc>
          <w:tcPr>
            <w:tcW w:w="962" w:type="pct"/>
            <w:vMerge w:val="restart"/>
          </w:tcPr>
          <w:p w:rsidR="000367A0" w:rsidRPr="00A76E30" w:rsidRDefault="000367A0" w:rsidP="005F7EF3">
            <w:pPr>
              <w:rPr>
                <w:sz w:val="16"/>
                <w:szCs w:val="16"/>
                <w:lang w:eastAsia="en-US"/>
              </w:rPr>
            </w:pPr>
            <w:r w:rsidRPr="00A76E30">
              <w:rPr>
                <w:bCs/>
                <w:sz w:val="16"/>
                <w:szCs w:val="16"/>
                <w:lang w:eastAsia="en-US"/>
              </w:rPr>
              <w:t>«</w:t>
            </w:r>
            <w:r w:rsidRPr="00A76E30">
              <w:rPr>
                <w:sz w:val="16"/>
                <w:szCs w:val="16"/>
                <w:lang w:eastAsia="en-US"/>
              </w:rPr>
              <w:t>Повышение эффективности бюджетных расходов Аликовского района Чувашской Республики»</w:t>
            </w: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Ч420000000</w:t>
            </w:r>
          </w:p>
        </w:tc>
        <w:tc>
          <w:tcPr>
            <w:tcW w:w="647" w:type="pct"/>
          </w:tcPr>
          <w:p w:rsidR="000367A0" w:rsidRPr="00A76E30" w:rsidRDefault="000367A0" w:rsidP="005F7EF3">
            <w:pPr>
              <w:rPr>
                <w:sz w:val="16"/>
                <w:szCs w:val="16"/>
                <w:lang w:eastAsia="en-US"/>
              </w:rPr>
            </w:pPr>
            <w:r w:rsidRPr="00A76E30">
              <w:rPr>
                <w:bCs/>
                <w:sz w:val="16"/>
                <w:szCs w:val="16"/>
                <w:lang w:eastAsia="en-US"/>
              </w:rPr>
              <w:t>всего</w:t>
            </w:r>
          </w:p>
        </w:tc>
        <w:tc>
          <w:tcPr>
            <w:tcW w:w="272"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74"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bCs/>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bCs/>
                <w:sz w:val="16"/>
                <w:szCs w:val="16"/>
                <w:lang w:eastAsia="en-US"/>
              </w:rPr>
            </w:pPr>
            <w:r w:rsidRPr="00A76E30">
              <w:rPr>
                <w:bCs/>
                <w:sz w:val="16"/>
                <w:szCs w:val="16"/>
                <w:lang w:eastAsia="en-US"/>
              </w:rPr>
              <w:t>федеральный бюджет</w:t>
            </w:r>
          </w:p>
        </w:tc>
        <w:tc>
          <w:tcPr>
            <w:tcW w:w="272"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74"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bCs/>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bCs/>
                <w:sz w:val="16"/>
                <w:szCs w:val="16"/>
                <w:lang w:eastAsia="en-US"/>
              </w:rPr>
            </w:pPr>
            <w:r w:rsidRPr="00A76E30">
              <w:rPr>
                <w:bCs/>
                <w:sz w:val="16"/>
                <w:szCs w:val="16"/>
                <w:lang w:eastAsia="en-US"/>
              </w:rPr>
              <w:t>республиканский бюджет Чувашской Республики</w:t>
            </w:r>
          </w:p>
        </w:tc>
        <w:tc>
          <w:tcPr>
            <w:tcW w:w="272"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74"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bCs/>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272"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74"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bCs/>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x</w:t>
            </w:r>
          </w:p>
        </w:tc>
        <w:tc>
          <w:tcPr>
            <w:tcW w:w="346" w:type="pct"/>
          </w:tcPr>
          <w:p w:rsidR="000367A0" w:rsidRPr="00A76E30" w:rsidRDefault="000367A0" w:rsidP="005F7EF3">
            <w:pPr>
              <w:rPr>
                <w:sz w:val="16"/>
                <w:szCs w:val="16"/>
                <w:lang w:eastAsia="en-US"/>
              </w:rPr>
            </w:pPr>
            <w:r w:rsidRPr="00A76E30">
              <w:rPr>
                <w:sz w:val="16"/>
                <w:szCs w:val="16"/>
                <w:lang w:eastAsia="en-US"/>
              </w:rPr>
              <w:t>x</w:t>
            </w:r>
          </w:p>
        </w:tc>
        <w:tc>
          <w:tcPr>
            <w:tcW w:w="647" w:type="pct"/>
          </w:tcPr>
          <w:p w:rsidR="000367A0" w:rsidRPr="00A76E30" w:rsidRDefault="000367A0" w:rsidP="005F7EF3">
            <w:pPr>
              <w:rPr>
                <w:sz w:val="16"/>
                <w:szCs w:val="16"/>
                <w:lang w:eastAsia="en-US"/>
              </w:rPr>
            </w:pPr>
            <w:r w:rsidRPr="00A76E30">
              <w:rPr>
                <w:sz w:val="16"/>
                <w:szCs w:val="16"/>
                <w:lang w:eastAsia="en-US"/>
              </w:rPr>
              <w:t>бюджеты сельских поселений</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61"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81"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81"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81"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c>
          <w:tcPr>
            <w:tcW w:w="283" w:type="pct"/>
            <w:tcBorders>
              <w:right w:val="nil"/>
            </w:tcBorders>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val="restart"/>
          </w:tcPr>
          <w:p w:rsidR="000367A0" w:rsidRPr="00A76E30" w:rsidRDefault="000367A0" w:rsidP="005F7EF3">
            <w:pPr>
              <w:rPr>
                <w:bCs/>
                <w:sz w:val="16"/>
                <w:szCs w:val="16"/>
                <w:lang w:eastAsia="en-US"/>
              </w:rPr>
            </w:pPr>
            <w:r w:rsidRPr="00A76E30">
              <w:rPr>
                <w:bCs/>
                <w:sz w:val="16"/>
                <w:szCs w:val="16"/>
                <w:lang w:eastAsia="en-US"/>
              </w:rPr>
              <w:t xml:space="preserve">Основное </w:t>
            </w:r>
            <w:proofErr w:type="spellStart"/>
            <w:proofErr w:type="gramStart"/>
            <w:r w:rsidRPr="00A76E30">
              <w:rPr>
                <w:bCs/>
                <w:sz w:val="16"/>
                <w:szCs w:val="16"/>
                <w:lang w:eastAsia="en-US"/>
              </w:rPr>
              <w:t>мероприя-тие</w:t>
            </w:r>
            <w:proofErr w:type="spellEnd"/>
            <w:proofErr w:type="gramEnd"/>
            <w:r w:rsidRPr="00A76E30">
              <w:rPr>
                <w:bCs/>
                <w:sz w:val="16"/>
                <w:szCs w:val="16"/>
                <w:lang w:eastAsia="en-US"/>
              </w:rPr>
              <w:t xml:space="preserve"> 1</w:t>
            </w:r>
          </w:p>
          <w:p w:rsidR="000367A0" w:rsidRPr="00A76E30" w:rsidRDefault="000367A0" w:rsidP="005F7EF3">
            <w:pPr>
              <w:rPr>
                <w:sz w:val="16"/>
                <w:szCs w:val="16"/>
                <w:lang w:eastAsia="en-US"/>
              </w:rPr>
            </w:pPr>
          </w:p>
        </w:tc>
        <w:tc>
          <w:tcPr>
            <w:tcW w:w="962" w:type="pct"/>
            <w:vMerge w:val="restart"/>
          </w:tcPr>
          <w:p w:rsidR="000367A0" w:rsidRPr="00A76E30" w:rsidRDefault="000367A0" w:rsidP="005F7EF3">
            <w:pPr>
              <w:rPr>
                <w:sz w:val="16"/>
                <w:szCs w:val="16"/>
                <w:lang w:eastAsia="en-US"/>
              </w:rPr>
            </w:pPr>
            <w:r w:rsidRPr="00A76E30">
              <w:rPr>
                <w:sz w:val="16"/>
                <w:szCs w:val="16"/>
                <w:lang w:eastAsia="en-US"/>
              </w:rPr>
              <w:t>Обеспечение долгосрочной устой</w:t>
            </w:r>
            <w:r w:rsidRPr="00A76E30">
              <w:rPr>
                <w:sz w:val="16"/>
                <w:szCs w:val="16"/>
                <w:lang w:eastAsia="en-US"/>
              </w:rPr>
              <w:softHyphen/>
              <w:t>чивости и сбалансированности бюджетной системы в Аликовском районе</w:t>
            </w:r>
          </w:p>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Ч420100000</w:t>
            </w:r>
          </w:p>
        </w:tc>
        <w:tc>
          <w:tcPr>
            <w:tcW w:w="647" w:type="pct"/>
          </w:tcPr>
          <w:p w:rsidR="000367A0" w:rsidRPr="00A76E30" w:rsidRDefault="000367A0" w:rsidP="005F7EF3">
            <w:pPr>
              <w:rPr>
                <w:sz w:val="16"/>
                <w:szCs w:val="16"/>
                <w:lang w:eastAsia="en-US"/>
              </w:rPr>
            </w:pPr>
            <w:r w:rsidRPr="00A76E30">
              <w:rPr>
                <w:sz w:val="16"/>
                <w:szCs w:val="16"/>
                <w:lang w:eastAsia="en-US"/>
              </w:rPr>
              <w:t>всего</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bCs/>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bCs/>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bCs/>
                <w:sz w:val="16"/>
                <w:szCs w:val="16"/>
                <w:lang w:eastAsia="en-US"/>
              </w:rPr>
              <w:t>республиканский бюджет Чувашской Республики</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bCs/>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bCs/>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бюджеты сельских поселений</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val="restart"/>
          </w:tcPr>
          <w:p w:rsidR="000367A0" w:rsidRPr="00A76E30" w:rsidRDefault="000367A0" w:rsidP="005F7EF3">
            <w:pPr>
              <w:rPr>
                <w:sz w:val="16"/>
                <w:szCs w:val="16"/>
                <w:lang w:eastAsia="en-US"/>
              </w:rPr>
            </w:pPr>
            <w:r w:rsidRPr="00A76E30">
              <w:rPr>
                <w:sz w:val="16"/>
                <w:szCs w:val="16"/>
                <w:lang w:eastAsia="en-US"/>
              </w:rPr>
              <w:t xml:space="preserve">Основное </w:t>
            </w:r>
            <w:proofErr w:type="spellStart"/>
            <w:r w:rsidRPr="00A76E30">
              <w:rPr>
                <w:sz w:val="16"/>
                <w:szCs w:val="16"/>
                <w:lang w:eastAsia="en-US"/>
              </w:rPr>
              <w:lastRenderedPageBreak/>
              <w:t>мероприя-тие</w:t>
            </w:r>
            <w:proofErr w:type="spellEnd"/>
            <w:r w:rsidRPr="00A76E30">
              <w:rPr>
                <w:sz w:val="16"/>
                <w:szCs w:val="16"/>
                <w:lang w:eastAsia="en-US"/>
              </w:rPr>
              <w:t xml:space="preserve"> 2</w:t>
            </w:r>
          </w:p>
        </w:tc>
        <w:tc>
          <w:tcPr>
            <w:tcW w:w="962" w:type="pct"/>
            <w:vMerge w:val="restart"/>
          </w:tcPr>
          <w:p w:rsidR="000367A0" w:rsidRPr="00A76E30" w:rsidRDefault="000367A0" w:rsidP="005F7EF3">
            <w:pPr>
              <w:rPr>
                <w:sz w:val="16"/>
                <w:szCs w:val="16"/>
                <w:lang w:eastAsia="en-US"/>
              </w:rPr>
            </w:pPr>
            <w:r w:rsidRPr="00A76E30">
              <w:rPr>
                <w:sz w:val="16"/>
                <w:szCs w:val="16"/>
                <w:lang w:eastAsia="en-US"/>
              </w:rPr>
              <w:lastRenderedPageBreak/>
              <w:t xml:space="preserve">Совершенствование бюджетного процесса в условиях внедрения </w:t>
            </w:r>
            <w:r w:rsidRPr="00A76E30">
              <w:rPr>
                <w:sz w:val="16"/>
                <w:szCs w:val="16"/>
                <w:lang w:eastAsia="en-US"/>
              </w:rPr>
              <w:lastRenderedPageBreak/>
              <w:t>программно-целевых методов управления</w:t>
            </w:r>
          </w:p>
        </w:tc>
        <w:tc>
          <w:tcPr>
            <w:tcW w:w="315" w:type="pct"/>
          </w:tcPr>
          <w:p w:rsidR="000367A0" w:rsidRPr="00A76E30" w:rsidRDefault="000367A0" w:rsidP="005F7EF3">
            <w:pPr>
              <w:rPr>
                <w:sz w:val="16"/>
                <w:szCs w:val="16"/>
                <w:lang w:eastAsia="en-US"/>
              </w:rPr>
            </w:pPr>
            <w:r w:rsidRPr="00A76E30">
              <w:rPr>
                <w:sz w:val="16"/>
                <w:szCs w:val="16"/>
                <w:lang w:eastAsia="en-US"/>
              </w:rPr>
              <w:lastRenderedPageBreak/>
              <w:t>х</w:t>
            </w:r>
          </w:p>
        </w:tc>
        <w:tc>
          <w:tcPr>
            <w:tcW w:w="346" w:type="pct"/>
          </w:tcPr>
          <w:p w:rsidR="000367A0" w:rsidRPr="00A76E30" w:rsidRDefault="000367A0" w:rsidP="005F7EF3">
            <w:pPr>
              <w:rPr>
                <w:sz w:val="16"/>
                <w:szCs w:val="16"/>
                <w:lang w:eastAsia="en-US"/>
              </w:rPr>
            </w:pPr>
            <w:r w:rsidRPr="00A76E30">
              <w:rPr>
                <w:sz w:val="16"/>
                <w:szCs w:val="16"/>
                <w:lang w:eastAsia="en-US"/>
              </w:rPr>
              <w:t>Ч420200000</w:t>
            </w:r>
          </w:p>
        </w:tc>
        <w:tc>
          <w:tcPr>
            <w:tcW w:w="647" w:type="pct"/>
          </w:tcPr>
          <w:p w:rsidR="000367A0" w:rsidRPr="00A76E30" w:rsidRDefault="000367A0" w:rsidP="005F7EF3">
            <w:pPr>
              <w:rPr>
                <w:sz w:val="16"/>
                <w:szCs w:val="16"/>
                <w:lang w:eastAsia="en-US"/>
              </w:rPr>
            </w:pPr>
            <w:r w:rsidRPr="00A76E30">
              <w:rPr>
                <w:bCs/>
                <w:sz w:val="16"/>
                <w:szCs w:val="16"/>
                <w:lang w:eastAsia="en-US"/>
              </w:rPr>
              <w:t>всего</w:t>
            </w:r>
          </w:p>
        </w:tc>
        <w:tc>
          <w:tcPr>
            <w:tcW w:w="272"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74"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bCs/>
                <w:sz w:val="16"/>
                <w:szCs w:val="16"/>
                <w:lang w:eastAsia="en-US"/>
              </w:rPr>
              <w:t>республиканский бюджет Чувашской Республики</w:t>
            </w:r>
          </w:p>
        </w:tc>
        <w:tc>
          <w:tcPr>
            <w:tcW w:w="272"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74"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272"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74"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бюджеты сельских поселений</w:t>
            </w:r>
          </w:p>
        </w:tc>
        <w:tc>
          <w:tcPr>
            <w:tcW w:w="272"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74"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val="restart"/>
          </w:tcPr>
          <w:p w:rsidR="000367A0" w:rsidRPr="00A76E30" w:rsidRDefault="000367A0" w:rsidP="005F7EF3">
            <w:pPr>
              <w:rPr>
                <w:sz w:val="16"/>
                <w:szCs w:val="16"/>
                <w:lang w:eastAsia="en-US"/>
              </w:rPr>
            </w:pPr>
            <w:r w:rsidRPr="00A76E30">
              <w:rPr>
                <w:sz w:val="16"/>
                <w:szCs w:val="16"/>
                <w:lang w:eastAsia="en-US"/>
              </w:rPr>
              <w:t xml:space="preserve">Основное </w:t>
            </w:r>
            <w:proofErr w:type="spellStart"/>
            <w:r w:rsidRPr="00A76E30">
              <w:rPr>
                <w:sz w:val="16"/>
                <w:szCs w:val="16"/>
                <w:lang w:eastAsia="en-US"/>
              </w:rPr>
              <w:t>мероприя-тие</w:t>
            </w:r>
            <w:proofErr w:type="spellEnd"/>
            <w:r w:rsidRPr="00A76E30">
              <w:rPr>
                <w:sz w:val="16"/>
                <w:szCs w:val="16"/>
                <w:lang w:eastAsia="en-US"/>
              </w:rPr>
              <w:t xml:space="preserve"> 3</w:t>
            </w:r>
          </w:p>
        </w:tc>
        <w:tc>
          <w:tcPr>
            <w:tcW w:w="962" w:type="pct"/>
            <w:vMerge w:val="restart"/>
          </w:tcPr>
          <w:p w:rsidR="000367A0" w:rsidRPr="00A76E30" w:rsidRDefault="000367A0" w:rsidP="005F7EF3">
            <w:pPr>
              <w:rPr>
                <w:sz w:val="16"/>
                <w:szCs w:val="16"/>
                <w:lang w:eastAsia="en-US"/>
              </w:rPr>
            </w:pPr>
            <w:r w:rsidRPr="00A76E30">
              <w:rPr>
                <w:sz w:val="16"/>
                <w:szCs w:val="16"/>
                <w:lang w:eastAsia="en-US"/>
              </w:rPr>
              <w:t>Повышение качества управления муниципальными финансами</w:t>
            </w:r>
          </w:p>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Ч420300000</w:t>
            </w:r>
          </w:p>
        </w:tc>
        <w:tc>
          <w:tcPr>
            <w:tcW w:w="647" w:type="pct"/>
          </w:tcPr>
          <w:p w:rsidR="000367A0" w:rsidRPr="00A76E30" w:rsidRDefault="000367A0" w:rsidP="005F7EF3">
            <w:pPr>
              <w:rPr>
                <w:sz w:val="16"/>
                <w:szCs w:val="16"/>
                <w:lang w:eastAsia="en-US"/>
              </w:rPr>
            </w:pPr>
            <w:r w:rsidRPr="00A76E30">
              <w:rPr>
                <w:bCs/>
                <w:sz w:val="16"/>
                <w:szCs w:val="16"/>
                <w:lang w:eastAsia="en-US"/>
              </w:rPr>
              <w:t>всего</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bCs/>
                <w:sz w:val="16"/>
                <w:szCs w:val="16"/>
                <w:lang w:eastAsia="en-US"/>
              </w:rPr>
            </w:pPr>
            <w:r w:rsidRPr="00A76E30">
              <w:rPr>
                <w:bCs/>
                <w:sz w:val="16"/>
                <w:szCs w:val="16"/>
                <w:lang w:eastAsia="en-US"/>
              </w:rPr>
              <w:t>республиканский бюджет Чувашской Республики</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бюджеты сельских поселений</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val="restart"/>
          </w:tcPr>
          <w:p w:rsidR="000367A0" w:rsidRPr="00A76E30" w:rsidRDefault="000367A0" w:rsidP="005F7EF3">
            <w:pPr>
              <w:rPr>
                <w:sz w:val="16"/>
                <w:szCs w:val="16"/>
                <w:lang w:eastAsia="en-US"/>
              </w:rPr>
            </w:pPr>
            <w:r w:rsidRPr="00A76E30">
              <w:rPr>
                <w:sz w:val="16"/>
                <w:szCs w:val="16"/>
                <w:lang w:eastAsia="en-US"/>
              </w:rPr>
              <w:t xml:space="preserve">Основное </w:t>
            </w:r>
            <w:proofErr w:type="spellStart"/>
            <w:r w:rsidRPr="00A76E30">
              <w:rPr>
                <w:sz w:val="16"/>
                <w:szCs w:val="16"/>
                <w:lang w:eastAsia="en-US"/>
              </w:rPr>
              <w:t>мероприя-тие</w:t>
            </w:r>
            <w:proofErr w:type="spellEnd"/>
            <w:r w:rsidRPr="00A76E30">
              <w:rPr>
                <w:sz w:val="16"/>
                <w:szCs w:val="16"/>
                <w:lang w:eastAsia="en-US"/>
              </w:rPr>
              <w:t xml:space="preserve"> 4</w:t>
            </w:r>
          </w:p>
        </w:tc>
        <w:tc>
          <w:tcPr>
            <w:tcW w:w="962" w:type="pct"/>
            <w:vMerge w:val="restart"/>
          </w:tcPr>
          <w:p w:rsidR="000367A0" w:rsidRPr="00A76E30" w:rsidRDefault="000367A0" w:rsidP="005F7EF3">
            <w:pPr>
              <w:rPr>
                <w:sz w:val="16"/>
                <w:szCs w:val="16"/>
                <w:lang w:eastAsia="en-US"/>
              </w:rPr>
            </w:pPr>
            <w:r w:rsidRPr="00A76E30">
              <w:rPr>
                <w:sz w:val="16"/>
                <w:szCs w:val="16"/>
                <w:lang w:eastAsia="en-US"/>
              </w:rPr>
              <w:t>Развитие системы внутреннего муниципального финансового контроля</w:t>
            </w:r>
          </w:p>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Ч420400000</w:t>
            </w:r>
          </w:p>
        </w:tc>
        <w:tc>
          <w:tcPr>
            <w:tcW w:w="647" w:type="pct"/>
          </w:tcPr>
          <w:p w:rsidR="000367A0" w:rsidRPr="00A76E30" w:rsidRDefault="000367A0" w:rsidP="005F7EF3">
            <w:pPr>
              <w:rPr>
                <w:sz w:val="16"/>
                <w:szCs w:val="16"/>
                <w:lang w:eastAsia="en-US"/>
              </w:rPr>
            </w:pPr>
            <w:r w:rsidRPr="00A76E30">
              <w:rPr>
                <w:bCs/>
                <w:sz w:val="16"/>
                <w:szCs w:val="16"/>
                <w:lang w:eastAsia="en-US"/>
              </w:rPr>
              <w:t>всего</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bCs/>
                <w:sz w:val="16"/>
                <w:szCs w:val="16"/>
                <w:lang w:eastAsia="en-US"/>
              </w:rPr>
              <w:t>республиканский бюджет Чувашской Республики</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бюджеты сельских поселений</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val="restart"/>
          </w:tcPr>
          <w:p w:rsidR="000367A0" w:rsidRPr="00A76E30" w:rsidRDefault="000367A0" w:rsidP="005F7EF3">
            <w:pPr>
              <w:rPr>
                <w:sz w:val="16"/>
                <w:szCs w:val="16"/>
                <w:lang w:eastAsia="en-US"/>
              </w:rPr>
            </w:pPr>
            <w:r w:rsidRPr="00A76E30">
              <w:rPr>
                <w:sz w:val="16"/>
                <w:szCs w:val="16"/>
                <w:lang w:eastAsia="en-US"/>
              </w:rPr>
              <w:t xml:space="preserve">Основное </w:t>
            </w:r>
            <w:proofErr w:type="spellStart"/>
            <w:proofErr w:type="gramStart"/>
            <w:r w:rsidRPr="00A76E30">
              <w:rPr>
                <w:sz w:val="16"/>
                <w:szCs w:val="16"/>
                <w:lang w:eastAsia="en-US"/>
              </w:rPr>
              <w:t>мероприя-тие</w:t>
            </w:r>
            <w:proofErr w:type="spellEnd"/>
            <w:proofErr w:type="gramEnd"/>
            <w:r w:rsidRPr="00A76E30">
              <w:rPr>
                <w:sz w:val="16"/>
                <w:szCs w:val="16"/>
                <w:lang w:eastAsia="en-US"/>
              </w:rPr>
              <w:t xml:space="preserve"> 5</w:t>
            </w:r>
          </w:p>
          <w:p w:rsidR="000367A0" w:rsidRPr="00A76E30" w:rsidRDefault="000367A0" w:rsidP="005F7EF3">
            <w:pPr>
              <w:rPr>
                <w:sz w:val="16"/>
                <w:szCs w:val="16"/>
                <w:lang w:eastAsia="en-US"/>
              </w:rPr>
            </w:pPr>
          </w:p>
        </w:tc>
        <w:tc>
          <w:tcPr>
            <w:tcW w:w="962" w:type="pct"/>
            <w:vMerge w:val="restart"/>
          </w:tcPr>
          <w:p w:rsidR="000367A0" w:rsidRPr="00A76E30" w:rsidRDefault="000367A0" w:rsidP="005F7EF3">
            <w:pPr>
              <w:rPr>
                <w:sz w:val="16"/>
                <w:szCs w:val="16"/>
                <w:lang w:eastAsia="en-US"/>
              </w:rPr>
            </w:pPr>
            <w:r w:rsidRPr="00A76E30">
              <w:rPr>
                <w:sz w:val="16"/>
                <w:szCs w:val="16"/>
                <w:lang w:eastAsia="en-US"/>
              </w:rPr>
              <w:t>Повышение эффективности бюджетных рас</w:t>
            </w:r>
            <w:r w:rsidRPr="00A76E30">
              <w:rPr>
                <w:sz w:val="16"/>
                <w:szCs w:val="16"/>
                <w:lang w:eastAsia="en-US"/>
              </w:rPr>
              <w:softHyphen/>
              <w:t>ходов в условиях развития контрактной системы в сфере закупок товаров, работ, услуг для обеспечения нужд Аликовского района</w:t>
            </w:r>
          </w:p>
        </w:tc>
        <w:tc>
          <w:tcPr>
            <w:tcW w:w="315" w:type="pct"/>
            <w:shd w:val="clear" w:color="auto" w:fill="auto"/>
          </w:tcPr>
          <w:p w:rsidR="000367A0" w:rsidRPr="00A76E30" w:rsidRDefault="000367A0" w:rsidP="005F7EF3">
            <w:pPr>
              <w:rPr>
                <w:sz w:val="16"/>
                <w:szCs w:val="16"/>
                <w:lang w:eastAsia="en-US"/>
              </w:rPr>
            </w:pPr>
            <w:r w:rsidRPr="00A76E30">
              <w:rPr>
                <w:sz w:val="16"/>
                <w:szCs w:val="16"/>
                <w:lang w:eastAsia="en-US"/>
              </w:rPr>
              <w:t>х</w:t>
            </w:r>
          </w:p>
        </w:tc>
        <w:tc>
          <w:tcPr>
            <w:tcW w:w="346" w:type="pct"/>
            <w:shd w:val="clear" w:color="auto" w:fill="auto"/>
          </w:tcPr>
          <w:p w:rsidR="000367A0" w:rsidRPr="00A76E30" w:rsidRDefault="000367A0" w:rsidP="005F7EF3">
            <w:pPr>
              <w:rPr>
                <w:sz w:val="16"/>
                <w:szCs w:val="16"/>
                <w:lang w:eastAsia="en-US"/>
              </w:rPr>
            </w:pPr>
            <w:r w:rsidRPr="00A76E30">
              <w:rPr>
                <w:sz w:val="16"/>
                <w:szCs w:val="16"/>
                <w:lang w:eastAsia="en-US"/>
              </w:rPr>
              <w:t>Ч420500000</w:t>
            </w:r>
          </w:p>
        </w:tc>
        <w:tc>
          <w:tcPr>
            <w:tcW w:w="647" w:type="pct"/>
            <w:shd w:val="clear" w:color="auto" w:fill="auto"/>
          </w:tcPr>
          <w:p w:rsidR="000367A0" w:rsidRPr="00A76E30" w:rsidRDefault="000367A0" w:rsidP="005F7EF3">
            <w:pPr>
              <w:rPr>
                <w:sz w:val="16"/>
                <w:szCs w:val="16"/>
                <w:lang w:eastAsia="en-US"/>
              </w:rPr>
            </w:pPr>
            <w:r w:rsidRPr="00A76E30">
              <w:rPr>
                <w:bCs/>
                <w:sz w:val="16"/>
                <w:szCs w:val="16"/>
                <w:lang w:eastAsia="en-US"/>
              </w:rPr>
              <w:t>всего</w:t>
            </w:r>
          </w:p>
        </w:tc>
        <w:tc>
          <w:tcPr>
            <w:tcW w:w="272"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74"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76"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77"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61"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83"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shd w:val="clear" w:color="auto" w:fill="auto"/>
          </w:tcPr>
          <w:p w:rsidR="000367A0" w:rsidRPr="00A76E30" w:rsidRDefault="000367A0" w:rsidP="005F7EF3">
            <w:pPr>
              <w:rPr>
                <w:sz w:val="16"/>
                <w:szCs w:val="16"/>
                <w:lang w:eastAsia="en-US"/>
              </w:rPr>
            </w:pPr>
            <w:r w:rsidRPr="00A76E30">
              <w:rPr>
                <w:sz w:val="16"/>
                <w:szCs w:val="16"/>
                <w:lang w:eastAsia="en-US"/>
              </w:rPr>
              <w:t>х</w:t>
            </w:r>
          </w:p>
        </w:tc>
        <w:tc>
          <w:tcPr>
            <w:tcW w:w="346" w:type="pct"/>
            <w:shd w:val="clear" w:color="auto" w:fill="auto"/>
          </w:tcPr>
          <w:p w:rsidR="000367A0" w:rsidRPr="00A76E30" w:rsidRDefault="000367A0" w:rsidP="005F7EF3">
            <w:pPr>
              <w:rPr>
                <w:sz w:val="16"/>
                <w:szCs w:val="16"/>
                <w:lang w:eastAsia="en-US"/>
              </w:rPr>
            </w:pPr>
            <w:r w:rsidRPr="00A76E30">
              <w:rPr>
                <w:sz w:val="16"/>
                <w:szCs w:val="16"/>
                <w:lang w:eastAsia="en-US"/>
              </w:rPr>
              <w:t>х</w:t>
            </w:r>
          </w:p>
        </w:tc>
        <w:tc>
          <w:tcPr>
            <w:tcW w:w="647" w:type="pct"/>
            <w:shd w:val="clear" w:color="auto" w:fill="auto"/>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272"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74"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76"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77"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61"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83"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shd w:val="clear" w:color="auto" w:fill="auto"/>
          </w:tcPr>
          <w:p w:rsidR="000367A0" w:rsidRPr="00A76E30" w:rsidRDefault="000367A0" w:rsidP="005F7EF3">
            <w:pPr>
              <w:rPr>
                <w:sz w:val="16"/>
                <w:szCs w:val="16"/>
                <w:lang w:eastAsia="en-US"/>
              </w:rPr>
            </w:pPr>
            <w:r w:rsidRPr="00A76E30">
              <w:rPr>
                <w:sz w:val="16"/>
                <w:szCs w:val="16"/>
                <w:lang w:eastAsia="en-US"/>
              </w:rPr>
              <w:t>х</w:t>
            </w:r>
          </w:p>
        </w:tc>
        <w:tc>
          <w:tcPr>
            <w:tcW w:w="346" w:type="pct"/>
            <w:shd w:val="clear" w:color="auto" w:fill="auto"/>
          </w:tcPr>
          <w:p w:rsidR="000367A0" w:rsidRPr="00A76E30" w:rsidRDefault="000367A0" w:rsidP="005F7EF3">
            <w:pPr>
              <w:rPr>
                <w:sz w:val="16"/>
                <w:szCs w:val="16"/>
                <w:lang w:eastAsia="en-US"/>
              </w:rPr>
            </w:pPr>
            <w:r w:rsidRPr="00A76E30">
              <w:rPr>
                <w:sz w:val="16"/>
                <w:szCs w:val="16"/>
                <w:lang w:eastAsia="en-US"/>
              </w:rPr>
              <w:t>х</w:t>
            </w:r>
          </w:p>
        </w:tc>
        <w:tc>
          <w:tcPr>
            <w:tcW w:w="647" w:type="pct"/>
            <w:shd w:val="clear" w:color="auto" w:fill="auto"/>
          </w:tcPr>
          <w:p w:rsidR="000367A0" w:rsidRPr="00A76E30" w:rsidRDefault="000367A0" w:rsidP="005F7EF3">
            <w:pPr>
              <w:rPr>
                <w:bCs/>
                <w:sz w:val="16"/>
                <w:szCs w:val="16"/>
                <w:lang w:eastAsia="en-US"/>
              </w:rPr>
            </w:pPr>
            <w:r w:rsidRPr="00A76E30">
              <w:rPr>
                <w:bCs/>
                <w:sz w:val="16"/>
                <w:szCs w:val="16"/>
                <w:lang w:eastAsia="en-US"/>
              </w:rPr>
              <w:t>республиканский бюджет Чувашской Республики</w:t>
            </w:r>
          </w:p>
        </w:tc>
        <w:tc>
          <w:tcPr>
            <w:tcW w:w="272"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74"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76"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77"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61"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83"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shd w:val="clear" w:color="auto" w:fill="auto"/>
          </w:tcPr>
          <w:p w:rsidR="000367A0" w:rsidRPr="00A76E30" w:rsidRDefault="000367A0" w:rsidP="005F7EF3">
            <w:pPr>
              <w:rPr>
                <w:sz w:val="16"/>
                <w:szCs w:val="16"/>
                <w:lang w:eastAsia="en-US"/>
              </w:rPr>
            </w:pPr>
            <w:r w:rsidRPr="00A76E30">
              <w:rPr>
                <w:sz w:val="16"/>
                <w:szCs w:val="16"/>
                <w:lang w:eastAsia="en-US"/>
              </w:rPr>
              <w:t>х</w:t>
            </w:r>
          </w:p>
        </w:tc>
        <w:tc>
          <w:tcPr>
            <w:tcW w:w="346" w:type="pct"/>
            <w:shd w:val="clear" w:color="auto" w:fill="auto"/>
          </w:tcPr>
          <w:p w:rsidR="000367A0" w:rsidRPr="00A76E30" w:rsidRDefault="000367A0" w:rsidP="005F7EF3">
            <w:pPr>
              <w:rPr>
                <w:sz w:val="16"/>
                <w:szCs w:val="16"/>
                <w:lang w:eastAsia="en-US"/>
              </w:rPr>
            </w:pPr>
            <w:r w:rsidRPr="00A76E30">
              <w:rPr>
                <w:sz w:val="16"/>
                <w:szCs w:val="16"/>
                <w:lang w:eastAsia="en-US"/>
              </w:rPr>
              <w:t>х</w:t>
            </w:r>
          </w:p>
        </w:tc>
        <w:tc>
          <w:tcPr>
            <w:tcW w:w="647" w:type="pct"/>
            <w:shd w:val="clear" w:color="auto" w:fill="auto"/>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272"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74"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76"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77"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61"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83"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shd w:val="clear" w:color="auto" w:fill="auto"/>
          </w:tcPr>
          <w:p w:rsidR="000367A0" w:rsidRPr="00A76E30" w:rsidRDefault="000367A0" w:rsidP="005F7EF3">
            <w:pPr>
              <w:rPr>
                <w:sz w:val="16"/>
                <w:szCs w:val="16"/>
                <w:lang w:eastAsia="en-US"/>
              </w:rPr>
            </w:pPr>
            <w:r w:rsidRPr="00A76E30">
              <w:rPr>
                <w:sz w:val="16"/>
                <w:szCs w:val="16"/>
                <w:lang w:eastAsia="en-US"/>
              </w:rPr>
              <w:t>х</w:t>
            </w:r>
          </w:p>
        </w:tc>
        <w:tc>
          <w:tcPr>
            <w:tcW w:w="346" w:type="pct"/>
            <w:shd w:val="clear" w:color="auto" w:fill="auto"/>
          </w:tcPr>
          <w:p w:rsidR="000367A0" w:rsidRPr="00A76E30" w:rsidRDefault="000367A0" w:rsidP="005F7EF3">
            <w:pPr>
              <w:rPr>
                <w:sz w:val="16"/>
                <w:szCs w:val="16"/>
                <w:lang w:eastAsia="en-US"/>
              </w:rPr>
            </w:pPr>
            <w:r w:rsidRPr="00A76E30">
              <w:rPr>
                <w:sz w:val="16"/>
                <w:szCs w:val="16"/>
                <w:lang w:eastAsia="en-US"/>
              </w:rPr>
              <w:t>х</w:t>
            </w:r>
          </w:p>
        </w:tc>
        <w:tc>
          <w:tcPr>
            <w:tcW w:w="647" w:type="pct"/>
            <w:shd w:val="clear" w:color="auto" w:fill="auto"/>
          </w:tcPr>
          <w:p w:rsidR="000367A0" w:rsidRPr="00A76E30" w:rsidRDefault="000367A0" w:rsidP="005F7EF3">
            <w:pPr>
              <w:rPr>
                <w:sz w:val="16"/>
                <w:szCs w:val="16"/>
                <w:lang w:eastAsia="en-US"/>
              </w:rPr>
            </w:pPr>
            <w:r w:rsidRPr="00A76E30">
              <w:rPr>
                <w:sz w:val="16"/>
                <w:szCs w:val="16"/>
                <w:lang w:eastAsia="en-US"/>
              </w:rPr>
              <w:t>бюджеты сельских поселений</w:t>
            </w:r>
          </w:p>
        </w:tc>
        <w:tc>
          <w:tcPr>
            <w:tcW w:w="272"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74"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76"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77"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61"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283" w:type="pct"/>
            <w:shd w:val="clear" w:color="auto" w:fill="auto"/>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val="restart"/>
          </w:tcPr>
          <w:p w:rsidR="000367A0" w:rsidRPr="00A76E30" w:rsidRDefault="000367A0" w:rsidP="005F7EF3">
            <w:pPr>
              <w:rPr>
                <w:sz w:val="16"/>
                <w:szCs w:val="16"/>
                <w:lang w:eastAsia="en-US"/>
              </w:rPr>
            </w:pPr>
            <w:r w:rsidRPr="00A76E30">
              <w:rPr>
                <w:sz w:val="16"/>
                <w:szCs w:val="16"/>
                <w:lang w:eastAsia="en-US"/>
              </w:rPr>
              <w:t xml:space="preserve">Основное </w:t>
            </w:r>
            <w:r w:rsidRPr="00A76E30">
              <w:rPr>
                <w:sz w:val="16"/>
                <w:szCs w:val="16"/>
                <w:lang w:eastAsia="en-US"/>
              </w:rPr>
              <w:lastRenderedPageBreak/>
              <w:t>мероприятие 6</w:t>
            </w:r>
          </w:p>
          <w:p w:rsidR="000367A0" w:rsidRPr="00A76E30" w:rsidRDefault="000367A0" w:rsidP="005F7EF3">
            <w:pPr>
              <w:rPr>
                <w:sz w:val="16"/>
                <w:szCs w:val="16"/>
                <w:lang w:eastAsia="en-US"/>
              </w:rPr>
            </w:pPr>
          </w:p>
        </w:tc>
        <w:tc>
          <w:tcPr>
            <w:tcW w:w="962" w:type="pct"/>
            <w:vMerge w:val="restart"/>
          </w:tcPr>
          <w:p w:rsidR="000367A0" w:rsidRPr="00A76E30" w:rsidRDefault="000367A0" w:rsidP="005F7EF3">
            <w:pPr>
              <w:rPr>
                <w:sz w:val="16"/>
                <w:szCs w:val="16"/>
                <w:lang w:eastAsia="en-US"/>
              </w:rPr>
            </w:pPr>
            <w:r w:rsidRPr="00A76E30">
              <w:rPr>
                <w:sz w:val="16"/>
                <w:szCs w:val="16"/>
                <w:lang w:eastAsia="en-US"/>
              </w:rPr>
              <w:lastRenderedPageBreak/>
              <w:t>Повышение эффективности бюджетных инвестиций</w:t>
            </w:r>
          </w:p>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lastRenderedPageBreak/>
              <w:t>х</w:t>
            </w:r>
          </w:p>
        </w:tc>
        <w:tc>
          <w:tcPr>
            <w:tcW w:w="346" w:type="pct"/>
          </w:tcPr>
          <w:p w:rsidR="000367A0" w:rsidRPr="00A76E30" w:rsidRDefault="000367A0" w:rsidP="005F7EF3">
            <w:pPr>
              <w:rPr>
                <w:sz w:val="16"/>
                <w:szCs w:val="16"/>
                <w:lang w:eastAsia="en-US"/>
              </w:rPr>
            </w:pPr>
            <w:r w:rsidRPr="00A76E30">
              <w:rPr>
                <w:sz w:val="16"/>
                <w:szCs w:val="16"/>
                <w:lang w:eastAsia="en-US"/>
              </w:rPr>
              <w:t>Ч420600000</w:t>
            </w:r>
          </w:p>
        </w:tc>
        <w:tc>
          <w:tcPr>
            <w:tcW w:w="647" w:type="pct"/>
          </w:tcPr>
          <w:p w:rsidR="000367A0" w:rsidRPr="00A76E30" w:rsidRDefault="000367A0" w:rsidP="005F7EF3">
            <w:pPr>
              <w:rPr>
                <w:sz w:val="16"/>
                <w:szCs w:val="16"/>
                <w:lang w:eastAsia="en-US"/>
              </w:rPr>
            </w:pPr>
            <w:r w:rsidRPr="00A76E30">
              <w:rPr>
                <w:bCs/>
                <w:sz w:val="16"/>
                <w:szCs w:val="16"/>
                <w:lang w:eastAsia="en-US"/>
              </w:rPr>
              <w:t>всего</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bCs/>
                <w:sz w:val="16"/>
                <w:szCs w:val="16"/>
                <w:lang w:eastAsia="en-US"/>
              </w:rPr>
              <w:t>республиканский бюджет Чувашской Республики</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бюджеты сельских поселений</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val="restart"/>
          </w:tcPr>
          <w:p w:rsidR="000367A0" w:rsidRPr="00A76E30" w:rsidRDefault="000367A0" w:rsidP="005F7EF3">
            <w:pPr>
              <w:rPr>
                <w:sz w:val="16"/>
                <w:szCs w:val="16"/>
                <w:lang w:eastAsia="en-US"/>
              </w:rPr>
            </w:pPr>
            <w:r w:rsidRPr="00A76E30">
              <w:rPr>
                <w:sz w:val="16"/>
                <w:szCs w:val="16"/>
                <w:lang w:eastAsia="en-US"/>
              </w:rPr>
              <w:t>Основное мероприятие 7</w:t>
            </w:r>
          </w:p>
          <w:p w:rsidR="000367A0" w:rsidRPr="00A76E30" w:rsidRDefault="000367A0" w:rsidP="005F7EF3">
            <w:pPr>
              <w:rPr>
                <w:sz w:val="16"/>
                <w:szCs w:val="16"/>
                <w:lang w:eastAsia="en-US"/>
              </w:rPr>
            </w:pPr>
          </w:p>
        </w:tc>
        <w:tc>
          <w:tcPr>
            <w:tcW w:w="962" w:type="pct"/>
            <w:vMerge w:val="restart"/>
          </w:tcPr>
          <w:p w:rsidR="000367A0" w:rsidRPr="00A76E30" w:rsidRDefault="000367A0" w:rsidP="005F7EF3">
            <w:pPr>
              <w:rPr>
                <w:sz w:val="16"/>
                <w:szCs w:val="16"/>
                <w:lang w:eastAsia="en-US"/>
              </w:rPr>
            </w:pPr>
            <w:r w:rsidRPr="00A76E30">
              <w:rPr>
                <w:sz w:val="16"/>
                <w:szCs w:val="16"/>
                <w:lang w:eastAsia="en-US"/>
              </w:rPr>
              <w:t>Повышение эффективности дея</w:t>
            </w:r>
            <w:r w:rsidRPr="00A76E30">
              <w:rPr>
                <w:sz w:val="16"/>
                <w:szCs w:val="16"/>
                <w:lang w:eastAsia="en-US"/>
              </w:rPr>
              <w:softHyphen/>
              <w:t>тельности органов местного самоуправления и муниципальных учреждений Аликовского района</w:t>
            </w:r>
          </w:p>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Ч420700000</w:t>
            </w:r>
          </w:p>
        </w:tc>
        <w:tc>
          <w:tcPr>
            <w:tcW w:w="647" w:type="pct"/>
          </w:tcPr>
          <w:p w:rsidR="000367A0" w:rsidRPr="00A76E30" w:rsidRDefault="000367A0" w:rsidP="005F7EF3">
            <w:pPr>
              <w:rPr>
                <w:sz w:val="16"/>
                <w:szCs w:val="16"/>
                <w:lang w:eastAsia="en-US"/>
              </w:rPr>
            </w:pPr>
            <w:r w:rsidRPr="00A76E30">
              <w:rPr>
                <w:bCs/>
                <w:sz w:val="16"/>
                <w:szCs w:val="16"/>
                <w:lang w:eastAsia="en-US"/>
              </w:rPr>
              <w:t>всего</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bCs/>
                <w:sz w:val="16"/>
                <w:szCs w:val="16"/>
                <w:lang w:eastAsia="en-US"/>
              </w:rPr>
              <w:t>республиканский бюджет Чувашской Республики</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бюджеты сельских поселений</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val="restart"/>
          </w:tcPr>
          <w:p w:rsidR="000367A0" w:rsidRPr="00A76E30" w:rsidRDefault="000367A0" w:rsidP="005F7EF3">
            <w:pPr>
              <w:rPr>
                <w:sz w:val="16"/>
                <w:szCs w:val="16"/>
                <w:lang w:eastAsia="en-US"/>
              </w:rPr>
            </w:pPr>
            <w:r w:rsidRPr="00A76E30">
              <w:rPr>
                <w:sz w:val="16"/>
                <w:szCs w:val="16"/>
                <w:lang w:eastAsia="en-US"/>
              </w:rPr>
              <w:t>Основное мероприятие 8</w:t>
            </w:r>
          </w:p>
          <w:p w:rsidR="000367A0" w:rsidRPr="00A76E30" w:rsidRDefault="000367A0" w:rsidP="005F7EF3">
            <w:pPr>
              <w:rPr>
                <w:sz w:val="16"/>
                <w:szCs w:val="16"/>
                <w:lang w:eastAsia="en-US"/>
              </w:rPr>
            </w:pPr>
          </w:p>
        </w:tc>
        <w:tc>
          <w:tcPr>
            <w:tcW w:w="962" w:type="pct"/>
            <w:vMerge w:val="restart"/>
          </w:tcPr>
          <w:p w:rsidR="000367A0" w:rsidRPr="00A76E30" w:rsidRDefault="000367A0" w:rsidP="005F7EF3">
            <w:pPr>
              <w:rPr>
                <w:sz w:val="16"/>
                <w:szCs w:val="16"/>
                <w:lang w:eastAsia="en-US"/>
              </w:rPr>
            </w:pPr>
            <w:r w:rsidRPr="00A76E30">
              <w:rPr>
                <w:sz w:val="16"/>
                <w:szCs w:val="16"/>
                <w:lang w:eastAsia="en-US"/>
              </w:rPr>
              <w:t>Развитие муниципальной интегрированной информационной системы управления муниципальными финансами «Электронный бюджет» в Аликовском районе</w:t>
            </w: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Ч420800000</w:t>
            </w:r>
          </w:p>
        </w:tc>
        <w:tc>
          <w:tcPr>
            <w:tcW w:w="647" w:type="pct"/>
          </w:tcPr>
          <w:p w:rsidR="000367A0" w:rsidRPr="00A76E30" w:rsidRDefault="000367A0" w:rsidP="005F7EF3">
            <w:pPr>
              <w:rPr>
                <w:sz w:val="16"/>
                <w:szCs w:val="16"/>
                <w:lang w:eastAsia="en-US"/>
              </w:rPr>
            </w:pPr>
            <w:r w:rsidRPr="00A76E30">
              <w:rPr>
                <w:bCs/>
                <w:sz w:val="16"/>
                <w:szCs w:val="16"/>
                <w:lang w:eastAsia="en-US"/>
              </w:rPr>
              <w:t>всего</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bCs/>
                <w:sz w:val="16"/>
                <w:szCs w:val="16"/>
                <w:lang w:eastAsia="en-US"/>
              </w:rPr>
              <w:t>республиканский бюджет Чувашской Республики</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бюджеты сельских поселений</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val="restart"/>
          </w:tcPr>
          <w:p w:rsidR="000367A0" w:rsidRPr="00A76E30" w:rsidRDefault="000367A0" w:rsidP="005F7EF3">
            <w:pPr>
              <w:rPr>
                <w:sz w:val="16"/>
                <w:szCs w:val="16"/>
                <w:lang w:eastAsia="en-US"/>
              </w:rPr>
            </w:pPr>
            <w:r w:rsidRPr="00A76E30">
              <w:rPr>
                <w:sz w:val="16"/>
                <w:szCs w:val="16"/>
                <w:lang w:eastAsia="en-US"/>
              </w:rPr>
              <w:t>Основное ме</w:t>
            </w:r>
            <w:r w:rsidRPr="00A76E30">
              <w:rPr>
                <w:sz w:val="16"/>
                <w:szCs w:val="16"/>
                <w:lang w:eastAsia="en-US"/>
              </w:rPr>
              <w:softHyphen/>
              <w:t>роприятие 9</w:t>
            </w:r>
          </w:p>
        </w:tc>
        <w:tc>
          <w:tcPr>
            <w:tcW w:w="962" w:type="pct"/>
            <w:vMerge w:val="restart"/>
          </w:tcPr>
          <w:p w:rsidR="000367A0" w:rsidRPr="00A76E30" w:rsidRDefault="000367A0" w:rsidP="005F7EF3">
            <w:pPr>
              <w:rPr>
                <w:sz w:val="16"/>
                <w:szCs w:val="16"/>
                <w:lang w:eastAsia="en-US"/>
              </w:rPr>
            </w:pPr>
            <w:r w:rsidRPr="00A76E30">
              <w:rPr>
                <w:sz w:val="16"/>
                <w:szCs w:val="16"/>
                <w:lang w:eastAsia="en-US"/>
              </w:rPr>
              <w:t>Развитие системы внешнего муниципального финансового контроля</w:t>
            </w: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Ч420900000</w:t>
            </w:r>
          </w:p>
        </w:tc>
        <w:tc>
          <w:tcPr>
            <w:tcW w:w="647" w:type="pct"/>
          </w:tcPr>
          <w:p w:rsidR="000367A0" w:rsidRPr="00A76E30" w:rsidRDefault="000367A0" w:rsidP="005F7EF3">
            <w:pPr>
              <w:rPr>
                <w:sz w:val="16"/>
                <w:szCs w:val="16"/>
                <w:lang w:eastAsia="en-US"/>
              </w:rPr>
            </w:pPr>
            <w:r w:rsidRPr="00A76E30">
              <w:rPr>
                <w:bCs/>
                <w:sz w:val="16"/>
                <w:szCs w:val="16"/>
                <w:lang w:eastAsia="en-US"/>
              </w:rPr>
              <w:t>всего</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bCs/>
                <w:sz w:val="16"/>
                <w:szCs w:val="16"/>
                <w:lang w:eastAsia="en-US"/>
              </w:rPr>
              <w:t>республиканский бюджет Чувашской Республики</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бюджеты сельских поселений</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val="restart"/>
          </w:tcPr>
          <w:p w:rsidR="000367A0" w:rsidRPr="00A76E30" w:rsidRDefault="000367A0" w:rsidP="005F7EF3">
            <w:pPr>
              <w:rPr>
                <w:sz w:val="16"/>
                <w:szCs w:val="16"/>
                <w:lang w:eastAsia="en-US"/>
              </w:rPr>
            </w:pPr>
            <w:r w:rsidRPr="00A76E30">
              <w:rPr>
                <w:sz w:val="16"/>
                <w:szCs w:val="16"/>
                <w:lang w:eastAsia="en-US"/>
              </w:rPr>
              <w:t xml:space="preserve">Основное </w:t>
            </w:r>
            <w:r w:rsidRPr="00A76E30">
              <w:rPr>
                <w:sz w:val="16"/>
                <w:szCs w:val="16"/>
                <w:lang w:eastAsia="en-US"/>
              </w:rPr>
              <w:lastRenderedPageBreak/>
              <w:t>мероприятие 10</w:t>
            </w:r>
          </w:p>
        </w:tc>
        <w:tc>
          <w:tcPr>
            <w:tcW w:w="962" w:type="pct"/>
            <w:vMerge w:val="restart"/>
          </w:tcPr>
          <w:p w:rsidR="000367A0" w:rsidRPr="00A76E30" w:rsidRDefault="000367A0" w:rsidP="005F7EF3">
            <w:pPr>
              <w:rPr>
                <w:sz w:val="16"/>
                <w:szCs w:val="16"/>
                <w:lang w:eastAsia="en-US"/>
              </w:rPr>
            </w:pPr>
            <w:r w:rsidRPr="00A76E30">
              <w:rPr>
                <w:sz w:val="16"/>
                <w:szCs w:val="16"/>
                <w:lang w:eastAsia="en-US"/>
              </w:rPr>
              <w:lastRenderedPageBreak/>
              <w:t>Обеспечение открытости и прозрачности муниципальных финансов Аликовского района</w:t>
            </w: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Ч421000000</w:t>
            </w:r>
          </w:p>
        </w:tc>
        <w:tc>
          <w:tcPr>
            <w:tcW w:w="647" w:type="pct"/>
          </w:tcPr>
          <w:p w:rsidR="000367A0" w:rsidRPr="00A76E30" w:rsidRDefault="000367A0" w:rsidP="005F7EF3">
            <w:pPr>
              <w:rPr>
                <w:sz w:val="16"/>
                <w:szCs w:val="16"/>
                <w:lang w:eastAsia="en-US"/>
              </w:rPr>
            </w:pPr>
            <w:r w:rsidRPr="00A76E30">
              <w:rPr>
                <w:bCs/>
                <w:sz w:val="16"/>
                <w:szCs w:val="16"/>
                <w:lang w:eastAsia="en-US"/>
              </w:rPr>
              <w:t>всего</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bCs/>
                <w:sz w:val="16"/>
                <w:szCs w:val="16"/>
                <w:lang w:eastAsia="en-US"/>
              </w:rPr>
              <w:t>республиканский бюджет Чувашской Республики</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бюджеты сельских поселений</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val="restart"/>
          </w:tcPr>
          <w:p w:rsidR="000367A0" w:rsidRPr="00A76E30" w:rsidRDefault="000367A0" w:rsidP="005F7EF3">
            <w:pPr>
              <w:rPr>
                <w:sz w:val="16"/>
                <w:szCs w:val="16"/>
                <w:lang w:eastAsia="en-US"/>
              </w:rPr>
            </w:pPr>
            <w:r w:rsidRPr="00A76E30">
              <w:rPr>
                <w:bCs/>
                <w:sz w:val="16"/>
                <w:szCs w:val="16"/>
                <w:lang w:eastAsia="en-US"/>
              </w:rPr>
              <w:t xml:space="preserve">Подпрограмма </w:t>
            </w:r>
          </w:p>
        </w:tc>
        <w:tc>
          <w:tcPr>
            <w:tcW w:w="962" w:type="pct"/>
            <w:vMerge w:val="restart"/>
          </w:tcPr>
          <w:p w:rsidR="000367A0" w:rsidRPr="00A76E30" w:rsidRDefault="000367A0" w:rsidP="005F7EF3">
            <w:pPr>
              <w:rPr>
                <w:sz w:val="16"/>
                <w:szCs w:val="16"/>
                <w:lang w:eastAsia="en-US"/>
              </w:rPr>
            </w:pPr>
            <w:r w:rsidRPr="00A76E30">
              <w:rPr>
                <w:bCs/>
                <w:sz w:val="16"/>
                <w:szCs w:val="16"/>
                <w:lang w:eastAsia="en-US"/>
              </w:rPr>
              <w:t>«Обеспечение реализации муниципальной программы Аликовского района Чувашской Республики «Управление муниципальными финансами и муниципальным долгом Аликовского района Чувашской Республики»</w:t>
            </w: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всего</w:t>
            </w:r>
          </w:p>
        </w:tc>
        <w:tc>
          <w:tcPr>
            <w:tcW w:w="272" w:type="pct"/>
          </w:tcPr>
          <w:p w:rsidR="000367A0" w:rsidRPr="00A76E30" w:rsidRDefault="000367A0" w:rsidP="005F7EF3">
            <w:pPr>
              <w:rPr>
                <w:sz w:val="16"/>
                <w:szCs w:val="16"/>
                <w:lang w:eastAsia="en-US"/>
              </w:rPr>
            </w:pPr>
            <w:r w:rsidRPr="00A76E30">
              <w:rPr>
                <w:sz w:val="16"/>
                <w:szCs w:val="16"/>
                <w:lang w:eastAsia="en-US"/>
              </w:rPr>
              <w:t>3758,7</w:t>
            </w:r>
          </w:p>
        </w:tc>
        <w:tc>
          <w:tcPr>
            <w:tcW w:w="274" w:type="pct"/>
          </w:tcPr>
          <w:p w:rsidR="000367A0" w:rsidRPr="00A76E30" w:rsidRDefault="000367A0" w:rsidP="005F7EF3">
            <w:pPr>
              <w:rPr>
                <w:sz w:val="16"/>
                <w:szCs w:val="16"/>
                <w:lang w:eastAsia="en-US"/>
              </w:rPr>
            </w:pPr>
            <w:r w:rsidRPr="00A76E30">
              <w:rPr>
                <w:sz w:val="16"/>
                <w:szCs w:val="16"/>
                <w:lang w:eastAsia="en-US"/>
              </w:rPr>
              <w:t>3733,6</w:t>
            </w:r>
          </w:p>
        </w:tc>
        <w:tc>
          <w:tcPr>
            <w:tcW w:w="276" w:type="pct"/>
          </w:tcPr>
          <w:p w:rsidR="000367A0" w:rsidRPr="00A76E30" w:rsidRDefault="000367A0" w:rsidP="005F7EF3">
            <w:pPr>
              <w:rPr>
                <w:sz w:val="16"/>
                <w:szCs w:val="16"/>
                <w:lang w:eastAsia="en-US"/>
              </w:rPr>
            </w:pPr>
            <w:r w:rsidRPr="00A76E30">
              <w:rPr>
                <w:sz w:val="16"/>
                <w:szCs w:val="16"/>
                <w:lang w:eastAsia="en-US"/>
              </w:rPr>
              <w:t>4194,5</w:t>
            </w:r>
          </w:p>
        </w:tc>
        <w:tc>
          <w:tcPr>
            <w:tcW w:w="277" w:type="pct"/>
          </w:tcPr>
          <w:p w:rsidR="000367A0" w:rsidRPr="00A76E30" w:rsidRDefault="000367A0" w:rsidP="005F7EF3">
            <w:pPr>
              <w:rPr>
                <w:sz w:val="16"/>
                <w:szCs w:val="16"/>
                <w:lang w:eastAsia="en-US"/>
              </w:rPr>
            </w:pPr>
            <w:r w:rsidRPr="00A76E30">
              <w:rPr>
                <w:sz w:val="16"/>
                <w:szCs w:val="16"/>
                <w:lang w:eastAsia="en-US"/>
              </w:rPr>
              <w:t>4194,5</w:t>
            </w:r>
          </w:p>
        </w:tc>
        <w:tc>
          <w:tcPr>
            <w:tcW w:w="261" w:type="pct"/>
          </w:tcPr>
          <w:p w:rsidR="000367A0" w:rsidRPr="00A76E30" w:rsidRDefault="000367A0" w:rsidP="005F7EF3">
            <w:pPr>
              <w:rPr>
                <w:sz w:val="16"/>
                <w:szCs w:val="16"/>
                <w:lang w:eastAsia="en-US"/>
              </w:rPr>
            </w:pPr>
            <w:r w:rsidRPr="00A76E30">
              <w:rPr>
                <w:sz w:val="16"/>
                <w:szCs w:val="16"/>
                <w:lang w:eastAsia="en-US"/>
              </w:rPr>
              <w:t>4194,5</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4194,5</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4194,5</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20972,5</w:t>
            </w:r>
          </w:p>
        </w:tc>
        <w:tc>
          <w:tcPr>
            <w:tcW w:w="283" w:type="pct"/>
          </w:tcPr>
          <w:p w:rsidR="000367A0" w:rsidRPr="00A76E30" w:rsidRDefault="000367A0" w:rsidP="005F7EF3">
            <w:pPr>
              <w:rPr>
                <w:sz w:val="16"/>
                <w:szCs w:val="16"/>
                <w:lang w:eastAsia="en-US"/>
              </w:rPr>
            </w:pPr>
            <w:r w:rsidRPr="00A76E30">
              <w:rPr>
                <w:sz w:val="16"/>
                <w:szCs w:val="16"/>
                <w:lang w:eastAsia="en-US"/>
              </w:rPr>
              <w:t>20972,5</w:t>
            </w:r>
          </w:p>
        </w:tc>
      </w:tr>
      <w:tr w:rsidR="000367A0" w:rsidRPr="0074788B" w:rsidTr="005F7EF3">
        <w:trPr>
          <w:trHeight w:val="20"/>
        </w:trPr>
        <w:tc>
          <w:tcPr>
            <w:tcW w:w="244" w:type="pct"/>
            <w:vMerge/>
          </w:tcPr>
          <w:p w:rsidR="000367A0" w:rsidRPr="00A76E30" w:rsidRDefault="000367A0" w:rsidP="005F7EF3">
            <w:pPr>
              <w:rPr>
                <w:bCs/>
                <w:sz w:val="16"/>
                <w:szCs w:val="16"/>
                <w:lang w:eastAsia="en-US"/>
              </w:rPr>
            </w:pPr>
          </w:p>
        </w:tc>
        <w:tc>
          <w:tcPr>
            <w:tcW w:w="962" w:type="pct"/>
            <w:vMerge/>
          </w:tcPr>
          <w:p w:rsidR="000367A0" w:rsidRPr="00A76E30" w:rsidRDefault="000367A0" w:rsidP="005F7EF3">
            <w:pPr>
              <w:rPr>
                <w:bCs/>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республиканский бюджет Чувашской Республики</w:t>
            </w:r>
          </w:p>
        </w:tc>
        <w:tc>
          <w:tcPr>
            <w:tcW w:w="272" w:type="pct"/>
          </w:tcPr>
          <w:p w:rsidR="000367A0" w:rsidRPr="00A76E30" w:rsidRDefault="000367A0" w:rsidP="005F7EF3">
            <w:pPr>
              <w:rPr>
                <w:sz w:val="16"/>
                <w:szCs w:val="16"/>
                <w:lang w:eastAsia="en-US"/>
              </w:rPr>
            </w:pPr>
            <w:r w:rsidRPr="00A76E30">
              <w:rPr>
                <w:sz w:val="16"/>
                <w:szCs w:val="16"/>
                <w:lang w:eastAsia="en-US"/>
              </w:rPr>
              <w:t>0,0</w:t>
            </w:r>
          </w:p>
        </w:tc>
        <w:tc>
          <w:tcPr>
            <w:tcW w:w="274" w:type="pct"/>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272" w:type="pct"/>
            <w:shd w:val="clear" w:color="auto" w:fill="FFFFFF"/>
          </w:tcPr>
          <w:p w:rsidR="000367A0" w:rsidRPr="00A76E30" w:rsidRDefault="000367A0" w:rsidP="005F7EF3">
            <w:pPr>
              <w:rPr>
                <w:sz w:val="16"/>
                <w:szCs w:val="16"/>
                <w:lang w:eastAsia="en-US"/>
              </w:rPr>
            </w:pPr>
            <w:r w:rsidRPr="00A76E30">
              <w:rPr>
                <w:sz w:val="16"/>
                <w:szCs w:val="16"/>
                <w:lang w:eastAsia="en-US"/>
              </w:rPr>
              <w:t>3758,7</w:t>
            </w:r>
          </w:p>
        </w:tc>
        <w:tc>
          <w:tcPr>
            <w:tcW w:w="274" w:type="pct"/>
            <w:shd w:val="clear" w:color="auto" w:fill="FFFFFF"/>
          </w:tcPr>
          <w:p w:rsidR="000367A0" w:rsidRPr="00A76E30" w:rsidRDefault="000367A0" w:rsidP="005F7EF3">
            <w:pPr>
              <w:rPr>
                <w:sz w:val="16"/>
                <w:szCs w:val="16"/>
                <w:lang w:eastAsia="en-US"/>
              </w:rPr>
            </w:pPr>
            <w:r w:rsidRPr="00A76E30">
              <w:rPr>
                <w:sz w:val="16"/>
                <w:szCs w:val="16"/>
                <w:lang w:eastAsia="en-US"/>
              </w:rPr>
              <w:t>3733,6</w:t>
            </w:r>
          </w:p>
        </w:tc>
        <w:tc>
          <w:tcPr>
            <w:tcW w:w="276" w:type="pct"/>
          </w:tcPr>
          <w:p w:rsidR="000367A0" w:rsidRPr="00A76E30" w:rsidRDefault="000367A0" w:rsidP="005F7EF3">
            <w:pPr>
              <w:rPr>
                <w:sz w:val="16"/>
                <w:szCs w:val="16"/>
                <w:lang w:eastAsia="en-US"/>
              </w:rPr>
            </w:pPr>
            <w:r w:rsidRPr="00A76E30">
              <w:rPr>
                <w:sz w:val="16"/>
                <w:szCs w:val="16"/>
                <w:lang w:eastAsia="en-US"/>
              </w:rPr>
              <w:t>4194,5</w:t>
            </w:r>
          </w:p>
        </w:tc>
        <w:tc>
          <w:tcPr>
            <w:tcW w:w="277" w:type="pct"/>
          </w:tcPr>
          <w:p w:rsidR="000367A0" w:rsidRPr="00A76E30" w:rsidRDefault="000367A0" w:rsidP="005F7EF3">
            <w:pPr>
              <w:rPr>
                <w:sz w:val="16"/>
                <w:szCs w:val="16"/>
                <w:lang w:eastAsia="en-US"/>
              </w:rPr>
            </w:pPr>
            <w:r w:rsidRPr="00A76E30">
              <w:rPr>
                <w:sz w:val="16"/>
                <w:szCs w:val="16"/>
                <w:lang w:eastAsia="en-US"/>
              </w:rPr>
              <w:t>4194,5</w:t>
            </w:r>
          </w:p>
        </w:tc>
        <w:tc>
          <w:tcPr>
            <w:tcW w:w="261" w:type="pct"/>
          </w:tcPr>
          <w:p w:rsidR="000367A0" w:rsidRPr="00A76E30" w:rsidRDefault="000367A0" w:rsidP="005F7EF3">
            <w:pPr>
              <w:rPr>
                <w:sz w:val="16"/>
                <w:szCs w:val="16"/>
                <w:lang w:eastAsia="en-US"/>
              </w:rPr>
            </w:pPr>
            <w:r w:rsidRPr="00A76E30">
              <w:rPr>
                <w:sz w:val="16"/>
                <w:szCs w:val="16"/>
                <w:lang w:eastAsia="en-US"/>
              </w:rPr>
              <w:t>4194,5</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4194,5</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4194,5</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20972,5,</w:t>
            </w:r>
          </w:p>
        </w:tc>
        <w:tc>
          <w:tcPr>
            <w:tcW w:w="283" w:type="pct"/>
          </w:tcPr>
          <w:p w:rsidR="000367A0" w:rsidRPr="00A76E30" w:rsidRDefault="000367A0" w:rsidP="005F7EF3">
            <w:pPr>
              <w:rPr>
                <w:sz w:val="16"/>
                <w:szCs w:val="16"/>
                <w:lang w:eastAsia="en-US"/>
              </w:rPr>
            </w:pPr>
            <w:r w:rsidRPr="00A76E30">
              <w:rPr>
                <w:sz w:val="16"/>
                <w:szCs w:val="16"/>
                <w:lang w:eastAsia="en-US"/>
              </w:rPr>
              <w:t>20972,5,0</w:t>
            </w:r>
          </w:p>
        </w:tc>
      </w:tr>
      <w:tr w:rsidR="000367A0" w:rsidRPr="0074788B" w:rsidTr="005F7EF3">
        <w:trPr>
          <w:trHeight w:val="20"/>
        </w:trPr>
        <w:tc>
          <w:tcPr>
            <w:tcW w:w="244" w:type="pct"/>
            <w:vMerge/>
          </w:tcPr>
          <w:p w:rsidR="000367A0" w:rsidRPr="00A76E30" w:rsidRDefault="000367A0" w:rsidP="005F7EF3">
            <w:pPr>
              <w:rPr>
                <w:sz w:val="16"/>
                <w:szCs w:val="16"/>
                <w:lang w:eastAsia="en-US"/>
              </w:rPr>
            </w:pPr>
          </w:p>
        </w:tc>
        <w:tc>
          <w:tcPr>
            <w:tcW w:w="962" w:type="pct"/>
            <w:vMerge/>
          </w:tcPr>
          <w:p w:rsidR="000367A0" w:rsidRPr="00A76E30" w:rsidRDefault="000367A0" w:rsidP="005F7EF3">
            <w:pPr>
              <w:rPr>
                <w:sz w:val="16"/>
                <w:szCs w:val="16"/>
                <w:lang w:eastAsia="en-US"/>
              </w:rPr>
            </w:pPr>
          </w:p>
        </w:tc>
        <w:tc>
          <w:tcPr>
            <w:tcW w:w="315" w:type="pct"/>
          </w:tcPr>
          <w:p w:rsidR="000367A0" w:rsidRPr="00A76E30" w:rsidRDefault="000367A0" w:rsidP="005F7EF3">
            <w:pPr>
              <w:rPr>
                <w:sz w:val="16"/>
                <w:szCs w:val="16"/>
                <w:lang w:eastAsia="en-US"/>
              </w:rPr>
            </w:pPr>
            <w:r w:rsidRPr="00A76E30">
              <w:rPr>
                <w:sz w:val="16"/>
                <w:szCs w:val="16"/>
                <w:lang w:eastAsia="en-US"/>
              </w:rPr>
              <w:t>х</w:t>
            </w:r>
          </w:p>
        </w:tc>
        <w:tc>
          <w:tcPr>
            <w:tcW w:w="346" w:type="pct"/>
          </w:tcPr>
          <w:p w:rsidR="000367A0" w:rsidRPr="00A76E30" w:rsidRDefault="000367A0" w:rsidP="005F7EF3">
            <w:pPr>
              <w:rPr>
                <w:sz w:val="16"/>
                <w:szCs w:val="16"/>
                <w:lang w:eastAsia="en-US"/>
              </w:rPr>
            </w:pPr>
            <w:r w:rsidRPr="00A76E30">
              <w:rPr>
                <w:sz w:val="16"/>
                <w:szCs w:val="16"/>
                <w:lang w:eastAsia="en-US"/>
              </w:rPr>
              <w:t>х</w:t>
            </w:r>
          </w:p>
        </w:tc>
        <w:tc>
          <w:tcPr>
            <w:tcW w:w="647" w:type="pct"/>
          </w:tcPr>
          <w:p w:rsidR="000367A0" w:rsidRPr="00A76E30" w:rsidRDefault="000367A0" w:rsidP="005F7EF3">
            <w:pPr>
              <w:rPr>
                <w:sz w:val="16"/>
                <w:szCs w:val="16"/>
                <w:lang w:eastAsia="en-US"/>
              </w:rPr>
            </w:pPr>
            <w:r w:rsidRPr="00A76E30">
              <w:rPr>
                <w:sz w:val="16"/>
                <w:szCs w:val="16"/>
                <w:lang w:eastAsia="en-US"/>
              </w:rPr>
              <w:t>бюджеты сельских поселений</w:t>
            </w:r>
          </w:p>
        </w:tc>
        <w:tc>
          <w:tcPr>
            <w:tcW w:w="272"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74"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76" w:type="pct"/>
          </w:tcPr>
          <w:p w:rsidR="000367A0" w:rsidRPr="00A76E30" w:rsidRDefault="000367A0" w:rsidP="005F7EF3">
            <w:pPr>
              <w:rPr>
                <w:sz w:val="16"/>
                <w:szCs w:val="16"/>
                <w:lang w:eastAsia="en-US"/>
              </w:rPr>
            </w:pPr>
            <w:r w:rsidRPr="00A76E30">
              <w:rPr>
                <w:sz w:val="16"/>
                <w:szCs w:val="16"/>
                <w:lang w:eastAsia="en-US"/>
              </w:rPr>
              <w:t>0,0</w:t>
            </w:r>
          </w:p>
        </w:tc>
        <w:tc>
          <w:tcPr>
            <w:tcW w:w="277" w:type="pct"/>
          </w:tcPr>
          <w:p w:rsidR="000367A0" w:rsidRPr="00A76E30" w:rsidRDefault="000367A0" w:rsidP="005F7EF3">
            <w:pPr>
              <w:rPr>
                <w:sz w:val="16"/>
                <w:szCs w:val="16"/>
                <w:lang w:eastAsia="en-US"/>
              </w:rPr>
            </w:pPr>
            <w:r w:rsidRPr="00A76E30">
              <w:rPr>
                <w:sz w:val="16"/>
                <w:szCs w:val="16"/>
                <w:lang w:eastAsia="en-US"/>
              </w:rPr>
              <w:t>0,0</w:t>
            </w:r>
          </w:p>
        </w:tc>
        <w:tc>
          <w:tcPr>
            <w:tcW w:w="261" w:type="pct"/>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1" w:type="pct"/>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283" w:type="pct"/>
          </w:tcPr>
          <w:p w:rsidR="000367A0" w:rsidRPr="00A76E30" w:rsidRDefault="000367A0" w:rsidP="005F7EF3">
            <w:pPr>
              <w:rPr>
                <w:sz w:val="16"/>
                <w:szCs w:val="16"/>
                <w:lang w:eastAsia="en-US"/>
              </w:rPr>
            </w:pPr>
            <w:r w:rsidRPr="00A76E30">
              <w:rPr>
                <w:sz w:val="16"/>
                <w:szCs w:val="16"/>
                <w:lang w:eastAsia="en-US"/>
              </w:rPr>
              <w:t>0,0</w:t>
            </w:r>
          </w:p>
        </w:tc>
      </w:tr>
    </w:tbl>
    <w:p w:rsidR="000367A0" w:rsidRPr="0074788B" w:rsidRDefault="000367A0" w:rsidP="000367A0">
      <w:pPr>
        <w:ind w:firstLine="709"/>
        <w:rPr>
          <w:sz w:val="26"/>
          <w:szCs w:val="26"/>
          <w:lang w:eastAsia="en-US"/>
        </w:rPr>
      </w:pPr>
    </w:p>
    <w:p w:rsidR="000367A0" w:rsidRPr="0074788B" w:rsidRDefault="000367A0" w:rsidP="000367A0">
      <w:pPr>
        <w:ind w:firstLine="709"/>
        <w:rPr>
          <w:sz w:val="26"/>
          <w:szCs w:val="26"/>
          <w:lang w:eastAsia="en-US"/>
        </w:rPr>
      </w:pPr>
    </w:p>
    <w:p w:rsidR="000367A0" w:rsidRPr="0074788B" w:rsidRDefault="000367A0" w:rsidP="000367A0">
      <w:pPr>
        <w:ind w:firstLine="709"/>
        <w:rPr>
          <w:bCs/>
          <w:sz w:val="26"/>
          <w:szCs w:val="26"/>
          <w:lang w:eastAsia="en-US"/>
        </w:rPr>
        <w:sectPr w:rsidR="000367A0" w:rsidRPr="0074788B" w:rsidSect="005F7EF3">
          <w:pgSz w:w="16838" w:h="11906" w:orient="landscape"/>
          <w:pgMar w:top="1134" w:right="567" w:bottom="1134" w:left="1701" w:header="709" w:footer="709" w:gutter="0"/>
          <w:cols w:space="708"/>
          <w:docGrid w:linePitch="360"/>
        </w:sectPr>
      </w:pPr>
    </w:p>
    <w:p w:rsidR="000367A0" w:rsidRPr="0074788B" w:rsidRDefault="000367A0" w:rsidP="000367A0">
      <w:pPr>
        <w:ind w:firstLine="709"/>
        <w:rPr>
          <w:bCs/>
          <w:sz w:val="26"/>
          <w:szCs w:val="26"/>
          <w:lang w:eastAsia="en-US"/>
        </w:rPr>
      </w:pPr>
    </w:p>
    <w:p w:rsidR="000367A0" w:rsidRPr="000367A0" w:rsidRDefault="000367A0" w:rsidP="000367A0">
      <w:pPr>
        <w:ind w:firstLine="709"/>
        <w:jc w:val="right"/>
        <w:rPr>
          <w:bCs/>
          <w:sz w:val="20"/>
          <w:szCs w:val="20"/>
          <w:lang w:eastAsia="en-US"/>
        </w:rPr>
      </w:pPr>
      <w:r w:rsidRPr="000367A0">
        <w:rPr>
          <w:bCs/>
          <w:sz w:val="20"/>
          <w:szCs w:val="20"/>
          <w:lang w:eastAsia="en-US"/>
        </w:rPr>
        <w:t>Приложение № 3</w:t>
      </w:r>
    </w:p>
    <w:p w:rsidR="000367A0" w:rsidRPr="000367A0" w:rsidRDefault="000367A0" w:rsidP="000367A0">
      <w:pPr>
        <w:ind w:firstLine="709"/>
        <w:jc w:val="right"/>
        <w:rPr>
          <w:sz w:val="20"/>
          <w:szCs w:val="20"/>
          <w:lang w:eastAsia="en-US"/>
        </w:rPr>
      </w:pPr>
      <w:r w:rsidRPr="000367A0">
        <w:rPr>
          <w:sz w:val="20"/>
          <w:szCs w:val="20"/>
          <w:lang w:eastAsia="en-US"/>
        </w:rPr>
        <w:t xml:space="preserve">к постановлению администрации </w:t>
      </w:r>
    </w:p>
    <w:p w:rsidR="000367A0" w:rsidRPr="000367A0" w:rsidRDefault="000367A0" w:rsidP="000367A0">
      <w:pPr>
        <w:ind w:firstLine="709"/>
        <w:jc w:val="right"/>
        <w:rPr>
          <w:sz w:val="20"/>
          <w:szCs w:val="20"/>
          <w:lang w:eastAsia="en-US"/>
        </w:rPr>
      </w:pPr>
      <w:r w:rsidRPr="000367A0">
        <w:rPr>
          <w:sz w:val="20"/>
          <w:szCs w:val="20"/>
          <w:lang w:eastAsia="en-US"/>
        </w:rPr>
        <w:t>Аликовского района Чувашской Республики</w:t>
      </w:r>
    </w:p>
    <w:p w:rsidR="000367A0" w:rsidRPr="000367A0" w:rsidRDefault="000367A0" w:rsidP="000367A0">
      <w:pPr>
        <w:ind w:firstLine="709"/>
        <w:jc w:val="right"/>
        <w:rPr>
          <w:sz w:val="20"/>
          <w:szCs w:val="20"/>
          <w:lang w:eastAsia="en-US"/>
        </w:rPr>
      </w:pPr>
      <w:r w:rsidRPr="000367A0">
        <w:rPr>
          <w:sz w:val="20"/>
          <w:szCs w:val="20"/>
          <w:lang w:eastAsia="en-US"/>
        </w:rPr>
        <w:t>от 20.12.2021 № 1081</w:t>
      </w:r>
    </w:p>
    <w:p w:rsidR="000367A0" w:rsidRPr="000367A0" w:rsidRDefault="000367A0" w:rsidP="000367A0">
      <w:pPr>
        <w:ind w:firstLine="709"/>
        <w:jc w:val="right"/>
        <w:rPr>
          <w:sz w:val="20"/>
          <w:szCs w:val="20"/>
          <w:lang w:eastAsia="en-US"/>
        </w:rPr>
      </w:pPr>
      <w:r w:rsidRPr="000367A0">
        <w:rPr>
          <w:sz w:val="20"/>
          <w:szCs w:val="20"/>
          <w:lang w:eastAsia="en-US"/>
        </w:rPr>
        <w:t xml:space="preserve">«О внесении изменений </w:t>
      </w:r>
      <w:proofErr w:type="gramStart"/>
      <w:r w:rsidRPr="000367A0">
        <w:rPr>
          <w:sz w:val="20"/>
          <w:szCs w:val="20"/>
          <w:lang w:eastAsia="en-US"/>
        </w:rPr>
        <w:t>в  муниципальную</w:t>
      </w:r>
      <w:proofErr w:type="gramEnd"/>
      <w:r w:rsidRPr="000367A0">
        <w:rPr>
          <w:sz w:val="20"/>
          <w:szCs w:val="20"/>
          <w:lang w:eastAsia="en-US"/>
        </w:rPr>
        <w:t xml:space="preserve"> программу</w:t>
      </w:r>
    </w:p>
    <w:p w:rsidR="000367A0" w:rsidRPr="000367A0" w:rsidRDefault="000367A0" w:rsidP="000367A0">
      <w:pPr>
        <w:ind w:firstLine="709"/>
        <w:jc w:val="right"/>
        <w:rPr>
          <w:sz w:val="20"/>
          <w:szCs w:val="20"/>
          <w:lang w:eastAsia="en-US"/>
        </w:rPr>
      </w:pPr>
      <w:r w:rsidRPr="000367A0">
        <w:rPr>
          <w:sz w:val="20"/>
          <w:szCs w:val="20"/>
          <w:lang w:eastAsia="en-US"/>
        </w:rPr>
        <w:t xml:space="preserve"> Аликовского района «Управление муниципальными</w:t>
      </w:r>
    </w:p>
    <w:p w:rsidR="000367A0" w:rsidRPr="000367A0" w:rsidRDefault="000367A0" w:rsidP="000367A0">
      <w:pPr>
        <w:ind w:firstLine="709"/>
        <w:jc w:val="right"/>
        <w:rPr>
          <w:sz w:val="20"/>
          <w:szCs w:val="20"/>
          <w:lang w:eastAsia="en-US"/>
        </w:rPr>
      </w:pPr>
      <w:r w:rsidRPr="000367A0">
        <w:rPr>
          <w:sz w:val="20"/>
          <w:szCs w:val="20"/>
          <w:lang w:eastAsia="en-US"/>
        </w:rPr>
        <w:t xml:space="preserve"> финансами и муниципальным долгом </w:t>
      </w:r>
    </w:p>
    <w:p w:rsidR="000367A0" w:rsidRPr="000367A0" w:rsidRDefault="000367A0" w:rsidP="000367A0">
      <w:pPr>
        <w:ind w:firstLine="709"/>
        <w:jc w:val="right"/>
        <w:rPr>
          <w:sz w:val="20"/>
          <w:szCs w:val="20"/>
          <w:lang w:eastAsia="en-US"/>
        </w:rPr>
      </w:pPr>
      <w:r w:rsidRPr="000367A0">
        <w:rPr>
          <w:sz w:val="20"/>
          <w:szCs w:val="20"/>
          <w:lang w:eastAsia="en-US"/>
        </w:rPr>
        <w:t xml:space="preserve">Аликовского района Чувашской Республики» </w:t>
      </w:r>
    </w:p>
    <w:p w:rsidR="000367A0" w:rsidRPr="000367A0" w:rsidRDefault="000367A0" w:rsidP="000367A0">
      <w:pPr>
        <w:ind w:firstLine="709"/>
        <w:jc w:val="right"/>
        <w:rPr>
          <w:sz w:val="20"/>
          <w:szCs w:val="20"/>
          <w:lang w:eastAsia="en-US"/>
        </w:rPr>
      </w:pPr>
    </w:p>
    <w:p w:rsidR="000367A0" w:rsidRPr="000367A0" w:rsidRDefault="000367A0" w:rsidP="000367A0">
      <w:pPr>
        <w:ind w:firstLine="709"/>
        <w:jc w:val="right"/>
        <w:rPr>
          <w:sz w:val="20"/>
          <w:szCs w:val="20"/>
          <w:lang w:eastAsia="en-US"/>
        </w:rPr>
      </w:pPr>
      <w:r w:rsidRPr="000367A0">
        <w:rPr>
          <w:sz w:val="20"/>
          <w:szCs w:val="20"/>
          <w:lang w:eastAsia="en-US"/>
        </w:rPr>
        <w:t>Приложение № 3</w:t>
      </w:r>
    </w:p>
    <w:p w:rsidR="000367A0" w:rsidRPr="000367A0" w:rsidRDefault="000367A0" w:rsidP="000367A0">
      <w:pPr>
        <w:ind w:firstLine="709"/>
        <w:jc w:val="right"/>
        <w:rPr>
          <w:sz w:val="20"/>
          <w:szCs w:val="20"/>
          <w:lang w:eastAsia="en-US"/>
        </w:rPr>
      </w:pPr>
      <w:r w:rsidRPr="000367A0">
        <w:rPr>
          <w:sz w:val="20"/>
          <w:szCs w:val="20"/>
          <w:lang w:eastAsia="en-US"/>
        </w:rPr>
        <w:t>к муниципальной программе</w:t>
      </w:r>
    </w:p>
    <w:p w:rsidR="000367A0" w:rsidRPr="000367A0" w:rsidRDefault="000367A0" w:rsidP="000367A0">
      <w:pPr>
        <w:ind w:firstLine="709"/>
        <w:jc w:val="right"/>
        <w:rPr>
          <w:sz w:val="20"/>
          <w:szCs w:val="20"/>
          <w:lang w:eastAsia="en-US"/>
        </w:rPr>
      </w:pPr>
      <w:r w:rsidRPr="000367A0">
        <w:rPr>
          <w:sz w:val="20"/>
          <w:szCs w:val="20"/>
          <w:lang w:eastAsia="en-US"/>
        </w:rPr>
        <w:t xml:space="preserve">Аликовского района Чувашской Республики </w:t>
      </w:r>
    </w:p>
    <w:p w:rsidR="000367A0" w:rsidRPr="000367A0" w:rsidRDefault="000367A0" w:rsidP="000367A0">
      <w:pPr>
        <w:ind w:firstLine="709"/>
        <w:jc w:val="right"/>
        <w:rPr>
          <w:sz w:val="20"/>
          <w:szCs w:val="20"/>
          <w:lang w:eastAsia="en-US"/>
        </w:rPr>
      </w:pPr>
      <w:r w:rsidRPr="000367A0">
        <w:rPr>
          <w:sz w:val="20"/>
          <w:szCs w:val="20"/>
          <w:lang w:eastAsia="en-US"/>
        </w:rPr>
        <w:t>«Управление муниципальными финансами</w:t>
      </w:r>
    </w:p>
    <w:p w:rsidR="000367A0" w:rsidRPr="000367A0" w:rsidRDefault="000367A0" w:rsidP="000367A0">
      <w:pPr>
        <w:ind w:firstLine="709"/>
        <w:jc w:val="right"/>
        <w:rPr>
          <w:sz w:val="20"/>
          <w:szCs w:val="20"/>
          <w:lang w:eastAsia="en-US"/>
        </w:rPr>
      </w:pPr>
      <w:r w:rsidRPr="000367A0">
        <w:rPr>
          <w:sz w:val="20"/>
          <w:szCs w:val="20"/>
          <w:lang w:eastAsia="en-US"/>
        </w:rPr>
        <w:t>и муниципальным долгом</w:t>
      </w:r>
    </w:p>
    <w:p w:rsidR="000367A0" w:rsidRPr="000367A0" w:rsidRDefault="000367A0" w:rsidP="000367A0">
      <w:pPr>
        <w:ind w:firstLine="709"/>
        <w:jc w:val="right"/>
        <w:rPr>
          <w:sz w:val="20"/>
          <w:szCs w:val="20"/>
          <w:lang w:eastAsia="en-US"/>
        </w:rPr>
      </w:pPr>
      <w:r w:rsidRPr="000367A0">
        <w:rPr>
          <w:sz w:val="20"/>
          <w:szCs w:val="20"/>
          <w:lang w:eastAsia="en-US"/>
        </w:rPr>
        <w:t>Аликовского района Чувашской Республики»</w:t>
      </w:r>
    </w:p>
    <w:p w:rsidR="000367A0" w:rsidRPr="000367A0" w:rsidRDefault="000367A0" w:rsidP="000367A0">
      <w:pPr>
        <w:ind w:firstLine="709"/>
        <w:jc w:val="center"/>
        <w:rPr>
          <w:sz w:val="20"/>
          <w:szCs w:val="20"/>
          <w:lang w:eastAsia="en-US"/>
        </w:rPr>
      </w:pPr>
    </w:p>
    <w:p w:rsidR="000367A0" w:rsidRPr="000367A0" w:rsidRDefault="000367A0" w:rsidP="000367A0">
      <w:pPr>
        <w:ind w:firstLine="709"/>
        <w:jc w:val="center"/>
        <w:rPr>
          <w:sz w:val="20"/>
          <w:szCs w:val="20"/>
          <w:lang w:eastAsia="en-US"/>
        </w:rPr>
      </w:pPr>
      <w:r w:rsidRPr="000367A0">
        <w:rPr>
          <w:sz w:val="20"/>
          <w:szCs w:val="20"/>
          <w:lang w:eastAsia="en-US"/>
        </w:rPr>
        <w:t>ПОДПРОГРАММА</w:t>
      </w:r>
    </w:p>
    <w:p w:rsidR="000367A0" w:rsidRPr="000367A0" w:rsidRDefault="000367A0" w:rsidP="000367A0">
      <w:pPr>
        <w:ind w:firstLine="709"/>
        <w:jc w:val="center"/>
        <w:rPr>
          <w:sz w:val="20"/>
          <w:szCs w:val="20"/>
          <w:lang w:eastAsia="en-US"/>
        </w:rPr>
      </w:pPr>
      <w:r w:rsidRPr="000367A0">
        <w:rPr>
          <w:sz w:val="20"/>
          <w:szCs w:val="20"/>
          <w:lang w:eastAsia="en-US"/>
        </w:rPr>
        <w:t>«СОВЕРШЕНСТВОВАНИЕ БЮДЖЕТНОЙ ПОЛИТИКИ И ЭФФЕКТИВНОЕ</w:t>
      </w:r>
    </w:p>
    <w:p w:rsidR="000367A0" w:rsidRPr="000367A0" w:rsidRDefault="000367A0" w:rsidP="000367A0">
      <w:pPr>
        <w:ind w:firstLine="709"/>
        <w:jc w:val="center"/>
        <w:rPr>
          <w:sz w:val="20"/>
          <w:szCs w:val="20"/>
          <w:lang w:eastAsia="en-US"/>
        </w:rPr>
      </w:pPr>
      <w:r w:rsidRPr="000367A0">
        <w:rPr>
          <w:sz w:val="20"/>
          <w:szCs w:val="20"/>
          <w:lang w:eastAsia="en-US"/>
        </w:rPr>
        <w:t>ИСПОЛЬЗОВАНИЕ БЮДЖЕТНОГО ПОТЕНЦИАЛА АЛИКОВСКОГО РАЙОНА</w:t>
      </w:r>
    </w:p>
    <w:p w:rsidR="000367A0" w:rsidRPr="000367A0" w:rsidRDefault="000367A0" w:rsidP="000367A0">
      <w:pPr>
        <w:ind w:firstLine="709"/>
        <w:jc w:val="center"/>
        <w:rPr>
          <w:sz w:val="20"/>
          <w:szCs w:val="20"/>
          <w:lang w:eastAsia="en-US"/>
        </w:rPr>
      </w:pPr>
      <w:r w:rsidRPr="000367A0">
        <w:rPr>
          <w:sz w:val="20"/>
          <w:szCs w:val="20"/>
          <w:lang w:eastAsia="en-US"/>
        </w:rPr>
        <w:t>ЧУВАШСКОЙ РЕСПУБЛИКИ»</w:t>
      </w:r>
    </w:p>
    <w:p w:rsidR="000367A0" w:rsidRPr="000367A0" w:rsidRDefault="000367A0" w:rsidP="000367A0">
      <w:pPr>
        <w:ind w:firstLine="709"/>
        <w:jc w:val="center"/>
        <w:rPr>
          <w:sz w:val="20"/>
          <w:szCs w:val="20"/>
          <w:lang w:eastAsia="en-US"/>
        </w:rPr>
      </w:pPr>
      <w:r w:rsidRPr="000367A0">
        <w:rPr>
          <w:sz w:val="20"/>
          <w:szCs w:val="20"/>
          <w:lang w:eastAsia="en-US"/>
        </w:rPr>
        <w:t>МУНИЦИПАЛЬНОЙ ПРОГРАММЫ АЛИКОВСКОГО РАЙОНА ЧУВАШСКОЙ</w:t>
      </w:r>
    </w:p>
    <w:p w:rsidR="000367A0" w:rsidRPr="000367A0" w:rsidRDefault="000367A0" w:rsidP="000367A0">
      <w:pPr>
        <w:ind w:firstLine="709"/>
        <w:jc w:val="center"/>
        <w:rPr>
          <w:sz w:val="20"/>
          <w:szCs w:val="20"/>
          <w:lang w:eastAsia="en-US"/>
        </w:rPr>
      </w:pPr>
      <w:r w:rsidRPr="000367A0">
        <w:rPr>
          <w:sz w:val="20"/>
          <w:szCs w:val="20"/>
          <w:lang w:eastAsia="en-US"/>
        </w:rPr>
        <w:t>РЕСПУБЛИКИ «УПРАВЛЕНИЕ</w:t>
      </w:r>
    </w:p>
    <w:p w:rsidR="000367A0" w:rsidRPr="000367A0" w:rsidRDefault="000367A0" w:rsidP="000367A0">
      <w:pPr>
        <w:ind w:firstLine="709"/>
        <w:jc w:val="center"/>
        <w:rPr>
          <w:sz w:val="20"/>
          <w:szCs w:val="20"/>
          <w:lang w:eastAsia="en-US"/>
        </w:rPr>
      </w:pPr>
      <w:r w:rsidRPr="000367A0">
        <w:rPr>
          <w:sz w:val="20"/>
          <w:szCs w:val="20"/>
          <w:lang w:eastAsia="en-US"/>
        </w:rPr>
        <w:t>МУНИЦИПАЛЬНЫМИ ФИНАНСАМИ И МУНИЦИПАЛЬНЫМ ДОЛГОМ</w:t>
      </w:r>
    </w:p>
    <w:p w:rsidR="000367A0" w:rsidRPr="000367A0" w:rsidRDefault="000367A0" w:rsidP="000367A0">
      <w:pPr>
        <w:ind w:firstLine="709"/>
        <w:jc w:val="center"/>
        <w:rPr>
          <w:sz w:val="20"/>
          <w:szCs w:val="20"/>
          <w:lang w:eastAsia="en-US"/>
        </w:rPr>
      </w:pPr>
      <w:r w:rsidRPr="000367A0">
        <w:rPr>
          <w:sz w:val="20"/>
          <w:szCs w:val="20"/>
          <w:lang w:eastAsia="en-US"/>
        </w:rPr>
        <w:t>АЛИКОВСКОГО РАЙОНА ЧУВАШСКОЙ РЕСПУБЛИКИ»</w:t>
      </w:r>
    </w:p>
    <w:p w:rsidR="000367A0" w:rsidRPr="000367A0" w:rsidRDefault="000367A0" w:rsidP="000367A0">
      <w:pPr>
        <w:ind w:firstLine="709"/>
        <w:jc w:val="both"/>
        <w:rPr>
          <w:color w:val="000000"/>
          <w:sz w:val="20"/>
          <w:szCs w:val="20"/>
          <w:lang w:eastAsia="en-US"/>
        </w:rPr>
      </w:pP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Паспорт подпрограммы</w:t>
      </w:r>
    </w:p>
    <w:p w:rsidR="000367A0" w:rsidRPr="000367A0" w:rsidRDefault="000367A0" w:rsidP="000367A0">
      <w:pPr>
        <w:ind w:firstLine="709"/>
        <w:jc w:val="both"/>
        <w:rPr>
          <w:color w:val="000000"/>
          <w:sz w:val="20"/>
          <w:szCs w:val="20"/>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7093"/>
      </w:tblGrid>
      <w:tr w:rsidR="000367A0" w:rsidRPr="000367A0" w:rsidTr="005F7EF3">
        <w:tc>
          <w:tcPr>
            <w:tcW w:w="2268" w:type="dxa"/>
            <w:tcBorders>
              <w:top w:val="nil"/>
              <w:left w:val="nil"/>
              <w:bottom w:val="nil"/>
              <w:right w:val="nil"/>
            </w:tcBorders>
          </w:tcPr>
          <w:p w:rsidR="000367A0" w:rsidRPr="000367A0" w:rsidRDefault="000367A0" w:rsidP="005F7EF3">
            <w:pPr>
              <w:jc w:val="both"/>
              <w:rPr>
                <w:color w:val="000000"/>
                <w:sz w:val="20"/>
                <w:szCs w:val="20"/>
                <w:lang w:eastAsia="en-US"/>
              </w:rPr>
            </w:pPr>
            <w:r w:rsidRPr="000367A0">
              <w:rPr>
                <w:color w:val="000000"/>
                <w:sz w:val="20"/>
                <w:szCs w:val="20"/>
                <w:lang w:eastAsia="en-US"/>
              </w:rPr>
              <w:t>Ответственный исполнитель подпрограммы</w:t>
            </w:r>
          </w:p>
        </w:tc>
        <w:tc>
          <w:tcPr>
            <w:tcW w:w="340" w:type="dxa"/>
            <w:tcBorders>
              <w:top w:val="nil"/>
              <w:left w:val="nil"/>
              <w:bottom w:val="nil"/>
              <w:right w:val="nil"/>
            </w:tcBorders>
          </w:tcPr>
          <w:p w:rsidR="000367A0" w:rsidRPr="000367A0" w:rsidRDefault="000367A0" w:rsidP="005F7EF3">
            <w:pPr>
              <w:jc w:val="both"/>
              <w:rPr>
                <w:color w:val="000000"/>
                <w:sz w:val="20"/>
                <w:szCs w:val="20"/>
                <w:lang w:eastAsia="en-US"/>
              </w:rPr>
            </w:pPr>
            <w:r w:rsidRPr="000367A0">
              <w:rPr>
                <w:color w:val="000000"/>
                <w:sz w:val="20"/>
                <w:szCs w:val="20"/>
                <w:lang w:eastAsia="en-US"/>
              </w:rPr>
              <w:t>-</w:t>
            </w:r>
          </w:p>
        </w:tc>
        <w:tc>
          <w:tcPr>
            <w:tcW w:w="7093" w:type="dxa"/>
            <w:tcBorders>
              <w:top w:val="nil"/>
              <w:left w:val="nil"/>
              <w:bottom w:val="nil"/>
              <w:right w:val="nil"/>
            </w:tcBorders>
          </w:tcPr>
          <w:p w:rsidR="000367A0" w:rsidRPr="000367A0" w:rsidRDefault="000367A0" w:rsidP="005F7EF3">
            <w:pPr>
              <w:jc w:val="both"/>
              <w:rPr>
                <w:color w:val="000000"/>
                <w:sz w:val="20"/>
                <w:szCs w:val="20"/>
                <w:lang w:eastAsia="en-US"/>
              </w:rPr>
            </w:pPr>
            <w:r w:rsidRPr="000367A0">
              <w:rPr>
                <w:color w:val="000000"/>
                <w:sz w:val="20"/>
                <w:szCs w:val="20"/>
                <w:lang w:eastAsia="en-US"/>
              </w:rPr>
              <w:t>Финансовый отдел администрации Аликовского района</w:t>
            </w:r>
          </w:p>
        </w:tc>
      </w:tr>
      <w:tr w:rsidR="000367A0" w:rsidRPr="000367A0" w:rsidTr="005F7EF3">
        <w:tc>
          <w:tcPr>
            <w:tcW w:w="2268" w:type="dxa"/>
            <w:tcBorders>
              <w:top w:val="nil"/>
              <w:left w:val="nil"/>
              <w:bottom w:val="nil"/>
              <w:right w:val="nil"/>
            </w:tcBorders>
          </w:tcPr>
          <w:p w:rsidR="000367A0" w:rsidRPr="000367A0" w:rsidRDefault="000367A0" w:rsidP="005F7EF3">
            <w:pPr>
              <w:jc w:val="both"/>
              <w:rPr>
                <w:color w:val="000000"/>
                <w:sz w:val="20"/>
                <w:szCs w:val="20"/>
                <w:lang w:eastAsia="en-US"/>
              </w:rPr>
            </w:pPr>
            <w:r w:rsidRPr="000367A0">
              <w:rPr>
                <w:color w:val="000000"/>
                <w:sz w:val="20"/>
                <w:szCs w:val="20"/>
                <w:lang w:eastAsia="en-US"/>
              </w:rPr>
              <w:t>Соисполнители подпрограммы</w:t>
            </w:r>
          </w:p>
        </w:tc>
        <w:tc>
          <w:tcPr>
            <w:tcW w:w="340" w:type="dxa"/>
            <w:tcBorders>
              <w:top w:val="nil"/>
              <w:left w:val="nil"/>
              <w:bottom w:val="nil"/>
              <w:right w:val="nil"/>
            </w:tcBorders>
          </w:tcPr>
          <w:p w:rsidR="000367A0" w:rsidRPr="000367A0" w:rsidRDefault="000367A0" w:rsidP="005F7EF3">
            <w:pPr>
              <w:jc w:val="both"/>
              <w:rPr>
                <w:color w:val="000000"/>
                <w:sz w:val="20"/>
                <w:szCs w:val="20"/>
                <w:lang w:eastAsia="en-US"/>
              </w:rPr>
            </w:pPr>
            <w:r w:rsidRPr="000367A0">
              <w:rPr>
                <w:color w:val="000000"/>
                <w:sz w:val="20"/>
                <w:szCs w:val="20"/>
                <w:lang w:eastAsia="en-US"/>
              </w:rPr>
              <w:t>-</w:t>
            </w:r>
          </w:p>
        </w:tc>
        <w:tc>
          <w:tcPr>
            <w:tcW w:w="7093" w:type="dxa"/>
            <w:tcBorders>
              <w:top w:val="nil"/>
              <w:left w:val="nil"/>
              <w:bottom w:val="nil"/>
              <w:right w:val="nil"/>
            </w:tcBorders>
          </w:tcPr>
          <w:p w:rsidR="000367A0" w:rsidRPr="000367A0" w:rsidRDefault="000367A0" w:rsidP="005F7EF3">
            <w:pPr>
              <w:jc w:val="both"/>
              <w:rPr>
                <w:color w:val="000000"/>
                <w:sz w:val="20"/>
                <w:szCs w:val="20"/>
                <w:lang w:eastAsia="en-US"/>
              </w:rPr>
            </w:pPr>
            <w:r w:rsidRPr="000367A0">
              <w:rPr>
                <w:color w:val="000000"/>
                <w:sz w:val="20"/>
                <w:szCs w:val="20"/>
                <w:lang w:eastAsia="en-US"/>
              </w:rPr>
              <w:t>Отдел, сельского хозяйства, земельных и имущественных отношений</w:t>
            </w:r>
          </w:p>
          <w:p w:rsidR="000367A0" w:rsidRPr="000367A0" w:rsidRDefault="000367A0" w:rsidP="005F7EF3">
            <w:pPr>
              <w:jc w:val="both"/>
              <w:rPr>
                <w:color w:val="000000"/>
                <w:sz w:val="20"/>
                <w:szCs w:val="20"/>
                <w:lang w:eastAsia="en-US"/>
              </w:rPr>
            </w:pPr>
            <w:r w:rsidRPr="000367A0">
              <w:rPr>
                <w:color w:val="000000"/>
                <w:sz w:val="20"/>
                <w:szCs w:val="20"/>
                <w:lang w:eastAsia="en-US"/>
              </w:rPr>
              <w:t xml:space="preserve">Отдел строительства и развития общественной инфраструктуры                                                                                                                                                                          </w:t>
            </w:r>
          </w:p>
        </w:tc>
      </w:tr>
      <w:tr w:rsidR="000367A0" w:rsidRPr="000367A0" w:rsidTr="005F7EF3">
        <w:tc>
          <w:tcPr>
            <w:tcW w:w="2268" w:type="dxa"/>
            <w:tcBorders>
              <w:top w:val="nil"/>
              <w:left w:val="nil"/>
              <w:bottom w:val="nil"/>
              <w:right w:val="nil"/>
            </w:tcBorders>
          </w:tcPr>
          <w:p w:rsidR="000367A0" w:rsidRPr="000367A0" w:rsidRDefault="000367A0" w:rsidP="005F7EF3">
            <w:pPr>
              <w:jc w:val="both"/>
              <w:rPr>
                <w:color w:val="000000"/>
                <w:sz w:val="20"/>
                <w:szCs w:val="20"/>
                <w:lang w:eastAsia="en-US"/>
              </w:rPr>
            </w:pPr>
            <w:r w:rsidRPr="000367A0">
              <w:rPr>
                <w:color w:val="000000"/>
                <w:sz w:val="20"/>
                <w:szCs w:val="20"/>
                <w:lang w:eastAsia="en-US"/>
              </w:rPr>
              <w:t>Цели подпрограммы</w:t>
            </w:r>
          </w:p>
        </w:tc>
        <w:tc>
          <w:tcPr>
            <w:tcW w:w="340" w:type="dxa"/>
            <w:tcBorders>
              <w:top w:val="nil"/>
              <w:left w:val="nil"/>
              <w:bottom w:val="nil"/>
              <w:right w:val="nil"/>
            </w:tcBorders>
          </w:tcPr>
          <w:p w:rsidR="000367A0" w:rsidRPr="000367A0" w:rsidRDefault="000367A0" w:rsidP="005F7EF3">
            <w:pPr>
              <w:jc w:val="both"/>
              <w:rPr>
                <w:color w:val="000000"/>
                <w:sz w:val="20"/>
                <w:szCs w:val="20"/>
                <w:lang w:eastAsia="en-US"/>
              </w:rPr>
            </w:pPr>
            <w:r w:rsidRPr="000367A0">
              <w:rPr>
                <w:color w:val="000000"/>
                <w:sz w:val="20"/>
                <w:szCs w:val="20"/>
                <w:lang w:eastAsia="en-US"/>
              </w:rPr>
              <w:t>-</w:t>
            </w:r>
          </w:p>
        </w:tc>
        <w:tc>
          <w:tcPr>
            <w:tcW w:w="7093" w:type="dxa"/>
            <w:tcBorders>
              <w:top w:val="nil"/>
              <w:left w:val="nil"/>
              <w:bottom w:val="nil"/>
              <w:right w:val="nil"/>
            </w:tcBorders>
          </w:tcPr>
          <w:p w:rsidR="000367A0" w:rsidRPr="000367A0" w:rsidRDefault="000367A0" w:rsidP="005F7EF3">
            <w:pPr>
              <w:jc w:val="both"/>
              <w:rPr>
                <w:color w:val="000000"/>
                <w:sz w:val="20"/>
                <w:szCs w:val="20"/>
                <w:lang w:eastAsia="en-US"/>
              </w:rPr>
            </w:pPr>
            <w:r w:rsidRPr="000367A0">
              <w:rPr>
                <w:color w:val="000000"/>
                <w:sz w:val="20"/>
                <w:szCs w:val="20"/>
                <w:lang w:eastAsia="en-US"/>
              </w:rPr>
              <w:t>обеспечение роста бюджетного потенциала Аликовского района и эффективности его использования;</w:t>
            </w:r>
          </w:p>
          <w:p w:rsidR="000367A0" w:rsidRPr="000367A0" w:rsidRDefault="000367A0" w:rsidP="005F7EF3">
            <w:pPr>
              <w:jc w:val="both"/>
              <w:rPr>
                <w:color w:val="000000"/>
                <w:sz w:val="20"/>
                <w:szCs w:val="20"/>
                <w:lang w:eastAsia="en-US"/>
              </w:rPr>
            </w:pPr>
            <w:r w:rsidRPr="000367A0">
              <w:rPr>
                <w:color w:val="000000"/>
                <w:sz w:val="20"/>
                <w:szCs w:val="20"/>
                <w:lang w:eastAsia="en-US"/>
              </w:rPr>
              <w:t>повышение экономической самостоятельности и устойчивости бюджетной системы Аликовского района</w:t>
            </w:r>
          </w:p>
        </w:tc>
      </w:tr>
      <w:tr w:rsidR="000367A0" w:rsidRPr="000367A0" w:rsidTr="005F7EF3">
        <w:tc>
          <w:tcPr>
            <w:tcW w:w="2268" w:type="dxa"/>
            <w:tcBorders>
              <w:top w:val="nil"/>
              <w:left w:val="nil"/>
              <w:bottom w:val="nil"/>
              <w:right w:val="nil"/>
            </w:tcBorders>
          </w:tcPr>
          <w:p w:rsidR="000367A0" w:rsidRPr="000367A0" w:rsidRDefault="000367A0" w:rsidP="005F7EF3">
            <w:pPr>
              <w:jc w:val="both"/>
              <w:rPr>
                <w:color w:val="000000"/>
                <w:sz w:val="20"/>
                <w:szCs w:val="20"/>
                <w:lang w:eastAsia="en-US"/>
              </w:rPr>
            </w:pPr>
            <w:r w:rsidRPr="000367A0">
              <w:rPr>
                <w:color w:val="000000"/>
                <w:sz w:val="20"/>
                <w:szCs w:val="20"/>
                <w:lang w:eastAsia="en-US"/>
              </w:rPr>
              <w:t>Задачи подпрограммы</w:t>
            </w:r>
          </w:p>
        </w:tc>
        <w:tc>
          <w:tcPr>
            <w:tcW w:w="340" w:type="dxa"/>
            <w:tcBorders>
              <w:top w:val="nil"/>
              <w:left w:val="nil"/>
              <w:bottom w:val="nil"/>
              <w:right w:val="nil"/>
            </w:tcBorders>
          </w:tcPr>
          <w:p w:rsidR="000367A0" w:rsidRPr="000367A0" w:rsidRDefault="000367A0" w:rsidP="005F7EF3">
            <w:pPr>
              <w:jc w:val="both"/>
              <w:rPr>
                <w:color w:val="000000"/>
                <w:sz w:val="20"/>
                <w:szCs w:val="20"/>
                <w:lang w:eastAsia="en-US"/>
              </w:rPr>
            </w:pPr>
            <w:r w:rsidRPr="000367A0">
              <w:rPr>
                <w:color w:val="000000"/>
                <w:sz w:val="20"/>
                <w:szCs w:val="20"/>
                <w:lang w:eastAsia="en-US"/>
              </w:rPr>
              <w:t>-</w:t>
            </w:r>
          </w:p>
        </w:tc>
        <w:tc>
          <w:tcPr>
            <w:tcW w:w="7093" w:type="dxa"/>
            <w:tcBorders>
              <w:top w:val="nil"/>
              <w:left w:val="nil"/>
              <w:bottom w:val="nil"/>
              <w:right w:val="nil"/>
            </w:tcBorders>
          </w:tcPr>
          <w:p w:rsidR="000367A0" w:rsidRPr="000367A0" w:rsidRDefault="000367A0" w:rsidP="005F7EF3">
            <w:pPr>
              <w:jc w:val="both"/>
              <w:rPr>
                <w:color w:val="000000"/>
                <w:sz w:val="20"/>
                <w:szCs w:val="20"/>
                <w:lang w:eastAsia="en-US"/>
              </w:rPr>
            </w:pPr>
            <w:r w:rsidRPr="000367A0">
              <w:rPr>
                <w:color w:val="000000"/>
                <w:sz w:val="20"/>
                <w:szCs w:val="20"/>
                <w:lang w:eastAsia="en-US"/>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муниципальной инфраструктуры;</w:t>
            </w:r>
          </w:p>
          <w:p w:rsidR="000367A0" w:rsidRPr="000367A0" w:rsidRDefault="000367A0" w:rsidP="005F7EF3">
            <w:pPr>
              <w:jc w:val="both"/>
              <w:rPr>
                <w:color w:val="000000"/>
                <w:sz w:val="20"/>
                <w:szCs w:val="20"/>
                <w:lang w:eastAsia="en-US"/>
              </w:rPr>
            </w:pPr>
            <w:r w:rsidRPr="000367A0">
              <w:rPr>
                <w:color w:val="000000"/>
                <w:sz w:val="20"/>
                <w:szCs w:val="20"/>
                <w:lang w:eastAsia="en-US"/>
              </w:rPr>
              <w:t>обеспечение роста собственных доходов бюджета Аликовского района, рациональное использование механизма предоставления налоговых льгот;</w:t>
            </w:r>
          </w:p>
          <w:p w:rsidR="000367A0" w:rsidRPr="000367A0" w:rsidRDefault="000367A0" w:rsidP="005F7EF3">
            <w:pPr>
              <w:jc w:val="both"/>
              <w:rPr>
                <w:color w:val="000000"/>
                <w:sz w:val="20"/>
                <w:szCs w:val="20"/>
                <w:lang w:eastAsia="en-US"/>
              </w:rPr>
            </w:pPr>
            <w:r w:rsidRPr="000367A0">
              <w:rPr>
                <w:color w:val="000000"/>
                <w:sz w:val="20"/>
                <w:szCs w:val="20"/>
                <w:lang w:eastAsia="en-US"/>
              </w:rPr>
              <w:t>рационализация структуры расходов и эффективное использование средств бюджета Аликовского района, концентрация бюджетных инвестиций на приоритетных направлениях социально-экономического развития Аликовского района;</w:t>
            </w:r>
          </w:p>
          <w:p w:rsidR="000367A0" w:rsidRPr="000367A0" w:rsidRDefault="000367A0" w:rsidP="005F7EF3">
            <w:pPr>
              <w:jc w:val="both"/>
              <w:rPr>
                <w:color w:val="000000"/>
                <w:sz w:val="20"/>
                <w:szCs w:val="20"/>
                <w:lang w:eastAsia="en-US"/>
              </w:rPr>
            </w:pPr>
            <w:r w:rsidRPr="000367A0">
              <w:rPr>
                <w:color w:val="000000"/>
                <w:sz w:val="20"/>
                <w:szCs w:val="20"/>
                <w:lang w:eastAsia="en-US"/>
              </w:rPr>
              <w:t>развитие и совершенствование механизмов финансовой поддержки бюджетов сельских поселений, направленных на повышение их сбалансированности и бюджетной обеспеченности;</w:t>
            </w:r>
          </w:p>
          <w:p w:rsidR="000367A0" w:rsidRPr="000367A0" w:rsidRDefault="000367A0" w:rsidP="005F7EF3">
            <w:pPr>
              <w:jc w:val="both"/>
              <w:rPr>
                <w:color w:val="000000"/>
                <w:sz w:val="20"/>
                <w:szCs w:val="20"/>
                <w:lang w:eastAsia="en-US"/>
              </w:rPr>
            </w:pPr>
            <w:r w:rsidRPr="000367A0">
              <w:rPr>
                <w:color w:val="000000"/>
                <w:sz w:val="20"/>
                <w:szCs w:val="20"/>
                <w:lang w:eastAsia="en-US"/>
              </w:rPr>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tc>
      </w:tr>
      <w:tr w:rsidR="000367A0" w:rsidRPr="000367A0" w:rsidTr="005F7EF3">
        <w:tc>
          <w:tcPr>
            <w:tcW w:w="2268" w:type="dxa"/>
            <w:tcBorders>
              <w:top w:val="nil"/>
              <w:left w:val="nil"/>
              <w:bottom w:val="nil"/>
              <w:right w:val="nil"/>
            </w:tcBorders>
          </w:tcPr>
          <w:p w:rsidR="000367A0" w:rsidRPr="000367A0" w:rsidRDefault="000367A0" w:rsidP="005F7EF3">
            <w:pPr>
              <w:jc w:val="both"/>
              <w:rPr>
                <w:color w:val="000000"/>
                <w:sz w:val="20"/>
                <w:szCs w:val="20"/>
                <w:lang w:eastAsia="en-US"/>
              </w:rPr>
            </w:pPr>
            <w:r w:rsidRPr="000367A0">
              <w:rPr>
                <w:color w:val="000000"/>
                <w:sz w:val="20"/>
                <w:szCs w:val="20"/>
                <w:lang w:eastAsia="en-US"/>
              </w:rPr>
              <w:t>Целевые индикаторы и показатели подпрограммы</w:t>
            </w:r>
          </w:p>
        </w:tc>
        <w:tc>
          <w:tcPr>
            <w:tcW w:w="340" w:type="dxa"/>
            <w:tcBorders>
              <w:top w:val="nil"/>
              <w:left w:val="nil"/>
              <w:bottom w:val="nil"/>
              <w:right w:val="nil"/>
            </w:tcBorders>
          </w:tcPr>
          <w:p w:rsidR="000367A0" w:rsidRPr="000367A0" w:rsidRDefault="000367A0" w:rsidP="005F7EF3">
            <w:pPr>
              <w:jc w:val="both"/>
              <w:rPr>
                <w:color w:val="000000"/>
                <w:sz w:val="20"/>
                <w:szCs w:val="20"/>
                <w:lang w:eastAsia="en-US"/>
              </w:rPr>
            </w:pPr>
            <w:r w:rsidRPr="000367A0">
              <w:rPr>
                <w:color w:val="000000"/>
                <w:sz w:val="20"/>
                <w:szCs w:val="20"/>
                <w:lang w:eastAsia="en-US"/>
              </w:rPr>
              <w:t>-</w:t>
            </w:r>
          </w:p>
        </w:tc>
        <w:tc>
          <w:tcPr>
            <w:tcW w:w="7093" w:type="dxa"/>
            <w:tcBorders>
              <w:top w:val="nil"/>
              <w:left w:val="nil"/>
              <w:bottom w:val="nil"/>
              <w:right w:val="nil"/>
            </w:tcBorders>
          </w:tcPr>
          <w:p w:rsidR="000367A0" w:rsidRPr="000367A0" w:rsidRDefault="000367A0" w:rsidP="005F7EF3">
            <w:pPr>
              <w:jc w:val="both"/>
              <w:rPr>
                <w:color w:val="000000"/>
                <w:sz w:val="20"/>
                <w:szCs w:val="20"/>
                <w:lang w:eastAsia="en-US"/>
              </w:rPr>
            </w:pPr>
            <w:r w:rsidRPr="000367A0">
              <w:rPr>
                <w:color w:val="000000"/>
                <w:sz w:val="20"/>
                <w:szCs w:val="20"/>
                <w:lang w:eastAsia="en-US"/>
              </w:rPr>
              <w:t>достижение к 2036 году следующих целевых индикаторов и показателей:</w:t>
            </w:r>
          </w:p>
          <w:p w:rsidR="000367A0" w:rsidRPr="000367A0" w:rsidRDefault="000367A0" w:rsidP="005F7EF3">
            <w:pPr>
              <w:jc w:val="both"/>
              <w:rPr>
                <w:color w:val="000000"/>
                <w:sz w:val="20"/>
                <w:szCs w:val="20"/>
                <w:lang w:eastAsia="en-US"/>
              </w:rPr>
            </w:pPr>
            <w:r w:rsidRPr="000367A0">
              <w:rPr>
                <w:color w:val="000000"/>
                <w:sz w:val="20"/>
                <w:szCs w:val="20"/>
                <w:lang w:eastAsia="en-US"/>
              </w:rPr>
              <w:t xml:space="preserve">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w:t>
            </w:r>
            <w:r w:rsidRPr="000367A0">
              <w:rPr>
                <w:color w:val="000000"/>
                <w:sz w:val="20"/>
                <w:szCs w:val="20"/>
                <w:lang w:eastAsia="en-US"/>
              </w:rPr>
              <w:lastRenderedPageBreak/>
              <w:t>строительства адресной инвестиционной программы Аликовского района на соответствующий год - 100,0 процента;</w:t>
            </w:r>
          </w:p>
          <w:p w:rsidR="000367A0" w:rsidRPr="000367A0" w:rsidRDefault="000367A0" w:rsidP="005F7EF3">
            <w:pPr>
              <w:jc w:val="both"/>
              <w:rPr>
                <w:color w:val="000000"/>
                <w:sz w:val="20"/>
                <w:szCs w:val="20"/>
                <w:lang w:eastAsia="en-US"/>
              </w:rPr>
            </w:pPr>
            <w:r w:rsidRPr="000367A0">
              <w:rPr>
                <w:color w:val="000000"/>
                <w:sz w:val="20"/>
                <w:szCs w:val="20"/>
                <w:lang w:eastAsia="en-US"/>
              </w:rPr>
              <w:t>темп роста налоговых и неналоговых доходов бюджета Аликовского района (к предыдущему году) - 103,9 процента;</w:t>
            </w:r>
          </w:p>
          <w:p w:rsidR="000367A0" w:rsidRPr="000367A0" w:rsidRDefault="000367A0" w:rsidP="005F7EF3">
            <w:pPr>
              <w:jc w:val="both"/>
              <w:rPr>
                <w:color w:val="000000"/>
                <w:sz w:val="20"/>
                <w:szCs w:val="20"/>
                <w:lang w:eastAsia="en-US"/>
              </w:rPr>
            </w:pPr>
            <w:r w:rsidRPr="000367A0">
              <w:rPr>
                <w:color w:val="000000"/>
                <w:sz w:val="20"/>
                <w:szCs w:val="20"/>
                <w:lang w:eastAsia="en-US"/>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 - 100,0 процента;</w:t>
            </w:r>
          </w:p>
          <w:p w:rsidR="000367A0" w:rsidRPr="000367A0" w:rsidRDefault="000367A0" w:rsidP="005F7EF3">
            <w:pPr>
              <w:jc w:val="both"/>
              <w:rPr>
                <w:color w:val="000000"/>
                <w:sz w:val="20"/>
                <w:szCs w:val="20"/>
                <w:lang w:eastAsia="en-US"/>
              </w:rPr>
            </w:pPr>
            <w:r w:rsidRPr="000367A0">
              <w:rPr>
                <w:color w:val="000000"/>
                <w:sz w:val="20"/>
                <w:szCs w:val="20"/>
                <w:lang w:eastAsia="en-US"/>
              </w:rPr>
              <w:t>отношение фактического объема финансирования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 - 100,0 процента;</w:t>
            </w:r>
          </w:p>
          <w:p w:rsidR="000367A0" w:rsidRPr="000367A0" w:rsidRDefault="000367A0" w:rsidP="005F7EF3">
            <w:pPr>
              <w:jc w:val="both"/>
              <w:rPr>
                <w:color w:val="000000"/>
                <w:sz w:val="20"/>
                <w:szCs w:val="20"/>
                <w:lang w:eastAsia="en-US"/>
              </w:rPr>
            </w:pPr>
            <w:r w:rsidRPr="000367A0">
              <w:rPr>
                <w:color w:val="000000"/>
                <w:sz w:val="20"/>
                <w:szCs w:val="20"/>
                <w:lang w:eastAsia="en-US"/>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- 0,0 процента;</w:t>
            </w:r>
          </w:p>
        </w:tc>
      </w:tr>
      <w:tr w:rsidR="000367A0" w:rsidRPr="000367A0" w:rsidTr="005F7EF3">
        <w:tc>
          <w:tcPr>
            <w:tcW w:w="2268" w:type="dxa"/>
            <w:tcBorders>
              <w:top w:val="nil"/>
              <w:left w:val="nil"/>
              <w:bottom w:val="nil"/>
              <w:right w:val="nil"/>
            </w:tcBorders>
          </w:tcPr>
          <w:p w:rsidR="000367A0" w:rsidRPr="000367A0" w:rsidRDefault="000367A0" w:rsidP="005F7EF3">
            <w:pPr>
              <w:jc w:val="both"/>
              <w:rPr>
                <w:color w:val="000000"/>
                <w:sz w:val="20"/>
                <w:szCs w:val="20"/>
                <w:lang w:eastAsia="en-US"/>
              </w:rPr>
            </w:pPr>
            <w:r w:rsidRPr="000367A0">
              <w:rPr>
                <w:color w:val="000000"/>
                <w:sz w:val="20"/>
                <w:szCs w:val="20"/>
                <w:lang w:eastAsia="en-US"/>
              </w:rPr>
              <w:lastRenderedPageBreak/>
              <w:t>Этапы и сроки реализации подпрограммы</w:t>
            </w:r>
          </w:p>
        </w:tc>
        <w:tc>
          <w:tcPr>
            <w:tcW w:w="340" w:type="dxa"/>
            <w:tcBorders>
              <w:top w:val="nil"/>
              <w:left w:val="nil"/>
              <w:bottom w:val="nil"/>
              <w:right w:val="nil"/>
            </w:tcBorders>
          </w:tcPr>
          <w:p w:rsidR="000367A0" w:rsidRPr="000367A0" w:rsidRDefault="000367A0" w:rsidP="005F7EF3">
            <w:pPr>
              <w:jc w:val="both"/>
              <w:rPr>
                <w:color w:val="000000"/>
                <w:sz w:val="20"/>
                <w:szCs w:val="20"/>
                <w:lang w:eastAsia="en-US"/>
              </w:rPr>
            </w:pPr>
            <w:r w:rsidRPr="000367A0">
              <w:rPr>
                <w:color w:val="000000"/>
                <w:sz w:val="20"/>
                <w:szCs w:val="20"/>
                <w:lang w:eastAsia="en-US"/>
              </w:rPr>
              <w:t>-</w:t>
            </w:r>
          </w:p>
        </w:tc>
        <w:tc>
          <w:tcPr>
            <w:tcW w:w="7093" w:type="dxa"/>
            <w:tcBorders>
              <w:top w:val="nil"/>
              <w:left w:val="nil"/>
              <w:bottom w:val="nil"/>
              <w:right w:val="nil"/>
            </w:tcBorders>
          </w:tcPr>
          <w:p w:rsidR="000367A0" w:rsidRPr="000367A0" w:rsidRDefault="000367A0" w:rsidP="005F7EF3">
            <w:pPr>
              <w:jc w:val="both"/>
              <w:rPr>
                <w:color w:val="000000"/>
                <w:sz w:val="20"/>
                <w:szCs w:val="20"/>
                <w:lang w:eastAsia="en-US"/>
              </w:rPr>
            </w:pPr>
            <w:r w:rsidRPr="000367A0">
              <w:rPr>
                <w:color w:val="000000"/>
                <w:sz w:val="20"/>
                <w:szCs w:val="20"/>
                <w:lang w:eastAsia="en-US"/>
              </w:rPr>
              <w:t>2019 – 2035 годы:</w:t>
            </w:r>
          </w:p>
          <w:p w:rsidR="000367A0" w:rsidRPr="000367A0" w:rsidRDefault="000367A0" w:rsidP="005F7EF3">
            <w:pPr>
              <w:jc w:val="both"/>
              <w:rPr>
                <w:color w:val="000000"/>
                <w:sz w:val="20"/>
                <w:szCs w:val="20"/>
                <w:lang w:eastAsia="en-US"/>
              </w:rPr>
            </w:pPr>
            <w:r w:rsidRPr="000367A0">
              <w:rPr>
                <w:color w:val="000000"/>
                <w:sz w:val="20"/>
                <w:szCs w:val="20"/>
                <w:lang w:eastAsia="en-US"/>
              </w:rPr>
              <w:t>1 этап – 2019 - 2025 годы;</w:t>
            </w:r>
          </w:p>
          <w:p w:rsidR="000367A0" w:rsidRPr="000367A0" w:rsidRDefault="000367A0" w:rsidP="005F7EF3">
            <w:pPr>
              <w:jc w:val="both"/>
              <w:rPr>
                <w:color w:val="000000"/>
                <w:sz w:val="20"/>
                <w:szCs w:val="20"/>
                <w:lang w:eastAsia="en-US"/>
              </w:rPr>
            </w:pPr>
            <w:r w:rsidRPr="000367A0">
              <w:rPr>
                <w:color w:val="000000"/>
                <w:sz w:val="20"/>
                <w:szCs w:val="20"/>
                <w:lang w:eastAsia="en-US"/>
              </w:rPr>
              <w:t>2 этап – 2016 - 2030 годы;</w:t>
            </w:r>
          </w:p>
          <w:p w:rsidR="000367A0" w:rsidRPr="000367A0" w:rsidRDefault="000367A0" w:rsidP="005F7EF3">
            <w:pPr>
              <w:jc w:val="both"/>
              <w:rPr>
                <w:color w:val="000000"/>
                <w:sz w:val="20"/>
                <w:szCs w:val="20"/>
                <w:lang w:eastAsia="en-US"/>
              </w:rPr>
            </w:pPr>
            <w:r w:rsidRPr="000367A0">
              <w:rPr>
                <w:color w:val="000000"/>
                <w:sz w:val="20"/>
                <w:szCs w:val="20"/>
                <w:lang w:eastAsia="en-US"/>
              </w:rPr>
              <w:t>3 этап – 2031 – 2035 годы</w:t>
            </w:r>
          </w:p>
        </w:tc>
      </w:tr>
      <w:tr w:rsidR="000367A0" w:rsidRPr="000367A0" w:rsidTr="005F7EF3">
        <w:tc>
          <w:tcPr>
            <w:tcW w:w="2268" w:type="dxa"/>
            <w:tcBorders>
              <w:top w:val="nil"/>
              <w:left w:val="nil"/>
              <w:bottom w:val="nil"/>
              <w:right w:val="nil"/>
            </w:tcBorders>
          </w:tcPr>
          <w:p w:rsidR="000367A0" w:rsidRPr="000367A0" w:rsidRDefault="000367A0" w:rsidP="005F7EF3">
            <w:pPr>
              <w:jc w:val="both"/>
              <w:rPr>
                <w:color w:val="000000"/>
                <w:sz w:val="20"/>
                <w:szCs w:val="20"/>
                <w:lang w:eastAsia="en-US"/>
              </w:rPr>
            </w:pPr>
            <w:r w:rsidRPr="000367A0">
              <w:rPr>
                <w:color w:val="000000"/>
                <w:sz w:val="20"/>
                <w:szCs w:val="20"/>
                <w:lang w:eastAsia="en-US"/>
              </w:rP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0367A0" w:rsidRPr="000367A0" w:rsidRDefault="000367A0" w:rsidP="005F7EF3">
            <w:pPr>
              <w:jc w:val="both"/>
              <w:rPr>
                <w:color w:val="000000"/>
                <w:sz w:val="20"/>
                <w:szCs w:val="20"/>
                <w:lang w:eastAsia="en-US"/>
              </w:rPr>
            </w:pPr>
            <w:r w:rsidRPr="000367A0">
              <w:rPr>
                <w:color w:val="000000"/>
                <w:sz w:val="20"/>
                <w:szCs w:val="20"/>
                <w:lang w:eastAsia="en-US"/>
              </w:rPr>
              <w:t>-</w:t>
            </w:r>
          </w:p>
        </w:tc>
        <w:tc>
          <w:tcPr>
            <w:tcW w:w="7093" w:type="dxa"/>
            <w:tcBorders>
              <w:top w:val="nil"/>
              <w:left w:val="nil"/>
              <w:bottom w:val="nil"/>
              <w:right w:val="nil"/>
            </w:tcBorders>
          </w:tcPr>
          <w:p w:rsidR="000367A0" w:rsidRPr="000367A0" w:rsidRDefault="000367A0" w:rsidP="005F7EF3">
            <w:pPr>
              <w:jc w:val="both"/>
              <w:rPr>
                <w:color w:val="000000"/>
                <w:sz w:val="20"/>
                <w:szCs w:val="20"/>
                <w:lang w:eastAsia="en-US"/>
              </w:rPr>
            </w:pPr>
            <w:r w:rsidRPr="000367A0">
              <w:rPr>
                <w:color w:val="000000"/>
                <w:sz w:val="20"/>
                <w:szCs w:val="20"/>
                <w:lang w:eastAsia="en-US"/>
              </w:rPr>
              <w:t>прогнозируемый объем финансирования мероприятий подпрограммы в 2019 - 2035 годах составляет 411399,2 тыс. рублей, в том числе:</w:t>
            </w:r>
          </w:p>
          <w:p w:rsidR="000367A0" w:rsidRPr="000367A0" w:rsidRDefault="000367A0" w:rsidP="005F7EF3">
            <w:pPr>
              <w:jc w:val="both"/>
              <w:rPr>
                <w:color w:val="000000"/>
                <w:sz w:val="20"/>
                <w:szCs w:val="20"/>
                <w:lang w:eastAsia="en-US"/>
              </w:rPr>
            </w:pPr>
            <w:r w:rsidRPr="000367A0">
              <w:rPr>
                <w:color w:val="000000"/>
                <w:sz w:val="20"/>
                <w:szCs w:val="20"/>
                <w:lang w:eastAsia="en-US"/>
              </w:rPr>
              <w:t>в 2019 году – 31398,9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2020 году – 28344,0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2021 году – 51420,5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2022 году – 27421,4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2023 году - 22163,</w:t>
            </w:r>
            <w:proofErr w:type="gramStart"/>
            <w:r w:rsidRPr="000367A0">
              <w:rPr>
                <w:color w:val="000000"/>
                <w:sz w:val="20"/>
                <w:szCs w:val="20"/>
                <w:lang w:eastAsia="en-US"/>
              </w:rPr>
              <w:t>6  тыс.</w:t>
            </w:r>
            <w:proofErr w:type="gramEnd"/>
            <w:r w:rsidRPr="000367A0">
              <w:rPr>
                <w:color w:val="000000"/>
                <w:sz w:val="20"/>
                <w:szCs w:val="20"/>
                <w:lang w:eastAsia="en-US"/>
              </w:rPr>
              <w:t xml:space="preserve">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2024 году – 21070,9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2025 году – 20870,9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2026 – 2030 годах – 104354,5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2031 – 2035 годах – 104354,5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из них средства:</w:t>
            </w:r>
          </w:p>
          <w:p w:rsidR="000367A0" w:rsidRPr="000367A0" w:rsidRDefault="000367A0" w:rsidP="005F7EF3">
            <w:pPr>
              <w:jc w:val="both"/>
              <w:rPr>
                <w:color w:val="000000"/>
                <w:sz w:val="20"/>
                <w:szCs w:val="20"/>
                <w:lang w:eastAsia="en-US"/>
              </w:rPr>
            </w:pPr>
            <w:r w:rsidRPr="000367A0">
              <w:rPr>
                <w:color w:val="000000"/>
                <w:sz w:val="20"/>
                <w:szCs w:val="20"/>
                <w:lang w:eastAsia="en-US"/>
              </w:rPr>
              <w:t>федерального бюджета – 34084,5 тыс. рублей (8,3 процента), в том числе:</w:t>
            </w:r>
          </w:p>
          <w:p w:rsidR="000367A0" w:rsidRPr="000367A0" w:rsidRDefault="000367A0" w:rsidP="005F7EF3">
            <w:pPr>
              <w:jc w:val="both"/>
              <w:rPr>
                <w:color w:val="000000"/>
                <w:sz w:val="20"/>
                <w:szCs w:val="20"/>
                <w:lang w:eastAsia="en-US"/>
              </w:rPr>
            </w:pPr>
            <w:r w:rsidRPr="000367A0">
              <w:rPr>
                <w:color w:val="000000"/>
                <w:sz w:val="20"/>
                <w:szCs w:val="20"/>
                <w:lang w:eastAsia="en-US"/>
              </w:rPr>
              <w:t>в 2019 году – 3215,5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2020 году – 1785,3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2021 году – 3701,4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2022 году – 1690,7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2023 году – 1753,2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2024 году – 1828,2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2025 году – 1828,2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2026 – 2030 годах – 9141,0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2031 – 2035 годах – 9141,0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республиканского бюджета Чувашской Республики – 367515,8 тыс. рублей (89,3 процента), в том числе:</w:t>
            </w:r>
          </w:p>
          <w:p w:rsidR="000367A0" w:rsidRPr="000367A0" w:rsidRDefault="000367A0" w:rsidP="005F7EF3">
            <w:pPr>
              <w:jc w:val="both"/>
              <w:rPr>
                <w:color w:val="000000"/>
                <w:sz w:val="20"/>
                <w:szCs w:val="20"/>
                <w:lang w:eastAsia="en-US"/>
              </w:rPr>
            </w:pPr>
            <w:r w:rsidRPr="000367A0">
              <w:rPr>
                <w:color w:val="000000"/>
                <w:sz w:val="20"/>
                <w:szCs w:val="20"/>
                <w:lang w:eastAsia="en-US"/>
              </w:rPr>
              <w:t>в 2019 году – 23225,6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2020 году – 25428,6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2021 году – 46788,1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2022 году – 25241,7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2023 году – 20023,4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2024 году – 18900,7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2025 году – 18900,7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2026 – 2030 годах – 94503,5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2031 – 2035 годах – 94503,5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бюджета Аликовского района – 8821,3 тыс. рублей (2,1 процента), в том числе:</w:t>
            </w:r>
          </w:p>
          <w:p w:rsidR="000367A0" w:rsidRPr="000367A0" w:rsidRDefault="000367A0" w:rsidP="005F7EF3">
            <w:pPr>
              <w:jc w:val="both"/>
              <w:rPr>
                <w:color w:val="000000"/>
                <w:sz w:val="20"/>
                <w:szCs w:val="20"/>
                <w:lang w:eastAsia="en-US"/>
              </w:rPr>
            </w:pPr>
            <w:r w:rsidRPr="000367A0">
              <w:rPr>
                <w:color w:val="000000"/>
                <w:sz w:val="20"/>
                <w:szCs w:val="20"/>
                <w:lang w:eastAsia="en-US"/>
              </w:rPr>
              <w:t>в 2019 году – 5163,7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2020 году – 1095,6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2021 году – 727,0тыс.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2022 году – 305,0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2023 году – 305,0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lastRenderedPageBreak/>
              <w:t>в 2024 году – 305,0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2025 году – 105,0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2026 – 2030 годах – 525,0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2031 – 2035 годах – 525,0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Бюджетов сельских поселений – 977,6 тыс. рублей (0,2 процента), в том числе:</w:t>
            </w:r>
          </w:p>
          <w:p w:rsidR="000367A0" w:rsidRPr="000367A0" w:rsidRDefault="000367A0" w:rsidP="005F7EF3">
            <w:pPr>
              <w:jc w:val="both"/>
              <w:rPr>
                <w:color w:val="000000"/>
                <w:sz w:val="20"/>
                <w:szCs w:val="20"/>
                <w:lang w:eastAsia="en-US"/>
              </w:rPr>
            </w:pPr>
            <w:r w:rsidRPr="000367A0">
              <w:rPr>
                <w:color w:val="000000"/>
                <w:sz w:val="20"/>
                <w:szCs w:val="20"/>
                <w:lang w:eastAsia="en-US"/>
              </w:rPr>
              <w:t>в 2019 году – 30,2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2020 году – 33,4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2021 году – 204,0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2022 году – 184,0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2023 году – 82,0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2024 году – 37,0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2025 году – 37,0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2026 – 2030 годах – 185,0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в 2031 – 2035 годах – 185,0 тыс. рублей.</w:t>
            </w:r>
          </w:p>
          <w:p w:rsidR="000367A0" w:rsidRPr="000367A0" w:rsidRDefault="000367A0" w:rsidP="005F7EF3">
            <w:pPr>
              <w:jc w:val="both"/>
              <w:rPr>
                <w:color w:val="000000"/>
                <w:sz w:val="20"/>
                <w:szCs w:val="20"/>
                <w:lang w:eastAsia="en-US"/>
              </w:rPr>
            </w:pPr>
            <w:r w:rsidRPr="000367A0">
              <w:rPr>
                <w:color w:val="000000"/>
                <w:sz w:val="20"/>
                <w:szCs w:val="20"/>
                <w:lang w:eastAsia="en-US"/>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бюджетов Аликовского района и сельских поселений</w:t>
            </w:r>
          </w:p>
        </w:tc>
      </w:tr>
      <w:tr w:rsidR="000367A0" w:rsidRPr="000367A0" w:rsidTr="005F7EF3">
        <w:tc>
          <w:tcPr>
            <w:tcW w:w="2268" w:type="dxa"/>
            <w:tcBorders>
              <w:top w:val="nil"/>
              <w:left w:val="nil"/>
              <w:bottom w:val="nil"/>
              <w:right w:val="nil"/>
            </w:tcBorders>
          </w:tcPr>
          <w:p w:rsidR="000367A0" w:rsidRPr="000367A0" w:rsidRDefault="000367A0" w:rsidP="005F7EF3">
            <w:pPr>
              <w:jc w:val="both"/>
              <w:rPr>
                <w:color w:val="000000"/>
                <w:sz w:val="20"/>
                <w:szCs w:val="20"/>
                <w:lang w:eastAsia="en-US"/>
              </w:rPr>
            </w:pPr>
            <w:r w:rsidRPr="000367A0">
              <w:rPr>
                <w:color w:val="000000"/>
                <w:sz w:val="20"/>
                <w:szCs w:val="20"/>
                <w:lang w:eastAsia="en-US"/>
              </w:rPr>
              <w:lastRenderedPageBreak/>
              <w:t>Ожидаемые результаты реализации подпрограммы</w:t>
            </w:r>
          </w:p>
        </w:tc>
        <w:tc>
          <w:tcPr>
            <w:tcW w:w="340" w:type="dxa"/>
            <w:tcBorders>
              <w:top w:val="nil"/>
              <w:left w:val="nil"/>
              <w:bottom w:val="nil"/>
              <w:right w:val="nil"/>
            </w:tcBorders>
          </w:tcPr>
          <w:p w:rsidR="000367A0" w:rsidRPr="000367A0" w:rsidRDefault="000367A0" w:rsidP="005F7EF3">
            <w:pPr>
              <w:jc w:val="both"/>
              <w:rPr>
                <w:color w:val="000000"/>
                <w:sz w:val="20"/>
                <w:szCs w:val="20"/>
                <w:lang w:eastAsia="en-US"/>
              </w:rPr>
            </w:pPr>
            <w:r w:rsidRPr="000367A0">
              <w:rPr>
                <w:color w:val="000000"/>
                <w:sz w:val="20"/>
                <w:szCs w:val="20"/>
                <w:lang w:eastAsia="en-US"/>
              </w:rPr>
              <w:t>-</w:t>
            </w:r>
          </w:p>
        </w:tc>
        <w:tc>
          <w:tcPr>
            <w:tcW w:w="7093" w:type="dxa"/>
            <w:tcBorders>
              <w:top w:val="nil"/>
              <w:left w:val="nil"/>
              <w:bottom w:val="nil"/>
              <w:right w:val="nil"/>
            </w:tcBorders>
          </w:tcPr>
          <w:p w:rsidR="000367A0" w:rsidRPr="000367A0" w:rsidRDefault="000367A0" w:rsidP="005F7EF3">
            <w:pPr>
              <w:jc w:val="both"/>
              <w:rPr>
                <w:color w:val="000000"/>
                <w:sz w:val="20"/>
                <w:szCs w:val="20"/>
                <w:lang w:eastAsia="en-US"/>
              </w:rPr>
            </w:pPr>
            <w:r w:rsidRPr="000367A0">
              <w:rPr>
                <w:color w:val="000000"/>
                <w:sz w:val="20"/>
                <w:szCs w:val="20"/>
                <w:lang w:eastAsia="en-US"/>
              </w:rPr>
              <w:t>реализация подпрограммы Муниципальной программы позволит обеспечить:</w:t>
            </w:r>
          </w:p>
          <w:p w:rsidR="000367A0" w:rsidRPr="000367A0" w:rsidRDefault="000367A0" w:rsidP="005F7EF3">
            <w:pPr>
              <w:jc w:val="both"/>
              <w:rPr>
                <w:color w:val="000000"/>
                <w:sz w:val="20"/>
                <w:szCs w:val="20"/>
                <w:lang w:eastAsia="en-US"/>
              </w:rPr>
            </w:pPr>
            <w:r w:rsidRPr="000367A0">
              <w:rPr>
                <w:color w:val="000000"/>
                <w:sz w:val="20"/>
                <w:szCs w:val="20"/>
                <w:lang w:eastAsia="en-US"/>
              </w:rPr>
              <w:t>повышение качества бюджетного планирования, формирование бюджета Аликовского района на основе муниципальных программ бюджета Аликовского района, создание интегрированной системы управления финансами в Аликовском районе с применением передовых информационно- коммуникационных технологий;</w:t>
            </w:r>
          </w:p>
          <w:p w:rsidR="000367A0" w:rsidRPr="000367A0" w:rsidRDefault="000367A0" w:rsidP="005F7EF3">
            <w:pPr>
              <w:jc w:val="both"/>
              <w:rPr>
                <w:color w:val="000000"/>
                <w:sz w:val="20"/>
                <w:szCs w:val="20"/>
                <w:lang w:eastAsia="en-US"/>
              </w:rPr>
            </w:pPr>
            <w:r w:rsidRPr="000367A0">
              <w:rPr>
                <w:color w:val="000000"/>
                <w:sz w:val="20"/>
                <w:szCs w:val="20"/>
                <w:lang w:eastAsia="en-US"/>
              </w:rPr>
              <w:t>увеличение собственных доходов бюджета Аликовского района, оптимизацию предоставляемых налоговых льгот;</w:t>
            </w:r>
          </w:p>
          <w:p w:rsidR="000367A0" w:rsidRPr="000367A0" w:rsidRDefault="000367A0" w:rsidP="005F7EF3">
            <w:pPr>
              <w:jc w:val="both"/>
              <w:rPr>
                <w:color w:val="000000"/>
                <w:sz w:val="20"/>
                <w:szCs w:val="20"/>
                <w:lang w:eastAsia="en-US"/>
              </w:rPr>
            </w:pPr>
            <w:r w:rsidRPr="000367A0">
              <w:rPr>
                <w:color w:val="000000"/>
                <w:sz w:val="20"/>
                <w:szCs w:val="20"/>
                <w:lang w:eastAsia="en-US"/>
              </w:rPr>
              <w:t>повышение эффективности использования бюджетных средств, отсутствие просроченной кредиторской задолженности бюджета Аликовского района;</w:t>
            </w:r>
          </w:p>
          <w:p w:rsidR="000367A0" w:rsidRPr="000367A0" w:rsidRDefault="000367A0" w:rsidP="005F7EF3">
            <w:pPr>
              <w:jc w:val="both"/>
              <w:rPr>
                <w:color w:val="000000"/>
                <w:sz w:val="20"/>
                <w:szCs w:val="20"/>
                <w:lang w:eastAsia="en-US"/>
              </w:rPr>
            </w:pPr>
            <w:r w:rsidRPr="000367A0">
              <w:rPr>
                <w:color w:val="000000"/>
                <w:sz w:val="20"/>
                <w:szCs w:val="20"/>
                <w:lang w:eastAsia="en-US"/>
              </w:rPr>
              <w:t>сокращение разрыва в уровне бюджетной обеспеченности между наиболее обеспеченными и наименее обеспеченными сельскими поселениями после выравнивания бюджетной обеспеченности сельских поселений;</w:t>
            </w:r>
          </w:p>
          <w:p w:rsidR="000367A0" w:rsidRPr="000367A0" w:rsidRDefault="000367A0" w:rsidP="005F7EF3">
            <w:pPr>
              <w:jc w:val="both"/>
              <w:rPr>
                <w:color w:val="000000"/>
                <w:sz w:val="20"/>
                <w:szCs w:val="20"/>
                <w:lang w:eastAsia="en-US"/>
              </w:rPr>
            </w:pPr>
            <w:r w:rsidRPr="000367A0">
              <w:rPr>
                <w:color w:val="000000"/>
                <w:sz w:val="20"/>
                <w:szCs w:val="20"/>
                <w:lang w:eastAsia="en-US"/>
              </w:rPr>
              <w:t>повышение эффективности управления муниципальным долгом Аликовского района, оптимизацию и своевременное исполнение долговых обязательств Аликовского района.</w:t>
            </w:r>
          </w:p>
        </w:tc>
      </w:tr>
    </w:tbl>
    <w:p w:rsidR="000367A0" w:rsidRPr="000367A0" w:rsidRDefault="000367A0" w:rsidP="000367A0">
      <w:pPr>
        <w:ind w:firstLine="709"/>
        <w:jc w:val="both"/>
        <w:rPr>
          <w:color w:val="000000"/>
          <w:sz w:val="20"/>
          <w:szCs w:val="20"/>
          <w:lang w:eastAsia="en-US"/>
        </w:rPr>
      </w:pPr>
    </w:p>
    <w:p w:rsidR="000367A0" w:rsidRPr="000367A0" w:rsidRDefault="000367A0" w:rsidP="000367A0">
      <w:pPr>
        <w:ind w:firstLine="709"/>
        <w:jc w:val="center"/>
        <w:rPr>
          <w:color w:val="000000"/>
          <w:sz w:val="20"/>
          <w:szCs w:val="20"/>
          <w:lang w:eastAsia="en-US"/>
        </w:rPr>
      </w:pPr>
      <w:r w:rsidRPr="000367A0">
        <w:rPr>
          <w:color w:val="000000"/>
          <w:sz w:val="20"/>
          <w:szCs w:val="20"/>
          <w:lang w:eastAsia="en-US"/>
        </w:rPr>
        <w:t>Раздел 1. ПРИОРИТЕТЫ И ЦЕЛИ ПОДПРОГРАММЫ,</w:t>
      </w:r>
    </w:p>
    <w:p w:rsidR="000367A0" w:rsidRPr="000367A0" w:rsidRDefault="000367A0" w:rsidP="000367A0">
      <w:pPr>
        <w:ind w:firstLine="709"/>
        <w:jc w:val="center"/>
        <w:rPr>
          <w:color w:val="000000"/>
          <w:sz w:val="20"/>
          <w:szCs w:val="20"/>
          <w:lang w:eastAsia="en-US"/>
        </w:rPr>
      </w:pPr>
      <w:r w:rsidRPr="000367A0">
        <w:rPr>
          <w:color w:val="000000"/>
          <w:sz w:val="20"/>
          <w:szCs w:val="20"/>
          <w:lang w:eastAsia="en-US"/>
        </w:rPr>
        <w:t>ОБЩАЯ ХАРАКТЕРИСТИКА УЧАСТИЯ ОРГАНОВ МЕСТНОГО САМОУПРАВЛЕНИЯ АЛИКОВСКОГО РАЙОНА В РЕАЛИЗАЦИИ ПОДПРОГРАММЫ</w:t>
      </w:r>
    </w:p>
    <w:p w:rsidR="000367A0" w:rsidRPr="000367A0" w:rsidRDefault="000367A0" w:rsidP="000367A0">
      <w:pPr>
        <w:ind w:firstLine="709"/>
        <w:jc w:val="center"/>
        <w:rPr>
          <w:color w:val="000000"/>
          <w:sz w:val="20"/>
          <w:szCs w:val="20"/>
          <w:lang w:eastAsia="en-US"/>
        </w:rPr>
      </w:pP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Приоритеты муниципальной политики в сфере реализации подпрограммы  «Совершенствование бюджетной политики и эффективное использование бюджетного потенциала Аликовского района Чувашской Республики» (далее – подпрограмма) определены Стратегией социально-экономического развития Аликовского района до 2035 года, постановлением администрации Аликовского района об основных направлениях бюджетной политики Аликовского района на очередной финансовый год и плановый период и основными целями Муниципальной программы.</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Аликовского района, поддержание безопасного уровня долговой нагрузки на бюджет Аликовского района, совершенствование межбюджетных отношений.</w:t>
      </w:r>
    </w:p>
    <w:p w:rsidR="000367A0" w:rsidRPr="000367A0" w:rsidRDefault="000367A0" w:rsidP="000367A0">
      <w:pPr>
        <w:ind w:firstLine="709"/>
        <w:jc w:val="both"/>
        <w:rPr>
          <w:color w:val="000000"/>
          <w:sz w:val="20"/>
          <w:szCs w:val="20"/>
          <w:lang w:eastAsia="en-US"/>
        </w:rPr>
      </w:pP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Целями подпрограммы являются:</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обеспечение роста бюджетного потенциала Аликовского района и эффективности его использования;</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повышение экономической самостоятельности и устойчивости бюджетной системы в Аликовском районе.</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Достижению поставленных в подпрограмме целей способствует решение следующих задач:</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муниципальной инфраструктуры;</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обеспечение роста собственных доходов бюджета Аликовского района, рациональное использование механизма предоставления налоговых льгот;</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lastRenderedPageBreak/>
        <w:t>рационализация структуры расходов и эффективное использование средств бюджета Аликовского района, концентрация бюджетных инвестиций на приоритетных направлениях социально-экономического развития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развитие и совершенствование механизмов финансовой поддержки бюджетов сельских поселений, направленных на повышение их сбалансированности и бюджетной обеспеченности;</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p w:rsidR="000367A0" w:rsidRPr="000367A0" w:rsidRDefault="000367A0" w:rsidP="000367A0">
      <w:pPr>
        <w:ind w:firstLine="709"/>
        <w:jc w:val="both"/>
        <w:rPr>
          <w:color w:val="000000"/>
          <w:sz w:val="20"/>
          <w:szCs w:val="20"/>
          <w:lang w:eastAsia="en-US"/>
        </w:rPr>
      </w:pPr>
    </w:p>
    <w:p w:rsidR="000367A0" w:rsidRPr="000367A0" w:rsidRDefault="000367A0" w:rsidP="000367A0">
      <w:pPr>
        <w:ind w:firstLine="709"/>
        <w:jc w:val="center"/>
        <w:rPr>
          <w:color w:val="000000"/>
          <w:sz w:val="20"/>
          <w:szCs w:val="20"/>
          <w:lang w:eastAsia="en-US"/>
        </w:rPr>
      </w:pPr>
      <w:r w:rsidRPr="000367A0">
        <w:rPr>
          <w:color w:val="000000"/>
          <w:sz w:val="20"/>
          <w:szCs w:val="20"/>
          <w:lang w:eastAsia="en-US"/>
        </w:rPr>
        <w:t>РАЗДЕЛ 2. ПЕРЕЧЕНЬ И СВЕДЕНИЯ О ЦЕЛЕВЫХ ИНДИКАТОРАХ И</w:t>
      </w:r>
    </w:p>
    <w:p w:rsidR="000367A0" w:rsidRPr="000367A0" w:rsidRDefault="000367A0" w:rsidP="000367A0">
      <w:pPr>
        <w:ind w:firstLine="709"/>
        <w:jc w:val="center"/>
        <w:rPr>
          <w:color w:val="000000"/>
          <w:sz w:val="20"/>
          <w:szCs w:val="20"/>
          <w:lang w:eastAsia="en-US"/>
        </w:rPr>
      </w:pPr>
      <w:r w:rsidRPr="000367A0">
        <w:rPr>
          <w:color w:val="000000"/>
          <w:sz w:val="20"/>
          <w:szCs w:val="20"/>
          <w:lang w:eastAsia="en-US"/>
        </w:rPr>
        <w:t>ПОКАЗАТЕЛЯХ ПОДПРОГРАММЫ С РАСШИФРОВКОЙ ПЛАНОВЫХ ЗНАЧЕНИЙ ПО ГОДАМ ЕЕ РЕАЛИЗАЦИИ</w:t>
      </w:r>
    </w:p>
    <w:p w:rsidR="000367A0" w:rsidRPr="000367A0" w:rsidRDefault="000367A0" w:rsidP="000367A0">
      <w:pPr>
        <w:ind w:firstLine="709"/>
        <w:jc w:val="both"/>
        <w:rPr>
          <w:color w:val="000000"/>
          <w:sz w:val="20"/>
          <w:szCs w:val="20"/>
          <w:lang w:eastAsia="en-US"/>
        </w:rPr>
      </w:pP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Состав целевых </w:t>
      </w:r>
      <w:hyperlink w:anchor="P8401" w:history="1">
        <w:r w:rsidRPr="000367A0">
          <w:rPr>
            <w:rStyle w:val="af5"/>
            <w:color w:val="000000"/>
            <w:sz w:val="20"/>
            <w:szCs w:val="20"/>
            <w:lang w:eastAsia="en-US"/>
          </w:rPr>
          <w:t>индикаторов</w:t>
        </w:r>
      </w:hyperlink>
      <w:r w:rsidRPr="000367A0">
        <w:rPr>
          <w:color w:val="000000"/>
          <w:sz w:val="20"/>
          <w:szCs w:val="20"/>
          <w:lang w:eastAsia="en-US"/>
        </w:rPr>
        <w:t xml:space="preserve"> и показателей подпрограммы определен исходя из необходимости достижения целей и решения задач подпрограммы. Целевыми индикаторами и показателями подпрограммы являются:</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темп роста налоговых и неналоговых доходов бюджета Аликовского района (к предыдущему году);</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отношение фактического объема финансирования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0367A0" w:rsidRPr="000367A0" w:rsidRDefault="000367A0" w:rsidP="00D46E16">
      <w:pPr>
        <w:numPr>
          <w:ilvl w:val="0"/>
          <w:numId w:val="5"/>
        </w:numPr>
        <w:jc w:val="both"/>
        <w:rPr>
          <w:color w:val="000000"/>
          <w:sz w:val="20"/>
          <w:szCs w:val="20"/>
          <w:lang w:eastAsia="en-US"/>
        </w:rPr>
      </w:pPr>
      <w:r w:rsidRPr="000367A0">
        <w:rPr>
          <w:color w:val="000000"/>
          <w:sz w:val="20"/>
          <w:szCs w:val="20"/>
          <w:lang w:eastAsia="en-US"/>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 - 100,0 процента в том числе:</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2019 году – 100,0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2020 году – 100,0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2021 году – 100,0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2022 году – 100,0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2023 году – 100,0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2024 году – 100,0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2025 году – 100,0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2030 году – 100,0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2035 году – 100,0 процентов;</w:t>
      </w:r>
    </w:p>
    <w:p w:rsidR="000367A0" w:rsidRPr="000367A0" w:rsidRDefault="000367A0" w:rsidP="00D46E16">
      <w:pPr>
        <w:numPr>
          <w:ilvl w:val="0"/>
          <w:numId w:val="5"/>
        </w:numPr>
        <w:jc w:val="both"/>
        <w:rPr>
          <w:color w:val="000000"/>
          <w:sz w:val="20"/>
          <w:szCs w:val="20"/>
          <w:lang w:eastAsia="en-US"/>
        </w:rPr>
      </w:pPr>
      <w:r w:rsidRPr="000367A0">
        <w:rPr>
          <w:color w:val="000000"/>
          <w:sz w:val="20"/>
          <w:szCs w:val="20"/>
          <w:lang w:eastAsia="en-US"/>
        </w:rPr>
        <w:t>темп роста налоговых и неналоговых доходов бюджета Аликовского района (к предыдущему году) – 103,6 процента, в том числе:</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2019 году – 103,7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2020 году – 103,0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2021 году – 103,5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2022 году – 103,2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2023 году – 103,0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2024 году – 103,2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2025 году – 103,6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2030 году – 103,6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2035 году – 103,6 процентов;</w:t>
      </w:r>
    </w:p>
    <w:p w:rsidR="000367A0" w:rsidRPr="000367A0" w:rsidRDefault="000367A0" w:rsidP="00D46E16">
      <w:pPr>
        <w:numPr>
          <w:ilvl w:val="0"/>
          <w:numId w:val="5"/>
        </w:numPr>
        <w:jc w:val="both"/>
        <w:rPr>
          <w:color w:val="000000"/>
          <w:sz w:val="20"/>
          <w:szCs w:val="20"/>
          <w:lang w:eastAsia="en-US"/>
        </w:rPr>
      </w:pPr>
      <w:r w:rsidRPr="000367A0">
        <w:rPr>
          <w:color w:val="000000"/>
          <w:sz w:val="20"/>
          <w:szCs w:val="20"/>
          <w:lang w:eastAsia="en-US"/>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 - 100,0 процента, в том числе:</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2019 году – 100,0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2020 году – 100,0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2021 году – 100,0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lastRenderedPageBreak/>
        <w:t>в 2022 году – 100,0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2023 году – 100,0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2024 году – 100,0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2025 году – 100,0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2030 году – 100,0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2035 году – 100,0 процентов;</w:t>
      </w:r>
    </w:p>
    <w:p w:rsidR="000367A0" w:rsidRPr="000367A0" w:rsidRDefault="000367A0" w:rsidP="00D46E16">
      <w:pPr>
        <w:numPr>
          <w:ilvl w:val="0"/>
          <w:numId w:val="5"/>
        </w:numPr>
        <w:jc w:val="both"/>
        <w:rPr>
          <w:color w:val="000000"/>
          <w:sz w:val="20"/>
          <w:szCs w:val="20"/>
          <w:lang w:eastAsia="en-US"/>
        </w:rPr>
      </w:pPr>
      <w:r w:rsidRPr="000367A0">
        <w:rPr>
          <w:color w:val="000000"/>
          <w:sz w:val="20"/>
          <w:szCs w:val="20"/>
          <w:lang w:eastAsia="en-US"/>
        </w:rPr>
        <w:t>отношение фактического объема финансирования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 – 100,0 процента, в том числе:</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2019 году – 100,0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2020 году – 100,0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2021 году – 100,0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2022 году – 100,0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2023 году – 100,0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2024 году – 100,0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2025 году – 100,0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2030 году – 100,0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2035 году – 100,0 процентов;</w:t>
      </w:r>
    </w:p>
    <w:p w:rsidR="000367A0" w:rsidRPr="000367A0" w:rsidRDefault="000367A0" w:rsidP="00D46E16">
      <w:pPr>
        <w:numPr>
          <w:ilvl w:val="0"/>
          <w:numId w:val="5"/>
        </w:numPr>
        <w:jc w:val="both"/>
        <w:rPr>
          <w:color w:val="000000"/>
          <w:sz w:val="20"/>
          <w:szCs w:val="20"/>
          <w:lang w:eastAsia="en-US"/>
        </w:rPr>
      </w:pPr>
      <w:r w:rsidRPr="000367A0">
        <w:rPr>
          <w:color w:val="000000"/>
          <w:sz w:val="20"/>
          <w:szCs w:val="20"/>
          <w:lang w:eastAsia="en-US"/>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- 0,0 процента, в том числе:</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         в 2019 году – 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2020 году – 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2021 году – 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2022 году – 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2023 году – 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2024 году – 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2025 году – 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2030 году – 0,0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2035 году – 0,0 процентов.</w:t>
      </w:r>
    </w:p>
    <w:p w:rsidR="000367A0" w:rsidRPr="000367A0" w:rsidRDefault="000367A0" w:rsidP="000367A0">
      <w:pPr>
        <w:ind w:firstLine="709"/>
        <w:jc w:val="both"/>
        <w:rPr>
          <w:color w:val="000000"/>
          <w:sz w:val="20"/>
          <w:szCs w:val="20"/>
          <w:lang w:eastAsia="en-US"/>
        </w:rPr>
      </w:pPr>
    </w:p>
    <w:p w:rsidR="000367A0" w:rsidRPr="000367A0" w:rsidRDefault="000367A0" w:rsidP="000367A0">
      <w:pPr>
        <w:ind w:firstLine="709"/>
        <w:jc w:val="center"/>
        <w:rPr>
          <w:color w:val="000000"/>
          <w:sz w:val="20"/>
          <w:szCs w:val="20"/>
          <w:lang w:eastAsia="en-US"/>
        </w:rPr>
      </w:pPr>
      <w:r w:rsidRPr="000367A0">
        <w:rPr>
          <w:color w:val="000000"/>
          <w:sz w:val="20"/>
          <w:szCs w:val="20"/>
          <w:lang w:eastAsia="en-US"/>
        </w:rPr>
        <w:t>РАЗДЕЛ 3. ХАРАКТЕРИСТИКИ ОСНОВНЫХ МЕРОПРИЯТИЙ, МЕРОПРИЯТИЙ ПОДПРОГРАММЫ С УКАЗАНИЕМ СРОКОВ И ЭТАПОВ ИХ РЕАЛИЗАЦИИ</w:t>
      </w:r>
    </w:p>
    <w:p w:rsidR="000367A0" w:rsidRPr="000367A0" w:rsidRDefault="000367A0" w:rsidP="000367A0">
      <w:pPr>
        <w:ind w:firstLine="709"/>
        <w:jc w:val="both"/>
        <w:rPr>
          <w:color w:val="000000"/>
          <w:sz w:val="20"/>
          <w:szCs w:val="20"/>
          <w:lang w:eastAsia="en-US"/>
        </w:rPr>
      </w:pP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 </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Подпрограмма объединяет пять основных мероприятий, которые реализуются без разделения на этапы, так как большинство мероприятий подпрограммы реализуются ежегодно с установленной периодичностью. </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Основное мероприятие 1. Развитие бюджетного планирования, формирование бюджета Аликовского района на очередной финансовый год и плановый период</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Мероприятие 1.1. Разработка бюджетных проектировок и направление их органам местного самоуправления Аликовского района.  </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рамках данного мероприятия в соответствии с основными направлениями бюджетной и налоговой политики Аликовского района на очередной финансовый год и плановый период, на основании прогноза социально-экономического развития Аликовского района на очередной финансовый год и плановый период предусматривается осуществление финансовым отделом разработки основных характеристик бюджета Аликовского района, а также распределения расходов бюджета Аликовского района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срок, установленный Порядком составления проекта бюджета Аликовского района на очередной финансовый год и плановый период, утвержденный постановлением администрации Аликовского района от 26 июня 2015 г. № 367 г. (далее - Порядок составления бюджета), осуществляется направление финансовым отделом бюджетных проектировок органам местного самоуправления Аликовского района для распределения между конкретными получателями средств бюджета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 1.2. Резервный фонд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Данным мероприятием при разработке бюджетных проектировок к проекту решения о бюджете Аликовского района на очередной финансовый год и плановый период предусматривается планирование сумм бюджетных ассигнований, направляемых в резервный фонд Аликовского района в целях финансового обеспечения расходов непредвиденного характера (в связи с чрезвычайными ситуациями, катастрофами и т.п.).</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lastRenderedPageBreak/>
        <w:t xml:space="preserve">Расходование средств резервного фонда Аликовского района осуществляется в соответствии с </w:t>
      </w:r>
      <w:hyperlink r:id="rId9" w:history="1">
        <w:r w:rsidRPr="000367A0">
          <w:rPr>
            <w:rStyle w:val="af5"/>
            <w:color w:val="000000"/>
            <w:sz w:val="20"/>
            <w:szCs w:val="20"/>
            <w:lang w:eastAsia="en-US"/>
          </w:rPr>
          <w:t>Положением</w:t>
        </w:r>
      </w:hyperlink>
      <w:r w:rsidRPr="000367A0">
        <w:rPr>
          <w:color w:val="000000"/>
          <w:sz w:val="20"/>
          <w:szCs w:val="20"/>
          <w:lang w:eastAsia="en-US"/>
        </w:rPr>
        <w:t xml:space="preserve"> о порядке расходования средств резервного фонда Аликовского района ЧР для предупреждения и ликвидации чрезвычайных ситуаций, утвержденным постановлением администрации Аликовского района от 15 января 2015 года N 25,  на основании решений Собрания депутатов Аликовского района о выделении органам местного самоуправления Аликовского района на осуществление непредвиденных мероприятий.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Результатами реализации данного мероприятия являются утверждение объемов резервного фонда Аликовского района решением о бюджете Аликовского района на очередной финансовый год и плановый период, перечисление средств резервного фонда Аликовского района на осуществление расходов непредвиденного характера органам местного самоуправления Аликовского района в суммах, определенных решениями Собрания депутатов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 1.3. Анализ предложений органов местного самоуправления Аликовского района по бюджетным проектировкам и подготовка проекта решения о бюджете Аликовского района на очередной финансовый год и плановый период</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Данным мероприятием предусмотрено представление субъектами бюджетного планирования - органами местного самоуправления Аликовского района в финансовый отдел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и между получателями бюджетных средств в срок, установленный Порядком составления бюджета.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Мероприятием предусматриваются проведение финансовым отделом анализа предложений органов местного самоуправления Аликовского района по бюджетным проектировкам, осуществление при необходимости согласительных процедур и подготовка проекта решения о бюджете Аликовского района на очередной финансовый год и плановый период, документов и материалов к нему.</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После проведения согласования проекта решения о бюджете Аликовского района на очередной финансовый год и плановый период с органами местного самоуправления Аликовского района планируется его внесение главой администрации Аликовского района на рассмотрение Собранию депутатов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 1.4. Проведение работы на Собрании депутатов Аликовского района, связанной с рассмотрением проекта решения о бюджете Аликовского района на очередной финансовый год и плановый период</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Данным мероприятием предусматривается, что финансовый отдел проводит работу по разъяснению положений указанного проекта решения и участвует в его рассмотрении на Собрании депутатов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При этом в соответствии с решением Собрания депутатов Аликовского района «О регулировании бюджетных правоотношений в Аликовском районе» осуществляется представление проекта решения о бюджете Аликовского района на очередной финансовый год и плановый период на публичных слушаниях, на заседаниях постоянных комиссий Собрания депутатов Аликовского района, на заседания Собрания депутатов Аликовского района, рассмотрение заключений на указанный проект решения Контрольно-счетным органом Аликовского района, поправок к проекту решения, внесенных депутатами Собрания депутатов Аликовского района, участие в рабочих группах и согласительных комиссиях.</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Результатом реализации данного мероприятия является принятие решения о бюджете Аликовского района на очередной финансовый год и плановый период.</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Основное мероприятие 2. Повышение доходной базы, уточнение бюджета Аликовского района в ходе его исполнения с учетом поступлений доходов в бюджет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 2.1. Анализ поступлений доходов в бюджет Аликовского района и предоставляемых налоговых льгот</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В рамках выполнения данного мероприятия предполагаются осуществление ежедневного мониторинга поступлений налоговых и неналоговых доходов в бюджет Аликовского района и проведение аналитических расчетов в части исполнения по доходам бюджета Аликовского района. Результаты проведенного анализа используются при принятии оперативных управленческих решений, связанных с укреплением доходной </w:t>
      </w:r>
      <w:proofErr w:type="gramStart"/>
      <w:r w:rsidRPr="000367A0">
        <w:rPr>
          <w:color w:val="000000"/>
          <w:sz w:val="20"/>
          <w:szCs w:val="20"/>
          <w:lang w:eastAsia="en-US"/>
        </w:rPr>
        <w:t>базы  бюджета</w:t>
      </w:r>
      <w:proofErr w:type="gramEnd"/>
      <w:r w:rsidRPr="000367A0">
        <w:rPr>
          <w:color w:val="000000"/>
          <w:sz w:val="20"/>
          <w:szCs w:val="20"/>
          <w:lang w:eastAsia="en-US"/>
        </w:rPr>
        <w:t xml:space="preserve"> Аликовского района, планированием и осуществлением расходов бюджета, а также привлечением заемных средств в случае недостаточности собственных доходных источников.</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Предусматривается также проведение ежемесячного анализа задолженности по местным налогам на основании данных форм статистической налоговой отчетности, утвержденных приказами Федеральной налоговой службы.</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Будет осуществляться взаимодействие в рамках межведомственных комиссий с крупными экономически и социально значимыми организациями Аликовского района в целях обеспечения своевременного и полного выполнения ими налоговых обязательств. Предполагается также взаимодействие с органами местного самоуправления Аликовского района, проводящими совместно с Управлением Федеральной налоговой службы по Чувашской Республике, правоохранительными органами мониторинг деятельности организаций, находящихся в </w:t>
      </w:r>
      <w:proofErr w:type="spellStart"/>
      <w:r w:rsidRPr="000367A0">
        <w:rPr>
          <w:color w:val="000000"/>
          <w:sz w:val="20"/>
          <w:szCs w:val="20"/>
          <w:lang w:eastAsia="en-US"/>
        </w:rPr>
        <w:t>предбанкротном</w:t>
      </w:r>
      <w:proofErr w:type="spellEnd"/>
      <w:r w:rsidRPr="000367A0">
        <w:rPr>
          <w:color w:val="000000"/>
          <w:sz w:val="20"/>
          <w:szCs w:val="20"/>
          <w:lang w:eastAsia="en-US"/>
        </w:rPr>
        <w:t xml:space="preserve"> состоянии, с целью пресечения фактов преднамеренного и фиктивного банкротства.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Одним из направлений политики в области повышения доходной базы бюджета Аликовского района будет являться оптимизация существующей системы налоговых льгот.</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lastRenderedPageBreak/>
        <w:t>Регулярное проведение анализа эффективности налоговых льгот является одним из важнейших элементов бюджетной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связи с этим в рамках данного мероприятия планируется ежегодно проводить анализ эффективности предоставления налоговых льгот по местным налогам, зачисляемым в  консолидированный бюджет Аликовского района, разрабатывать при необходимости предложения по их оптимизации и внесению соответствующих изменений в решение Собрания депутатов Аликовского района «О вопросах налогового регулирования в Аликовском районе, отнесенных законодательством Российской Федерации о налогах и сборах к ведению органов местного самоуправления» и аналогичных нормативных правовых актов сельских поселений.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 2.2. Подготовка проектов решений о внесении изменений в решение о бюджете Аликовского района на очередной финансовый год и плановый период</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Мероприятием предусматривается в ходе исполнения бюджета Аликовского района, с учетом поступлений в текущем году доходов в бюджет, проведение работы по уточнению бюджетных параметров и разработке проектов решений о внесении изменений в решение о бюджете Аликовского района на очередной финансовый год и плановый период.</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В рамках бюджетного процесса на основании принятых нормативных правовых актов Аликовского района, предложений органов местного самоуправления Аликовского района, с учетом поступления средств из федерального бюджета и республиканского бюджета Чувашской Республики, необходимости соблюдения ограничений, установленных Бюджетным </w:t>
      </w:r>
      <w:hyperlink r:id="rId10" w:history="1">
        <w:r w:rsidRPr="000367A0">
          <w:rPr>
            <w:rStyle w:val="af5"/>
            <w:color w:val="000000"/>
            <w:sz w:val="20"/>
            <w:szCs w:val="20"/>
            <w:lang w:eastAsia="en-US"/>
          </w:rPr>
          <w:t>кодексом</w:t>
        </w:r>
      </w:hyperlink>
      <w:r w:rsidRPr="000367A0">
        <w:rPr>
          <w:color w:val="000000"/>
          <w:sz w:val="20"/>
          <w:szCs w:val="20"/>
          <w:lang w:eastAsia="en-US"/>
        </w:rPr>
        <w:t xml:space="preserve"> Российской Федерации, финансовым отделом осуществляется подготовка проекта решения о внесении изменений в решение о бюджете Аликовского района на очередной финансовый год и плановый период и представление на рассмотрение на Собрание депутатов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Финансовый отдел проводит работу по разъяснению положений указанного проекта решения и участвует в его рассмотрении на Собрании депутатов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Результатом реализации данного мероприятия является принятие решения о внесении изменений в решение о бюджете Аликовского района на очередной финансовый год и плановый период.</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Основное мероприятие 3. Организация исполнения и подготовка отчетов об исполнении бюджета Аликовского района, осуществление внутреннего муниципального финансового контроля за использованием бюджетных средств</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 3.1. Организация исполнения бюджета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Данным мероприятием предусматривается реализация комплекса мер по организации исполнения бюджета Аликовского района, включающего:</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открытие (закрытие) лицевых счетов для осуществления операций со средствами бюджета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составление и ведение сводной бюджетной росписи бюджета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доведение лимитов бюджетных обязательств (предельных объемов финансирования) до главных распорядителей (распорядителей) и получателей средств бюджета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составление и ведение кассового плана, представляющего собой прогноз кассовых поступлений в бюджет Аликовского района и кассовых выплат из бюджета Аликовского района в текущем финансовом году;</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кассовое обслуживание исполнения бюджета Аликовского района, обеспечение исполнения бюджетных обязательств.</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соответствии с решением Собрания депутатов Аликовского района «О регулировании бюджетных правоотношений в Аликовском районе» исполнение бюджета Аликовского района по расходам и источникам финансирования дефицита бюджета осуществляется в соответствии со сводной бюджетной росписью бюджета Аликовского района в порядке, установленном финансовым отделом.</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Организация исполнения бюджета Аликовского района осуществляется в соответствии Порядком исполнения бюджета Аликовского района и бюджетов сельских поселений по расходам и источникам финансирования дефицита бюджета Аликовского района и бюджетов сельских поселений, утвержденным приказом финансового отдела от 31 декабря 2014 г. № 78. В случае изменений бюджетного законодательства Российской Федерации в указанный порядок будут вноситься соответствующие изменения.</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 3.2. Прочие выплаты по обязательствам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рамках данного мероприятия предусматривается реализация мер по исполнению судебных актов по искам к Аликовскому району, предусматривающих обращение взыскания на средства бюджета Аликовского района,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Аликовского района либо должностных лиц этих органов, по искам по денежным обязательствам казенных учреждений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Исполнение судебных актов по обращению взыскания на средства бюджета Аликовского района будет осуществляться в соответствии с порядком, установленным </w:t>
      </w:r>
      <w:hyperlink r:id="rId11" w:history="1">
        <w:r w:rsidRPr="000367A0">
          <w:rPr>
            <w:rStyle w:val="af5"/>
            <w:color w:val="000000"/>
            <w:sz w:val="20"/>
            <w:szCs w:val="20"/>
            <w:lang w:eastAsia="en-US"/>
          </w:rPr>
          <w:t>статьями 242.1</w:t>
        </w:r>
      </w:hyperlink>
      <w:r w:rsidRPr="000367A0">
        <w:rPr>
          <w:color w:val="000000"/>
          <w:sz w:val="20"/>
          <w:szCs w:val="20"/>
          <w:lang w:eastAsia="en-US"/>
        </w:rPr>
        <w:t xml:space="preserve">, </w:t>
      </w:r>
      <w:hyperlink r:id="rId12" w:history="1">
        <w:r w:rsidRPr="000367A0">
          <w:rPr>
            <w:rStyle w:val="af5"/>
            <w:color w:val="000000"/>
            <w:sz w:val="20"/>
            <w:szCs w:val="20"/>
            <w:lang w:eastAsia="en-US"/>
          </w:rPr>
          <w:t>242.2</w:t>
        </w:r>
      </w:hyperlink>
      <w:r w:rsidRPr="000367A0">
        <w:rPr>
          <w:color w:val="000000"/>
          <w:sz w:val="20"/>
          <w:szCs w:val="20"/>
          <w:lang w:eastAsia="en-US"/>
        </w:rPr>
        <w:t xml:space="preserve"> и </w:t>
      </w:r>
      <w:hyperlink r:id="rId13" w:history="1">
        <w:r w:rsidRPr="000367A0">
          <w:rPr>
            <w:rStyle w:val="af5"/>
            <w:color w:val="000000"/>
            <w:sz w:val="20"/>
            <w:szCs w:val="20"/>
            <w:lang w:eastAsia="en-US"/>
          </w:rPr>
          <w:t>242.4</w:t>
        </w:r>
      </w:hyperlink>
      <w:r w:rsidRPr="000367A0">
        <w:rPr>
          <w:color w:val="000000"/>
          <w:sz w:val="20"/>
          <w:szCs w:val="20"/>
          <w:lang w:eastAsia="en-US"/>
        </w:rPr>
        <w:t xml:space="preserve"> Бюджетного кодекса Российской Федерации.</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lastRenderedPageBreak/>
        <w:t>Результатом реализации данного мероприятия является перечисление средств бюджета Аликовского района для исполнения принятых судебных актов по подлежащим удовлетворению искам о взыскании денежных средств за счет казны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 3.3. Составление и представление бюджетной отчетности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рамках выполнения данного мероприятия предусматриваются составление и представление бюджетной отчетности Аликовского района финансовым отделом на Собрание депутатов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В соответствии со </w:t>
      </w:r>
      <w:hyperlink r:id="rId14" w:history="1">
        <w:r w:rsidRPr="000367A0">
          <w:rPr>
            <w:rStyle w:val="af5"/>
            <w:color w:val="000000"/>
            <w:sz w:val="20"/>
            <w:szCs w:val="20"/>
            <w:lang w:eastAsia="en-US"/>
          </w:rPr>
          <w:t xml:space="preserve">статьей </w:t>
        </w:r>
      </w:hyperlink>
      <w:r w:rsidRPr="000367A0">
        <w:rPr>
          <w:color w:val="000000"/>
          <w:sz w:val="20"/>
          <w:szCs w:val="20"/>
          <w:lang w:eastAsia="en-US"/>
        </w:rPr>
        <w:t xml:space="preserve">69 решения Собрания депутатов Аликовского района «О регулировании бюджетных правоотношений в Аликовском районе» отчет об исполнении бюджета Аликовского района за первый квартал, полугодие и девять месяцев текущего финансового года утверждается администрацией Аликовского района и направляется Собранию депутатов Аликовского района и Контрольно-счетному органу Аликовского района. </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          Годовой отчет об исполнении бюджета Аликовского района подлежит рассмотрению Собранием депутатов района и утверждению решением Собрания депутатов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          Мероприятием планируется подготовка проекта решения об исполнении бюджета Аликовского района за отчетный финансовый год, иных документов, предусмотренных </w:t>
      </w:r>
      <w:hyperlink r:id="rId15" w:history="1">
        <w:r w:rsidRPr="000367A0">
          <w:rPr>
            <w:rStyle w:val="af5"/>
            <w:color w:val="000000"/>
            <w:sz w:val="20"/>
            <w:szCs w:val="20"/>
            <w:lang w:eastAsia="en-US"/>
          </w:rPr>
          <w:t xml:space="preserve">статьей </w:t>
        </w:r>
      </w:hyperlink>
      <w:r w:rsidRPr="000367A0">
        <w:rPr>
          <w:color w:val="000000"/>
          <w:sz w:val="20"/>
          <w:szCs w:val="20"/>
          <w:lang w:eastAsia="en-US"/>
        </w:rPr>
        <w:t>72 решения Собрания депутатов Аликовского района «О регулировании бюджетных правоотношений в Аликовском районе», представление их на рассмотрение Собранию депутатов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рамках рассмотрения годового отчета об исполнении бюджета Аликовского района Собранием депутатов Аликовского района планируются участие в публичных слушаниях, работе комиссий Собрания депутатов Аликовского района, представление доклада об исполнении бюджета Аликовского района на заседании Собрания депутатов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целях обеспечения прозрачности и доступности информации об исполнении бюджета Аликовского района сведения об исполнении бюджета Аликовского района предполагается ежеквартально размещать на официальном сайте Аликовского района на Портале органов власти Чувашской Республики в информационно-телекоммуникационной сети «Интернет».</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Кроме того, в сроки, установленные Министерством финансов Чувашской Республики, предусматриваются подготовка и направление в Министерство финансов Чувашской Республики ежемесячного отчета об исполнении консолидированного бюджета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 3.4. Осуществление внутреннего муниципального финансового контроля за использованием средств бюджета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целях обеспечения эффективного использования бюджетных средств данным мероприятием предусматриваются осуществление финансового контроля за использованием средств бюджета Аликовского района финансовым отделом, а также принятие организационных мер, направленных на усиление финансового контроля главными распорядителями бюджетных средств за подведомственными им получателями бюджетных средств, главными администраторами доходов и главными администраторами источников финансирования дефицита бюджета.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Предусматривается ежегодное утверждение финансовым отделом плана контрольных проверок исполнения бюджета Аликовского района на очередной финансовый год, осуществление в соответствии с ним контрольных мероприятий, подготовка актов по результатам проведенных проверок, принятие мер административного воздействия, предусмотренных законодательством Российской Федерации, при выявлении фактов нецелевого использования бюджетных средств, а также мер по возврату в  бюджет Аликовского района сумм средств, использованных не по целевому назначению. В процессе осуществления финансового контроля будут осуществляться взаимодействие с другими органами местного самоуправления Аликовского района - главными распорядителями </w:t>
      </w:r>
      <w:proofErr w:type="gramStart"/>
      <w:r w:rsidRPr="000367A0">
        <w:rPr>
          <w:color w:val="000000"/>
          <w:sz w:val="20"/>
          <w:szCs w:val="20"/>
          <w:lang w:eastAsia="en-US"/>
        </w:rPr>
        <w:t>средств  бюджета</w:t>
      </w:r>
      <w:proofErr w:type="gramEnd"/>
      <w:r w:rsidRPr="000367A0">
        <w:rPr>
          <w:color w:val="000000"/>
          <w:sz w:val="20"/>
          <w:szCs w:val="20"/>
          <w:lang w:eastAsia="en-US"/>
        </w:rPr>
        <w:t xml:space="preserve"> Аликовского района, координация их работы и привлечение при необходимости к осуществлению комплексных проверок использования бюджетных средств получателями бюджетных средств.</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Результатом реализации данного мероприятия является усиление финансового контроля за исполнением бюджета Аликовского района, повышение эффективности использования бюджетных средств.</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Основное мероприятие 4.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рамках данного мероприятия планируется реализация мер финансовой поддержки бюджетов сельских поселений в целях повышения уровня их сбалансированности и бюджетной обеспеченности, укрепления финансовой базы для исполнения расходных обязательств органами местного самоуправления и устойчивого социально-экономического развития сельских поселений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 4.1. Дотации на выравнивание бюджетной обеспеченности сельских поселений.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Данным мероприятием предусматривается при формировании проекта решения о бюджете Аликовского района на очередной финансовый год и плановый период проведение аналитических расчетов общего объема дотаций из бюджета Аликовского района на выравнивание бюджетной обеспеченности сельских поселений, а также расчетов их распределения между сельскими поселениями.</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Расчет дотаций на выравнивание бюджетной обеспеченности сельских поселений осуществляется на основе оценки доходного потенциала и расходных потребностей бюджетов сельских поселений в соответствии с методикой, установленной </w:t>
      </w:r>
      <w:hyperlink r:id="rId16" w:history="1">
        <w:r w:rsidRPr="000367A0">
          <w:rPr>
            <w:rStyle w:val="af5"/>
            <w:color w:val="000000"/>
            <w:sz w:val="20"/>
            <w:szCs w:val="20"/>
            <w:lang w:eastAsia="en-US"/>
          </w:rPr>
          <w:t>статьей 11</w:t>
        </w:r>
      </w:hyperlink>
      <w:r w:rsidRPr="000367A0">
        <w:rPr>
          <w:color w:val="000000"/>
          <w:sz w:val="20"/>
          <w:szCs w:val="20"/>
          <w:lang w:eastAsia="en-US"/>
        </w:rPr>
        <w:t xml:space="preserve"> решения Собрания депутатов Аликовского района «О регулировании бюджетных правоотношений в Аликовском районе».</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lastRenderedPageBreak/>
        <w:t>Результатами реализации данного мероприятия являются утверждение распределения дотаций на выравнивание бюджетной обеспеченности сельских поселений решением о бюджете Аликовского района на очередной финансовый год и плановый период, их перечисление в бюджеты сельских поселений.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 4.2. Дотации на поддержку мер по обеспечению сбалансированности бюджетов</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Мероприятием предусматривается в рамках формирования проекта решения о бюджете Аликовского района на очередной финансовый год и плановый период проведение аналитических расчетов общего объема дотаций бюджета Аликовского района на поддержку мер по обеспечению сбалансированности бюджетов сельских поселений, а также расчетов их распределения между сельскими поселениями.</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Расчет дотаций на поддержку мер по обеспечению сбалансированности бюджетов сельских поселений осуществляется на основе оценки объема расходных потребностей бюджетов сельских поселений, не покрытых собственными доходами, в соответствии со </w:t>
      </w:r>
      <w:hyperlink r:id="rId17" w:history="1">
        <w:r w:rsidRPr="000367A0">
          <w:rPr>
            <w:rStyle w:val="af5"/>
            <w:color w:val="000000"/>
            <w:sz w:val="20"/>
            <w:szCs w:val="20"/>
            <w:lang w:eastAsia="en-US"/>
          </w:rPr>
          <w:t xml:space="preserve">статьей </w:t>
        </w:r>
      </w:hyperlink>
      <w:r w:rsidRPr="000367A0">
        <w:rPr>
          <w:color w:val="000000"/>
          <w:sz w:val="20"/>
          <w:szCs w:val="20"/>
          <w:lang w:eastAsia="en-US"/>
        </w:rPr>
        <w:t>12 решения Собрания депутатов Аликовского района «О регулировании бюджетных правоотношений в Аликовском районе».</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результате реализации данного мероприятия решением о бюджете Аликовского района на очередной финансовый год и плановый период утверждаются объем и распределение дотаций на поддержку мер по обеспечению сбалансированности бюджетов сельских поселений, осуществляется их перечисление в бюджеты сельских поселений.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 4.3.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В соответствии со </w:t>
      </w:r>
      <w:hyperlink r:id="rId18" w:history="1">
        <w:r w:rsidRPr="000367A0">
          <w:rPr>
            <w:rStyle w:val="af5"/>
            <w:color w:val="000000"/>
            <w:sz w:val="20"/>
            <w:szCs w:val="20"/>
            <w:lang w:eastAsia="en-US"/>
          </w:rPr>
          <w:t>статьей 1</w:t>
        </w:r>
      </w:hyperlink>
      <w:r w:rsidRPr="000367A0">
        <w:rPr>
          <w:color w:val="000000"/>
          <w:sz w:val="20"/>
          <w:szCs w:val="20"/>
          <w:lang w:eastAsia="en-US"/>
        </w:rP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Аликовского района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Данным мероприятием предусматривается при формировании проекта решения о бюджете Аликовского района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сельских поселений, в соответствии с порядком, установленным </w:t>
      </w:r>
      <w:hyperlink r:id="rId19" w:history="1">
        <w:r w:rsidRPr="000367A0">
          <w:rPr>
            <w:rStyle w:val="af5"/>
            <w:color w:val="000000"/>
            <w:sz w:val="20"/>
            <w:szCs w:val="20"/>
            <w:lang w:eastAsia="en-US"/>
          </w:rPr>
          <w:t>статьей 9</w:t>
        </w:r>
      </w:hyperlink>
      <w:r w:rsidRPr="000367A0">
        <w:rPr>
          <w:color w:val="000000"/>
          <w:sz w:val="20"/>
          <w:szCs w:val="20"/>
          <w:lang w:eastAsia="en-US"/>
        </w:rPr>
        <w:t xml:space="preserve"> указанного Закона Чувашской Республики.</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результате выполнения данного мероприятия решением о бюджете Аликовского района на очередной финансовый год и плановый период утверждаются объемы субвенций, предоставляемых в соответствующем периоде бюджетам сельских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 субвенции будут перечисляться в бюджеты сельских поселений.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 4.4. Реализация вопросов местного значения в сфере образования, физической культуры и спорта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 включает в себя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Аликовского района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Аликовского района (за исключением дополнительного образования детей, финансовое обеспечение которого осуществляется органами государственной власти Чувашской Республики), создание условий для осуществления присмотра и ухода за детьми, содержания детей в муниципальных образовательных организациях Аликовского района,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а также обеспечение условий для развития на территории Аликовского района физической культуры и массового спорта, организацию проведения официальных физкультурных мероприятий, физкультурно-оздоровительных мероприятий и спортивных мероприятий, а также на возмещение ранее произведенных указанных расходов в 2020 году.</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 4.5. Поощрение муниципальных районов, сельских поселений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в форме дотаций (грантов).</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Данным мероприятием предусматривается оценка эффективности деятельности органов местного самоуправления Аликовского района. При оценке деятельности органов местного самоуправления Аликовского района будут учитываться такие показатели, как уровень бедности, продолжительность жизни, прирост населения, доступность жилья, качество окружающей среды, производительность труда.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В рамках данного мероприятия предусматривается предоставление иных межбюджетных трансфертов из бюджета Аликовского района бюджетам сельских поселений на поощрение муниципальных управленческих команд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w:t>
      </w:r>
      <w:r w:rsidRPr="000367A0">
        <w:rPr>
          <w:color w:val="000000"/>
          <w:sz w:val="20"/>
          <w:szCs w:val="20"/>
          <w:lang w:eastAsia="en-US"/>
        </w:rPr>
        <w:lastRenderedPageBreak/>
        <w:t>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При этом под муниципальными управленческими командами понимается группа должностных лиц, замещающих муниципальные должности или должности муниципальной службы, деятельность которых в соответствии с решением главы Чувашской Республики способствовала достижению субъектом Российской Федерации значений (уровней) показателей эффективности деятельности.</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Порядок предоставления иных межбюджетных трансфертов бюджетам сельских поселений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2021 году утверждаются решением Собрания депутатов Аликовского района Чувашской Республики.</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Источником предоставления иных межбюджетных трансфертов бюджетам сельских поселений являются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предоставляемые из республиканского бюджета Чувашской Республики бюджету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Мероприятие 4.6. </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Данным мероприятием предусматривается предоставление субсидий муниципальным учреждениям Аликовского района на оплату труда работников бюджетной сферы и начисления на выплаты по оплате труда, оплату коммунальных услуг </w:t>
      </w:r>
      <w:proofErr w:type="gramStart"/>
      <w:r w:rsidRPr="000367A0">
        <w:rPr>
          <w:color w:val="000000"/>
          <w:sz w:val="20"/>
          <w:szCs w:val="20"/>
          <w:lang w:eastAsia="en-US"/>
        </w:rPr>
        <w:t>и  уплату</w:t>
      </w:r>
      <w:proofErr w:type="gramEnd"/>
      <w:r w:rsidRPr="000367A0">
        <w:rPr>
          <w:color w:val="000000"/>
          <w:sz w:val="20"/>
          <w:szCs w:val="20"/>
          <w:lang w:eastAsia="en-US"/>
        </w:rPr>
        <w:t xml:space="preserve"> налогов муниципальными учреждениями, на погашение кредиторской задолженности, а также на возмещение ранее произведенных указанных расходов в 2020 году.</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 4.7. Реализация вопросов местного значения в сфере образования, культуры, физической культуры и спорта.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рамках данного мероприятия предусматривается предоставление субсидий муниципальным учреждениям Аликовского района на реализацию вопросов местного значения в сфере образования, культуры, физической культуры и спорта.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Субсидии предоставляются на реализацию муниципальными районами (городскими округами) расходных обязательств на содержание муниципальных бюджетных и автономных учреждений в сфере образования, культуры, физической культуры и спорта (за исключением расходов на капитальные вложения в объекты муниципальной собственности).</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Основное мероприятие 5. Реализация мер по оптимизации муниципального долга Аликовского района и своевременному исполнению долговых обязательств</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Данным мероприятием предусмотрено осуществление в рамках бюджетного планирования комплекса мер, направленных на оптимизацию муниципального долга Аликовского района, формирование устойчивой тенденции снижения долговой нагрузки на бюджет Аликовского района. Вместе с тем планируется обеспечить безусловное исполнение принятых Аликовским районом долговых обязательств, не допускать возникновения просроченной задолженности по ним.</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 5.1. Анализ объема и структуры муниципального долга Аликовского района и осуществление мер по его оптимизации</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В соответствии с Бюджетным </w:t>
      </w:r>
      <w:hyperlink r:id="rId20" w:history="1">
        <w:r w:rsidRPr="000367A0">
          <w:rPr>
            <w:rStyle w:val="af5"/>
            <w:color w:val="000000"/>
            <w:sz w:val="20"/>
            <w:szCs w:val="20"/>
            <w:lang w:eastAsia="en-US"/>
          </w:rPr>
          <w:t>кодексом</w:t>
        </w:r>
      </w:hyperlink>
      <w:r w:rsidRPr="000367A0">
        <w:rPr>
          <w:color w:val="000000"/>
          <w:sz w:val="20"/>
          <w:szCs w:val="20"/>
          <w:lang w:eastAsia="en-US"/>
        </w:rPr>
        <w:t xml:space="preserve"> Российской Федерации и решением Собрания депутатов Аликовского района «О регулировании бюджетных правоотношений в Аликовском районе» при реализации данного мероприятия в рамках бюджетного процесса предусматривается разработка проектов программы муниципальных внутренних заимствований Аликовского района на очередной финансовый год и плановый период и программы муниципальных гарантий Аликовского района в валюте Российской Федерации на очередной финансовый год и плановый период. </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Процесс планирования прямых и условных долговых обязательств Аликовского района включает:</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проведение анализа объема и структуры муниципального долга Аликовского района, возможных направлений его оптимизации;</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планирование бюджетных ассигнований, необходимых для погашения действующих долговых обязательств;</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планирование объемов привлечения новых долговых обязательств.</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При планировании объемов привлечения новых долговых обязательств в обязательном порядке учитываются ограничения, установленные Бюджетным </w:t>
      </w:r>
      <w:hyperlink r:id="rId21" w:history="1">
        <w:r w:rsidRPr="000367A0">
          <w:rPr>
            <w:rStyle w:val="af5"/>
            <w:color w:val="000000"/>
            <w:sz w:val="20"/>
            <w:szCs w:val="20"/>
            <w:lang w:eastAsia="en-US"/>
          </w:rPr>
          <w:t>кодексом</w:t>
        </w:r>
      </w:hyperlink>
      <w:r w:rsidRPr="000367A0">
        <w:rPr>
          <w:color w:val="000000"/>
          <w:sz w:val="20"/>
          <w:szCs w:val="20"/>
          <w:lang w:eastAsia="en-US"/>
        </w:rPr>
        <w:t xml:space="preserve"> Российской Федерации, по предельному объему заимствований, верхнему пределу и предельному объему муниципального долга, расходам на его обслуживание.</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качестве исходной информации для планирования долговых обязательств Аликовского района принимаются:</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прогноз основных макроэкономических показателей развития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прогноз поступлений доходов в бюджет Аликовского района, в том числе прогноз поступлений от продажи акций и иных форм участия в капитале, находящихся в муниципальной собственности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lastRenderedPageBreak/>
        <w:t>прогнозируемая потребность в расходах бюджета Аликовского района, в том числе потребность в бюджетных инвестициях;</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сведения о действующих долговых обязательствах, сроках и объемах их погашения.</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На основе указанной информации на очередной финансовый год и плановый период вырабатывается стратегия заимствований, определяются объемы привлечения новых долговых обязательств с учетом влияния долговой нагрузки на бюджет, предельный объем предоставляемых муниципальных гарантий Аликовского района, планируемая структура муниципального долга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результате реализации мероприятия формируются проекты:</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программы муниципальных внутренних заимствований Аликовского района на очередной финансовый год и плановый период;</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программы муниципальных гарантий Аликовского района в валюте Российской Федерации на очередной финансовый год и плановый период.</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 5.2. Ведение муниципальной долговой книги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рамках выполнения данного мероприятия предусматривается обеспечение учета и регистрации всех долговых обязательств Аликовского района в муниципальной долговой книге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Реализация данного мероприятия направлена на формирование актуальной информационной базы о принятых долговых обязательствах и их исполнении, необходимой для принятия оперативных управленческих решений по управлению муниципальным долгом Аликовского района и обеспечению своевременного исполнения долговых обязательств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В соответствии со </w:t>
      </w:r>
      <w:hyperlink r:id="rId22" w:history="1">
        <w:r w:rsidRPr="000367A0">
          <w:rPr>
            <w:rStyle w:val="af5"/>
            <w:color w:val="000000"/>
            <w:sz w:val="20"/>
            <w:szCs w:val="20"/>
            <w:lang w:eastAsia="en-US"/>
          </w:rPr>
          <w:t xml:space="preserve">статьей </w:t>
        </w:r>
      </w:hyperlink>
      <w:r w:rsidRPr="000367A0">
        <w:rPr>
          <w:color w:val="000000"/>
          <w:sz w:val="20"/>
          <w:szCs w:val="20"/>
          <w:lang w:eastAsia="en-US"/>
        </w:rPr>
        <w:t>32 решения Собрания депутатов Аликовского района «О регулировании бюджетных правоотношений в Аликовском районе» муниципальную долговую книгу Аликовского района ведет финансовый отдел в порядке, установленном нормативным правовым актом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Ведение Муниципальной долговой книги Аликовского района осуществляется в соответствии с постановлением главы администрации Аликовского района от 12.04.2005 N 119 “Об утверждении Концепции управления муниципальным долгом и о долговой политике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Муниципальной долговой книге Аликовского района обеспечивается учет долговых обязательств Аликовского района по:</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муниципальным ценным бумагам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бюджетным кредитам, привлеченным в бюджет Аликовского района от других бюджетов бюджетной системы Российской Федерации;</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кредитам, полученным Аликовского района от кредитных организаций, международных финансовых организаций;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муниципальным гарантиям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Информация о долговых обязательствах Аликовского района вносится в Муниципальную долговую книгу Аликовского района в срок, не превышающий пяти рабочих дней с момента возникновения соответствующего обязательства. Муниципальная долговая книга Аликовского района формируется в электронном виде в режиме реального времени, ежемесячно по состоянию на отчетную дату (на 00 часов 1 числа месяца, следующего за отчетным) выводится на бумажный носитель и подписывается руководителем и главным бухгалтером финансового отдела.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 5.3. Погашение муниципального долга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Выполнение данного мероприятия направлено на осуществление всех платежей, связанных с погашением долговых обязательств Аликовского района, строго в соответствии с принятыми обязательствами и графиками платежей, предусмотренными соответствующими договорами (соглашениями).</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Реализация мероприятия включает обеспечение своевременного погашения:</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муниципальных облигаций Аликовского района в даты, установленные решениями об эмиссии соответствующих выпусков облигаций;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бюджетных кредитов, привлеченных из республиканского бюджета Чувашской Республики;</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кредитов, привлеченных в кредитных организациях.</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Погашение основного долга по долговым обязательствам Аликовского района производится за счет источников финансирования дефицита бюджета Аликовского района. Результатом реализации данного мероприятия является своевременное осуществление платежей в счет погашения муниципального долга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 5.4. Процентные платежи по муниципальному долгу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Данным мероприятием предусматривается обеспечение выплаты процентных платежей по долговым обязательствам Аликовского района в сроки, установленные заключенными договорами (соглашениями).</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Реализация мероприятия предполагает своевременную уплату:</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купонного дохода по муниципальным облигациям Аликовского района в даты, установленные решениями об эмиссии соответствующих выпусков облигаций;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процентов по бюджетным кредитам, привлеченным из республиканского бюджета Чувашской Республики;</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процентов по кредитам, привлеченным в кредитных организациях.</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Результатом выполнения данного мероприятия является своевременное перечисление средств бюджета Аликовского района в счет уплаты процентных платежей по долговым обязательствам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lastRenderedPageBreak/>
        <w:t>Мероприятие 5.5. Выполнение обязательств по выплате агентских комиссий и вознаграждения</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рамках данного мероприятия планируется обеспечение своевременной выплаты агентских комиссий и вознаграждения по долговым обязательствам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 включает осуществление расходов на комиссионное вознаграждение уполномоченному агенту за размещение выпуска муниципальных облигаций Аликовского района, вознаграждение бирже за допуск муниципальных облигаций Аликовского района к размещению, включение данных облигаций в котировальный список и их поддержание в котировальном списке, вознаграждение за услуги депозитария по хранению и обслуживанию выпуска муниципальных облигаций Аликовского района и другие комиссионные расходы согласно заключенным договорам (соглашениям).</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Результатом реализации мероприятия является своевременное перечисление средств бюджета Аликовского района в счет выплаты агентских комиссий и вознаграждения по долговым обязательствам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Мероприятие 5.6. Муниципальные гарантии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Данное мероприятие предусматривает реализацию мер по финансовому обеспечению возможного исполнения муниципальных гарантий Аликовского района за счет бюджетных средств.</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По обязательствам, связанным с предоставлением муниципальных гарантий Аликовского района, осуществляется мониторинг хода исполнения обязательств принципалом (получателем муниципальной гарантии).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муниципальной гарантии Аликовского района исполнение гарантии осуществляется за счет средств бюджета Аликовского района. При предоставлении гарантии с правом регрессного требования в случае исполнения гарантии за счет бюджетных средств к принципалу предъявляются требования об уплате соответствующей суммы в бюджет Аликовского района.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Исполнение муниципальной гарантии Аликовского района в случае неисполнения обязательств принципалом осуществляется за счет расходов бюджета Аликовского района при предоставлении гарантии без права регрессного требования и за счет источников финансирования дефицита бюджета Аликовского района при предоставлении гарантии с правом регрессного требования.</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Результатом реализации данного мероприятия является исполнение обязательств перед кредитором по предоставленной муниципальной гарантии Аликовского района.</w:t>
      </w:r>
    </w:p>
    <w:p w:rsidR="000367A0" w:rsidRPr="000367A0" w:rsidRDefault="000367A0" w:rsidP="000367A0">
      <w:pPr>
        <w:ind w:firstLine="709"/>
        <w:jc w:val="both"/>
        <w:rPr>
          <w:color w:val="000000"/>
          <w:sz w:val="20"/>
          <w:szCs w:val="20"/>
          <w:lang w:eastAsia="en-US"/>
        </w:rPr>
      </w:pP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Подпрограмма реализуется в период с 2019 по 2035 год в три этапа: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1 этап – 2019 - 2025 годы;</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2 этап – 2026-2030 годы;</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3 этап – 2031-2035 годы.</w:t>
      </w:r>
    </w:p>
    <w:p w:rsidR="000367A0" w:rsidRPr="000367A0" w:rsidRDefault="000367A0" w:rsidP="000367A0">
      <w:pPr>
        <w:ind w:firstLine="709"/>
        <w:jc w:val="both"/>
        <w:rPr>
          <w:color w:val="000000"/>
          <w:sz w:val="20"/>
          <w:szCs w:val="20"/>
          <w:lang w:eastAsia="en-US"/>
        </w:rPr>
      </w:pPr>
    </w:p>
    <w:p w:rsidR="000367A0" w:rsidRPr="000367A0" w:rsidRDefault="000367A0" w:rsidP="000367A0">
      <w:pPr>
        <w:ind w:firstLine="709"/>
        <w:jc w:val="center"/>
        <w:rPr>
          <w:color w:val="000000"/>
          <w:sz w:val="20"/>
          <w:szCs w:val="20"/>
          <w:lang w:eastAsia="en-US"/>
        </w:rPr>
      </w:pPr>
      <w:r w:rsidRPr="000367A0">
        <w:rPr>
          <w:color w:val="000000"/>
          <w:sz w:val="20"/>
          <w:szCs w:val="20"/>
          <w:lang w:eastAsia="en-US"/>
        </w:rPr>
        <w:t>РАЗДЕЛ 4. ОБОСНОВАНИЕ ОБЪЕМА ФИНАНСОВЫХ РЕСУРСОВ,</w:t>
      </w:r>
    </w:p>
    <w:p w:rsidR="000367A0" w:rsidRPr="000367A0" w:rsidRDefault="000367A0" w:rsidP="000367A0">
      <w:pPr>
        <w:ind w:firstLine="709"/>
        <w:jc w:val="center"/>
        <w:rPr>
          <w:color w:val="000000"/>
          <w:sz w:val="20"/>
          <w:szCs w:val="20"/>
          <w:lang w:eastAsia="en-US"/>
        </w:rPr>
      </w:pPr>
      <w:r w:rsidRPr="000367A0">
        <w:rPr>
          <w:color w:val="000000"/>
          <w:sz w:val="20"/>
          <w:szCs w:val="20"/>
          <w:lang w:eastAsia="en-US"/>
        </w:rPr>
        <w:t>НЕОБХОДИМЫХ ДЛЯ РЕАЛИЗАЦИИ ПОДПРОГРАММЫ</w:t>
      </w:r>
    </w:p>
    <w:p w:rsidR="000367A0" w:rsidRPr="000367A0" w:rsidRDefault="000367A0" w:rsidP="000367A0">
      <w:pPr>
        <w:ind w:firstLine="709"/>
        <w:jc w:val="center"/>
        <w:rPr>
          <w:color w:val="000000"/>
          <w:sz w:val="20"/>
          <w:szCs w:val="20"/>
          <w:lang w:eastAsia="en-US"/>
        </w:rPr>
      </w:pPr>
      <w:r w:rsidRPr="000367A0">
        <w:rPr>
          <w:color w:val="000000"/>
          <w:sz w:val="20"/>
          <w:szCs w:val="20"/>
          <w:lang w:eastAsia="en-US"/>
        </w:rPr>
        <w:t>(С РАСШИФРОВКОЙ ПО ИСТОЧНИКАМ ФИНАНСИРОВАНИЯ, ПО ЭТАПАМ И ГОДАМ РЕАЛИЗАЦИИ ПОДПРОГРАММЫ)</w:t>
      </w:r>
    </w:p>
    <w:p w:rsidR="000367A0" w:rsidRPr="000367A0" w:rsidRDefault="000367A0" w:rsidP="000367A0">
      <w:pPr>
        <w:ind w:firstLine="709"/>
        <w:jc w:val="center"/>
        <w:rPr>
          <w:color w:val="000000"/>
          <w:sz w:val="20"/>
          <w:szCs w:val="20"/>
          <w:lang w:eastAsia="en-US"/>
        </w:rPr>
      </w:pP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Расходы подпрограммы формируются за счет средств федерального бюджета, республиканского бюджета Чувашской Республики, бюджета Аликовского района и бюджетов сельских поселений.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Общий объем финансирования мероприятий подпрограммы в 2019 - 2035 годах составит 417602,2 тыс. рублей, в том числе за счет средств:</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федерального бюджета -   34084,5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республиканского бюджета Чувашской Республики – 373656,7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бюджета Аликовского района – 79243,0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бюджетов сельских поселений – 977,6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Прогнозируемый объем финансирования подпрограммы на 1 этапе составит 202690,2 тыс. рублей, в том числе:</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2019 году – 31398,9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2020 году – 28344,0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2021 году – 51420,5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2022 году – 33624,4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2023 году - 22163,</w:t>
      </w:r>
      <w:proofErr w:type="gramStart"/>
      <w:r w:rsidRPr="000367A0">
        <w:rPr>
          <w:color w:val="000000"/>
          <w:sz w:val="20"/>
          <w:szCs w:val="20"/>
          <w:lang w:eastAsia="en-US"/>
        </w:rPr>
        <w:t>6  тыс.</w:t>
      </w:r>
      <w:proofErr w:type="gramEnd"/>
      <w:r w:rsidRPr="000367A0">
        <w:rPr>
          <w:color w:val="000000"/>
          <w:sz w:val="20"/>
          <w:szCs w:val="20"/>
          <w:lang w:eastAsia="en-US"/>
        </w:rPr>
        <w:t xml:space="preserve">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2024 году – 21070,9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2025 году – 20870,9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из них средства: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федерального </w:t>
      </w:r>
      <w:proofErr w:type="gramStart"/>
      <w:r w:rsidRPr="000367A0">
        <w:rPr>
          <w:color w:val="000000"/>
          <w:sz w:val="20"/>
          <w:szCs w:val="20"/>
          <w:lang w:eastAsia="en-US"/>
        </w:rPr>
        <w:t>бюджета  –</w:t>
      </w:r>
      <w:proofErr w:type="gramEnd"/>
      <w:r w:rsidRPr="000367A0">
        <w:rPr>
          <w:color w:val="000000"/>
          <w:sz w:val="20"/>
          <w:szCs w:val="20"/>
          <w:lang w:eastAsia="en-US"/>
        </w:rPr>
        <w:t>15802,5 тыс. рублей (7,8 процента), в том числе:</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2019 году – 3215,5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2020 году – 1785,3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2021 году – 3701,4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2022 году – 1690,7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2023 году – 1753,2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lastRenderedPageBreak/>
        <w:t>в 2024 году – 1828,2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2025 году – 1828,2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республиканского бюджета Чувашской Республики – 184649,7 тыс. рублей (88,3 процента), в том числе:</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2019 году – 23225,6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2020 году – 25428,6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2021 году – 46788,1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2022 году – 31382,6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2023 году – 20023,4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2024 году – 18900,7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2025 году – 18900,7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бюджета Аликовского района – 7278,3 тыс. рублей (3,6 процента), в том числе:</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2019 году – 5163,7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2020 году – 1095,6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2021 году – 727,0тыс.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2022 году – 367,1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2023 году – 305,0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2024 году – 305,0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2025 году – 105,0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бюджетов сельских поселений – 607,6 тыс. рублей (0,3 процента), в том числе:</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2019 году – 30,2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2020 году – 33,4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2021 году – 204,0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2022 году – 184,0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2023 году – 82,0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2024 году – 37,0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в 2025 году – 37,0 тыс. рублей.</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На 2 этапе в 2026 - 2030 годах объем финансирования подпрограммы составит 125343,5 тыс. рублей, из них средства: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 xml:space="preserve">федерального </w:t>
      </w:r>
      <w:proofErr w:type="gramStart"/>
      <w:r w:rsidRPr="000367A0">
        <w:rPr>
          <w:color w:val="000000"/>
          <w:sz w:val="20"/>
          <w:szCs w:val="20"/>
          <w:lang w:eastAsia="en-US"/>
        </w:rPr>
        <w:t>бюджета  –</w:t>
      </w:r>
      <w:proofErr w:type="gramEnd"/>
      <w:r w:rsidRPr="000367A0">
        <w:rPr>
          <w:color w:val="000000"/>
          <w:sz w:val="20"/>
          <w:szCs w:val="20"/>
          <w:lang w:eastAsia="en-US"/>
        </w:rPr>
        <w:t xml:space="preserve">  9141,0 тыс. рублей (7,3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республиканского бюджета Чувашской Республики – 94503,5 тыс. рублей (75,4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бюджета Аликовского района – 21514,0 тыс. рублей (17,2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бюджетов сельских поселений- 185,0 тыс. рублей (0,1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На 3 этапе в 2031 – 2035 годах объем финансирования подпрограммы составит 125343,5 тыс. рублей, из них средства: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федерального бюджета –  9141,0 тыс. рублей (7,3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республиканского бюджета Чувашской Республики – 94503,5 тыс. рублей (75,4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бюджета Аликовского района – 21514,0 тыс. рублей (17,2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бюджетов сельских поселений- 185,0 тыс. рублей (0,1 процента).</w:t>
      </w:r>
    </w:p>
    <w:p w:rsidR="000367A0" w:rsidRPr="000367A0" w:rsidRDefault="000367A0" w:rsidP="000367A0">
      <w:pPr>
        <w:ind w:firstLine="709"/>
        <w:jc w:val="both"/>
        <w:rPr>
          <w:color w:val="000000"/>
          <w:sz w:val="20"/>
          <w:szCs w:val="20"/>
          <w:lang w:eastAsia="en-US"/>
        </w:rPr>
      </w:pPr>
      <w:r w:rsidRPr="000367A0">
        <w:rPr>
          <w:color w:val="000000"/>
          <w:sz w:val="20"/>
          <w:szCs w:val="20"/>
          <w:lang w:eastAsia="en-US"/>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Аликовского района и бюджетов сельских поселений на соответствующий период.</w:t>
      </w:r>
    </w:p>
    <w:p w:rsidR="000367A0" w:rsidRPr="001D51A7" w:rsidRDefault="000367A0" w:rsidP="000367A0">
      <w:pPr>
        <w:ind w:firstLine="709"/>
        <w:jc w:val="both"/>
        <w:rPr>
          <w:color w:val="000000"/>
          <w:lang w:eastAsia="en-US"/>
        </w:rPr>
      </w:pPr>
      <w:r w:rsidRPr="000367A0">
        <w:rPr>
          <w:color w:val="000000"/>
          <w:sz w:val="20"/>
          <w:szCs w:val="20"/>
          <w:lang w:eastAsia="en-US"/>
        </w:rPr>
        <w:t xml:space="preserve">Ресурсное </w:t>
      </w:r>
      <w:hyperlink r:id="rId23" w:history="1">
        <w:r w:rsidRPr="000367A0">
          <w:rPr>
            <w:rStyle w:val="af5"/>
            <w:color w:val="000000"/>
            <w:sz w:val="20"/>
            <w:szCs w:val="20"/>
            <w:lang w:eastAsia="en-US"/>
          </w:rPr>
          <w:t>обеспечение</w:t>
        </w:r>
      </w:hyperlink>
      <w:r w:rsidRPr="000367A0">
        <w:rPr>
          <w:color w:val="000000"/>
          <w:sz w:val="20"/>
          <w:szCs w:val="20"/>
          <w:lang w:eastAsia="en-US"/>
        </w:rPr>
        <w:t xml:space="preserve"> реализации подпрограммы за счет всех источников финансирования приведено в приложении к настоящей подпрограмме</w:t>
      </w:r>
      <w:r w:rsidRPr="001D51A7">
        <w:rPr>
          <w:color w:val="000000"/>
          <w:lang w:eastAsia="en-US"/>
        </w:rPr>
        <w:t>.</w:t>
      </w:r>
    </w:p>
    <w:p w:rsidR="000367A0" w:rsidRPr="0074788B" w:rsidRDefault="000367A0" w:rsidP="000367A0">
      <w:pPr>
        <w:ind w:firstLine="709"/>
        <w:rPr>
          <w:sz w:val="26"/>
          <w:szCs w:val="26"/>
          <w:lang w:eastAsia="en-US"/>
        </w:rPr>
        <w:sectPr w:rsidR="000367A0" w:rsidRPr="0074788B" w:rsidSect="005F7EF3">
          <w:pgSz w:w="11906" w:h="16838" w:code="9"/>
          <w:pgMar w:top="1134" w:right="567" w:bottom="1134" w:left="1701" w:header="709" w:footer="709" w:gutter="0"/>
          <w:cols w:space="708"/>
          <w:docGrid w:linePitch="360"/>
        </w:sectPr>
      </w:pPr>
    </w:p>
    <w:p w:rsidR="000367A0" w:rsidRPr="000367A0" w:rsidRDefault="000367A0" w:rsidP="000367A0">
      <w:pPr>
        <w:ind w:firstLine="709"/>
        <w:jc w:val="right"/>
        <w:rPr>
          <w:sz w:val="20"/>
          <w:szCs w:val="20"/>
          <w:lang w:eastAsia="en-US"/>
        </w:rPr>
      </w:pPr>
      <w:r w:rsidRPr="000367A0">
        <w:rPr>
          <w:sz w:val="20"/>
          <w:szCs w:val="20"/>
          <w:lang w:eastAsia="en-US"/>
        </w:rPr>
        <w:lastRenderedPageBreak/>
        <w:t xml:space="preserve">Приложение </w:t>
      </w:r>
    </w:p>
    <w:p w:rsidR="000367A0" w:rsidRPr="000367A0" w:rsidRDefault="000367A0" w:rsidP="000367A0">
      <w:pPr>
        <w:ind w:firstLine="709"/>
        <w:jc w:val="right"/>
        <w:rPr>
          <w:sz w:val="20"/>
          <w:szCs w:val="20"/>
          <w:lang w:eastAsia="en-US"/>
        </w:rPr>
      </w:pPr>
      <w:r w:rsidRPr="000367A0">
        <w:rPr>
          <w:sz w:val="20"/>
          <w:szCs w:val="20"/>
          <w:lang w:eastAsia="en-US"/>
        </w:rPr>
        <w:t xml:space="preserve">к подпрограмме «Совершенствование </w:t>
      </w:r>
    </w:p>
    <w:p w:rsidR="000367A0" w:rsidRPr="000367A0" w:rsidRDefault="000367A0" w:rsidP="000367A0">
      <w:pPr>
        <w:ind w:firstLine="709"/>
        <w:jc w:val="right"/>
        <w:rPr>
          <w:sz w:val="20"/>
          <w:szCs w:val="20"/>
          <w:lang w:eastAsia="en-US"/>
        </w:rPr>
      </w:pPr>
      <w:r w:rsidRPr="000367A0">
        <w:rPr>
          <w:sz w:val="20"/>
          <w:szCs w:val="20"/>
          <w:lang w:eastAsia="en-US"/>
        </w:rPr>
        <w:t>бюджетной политики и эффективное</w:t>
      </w:r>
    </w:p>
    <w:p w:rsidR="000367A0" w:rsidRPr="000367A0" w:rsidRDefault="000367A0" w:rsidP="000367A0">
      <w:pPr>
        <w:ind w:firstLine="709"/>
        <w:jc w:val="right"/>
        <w:rPr>
          <w:sz w:val="20"/>
          <w:szCs w:val="20"/>
          <w:lang w:eastAsia="en-US"/>
        </w:rPr>
      </w:pPr>
      <w:r w:rsidRPr="000367A0">
        <w:rPr>
          <w:sz w:val="20"/>
          <w:szCs w:val="20"/>
          <w:lang w:eastAsia="en-US"/>
        </w:rPr>
        <w:t xml:space="preserve">использование бюджетного потенциала </w:t>
      </w:r>
    </w:p>
    <w:p w:rsidR="000367A0" w:rsidRPr="000367A0" w:rsidRDefault="000367A0" w:rsidP="000367A0">
      <w:pPr>
        <w:ind w:firstLine="709"/>
        <w:jc w:val="right"/>
        <w:rPr>
          <w:sz w:val="20"/>
          <w:szCs w:val="20"/>
          <w:lang w:eastAsia="en-US"/>
        </w:rPr>
      </w:pPr>
      <w:r w:rsidRPr="000367A0">
        <w:rPr>
          <w:sz w:val="20"/>
          <w:szCs w:val="20"/>
          <w:lang w:eastAsia="en-US"/>
        </w:rPr>
        <w:t>Аликовского района Чувашской</w:t>
      </w:r>
    </w:p>
    <w:p w:rsidR="000367A0" w:rsidRPr="000367A0" w:rsidRDefault="000367A0" w:rsidP="000367A0">
      <w:pPr>
        <w:ind w:firstLine="709"/>
        <w:jc w:val="right"/>
        <w:rPr>
          <w:sz w:val="20"/>
          <w:szCs w:val="20"/>
          <w:lang w:eastAsia="en-US"/>
        </w:rPr>
      </w:pPr>
      <w:r w:rsidRPr="000367A0">
        <w:rPr>
          <w:sz w:val="20"/>
          <w:szCs w:val="20"/>
          <w:lang w:eastAsia="en-US"/>
        </w:rPr>
        <w:t xml:space="preserve">Республики» муниципальной программы Аликовского района Чувашской </w:t>
      </w:r>
    </w:p>
    <w:p w:rsidR="000367A0" w:rsidRPr="000367A0" w:rsidRDefault="000367A0" w:rsidP="000367A0">
      <w:pPr>
        <w:ind w:firstLine="709"/>
        <w:jc w:val="right"/>
        <w:rPr>
          <w:sz w:val="20"/>
          <w:szCs w:val="20"/>
          <w:lang w:eastAsia="en-US"/>
        </w:rPr>
      </w:pPr>
      <w:r w:rsidRPr="000367A0">
        <w:rPr>
          <w:sz w:val="20"/>
          <w:szCs w:val="20"/>
          <w:lang w:eastAsia="en-US"/>
        </w:rPr>
        <w:t xml:space="preserve">Республики «Управление муниципальными финансами и муниципальным долгом </w:t>
      </w:r>
    </w:p>
    <w:p w:rsidR="000367A0" w:rsidRPr="000367A0" w:rsidRDefault="000367A0" w:rsidP="000367A0">
      <w:pPr>
        <w:ind w:firstLine="709"/>
        <w:jc w:val="right"/>
        <w:rPr>
          <w:sz w:val="20"/>
          <w:szCs w:val="20"/>
          <w:lang w:eastAsia="en-US"/>
        </w:rPr>
      </w:pPr>
      <w:r w:rsidRPr="000367A0">
        <w:rPr>
          <w:sz w:val="20"/>
          <w:szCs w:val="20"/>
          <w:lang w:eastAsia="en-US"/>
        </w:rPr>
        <w:t>Аликовского района»</w:t>
      </w:r>
    </w:p>
    <w:p w:rsidR="000367A0" w:rsidRPr="000367A0" w:rsidRDefault="000367A0" w:rsidP="000367A0">
      <w:pPr>
        <w:ind w:firstLine="709"/>
        <w:rPr>
          <w:b/>
          <w:sz w:val="20"/>
          <w:szCs w:val="20"/>
          <w:lang w:eastAsia="en-US"/>
        </w:rPr>
      </w:pPr>
    </w:p>
    <w:p w:rsidR="000367A0" w:rsidRPr="000367A0" w:rsidRDefault="000367A0" w:rsidP="000367A0">
      <w:pPr>
        <w:ind w:firstLine="709"/>
        <w:jc w:val="center"/>
        <w:rPr>
          <w:sz w:val="20"/>
          <w:szCs w:val="20"/>
          <w:lang w:eastAsia="en-US"/>
        </w:rPr>
      </w:pPr>
      <w:r w:rsidRPr="000367A0">
        <w:rPr>
          <w:sz w:val="20"/>
          <w:szCs w:val="20"/>
          <w:lang w:eastAsia="en-US"/>
        </w:rPr>
        <w:t xml:space="preserve">Ресурсное обеспечение </w:t>
      </w:r>
      <w:r w:rsidRPr="000367A0">
        <w:rPr>
          <w:sz w:val="20"/>
          <w:szCs w:val="20"/>
          <w:lang w:eastAsia="en-US"/>
        </w:rPr>
        <w:br/>
        <w:t xml:space="preserve">реализации подпрограммы «Совершенствование бюджетной политики и эффективное использование бюджетного потенциала </w:t>
      </w:r>
      <w:r w:rsidRPr="000367A0">
        <w:rPr>
          <w:sz w:val="20"/>
          <w:szCs w:val="20"/>
          <w:lang w:eastAsia="en-US"/>
        </w:rPr>
        <w:br/>
        <w:t>Аликовского района Чувашской Республики» муниципальной программы  Аликовского района Чувашской Республики «Управление муниципальными финансами  и муниципальным долгом Аликовского района Чувашской Республики»</w:t>
      </w:r>
    </w:p>
    <w:p w:rsidR="000367A0" w:rsidRPr="000367A0" w:rsidRDefault="000367A0" w:rsidP="000367A0">
      <w:pPr>
        <w:ind w:firstLine="709"/>
        <w:jc w:val="center"/>
        <w:rPr>
          <w:sz w:val="20"/>
          <w:szCs w:val="20"/>
          <w:lang w:eastAsia="en-US"/>
        </w:rPr>
      </w:pPr>
      <w:r w:rsidRPr="000367A0">
        <w:rPr>
          <w:sz w:val="20"/>
          <w:szCs w:val="20"/>
          <w:lang w:eastAsia="en-US"/>
        </w:rPr>
        <w:t>за счет всех источников финансирования</w:t>
      </w:r>
    </w:p>
    <w:p w:rsidR="000367A0" w:rsidRPr="0074788B" w:rsidRDefault="000367A0" w:rsidP="000367A0">
      <w:pPr>
        <w:ind w:firstLine="709"/>
        <w:rPr>
          <w:sz w:val="26"/>
          <w:szCs w:val="26"/>
          <w:lang w:eastAsia="en-US"/>
        </w:rPr>
      </w:pPr>
    </w:p>
    <w:tbl>
      <w:tblPr>
        <w:tblW w:w="14803"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302"/>
        <w:gridCol w:w="1276"/>
        <w:gridCol w:w="1309"/>
        <w:gridCol w:w="801"/>
        <w:gridCol w:w="517"/>
        <w:gridCol w:w="884"/>
        <w:gridCol w:w="584"/>
        <w:gridCol w:w="1008"/>
        <w:gridCol w:w="708"/>
        <w:gridCol w:w="709"/>
        <w:gridCol w:w="709"/>
        <w:gridCol w:w="709"/>
        <w:gridCol w:w="708"/>
        <w:gridCol w:w="709"/>
        <w:gridCol w:w="709"/>
        <w:gridCol w:w="709"/>
        <w:gridCol w:w="654"/>
        <w:gridCol w:w="7"/>
      </w:tblGrid>
      <w:tr w:rsidR="000367A0" w:rsidRPr="00A76E30" w:rsidTr="005F7EF3">
        <w:trPr>
          <w:gridAfter w:val="1"/>
          <w:wAfter w:w="7" w:type="dxa"/>
          <w:tblHeader/>
        </w:trPr>
        <w:tc>
          <w:tcPr>
            <w:tcW w:w="791" w:type="dxa"/>
            <w:vMerge w:val="restart"/>
          </w:tcPr>
          <w:p w:rsidR="000367A0" w:rsidRPr="00A76E30" w:rsidRDefault="000367A0" w:rsidP="005F7EF3">
            <w:pPr>
              <w:rPr>
                <w:sz w:val="16"/>
                <w:szCs w:val="16"/>
                <w:lang w:eastAsia="en-US"/>
              </w:rPr>
            </w:pPr>
            <w:r w:rsidRPr="00A76E30">
              <w:rPr>
                <w:sz w:val="16"/>
                <w:szCs w:val="16"/>
                <w:lang w:eastAsia="en-US"/>
              </w:rPr>
              <w:t>Статус</w:t>
            </w:r>
          </w:p>
        </w:tc>
        <w:tc>
          <w:tcPr>
            <w:tcW w:w="1302" w:type="dxa"/>
            <w:vMerge w:val="restart"/>
          </w:tcPr>
          <w:p w:rsidR="000367A0" w:rsidRPr="00A76E30" w:rsidRDefault="000367A0" w:rsidP="005F7EF3">
            <w:pPr>
              <w:rPr>
                <w:sz w:val="16"/>
                <w:szCs w:val="16"/>
                <w:lang w:eastAsia="en-US"/>
              </w:rPr>
            </w:pPr>
            <w:r w:rsidRPr="00A76E30">
              <w:rPr>
                <w:sz w:val="16"/>
                <w:szCs w:val="16"/>
                <w:lang w:eastAsia="en-US"/>
              </w:rPr>
              <w:t>Наименование подпрограммы муниципальной программы Аликовского района (программы, ведомственной целевой программы Аликовского района, основного мероприятия, мероприятия)</w:t>
            </w:r>
          </w:p>
        </w:tc>
        <w:tc>
          <w:tcPr>
            <w:tcW w:w="1276" w:type="dxa"/>
            <w:vMerge w:val="restart"/>
          </w:tcPr>
          <w:p w:rsidR="000367A0" w:rsidRPr="00A76E30" w:rsidRDefault="000367A0" w:rsidP="005F7EF3">
            <w:pPr>
              <w:rPr>
                <w:sz w:val="16"/>
                <w:szCs w:val="16"/>
                <w:lang w:eastAsia="en-US"/>
              </w:rPr>
            </w:pPr>
            <w:r w:rsidRPr="00A76E30">
              <w:rPr>
                <w:sz w:val="16"/>
                <w:szCs w:val="16"/>
                <w:lang w:eastAsia="en-US"/>
              </w:rPr>
              <w:t xml:space="preserve">Задача </w:t>
            </w:r>
          </w:p>
          <w:p w:rsidR="000367A0" w:rsidRPr="00A76E30" w:rsidRDefault="000367A0" w:rsidP="005F7EF3">
            <w:pPr>
              <w:rPr>
                <w:sz w:val="16"/>
                <w:szCs w:val="16"/>
                <w:lang w:eastAsia="en-US"/>
              </w:rPr>
            </w:pPr>
            <w:r w:rsidRPr="00A76E30">
              <w:rPr>
                <w:sz w:val="16"/>
                <w:szCs w:val="16"/>
                <w:lang w:eastAsia="en-US"/>
              </w:rPr>
              <w:t xml:space="preserve">подпрограммы </w:t>
            </w:r>
            <w:r w:rsidRPr="00A76E30">
              <w:rPr>
                <w:sz w:val="16"/>
                <w:szCs w:val="16"/>
                <w:lang w:eastAsia="en-US"/>
              </w:rPr>
              <w:br/>
              <w:t>муниципальной программы</w:t>
            </w:r>
          </w:p>
          <w:p w:rsidR="000367A0" w:rsidRPr="00A76E30" w:rsidRDefault="000367A0" w:rsidP="005F7EF3">
            <w:pPr>
              <w:rPr>
                <w:sz w:val="16"/>
                <w:szCs w:val="16"/>
                <w:lang w:eastAsia="en-US"/>
              </w:rPr>
            </w:pPr>
            <w:r w:rsidRPr="00A76E30">
              <w:rPr>
                <w:sz w:val="16"/>
                <w:szCs w:val="16"/>
                <w:lang w:eastAsia="en-US"/>
              </w:rPr>
              <w:t xml:space="preserve"> Аликовского района</w:t>
            </w: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соисполнители, участники</w:t>
            </w:r>
          </w:p>
        </w:tc>
        <w:tc>
          <w:tcPr>
            <w:tcW w:w="2786" w:type="dxa"/>
            <w:gridSpan w:val="4"/>
          </w:tcPr>
          <w:p w:rsidR="000367A0" w:rsidRPr="00A76E30" w:rsidRDefault="000367A0" w:rsidP="005F7EF3">
            <w:pPr>
              <w:rPr>
                <w:sz w:val="16"/>
                <w:szCs w:val="16"/>
                <w:lang w:eastAsia="en-US"/>
              </w:rPr>
            </w:pPr>
            <w:r w:rsidRPr="00A76E30">
              <w:rPr>
                <w:sz w:val="16"/>
                <w:szCs w:val="16"/>
                <w:lang w:eastAsia="en-US"/>
              </w:rPr>
              <w:t>Код бюджетной классификации</w:t>
            </w:r>
          </w:p>
        </w:tc>
        <w:tc>
          <w:tcPr>
            <w:tcW w:w="1008" w:type="dxa"/>
            <w:vMerge w:val="restart"/>
          </w:tcPr>
          <w:p w:rsidR="000367A0" w:rsidRPr="00A76E30" w:rsidRDefault="000367A0" w:rsidP="005F7EF3">
            <w:pPr>
              <w:rPr>
                <w:sz w:val="16"/>
                <w:szCs w:val="16"/>
                <w:lang w:eastAsia="en-US"/>
              </w:rPr>
            </w:pPr>
            <w:r w:rsidRPr="00A76E30">
              <w:rPr>
                <w:sz w:val="16"/>
                <w:szCs w:val="16"/>
                <w:lang w:eastAsia="en-US"/>
              </w:rPr>
              <w:t xml:space="preserve">Источники </w:t>
            </w:r>
            <w:r w:rsidRPr="00A76E30">
              <w:rPr>
                <w:sz w:val="16"/>
                <w:szCs w:val="16"/>
                <w:lang w:eastAsia="en-US"/>
              </w:rPr>
              <w:br/>
              <w:t>финансирования</w:t>
            </w:r>
          </w:p>
        </w:tc>
        <w:tc>
          <w:tcPr>
            <w:tcW w:w="6324" w:type="dxa"/>
            <w:gridSpan w:val="9"/>
          </w:tcPr>
          <w:p w:rsidR="000367A0" w:rsidRPr="00A76E30" w:rsidRDefault="000367A0" w:rsidP="005F7EF3">
            <w:pPr>
              <w:rPr>
                <w:sz w:val="16"/>
                <w:szCs w:val="16"/>
                <w:lang w:eastAsia="en-US"/>
              </w:rPr>
            </w:pPr>
            <w:r w:rsidRPr="00A76E30">
              <w:rPr>
                <w:sz w:val="16"/>
                <w:szCs w:val="16"/>
                <w:lang w:eastAsia="en-US"/>
              </w:rPr>
              <w:t xml:space="preserve">Расходы по годам, тыс. рублей </w:t>
            </w:r>
          </w:p>
        </w:tc>
      </w:tr>
      <w:tr w:rsidR="000367A0" w:rsidRPr="00A76E30" w:rsidTr="005F7EF3">
        <w:trPr>
          <w:tblHeader/>
        </w:trPr>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Pr>
                <w:sz w:val="16"/>
                <w:szCs w:val="16"/>
                <w:lang w:eastAsia="en-US"/>
              </w:rPr>
              <w:t>главный распоряди</w:t>
            </w:r>
            <w:r w:rsidRPr="00A76E30">
              <w:rPr>
                <w:sz w:val="16"/>
                <w:szCs w:val="16"/>
                <w:lang w:eastAsia="en-US"/>
              </w:rPr>
              <w:t xml:space="preserve">тель </w:t>
            </w:r>
          </w:p>
          <w:p w:rsidR="000367A0" w:rsidRPr="00A76E30" w:rsidRDefault="000367A0" w:rsidP="005F7EF3">
            <w:pPr>
              <w:rPr>
                <w:sz w:val="16"/>
                <w:szCs w:val="16"/>
                <w:lang w:eastAsia="en-US"/>
              </w:rPr>
            </w:pPr>
            <w:r>
              <w:rPr>
                <w:sz w:val="16"/>
                <w:szCs w:val="16"/>
                <w:lang w:eastAsia="en-US"/>
              </w:rPr>
              <w:t>бюд</w:t>
            </w:r>
            <w:r w:rsidRPr="00A76E30">
              <w:rPr>
                <w:sz w:val="16"/>
                <w:szCs w:val="16"/>
                <w:lang w:eastAsia="en-US"/>
              </w:rPr>
              <w:t xml:space="preserve">жетных </w:t>
            </w:r>
          </w:p>
          <w:p w:rsidR="000367A0" w:rsidRPr="00A76E30" w:rsidRDefault="000367A0" w:rsidP="005F7EF3">
            <w:pPr>
              <w:rPr>
                <w:sz w:val="16"/>
                <w:szCs w:val="16"/>
                <w:lang w:eastAsia="en-US"/>
              </w:rPr>
            </w:pPr>
            <w:r w:rsidRPr="00A76E30">
              <w:rPr>
                <w:sz w:val="16"/>
                <w:szCs w:val="16"/>
                <w:lang w:eastAsia="en-US"/>
              </w:rPr>
              <w:t>средств</w:t>
            </w:r>
          </w:p>
        </w:tc>
        <w:tc>
          <w:tcPr>
            <w:tcW w:w="517" w:type="dxa"/>
          </w:tcPr>
          <w:p w:rsidR="000367A0" w:rsidRPr="00A76E30" w:rsidRDefault="000367A0" w:rsidP="005F7EF3">
            <w:pPr>
              <w:rPr>
                <w:sz w:val="16"/>
                <w:szCs w:val="16"/>
                <w:lang w:eastAsia="en-US"/>
              </w:rPr>
            </w:pPr>
            <w:r w:rsidRPr="00A76E30">
              <w:rPr>
                <w:sz w:val="16"/>
                <w:szCs w:val="16"/>
                <w:lang w:eastAsia="en-US"/>
              </w:rPr>
              <w:t>раз-дел, под-раздел</w:t>
            </w:r>
          </w:p>
        </w:tc>
        <w:tc>
          <w:tcPr>
            <w:tcW w:w="884" w:type="dxa"/>
          </w:tcPr>
          <w:p w:rsidR="000367A0" w:rsidRPr="00A76E30" w:rsidRDefault="000367A0" w:rsidP="005F7EF3">
            <w:pPr>
              <w:rPr>
                <w:sz w:val="16"/>
                <w:szCs w:val="16"/>
                <w:lang w:eastAsia="en-US"/>
              </w:rPr>
            </w:pPr>
            <w:r w:rsidRPr="00A76E30">
              <w:rPr>
                <w:sz w:val="16"/>
                <w:szCs w:val="16"/>
                <w:lang w:eastAsia="en-US"/>
              </w:rPr>
              <w:t>целевая статья расходов</w:t>
            </w:r>
          </w:p>
        </w:tc>
        <w:tc>
          <w:tcPr>
            <w:tcW w:w="584" w:type="dxa"/>
          </w:tcPr>
          <w:p w:rsidR="000367A0" w:rsidRPr="00A76E30" w:rsidRDefault="000367A0" w:rsidP="005F7EF3">
            <w:pPr>
              <w:rPr>
                <w:sz w:val="16"/>
                <w:szCs w:val="16"/>
                <w:lang w:eastAsia="en-US"/>
              </w:rPr>
            </w:pPr>
            <w:r w:rsidRPr="00A76E30">
              <w:rPr>
                <w:sz w:val="16"/>
                <w:szCs w:val="16"/>
                <w:lang w:eastAsia="en-US"/>
              </w:rPr>
              <w:t>группа (под</w:t>
            </w:r>
            <w:r w:rsidRPr="00A76E30">
              <w:rPr>
                <w:sz w:val="16"/>
                <w:szCs w:val="16"/>
                <w:lang w:eastAsia="en-US"/>
              </w:rPr>
              <w:softHyphen/>
              <w:t>-</w:t>
            </w:r>
          </w:p>
          <w:p w:rsidR="000367A0" w:rsidRPr="00A76E30" w:rsidRDefault="000367A0" w:rsidP="000367A0">
            <w:pPr>
              <w:rPr>
                <w:sz w:val="16"/>
                <w:szCs w:val="16"/>
                <w:lang w:eastAsia="en-US"/>
              </w:rPr>
            </w:pPr>
            <w:r>
              <w:rPr>
                <w:sz w:val="16"/>
                <w:szCs w:val="16"/>
                <w:lang w:eastAsia="en-US"/>
              </w:rPr>
              <w:t>группа) вида расхо</w:t>
            </w:r>
            <w:r w:rsidRPr="00A76E30">
              <w:rPr>
                <w:sz w:val="16"/>
                <w:szCs w:val="16"/>
                <w:lang w:eastAsia="en-US"/>
              </w:rPr>
              <w:t>дов</w:t>
            </w:r>
          </w:p>
        </w:tc>
        <w:tc>
          <w:tcPr>
            <w:tcW w:w="1008" w:type="dxa"/>
            <w:vMerge/>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r w:rsidRPr="00A76E30">
              <w:rPr>
                <w:sz w:val="16"/>
                <w:szCs w:val="16"/>
                <w:lang w:eastAsia="en-US"/>
              </w:rPr>
              <w:t>2019</w:t>
            </w:r>
          </w:p>
        </w:tc>
        <w:tc>
          <w:tcPr>
            <w:tcW w:w="709" w:type="dxa"/>
          </w:tcPr>
          <w:p w:rsidR="000367A0" w:rsidRPr="00A76E30" w:rsidRDefault="000367A0" w:rsidP="005F7EF3">
            <w:pPr>
              <w:rPr>
                <w:sz w:val="16"/>
                <w:szCs w:val="16"/>
                <w:lang w:eastAsia="en-US"/>
              </w:rPr>
            </w:pPr>
            <w:r w:rsidRPr="00A76E30">
              <w:rPr>
                <w:sz w:val="16"/>
                <w:szCs w:val="16"/>
                <w:lang w:eastAsia="en-US"/>
              </w:rPr>
              <w:t>2020</w:t>
            </w:r>
          </w:p>
        </w:tc>
        <w:tc>
          <w:tcPr>
            <w:tcW w:w="709" w:type="dxa"/>
          </w:tcPr>
          <w:p w:rsidR="000367A0" w:rsidRPr="00A76E30" w:rsidRDefault="000367A0" w:rsidP="005F7EF3">
            <w:pPr>
              <w:rPr>
                <w:sz w:val="16"/>
                <w:szCs w:val="16"/>
                <w:lang w:eastAsia="en-US"/>
              </w:rPr>
            </w:pPr>
            <w:r w:rsidRPr="00A76E30">
              <w:rPr>
                <w:sz w:val="16"/>
                <w:szCs w:val="16"/>
                <w:lang w:eastAsia="en-US"/>
              </w:rPr>
              <w:t>2021</w:t>
            </w:r>
          </w:p>
        </w:tc>
        <w:tc>
          <w:tcPr>
            <w:tcW w:w="709" w:type="dxa"/>
          </w:tcPr>
          <w:p w:rsidR="000367A0" w:rsidRPr="00A76E30" w:rsidRDefault="000367A0" w:rsidP="005F7EF3">
            <w:pPr>
              <w:rPr>
                <w:sz w:val="16"/>
                <w:szCs w:val="16"/>
                <w:lang w:eastAsia="en-US"/>
              </w:rPr>
            </w:pPr>
            <w:r w:rsidRPr="00A76E30">
              <w:rPr>
                <w:sz w:val="16"/>
                <w:szCs w:val="16"/>
                <w:lang w:eastAsia="en-US"/>
              </w:rPr>
              <w:t>2022</w:t>
            </w:r>
          </w:p>
        </w:tc>
        <w:tc>
          <w:tcPr>
            <w:tcW w:w="708" w:type="dxa"/>
          </w:tcPr>
          <w:p w:rsidR="000367A0" w:rsidRPr="00A76E30" w:rsidRDefault="000367A0" w:rsidP="005F7EF3">
            <w:pPr>
              <w:rPr>
                <w:sz w:val="16"/>
                <w:szCs w:val="16"/>
                <w:lang w:eastAsia="en-US"/>
              </w:rPr>
            </w:pPr>
            <w:r w:rsidRPr="00A76E30">
              <w:rPr>
                <w:sz w:val="16"/>
                <w:szCs w:val="16"/>
                <w:lang w:eastAsia="en-US"/>
              </w:rPr>
              <w:t>2023</w:t>
            </w:r>
          </w:p>
        </w:tc>
        <w:tc>
          <w:tcPr>
            <w:tcW w:w="709" w:type="dxa"/>
          </w:tcPr>
          <w:p w:rsidR="000367A0" w:rsidRPr="00A76E30" w:rsidRDefault="000367A0" w:rsidP="005F7EF3">
            <w:pPr>
              <w:rPr>
                <w:sz w:val="16"/>
                <w:szCs w:val="16"/>
                <w:lang w:eastAsia="en-US"/>
              </w:rPr>
            </w:pPr>
            <w:r w:rsidRPr="00A76E30">
              <w:rPr>
                <w:sz w:val="16"/>
                <w:szCs w:val="16"/>
                <w:lang w:eastAsia="en-US"/>
              </w:rPr>
              <w:t>2024</w:t>
            </w:r>
          </w:p>
        </w:tc>
        <w:tc>
          <w:tcPr>
            <w:tcW w:w="709" w:type="dxa"/>
          </w:tcPr>
          <w:p w:rsidR="000367A0" w:rsidRPr="00A76E30" w:rsidRDefault="000367A0" w:rsidP="005F7EF3">
            <w:pPr>
              <w:rPr>
                <w:sz w:val="16"/>
                <w:szCs w:val="16"/>
                <w:lang w:eastAsia="en-US"/>
              </w:rPr>
            </w:pPr>
            <w:r w:rsidRPr="00A76E30">
              <w:rPr>
                <w:sz w:val="16"/>
                <w:szCs w:val="16"/>
                <w:lang w:eastAsia="en-US"/>
              </w:rPr>
              <w:t>2025</w:t>
            </w:r>
          </w:p>
        </w:tc>
        <w:tc>
          <w:tcPr>
            <w:tcW w:w="709" w:type="dxa"/>
          </w:tcPr>
          <w:p w:rsidR="000367A0" w:rsidRPr="00A76E30" w:rsidRDefault="000367A0" w:rsidP="005F7EF3">
            <w:pPr>
              <w:rPr>
                <w:sz w:val="16"/>
                <w:szCs w:val="16"/>
                <w:lang w:eastAsia="en-US"/>
              </w:rPr>
            </w:pPr>
            <w:r w:rsidRPr="00A76E30">
              <w:rPr>
                <w:sz w:val="16"/>
                <w:szCs w:val="16"/>
                <w:lang w:eastAsia="en-US"/>
              </w:rPr>
              <w:t>2026-2030</w:t>
            </w:r>
          </w:p>
        </w:tc>
        <w:tc>
          <w:tcPr>
            <w:tcW w:w="661" w:type="dxa"/>
            <w:gridSpan w:val="2"/>
          </w:tcPr>
          <w:p w:rsidR="000367A0" w:rsidRPr="00A76E30" w:rsidRDefault="000367A0" w:rsidP="005F7EF3">
            <w:pPr>
              <w:rPr>
                <w:sz w:val="16"/>
                <w:szCs w:val="16"/>
                <w:lang w:eastAsia="en-US"/>
              </w:rPr>
            </w:pPr>
            <w:r w:rsidRPr="00A76E30">
              <w:rPr>
                <w:sz w:val="16"/>
                <w:szCs w:val="16"/>
                <w:lang w:eastAsia="en-US"/>
              </w:rPr>
              <w:t>2031-2035</w:t>
            </w:r>
          </w:p>
        </w:tc>
      </w:tr>
    </w:tbl>
    <w:p w:rsidR="000367A0" w:rsidRPr="00A76E30" w:rsidRDefault="000367A0" w:rsidP="000367A0">
      <w:pPr>
        <w:ind w:firstLine="709"/>
        <w:rPr>
          <w:sz w:val="16"/>
          <w:szCs w:val="16"/>
          <w:lang w:eastAsia="en-US"/>
        </w:rPr>
      </w:pPr>
    </w:p>
    <w:tbl>
      <w:tblPr>
        <w:tblW w:w="1485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302"/>
        <w:gridCol w:w="1276"/>
        <w:gridCol w:w="1309"/>
        <w:gridCol w:w="801"/>
        <w:gridCol w:w="517"/>
        <w:gridCol w:w="884"/>
        <w:gridCol w:w="584"/>
        <w:gridCol w:w="866"/>
        <w:gridCol w:w="850"/>
        <w:gridCol w:w="709"/>
        <w:gridCol w:w="709"/>
        <w:gridCol w:w="709"/>
        <w:gridCol w:w="708"/>
        <w:gridCol w:w="709"/>
        <w:gridCol w:w="709"/>
        <w:gridCol w:w="709"/>
        <w:gridCol w:w="708"/>
      </w:tblGrid>
      <w:tr w:rsidR="000367A0" w:rsidRPr="00A76E30" w:rsidTr="005F7EF3">
        <w:trPr>
          <w:tblHeader/>
        </w:trPr>
        <w:tc>
          <w:tcPr>
            <w:tcW w:w="791" w:type="dxa"/>
          </w:tcPr>
          <w:p w:rsidR="000367A0" w:rsidRPr="00A76E30" w:rsidRDefault="000367A0" w:rsidP="005F7EF3">
            <w:pPr>
              <w:rPr>
                <w:sz w:val="16"/>
                <w:szCs w:val="16"/>
                <w:lang w:eastAsia="en-US"/>
              </w:rPr>
            </w:pPr>
            <w:r w:rsidRPr="00A76E30">
              <w:rPr>
                <w:sz w:val="16"/>
                <w:szCs w:val="16"/>
                <w:lang w:eastAsia="en-US"/>
              </w:rPr>
              <w:t>1</w:t>
            </w:r>
          </w:p>
        </w:tc>
        <w:tc>
          <w:tcPr>
            <w:tcW w:w="1302" w:type="dxa"/>
          </w:tcPr>
          <w:p w:rsidR="000367A0" w:rsidRPr="00A76E30" w:rsidRDefault="000367A0" w:rsidP="005F7EF3">
            <w:pPr>
              <w:rPr>
                <w:sz w:val="16"/>
                <w:szCs w:val="16"/>
                <w:lang w:eastAsia="en-US"/>
              </w:rPr>
            </w:pPr>
            <w:r w:rsidRPr="00A76E30">
              <w:rPr>
                <w:sz w:val="16"/>
                <w:szCs w:val="16"/>
                <w:lang w:eastAsia="en-US"/>
              </w:rPr>
              <w:t>2</w:t>
            </w:r>
          </w:p>
        </w:tc>
        <w:tc>
          <w:tcPr>
            <w:tcW w:w="1276" w:type="dxa"/>
          </w:tcPr>
          <w:p w:rsidR="000367A0" w:rsidRPr="00A76E30" w:rsidRDefault="000367A0" w:rsidP="005F7EF3">
            <w:pPr>
              <w:rPr>
                <w:sz w:val="16"/>
                <w:szCs w:val="16"/>
                <w:lang w:eastAsia="en-US"/>
              </w:rPr>
            </w:pPr>
            <w:r w:rsidRPr="00A76E30">
              <w:rPr>
                <w:sz w:val="16"/>
                <w:szCs w:val="16"/>
                <w:lang w:eastAsia="en-US"/>
              </w:rPr>
              <w:t>3</w:t>
            </w:r>
          </w:p>
        </w:tc>
        <w:tc>
          <w:tcPr>
            <w:tcW w:w="1309" w:type="dxa"/>
          </w:tcPr>
          <w:p w:rsidR="000367A0" w:rsidRPr="00A76E30" w:rsidRDefault="000367A0" w:rsidP="005F7EF3">
            <w:pPr>
              <w:rPr>
                <w:sz w:val="16"/>
                <w:szCs w:val="16"/>
                <w:lang w:eastAsia="en-US"/>
              </w:rPr>
            </w:pPr>
            <w:r w:rsidRPr="00A76E30">
              <w:rPr>
                <w:sz w:val="16"/>
                <w:szCs w:val="16"/>
                <w:lang w:eastAsia="en-US"/>
              </w:rPr>
              <w:t>4</w:t>
            </w:r>
          </w:p>
        </w:tc>
        <w:tc>
          <w:tcPr>
            <w:tcW w:w="801" w:type="dxa"/>
          </w:tcPr>
          <w:p w:rsidR="000367A0" w:rsidRPr="00A76E30" w:rsidRDefault="000367A0" w:rsidP="005F7EF3">
            <w:pPr>
              <w:rPr>
                <w:sz w:val="16"/>
                <w:szCs w:val="16"/>
                <w:lang w:eastAsia="en-US"/>
              </w:rPr>
            </w:pPr>
            <w:r w:rsidRPr="00A76E30">
              <w:rPr>
                <w:sz w:val="16"/>
                <w:szCs w:val="16"/>
                <w:lang w:eastAsia="en-US"/>
              </w:rPr>
              <w:t>5</w:t>
            </w:r>
          </w:p>
        </w:tc>
        <w:tc>
          <w:tcPr>
            <w:tcW w:w="517" w:type="dxa"/>
          </w:tcPr>
          <w:p w:rsidR="000367A0" w:rsidRPr="00A76E30" w:rsidRDefault="000367A0" w:rsidP="005F7EF3">
            <w:pPr>
              <w:rPr>
                <w:sz w:val="16"/>
                <w:szCs w:val="16"/>
                <w:lang w:eastAsia="en-US"/>
              </w:rPr>
            </w:pPr>
            <w:r w:rsidRPr="00A76E30">
              <w:rPr>
                <w:sz w:val="16"/>
                <w:szCs w:val="16"/>
                <w:lang w:eastAsia="en-US"/>
              </w:rPr>
              <w:t>6</w:t>
            </w:r>
          </w:p>
        </w:tc>
        <w:tc>
          <w:tcPr>
            <w:tcW w:w="884" w:type="dxa"/>
          </w:tcPr>
          <w:p w:rsidR="000367A0" w:rsidRPr="00A76E30" w:rsidRDefault="000367A0" w:rsidP="005F7EF3">
            <w:pPr>
              <w:rPr>
                <w:sz w:val="16"/>
                <w:szCs w:val="16"/>
                <w:lang w:eastAsia="en-US"/>
              </w:rPr>
            </w:pPr>
            <w:r w:rsidRPr="00A76E30">
              <w:rPr>
                <w:sz w:val="16"/>
                <w:szCs w:val="16"/>
                <w:lang w:eastAsia="en-US"/>
              </w:rPr>
              <w:t>7</w:t>
            </w:r>
          </w:p>
        </w:tc>
        <w:tc>
          <w:tcPr>
            <w:tcW w:w="584" w:type="dxa"/>
          </w:tcPr>
          <w:p w:rsidR="000367A0" w:rsidRPr="00A76E30" w:rsidRDefault="000367A0" w:rsidP="005F7EF3">
            <w:pPr>
              <w:rPr>
                <w:sz w:val="16"/>
                <w:szCs w:val="16"/>
                <w:lang w:eastAsia="en-US"/>
              </w:rPr>
            </w:pPr>
            <w:r w:rsidRPr="00A76E30">
              <w:rPr>
                <w:sz w:val="16"/>
                <w:szCs w:val="16"/>
                <w:lang w:eastAsia="en-US"/>
              </w:rPr>
              <w:t>8</w:t>
            </w:r>
          </w:p>
        </w:tc>
        <w:tc>
          <w:tcPr>
            <w:tcW w:w="866" w:type="dxa"/>
          </w:tcPr>
          <w:p w:rsidR="000367A0" w:rsidRPr="00A76E30" w:rsidRDefault="000367A0" w:rsidP="005F7EF3">
            <w:pPr>
              <w:rPr>
                <w:sz w:val="16"/>
                <w:szCs w:val="16"/>
                <w:lang w:eastAsia="en-US"/>
              </w:rPr>
            </w:pPr>
            <w:r w:rsidRPr="00A76E30">
              <w:rPr>
                <w:sz w:val="16"/>
                <w:szCs w:val="16"/>
                <w:lang w:eastAsia="en-US"/>
              </w:rPr>
              <w:t>9</w:t>
            </w:r>
          </w:p>
        </w:tc>
        <w:tc>
          <w:tcPr>
            <w:tcW w:w="850" w:type="dxa"/>
          </w:tcPr>
          <w:p w:rsidR="000367A0" w:rsidRPr="00A76E30" w:rsidRDefault="000367A0" w:rsidP="005F7EF3">
            <w:pPr>
              <w:rPr>
                <w:sz w:val="16"/>
                <w:szCs w:val="16"/>
                <w:lang w:eastAsia="en-US"/>
              </w:rPr>
            </w:pPr>
            <w:r w:rsidRPr="00A76E30">
              <w:rPr>
                <w:sz w:val="16"/>
                <w:szCs w:val="16"/>
                <w:lang w:eastAsia="en-US"/>
              </w:rPr>
              <w:t>10</w:t>
            </w:r>
          </w:p>
        </w:tc>
        <w:tc>
          <w:tcPr>
            <w:tcW w:w="709" w:type="dxa"/>
          </w:tcPr>
          <w:p w:rsidR="000367A0" w:rsidRPr="00A76E30" w:rsidRDefault="000367A0" w:rsidP="005F7EF3">
            <w:pPr>
              <w:rPr>
                <w:sz w:val="16"/>
                <w:szCs w:val="16"/>
                <w:lang w:eastAsia="en-US"/>
              </w:rPr>
            </w:pPr>
            <w:r w:rsidRPr="00A76E30">
              <w:rPr>
                <w:sz w:val="16"/>
                <w:szCs w:val="16"/>
                <w:lang w:eastAsia="en-US"/>
              </w:rPr>
              <w:t>11</w:t>
            </w:r>
          </w:p>
        </w:tc>
        <w:tc>
          <w:tcPr>
            <w:tcW w:w="709" w:type="dxa"/>
          </w:tcPr>
          <w:p w:rsidR="000367A0" w:rsidRPr="00A76E30" w:rsidRDefault="000367A0" w:rsidP="005F7EF3">
            <w:pPr>
              <w:rPr>
                <w:sz w:val="16"/>
                <w:szCs w:val="16"/>
                <w:lang w:eastAsia="en-US"/>
              </w:rPr>
            </w:pPr>
            <w:r w:rsidRPr="00A76E30">
              <w:rPr>
                <w:sz w:val="16"/>
                <w:szCs w:val="16"/>
                <w:lang w:eastAsia="en-US"/>
              </w:rPr>
              <w:t>12</w:t>
            </w:r>
          </w:p>
        </w:tc>
        <w:tc>
          <w:tcPr>
            <w:tcW w:w="709" w:type="dxa"/>
          </w:tcPr>
          <w:p w:rsidR="000367A0" w:rsidRPr="00A76E30" w:rsidRDefault="000367A0" w:rsidP="005F7EF3">
            <w:pPr>
              <w:rPr>
                <w:sz w:val="16"/>
                <w:szCs w:val="16"/>
                <w:lang w:eastAsia="en-US"/>
              </w:rPr>
            </w:pPr>
            <w:r w:rsidRPr="00A76E30">
              <w:rPr>
                <w:sz w:val="16"/>
                <w:szCs w:val="16"/>
                <w:lang w:eastAsia="en-US"/>
              </w:rPr>
              <w:t>13</w:t>
            </w:r>
          </w:p>
        </w:tc>
        <w:tc>
          <w:tcPr>
            <w:tcW w:w="708" w:type="dxa"/>
          </w:tcPr>
          <w:p w:rsidR="000367A0" w:rsidRPr="00A76E30" w:rsidRDefault="000367A0" w:rsidP="005F7EF3">
            <w:pPr>
              <w:rPr>
                <w:sz w:val="16"/>
                <w:szCs w:val="16"/>
                <w:lang w:eastAsia="en-US"/>
              </w:rPr>
            </w:pPr>
            <w:r w:rsidRPr="00A76E30">
              <w:rPr>
                <w:sz w:val="16"/>
                <w:szCs w:val="16"/>
                <w:lang w:eastAsia="en-US"/>
              </w:rPr>
              <w:t>14</w:t>
            </w:r>
          </w:p>
        </w:tc>
        <w:tc>
          <w:tcPr>
            <w:tcW w:w="709" w:type="dxa"/>
          </w:tcPr>
          <w:p w:rsidR="000367A0" w:rsidRPr="00A76E30" w:rsidRDefault="000367A0" w:rsidP="005F7EF3">
            <w:pPr>
              <w:rPr>
                <w:sz w:val="16"/>
                <w:szCs w:val="16"/>
                <w:lang w:eastAsia="en-US"/>
              </w:rPr>
            </w:pPr>
            <w:r w:rsidRPr="00A76E30">
              <w:rPr>
                <w:sz w:val="16"/>
                <w:szCs w:val="16"/>
                <w:lang w:eastAsia="en-US"/>
              </w:rPr>
              <w:t>15</w:t>
            </w:r>
          </w:p>
        </w:tc>
        <w:tc>
          <w:tcPr>
            <w:tcW w:w="709" w:type="dxa"/>
          </w:tcPr>
          <w:p w:rsidR="000367A0" w:rsidRPr="00A76E30" w:rsidRDefault="000367A0" w:rsidP="005F7EF3">
            <w:pPr>
              <w:rPr>
                <w:sz w:val="16"/>
                <w:szCs w:val="16"/>
                <w:lang w:eastAsia="en-US"/>
              </w:rPr>
            </w:pPr>
            <w:r w:rsidRPr="00A76E30">
              <w:rPr>
                <w:sz w:val="16"/>
                <w:szCs w:val="16"/>
                <w:lang w:eastAsia="en-US"/>
              </w:rPr>
              <w:t>16</w:t>
            </w:r>
          </w:p>
        </w:tc>
        <w:tc>
          <w:tcPr>
            <w:tcW w:w="709" w:type="dxa"/>
          </w:tcPr>
          <w:p w:rsidR="000367A0" w:rsidRPr="00A76E30" w:rsidRDefault="000367A0" w:rsidP="005F7EF3">
            <w:pPr>
              <w:rPr>
                <w:sz w:val="16"/>
                <w:szCs w:val="16"/>
                <w:lang w:eastAsia="en-US"/>
              </w:rPr>
            </w:pPr>
            <w:r w:rsidRPr="00A76E30">
              <w:rPr>
                <w:sz w:val="16"/>
                <w:szCs w:val="16"/>
                <w:lang w:eastAsia="en-US"/>
              </w:rPr>
              <w:t>17</w:t>
            </w:r>
          </w:p>
        </w:tc>
        <w:tc>
          <w:tcPr>
            <w:tcW w:w="708" w:type="dxa"/>
          </w:tcPr>
          <w:p w:rsidR="000367A0" w:rsidRPr="00A76E30" w:rsidRDefault="000367A0" w:rsidP="005F7EF3">
            <w:pPr>
              <w:rPr>
                <w:sz w:val="16"/>
                <w:szCs w:val="16"/>
                <w:lang w:eastAsia="en-US"/>
              </w:rPr>
            </w:pPr>
            <w:r w:rsidRPr="00A76E30">
              <w:rPr>
                <w:sz w:val="16"/>
                <w:szCs w:val="16"/>
                <w:lang w:eastAsia="en-US"/>
              </w:rPr>
              <w:t>18</w:t>
            </w:r>
          </w:p>
        </w:tc>
      </w:tr>
      <w:tr w:rsidR="000367A0" w:rsidRPr="00A76E30" w:rsidTr="005F7EF3">
        <w:trPr>
          <w:trHeight w:val="265"/>
        </w:trPr>
        <w:tc>
          <w:tcPr>
            <w:tcW w:w="791" w:type="dxa"/>
            <w:vMerge w:val="restart"/>
          </w:tcPr>
          <w:p w:rsidR="000367A0" w:rsidRPr="00A76E30" w:rsidRDefault="000367A0" w:rsidP="005F7EF3">
            <w:pPr>
              <w:rPr>
                <w:b/>
                <w:sz w:val="16"/>
                <w:szCs w:val="16"/>
                <w:lang w:eastAsia="en-US"/>
              </w:rPr>
            </w:pPr>
            <w:r w:rsidRPr="00A76E30">
              <w:rPr>
                <w:sz w:val="16"/>
                <w:szCs w:val="16"/>
                <w:lang w:eastAsia="en-US"/>
              </w:rPr>
              <w:t xml:space="preserve">Подпрограмма </w:t>
            </w:r>
          </w:p>
        </w:tc>
        <w:tc>
          <w:tcPr>
            <w:tcW w:w="1302" w:type="dxa"/>
            <w:vMerge w:val="restart"/>
          </w:tcPr>
          <w:p w:rsidR="000367A0" w:rsidRPr="00A76E30" w:rsidRDefault="000367A0" w:rsidP="005F7EF3">
            <w:pPr>
              <w:rPr>
                <w:b/>
                <w:sz w:val="16"/>
                <w:szCs w:val="16"/>
                <w:lang w:eastAsia="en-US"/>
              </w:rPr>
            </w:pPr>
            <w:r w:rsidRPr="00A76E30">
              <w:rPr>
                <w:bCs/>
                <w:sz w:val="16"/>
                <w:szCs w:val="16"/>
                <w:lang w:eastAsia="en-US"/>
              </w:rPr>
              <w:t>«Совершенствование бюджетной по</w:t>
            </w:r>
            <w:r w:rsidRPr="00A76E30">
              <w:rPr>
                <w:bCs/>
                <w:sz w:val="16"/>
                <w:szCs w:val="16"/>
                <w:lang w:eastAsia="en-US"/>
              </w:rPr>
              <w:softHyphen/>
              <w:t>литики и эффективное использование бюджетно</w:t>
            </w:r>
            <w:r w:rsidRPr="00A76E30">
              <w:rPr>
                <w:bCs/>
                <w:sz w:val="16"/>
                <w:szCs w:val="16"/>
                <w:lang w:eastAsia="en-US"/>
              </w:rPr>
              <w:softHyphen/>
              <w:t>го потенциала Аликовского района Чувашской Республики»</w:t>
            </w:r>
          </w:p>
        </w:tc>
        <w:tc>
          <w:tcPr>
            <w:tcW w:w="1276" w:type="dxa"/>
            <w:vMerge w:val="restart"/>
          </w:tcPr>
          <w:p w:rsidR="000367A0" w:rsidRPr="00A76E30" w:rsidRDefault="000367A0" w:rsidP="005F7EF3">
            <w:pPr>
              <w:rPr>
                <w:sz w:val="16"/>
                <w:szCs w:val="16"/>
                <w:lang w:eastAsia="en-US"/>
              </w:rPr>
            </w:pPr>
          </w:p>
        </w:tc>
        <w:tc>
          <w:tcPr>
            <w:tcW w:w="1309" w:type="dxa"/>
            <w:vMerge w:val="restart"/>
          </w:tcPr>
          <w:p w:rsidR="000367A0" w:rsidRPr="00A76E30" w:rsidRDefault="000367A0" w:rsidP="005F7EF3">
            <w:pPr>
              <w:rPr>
                <w:b/>
                <w:sz w:val="16"/>
                <w:szCs w:val="16"/>
                <w:lang w:eastAsia="en-US"/>
              </w:rPr>
            </w:pPr>
            <w:r w:rsidRPr="00A76E30">
              <w:rPr>
                <w:sz w:val="16"/>
                <w:szCs w:val="16"/>
                <w:lang w:eastAsia="en-US"/>
              </w:rPr>
              <w:t>ответственный исполнитель – финансовый отдел</w:t>
            </w: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Ч410000000</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всего</w:t>
            </w:r>
          </w:p>
        </w:tc>
        <w:tc>
          <w:tcPr>
            <w:tcW w:w="850" w:type="dxa"/>
          </w:tcPr>
          <w:p w:rsidR="000367A0" w:rsidRPr="00A76E30" w:rsidRDefault="000367A0" w:rsidP="005F7EF3">
            <w:pPr>
              <w:rPr>
                <w:sz w:val="16"/>
                <w:szCs w:val="16"/>
                <w:lang w:eastAsia="en-US"/>
              </w:rPr>
            </w:pPr>
            <w:r w:rsidRPr="00A76E30">
              <w:rPr>
                <w:sz w:val="16"/>
                <w:szCs w:val="16"/>
                <w:lang w:eastAsia="en-US"/>
              </w:rPr>
              <w:t>31398,9</w:t>
            </w:r>
          </w:p>
        </w:tc>
        <w:tc>
          <w:tcPr>
            <w:tcW w:w="709" w:type="dxa"/>
          </w:tcPr>
          <w:p w:rsidR="000367A0" w:rsidRPr="00A76E30" w:rsidRDefault="000367A0" w:rsidP="005F7EF3">
            <w:pPr>
              <w:rPr>
                <w:sz w:val="16"/>
                <w:szCs w:val="16"/>
                <w:lang w:eastAsia="en-US"/>
              </w:rPr>
            </w:pPr>
            <w:r w:rsidRPr="00A76E30">
              <w:rPr>
                <w:sz w:val="16"/>
                <w:szCs w:val="16"/>
                <w:lang w:eastAsia="en-US"/>
              </w:rPr>
              <w:t>28344</w:t>
            </w:r>
          </w:p>
        </w:tc>
        <w:tc>
          <w:tcPr>
            <w:tcW w:w="709" w:type="dxa"/>
          </w:tcPr>
          <w:p w:rsidR="000367A0" w:rsidRPr="00A76E30" w:rsidRDefault="000367A0" w:rsidP="005F7EF3">
            <w:pPr>
              <w:rPr>
                <w:sz w:val="16"/>
                <w:szCs w:val="16"/>
                <w:lang w:eastAsia="en-US"/>
              </w:rPr>
            </w:pPr>
            <w:r w:rsidRPr="00A76E30">
              <w:rPr>
                <w:sz w:val="16"/>
                <w:szCs w:val="16"/>
                <w:lang w:eastAsia="en-US"/>
              </w:rPr>
              <w:t>50927,5</w:t>
            </w:r>
          </w:p>
        </w:tc>
        <w:tc>
          <w:tcPr>
            <w:tcW w:w="709" w:type="dxa"/>
          </w:tcPr>
          <w:p w:rsidR="000367A0" w:rsidRPr="00A76E30" w:rsidRDefault="000367A0" w:rsidP="005F7EF3">
            <w:pPr>
              <w:rPr>
                <w:sz w:val="16"/>
                <w:szCs w:val="16"/>
                <w:lang w:eastAsia="en-US"/>
              </w:rPr>
            </w:pPr>
            <w:r w:rsidRPr="00A76E30">
              <w:rPr>
                <w:sz w:val="16"/>
                <w:szCs w:val="16"/>
                <w:lang w:eastAsia="en-US"/>
              </w:rPr>
              <w:t>33624,4</w:t>
            </w:r>
          </w:p>
        </w:tc>
        <w:tc>
          <w:tcPr>
            <w:tcW w:w="708" w:type="dxa"/>
          </w:tcPr>
          <w:p w:rsidR="000367A0" w:rsidRPr="00A76E30" w:rsidRDefault="000367A0" w:rsidP="005F7EF3">
            <w:pPr>
              <w:rPr>
                <w:sz w:val="16"/>
                <w:szCs w:val="16"/>
                <w:lang w:eastAsia="en-US"/>
              </w:rPr>
            </w:pPr>
            <w:r w:rsidRPr="00A76E30">
              <w:rPr>
                <w:sz w:val="16"/>
                <w:szCs w:val="16"/>
                <w:lang w:eastAsia="en-US"/>
              </w:rPr>
              <w:t>22163,6</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21070,9</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20870,9</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104354,5</w:t>
            </w:r>
          </w:p>
        </w:tc>
        <w:tc>
          <w:tcPr>
            <w:tcW w:w="708" w:type="dxa"/>
          </w:tcPr>
          <w:p w:rsidR="000367A0" w:rsidRPr="00A76E30" w:rsidRDefault="000367A0" w:rsidP="005F7EF3">
            <w:pPr>
              <w:rPr>
                <w:sz w:val="16"/>
                <w:szCs w:val="16"/>
                <w:lang w:eastAsia="en-US"/>
              </w:rPr>
            </w:pPr>
            <w:r w:rsidRPr="00A76E30">
              <w:rPr>
                <w:sz w:val="16"/>
                <w:szCs w:val="16"/>
                <w:lang w:eastAsia="en-US"/>
              </w:rPr>
              <w:t>104354,5</w:t>
            </w:r>
          </w:p>
        </w:tc>
      </w:tr>
      <w:tr w:rsidR="000367A0" w:rsidRPr="00A76E30" w:rsidTr="005F7EF3">
        <w:trPr>
          <w:trHeight w:val="265"/>
        </w:trPr>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bCs/>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992</w:t>
            </w:r>
          </w:p>
          <w:p w:rsidR="000367A0" w:rsidRPr="00A76E30" w:rsidRDefault="000367A0" w:rsidP="005F7EF3">
            <w:pPr>
              <w:rPr>
                <w:sz w:val="16"/>
                <w:szCs w:val="16"/>
                <w:lang w:eastAsia="en-US"/>
              </w:rPr>
            </w:pPr>
            <w:r w:rsidRPr="00A76E30">
              <w:rPr>
                <w:sz w:val="16"/>
                <w:szCs w:val="16"/>
                <w:lang w:eastAsia="en-US"/>
              </w:rPr>
              <w:t>993</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3215,5</w:t>
            </w:r>
          </w:p>
        </w:tc>
        <w:tc>
          <w:tcPr>
            <w:tcW w:w="709" w:type="dxa"/>
            <w:shd w:val="clear" w:color="auto" w:fill="auto"/>
          </w:tcPr>
          <w:p w:rsidR="000367A0" w:rsidRPr="00A76E30" w:rsidRDefault="000367A0" w:rsidP="005F7EF3">
            <w:pPr>
              <w:rPr>
                <w:sz w:val="16"/>
                <w:szCs w:val="16"/>
                <w:lang w:eastAsia="en-US"/>
              </w:rPr>
            </w:pPr>
            <w:r w:rsidRPr="00A76E30">
              <w:rPr>
                <w:sz w:val="16"/>
                <w:szCs w:val="16"/>
                <w:lang w:eastAsia="en-US"/>
              </w:rPr>
              <w:t>1785,3</w:t>
            </w:r>
          </w:p>
        </w:tc>
        <w:tc>
          <w:tcPr>
            <w:tcW w:w="709" w:type="dxa"/>
          </w:tcPr>
          <w:p w:rsidR="000367A0" w:rsidRPr="00A76E30" w:rsidRDefault="000367A0" w:rsidP="005F7EF3">
            <w:pPr>
              <w:rPr>
                <w:sz w:val="16"/>
                <w:szCs w:val="16"/>
                <w:lang w:eastAsia="en-US"/>
              </w:rPr>
            </w:pPr>
            <w:r w:rsidRPr="00A76E30">
              <w:rPr>
                <w:sz w:val="16"/>
                <w:szCs w:val="16"/>
                <w:lang w:eastAsia="en-US"/>
              </w:rPr>
              <w:t>3701,4</w:t>
            </w:r>
          </w:p>
        </w:tc>
        <w:tc>
          <w:tcPr>
            <w:tcW w:w="709" w:type="dxa"/>
          </w:tcPr>
          <w:p w:rsidR="000367A0" w:rsidRPr="00A76E30" w:rsidRDefault="000367A0" w:rsidP="005F7EF3">
            <w:pPr>
              <w:rPr>
                <w:sz w:val="16"/>
                <w:szCs w:val="16"/>
                <w:lang w:eastAsia="en-US"/>
              </w:rPr>
            </w:pPr>
            <w:r w:rsidRPr="00A76E30">
              <w:rPr>
                <w:sz w:val="16"/>
                <w:szCs w:val="16"/>
                <w:lang w:eastAsia="en-US"/>
              </w:rPr>
              <w:t>1690,7</w:t>
            </w:r>
          </w:p>
        </w:tc>
        <w:tc>
          <w:tcPr>
            <w:tcW w:w="708" w:type="dxa"/>
          </w:tcPr>
          <w:p w:rsidR="000367A0" w:rsidRPr="00A76E30" w:rsidRDefault="000367A0" w:rsidP="005F7EF3">
            <w:pPr>
              <w:rPr>
                <w:sz w:val="16"/>
                <w:szCs w:val="16"/>
                <w:lang w:eastAsia="en-US"/>
              </w:rPr>
            </w:pPr>
            <w:r w:rsidRPr="00A76E30">
              <w:rPr>
                <w:sz w:val="16"/>
                <w:szCs w:val="16"/>
                <w:lang w:eastAsia="en-US"/>
              </w:rPr>
              <w:t>1753,2</w:t>
            </w:r>
          </w:p>
        </w:tc>
        <w:tc>
          <w:tcPr>
            <w:tcW w:w="709" w:type="dxa"/>
          </w:tcPr>
          <w:p w:rsidR="000367A0" w:rsidRPr="00A76E30" w:rsidRDefault="000367A0" w:rsidP="005F7EF3">
            <w:pPr>
              <w:rPr>
                <w:sz w:val="16"/>
                <w:szCs w:val="16"/>
                <w:lang w:eastAsia="en-US"/>
              </w:rPr>
            </w:pPr>
            <w:r w:rsidRPr="00A76E30">
              <w:rPr>
                <w:sz w:val="16"/>
                <w:szCs w:val="16"/>
                <w:lang w:eastAsia="en-US"/>
              </w:rPr>
              <w:t>1828,2</w:t>
            </w:r>
          </w:p>
        </w:tc>
        <w:tc>
          <w:tcPr>
            <w:tcW w:w="709" w:type="dxa"/>
          </w:tcPr>
          <w:p w:rsidR="000367A0" w:rsidRPr="00A76E30" w:rsidRDefault="000367A0" w:rsidP="005F7EF3">
            <w:pPr>
              <w:rPr>
                <w:sz w:val="16"/>
                <w:szCs w:val="16"/>
                <w:lang w:eastAsia="en-US"/>
              </w:rPr>
            </w:pPr>
            <w:r w:rsidRPr="00A76E30">
              <w:rPr>
                <w:sz w:val="16"/>
                <w:szCs w:val="16"/>
                <w:lang w:eastAsia="en-US"/>
              </w:rPr>
              <w:t>1828,2</w:t>
            </w:r>
          </w:p>
        </w:tc>
        <w:tc>
          <w:tcPr>
            <w:tcW w:w="709" w:type="dxa"/>
          </w:tcPr>
          <w:p w:rsidR="000367A0" w:rsidRPr="00A76E30" w:rsidRDefault="000367A0" w:rsidP="005F7EF3">
            <w:pPr>
              <w:rPr>
                <w:sz w:val="16"/>
                <w:szCs w:val="16"/>
                <w:lang w:eastAsia="en-US"/>
              </w:rPr>
            </w:pPr>
            <w:r w:rsidRPr="00A76E30">
              <w:rPr>
                <w:sz w:val="16"/>
                <w:szCs w:val="16"/>
                <w:lang w:eastAsia="en-US"/>
              </w:rPr>
              <w:t>9141</w:t>
            </w:r>
          </w:p>
        </w:tc>
        <w:tc>
          <w:tcPr>
            <w:tcW w:w="708" w:type="dxa"/>
          </w:tcPr>
          <w:p w:rsidR="000367A0" w:rsidRPr="00A76E30" w:rsidRDefault="000367A0" w:rsidP="005F7EF3">
            <w:pPr>
              <w:rPr>
                <w:sz w:val="16"/>
                <w:szCs w:val="16"/>
                <w:lang w:eastAsia="en-US"/>
              </w:rPr>
            </w:pPr>
            <w:r w:rsidRPr="00A76E30">
              <w:rPr>
                <w:sz w:val="16"/>
                <w:szCs w:val="16"/>
                <w:lang w:eastAsia="en-US"/>
              </w:rPr>
              <w:t>9141</w:t>
            </w:r>
          </w:p>
        </w:tc>
      </w:tr>
      <w:tr w:rsidR="000367A0" w:rsidRPr="00A76E30" w:rsidTr="005F7EF3">
        <w:tc>
          <w:tcPr>
            <w:tcW w:w="791" w:type="dxa"/>
            <w:vMerge/>
          </w:tcPr>
          <w:p w:rsidR="000367A0" w:rsidRPr="00A76E30" w:rsidRDefault="000367A0" w:rsidP="005F7EF3">
            <w:pPr>
              <w:rPr>
                <w:b/>
                <w:sz w:val="16"/>
                <w:szCs w:val="16"/>
                <w:lang w:eastAsia="en-US"/>
              </w:rPr>
            </w:pPr>
          </w:p>
        </w:tc>
        <w:tc>
          <w:tcPr>
            <w:tcW w:w="1302" w:type="dxa"/>
            <w:vMerge/>
          </w:tcPr>
          <w:p w:rsidR="000367A0" w:rsidRPr="00A76E30" w:rsidRDefault="000367A0" w:rsidP="005F7EF3">
            <w:pPr>
              <w:rPr>
                <w:b/>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b/>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992, 903, 974</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республиканский бюджет Чувашской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t>23225,6</w:t>
            </w:r>
          </w:p>
        </w:tc>
        <w:tc>
          <w:tcPr>
            <w:tcW w:w="709" w:type="dxa"/>
          </w:tcPr>
          <w:p w:rsidR="000367A0" w:rsidRPr="00A76E30" w:rsidRDefault="000367A0" w:rsidP="005F7EF3">
            <w:pPr>
              <w:rPr>
                <w:sz w:val="16"/>
                <w:szCs w:val="16"/>
                <w:lang w:eastAsia="en-US"/>
              </w:rPr>
            </w:pPr>
            <w:r w:rsidRPr="00A76E30">
              <w:rPr>
                <w:sz w:val="16"/>
                <w:szCs w:val="16"/>
                <w:lang w:eastAsia="en-US"/>
              </w:rPr>
              <w:t>25428,6</w:t>
            </w:r>
          </w:p>
        </w:tc>
        <w:tc>
          <w:tcPr>
            <w:tcW w:w="709" w:type="dxa"/>
          </w:tcPr>
          <w:p w:rsidR="000367A0" w:rsidRPr="00A76E30" w:rsidRDefault="000367A0" w:rsidP="005F7EF3">
            <w:pPr>
              <w:rPr>
                <w:sz w:val="16"/>
                <w:szCs w:val="16"/>
                <w:lang w:eastAsia="en-US"/>
              </w:rPr>
            </w:pPr>
            <w:r w:rsidRPr="00A76E30">
              <w:rPr>
                <w:sz w:val="16"/>
                <w:szCs w:val="16"/>
                <w:lang w:eastAsia="en-US"/>
              </w:rPr>
              <w:t>46788,1</w:t>
            </w:r>
          </w:p>
        </w:tc>
        <w:tc>
          <w:tcPr>
            <w:tcW w:w="709" w:type="dxa"/>
          </w:tcPr>
          <w:p w:rsidR="000367A0" w:rsidRPr="00A76E30" w:rsidRDefault="000367A0" w:rsidP="005F7EF3">
            <w:pPr>
              <w:rPr>
                <w:sz w:val="16"/>
                <w:szCs w:val="16"/>
                <w:lang w:eastAsia="en-US"/>
              </w:rPr>
            </w:pPr>
            <w:r w:rsidRPr="00A76E30">
              <w:rPr>
                <w:sz w:val="16"/>
                <w:szCs w:val="16"/>
                <w:lang w:eastAsia="en-US"/>
              </w:rPr>
              <w:t>31382,6</w:t>
            </w:r>
          </w:p>
        </w:tc>
        <w:tc>
          <w:tcPr>
            <w:tcW w:w="708" w:type="dxa"/>
          </w:tcPr>
          <w:p w:rsidR="000367A0" w:rsidRPr="00A76E30" w:rsidRDefault="000367A0" w:rsidP="005F7EF3">
            <w:pPr>
              <w:rPr>
                <w:sz w:val="16"/>
                <w:szCs w:val="16"/>
                <w:lang w:eastAsia="en-US"/>
              </w:rPr>
            </w:pPr>
            <w:r w:rsidRPr="00A76E30">
              <w:rPr>
                <w:sz w:val="16"/>
                <w:szCs w:val="16"/>
                <w:lang w:eastAsia="en-US"/>
              </w:rPr>
              <w:t>20023,4</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18900,7</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18900,7</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94503,5</w:t>
            </w:r>
          </w:p>
        </w:tc>
        <w:tc>
          <w:tcPr>
            <w:tcW w:w="708" w:type="dxa"/>
          </w:tcPr>
          <w:p w:rsidR="000367A0" w:rsidRPr="00A76E30" w:rsidRDefault="000367A0" w:rsidP="005F7EF3">
            <w:pPr>
              <w:rPr>
                <w:sz w:val="16"/>
                <w:szCs w:val="16"/>
                <w:lang w:eastAsia="en-US"/>
              </w:rPr>
            </w:pPr>
            <w:r w:rsidRPr="00A76E30">
              <w:rPr>
                <w:sz w:val="16"/>
                <w:szCs w:val="16"/>
                <w:lang w:eastAsia="en-US"/>
              </w:rPr>
              <w:t>94503,5</w:t>
            </w:r>
          </w:p>
        </w:tc>
      </w:tr>
      <w:tr w:rsidR="000367A0" w:rsidRPr="00A76E30" w:rsidTr="005F7EF3">
        <w:tc>
          <w:tcPr>
            <w:tcW w:w="791" w:type="dxa"/>
            <w:vMerge/>
          </w:tcPr>
          <w:p w:rsidR="000367A0" w:rsidRPr="00A76E30" w:rsidRDefault="000367A0" w:rsidP="005F7EF3">
            <w:pPr>
              <w:rPr>
                <w:b/>
                <w:sz w:val="16"/>
                <w:szCs w:val="16"/>
                <w:lang w:eastAsia="en-US"/>
              </w:rPr>
            </w:pPr>
          </w:p>
        </w:tc>
        <w:tc>
          <w:tcPr>
            <w:tcW w:w="1302" w:type="dxa"/>
            <w:vMerge/>
          </w:tcPr>
          <w:p w:rsidR="000367A0" w:rsidRPr="00A76E30" w:rsidRDefault="000367A0" w:rsidP="005F7EF3">
            <w:pPr>
              <w:rPr>
                <w:b/>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b/>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992</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w:t>
            </w:r>
            <w:r w:rsidRPr="00A76E30">
              <w:rPr>
                <w:sz w:val="16"/>
                <w:szCs w:val="16"/>
                <w:lang w:eastAsia="en-US"/>
              </w:rPr>
              <w:lastRenderedPageBreak/>
              <w:t>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lastRenderedPageBreak/>
              <w:t>4927,6</w:t>
            </w:r>
          </w:p>
        </w:tc>
        <w:tc>
          <w:tcPr>
            <w:tcW w:w="709" w:type="dxa"/>
          </w:tcPr>
          <w:p w:rsidR="000367A0" w:rsidRPr="00A76E30" w:rsidRDefault="000367A0" w:rsidP="005F7EF3">
            <w:pPr>
              <w:rPr>
                <w:sz w:val="16"/>
                <w:szCs w:val="16"/>
                <w:lang w:eastAsia="en-US"/>
              </w:rPr>
            </w:pPr>
            <w:r w:rsidRPr="00A76E30">
              <w:rPr>
                <w:sz w:val="16"/>
                <w:szCs w:val="16"/>
                <w:lang w:eastAsia="en-US"/>
              </w:rPr>
              <w:t>1096,7</w:t>
            </w:r>
          </w:p>
        </w:tc>
        <w:tc>
          <w:tcPr>
            <w:tcW w:w="709" w:type="dxa"/>
          </w:tcPr>
          <w:p w:rsidR="000367A0" w:rsidRPr="00A76E30" w:rsidRDefault="000367A0" w:rsidP="005F7EF3">
            <w:pPr>
              <w:rPr>
                <w:sz w:val="16"/>
                <w:szCs w:val="16"/>
                <w:lang w:eastAsia="en-US"/>
              </w:rPr>
            </w:pPr>
            <w:r w:rsidRPr="00A76E30">
              <w:rPr>
                <w:sz w:val="16"/>
                <w:szCs w:val="16"/>
                <w:lang w:eastAsia="en-US"/>
              </w:rPr>
              <w:t>727</w:t>
            </w:r>
          </w:p>
        </w:tc>
        <w:tc>
          <w:tcPr>
            <w:tcW w:w="709" w:type="dxa"/>
          </w:tcPr>
          <w:p w:rsidR="000367A0" w:rsidRPr="00A76E30" w:rsidRDefault="000367A0" w:rsidP="005F7EF3">
            <w:pPr>
              <w:rPr>
                <w:sz w:val="16"/>
                <w:szCs w:val="16"/>
                <w:lang w:eastAsia="en-US"/>
              </w:rPr>
            </w:pPr>
            <w:r w:rsidRPr="00A76E30">
              <w:rPr>
                <w:sz w:val="16"/>
                <w:szCs w:val="16"/>
                <w:lang w:eastAsia="en-US"/>
              </w:rPr>
              <w:t>367,1</w:t>
            </w:r>
          </w:p>
        </w:tc>
        <w:tc>
          <w:tcPr>
            <w:tcW w:w="708" w:type="dxa"/>
          </w:tcPr>
          <w:p w:rsidR="000367A0" w:rsidRPr="00A76E30" w:rsidRDefault="000367A0" w:rsidP="005F7EF3">
            <w:pPr>
              <w:rPr>
                <w:sz w:val="16"/>
                <w:szCs w:val="16"/>
                <w:lang w:eastAsia="en-US"/>
              </w:rPr>
            </w:pPr>
            <w:r w:rsidRPr="00A76E30">
              <w:rPr>
                <w:sz w:val="16"/>
                <w:szCs w:val="16"/>
                <w:lang w:eastAsia="en-US"/>
              </w:rPr>
              <w:t>305</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305</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105</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525</w:t>
            </w:r>
          </w:p>
        </w:tc>
        <w:tc>
          <w:tcPr>
            <w:tcW w:w="708" w:type="dxa"/>
          </w:tcPr>
          <w:p w:rsidR="000367A0" w:rsidRPr="00A76E30" w:rsidRDefault="000367A0" w:rsidP="005F7EF3">
            <w:pPr>
              <w:rPr>
                <w:sz w:val="16"/>
                <w:szCs w:val="16"/>
                <w:lang w:eastAsia="en-US"/>
              </w:rPr>
            </w:pPr>
            <w:r w:rsidRPr="00A76E30">
              <w:rPr>
                <w:sz w:val="16"/>
                <w:szCs w:val="16"/>
                <w:lang w:eastAsia="en-US"/>
              </w:rPr>
              <w:t>525</w:t>
            </w:r>
          </w:p>
        </w:tc>
      </w:tr>
      <w:tr w:rsidR="000367A0" w:rsidRPr="00A76E30" w:rsidTr="005F7EF3">
        <w:tc>
          <w:tcPr>
            <w:tcW w:w="791" w:type="dxa"/>
            <w:vMerge/>
          </w:tcPr>
          <w:p w:rsidR="000367A0" w:rsidRPr="00A76E30" w:rsidRDefault="000367A0" w:rsidP="005F7EF3">
            <w:pPr>
              <w:rPr>
                <w:b/>
                <w:sz w:val="16"/>
                <w:szCs w:val="16"/>
                <w:lang w:eastAsia="en-US"/>
              </w:rPr>
            </w:pPr>
          </w:p>
        </w:tc>
        <w:tc>
          <w:tcPr>
            <w:tcW w:w="1302" w:type="dxa"/>
            <w:vMerge/>
          </w:tcPr>
          <w:p w:rsidR="000367A0" w:rsidRPr="00A76E30" w:rsidRDefault="000367A0" w:rsidP="005F7EF3">
            <w:pPr>
              <w:rPr>
                <w:b/>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b/>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993</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sz w:val="16"/>
                <w:szCs w:val="16"/>
                <w:lang w:eastAsia="en-US"/>
              </w:rPr>
              <w:t>бюджеты сельских поселений</w:t>
            </w:r>
          </w:p>
        </w:tc>
        <w:tc>
          <w:tcPr>
            <w:tcW w:w="850" w:type="dxa"/>
          </w:tcPr>
          <w:p w:rsidR="000367A0" w:rsidRPr="00A76E30" w:rsidRDefault="000367A0" w:rsidP="005F7EF3">
            <w:pPr>
              <w:rPr>
                <w:sz w:val="16"/>
                <w:szCs w:val="16"/>
                <w:lang w:eastAsia="en-US"/>
              </w:rPr>
            </w:pPr>
            <w:r w:rsidRPr="00A76E30">
              <w:rPr>
                <w:sz w:val="16"/>
                <w:szCs w:val="16"/>
                <w:lang w:eastAsia="en-US"/>
              </w:rPr>
              <w:t>30,2</w:t>
            </w:r>
          </w:p>
        </w:tc>
        <w:tc>
          <w:tcPr>
            <w:tcW w:w="709" w:type="dxa"/>
          </w:tcPr>
          <w:p w:rsidR="000367A0" w:rsidRPr="00A76E30" w:rsidRDefault="000367A0" w:rsidP="005F7EF3">
            <w:pPr>
              <w:rPr>
                <w:sz w:val="16"/>
                <w:szCs w:val="16"/>
                <w:lang w:eastAsia="en-US"/>
              </w:rPr>
            </w:pPr>
            <w:r w:rsidRPr="00A76E30">
              <w:rPr>
                <w:sz w:val="16"/>
                <w:szCs w:val="16"/>
                <w:lang w:eastAsia="en-US"/>
              </w:rPr>
              <w:t>33,4</w:t>
            </w:r>
          </w:p>
        </w:tc>
        <w:tc>
          <w:tcPr>
            <w:tcW w:w="709" w:type="dxa"/>
          </w:tcPr>
          <w:p w:rsidR="000367A0" w:rsidRPr="00A76E30" w:rsidRDefault="000367A0" w:rsidP="005F7EF3">
            <w:pPr>
              <w:rPr>
                <w:sz w:val="16"/>
                <w:szCs w:val="16"/>
                <w:lang w:eastAsia="en-US"/>
              </w:rPr>
            </w:pPr>
            <w:r w:rsidRPr="00A76E30">
              <w:rPr>
                <w:sz w:val="16"/>
                <w:szCs w:val="16"/>
                <w:lang w:eastAsia="en-US"/>
              </w:rPr>
              <w:t>204</w:t>
            </w:r>
          </w:p>
        </w:tc>
        <w:tc>
          <w:tcPr>
            <w:tcW w:w="709" w:type="dxa"/>
          </w:tcPr>
          <w:p w:rsidR="000367A0" w:rsidRPr="00A76E30" w:rsidRDefault="000367A0" w:rsidP="005F7EF3">
            <w:pPr>
              <w:rPr>
                <w:sz w:val="16"/>
                <w:szCs w:val="16"/>
                <w:lang w:eastAsia="en-US"/>
              </w:rPr>
            </w:pPr>
            <w:r w:rsidRPr="00A76E30">
              <w:rPr>
                <w:sz w:val="16"/>
                <w:szCs w:val="16"/>
                <w:lang w:eastAsia="en-US"/>
              </w:rPr>
              <w:t>184</w:t>
            </w:r>
          </w:p>
        </w:tc>
        <w:tc>
          <w:tcPr>
            <w:tcW w:w="708" w:type="dxa"/>
          </w:tcPr>
          <w:p w:rsidR="000367A0" w:rsidRPr="00A76E30" w:rsidRDefault="000367A0" w:rsidP="005F7EF3">
            <w:pPr>
              <w:rPr>
                <w:sz w:val="16"/>
                <w:szCs w:val="16"/>
                <w:lang w:eastAsia="en-US"/>
              </w:rPr>
            </w:pPr>
            <w:r w:rsidRPr="00A76E30">
              <w:rPr>
                <w:sz w:val="16"/>
                <w:szCs w:val="16"/>
                <w:lang w:eastAsia="en-US"/>
              </w:rPr>
              <w:t>82</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37</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37</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185</w:t>
            </w:r>
          </w:p>
        </w:tc>
        <w:tc>
          <w:tcPr>
            <w:tcW w:w="708" w:type="dxa"/>
          </w:tcPr>
          <w:p w:rsidR="000367A0" w:rsidRPr="00A76E30" w:rsidRDefault="000367A0" w:rsidP="005F7EF3">
            <w:pPr>
              <w:rPr>
                <w:sz w:val="16"/>
                <w:szCs w:val="16"/>
                <w:lang w:eastAsia="en-US"/>
              </w:rPr>
            </w:pPr>
            <w:r w:rsidRPr="00A76E30">
              <w:rPr>
                <w:sz w:val="16"/>
                <w:szCs w:val="16"/>
                <w:lang w:eastAsia="en-US"/>
              </w:rPr>
              <w:t>185</w:t>
            </w:r>
          </w:p>
        </w:tc>
      </w:tr>
      <w:tr w:rsidR="000367A0" w:rsidRPr="00A76E30" w:rsidTr="005F7EF3">
        <w:tc>
          <w:tcPr>
            <w:tcW w:w="14850" w:type="dxa"/>
            <w:gridSpan w:val="18"/>
          </w:tcPr>
          <w:p w:rsidR="000367A0" w:rsidRPr="00A76E30" w:rsidRDefault="000367A0" w:rsidP="005F7EF3">
            <w:pPr>
              <w:rPr>
                <w:sz w:val="16"/>
                <w:szCs w:val="16"/>
                <w:lang w:eastAsia="en-US"/>
              </w:rPr>
            </w:pPr>
            <w:r w:rsidRPr="00A76E30">
              <w:rPr>
                <w:sz w:val="16"/>
                <w:szCs w:val="16"/>
                <w:lang w:eastAsia="en-US"/>
              </w:rPr>
              <w:t>Цель «Обеспечение роста бюджетного потенциала Аликовского района и эффективности его использования»</w:t>
            </w:r>
          </w:p>
        </w:tc>
      </w:tr>
      <w:tr w:rsidR="000367A0" w:rsidRPr="00A76E30" w:rsidTr="005F7EF3">
        <w:tc>
          <w:tcPr>
            <w:tcW w:w="791" w:type="dxa"/>
            <w:vMerge w:val="restart"/>
          </w:tcPr>
          <w:p w:rsidR="000367A0" w:rsidRPr="00A76E30" w:rsidRDefault="000367A0" w:rsidP="005F7EF3">
            <w:pPr>
              <w:rPr>
                <w:bCs/>
                <w:sz w:val="16"/>
                <w:szCs w:val="16"/>
                <w:lang w:eastAsia="en-US"/>
              </w:rPr>
            </w:pPr>
            <w:r w:rsidRPr="00A76E30">
              <w:rPr>
                <w:bCs/>
                <w:sz w:val="16"/>
                <w:szCs w:val="16"/>
                <w:lang w:eastAsia="en-US"/>
              </w:rPr>
              <w:t>Основное мероприятие 1</w:t>
            </w:r>
          </w:p>
          <w:p w:rsidR="000367A0" w:rsidRPr="00A76E30" w:rsidRDefault="000367A0" w:rsidP="005F7EF3">
            <w:pPr>
              <w:rPr>
                <w:b/>
                <w:sz w:val="16"/>
                <w:szCs w:val="16"/>
                <w:lang w:eastAsia="en-US"/>
              </w:rPr>
            </w:pPr>
          </w:p>
        </w:tc>
        <w:tc>
          <w:tcPr>
            <w:tcW w:w="1302" w:type="dxa"/>
            <w:vMerge w:val="restart"/>
          </w:tcPr>
          <w:p w:rsidR="000367A0" w:rsidRPr="00A76E30" w:rsidRDefault="000367A0" w:rsidP="005F7EF3">
            <w:pPr>
              <w:rPr>
                <w:b/>
                <w:sz w:val="16"/>
                <w:szCs w:val="16"/>
                <w:lang w:eastAsia="en-US"/>
              </w:rPr>
            </w:pPr>
            <w:r w:rsidRPr="00A76E30">
              <w:rPr>
                <w:bCs/>
                <w:sz w:val="16"/>
                <w:szCs w:val="16"/>
                <w:lang w:eastAsia="en-US"/>
              </w:rPr>
              <w:t>Развитие бюджетного планирования, формирование бюд</w:t>
            </w:r>
            <w:r w:rsidRPr="00A76E30">
              <w:rPr>
                <w:bCs/>
                <w:sz w:val="16"/>
                <w:szCs w:val="16"/>
                <w:lang w:eastAsia="en-US"/>
              </w:rPr>
              <w:softHyphen/>
              <w:t>жета Аликовского района на очередной фи</w:t>
            </w:r>
            <w:r w:rsidRPr="00A76E30">
              <w:rPr>
                <w:bCs/>
                <w:sz w:val="16"/>
                <w:szCs w:val="16"/>
                <w:lang w:eastAsia="en-US"/>
              </w:rPr>
              <w:softHyphen/>
              <w:t>нансовый год и плановый период</w:t>
            </w:r>
          </w:p>
        </w:tc>
        <w:tc>
          <w:tcPr>
            <w:tcW w:w="1276" w:type="dxa"/>
            <w:vMerge w:val="restart"/>
          </w:tcPr>
          <w:p w:rsidR="000367A0" w:rsidRPr="00A76E30" w:rsidRDefault="000367A0" w:rsidP="005F7EF3">
            <w:pPr>
              <w:rPr>
                <w:sz w:val="16"/>
                <w:szCs w:val="16"/>
                <w:lang w:eastAsia="en-US"/>
              </w:rPr>
            </w:pPr>
            <w:r w:rsidRPr="00A76E30">
              <w:rPr>
                <w:sz w:val="16"/>
                <w:szCs w:val="16"/>
                <w:lang w:eastAsia="en-US"/>
              </w:rPr>
              <w:t>совершенствование бюджет-ной по</w:t>
            </w:r>
            <w:r w:rsidRPr="00A76E30">
              <w:rPr>
                <w:sz w:val="16"/>
                <w:szCs w:val="16"/>
                <w:lang w:eastAsia="en-US"/>
              </w:rPr>
              <w:softHyphen/>
              <w:t>литики, создание прочной фи</w:t>
            </w:r>
            <w:r w:rsidRPr="00A76E30">
              <w:rPr>
                <w:sz w:val="16"/>
                <w:szCs w:val="16"/>
                <w:lang w:eastAsia="en-US"/>
              </w:rPr>
              <w:softHyphen/>
              <w:t>нан</w:t>
            </w:r>
            <w:r w:rsidRPr="00A76E30">
              <w:rPr>
                <w:sz w:val="16"/>
                <w:szCs w:val="16"/>
                <w:lang w:eastAsia="en-US"/>
              </w:rPr>
              <w:softHyphen/>
              <w:t>совой основы в рамках бюджетного планирования для социально-эконо</w:t>
            </w:r>
            <w:r w:rsidRPr="00A76E30">
              <w:rPr>
                <w:sz w:val="16"/>
                <w:szCs w:val="16"/>
                <w:lang w:eastAsia="en-US"/>
              </w:rPr>
              <w:softHyphen/>
              <w:t>мических преобразований, обеспечения со</w:t>
            </w:r>
            <w:r w:rsidRPr="00A76E30">
              <w:rPr>
                <w:sz w:val="16"/>
                <w:szCs w:val="16"/>
                <w:lang w:eastAsia="en-US"/>
              </w:rPr>
              <w:softHyphen/>
              <w:t>циальных гарантий населению, развития муниципальной ин</w:t>
            </w:r>
            <w:r w:rsidRPr="00A76E30">
              <w:rPr>
                <w:sz w:val="16"/>
                <w:szCs w:val="16"/>
                <w:lang w:eastAsia="en-US"/>
              </w:rPr>
              <w:softHyphen/>
              <w:t>фра</w:t>
            </w:r>
            <w:r w:rsidRPr="00A76E30">
              <w:rPr>
                <w:sz w:val="16"/>
                <w:szCs w:val="16"/>
                <w:lang w:eastAsia="en-US"/>
              </w:rPr>
              <w:softHyphen/>
              <w:t>струк</w:t>
            </w:r>
            <w:r w:rsidRPr="00A76E30">
              <w:rPr>
                <w:sz w:val="16"/>
                <w:szCs w:val="16"/>
                <w:lang w:eastAsia="en-US"/>
              </w:rPr>
              <w:softHyphen/>
              <w:t>туры</w:t>
            </w: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w:t>
            </w:r>
          </w:p>
          <w:p w:rsidR="000367A0" w:rsidRPr="00A76E30" w:rsidRDefault="000367A0" w:rsidP="005F7EF3">
            <w:pPr>
              <w:rPr>
                <w:b/>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Ч410100000</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всего</w:t>
            </w:r>
          </w:p>
        </w:tc>
        <w:tc>
          <w:tcPr>
            <w:tcW w:w="850" w:type="dxa"/>
          </w:tcPr>
          <w:p w:rsidR="000367A0" w:rsidRPr="00A76E30" w:rsidRDefault="000367A0" w:rsidP="005F7EF3">
            <w:pPr>
              <w:rPr>
                <w:sz w:val="16"/>
                <w:szCs w:val="16"/>
                <w:lang w:eastAsia="en-US"/>
              </w:rPr>
            </w:pPr>
            <w:r w:rsidRPr="00A76E30">
              <w:rPr>
                <w:sz w:val="16"/>
                <w:szCs w:val="16"/>
                <w:lang w:eastAsia="en-US"/>
              </w:rPr>
              <w:t>34,4</w:t>
            </w:r>
          </w:p>
        </w:tc>
        <w:tc>
          <w:tcPr>
            <w:tcW w:w="709" w:type="dxa"/>
          </w:tcPr>
          <w:p w:rsidR="000367A0" w:rsidRPr="00A76E30" w:rsidRDefault="000367A0" w:rsidP="005F7EF3">
            <w:pPr>
              <w:rPr>
                <w:sz w:val="16"/>
                <w:szCs w:val="16"/>
                <w:lang w:eastAsia="en-US"/>
              </w:rPr>
            </w:pPr>
            <w:r w:rsidRPr="00A76E30">
              <w:rPr>
                <w:sz w:val="16"/>
                <w:szCs w:val="16"/>
                <w:lang w:eastAsia="en-US"/>
              </w:rPr>
              <w:t>43,4</w:t>
            </w:r>
          </w:p>
        </w:tc>
        <w:tc>
          <w:tcPr>
            <w:tcW w:w="709" w:type="dxa"/>
          </w:tcPr>
          <w:p w:rsidR="000367A0" w:rsidRPr="00A76E30" w:rsidRDefault="000367A0" w:rsidP="005F7EF3">
            <w:pPr>
              <w:rPr>
                <w:sz w:val="16"/>
                <w:szCs w:val="16"/>
                <w:lang w:eastAsia="en-US"/>
              </w:rPr>
            </w:pPr>
            <w:r w:rsidRPr="00A76E30">
              <w:rPr>
                <w:sz w:val="16"/>
                <w:szCs w:val="16"/>
                <w:lang w:eastAsia="en-US"/>
              </w:rPr>
              <w:t>169,6</w:t>
            </w:r>
          </w:p>
        </w:tc>
        <w:tc>
          <w:tcPr>
            <w:tcW w:w="709" w:type="dxa"/>
          </w:tcPr>
          <w:p w:rsidR="000367A0" w:rsidRPr="00A76E30" w:rsidRDefault="000367A0" w:rsidP="005F7EF3">
            <w:pPr>
              <w:rPr>
                <w:sz w:val="16"/>
                <w:szCs w:val="16"/>
                <w:lang w:eastAsia="en-US"/>
              </w:rPr>
            </w:pPr>
            <w:r w:rsidRPr="00A76E30">
              <w:rPr>
                <w:sz w:val="16"/>
                <w:szCs w:val="16"/>
                <w:lang w:eastAsia="en-US"/>
              </w:rPr>
              <w:t>484</w:t>
            </w:r>
          </w:p>
        </w:tc>
        <w:tc>
          <w:tcPr>
            <w:tcW w:w="708" w:type="dxa"/>
          </w:tcPr>
          <w:p w:rsidR="000367A0" w:rsidRPr="00A76E30" w:rsidRDefault="000367A0" w:rsidP="005F7EF3">
            <w:pPr>
              <w:rPr>
                <w:sz w:val="16"/>
                <w:szCs w:val="16"/>
                <w:lang w:eastAsia="en-US"/>
              </w:rPr>
            </w:pPr>
            <w:r w:rsidRPr="00A76E30">
              <w:rPr>
                <w:sz w:val="16"/>
                <w:szCs w:val="16"/>
                <w:lang w:eastAsia="en-US"/>
              </w:rPr>
              <w:t>382</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337</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137</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685</w:t>
            </w:r>
          </w:p>
        </w:tc>
        <w:tc>
          <w:tcPr>
            <w:tcW w:w="708" w:type="dxa"/>
          </w:tcPr>
          <w:p w:rsidR="000367A0" w:rsidRPr="00A76E30" w:rsidRDefault="000367A0" w:rsidP="005F7EF3">
            <w:pPr>
              <w:rPr>
                <w:sz w:val="16"/>
                <w:szCs w:val="16"/>
                <w:lang w:eastAsia="en-US"/>
              </w:rPr>
            </w:pPr>
            <w:r w:rsidRPr="00A76E30">
              <w:rPr>
                <w:sz w:val="16"/>
                <w:szCs w:val="16"/>
                <w:lang w:eastAsia="en-US"/>
              </w:rPr>
              <w:t>685</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республиканский бюджет Чувашской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992</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t>8</w:t>
            </w:r>
          </w:p>
        </w:tc>
        <w:tc>
          <w:tcPr>
            <w:tcW w:w="709" w:type="dxa"/>
          </w:tcPr>
          <w:p w:rsidR="000367A0" w:rsidRPr="00A76E30" w:rsidRDefault="000367A0" w:rsidP="005F7EF3">
            <w:pPr>
              <w:rPr>
                <w:sz w:val="16"/>
                <w:szCs w:val="16"/>
                <w:lang w:eastAsia="en-US"/>
              </w:rPr>
            </w:pPr>
            <w:r w:rsidRPr="00A76E30">
              <w:rPr>
                <w:sz w:val="16"/>
                <w:szCs w:val="16"/>
                <w:lang w:eastAsia="en-US"/>
              </w:rPr>
              <w:t>10</w:t>
            </w:r>
          </w:p>
        </w:tc>
        <w:tc>
          <w:tcPr>
            <w:tcW w:w="709" w:type="dxa"/>
          </w:tcPr>
          <w:p w:rsidR="000367A0" w:rsidRPr="00A76E30" w:rsidRDefault="000367A0" w:rsidP="005F7EF3">
            <w:pPr>
              <w:rPr>
                <w:sz w:val="16"/>
                <w:szCs w:val="16"/>
                <w:lang w:eastAsia="en-US"/>
              </w:rPr>
            </w:pPr>
            <w:r w:rsidRPr="00A76E30">
              <w:rPr>
                <w:sz w:val="16"/>
                <w:szCs w:val="16"/>
                <w:lang w:eastAsia="en-US"/>
              </w:rPr>
              <w:t>15,6</w:t>
            </w:r>
          </w:p>
        </w:tc>
        <w:tc>
          <w:tcPr>
            <w:tcW w:w="709" w:type="dxa"/>
          </w:tcPr>
          <w:p w:rsidR="000367A0" w:rsidRPr="00A76E30" w:rsidRDefault="000367A0" w:rsidP="005F7EF3">
            <w:pPr>
              <w:rPr>
                <w:sz w:val="16"/>
                <w:szCs w:val="16"/>
                <w:lang w:eastAsia="en-US"/>
              </w:rPr>
            </w:pPr>
            <w:r w:rsidRPr="00A76E30">
              <w:rPr>
                <w:sz w:val="16"/>
                <w:szCs w:val="16"/>
                <w:lang w:eastAsia="en-US"/>
              </w:rPr>
              <w:t>300</w:t>
            </w:r>
          </w:p>
        </w:tc>
        <w:tc>
          <w:tcPr>
            <w:tcW w:w="708" w:type="dxa"/>
          </w:tcPr>
          <w:p w:rsidR="000367A0" w:rsidRPr="00A76E30" w:rsidRDefault="000367A0" w:rsidP="005F7EF3">
            <w:pPr>
              <w:rPr>
                <w:sz w:val="16"/>
                <w:szCs w:val="16"/>
                <w:lang w:eastAsia="en-US"/>
              </w:rPr>
            </w:pPr>
            <w:r w:rsidRPr="00A76E30">
              <w:rPr>
                <w:sz w:val="16"/>
                <w:szCs w:val="16"/>
                <w:lang w:eastAsia="en-US"/>
              </w:rPr>
              <w:t>300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300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100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500</w:t>
            </w:r>
          </w:p>
        </w:tc>
        <w:tc>
          <w:tcPr>
            <w:tcW w:w="708" w:type="dxa"/>
          </w:tcPr>
          <w:p w:rsidR="000367A0" w:rsidRPr="00A76E30" w:rsidRDefault="000367A0" w:rsidP="005F7EF3">
            <w:pPr>
              <w:rPr>
                <w:sz w:val="16"/>
                <w:szCs w:val="16"/>
                <w:lang w:eastAsia="en-US"/>
              </w:rPr>
            </w:pPr>
            <w:r w:rsidRPr="00A76E30">
              <w:rPr>
                <w:sz w:val="16"/>
                <w:szCs w:val="16"/>
                <w:lang w:eastAsia="en-US"/>
              </w:rPr>
              <w:t>500</w:t>
            </w:r>
          </w:p>
        </w:tc>
      </w:tr>
      <w:tr w:rsidR="000367A0" w:rsidRPr="00A76E30" w:rsidTr="005F7EF3">
        <w:trPr>
          <w:trHeight w:val="552"/>
        </w:trPr>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993</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sz w:val="16"/>
                <w:szCs w:val="16"/>
                <w:lang w:eastAsia="en-US"/>
              </w:rPr>
              <w:t>бюджеты сельских поселений</w:t>
            </w:r>
          </w:p>
        </w:tc>
        <w:tc>
          <w:tcPr>
            <w:tcW w:w="850" w:type="dxa"/>
          </w:tcPr>
          <w:p w:rsidR="000367A0" w:rsidRPr="00A76E30" w:rsidRDefault="000367A0" w:rsidP="005F7EF3">
            <w:pPr>
              <w:rPr>
                <w:sz w:val="16"/>
                <w:szCs w:val="16"/>
                <w:lang w:eastAsia="en-US"/>
              </w:rPr>
            </w:pPr>
            <w:r w:rsidRPr="00A76E30">
              <w:rPr>
                <w:sz w:val="16"/>
                <w:szCs w:val="16"/>
                <w:lang w:eastAsia="en-US"/>
              </w:rPr>
              <w:t>26,4</w:t>
            </w:r>
          </w:p>
        </w:tc>
        <w:tc>
          <w:tcPr>
            <w:tcW w:w="709" w:type="dxa"/>
          </w:tcPr>
          <w:p w:rsidR="000367A0" w:rsidRPr="00A76E30" w:rsidRDefault="000367A0" w:rsidP="005F7EF3">
            <w:pPr>
              <w:rPr>
                <w:sz w:val="16"/>
                <w:szCs w:val="16"/>
                <w:lang w:eastAsia="en-US"/>
              </w:rPr>
            </w:pPr>
            <w:r w:rsidRPr="00A76E30">
              <w:rPr>
                <w:sz w:val="16"/>
                <w:szCs w:val="16"/>
                <w:lang w:eastAsia="en-US"/>
              </w:rPr>
              <w:t>33,4</w:t>
            </w:r>
          </w:p>
        </w:tc>
        <w:tc>
          <w:tcPr>
            <w:tcW w:w="709" w:type="dxa"/>
          </w:tcPr>
          <w:p w:rsidR="000367A0" w:rsidRPr="00A76E30" w:rsidRDefault="000367A0" w:rsidP="005F7EF3">
            <w:pPr>
              <w:rPr>
                <w:sz w:val="16"/>
                <w:szCs w:val="16"/>
                <w:lang w:eastAsia="en-US"/>
              </w:rPr>
            </w:pPr>
            <w:r w:rsidRPr="00A76E30">
              <w:rPr>
                <w:sz w:val="16"/>
                <w:szCs w:val="16"/>
                <w:lang w:eastAsia="en-US"/>
              </w:rPr>
              <w:t>154</w:t>
            </w:r>
          </w:p>
        </w:tc>
        <w:tc>
          <w:tcPr>
            <w:tcW w:w="709" w:type="dxa"/>
          </w:tcPr>
          <w:p w:rsidR="000367A0" w:rsidRPr="00A76E30" w:rsidRDefault="000367A0" w:rsidP="005F7EF3">
            <w:pPr>
              <w:rPr>
                <w:sz w:val="16"/>
                <w:szCs w:val="16"/>
                <w:lang w:eastAsia="en-US"/>
              </w:rPr>
            </w:pPr>
            <w:r w:rsidRPr="00A76E30">
              <w:rPr>
                <w:sz w:val="16"/>
                <w:szCs w:val="16"/>
                <w:lang w:eastAsia="en-US"/>
              </w:rPr>
              <w:t>184</w:t>
            </w:r>
          </w:p>
        </w:tc>
        <w:tc>
          <w:tcPr>
            <w:tcW w:w="708" w:type="dxa"/>
          </w:tcPr>
          <w:p w:rsidR="000367A0" w:rsidRPr="00A76E30" w:rsidRDefault="000367A0" w:rsidP="005F7EF3">
            <w:pPr>
              <w:rPr>
                <w:sz w:val="16"/>
                <w:szCs w:val="16"/>
                <w:lang w:eastAsia="en-US"/>
              </w:rPr>
            </w:pPr>
            <w:r w:rsidRPr="00A76E30">
              <w:rPr>
                <w:sz w:val="16"/>
                <w:szCs w:val="16"/>
                <w:lang w:eastAsia="en-US"/>
              </w:rPr>
              <w:t>82</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37</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37</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185</w:t>
            </w:r>
          </w:p>
        </w:tc>
        <w:tc>
          <w:tcPr>
            <w:tcW w:w="708" w:type="dxa"/>
          </w:tcPr>
          <w:p w:rsidR="000367A0" w:rsidRPr="00A76E30" w:rsidRDefault="000367A0" w:rsidP="005F7EF3">
            <w:pPr>
              <w:rPr>
                <w:sz w:val="16"/>
                <w:szCs w:val="16"/>
                <w:lang w:eastAsia="en-US"/>
              </w:rPr>
            </w:pPr>
            <w:r w:rsidRPr="00A76E30">
              <w:rPr>
                <w:sz w:val="16"/>
                <w:szCs w:val="16"/>
                <w:lang w:eastAsia="en-US"/>
              </w:rPr>
              <w:t>185</w:t>
            </w:r>
          </w:p>
        </w:tc>
      </w:tr>
      <w:tr w:rsidR="000367A0" w:rsidRPr="00A76E30" w:rsidTr="005F7EF3">
        <w:tc>
          <w:tcPr>
            <w:tcW w:w="2093" w:type="dxa"/>
            <w:gridSpan w:val="2"/>
            <w:vMerge w:val="restart"/>
          </w:tcPr>
          <w:p w:rsidR="000367A0" w:rsidRPr="00A76E30" w:rsidRDefault="000367A0" w:rsidP="005F7EF3">
            <w:pPr>
              <w:rPr>
                <w:sz w:val="16"/>
                <w:szCs w:val="16"/>
                <w:lang w:eastAsia="en-US"/>
              </w:rPr>
            </w:pPr>
            <w:r w:rsidRPr="00A76E30">
              <w:rPr>
                <w:sz w:val="16"/>
                <w:szCs w:val="16"/>
                <w:lang w:eastAsia="en-US"/>
              </w:rPr>
              <w:t>Целевые индикаторы и показатели муниципальной программы, подпрограммы, увя</w:t>
            </w:r>
            <w:r w:rsidRPr="00A76E30">
              <w:rPr>
                <w:sz w:val="16"/>
                <w:szCs w:val="16"/>
                <w:lang w:eastAsia="en-US"/>
              </w:rPr>
              <w:softHyphen/>
              <w:t>занные с основным мероприятием 1</w:t>
            </w:r>
          </w:p>
        </w:tc>
        <w:tc>
          <w:tcPr>
            <w:tcW w:w="6237" w:type="dxa"/>
            <w:gridSpan w:val="7"/>
          </w:tcPr>
          <w:p w:rsidR="000367A0" w:rsidRPr="00A76E30" w:rsidRDefault="000367A0" w:rsidP="005F7EF3">
            <w:pPr>
              <w:rPr>
                <w:sz w:val="16"/>
                <w:szCs w:val="16"/>
                <w:lang w:eastAsia="en-US"/>
              </w:rPr>
            </w:pPr>
            <w:r w:rsidRPr="00A76E30">
              <w:rPr>
                <w:sz w:val="16"/>
                <w:szCs w:val="16"/>
                <w:lang w:eastAsia="en-US"/>
              </w:rPr>
              <w:t>удельный вес программных расходов бюджета Аликовского района в общем объеме расходов бюджета Аликовского района (процентов)</w:t>
            </w:r>
          </w:p>
        </w:tc>
        <w:tc>
          <w:tcPr>
            <w:tcW w:w="850" w:type="dxa"/>
            <w:shd w:val="clear" w:color="auto" w:fill="FFFFFF"/>
          </w:tcPr>
          <w:p w:rsidR="000367A0" w:rsidRPr="00A76E30" w:rsidRDefault="000367A0" w:rsidP="005F7EF3">
            <w:pPr>
              <w:rPr>
                <w:sz w:val="16"/>
                <w:szCs w:val="16"/>
                <w:lang w:eastAsia="en-US"/>
              </w:rPr>
            </w:pPr>
            <w:r w:rsidRPr="00A76E30">
              <w:rPr>
                <w:sz w:val="16"/>
                <w:szCs w:val="16"/>
                <w:lang w:eastAsia="en-US"/>
              </w:rPr>
              <w:t>100,0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100,0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100,0</w:t>
            </w:r>
          </w:p>
        </w:tc>
        <w:tc>
          <w:tcPr>
            <w:tcW w:w="709" w:type="dxa"/>
          </w:tcPr>
          <w:p w:rsidR="000367A0" w:rsidRPr="00A76E30" w:rsidRDefault="000367A0" w:rsidP="005F7EF3">
            <w:pPr>
              <w:rPr>
                <w:sz w:val="16"/>
                <w:szCs w:val="16"/>
                <w:lang w:eastAsia="en-US"/>
              </w:rPr>
            </w:pPr>
            <w:r w:rsidRPr="00A76E30">
              <w:rPr>
                <w:sz w:val="16"/>
                <w:szCs w:val="16"/>
                <w:lang w:eastAsia="en-US"/>
              </w:rPr>
              <w:t>100,0</w:t>
            </w:r>
          </w:p>
        </w:tc>
        <w:tc>
          <w:tcPr>
            <w:tcW w:w="708" w:type="dxa"/>
          </w:tcPr>
          <w:p w:rsidR="000367A0" w:rsidRPr="00A76E30" w:rsidRDefault="000367A0" w:rsidP="005F7EF3">
            <w:pPr>
              <w:rPr>
                <w:sz w:val="16"/>
                <w:szCs w:val="16"/>
                <w:lang w:eastAsia="en-US"/>
              </w:rPr>
            </w:pPr>
            <w:r w:rsidRPr="00A76E30">
              <w:rPr>
                <w:sz w:val="16"/>
                <w:szCs w:val="16"/>
                <w:lang w:eastAsia="en-US"/>
              </w:rPr>
              <w:t>100,0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100,0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100,0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100,0</w:t>
            </w:r>
          </w:p>
        </w:tc>
        <w:tc>
          <w:tcPr>
            <w:tcW w:w="708" w:type="dxa"/>
          </w:tcPr>
          <w:p w:rsidR="000367A0" w:rsidRPr="00A76E30" w:rsidRDefault="000367A0" w:rsidP="005F7EF3">
            <w:pPr>
              <w:rPr>
                <w:sz w:val="16"/>
                <w:szCs w:val="16"/>
                <w:lang w:eastAsia="en-US"/>
              </w:rPr>
            </w:pPr>
            <w:r w:rsidRPr="00A76E30">
              <w:rPr>
                <w:sz w:val="16"/>
                <w:szCs w:val="16"/>
                <w:lang w:eastAsia="en-US"/>
              </w:rPr>
              <w:t>100,0</w:t>
            </w:r>
          </w:p>
        </w:tc>
      </w:tr>
      <w:tr w:rsidR="000367A0" w:rsidRPr="00A76E30" w:rsidTr="005F7EF3">
        <w:tc>
          <w:tcPr>
            <w:tcW w:w="2093" w:type="dxa"/>
            <w:gridSpan w:val="2"/>
            <w:vMerge/>
          </w:tcPr>
          <w:p w:rsidR="000367A0" w:rsidRPr="00A76E30" w:rsidRDefault="000367A0" w:rsidP="005F7EF3">
            <w:pPr>
              <w:rPr>
                <w:sz w:val="16"/>
                <w:szCs w:val="16"/>
                <w:lang w:eastAsia="en-US"/>
              </w:rPr>
            </w:pPr>
          </w:p>
        </w:tc>
        <w:tc>
          <w:tcPr>
            <w:tcW w:w="6237" w:type="dxa"/>
            <w:gridSpan w:val="7"/>
          </w:tcPr>
          <w:p w:rsidR="000367A0" w:rsidRPr="00A76E30" w:rsidRDefault="000367A0" w:rsidP="005F7EF3">
            <w:pPr>
              <w:rPr>
                <w:sz w:val="16"/>
                <w:szCs w:val="16"/>
                <w:lang w:eastAsia="en-US"/>
              </w:rPr>
            </w:pPr>
            <w:r w:rsidRPr="00A76E30">
              <w:rPr>
                <w:sz w:val="16"/>
                <w:szCs w:val="16"/>
                <w:lang w:eastAsia="en-US"/>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 (процентов)</w:t>
            </w:r>
          </w:p>
        </w:tc>
        <w:tc>
          <w:tcPr>
            <w:tcW w:w="850" w:type="dxa"/>
            <w:shd w:val="clear" w:color="auto" w:fill="FFFFFF"/>
          </w:tcPr>
          <w:p w:rsidR="000367A0" w:rsidRPr="00A76E30" w:rsidRDefault="000367A0" w:rsidP="005F7EF3">
            <w:pPr>
              <w:rPr>
                <w:sz w:val="16"/>
                <w:szCs w:val="16"/>
                <w:lang w:eastAsia="en-US"/>
              </w:rPr>
            </w:pPr>
            <w:r w:rsidRPr="00A76E30">
              <w:rPr>
                <w:sz w:val="16"/>
                <w:szCs w:val="16"/>
                <w:lang w:eastAsia="en-US"/>
              </w:rPr>
              <w:t>100,0</w:t>
            </w:r>
          </w:p>
        </w:tc>
        <w:tc>
          <w:tcPr>
            <w:tcW w:w="709" w:type="dxa"/>
          </w:tcPr>
          <w:p w:rsidR="000367A0" w:rsidRPr="00A76E30" w:rsidRDefault="000367A0" w:rsidP="005F7EF3">
            <w:pPr>
              <w:rPr>
                <w:sz w:val="16"/>
                <w:szCs w:val="16"/>
                <w:lang w:eastAsia="en-US"/>
              </w:rPr>
            </w:pPr>
            <w:r w:rsidRPr="00A76E30">
              <w:rPr>
                <w:sz w:val="16"/>
                <w:szCs w:val="16"/>
                <w:lang w:eastAsia="en-US"/>
              </w:rPr>
              <w:t>100,0</w:t>
            </w:r>
          </w:p>
        </w:tc>
        <w:tc>
          <w:tcPr>
            <w:tcW w:w="709" w:type="dxa"/>
          </w:tcPr>
          <w:p w:rsidR="000367A0" w:rsidRPr="00A76E30" w:rsidRDefault="000367A0" w:rsidP="005F7EF3">
            <w:pPr>
              <w:rPr>
                <w:sz w:val="16"/>
                <w:szCs w:val="16"/>
                <w:lang w:eastAsia="en-US"/>
              </w:rPr>
            </w:pPr>
            <w:r w:rsidRPr="00A76E30">
              <w:rPr>
                <w:sz w:val="16"/>
                <w:szCs w:val="16"/>
                <w:lang w:eastAsia="en-US"/>
              </w:rPr>
              <w:t>100,0</w:t>
            </w:r>
          </w:p>
        </w:tc>
        <w:tc>
          <w:tcPr>
            <w:tcW w:w="709" w:type="dxa"/>
          </w:tcPr>
          <w:p w:rsidR="000367A0" w:rsidRPr="00A76E30" w:rsidRDefault="000367A0" w:rsidP="005F7EF3">
            <w:pPr>
              <w:rPr>
                <w:sz w:val="16"/>
                <w:szCs w:val="16"/>
                <w:lang w:eastAsia="en-US"/>
              </w:rPr>
            </w:pPr>
            <w:r w:rsidRPr="00A76E30">
              <w:rPr>
                <w:sz w:val="16"/>
                <w:szCs w:val="16"/>
                <w:lang w:eastAsia="en-US"/>
              </w:rPr>
              <w:t>100,0</w:t>
            </w:r>
          </w:p>
        </w:tc>
        <w:tc>
          <w:tcPr>
            <w:tcW w:w="708" w:type="dxa"/>
          </w:tcPr>
          <w:p w:rsidR="000367A0" w:rsidRPr="00A76E30" w:rsidRDefault="000367A0" w:rsidP="005F7EF3">
            <w:pPr>
              <w:rPr>
                <w:sz w:val="16"/>
                <w:szCs w:val="16"/>
                <w:lang w:eastAsia="en-US"/>
              </w:rPr>
            </w:pPr>
            <w:r w:rsidRPr="00A76E30">
              <w:rPr>
                <w:sz w:val="16"/>
                <w:szCs w:val="16"/>
                <w:lang w:eastAsia="en-US"/>
              </w:rPr>
              <w:t>100,0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100,0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100,0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100,0</w:t>
            </w:r>
          </w:p>
        </w:tc>
        <w:tc>
          <w:tcPr>
            <w:tcW w:w="708" w:type="dxa"/>
          </w:tcPr>
          <w:p w:rsidR="000367A0" w:rsidRPr="00A76E30" w:rsidRDefault="000367A0" w:rsidP="005F7EF3">
            <w:pPr>
              <w:rPr>
                <w:sz w:val="16"/>
                <w:szCs w:val="16"/>
                <w:lang w:eastAsia="en-US"/>
              </w:rPr>
            </w:pPr>
            <w:r w:rsidRPr="00A76E30">
              <w:rPr>
                <w:sz w:val="16"/>
                <w:szCs w:val="16"/>
                <w:lang w:eastAsia="en-US"/>
              </w:rPr>
              <w:t>100,0</w:t>
            </w:r>
          </w:p>
        </w:tc>
      </w:tr>
      <w:tr w:rsidR="000367A0" w:rsidRPr="00A76E30" w:rsidTr="005F7EF3">
        <w:tc>
          <w:tcPr>
            <w:tcW w:w="791" w:type="dxa"/>
            <w:vMerge w:val="restart"/>
          </w:tcPr>
          <w:p w:rsidR="000367A0" w:rsidRPr="00A76E30" w:rsidRDefault="000367A0" w:rsidP="005F7EF3">
            <w:pPr>
              <w:rPr>
                <w:sz w:val="16"/>
                <w:szCs w:val="16"/>
                <w:lang w:eastAsia="en-US"/>
              </w:rPr>
            </w:pPr>
            <w:proofErr w:type="spellStart"/>
            <w:r w:rsidRPr="00A76E30">
              <w:rPr>
                <w:sz w:val="16"/>
                <w:szCs w:val="16"/>
                <w:lang w:eastAsia="en-US"/>
              </w:rPr>
              <w:t>Меро</w:t>
            </w:r>
            <w:proofErr w:type="spellEnd"/>
            <w:r w:rsidRPr="00A76E30">
              <w:rPr>
                <w:sz w:val="16"/>
                <w:szCs w:val="16"/>
                <w:lang w:eastAsia="en-US"/>
              </w:rPr>
              <w:softHyphen/>
            </w:r>
            <w:r w:rsidRPr="00A76E30">
              <w:rPr>
                <w:sz w:val="16"/>
                <w:szCs w:val="16"/>
                <w:lang w:eastAsia="en-US"/>
              </w:rPr>
              <w:softHyphen/>
              <w:t>-при</w:t>
            </w:r>
            <w:r w:rsidRPr="00A76E30">
              <w:rPr>
                <w:sz w:val="16"/>
                <w:szCs w:val="16"/>
                <w:lang w:eastAsia="en-US"/>
              </w:rPr>
              <w:softHyphen/>
              <w:t>я</w:t>
            </w:r>
            <w:r w:rsidRPr="00A76E30">
              <w:rPr>
                <w:sz w:val="16"/>
                <w:szCs w:val="16"/>
                <w:lang w:eastAsia="en-US"/>
              </w:rPr>
              <w:softHyphen/>
              <w:t>тие 1.1</w:t>
            </w:r>
          </w:p>
          <w:p w:rsidR="000367A0" w:rsidRPr="00A76E30" w:rsidRDefault="000367A0" w:rsidP="005F7EF3">
            <w:pPr>
              <w:rPr>
                <w:sz w:val="16"/>
                <w:szCs w:val="16"/>
                <w:lang w:eastAsia="en-US"/>
              </w:rPr>
            </w:pPr>
          </w:p>
        </w:tc>
        <w:tc>
          <w:tcPr>
            <w:tcW w:w="1302" w:type="dxa"/>
            <w:vMerge w:val="restart"/>
          </w:tcPr>
          <w:p w:rsidR="000367A0" w:rsidRPr="00A76E30" w:rsidRDefault="000367A0" w:rsidP="005F7EF3">
            <w:pPr>
              <w:rPr>
                <w:sz w:val="16"/>
                <w:szCs w:val="16"/>
                <w:lang w:eastAsia="en-US"/>
              </w:rPr>
            </w:pPr>
            <w:r w:rsidRPr="00A76E30">
              <w:rPr>
                <w:sz w:val="16"/>
                <w:szCs w:val="16"/>
                <w:lang w:eastAsia="en-US"/>
              </w:rPr>
              <w:t>Разработка бюджетных проектировок и направление их органам местного самоуправления Аликовского района</w:t>
            </w:r>
          </w:p>
        </w:tc>
        <w:tc>
          <w:tcPr>
            <w:tcW w:w="1276" w:type="dxa"/>
            <w:vMerge w:val="restart"/>
          </w:tcPr>
          <w:p w:rsidR="000367A0" w:rsidRPr="00A76E30" w:rsidRDefault="000367A0" w:rsidP="005F7EF3">
            <w:pPr>
              <w:rPr>
                <w:sz w:val="16"/>
                <w:szCs w:val="16"/>
                <w:lang w:eastAsia="en-US"/>
              </w:rPr>
            </w:pP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w:t>
            </w: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всего</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республиканский бюджет Чувашской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sz w:val="16"/>
                <w:szCs w:val="16"/>
                <w:lang w:eastAsia="en-US"/>
              </w:rPr>
              <w:t>бюджеты сельских поселений</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val="restart"/>
          </w:tcPr>
          <w:p w:rsidR="000367A0" w:rsidRPr="00A76E30" w:rsidRDefault="000367A0" w:rsidP="005F7EF3">
            <w:pPr>
              <w:rPr>
                <w:sz w:val="16"/>
                <w:szCs w:val="16"/>
                <w:lang w:eastAsia="en-US"/>
              </w:rPr>
            </w:pPr>
            <w:proofErr w:type="spellStart"/>
            <w:r w:rsidRPr="00A76E30">
              <w:rPr>
                <w:sz w:val="16"/>
                <w:szCs w:val="16"/>
                <w:lang w:eastAsia="en-US"/>
              </w:rPr>
              <w:t>Меро</w:t>
            </w:r>
            <w:proofErr w:type="spellEnd"/>
            <w:r w:rsidRPr="00A76E30">
              <w:rPr>
                <w:sz w:val="16"/>
                <w:szCs w:val="16"/>
                <w:lang w:eastAsia="en-US"/>
              </w:rPr>
              <w:t>-прия</w:t>
            </w:r>
            <w:r w:rsidRPr="00A76E30">
              <w:rPr>
                <w:sz w:val="16"/>
                <w:szCs w:val="16"/>
                <w:lang w:eastAsia="en-US"/>
              </w:rPr>
              <w:softHyphen/>
              <w:t>тие 1.2</w:t>
            </w:r>
          </w:p>
          <w:p w:rsidR="000367A0" w:rsidRPr="00A76E30" w:rsidRDefault="000367A0" w:rsidP="005F7EF3">
            <w:pPr>
              <w:rPr>
                <w:sz w:val="16"/>
                <w:szCs w:val="16"/>
                <w:lang w:eastAsia="en-US"/>
              </w:rPr>
            </w:pPr>
          </w:p>
        </w:tc>
        <w:tc>
          <w:tcPr>
            <w:tcW w:w="1302" w:type="dxa"/>
            <w:vMerge w:val="restart"/>
          </w:tcPr>
          <w:p w:rsidR="000367A0" w:rsidRPr="00A76E30" w:rsidRDefault="000367A0" w:rsidP="005F7EF3">
            <w:pPr>
              <w:rPr>
                <w:sz w:val="16"/>
                <w:szCs w:val="16"/>
                <w:lang w:eastAsia="en-US"/>
              </w:rPr>
            </w:pPr>
            <w:r w:rsidRPr="00A76E30">
              <w:rPr>
                <w:sz w:val="16"/>
                <w:szCs w:val="16"/>
                <w:lang w:eastAsia="en-US"/>
              </w:rPr>
              <w:t>Резервный фонд Аликовского района</w:t>
            </w:r>
          </w:p>
          <w:p w:rsidR="000367A0" w:rsidRPr="00A76E30" w:rsidRDefault="000367A0" w:rsidP="005F7EF3">
            <w:pPr>
              <w:rPr>
                <w:sz w:val="16"/>
                <w:szCs w:val="16"/>
                <w:lang w:eastAsia="en-US"/>
              </w:rPr>
            </w:pPr>
          </w:p>
        </w:tc>
        <w:tc>
          <w:tcPr>
            <w:tcW w:w="1276" w:type="dxa"/>
            <w:vMerge w:val="restart"/>
          </w:tcPr>
          <w:p w:rsidR="000367A0" w:rsidRPr="00A76E30" w:rsidRDefault="000367A0" w:rsidP="005F7EF3">
            <w:pPr>
              <w:rPr>
                <w:sz w:val="16"/>
                <w:szCs w:val="16"/>
                <w:lang w:eastAsia="en-US"/>
              </w:rPr>
            </w:pP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w:t>
            </w: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всего</w:t>
            </w:r>
          </w:p>
        </w:tc>
        <w:tc>
          <w:tcPr>
            <w:tcW w:w="850" w:type="dxa"/>
            <w:shd w:val="clear" w:color="auto" w:fill="FFFFFF"/>
          </w:tcPr>
          <w:p w:rsidR="000367A0" w:rsidRPr="00A76E30" w:rsidRDefault="000367A0" w:rsidP="005F7EF3">
            <w:pPr>
              <w:rPr>
                <w:sz w:val="16"/>
                <w:szCs w:val="16"/>
                <w:lang w:eastAsia="en-US"/>
              </w:rPr>
            </w:pPr>
            <w:r w:rsidRPr="00A76E30">
              <w:rPr>
                <w:sz w:val="16"/>
                <w:szCs w:val="16"/>
                <w:lang w:eastAsia="en-US"/>
              </w:rPr>
              <w:t>34,4</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43,4</w:t>
            </w:r>
          </w:p>
        </w:tc>
        <w:tc>
          <w:tcPr>
            <w:tcW w:w="709" w:type="dxa"/>
          </w:tcPr>
          <w:p w:rsidR="000367A0" w:rsidRPr="00A76E30" w:rsidRDefault="000367A0" w:rsidP="005F7EF3">
            <w:pPr>
              <w:rPr>
                <w:sz w:val="16"/>
                <w:szCs w:val="16"/>
                <w:lang w:eastAsia="en-US"/>
              </w:rPr>
            </w:pPr>
            <w:r w:rsidRPr="00A76E30">
              <w:rPr>
                <w:sz w:val="16"/>
                <w:szCs w:val="16"/>
                <w:lang w:eastAsia="en-US"/>
              </w:rPr>
              <w:t>169,6</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484</w:t>
            </w:r>
          </w:p>
        </w:tc>
        <w:tc>
          <w:tcPr>
            <w:tcW w:w="708" w:type="dxa"/>
            <w:shd w:val="clear" w:color="auto" w:fill="auto"/>
          </w:tcPr>
          <w:p w:rsidR="000367A0" w:rsidRPr="00A76E30" w:rsidRDefault="000367A0" w:rsidP="005F7EF3">
            <w:pPr>
              <w:rPr>
                <w:sz w:val="16"/>
                <w:szCs w:val="16"/>
                <w:lang w:eastAsia="en-US"/>
              </w:rPr>
            </w:pPr>
            <w:r w:rsidRPr="00A76E30">
              <w:rPr>
                <w:sz w:val="16"/>
                <w:szCs w:val="16"/>
                <w:lang w:eastAsia="en-US"/>
              </w:rPr>
              <w:t>382</w:t>
            </w:r>
          </w:p>
        </w:tc>
        <w:tc>
          <w:tcPr>
            <w:tcW w:w="709" w:type="dxa"/>
            <w:shd w:val="clear" w:color="auto" w:fill="auto"/>
          </w:tcPr>
          <w:p w:rsidR="000367A0" w:rsidRPr="00A76E30" w:rsidRDefault="000367A0" w:rsidP="005F7EF3">
            <w:pPr>
              <w:rPr>
                <w:sz w:val="16"/>
                <w:szCs w:val="16"/>
                <w:lang w:eastAsia="en-US"/>
              </w:rPr>
            </w:pPr>
            <w:r w:rsidRPr="00A76E30">
              <w:rPr>
                <w:sz w:val="16"/>
                <w:szCs w:val="16"/>
                <w:lang w:eastAsia="en-US"/>
              </w:rPr>
              <w:t>337</w:t>
            </w:r>
          </w:p>
        </w:tc>
        <w:tc>
          <w:tcPr>
            <w:tcW w:w="709" w:type="dxa"/>
            <w:shd w:val="clear" w:color="auto" w:fill="auto"/>
          </w:tcPr>
          <w:p w:rsidR="000367A0" w:rsidRPr="00A76E30" w:rsidRDefault="000367A0" w:rsidP="005F7EF3">
            <w:pPr>
              <w:rPr>
                <w:sz w:val="16"/>
                <w:szCs w:val="16"/>
                <w:lang w:eastAsia="en-US"/>
              </w:rPr>
            </w:pPr>
            <w:r w:rsidRPr="00A76E30">
              <w:rPr>
                <w:sz w:val="16"/>
                <w:szCs w:val="16"/>
                <w:lang w:eastAsia="en-US"/>
              </w:rPr>
              <w:t>137</w:t>
            </w:r>
          </w:p>
        </w:tc>
        <w:tc>
          <w:tcPr>
            <w:tcW w:w="709" w:type="dxa"/>
            <w:shd w:val="clear" w:color="auto" w:fill="auto"/>
          </w:tcPr>
          <w:p w:rsidR="000367A0" w:rsidRPr="00A76E30" w:rsidRDefault="000367A0" w:rsidP="005F7EF3">
            <w:pPr>
              <w:rPr>
                <w:sz w:val="16"/>
                <w:szCs w:val="16"/>
                <w:lang w:eastAsia="en-US"/>
              </w:rPr>
            </w:pPr>
            <w:r w:rsidRPr="00A76E30">
              <w:rPr>
                <w:sz w:val="16"/>
                <w:szCs w:val="16"/>
                <w:lang w:eastAsia="en-US"/>
              </w:rPr>
              <w:t>685</w:t>
            </w:r>
          </w:p>
        </w:tc>
        <w:tc>
          <w:tcPr>
            <w:tcW w:w="708" w:type="dxa"/>
            <w:shd w:val="clear" w:color="auto" w:fill="auto"/>
          </w:tcPr>
          <w:p w:rsidR="000367A0" w:rsidRPr="00A76E30" w:rsidRDefault="000367A0" w:rsidP="005F7EF3">
            <w:pPr>
              <w:rPr>
                <w:sz w:val="16"/>
                <w:szCs w:val="16"/>
                <w:lang w:eastAsia="en-US"/>
              </w:rPr>
            </w:pPr>
            <w:r w:rsidRPr="00A76E30">
              <w:rPr>
                <w:sz w:val="16"/>
                <w:szCs w:val="16"/>
                <w:lang w:eastAsia="en-US"/>
              </w:rPr>
              <w:t>685</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shd w:val="clear" w:color="auto" w:fill="auto"/>
          </w:tcPr>
          <w:p w:rsidR="000367A0" w:rsidRPr="00A76E30" w:rsidRDefault="000367A0" w:rsidP="005F7EF3">
            <w:pPr>
              <w:rPr>
                <w:sz w:val="16"/>
                <w:szCs w:val="16"/>
                <w:lang w:eastAsia="en-US"/>
              </w:rPr>
            </w:pPr>
            <w:r w:rsidRPr="00A76E30">
              <w:rPr>
                <w:sz w:val="16"/>
                <w:szCs w:val="16"/>
                <w:lang w:eastAsia="en-US"/>
              </w:rPr>
              <w:t>х</w:t>
            </w:r>
          </w:p>
        </w:tc>
        <w:tc>
          <w:tcPr>
            <w:tcW w:w="517" w:type="dxa"/>
            <w:shd w:val="clear" w:color="auto" w:fill="auto"/>
          </w:tcPr>
          <w:p w:rsidR="000367A0" w:rsidRPr="00A76E30" w:rsidRDefault="000367A0" w:rsidP="005F7EF3">
            <w:pPr>
              <w:rPr>
                <w:sz w:val="16"/>
                <w:szCs w:val="16"/>
                <w:lang w:eastAsia="en-US"/>
              </w:rPr>
            </w:pPr>
            <w:r w:rsidRPr="00A76E30">
              <w:rPr>
                <w:sz w:val="16"/>
                <w:szCs w:val="16"/>
                <w:lang w:eastAsia="en-US"/>
              </w:rPr>
              <w:t>х</w:t>
            </w:r>
          </w:p>
        </w:tc>
        <w:tc>
          <w:tcPr>
            <w:tcW w:w="884" w:type="dxa"/>
            <w:shd w:val="clear" w:color="auto" w:fill="auto"/>
          </w:tcPr>
          <w:p w:rsidR="000367A0" w:rsidRPr="00A76E30" w:rsidRDefault="000367A0" w:rsidP="005F7EF3">
            <w:pPr>
              <w:rPr>
                <w:sz w:val="16"/>
                <w:szCs w:val="16"/>
                <w:lang w:eastAsia="en-US"/>
              </w:rPr>
            </w:pPr>
            <w:r w:rsidRPr="00A76E30">
              <w:rPr>
                <w:sz w:val="16"/>
                <w:szCs w:val="16"/>
                <w:lang w:eastAsia="en-US"/>
              </w:rPr>
              <w:t>х</w:t>
            </w:r>
          </w:p>
        </w:tc>
        <w:tc>
          <w:tcPr>
            <w:tcW w:w="584" w:type="dxa"/>
            <w:shd w:val="clear" w:color="auto" w:fill="auto"/>
          </w:tcPr>
          <w:p w:rsidR="000367A0" w:rsidRPr="00A76E30" w:rsidRDefault="000367A0" w:rsidP="005F7EF3">
            <w:pPr>
              <w:rPr>
                <w:sz w:val="16"/>
                <w:szCs w:val="16"/>
                <w:lang w:eastAsia="en-US"/>
              </w:rPr>
            </w:pPr>
            <w:r w:rsidRPr="00A76E30">
              <w:rPr>
                <w:sz w:val="16"/>
                <w:szCs w:val="16"/>
                <w:lang w:eastAsia="en-US"/>
              </w:rPr>
              <w:t>х</w:t>
            </w:r>
          </w:p>
        </w:tc>
        <w:tc>
          <w:tcPr>
            <w:tcW w:w="866" w:type="dxa"/>
            <w:shd w:val="clear" w:color="auto" w:fill="auto"/>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850" w:type="dxa"/>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708" w:type="dxa"/>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708" w:type="dxa"/>
            <w:shd w:val="clear" w:color="auto" w:fill="auto"/>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shd w:val="clear" w:color="auto" w:fill="auto"/>
          </w:tcPr>
          <w:p w:rsidR="000367A0" w:rsidRPr="00A76E30" w:rsidRDefault="000367A0" w:rsidP="005F7EF3">
            <w:pPr>
              <w:rPr>
                <w:sz w:val="16"/>
                <w:szCs w:val="16"/>
                <w:lang w:eastAsia="en-US"/>
              </w:rPr>
            </w:pPr>
          </w:p>
        </w:tc>
        <w:tc>
          <w:tcPr>
            <w:tcW w:w="517" w:type="dxa"/>
            <w:shd w:val="clear" w:color="auto" w:fill="auto"/>
          </w:tcPr>
          <w:p w:rsidR="000367A0" w:rsidRPr="00A76E30" w:rsidRDefault="000367A0" w:rsidP="005F7EF3">
            <w:pPr>
              <w:rPr>
                <w:sz w:val="16"/>
                <w:szCs w:val="16"/>
                <w:lang w:eastAsia="en-US"/>
              </w:rPr>
            </w:pPr>
          </w:p>
        </w:tc>
        <w:tc>
          <w:tcPr>
            <w:tcW w:w="884" w:type="dxa"/>
            <w:shd w:val="clear" w:color="auto" w:fill="auto"/>
          </w:tcPr>
          <w:p w:rsidR="000367A0" w:rsidRPr="00A76E30" w:rsidRDefault="000367A0" w:rsidP="005F7EF3">
            <w:pPr>
              <w:rPr>
                <w:sz w:val="16"/>
                <w:szCs w:val="16"/>
                <w:lang w:eastAsia="en-US"/>
              </w:rPr>
            </w:pPr>
          </w:p>
        </w:tc>
        <w:tc>
          <w:tcPr>
            <w:tcW w:w="584" w:type="dxa"/>
            <w:shd w:val="clear" w:color="auto" w:fill="auto"/>
          </w:tcPr>
          <w:p w:rsidR="000367A0" w:rsidRPr="00A76E30" w:rsidRDefault="000367A0" w:rsidP="005F7EF3">
            <w:pPr>
              <w:rPr>
                <w:sz w:val="16"/>
                <w:szCs w:val="16"/>
                <w:lang w:eastAsia="en-US"/>
              </w:rPr>
            </w:pPr>
          </w:p>
        </w:tc>
        <w:tc>
          <w:tcPr>
            <w:tcW w:w="866" w:type="dxa"/>
            <w:shd w:val="clear" w:color="auto" w:fill="auto"/>
          </w:tcPr>
          <w:p w:rsidR="000367A0" w:rsidRPr="00A76E30" w:rsidRDefault="000367A0" w:rsidP="005F7EF3">
            <w:pPr>
              <w:rPr>
                <w:bCs/>
                <w:sz w:val="16"/>
                <w:szCs w:val="16"/>
                <w:lang w:eastAsia="en-US"/>
              </w:rPr>
            </w:pPr>
            <w:r w:rsidRPr="00A76E30">
              <w:rPr>
                <w:bCs/>
                <w:sz w:val="16"/>
                <w:szCs w:val="16"/>
                <w:lang w:eastAsia="en-US"/>
              </w:rPr>
              <w:t>республиканский бюджет Чувашской Республики</w:t>
            </w:r>
          </w:p>
        </w:tc>
        <w:tc>
          <w:tcPr>
            <w:tcW w:w="850" w:type="dxa"/>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708" w:type="dxa"/>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auto"/>
          </w:tcPr>
          <w:p w:rsidR="000367A0" w:rsidRPr="00A76E30" w:rsidRDefault="000367A0" w:rsidP="005F7EF3">
            <w:pPr>
              <w:rPr>
                <w:sz w:val="16"/>
                <w:szCs w:val="16"/>
                <w:lang w:eastAsia="en-US"/>
              </w:rPr>
            </w:pPr>
            <w:r w:rsidRPr="00A76E30">
              <w:rPr>
                <w:sz w:val="16"/>
                <w:szCs w:val="16"/>
                <w:lang w:eastAsia="en-US"/>
              </w:rPr>
              <w:t>0,0</w:t>
            </w:r>
          </w:p>
        </w:tc>
        <w:tc>
          <w:tcPr>
            <w:tcW w:w="708" w:type="dxa"/>
            <w:shd w:val="clear" w:color="auto" w:fill="auto"/>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992</w:t>
            </w:r>
          </w:p>
        </w:tc>
        <w:tc>
          <w:tcPr>
            <w:tcW w:w="517" w:type="dxa"/>
          </w:tcPr>
          <w:p w:rsidR="000367A0" w:rsidRPr="00A76E30" w:rsidRDefault="000367A0" w:rsidP="005F7EF3">
            <w:pPr>
              <w:rPr>
                <w:sz w:val="16"/>
                <w:szCs w:val="16"/>
                <w:lang w:eastAsia="en-US"/>
              </w:rPr>
            </w:pPr>
            <w:r w:rsidRPr="00A76E30">
              <w:rPr>
                <w:sz w:val="16"/>
                <w:szCs w:val="16"/>
                <w:lang w:eastAsia="en-US"/>
              </w:rPr>
              <w:t>0111</w:t>
            </w:r>
          </w:p>
        </w:tc>
        <w:tc>
          <w:tcPr>
            <w:tcW w:w="884" w:type="dxa"/>
          </w:tcPr>
          <w:p w:rsidR="000367A0" w:rsidRPr="00A76E30" w:rsidRDefault="000367A0" w:rsidP="005F7EF3">
            <w:pPr>
              <w:rPr>
                <w:sz w:val="16"/>
                <w:szCs w:val="16"/>
                <w:lang w:eastAsia="en-US"/>
              </w:rPr>
            </w:pPr>
            <w:r w:rsidRPr="00A76E30">
              <w:rPr>
                <w:sz w:val="16"/>
                <w:szCs w:val="16"/>
                <w:lang w:eastAsia="en-US"/>
              </w:rPr>
              <w:t>Ч410173430</w:t>
            </w:r>
          </w:p>
        </w:tc>
        <w:tc>
          <w:tcPr>
            <w:tcW w:w="584" w:type="dxa"/>
          </w:tcPr>
          <w:p w:rsidR="000367A0" w:rsidRPr="00A76E30" w:rsidRDefault="000367A0" w:rsidP="005F7EF3">
            <w:pPr>
              <w:rPr>
                <w:sz w:val="16"/>
                <w:szCs w:val="16"/>
                <w:lang w:eastAsia="en-US"/>
              </w:rPr>
            </w:pPr>
            <w:r w:rsidRPr="00A76E30">
              <w:rPr>
                <w:sz w:val="16"/>
                <w:szCs w:val="16"/>
                <w:lang w:eastAsia="en-US"/>
              </w:rPr>
              <w:t>870</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t>8</w:t>
            </w:r>
          </w:p>
        </w:tc>
        <w:tc>
          <w:tcPr>
            <w:tcW w:w="709" w:type="dxa"/>
          </w:tcPr>
          <w:p w:rsidR="000367A0" w:rsidRPr="00A76E30" w:rsidRDefault="000367A0" w:rsidP="005F7EF3">
            <w:pPr>
              <w:rPr>
                <w:sz w:val="16"/>
                <w:szCs w:val="16"/>
                <w:lang w:eastAsia="en-US"/>
              </w:rPr>
            </w:pPr>
            <w:r w:rsidRPr="00A76E30">
              <w:rPr>
                <w:sz w:val="16"/>
                <w:szCs w:val="16"/>
                <w:lang w:eastAsia="en-US"/>
              </w:rPr>
              <w:t>10</w:t>
            </w:r>
          </w:p>
        </w:tc>
        <w:tc>
          <w:tcPr>
            <w:tcW w:w="709" w:type="dxa"/>
          </w:tcPr>
          <w:p w:rsidR="000367A0" w:rsidRPr="00A76E30" w:rsidRDefault="000367A0" w:rsidP="005F7EF3">
            <w:pPr>
              <w:rPr>
                <w:sz w:val="16"/>
                <w:szCs w:val="16"/>
                <w:lang w:eastAsia="en-US"/>
              </w:rPr>
            </w:pPr>
            <w:r w:rsidRPr="00A76E30">
              <w:rPr>
                <w:sz w:val="16"/>
                <w:szCs w:val="16"/>
                <w:lang w:eastAsia="en-US"/>
              </w:rPr>
              <w:t>15,6</w:t>
            </w:r>
          </w:p>
        </w:tc>
        <w:tc>
          <w:tcPr>
            <w:tcW w:w="709" w:type="dxa"/>
          </w:tcPr>
          <w:p w:rsidR="000367A0" w:rsidRPr="00A76E30" w:rsidRDefault="000367A0" w:rsidP="005F7EF3">
            <w:pPr>
              <w:rPr>
                <w:sz w:val="16"/>
                <w:szCs w:val="16"/>
                <w:lang w:eastAsia="en-US"/>
              </w:rPr>
            </w:pPr>
            <w:r w:rsidRPr="00A76E30">
              <w:rPr>
                <w:sz w:val="16"/>
                <w:szCs w:val="16"/>
                <w:lang w:eastAsia="en-US"/>
              </w:rPr>
              <w:t>300</w:t>
            </w:r>
          </w:p>
        </w:tc>
        <w:tc>
          <w:tcPr>
            <w:tcW w:w="708" w:type="dxa"/>
          </w:tcPr>
          <w:p w:rsidR="000367A0" w:rsidRPr="00A76E30" w:rsidRDefault="000367A0" w:rsidP="005F7EF3">
            <w:pPr>
              <w:rPr>
                <w:sz w:val="16"/>
                <w:szCs w:val="16"/>
                <w:lang w:eastAsia="en-US"/>
              </w:rPr>
            </w:pPr>
            <w:r w:rsidRPr="00A76E30">
              <w:rPr>
                <w:sz w:val="16"/>
                <w:szCs w:val="16"/>
                <w:lang w:eastAsia="en-US"/>
              </w:rPr>
              <w:t>300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300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100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500</w:t>
            </w:r>
          </w:p>
        </w:tc>
        <w:tc>
          <w:tcPr>
            <w:tcW w:w="708" w:type="dxa"/>
          </w:tcPr>
          <w:p w:rsidR="000367A0" w:rsidRPr="00A76E30" w:rsidRDefault="000367A0" w:rsidP="005F7EF3">
            <w:pPr>
              <w:rPr>
                <w:sz w:val="16"/>
                <w:szCs w:val="16"/>
                <w:lang w:eastAsia="en-US"/>
              </w:rPr>
            </w:pPr>
            <w:r w:rsidRPr="00A76E30">
              <w:rPr>
                <w:sz w:val="16"/>
                <w:szCs w:val="16"/>
                <w:lang w:eastAsia="en-US"/>
              </w:rPr>
              <w:t>500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993</w:t>
            </w:r>
          </w:p>
        </w:tc>
        <w:tc>
          <w:tcPr>
            <w:tcW w:w="517" w:type="dxa"/>
          </w:tcPr>
          <w:p w:rsidR="000367A0" w:rsidRPr="00A76E30" w:rsidRDefault="000367A0" w:rsidP="005F7EF3">
            <w:pPr>
              <w:rPr>
                <w:sz w:val="16"/>
                <w:szCs w:val="16"/>
                <w:lang w:eastAsia="en-US"/>
              </w:rPr>
            </w:pPr>
            <w:r w:rsidRPr="00A76E30">
              <w:rPr>
                <w:sz w:val="16"/>
                <w:szCs w:val="16"/>
                <w:lang w:eastAsia="en-US"/>
              </w:rPr>
              <w:t>0111</w:t>
            </w:r>
          </w:p>
        </w:tc>
        <w:tc>
          <w:tcPr>
            <w:tcW w:w="884" w:type="dxa"/>
          </w:tcPr>
          <w:p w:rsidR="000367A0" w:rsidRPr="00A76E30" w:rsidRDefault="000367A0" w:rsidP="005F7EF3">
            <w:pPr>
              <w:rPr>
                <w:sz w:val="16"/>
                <w:szCs w:val="16"/>
                <w:lang w:eastAsia="en-US"/>
              </w:rPr>
            </w:pPr>
            <w:r w:rsidRPr="00A76E30">
              <w:rPr>
                <w:sz w:val="16"/>
                <w:szCs w:val="16"/>
                <w:lang w:eastAsia="en-US"/>
              </w:rPr>
              <w:t>Ч410173430</w:t>
            </w:r>
          </w:p>
        </w:tc>
        <w:tc>
          <w:tcPr>
            <w:tcW w:w="584" w:type="dxa"/>
          </w:tcPr>
          <w:p w:rsidR="000367A0" w:rsidRPr="00A76E30" w:rsidRDefault="000367A0" w:rsidP="005F7EF3">
            <w:pPr>
              <w:rPr>
                <w:sz w:val="16"/>
                <w:szCs w:val="16"/>
                <w:lang w:eastAsia="en-US"/>
              </w:rPr>
            </w:pPr>
            <w:r w:rsidRPr="00A76E30">
              <w:rPr>
                <w:sz w:val="16"/>
                <w:szCs w:val="16"/>
                <w:lang w:eastAsia="en-US"/>
              </w:rPr>
              <w:t>870</w:t>
            </w:r>
          </w:p>
        </w:tc>
        <w:tc>
          <w:tcPr>
            <w:tcW w:w="866" w:type="dxa"/>
          </w:tcPr>
          <w:p w:rsidR="000367A0" w:rsidRPr="00A76E30" w:rsidRDefault="000367A0" w:rsidP="005F7EF3">
            <w:pPr>
              <w:rPr>
                <w:bCs/>
                <w:sz w:val="16"/>
                <w:szCs w:val="16"/>
                <w:lang w:eastAsia="en-US"/>
              </w:rPr>
            </w:pPr>
            <w:r w:rsidRPr="00A76E30">
              <w:rPr>
                <w:sz w:val="16"/>
                <w:szCs w:val="16"/>
                <w:lang w:eastAsia="en-US"/>
              </w:rPr>
              <w:t>бюджеты сельских поселений</w:t>
            </w:r>
          </w:p>
        </w:tc>
        <w:tc>
          <w:tcPr>
            <w:tcW w:w="850" w:type="dxa"/>
          </w:tcPr>
          <w:p w:rsidR="000367A0" w:rsidRPr="00A76E30" w:rsidRDefault="000367A0" w:rsidP="005F7EF3">
            <w:pPr>
              <w:rPr>
                <w:sz w:val="16"/>
                <w:szCs w:val="16"/>
                <w:lang w:eastAsia="en-US"/>
              </w:rPr>
            </w:pPr>
            <w:r w:rsidRPr="00A76E30">
              <w:rPr>
                <w:sz w:val="16"/>
                <w:szCs w:val="16"/>
                <w:lang w:eastAsia="en-US"/>
              </w:rPr>
              <w:t>26,4</w:t>
            </w:r>
          </w:p>
        </w:tc>
        <w:tc>
          <w:tcPr>
            <w:tcW w:w="709" w:type="dxa"/>
          </w:tcPr>
          <w:p w:rsidR="000367A0" w:rsidRPr="00A76E30" w:rsidRDefault="000367A0" w:rsidP="005F7EF3">
            <w:pPr>
              <w:rPr>
                <w:sz w:val="16"/>
                <w:szCs w:val="16"/>
                <w:lang w:eastAsia="en-US"/>
              </w:rPr>
            </w:pPr>
            <w:r w:rsidRPr="00A76E30">
              <w:rPr>
                <w:sz w:val="16"/>
                <w:szCs w:val="16"/>
                <w:lang w:eastAsia="en-US"/>
              </w:rPr>
              <w:t>33,4</w:t>
            </w:r>
          </w:p>
        </w:tc>
        <w:tc>
          <w:tcPr>
            <w:tcW w:w="709" w:type="dxa"/>
          </w:tcPr>
          <w:p w:rsidR="000367A0" w:rsidRPr="00A76E30" w:rsidRDefault="000367A0" w:rsidP="005F7EF3">
            <w:pPr>
              <w:rPr>
                <w:sz w:val="16"/>
                <w:szCs w:val="16"/>
                <w:lang w:eastAsia="en-US"/>
              </w:rPr>
            </w:pPr>
            <w:r w:rsidRPr="00A76E30">
              <w:rPr>
                <w:sz w:val="16"/>
                <w:szCs w:val="16"/>
                <w:lang w:eastAsia="en-US"/>
              </w:rPr>
              <w:t>154</w:t>
            </w:r>
          </w:p>
        </w:tc>
        <w:tc>
          <w:tcPr>
            <w:tcW w:w="709" w:type="dxa"/>
          </w:tcPr>
          <w:p w:rsidR="000367A0" w:rsidRPr="00A76E30" w:rsidRDefault="000367A0" w:rsidP="005F7EF3">
            <w:pPr>
              <w:rPr>
                <w:sz w:val="16"/>
                <w:szCs w:val="16"/>
                <w:lang w:eastAsia="en-US"/>
              </w:rPr>
            </w:pPr>
            <w:r w:rsidRPr="00A76E30">
              <w:rPr>
                <w:sz w:val="16"/>
                <w:szCs w:val="16"/>
                <w:lang w:eastAsia="en-US"/>
              </w:rPr>
              <w:t>184</w:t>
            </w:r>
          </w:p>
        </w:tc>
        <w:tc>
          <w:tcPr>
            <w:tcW w:w="708" w:type="dxa"/>
          </w:tcPr>
          <w:p w:rsidR="000367A0" w:rsidRPr="00A76E30" w:rsidRDefault="000367A0" w:rsidP="005F7EF3">
            <w:pPr>
              <w:rPr>
                <w:sz w:val="16"/>
                <w:szCs w:val="16"/>
                <w:lang w:eastAsia="en-US"/>
              </w:rPr>
            </w:pPr>
            <w:r w:rsidRPr="00A76E30">
              <w:rPr>
                <w:sz w:val="16"/>
                <w:szCs w:val="16"/>
                <w:lang w:eastAsia="en-US"/>
              </w:rPr>
              <w:t>82</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37</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37</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185</w:t>
            </w:r>
          </w:p>
        </w:tc>
        <w:tc>
          <w:tcPr>
            <w:tcW w:w="708" w:type="dxa"/>
          </w:tcPr>
          <w:p w:rsidR="000367A0" w:rsidRPr="00A76E30" w:rsidRDefault="000367A0" w:rsidP="005F7EF3">
            <w:pPr>
              <w:rPr>
                <w:sz w:val="16"/>
                <w:szCs w:val="16"/>
                <w:lang w:eastAsia="en-US"/>
              </w:rPr>
            </w:pPr>
            <w:r w:rsidRPr="00A76E30">
              <w:rPr>
                <w:sz w:val="16"/>
                <w:szCs w:val="16"/>
                <w:lang w:eastAsia="en-US"/>
              </w:rPr>
              <w:t>185</w:t>
            </w:r>
          </w:p>
        </w:tc>
      </w:tr>
      <w:tr w:rsidR="000367A0" w:rsidRPr="00A76E30" w:rsidTr="005F7EF3">
        <w:tc>
          <w:tcPr>
            <w:tcW w:w="791" w:type="dxa"/>
            <w:vMerge w:val="restart"/>
          </w:tcPr>
          <w:p w:rsidR="000367A0" w:rsidRPr="00A76E30" w:rsidRDefault="000367A0" w:rsidP="005F7EF3">
            <w:pPr>
              <w:rPr>
                <w:sz w:val="16"/>
                <w:szCs w:val="16"/>
                <w:lang w:eastAsia="en-US"/>
              </w:rPr>
            </w:pPr>
            <w:proofErr w:type="spellStart"/>
            <w:r w:rsidRPr="00A76E30">
              <w:rPr>
                <w:sz w:val="16"/>
                <w:szCs w:val="16"/>
                <w:lang w:eastAsia="en-US"/>
              </w:rPr>
              <w:t>Меро</w:t>
            </w:r>
            <w:proofErr w:type="spellEnd"/>
            <w:r w:rsidRPr="00A76E30">
              <w:rPr>
                <w:sz w:val="16"/>
                <w:szCs w:val="16"/>
                <w:lang w:eastAsia="en-US"/>
              </w:rPr>
              <w:t>-при</w:t>
            </w:r>
            <w:r w:rsidRPr="00A76E30">
              <w:rPr>
                <w:sz w:val="16"/>
                <w:szCs w:val="16"/>
                <w:lang w:eastAsia="en-US"/>
              </w:rPr>
              <w:softHyphen/>
              <w:t>я</w:t>
            </w:r>
            <w:r w:rsidRPr="00A76E30">
              <w:rPr>
                <w:sz w:val="16"/>
                <w:szCs w:val="16"/>
                <w:lang w:eastAsia="en-US"/>
              </w:rPr>
              <w:softHyphen/>
              <w:t>тие 1.3</w:t>
            </w:r>
          </w:p>
          <w:p w:rsidR="000367A0" w:rsidRPr="00A76E30" w:rsidRDefault="000367A0" w:rsidP="005F7EF3">
            <w:pPr>
              <w:rPr>
                <w:sz w:val="16"/>
                <w:szCs w:val="16"/>
                <w:lang w:eastAsia="en-US"/>
              </w:rPr>
            </w:pPr>
          </w:p>
        </w:tc>
        <w:tc>
          <w:tcPr>
            <w:tcW w:w="1302" w:type="dxa"/>
            <w:vMerge w:val="restart"/>
          </w:tcPr>
          <w:p w:rsidR="000367A0" w:rsidRPr="00A76E30" w:rsidRDefault="000367A0" w:rsidP="005F7EF3">
            <w:pPr>
              <w:rPr>
                <w:sz w:val="16"/>
                <w:szCs w:val="16"/>
                <w:lang w:eastAsia="en-US"/>
              </w:rPr>
            </w:pPr>
            <w:r w:rsidRPr="00A76E30">
              <w:rPr>
                <w:sz w:val="16"/>
                <w:szCs w:val="16"/>
                <w:lang w:eastAsia="en-US"/>
              </w:rPr>
              <w:t>Анализ предложений органов местного самоуправления Аликовского района по бюд</w:t>
            </w:r>
            <w:r w:rsidRPr="00A76E30">
              <w:rPr>
                <w:sz w:val="16"/>
                <w:szCs w:val="16"/>
                <w:lang w:eastAsia="en-US"/>
              </w:rPr>
              <w:softHyphen/>
              <w:t>жетным проектировкам и под</w:t>
            </w:r>
            <w:r w:rsidRPr="00A76E30">
              <w:rPr>
                <w:sz w:val="16"/>
                <w:szCs w:val="16"/>
                <w:lang w:eastAsia="en-US"/>
              </w:rPr>
              <w:softHyphen/>
              <w:t>готовка про</w:t>
            </w:r>
            <w:r w:rsidRPr="00A76E30">
              <w:rPr>
                <w:sz w:val="16"/>
                <w:szCs w:val="16"/>
                <w:lang w:eastAsia="en-US"/>
              </w:rPr>
              <w:softHyphen/>
              <w:t>екта решения о бюд</w:t>
            </w:r>
            <w:r w:rsidRPr="00A76E30">
              <w:rPr>
                <w:sz w:val="16"/>
                <w:szCs w:val="16"/>
                <w:lang w:eastAsia="en-US"/>
              </w:rPr>
              <w:softHyphen/>
              <w:t>жете Аликовского района на очередной фи</w:t>
            </w:r>
            <w:r w:rsidRPr="00A76E30">
              <w:rPr>
                <w:sz w:val="16"/>
                <w:szCs w:val="16"/>
                <w:lang w:eastAsia="en-US"/>
              </w:rPr>
              <w:softHyphen/>
              <w:t>нансовый год и плановый период</w:t>
            </w:r>
          </w:p>
        </w:tc>
        <w:tc>
          <w:tcPr>
            <w:tcW w:w="1276" w:type="dxa"/>
            <w:vMerge w:val="restart"/>
          </w:tcPr>
          <w:p w:rsidR="000367A0" w:rsidRPr="00A76E30" w:rsidRDefault="000367A0" w:rsidP="005F7EF3">
            <w:pPr>
              <w:rPr>
                <w:sz w:val="16"/>
                <w:szCs w:val="16"/>
                <w:lang w:eastAsia="en-US"/>
              </w:rPr>
            </w:pP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w:t>
            </w:r>
          </w:p>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всего</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республиканский бюджет Чувашской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sz w:val="16"/>
                <w:szCs w:val="16"/>
                <w:lang w:eastAsia="en-US"/>
              </w:rPr>
              <w:t>бюджеты сельских поселений</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val="restart"/>
          </w:tcPr>
          <w:p w:rsidR="000367A0" w:rsidRPr="00A76E30" w:rsidRDefault="000367A0" w:rsidP="005F7EF3">
            <w:pPr>
              <w:rPr>
                <w:sz w:val="16"/>
                <w:szCs w:val="16"/>
                <w:lang w:eastAsia="en-US"/>
              </w:rPr>
            </w:pPr>
            <w:proofErr w:type="spellStart"/>
            <w:r w:rsidRPr="00A76E30">
              <w:rPr>
                <w:sz w:val="16"/>
                <w:szCs w:val="16"/>
                <w:lang w:eastAsia="en-US"/>
              </w:rPr>
              <w:t>Меро</w:t>
            </w:r>
            <w:proofErr w:type="spellEnd"/>
            <w:r w:rsidRPr="00A76E30">
              <w:rPr>
                <w:sz w:val="16"/>
                <w:szCs w:val="16"/>
                <w:lang w:eastAsia="en-US"/>
              </w:rPr>
              <w:t>-при</w:t>
            </w:r>
            <w:r w:rsidRPr="00A76E30">
              <w:rPr>
                <w:sz w:val="16"/>
                <w:szCs w:val="16"/>
                <w:lang w:eastAsia="en-US"/>
              </w:rPr>
              <w:softHyphen/>
              <w:t>я</w:t>
            </w:r>
            <w:r w:rsidRPr="00A76E30">
              <w:rPr>
                <w:sz w:val="16"/>
                <w:szCs w:val="16"/>
                <w:lang w:eastAsia="en-US"/>
              </w:rPr>
              <w:softHyphen/>
              <w:t>тие 1.4</w:t>
            </w:r>
          </w:p>
          <w:p w:rsidR="000367A0" w:rsidRPr="00A76E30" w:rsidRDefault="000367A0" w:rsidP="005F7EF3">
            <w:pPr>
              <w:rPr>
                <w:sz w:val="16"/>
                <w:szCs w:val="16"/>
                <w:lang w:eastAsia="en-US"/>
              </w:rPr>
            </w:pPr>
          </w:p>
        </w:tc>
        <w:tc>
          <w:tcPr>
            <w:tcW w:w="1302" w:type="dxa"/>
            <w:vMerge w:val="restart"/>
          </w:tcPr>
          <w:p w:rsidR="000367A0" w:rsidRPr="00A76E30" w:rsidRDefault="000367A0" w:rsidP="005F7EF3">
            <w:pPr>
              <w:rPr>
                <w:sz w:val="16"/>
                <w:szCs w:val="16"/>
                <w:lang w:eastAsia="en-US"/>
              </w:rPr>
            </w:pPr>
            <w:r w:rsidRPr="00A76E30">
              <w:rPr>
                <w:sz w:val="16"/>
                <w:szCs w:val="16"/>
                <w:lang w:eastAsia="en-US"/>
              </w:rPr>
              <w:t>Проведение ра</w:t>
            </w:r>
            <w:r w:rsidRPr="00A76E30">
              <w:rPr>
                <w:sz w:val="16"/>
                <w:szCs w:val="16"/>
                <w:lang w:eastAsia="en-US"/>
              </w:rPr>
              <w:softHyphen/>
              <w:t>боты на Собрании депутатов Аликовского района, свя</w:t>
            </w:r>
            <w:r w:rsidRPr="00A76E30">
              <w:rPr>
                <w:sz w:val="16"/>
                <w:szCs w:val="16"/>
                <w:lang w:eastAsia="en-US"/>
              </w:rPr>
              <w:softHyphen/>
              <w:t>зан</w:t>
            </w:r>
            <w:r w:rsidRPr="00A76E30">
              <w:rPr>
                <w:sz w:val="16"/>
                <w:szCs w:val="16"/>
                <w:lang w:eastAsia="en-US"/>
              </w:rPr>
              <w:softHyphen/>
              <w:t xml:space="preserve">ной с рассмотрением </w:t>
            </w:r>
            <w:r w:rsidRPr="00A76E30">
              <w:rPr>
                <w:sz w:val="16"/>
                <w:szCs w:val="16"/>
                <w:lang w:eastAsia="en-US"/>
              </w:rPr>
              <w:lastRenderedPageBreak/>
              <w:t>про</w:t>
            </w:r>
            <w:r w:rsidRPr="00A76E30">
              <w:rPr>
                <w:sz w:val="16"/>
                <w:szCs w:val="16"/>
                <w:lang w:eastAsia="en-US"/>
              </w:rPr>
              <w:softHyphen/>
              <w:t>екта решения о  бюд</w:t>
            </w:r>
            <w:r w:rsidRPr="00A76E30">
              <w:rPr>
                <w:sz w:val="16"/>
                <w:szCs w:val="16"/>
                <w:lang w:eastAsia="en-US"/>
              </w:rPr>
              <w:softHyphen/>
              <w:t>жете Аликовского района на оче</w:t>
            </w:r>
            <w:r w:rsidRPr="00A76E30">
              <w:rPr>
                <w:sz w:val="16"/>
                <w:szCs w:val="16"/>
                <w:lang w:eastAsia="en-US"/>
              </w:rPr>
              <w:softHyphen/>
              <w:t>редной фи</w:t>
            </w:r>
            <w:r w:rsidRPr="00A76E30">
              <w:rPr>
                <w:sz w:val="16"/>
                <w:szCs w:val="16"/>
                <w:lang w:eastAsia="en-US"/>
              </w:rPr>
              <w:softHyphen/>
              <w:t>нан</w:t>
            </w:r>
            <w:r w:rsidRPr="00A76E30">
              <w:rPr>
                <w:sz w:val="16"/>
                <w:szCs w:val="16"/>
                <w:lang w:eastAsia="en-US"/>
              </w:rPr>
              <w:softHyphen/>
              <w:t>совый год и пла</w:t>
            </w:r>
            <w:r w:rsidRPr="00A76E30">
              <w:rPr>
                <w:sz w:val="16"/>
                <w:szCs w:val="16"/>
                <w:lang w:eastAsia="en-US"/>
              </w:rPr>
              <w:softHyphen/>
              <w:t>новый период</w:t>
            </w:r>
          </w:p>
        </w:tc>
        <w:tc>
          <w:tcPr>
            <w:tcW w:w="1276" w:type="dxa"/>
            <w:vMerge w:val="restart"/>
          </w:tcPr>
          <w:p w:rsidR="000367A0" w:rsidRPr="00A76E30" w:rsidRDefault="000367A0" w:rsidP="005F7EF3">
            <w:pPr>
              <w:rPr>
                <w:sz w:val="16"/>
                <w:szCs w:val="16"/>
                <w:lang w:eastAsia="en-US"/>
              </w:rPr>
            </w:pP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w:t>
            </w:r>
          </w:p>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всего</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республиканский бюджет Чувашск</w:t>
            </w:r>
            <w:r w:rsidRPr="00A76E30">
              <w:rPr>
                <w:bCs/>
                <w:sz w:val="16"/>
                <w:szCs w:val="16"/>
                <w:lang w:eastAsia="en-US"/>
              </w:rPr>
              <w:lastRenderedPageBreak/>
              <w:t>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lastRenderedPageBreak/>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sz w:val="16"/>
                <w:szCs w:val="16"/>
                <w:lang w:eastAsia="en-US"/>
              </w:rPr>
              <w:t>бюджеты сельских поселений</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14850" w:type="dxa"/>
            <w:gridSpan w:val="18"/>
          </w:tcPr>
          <w:p w:rsidR="000367A0" w:rsidRPr="00A76E30" w:rsidRDefault="000367A0" w:rsidP="005F7EF3">
            <w:pPr>
              <w:rPr>
                <w:sz w:val="16"/>
                <w:szCs w:val="16"/>
                <w:lang w:eastAsia="en-US"/>
              </w:rPr>
            </w:pPr>
            <w:r w:rsidRPr="00A76E30">
              <w:rPr>
                <w:sz w:val="16"/>
                <w:szCs w:val="16"/>
                <w:lang w:eastAsia="en-US"/>
              </w:rPr>
              <w:t>Цель «Обеспечение роста бюджетного потенциала Аликовского района и эффективности его использования»</w:t>
            </w:r>
          </w:p>
        </w:tc>
      </w:tr>
      <w:tr w:rsidR="000367A0" w:rsidRPr="00A76E30" w:rsidTr="005F7EF3">
        <w:tc>
          <w:tcPr>
            <w:tcW w:w="791" w:type="dxa"/>
            <w:vMerge w:val="restart"/>
          </w:tcPr>
          <w:p w:rsidR="000367A0" w:rsidRPr="00A76E30" w:rsidRDefault="000367A0" w:rsidP="005F7EF3">
            <w:pPr>
              <w:rPr>
                <w:sz w:val="16"/>
                <w:szCs w:val="16"/>
                <w:lang w:eastAsia="en-US"/>
              </w:rPr>
            </w:pPr>
            <w:r w:rsidRPr="00A76E30">
              <w:rPr>
                <w:sz w:val="16"/>
                <w:szCs w:val="16"/>
                <w:lang w:eastAsia="en-US"/>
              </w:rPr>
              <w:t>Основ</w:t>
            </w:r>
            <w:r w:rsidRPr="00A76E30">
              <w:rPr>
                <w:sz w:val="16"/>
                <w:szCs w:val="16"/>
                <w:lang w:eastAsia="en-US"/>
              </w:rPr>
              <w:softHyphen/>
              <w:t>ное мероприя</w:t>
            </w:r>
            <w:r w:rsidRPr="00A76E30">
              <w:rPr>
                <w:sz w:val="16"/>
                <w:szCs w:val="16"/>
                <w:lang w:eastAsia="en-US"/>
              </w:rPr>
              <w:softHyphen/>
              <w:t>тие 2</w:t>
            </w:r>
          </w:p>
          <w:p w:rsidR="000367A0" w:rsidRPr="00A76E30" w:rsidRDefault="000367A0" w:rsidP="005F7EF3">
            <w:pPr>
              <w:rPr>
                <w:sz w:val="16"/>
                <w:szCs w:val="16"/>
                <w:lang w:eastAsia="en-US"/>
              </w:rPr>
            </w:pPr>
          </w:p>
        </w:tc>
        <w:tc>
          <w:tcPr>
            <w:tcW w:w="1302" w:type="dxa"/>
            <w:vMerge w:val="restart"/>
          </w:tcPr>
          <w:p w:rsidR="000367A0" w:rsidRPr="00A76E30" w:rsidRDefault="000367A0" w:rsidP="005F7EF3">
            <w:pPr>
              <w:rPr>
                <w:sz w:val="16"/>
                <w:szCs w:val="16"/>
                <w:lang w:eastAsia="en-US"/>
              </w:rPr>
            </w:pPr>
            <w:r w:rsidRPr="00A76E30">
              <w:rPr>
                <w:sz w:val="16"/>
                <w:szCs w:val="16"/>
                <w:lang w:eastAsia="en-US"/>
              </w:rPr>
              <w:t>Повышение до</w:t>
            </w:r>
            <w:r w:rsidRPr="00A76E30">
              <w:rPr>
                <w:sz w:val="16"/>
                <w:szCs w:val="16"/>
                <w:lang w:eastAsia="en-US"/>
              </w:rPr>
              <w:softHyphen/>
              <w:t>ходной базы, уточнение бюджета Аликовского района в ходе его исполнения с учетом поступлений до</w:t>
            </w:r>
            <w:r w:rsidRPr="00A76E30">
              <w:rPr>
                <w:sz w:val="16"/>
                <w:szCs w:val="16"/>
                <w:lang w:eastAsia="en-US"/>
              </w:rPr>
              <w:softHyphen/>
              <w:t>ходов в бюджет Аликовского района</w:t>
            </w:r>
          </w:p>
        </w:tc>
        <w:tc>
          <w:tcPr>
            <w:tcW w:w="1276" w:type="dxa"/>
            <w:vMerge w:val="restart"/>
          </w:tcPr>
          <w:p w:rsidR="000367A0" w:rsidRPr="00A76E30" w:rsidRDefault="000367A0" w:rsidP="005F7EF3">
            <w:pPr>
              <w:rPr>
                <w:sz w:val="16"/>
                <w:szCs w:val="16"/>
                <w:lang w:eastAsia="en-US"/>
              </w:rPr>
            </w:pPr>
            <w:r w:rsidRPr="00A76E30">
              <w:rPr>
                <w:sz w:val="16"/>
                <w:szCs w:val="16"/>
                <w:lang w:eastAsia="en-US"/>
              </w:rPr>
              <w:t xml:space="preserve">обеспечение роста собственных </w:t>
            </w:r>
            <w:proofErr w:type="gramStart"/>
            <w:r w:rsidRPr="00A76E30">
              <w:rPr>
                <w:sz w:val="16"/>
                <w:szCs w:val="16"/>
                <w:lang w:eastAsia="en-US"/>
              </w:rPr>
              <w:t>доходов  бюджета</w:t>
            </w:r>
            <w:proofErr w:type="gramEnd"/>
            <w:r w:rsidRPr="00A76E30">
              <w:rPr>
                <w:sz w:val="16"/>
                <w:szCs w:val="16"/>
                <w:lang w:eastAsia="en-US"/>
              </w:rPr>
              <w:t xml:space="preserve"> Аликовского района, рациональное использование механизма предоставления налоговых льгот</w:t>
            </w:r>
          </w:p>
          <w:p w:rsidR="000367A0" w:rsidRPr="00A76E30" w:rsidRDefault="000367A0" w:rsidP="005F7EF3">
            <w:pPr>
              <w:rPr>
                <w:sz w:val="16"/>
                <w:szCs w:val="16"/>
                <w:lang w:eastAsia="en-US"/>
              </w:rPr>
            </w:pP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w:t>
            </w:r>
          </w:p>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Ч410200000</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всего</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республиканский бюджет Чувашской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sz w:val="16"/>
                <w:szCs w:val="16"/>
                <w:lang w:eastAsia="en-US"/>
              </w:rPr>
              <w:t>бюджеты сельских поселений</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2093" w:type="dxa"/>
            <w:gridSpan w:val="2"/>
            <w:vMerge w:val="restart"/>
          </w:tcPr>
          <w:p w:rsidR="000367A0" w:rsidRPr="00A76E30" w:rsidRDefault="000367A0" w:rsidP="005F7EF3">
            <w:pPr>
              <w:rPr>
                <w:sz w:val="16"/>
                <w:szCs w:val="16"/>
                <w:lang w:eastAsia="en-US"/>
              </w:rPr>
            </w:pPr>
            <w:r w:rsidRPr="00A76E30">
              <w:rPr>
                <w:sz w:val="16"/>
                <w:szCs w:val="16"/>
                <w:lang w:eastAsia="en-US"/>
              </w:rPr>
              <w:t>Целевые индикаторы и показатели муниципальной программы, подпрограммы, увя</w:t>
            </w:r>
            <w:r w:rsidRPr="00A76E30">
              <w:rPr>
                <w:sz w:val="16"/>
                <w:szCs w:val="16"/>
                <w:lang w:eastAsia="en-US"/>
              </w:rPr>
              <w:softHyphen/>
              <w:t xml:space="preserve">занные с основным мероприятием 2 </w:t>
            </w:r>
          </w:p>
        </w:tc>
        <w:tc>
          <w:tcPr>
            <w:tcW w:w="6237" w:type="dxa"/>
            <w:gridSpan w:val="7"/>
          </w:tcPr>
          <w:p w:rsidR="000367A0" w:rsidRPr="00A76E30" w:rsidRDefault="000367A0" w:rsidP="005F7EF3">
            <w:pPr>
              <w:rPr>
                <w:sz w:val="16"/>
                <w:szCs w:val="16"/>
                <w:lang w:eastAsia="en-US"/>
              </w:rPr>
            </w:pPr>
            <w:r w:rsidRPr="00A76E30">
              <w:rPr>
                <w:sz w:val="16"/>
                <w:szCs w:val="16"/>
                <w:lang w:eastAsia="en-US"/>
              </w:rPr>
              <w:t>темп роста налоговых и неналоговых доходов бюджета Аликовского района (к предыдущему году) (процентов)</w:t>
            </w:r>
          </w:p>
        </w:tc>
        <w:tc>
          <w:tcPr>
            <w:tcW w:w="850" w:type="dxa"/>
          </w:tcPr>
          <w:p w:rsidR="000367A0" w:rsidRPr="00A76E30" w:rsidRDefault="000367A0" w:rsidP="005F7EF3">
            <w:pPr>
              <w:rPr>
                <w:sz w:val="16"/>
                <w:szCs w:val="16"/>
                <w:lang w:eastAsia="en-US"/>
              </w:rPr>
            </w:pPr>
            <w:r w:rsidRPr="00A76E30">
              <w:rPr>
                <w:sz w:val="16"/>
                <w:szCs w:val="16"/>
                <w:lang w:eastAsia="en-US"/>
              </w:rPr>
              <w:t>104,3</w:t>
            </w:r>
          </w:p>
        </w:tc>
        <w:tc>
          <w:tcPr>
            <w:tcW w:w="709" w:type="dxa"/>
          </w:tcPr>
          <w:p w:rsidR="000367A0" w:rsidRPr="00A76E30" w:rsidRDefault="000367A0" w:rsidP="005F7EF3">
            <w:pPr>
              <w:rPr>
                <w:sz w:val="16"/>
                <w:szCs w:val="16"/>
                <w:lang w:eastAsia="en-US"/>
              </w:rPr>
            </w:pPr>
            <w:r w:rsidRPr="00A76E30">
              <w:rPr>
                <w:sz w:val="16"/>
                <w:szCs w:val="16"/>
                <w:lang w:eastAsia="en-US"/>
              </w:rPr>
              <w:t>103,0</w:t>
            </w:r>
          </w:p>
        </w:tc>
        <w:tc>
          <w:tcPr>
            <w:tcW w:w="709" w:type="dxa"/>
          </w:tcPr>
          <w:p w:rsidR="000367A0" w:rsidRPr="00A76E30" w:rsidRDefault="000367A0" w:rsidP="005F7EF3">
            <w:pPr>
              <w:rPr>
                <w:sz w:val="16"/>
                <w:szCs w:val="16"/>
                <w:lang w:eastAsia="en-US"/>
              </w:rPr>
            </w:pPr>
            <w:r w:rsidRPr="00A76E30">
              <w:rPr>
                <w:sz w:val="16"/>
                <w:szCs w:val="16"/>
                <w:lang w:eastAsia="en-US"/>
              </w:rPr>
              <w:t>103,5</w:t>
            </w:r>
          </w:p>
        </w:tc>
        <w:tc>
          <w:tcPr>
            <w:tcW w:w="709" w:type="dxa"/>
          </w:tcPr>
          <w:p w:rsidR="000367A0" w:rsidRPr="00A76E30" w:rsidRDefault="000367A0" w:rsidP="005F7EF3">
            <w:pPr>
              <w:rPr>
                <w:sz w:val="16"/>
                <w:szCs w:val="16"/>
                <w:lang w:eastAsia="en-US"/>
              </w:rPr>
            </w:pPr>
            <w:r w:rsidRPr="00A76E30">
              <w:rPr>
                <w:sz w:val="16"/>
                <w:szCs w:val="16"/>
                <w:lang w:eastAsia="en-US"/>
              </w:rPr>
              <w:t>103,2</w:t>
            </w:r>
          </w:p>
        </w:tc>
        <w:tc>
          <w:tcPr>
            <w:tcW w:w="708" w:type="dxa"/>
          </w:tcPr>
          <w:p w:rsidR="000367A0" w:rsidRPr="00A76E30" w:rsidRDefault="000367A0" w:rsidP="005F7EF3">
            <w:pPr>
              <w:rPr>
                <w:sz w:val="16"/>
                <w:szCs w:val="16"/>
                <w:lang w:eastAsia="en-US"/>
              </w:rPr>
            </w:pPr>
            <w:r w:rsidRPr="00A76E30">
              <w:rPr>
                <w:sz w:val="16"/>
                <w:szCs w:val="16"/>
                <w:lang w:eastAsia="en-US"/>
              </w:rPr>
              <w:t>103,0</w:t>
            </w:r>
          </w:p>
        </w:tc>
        <w:tc>
          <w:tcPr>
            <w:tcW w:w="709" w:type="dxa"/>
          </w:tcPr>
          <w:p w:rsidR="000367A0" w:rsidRPr="00A76E30" w:rsidRDefault="000367A0" w:rsidP="005F7EF3">
            <w:pPr>
              <w:rPr>
                <w:sz w:val="16"/>
                <w:szCs w:val="16"/>
                <w:lang w:eastAsia="en-US"/>
              </w:rPr>
            </w:pPr>
            <w:r w:rsidRPr="00A76E30">
              <w:rPr>
                <w:sz w:val="16"/>
                <w:szCs w:val="16"/>
                <w:lang w:eastAsia="en-US"/>
              </w:rPr>
              <w:t>103,2</w:t>
            </w:r>
          </w:p>
        </w:tc>
        <w:tc>
          <w:tcPr>
            <w:tcW w:w="709" w:type="dxa"/>
          </w:tcPr>
          <w:p w:rsidR="000367A0" w:rsidRPr="00A76E30" w:rsidRDefault="000367A0" w:rsidP="005F7EF3">
            <w:pPr>
              <w:rPr>
                <w:sz w:val="16"/>
                <w:szCs w:val="16"/>
                <w:lang w:eastAsia="en-US"/>
              </w:rPr>
            </w:pPr>
            <w:r w:rsidRPr="00A76E30">
              <w:rPr>
                <w:sz w:val="16"/>
                <w:szCs w:val="16"/>
                <w:lang w:eastAsia="en-US"/>
              </w:rPr>
              <w:t>103,6</w:t>
            </w:r>
          </w:p>
        </w:tc>
        <w:tc>
          <w:tcPr>
            <w:tcW w:w="709" w:type="dxa"/>
          </w:tcPr>
          <w:p w:rsidR="000367A0" w:rsidRPr="00A76E30" w:rsidRDefault="000367A0" w:rsidP="005F7EF3">
            <w:pPr>
              <w:rPr>
                <w:sz w:val="16"/>
                <w:szCs w:val="16"/>
                <w:lang w:eastAsia="en-US"/>
              </w:rPr>
            </w:pPr>
            <w:r w:rsidRPr="00A76E30">
              <w:rPr>
                <w:sz w:val="16"/>
                <w:szCs w:val="16"/>
                <w:lang w:eastAsia="en-US"/>
              </w:rPr>
              <w:t>103,6</w:t>
            </w:r>
          </w:p>
        </w:tc>
        <w:tc>
          <w:tcPr>
            <w:tcW w:w="708" w:type="dxa"/>
          </w:tcPr>
          <w:p w:rsidR="000367A0" w:rsidRPr="00A76E30" w:rsidRDefault="000367A0" w:rsidP="005F7EF3">
            <w:pPr>
              <w:rPr>
                <w:sz w:val="16"/>
                <w:szCs w:val="16"/>
                <w:lang w:eastAsia="en-US"/>
              </w:rPr>
            </w:pPr>
            <w:r w:rsidRPr="00A76E30">
              <w:rPr>
                <w:sz w:val="16"/>
                <w:szCs w:val="16"/>
                <w:lang w:eastAsia="en-US"/>
              </w:rPr>
              <w:t>103,6</w:t>
            </w:r>
          </w:p>
        </w:tc>
      </w:tr>
      <w:tr w:rsidR="000367A0" w:rsidRPr="00A76E30" w:rsidTr="005F7EF3">
        <w:tc>
          <w:tcPr>
            <w:tcW w:w="2093" w:type="dxa"/>
            <w:gridSpan w:val="2"/>
            <w:vMerge/>
          </w:tcPr>
          <w:p w:rsidR="000367A0" w:rsidRPr="00A76E30" w:rsidRDefault="000367A0" w:rsidP="005F7EF3">
            <w:pPr>
              <w:rPr>
                <w:sz w:val="16"/>
                <w:szCs w:val="16"/>
                <w:lang w:eastAsia="en-US"/>
              </w:rPr>
            </w:pPr>
          </w:p>
        </w:tc>
        <w:tc>
          <w:tcPr>
            <w:tcW w:w="6237" w:type="dxa"/>
            <w:gridSpan w:val="7"/>
          </w:tcPr>
          <w:p w:rsidR="000367A0" w:rsidRPr="00A76E30" w:rsidRDefault="000367A0" w:rsidP="005F7EF3">
            <w:pPr>
              <w:rPr>
                <w:sz w:val="16"/>
                <w:szCs w:val="16"/>
                <w:lang w:eastAsia="en-US"/>
              </w:rPr>
            </w:pPr>
            <w:r w:rsidRPr="00A76E30">
              <w:rPr>
                <w:iCs/>
                <w:sz w:val="16"/>
                <w:szCs w:val="16"/>
                <w:lang w:eastAsia="en-US"/>
              </w:rPr>
              <w:t>темп роста налоговых и неналоговых доходов консолидированного бюджета Аликовского района (процентов)</w:t>
            </w:r>
          </w:p>
        </w:tc>
        <w:tc>
          <w:tcPr>
            <w:tcW w:w="850" w:type="dxa"/>
          </w:tcPr>
          <w:p w:rsidR="000367A0" w:rsidRPr="00A76E30" w:rsidRDefault="000367A0" w:rsidP="005F7EF3">
            <w:pPr>
              <w:rPr>
                <w:sz w:val="16"/>
                <w:szCs w:val="16"/>
                <w:lang w:eastAsia="en-US"/>
              </w:rPr>
            </w:pPr>
            <w:r w:rsidRPr="00A76E30">
              <w:rPr>
                <w:sz w:val="16"/>
                <w:szCs w:val="16"/>
                <w:lang w:eastAsia="en-US"/>
              </w:rPr>
              <w:t>104,3</w:t>
            </w:r>
          </w:p>
        </w:tc>
        <w:tc>
          <w:tcPr>
            <w:tcW w:w="709" w:type="dxa"/>
            <w:tcBorders>
              <w:right w:val="nil"/>
            </w:tcBorders>
          </w:tcPr>
          <w:p w:rsidR="000367A0" w:rsidRPr="00A76E30" w:rsidRDefault="000367A0" w:rsidP="005F7EF3">
            <w:pPr>
              <w:rPr>
                <w:sz w:val="16"/>
                <w:szCs w:val="16"/>
                <w:lang w:eastAsia="en-US"/>
              </w:rPr>
            </w:pPr>
            <w:r w:rsidRPr="00A76E30">
              <w:rPr>
                <w:sz w:val="16"/>
                <w:szCs w:val="16"/>
                <w:lang w:eastAsia="en-US"/>
              </w:rPr>
              <w:t>103,0</w:t>
            </w:r>
          </w:p>
        </w:tc>
        <w:tc>
          <w:tcPr>
            <w:tcW w:w="709" w:type="dxa"/>
            <w:tcBorders>
              <w:right w:val="nil"/>
            </w:tcBorders>
          </w:tcPr>
          <w:p w:rsidR="000367A0" w:rsidRPr="00A76E30" w:rsidRDefault="000367A0" w:rsidP="005F7EF3">
            <w:pPr>
              <w:rPr>
                <w:sz w:val="16"/>
                <w:szCs w:val="16"/>
                <w:lang w:eastAsia="en-US"/>
              </w:rPr>
            </w:pPr>
            <w:r w:rsidRPr="00A76E30">
              <w:rPr>
                <w:sz w:val="16"/>
                <w:szCs w:val="16"/>
                <w:lang w:eastAsia="en-US"/>
              </w:rPr>
              <w:t>103,5</w:t>
            </w:r>
          </w:p>
        </w:tc>
        <w:tc>
          <w:tcPr>
            <w:tcW w:w="709" w:type="dxa"/>
          </w:tcPr>
          <w:p w:rsidR="000367A0" w:rsidRPr="00A76E30" w:rsidRDefault="000367A0" w:rsidP="005F7EF3">
            <w:pPr>
              <w:rPr>
                <w:sz w:val="16"/>
                <w:szCs w:val="16"/>
                <w:lang w:eastAsia="en-US"/>
              </w:rPr>
            </w:pPr>
            <w:r w:rsidRPr="00A76E30">
              <w:rPr>
                <w:sz w:val="16"/>
                <w:szCs w:val="16"/>
                <w:lang w:eastAsia="en-US"/>
              </w:rPr>
              <w:t>103,2</w:t>
            </w:r>
          </w:p>
        </w:tc>
        <w:tc>
          <w:tcPr>
            <w:tcW w:w="708" w:type="dxa"/>
          </w:tcPr>
          <w:p w:rsidR="000367A0" w:rsidRPr="00A76E30" w:rsidRDefault="000367A0" w:rsidP="005F7EF3">
            <w:pPr>
              <w:rPr>
                <w:sz w:val="16"/>
                <w:szCs w:val="16"/>
                <w:lang w:eastAsia="en-US"/>
              </w:rPr>
            </w:pPr>
            <w:r w:rsidRPr="00A76E30">
              <w:rPr>
                <w:sz w:val="16"/>
                <w:szCs w:val="16"/>
                <w:lang w:eastAsia="en-US"/>
              </w:rPr>
              <w:t>103,0</w:t>
            </w:r>
          </w:p>
        </w:tc>
        <w:tc>
          <w:tcPr>
            <w:tcW w:w="709" w:type="dxa"/>
          </w:tcPr>
          <w:p w:rsidR="000367A0" w:rsidRPr="00A76E30" w:rsidRDefault="000367A0" w:rsidP="005F7EF3">
            <w:pPr>
              <w:rPr>
                <w:sz w:val="16"/>
                <w:szCs w:val="16"/>
                <w:lang w:eastAsia="en-US"/>
              </w:rPr>
            </w:pPr>
            <w:r w:rsidRPr="00A76E30">
              <w:rPr>
                <w:sz w:val="16"/>
                <w:szCs w:val="16"/>
                <w:lang w:eastAsia="en-US"/>
              </w:rPr>
              <w:t>103,2</w:t>
            </w:r>
          </w:p>
        </w:tc>
        <w:tc>
          <w:tcPr>
            <w:tcW w:w="709" w:type="dxa"/>
          </w:tcPr>
          <w:p w:rsidR="000367A0" w:rsidRPr="00A76E30" w:rsidRDefault="000367A0" w:rsidP="005F7EF3">
            <w:pPr>
              <w:rPr>
                <w:sz w:val="16"/>
                <w:szCs w:val="16"/>
                <w:lang w:eastAsia="en-US"/>
              </w:rPr>
            </w:pPr>
            <w:r w:rsidRPr="00A76E30">
              <w:rPr>
                <w:sz w:val="16"/>
                <w:szCs w:val="16"/>
                <w:lang w:eastAsia="en-US"/>
              </w:rPr>
              <w:t>103,6</w:t>
            </w:r>
          </w:p>
        </w:tc>
        <w:tc>
          <w:tcPr>
            <w:tcW w:w="709" w:type="dxa"/>
          </w:tcPr>
          <w:p w:rsidR="000367A0" w:rsidRPr="00A76E30" w:rsidRDefault="000367A0" w:rsidP="005F7EF3">
            <w:pPr>
              <w:rPr>
                <w:sz w:val="16"/>
                <w:szCs w:val="16"/>
                <w:lang w:eastAsia="en-US"/>
              </w:rPr>
            </w:pPr>
            <w:r w:rsidRPr="00A76E30">
              <w:rPr>
                <w:sz w:val="16"/>
                <w:szCs w:val="16"/>
                <w:lang w:eastAsia="en-US"/>
              </w:rPr>
              <w:t>103,6</w:t>
            </w:r>
          </w:p>
        </w:tc>
        <w:tc>
          <w:tcPr>
            <w:tcW w:w="708" w:type="dxa"/>
            <w:tcBorders>
              <w:right w:val="nil"/>
            </w:tcBorders>
          </w:tcPr>
          <w:p w:rsidR="000367A0" w:rsidRPr="00A76E30" w:rsidRDefault="000367A0" w:rsidP="005F7EF3">
            <w:pPr>
              <w:rPr>
                <w:sz w:val="16"/>
                <w:szCs w:val="16"/>
                <w:lang w:eastAsia="en-US"/>
              </w:rPr>
            </w:pPr>
            <w:r w:rsidRPr="00A76E30">
              <w:rPr>
                <w:sz w:val="16"/>
                <w:szCs w:val="16"/>
                <w:lang w:eastAsia="en-US"/>
              </w:rPr>
              <w:t>103,6</w:t>
            </w:r>
          </w:p>
        </w:tc>
      </w:tr>
      <w:tr w:rsidR="000367A0" w:rsidRPr="00A76E30" w:rsidTr="005F7EF3">
        <w:tc>
          <w:tcPr>
            <w:tcW w:w="791" w:type="dxa"/>
            <w:vMerge w:val="restart"/>
          </w:tcPr>
          <w:p w:rsidR="000367A0" w:rsidRPr="00A76E30" w:rsidRDefault="000367A0" w:rsidP="005F7EF3">
            <w:pPr>
              <w:rPr>
                <w:sz w:val="16"/>
                <w:szCs w:val="16"/>
                <w:lang w:eastAsia="en-US"/>
              </w:rPr>
            </w:pPr>
            <w:r w:rsidRPr="00A76E30">
              <w:rPr>
                <w:sz w:val="16"/>
                <w:szCs w:val="16"/>
                <w:lang w:eastAsia="en-US"/>
              </w:rPr>
              <w:t>Мероприя</w:t>
            </w:r>
            <w:r w:rsidRPr="00A76E30">
              <w:rPr>
                <w:sz w:val="16"/>
                <w:szCs w:val="16"/>
                <w:lang w:eastAsia="en-US"/>
              </w:rPr>
              <w:softHyphen/>
              <w:t>тие 2.1</w:t>
            </w:r>
          </w:p>
          <w:p w:rsidR="000367A0" w:rsidRPr="00A76E30" w:rsidRDefault="000367A0" w:rsidP="005F7EF3">
            <w:pPr>
              <w:rPr>
                <w:sz w:val="16"/>
                <w:szCs w:val="16"/>
                <w:lang w:eastAsia="en-US"/>
              </w:rPr>
            </w:pPr>
          </w:p>
        </w:tc>
        <w:tc>
          <w:tcPr>
            <w:tcW w:w="1302" w:type="dxa"/>
            <w:vMerge w:val="restart"/>
          </w:tcPr>
          <w:p w:rsidR="000367A0" w:rsidRPr="00A76E30" w:rsidRDefault="000367A0" w:rsidP="005F7EF3">
            <w:pPr>
              <w:rPr>
                <w:sz w:val="16"/>
                <w:szCs w:val="16"/>
                <w:lang w:eastAsia="en-US"/>
              </w:rPr>
            </w:pPr>
            <w:r w:rsidRPr="00A76E30">
              <w:rPr>
                <w:sz w:val="16"/>
                <w:szCs w:val="16"/>
                <w:lang w:eastAsia="en-US"/>
              </w:rPr>
              <w:t>Анализ поступлений доходов в бюджет Аликовского района и предоставляемых налоговых льгот</w:t>
            </w:r>
          </w:p>
        </w:tc>
        <w:tc>
          <w:tcPr>
            <w:tcW w:w="1276" w:type="dxa"/>
            <w:vMerge w:val="restart"/>
          </w:tcPr>
          <w:p w:rsidR="000367A0" w:rsidRPr="00A76E30" w:rsidRDefault="000367A0" w:rsidP="005F7EF3">
            <w:pPr>
              <w:rPr>
                <w:sz w:val="16"/>
                <w:szCs w:val="16"/>
                <w:lang w:eastAsia="en-US"/>
              </w:rPr>
            </w:pP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w:t>
            </w: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всего</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республиканский бюджет Чувашской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sz w:val="16"/>
                <w:szCs w:val="16"/>
                <w:lang w:eastAsia="en-US"/>
              </w:rPr>
              <w:t>бюджеты сельских поселений</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val="restart"/>
          </w:tcPr>
          <w:p w:rsidR="000367A0" w:rsidRPr="00A76E30" w:rsidRDefault="000367A0" w:rsidP="005F7EF3">
            <w:pPr>
              <w:rPr>
                <w:sz w:val="16"/>
                <w:szCs w:val="16"/>
                <w:lang w:eastAsia="en-US"/>
              </w:rPr>
            </w:pPr>
            <w:r w:rsidRPr="00A76E30">
              <w:rPr>
                <w:sz w:val="16"/>
                <w:szCs w:val="16"/>
                <w:lang w:eastAsia="en-US"/>
              </w:rPr>
              <w:t>Мероприя</w:t>
            </w:r>
            <w:r w:rsidRPr="00A76E30">
              <w:rPr>
                <w:sz w:val="16"/>
                <w:szCs w:val="16"/>
                <w:lang w:eastAsia="en-US"/>
              </w:rPr>
              <w:softHyphen/>
              <w:t>тие 2.2</w:t>
            </w:r>
          </w:p>
          <w:p w:rsidR="000367A0" w:rsidRPr="00A76E30" w:rsidRDefault="000367A0" w:rsidP="005F7EF3">
            <w:pPr>
              <w:rPr>
                <w:sz w:val="16"/>
                <w:szCs w:val="16"/>
                <w:lang w:eastAsia="en-US"/>
              </w:rPr>
            </w:pPr>
          </w:p>
        </w:tc>
        <w:tc>
          <w:tcPr>
            <w:tcW w:w="1302" w:type="dxa"/>
            <w:vMerge w:val="restart"/>
          </w:tcPr>
          <w:p w:rsidR="000367A0" w:rsidRPr="00A76E30" w:rsidRDefault="000367A0" w:rsidP="005F7EF3">
            <w:pPr>
              <w:rPr>
                <w:sz w:val="16"/>
                <w:szCs w:val="16"/>
                <w:lang w:eastAsia="en-US"/>
              </w:rPr>
            </w:pPr>
            <w:r w:rsidRPr="00A76E30">
              <w:rPr>
                <w:sz w:val="16"/>
                <w:szCs w:val="16"/>
                <w:lang w:eastAsia="en-US"/>
              </w:rPr>
              <w:t>Подготовка про</w:t>
            </w:r>
            <w:r w:rsidRPr="00A76E30">
              <w:rPr>
                <w:sz w:val="16"/>
                <w:szCs w:val="16"/>
                <w:lang w:eastAsia="en-US"/>
              </w:rPr>
              <w:softHyphen/>
              <w:t xml:space="preserve">екта решения о внесении изменений в решение о бюджете Аликовского </w:t>
            </w:r>
            <w:proofErr w:type="spellStart"/>
            <w:r w:rsidRPr="00A76E30">
              <w:rPr>
                <w:sz w:val="16"/>
                <w:szCs w:val="16"/>
                <w:lang w:eastAsia="en-US"/>
              </w:rPr>
              <w:t>районана</w:t>
            </w:r>
            <w:proofErr w:type="spellEnd"/>
            <w:r w:rsidRPr="00A76E30">
              <w:rPr>
                <w:sz w:val="16"/>
                <w:szCs w:val="16"/>
                <w:lang w:eastAsia="en-US"/>
              </w:rPr>
              <w:t xml:space="preserve"> очередной фи</w:t>
            </w:r>
            <w:r w:rsidRPr="00A76E30">
              <w:rPr>
                <w:sz w:val="16"/>
                <w:szCs w:val="16"/>
                <w:lang w:eastAsia="en-US"/>
              </w:rPr>
              <w:softHyphen/>
              <w:t>нансовый год и плановый период</w:t>
            </w:r>
          </w:p>
        </w:tc>
        <w:tc>
          <w:tcPr>
            <w:tcW w:w="1276" w:type="dxa"/>
            <w:vMerge w:val="restart"/>
          </w:tcPr>
          <w:p w:rsidR="000367A0" w:rsidRPr="00A76E30" w:rsidRDefault="000367A0" w:rsidP="005F7EF3">
            <w:pPr>
              <w:rPr>
                <w:sz w:val="16"/>
                <w:szCs w:val="16"/>
                <w:lang w:eastAsia="en-US"/>
              </w:rPr>
            </w:pP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w:t>
            </w:r>
          </w:p>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всего</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республиканский бюджет Чувашской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sz w:val="16"/>
                <w:szCs w:val="16"/>
                <w:lang w:eastAsia="en-US"/>
              </w:rPr>
              <w:t>бюджеты сельских поселений</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rPr>
          <w:trHeight w:val="98"/>
        </w:trPr>
        <w:tc>
          <w:tcPr>
            <w:tcW w:w="14850" w:type="dxa"/>
            <w:gridSpan w:val="18"/>
          </w:tcPr>
          <w:p w:rsidR="000367A0" w:rsidRPr="00A76E30" w:rsidRDefault="000367A0" w:rsidP="005F7EF3">
            <w:pPr>
              <w:rPr>
                <w:sz w:val="16"/>
                <w:szCs w:val="16"/>
                <w:lang w:eastAsia="en-US"/>
              </w:rPr>
            </w:pPr>
            <w:r w:rsidRPr="00A76E30">
              <w:rPr>
                <w:sz w:val="16"/>
                <w:szCs w:val="16"/>
                <w:lang w:eastAsia="en-US"/>
              </w:rPr>
              <w:t>Цель «Обеспечение роста бюджетного потенциала Аликовского района и эффективности его использования»</w:t>
            </w:r>
          </w:p>
        </w:tc>
      </w:tr>
      <w:tr w:rsidR="000367A0" w:rsidRPr="00A76E30" w:rsidTr="005F7EF3">
        <w:tc>
          <w:tcPr>
            <w:tcW w:w="791" w:type="dxa"/>
            <w:vMerge w:val="restart"/>
          </w:tcPr>
          <w:p w:rsidR="000367A0" w:rsidRPr="00A76E30" w:rsidRDefault="000367A0" w:rsidP="005F7EF3">
            <w:pPr>
              <w:rPr>
                <w:sz w:val="16"/>
                <w:szCs w:val="16"/>
                <w:lang w:eastAsia="en-US"/>
              </w:rPr>
            </w:pPr>
            <w:r w:rsidRPr="00A76E30">
              <w:rPr>
                <w:sz w:val="16"/>
                <w:szCs w:val="16"/>
                <w:lang w:eastAsia="en-US"/>
              </w:rPr>
              <w:t>Основ</w:t>
            </w:r>
            <w:r w:rsidRPr="00A76E30">
              <w:rPr>
                <w:sz w:val="16"/>
                <w:szCs w:val="16"/>
                <w:lang w:eastAsia="en-US"/>
              </w:rPr>
              <w:softHyphen/>
              <w:t>ное мероприя</w:t>
            </w:r>
            <w:r w:rsidRPr="00A76E30">
              <w:rPr>
                <w:sz w:val="16"/>
                <w:szCs w:val="16"/>
                <w:lang w:eastAsia="en-US"/>
              </w:rPr>
              <w:softHyphen/>
              <w:t>тие 3</w:t>
            </w:r>
          </w:p>
          <w:p w:rsidR="000367A0" w:rsidRPr="00A76E30" w:rsidRDefault="000367A0" w:rsidP="005F7EF3">
            <w:pPr>
              <w:rPr>
                <w:sz w:val="16"/>
                <w:szCs w:val="16"/>
                <w:lang w:eastAsia="en-US"/>
              </w:rPr>
            </w:pPr>
          </w:p>
        </w:tc>
        <w:tc>
          <w:tcPr>
            <w:tcW w:w="1302" w:type="dxa"/>
            <w:vMerge w:val="restart"/>
          </w:tcPr>
          <w:p w:rsidR="000367A0" w:rsidRPr="00A76E30" w:rsidRDefault="000367A0" w:rsidP="005F7EF3">
            <w:pPr>
              <w:rPr>
                <w:sz w:val="16"/>
                <w:szCs w:val="16"/>
                <w:lang w:eastAsia="en-US"/>
              </w:rPr>
            </w:pPr>
            <w:r w:rsidRPr="00A76E30">
              <w:rPr>
                <w:sz w:val="16"/>
                <w:szCs w:val="16"/>
                <w:lang w:eastAsia="en-US"/>
              </w:rPr>
              <w:t>Организация ис</w:t>
            </w:r>
            <w:r w:rsidRPr="00A76E30">
              <w:rPr>
                <w:sz w:val="16"/>
                <w:szCs w:val="16"/>
                <w:lang w:eastAsia="en-US"/>
              </w:rPr>
              <w:softHyphen/>
              <w:t>полнения и подготовка от</w:t>
            </w:r>
            <w:r w:rsidRPr="00A76E30">
              <w:rPr>
                <w:sz w:val="16"/>
                <w:szCs w:val="16"/>
                <w:lang w:eastAsia="en-US"/>
              </w:rPr>
              <w:softHyphen/>
              <w:t>четов об исполнении бюд</w:t>
            </w:r>
            <w:r w:rsidRPr="00A76E30">
              <w:rPr>
                <w:sz w:val="16"/>
                <w:szCs w:val="16"/>
                <w:lang w:eastAsia="en-US"/>
              </w:rPr>
              <w:softHyphen/>
              <w:t>жета Аликовского района, осу</w:t>
            </w:r>
            <w:r w:rsidRPr="00A76E30">
              <w:rPr>
                <w:sz w:val="16"/>
                <w:szCs w:val="16"/>
                <w:lang w:eastAsia="en-US"/>
              </w:rPr>
              <w:softHyphen/>
              <w:t>ществление внут</w:t>
            </w:r>
            <w:r w:rsidRPr="00A76E30">
              <w:rPr>
                <w:sz w:val="16"/>
                <w:szCs w:val="16"/>
                <w:lang w:eastAsia="en-US"/>
              </w:rPr>
              <w:softHyphen/>
              <w:t>реннего муниципального фи</w:t>
            </w:r>
            <w:r w:rsidRPr="00A76E30">
              <w:rPr>
                <w:sz w:val="16"/>
                <w:szCs w:val="16"/>
                <w:lang w:eastAsia="en-US"/>
              </w:rPr>
              <w:softHyphen/>
              <w:t>нан</w:t>
            </w:r>
            <w:r w:rsidRPr="00A76E30">
              <w:rPr>
                <w:sz w:val="16"/>
                <w:szCs w:val="16"/>
                <w:lang w:eastAsia="en-US"/>
              </w:rPr>
              <w:softHyphen/>
              <w:t>сового контроля за ис</w:t>
            </w:r>
            <w:r w:rsidRPr="00A76E30">
              <w:rPr>
                <w:sz w:val="16"/>
                <w:szCs w:val="16"/>
                <w:lang w:eastAsia="en-US"/>
              </w:rPr>
              <w:softHyphen/>
              <w:t>поль</w:t>
            </w:r>
            <w:r w:rsidRPr="00A76E30">
              <w:rPr>
                <w:sz w:val="16"/>
                <w:szCs w:val="16"/>
                <w:lang w:eastAsia="en-US"/>
              </w:rPr>
              <w:softHyphen/>
              <w:t>зова</w:t>
            </w:r>
            <w:r w:rsidRPr="00A76E30">
              <w:rPr>
                <w:sz w:val="16"/>
                <w:szCs w:val="16"/>
                <w:lang w:eastAsia="en-US"/>
              </w:rPr>
              <w:softHyphen/>
              <w:t>ни</w:t>
            </w:r>
            <w:r w:rsidRPr="00A76E30">
              <w:rPr>
                <w:sz w:val="16"/>
                <w:szCs w:val="16"/>
                <w:lang w:eastAsia="en-US"/>
              </w:rPr>
              <w:softHyphen/>
              <w:t>ем бюджетных средств</w:t>
            </w:r>
          </w:p>
        </w:tc>
        <w:tc>
          <w:tcPr>
            <w:tcW w:w="1276" w:type="dxa"/>
            <w:vMerge w:val="restart"/>
          </w:tcPr>
          <w:p w:rsidR="000367A0" w:rsidRPr="00A76E30" w:rsidRDefault="000367A0" w:rsidP="005F7EF3">
            <w:pPr>
              <w:rPr>
                <w:sz w:val="16"/>
                <w:szCs w:val="16"/>
                <w:lang w:eastAsia="en-US"/>
              </w:rPr>
            </w:pPr>
            <w:r w:rsidRPr="00A76E30">
              <w:rPr>
                <w:sz w:val="16"/>
                <w:szCs w:val="16"/>
                <w:lang w:eastAsia="en-US"/>
              </w:rPr>
              <w:t>рационализация структуры расходов и эффективное использование средств бюджета Аликовского района, концентрация бюд</w:t>
            </w:r>
            <w:r w:rsidRPr="00A76E30">
              <w:rPr>
                <w:sz w:val="16"/>
                <w:szCs w:val="16"/>
                <w:lang w:eastAsia="en-US"/>
              </w:rPr>
              <w:softHyphen/>
              <w:t>жетных ин</w:t>
            </w:r>
            <w:r w:rsidRPr="00A76E30">
              <w:rPr>
                <w:sz w:val="16"/>
                <w:szCs w:val="16"/>
                <w:lang w:eastAsia="en-US"/>
              </w:rPr>
              <w:softHyphen/>
              <w:t>вестиций на прио</w:t>
            </w:r>
            <w:r w:rsidRPr="00A76E30">
              <w:rPr>
                <w:sz w:val="16"/>
                <w:szCs w:val="16"/>
                <w:lang w:eastAsia="en-US"/>
              </w:rPr>
              <w:softHyphen/>
              <w:t>ритетных направлениях социально-эконо</w:t>
            </w:r>
            <w:r w:rsidRPr="00A76E30">
              <w:rPr>
                <w:sz w:val="16"/>
                <w:szCs w:val="16"/>
                <w:lang w:eastAsia="en-US"/>
              </w:rPr>
              <w:softHyphen/>
              <w:t>мичес</w:t>
            </w:r>
            <w:r w:rsidRPr="00A76E30">
              <w:rPr>
                <w:sz w:val="16"/>
                <w:szCs w:val="16"/>
                <w:lang w:eastAsia="en-US"/>
              </w:rPr>
              <w:softHyphen/>
              <w:t>ко</w:t>
            </w:r>
            <w:r w:rsidRPr="00A76E30">
              <w:rPr>
                <w:sz w:val="16"/>
                <w:szCs w:val="16"/>
                <w:lang w:eastAsia="en-US"/>
              </w:rPr>
              <w:softHyphen/>
              <w:t>го развития Аликовского района</w:t>
            </w: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w:t>
            </w:r>
          </w:p>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Ч410300000</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всего</w:t>
            </w:r>
          </w:p>
        </w:tc>
        <w:tc>
          <w:tcPr>
            <w:tcW w:w="850" w:type="dxa"/>
          </w:tcPr>
          <w:p w:rsidR="000367A0" w:rsidRPr="00A76E30" w:rsidRDefault="000367A0" w:rsidP="005F7EF3">
            <w:pPr>
              <w:rPr>
                <w:sz w:val="16"/>
                <w:szCs w:val="16"/>
                <w:lang w:eastAsia="en-US"/>
              </w:rPr>
            </w:pPr>
            <w:r w:rsidRPr="00A76E30">
              <w:rPr>
                <w:sz w:val="16"/>
                <w:szCs w:val="16"/>
                <w:lang w:eastAsia="en-US"/>
              </w:rPr>
              <w:t>564,7</w:t>
            </w:r>
          </w:p>
        </w:tc>
        <w:tc>
          <w:tcPr>
            <w:tcW w:w="709" w:type="dxa"/>
          </w:tcPr>
          <w:p w:rsidR="000367A0" w:rsidRPr="00A76E30" w:rsidRDefault="000367A0" w:rsidP="005F7EF3">
            <w:pPr>
              <w:rPr>
                <w:sz w:val="16"/>
                <w:szCs w:val="16"/>
                <w:lang w:eastAsia="en-US"/>
              </w:rPr>
            </w:pPr>
            <w:r w:rsidRPr="00A76E30">
              <w:rPr>
                <w:sz w:val="16"/>
                <w:szCs w:val="16"/>
                <w:lang w:eastAsia="en-US"/>
              </w:rPr>
              <w:t>39,5</w:t>
            </w:r>
          </w:p>
        </w:tc>
        <w:tc>
          <w:tcPr>
            <w:tcW w:w="709" w:type="dxa"/>
          </w:tcPr>
          <w:p w:rsidR="000367A0" w:rsidRPr="00A76E30" w:rsidRDefault="000367A0" w:rsidP="005F7EF3">
            <w:pPr>
              <w:rPr>
                <w:sz w:val="16"/>
                <w:szCs w:val="16"/>
                <w:lang w:eastAsia="en-US"/>
              </w:rPr>
            </w:pPr>
            <w:r w:rsidRPr="00A76E30">
              <w:rPr>
                <w:sz w:val="16"/>
                <w:szCs w:val="16"/>
                <w:lang w:eastAsia="en-US"/>
              </w:rPr>
              <w:t>50</w:t>
            </w:r>
          </w:p>
        </w:tc>
        <w:tc>
          <w:tcPr>
            <w:tcW w:w="709" w:type="dxa"/>
          </w:tcPr>
          <w:p w:rsidR="000367A0" w:rsidRPr="00A76E30" w:rsidRDefault="000367A0" w:rsidP="005F7EF3">
            <w:pPr>
              <w:rPr>
                <w:sz w:val="16"/>
                <w:szCs w:val="16"/>
                <w:lang w:eastAsia="en-US"/>
              </w:rPr>
            </w:pPr>
            <w:r w:rsidRPr="00A76E30">
              <w:rPr>
                <w:sz w:val="16"/>
                <w:szCs w:val="16"/>
                <w:lang w:eastAsia="en-US"/>
              </w:rPr>
              <w:t>0</w:t>
            </w:r>
          </w:p>
        </w:tc>
        <w:tc>
          <w:tcPr>
            <w:tcW w:w="708" w:type="dxa"/>
          </w:tcPr>
          <w:p w:rsidR="000367A0" w:rsidRPr="00A76E30" w:rsidRDefault="000367A0" w:rsidP="005F7EF3">
            <w:pPr>
              <w:rPr>
                <w:sz w:val="16"/>
                <w:szCs w:val="16"/>
                <w:lang w:eastAsia="en-US"/>
              </w:rPr>
            </w:pPr>
            <w:r w:rsidRPr="00A76E30">
              <w:rPr>
                <w:sz w:val="16"/>
                <w:szCs w:val="16"/>
                <w:lang w:eastAsia="en-US"/>
              </w:rPr>
              <w:t>0</w:t>
            </w:r>
          </w:p>
        </w:tc>
        <w:tc>
          <w:tcPr>
            <w:tcW w:w="709" w:type="dxa"/>
          </w:tcPr>
          <w:p w:rsidR="000367A0" w:rsidRPr="00A76E30" w:rsidRDefault="000367A0" w:rsidP="005F7EF3">
            <w:pPr>
              <w:rPr>
                <w:sz w:val="16"/>
                <w:szCs w:val="16"/>
                <w:lang w:eastAsia="en-US"/>
              </w:rPr>
            </w:pPr>
            <w:r w:rsidRPr="00A76E30">
              <w:rPr>
                <w:sz w:val="16"/>
                <w:szCs w:val="16"/>
                <w:lang w:eastAsia="en-US"/>
              </w:rPr>
              <w:t>0</w:t>
            </w:r>
          </w:p>
        </w:tc>
        <w:tc>
          <w:tcPr>
            <w:tcW w:w="709" w:type="dxa"/>
          </w:tcPr>
          <w:p w:rsidR="000367A0" w:rsidRPr="00A76E30" w:rsidRDefault="000367A0" w:rsidP="005F7EF3">
            <w:pPr>
              <w:rPr>
                <w:sz w:val="16"/>
                <w:szCs w:val="16"/>
                <w:lang w:eastAsia="en-US"/>
              </w:rPr>
            </w:pPr>
            <w:r w:rsidRPr="00A76E30">
              <w:rPr>
                <w:sz w:val="16"/>
                <w:szCs w:val="16"/>
                <w:lang w:eastAsia="en-US"/>
              </w:rPr>
              <w:t>0</w:t>
            </w:r>
          </w:p>
        </w:tc>
        <w:tc>
          <w:tcPr>
            <w:tcW w:w="709" w:type="dxa"/>
          </w:tcPr>
          <w:p w:rsidR="000367A0" w:rsidRPr="00A76E30" w:rsidRDefault="000367A0" w:rsidP="005F7EF3">
            <w:pPr>
              <w:rPr>
                <w:sz w:val="16"/>
                <w:szCs w:val="16"/>
                <w:lang w:eastAsia="en-US"/>
              </w:rPr>
            </w:pPr>
            <w:r w:rsidRPr="00A76E30">
              <w:rPr>
                <w:sz w:val="16"/>
                <w:szCs w:val="16"/>
                <w:lang w:eastAsia="en-US"/>
              </w:rPr>
              <w:t>0</w:t>
            </w:r>
          </w:p>
        </w:tc>
        <w:tc>
          <w:tcPr>
            <w:tcW w:w="708" w:type="dxa"/>
          </w:tcPr>
          <w:p w:rsidR="000367A0" w:rsidRPr="00A76E30" w:rsidRDefault="000367A0" w:rsidP="005F7EF3">
            <w:pPr>
              <w:rPr>
                <w:sz w:val="16"/>
                <w:szCs w:val="16"/>
                <w:lang w:eastAsia="en-US"/>
              </w:rPr>
            </w:pPr>
            <w:r w:rsidRPr="00A76E30">
              <w:rPr>
                <w:sz w:val="16"/>
                <w:szCs w:val="16"/>
                <w:lang w:eastAsia="en-US"/>
              </w:rPr>
              <w:t>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bCs/>
                <w:sz w:val="16"/>
                <w:szCs w:val="16"/>
                <w:lang w:eastAsia="en-US"/>
              </w:rPr>
              <w:t>республиканский бюджет Чувашской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t>560,5</w:t>
            </w:r>
          </w:p>
        </w:tc>
        <w:tc>
          <w:tcPr>
            <w:tcW w:w="709" w:type="dxa"/>
          </w:tcPr>
          <w:p w:rsidR="000367A0" w:rsidRPr="00A76E30" w:rsidRDefault="000367A0" w:rsidP="005F7EF3">
            <w:pPr>
              <w:rPr>
                <w:sz w:val="16"/>
                <w:szCs w:val="16"/>
                <w:lang w:eastAsia="en-US"/>
              </w:rPr>
            </w:pPr>
            <w:r w:rsidRPr="00A76E30">
              <w:rPr>
                <w:sz w:val="16"/>
                <w:szCs w:val="16"/>
                <w:lang w:eastAsia="en-US"/>
              </w:rPr>
              <w:t>39,5</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sz w:val="16"/>
                <w:szCs w:val="16"/>
                <w:lang w:eastAsia="en-US"/>
              </w:rPr>
              <w:t>бюджеты сельских поселений</w:t>
            </w:r>
          </w:p>
        </w:tc>
        <w:tc>
          <w:tcPr>
            <w:tcW w:w="850" w:type="dxa"/>
          </w:tcPr>
          <w:p w:rsidR="000367A0" w:rsidRPr="00A76E30" w:rsidRDefault="000367A0" w:rsidP="005F7EF3">
            <w:pPr>
              <w:rPr>
                <w:sz w:val="16"/>
                <w:szCs w:val="16"/>
                <w:lang w:eastAsia="en-US"/>
              </w:rPr>
            </w:pPr>
            <w:r w:rsidRPr="00A76E30">
              <w:rPr>
                <w:sz w:val="16"/>
                <w:szCs w:val="16"/>
                <w:lang w:eastAsia="en-US"/>
              </w:rPr>
              <w:t>4,2</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50,0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2093" w:type="dxa"/>
            <w:gridSpan w:val="2"/>
          </w:tcPr>
          <w:p w:rsidR="000367A0" w:rsidRPr="00A76E30" w:rsidRDefault="000367A0" w:rsidP="005F7EF3">
            <w:pPr>
              <w:rPr>
                <w:sz w:val="16"/>
                <w:szCs w:val="16"/>
                <w:lang w:eastAsia="en-US"/>
              </w:rPr>
            </w:pPr>
            <w:r w:rsidRPr="00A76E30">
              <w:rPr>
                <w:sz w:val="16"/>
                <w:szCs w:val="16"/>
                <w:lang w:eastAsia="en-US"/>
              </w:rPr>
              <w:t xml:space="preserve">Целевой индикатор и показатель подпрограммы, </w:t>
            </w:r>
            <w:r w:rsidRPr="00A76E30">
              <w:rPr>
                <w:sz w:val="16"/>
                <w:szCs w:val="16"/>
                <w:lang w:eastAsia="en-US"/>
              </w:rPr>
              <w:lastRenderedPageBreak/>
              <w:t>увязанные с основным мероприятием 3</w:t>
            </w:r>
          </w:p>
        </w:tc>
        <w:tc>
          <w:tcPr>
            <w:tcW w:w="6237" w:type="dxa"/>
            <w:gridSpan w:val="7"/>
          </w:tcPr>
          <w:p w:rsidR="000367A0" w:rsidRPr="00A76E30" w:rsidRDefault="000367A0" w:rsidP="005F7EF3">
            <w:pPr>
              <w:rPr>
                <w:sz w:val="16"/>
                <w:szCs w:val="16"/>
                <w:lang w:eastAsia="en-US"/>
              </w:rPr>
            </w:pPr>
            <w:r w:rsidRPr="00A76E30">
              <w:rPr>
                <w:sz w:val="16"/>
                <w:szCs w:val="16"/>
                <w:lang w:eastAsia="en-US"/>
              </w:rPr>
              <w:lastRenderedPageBreak/>
              <w:t xml:space="preserve">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w:t>
            </w:r>
            <w:r w:rsidRPr="00A76E30">
              <w:rPr>
                <w:sz w:val="16"/>
                <w:szCs w:val="16"/>
                <w:lang w:eastAsia="en-US"/>
              </w:rPr>
              <w:lastRenderedPageBreak/>
              <w:t>комплексных проверок бюджетов сельских поселений – получателей межбюджетных трансфертов из бюджета Аликовского района на соответствующий год (процентов)</w:t>
            </w:r>
          </w:p>
        </w:tc>
        <w:tc>
          <w:tcPr>
            <w:tcW w:w="850" w:type="dxa"/>
          </w:tcPr>
          <w:p w:rsidR="000367A0" w:rsidRPr="00A76E30" w:rsidRDefault="000367A0" w:rsidP="005F7EF3">
            <w:pPr>
              <w:rPr>
                <w:sz w:val="16"/>
                <w:szCs w:val="16"/>
                <w:lang w:eastAsia="en-US"/>
              </w:rPr>
            </w:pPr>
            <w:r w:rsidRPr="00A76E30">
              <w:rPr>
                <w:sz w:val="16"/>
                <w:szCs w:val="16"/>
                <w:lang w:eastAsia="en-US"/>
              </w:rPr>
              <w:lastRenderedPageBreak/>
              <w:t>100,0</w:t>
            </w:r>
          </w:p>
        </w:tc>
        <w:tc>
          <w:tcPr>
            <w:tcW w:w="709" w:type="dxa"/>
          </w:tcPr>
          <w:p w:rsidR="000367A0" w:rsidRPr="00A76E30" w:rsidRDefault="000367A0" w:rsidP="005F7EF3">
            <w:pPr>
              <w:rPr>
                <w:sz w:val="16"/>
                <w:szCs w:val="16"/>
                <w:lang w:eastAsia="en-US"/>
              </w:rPr>
            </w:pPr>
            <w:r w:rsidRPr="00A76E30">
              <w:rPr>
                <w:sz w:val="16"/>
                <w:szCs w:val="16"/>
                <w:lang w:eastAsia="en-US"/>
              </w:rPr>
              <w:t>100,0</w:t>
            </w:r>
          </w:p>
        </w:tc>
        <w:tc>
          <w:tcPr>
            <w:tcW w:w="709" w:type="dxa"/>
          </w:tcPr>
          <w:p w:rsidR="000367A0" w:rsidRPr="00A76E30" w:rsidRDefault="000367A0" w:rsidP="005F7EF3">
            <w:pPr>
              <w:rPr>
                <w:sz w:val="16"/>
                <w:szCs w:val="16"/>
                <w:lang w:eastAsia="en-US"/>
              </w:rPr>
            </w:pPr>
            <w:r w:rsidRPr="00A76E30">
              <w:rPr>
                <w:sz w:val="16"/>
                <w:szCs w:val="16"/>
                <w:lang w:eastAsia="en-US"/>
              </w:rPr>
              <w:t>100,0</w:t>
            </w:r>
          </w:p>
        </w:tc>
        <w:tc>
          <w:tcPr>
            <w:tcW w:w="709" w:type="dxa"/>
          </w:tcPr>
          <w:p w:rsidR="000367A0" w:rsidRPr="00A76E30" w:rsidRDefault="000367A0" w:rsidP="005F7EF3">
            <w:pPr>
              <w:rPr>
                <w:sz w:val="16"/>
                <w:szCs w:val="16"/>
                <w:lang w:eastAsia="en-US"/>
              </w:rPr>
            </w:pPr>
            <w:r w:rsidRPr="00A76E30">
              <w:rPr>
                <w:sz w:val="16"/>
                <w:szCs w:val="16"/>
                <w:lang w:eastAsia="en-US"/>
              </w:rPr>
              <w:t>100,0</w:t>
            </w:r>
          </w:p>
        </w:tc>
        <w:tc>
          <w:tcPr>
            <w:tcW w:w="708" w:type="dxa"/>
          </w:tcPr>
          <w:p w:rsidR="000367A0" w:rsidRPr="00A76E30" w:rsidRDefault="000367A0" w:rsidP="005F7EF3">
            <w:pPr>
              <w:rPr>
                <w:sz w:val="16"/>
                <w:szCs w:val="16"/>
                <w:lang w:eastAsia="en-US"/>
              </w:rPr>
            </w:pPr>
            <w:r w:rsidRPr="00A76E30">
              <w:rPr>
                <w:sz w:val="16"/>
                <w:szCs w:val="16"/>
                <w:lang w:eastAsia="en-US"/>
              </w:rPr>
              <w:t>100,0</w:t>
            </w:r>
          </w:p>
        </w:tc>
        <w:tc>
          <w:tcPr>
            <w:tcW w:w="709" w:type="dxa"/>
          </w:tcPr>
          <w:p w:rsidR="000367A0" w:rsidRPr="00A76E30" w:rsidRDefault="000367A0" w:rsidP="005F7EF3">
            <w:pPr>
              <w:rPr>
                <w:sz w:val="16"/>
                <w:szCs w:val="16"/>
                <w:lang w:eastAsia="en-US"/>
              </w:rPr>
            </w:pPr>
            <w:r w:rsidRPr="00A76E30">
              <w:rPr>
                <w:sz w:val="16"/>
                <w:szCs w:val="16"/>
                <w:lang w:eastAsia="en-US"/>
              </w:rPr>
              <w:t>100,0</w:t>
            </w:r>
          </w:p>
        </w:tc>
        <w:tc>
          <w:tcPr>
            <w:tcW w:w="709" w:type="dxa"/>
          </w:tcPr>
          <w:p w:rsidR="000367A0" w:rsidRPr="00A76E30" w:rsidRDefault="000367A0" w:rsidP="005F7EF3">
            <w:pPr>
              <w:rPr>
                <w:sz w:val="16"/>
                <w:szCs w:val="16"/>
                <w:lang w:eastAsia="en-US"/>
              </w:rPr>
            </w:pPr>
            <w:r w:rsidRPr="00A76E30">
              <w:rPr>
                <w:sz w:val="16"/>
                <w:szCs w:val="16"/>
                <w:lang w:eastAsia="en-US"/>
              </w:rPr>
              <w:t>100,0</w:t>
            </w:r>
          </w:p>
        </w:tc>
        <w:tc>
          <w:tcPr>
            <w:tcW w:w="709" w:type="dxa"/>
          </w:tcPr>
          <w:p w:rsidR="000367A0" w:rsidRPr="00A76E30" w:rsidRDefault="000367A0" w:rsidP="005F7EF3">
            <w:pPr>
              <w:rPr>
                <w:sz w:val="16"/>
                <w:szCs w:val="16"/>
                <w:lang w:eastAsia="en-US"/>
              </w:rPr>
            </w:pPr>
            <w:r w:rsidRPr="00A76E30">
              <w:rPr>
                <w:sz w:val="16"/>
                <w:szCs w:val="16"/>
                <w:lang w:eastAsia="en-US"/>
              </w:rPr>
              <w:t>100,0</w:t>
            </w:r>
          </w:p>
        </w:tc>
        <w:tc>
          <w:tcPr>
            <w:tcW w:w="708" w:type="dxa"/>
          </w:tcPr>
          <w:p w:rsidR="000367A0" w:rsidRPr="00A76E30" w:rsidRDefault="000367A0" w:rsidP="005F7EF3">
            <w:pPr>
              <w:rPr>
                <w:sz w:val="16"/>
                <w:szCs w:val="16"/>
                <w:lang w:eastAsia="en-US"/>
              </w:rPr>
            </w:pPr>
            <w:r w:rsidRPr="00A76E30">
              <w:rPr>
                <w:sz w:val="16"/>
                <w:szCs w:val="16"/>
                <w:lang w:eastAsia="en-US"/>
              </w:rPr>
              <w:t>100,0</w:t>
            </w:r>
          </w:p>
        </w:tc>
      </w:tr>
      <w:tr w:rsidR="000367A0" w:rsidRPr="00A76E30" w:rsidTr="005F7EF3">
        <w:tc>
          <w:tcPr>
            <w:tcW w:w="791" w:type="dxa"/>
            <w:vMerge w:val="restart"/>
          </w:tcPr>
          <w:p w:rsidR="000367A0" w:rsidRPr="00A76E30" w:rsidRDefault="000367A0" w:rsidP="005F7EF3">
            <w:pPr>
              <w:rPr>
                <w:sz w:val="16"/>
                <w:szCs w:val="16"/>
                <w:lang w:eastAsia="en-US"/>
              </w:rPr>
            </w:pPr>
            <w:r w:rsidRPr="00A76E30">
              <w:rPr>
                <w:sz w:val="16"/>
                <w:szCs w:val="16"/>
                <w:lang w:eastAsia="en-US"/>
              </w:rPr>
              <w:t>Мероприятие 3.1</w:t>
            </w:r>
          </w:p>
          <w:p w:rsidR="000367A0" w:rsidRPr="00A76E30" w:rsidRDefault="000367A0" w:rsidP="005F7EF3">
            <w:pPr>
              <w:rPr>
                <w:sz w:val="16"/>
                <w:szCs w:val="16"/>
                <w:lang w:eastAsia="en-US"/>
              </w:rPr>
            </w:pPr>
          </w:p>
        </w:tc>
        <w:tc>
          <w:tcPr>
            <w:tcW w:w="1302" w:type="dxa"/>
            <w:vMerge w:val="restart"/>
          </w:tcPr>
          <w:p w:rsidR="000367A0" w:rsidRPr="00A76E30" w:rsidRDefault="000367A0" w:rsidP="005F7EF3">
            <w:pPr>
              <w:rPr>
                <w:sz w:val="16"/>
                <w:szCs w:val="16"/>
                <w:lang w:eastAsia="en-US"/>
              </w:rPr>
            </w:pPr>
            <w:r w:rsidRPr="00A76E30">
              <w:rPr>
                <w:sz w:val="16"/>
                <w:szCs w:val="16"/>
                <w:lang w:eastAsia="en-US"/>
              </w:rPr>
              <w:t>Организация ис</w:t>
            </w:r>
            <w:r w:rsidRPr="00A76E30">
              <w:rPr>
                <w:sz w:val="16"/>
                <w:szCs w:val="16"/>
                <w:lang w:eastAsia="en-US"/>
              </w:rPr>
              <w:softHyphen/>
              <w:t>полнения бюджета Аликовского района</w:t>
            </w:r>
          </w:p>
          <w:p w:rsidR="000367A0" w:rsidRPr="00A76E30" w:rsidRDefault="000367A0" w:rsidP="005F7EF3">
            <w:pPr>
              <w:rPr>
                <w:sz w:val="16"/>
                <w:szCs w:val="16"/>
                <w:lang w:eastAsia="en-US"/>
              </w:rPr>
            </w:pPr>
          </w:p>
        </w:tc>
        <w:tc>
          <w:tcPr>
            <w:tcW w:w="1276" w:type="dxa"/>
            <w:vMerge w:val="restart"/>
          </w:tcPr>
          <w:p w:rsidR="000367A0" w:rsidRPr="00A76E30" w:rsidRDefault="000367A0" w:rsidP="005F7EF3">
            <w:pPr>
              <w:rPr>
                <w:sz w:val="16"/>
                <w:szCs w:val="16"/>
                <w:lang w:eastAsia="en-US"/>
              </w:rPr>
            </w:pP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w:t>
            </w: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всего</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республиканский бюджет Чувашской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sz w:val="16"/>
                <w:szCs w:val="16"/>
                <w:lang w:eastAsia="en-US"/>
              </w:rPr>
              <w:t>бюджеты сельских поселений</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val="restart"/>
          </w:tcPr>
          <w:p w:rsidR="000367A0" w:rsidRPr="00A76E30" w:rsidRDefault="00E752E7" w:rsidP="005F7EF3">
            <w:pPr>
              <w:rPr>
                <w:sz w:val="16"/>
                <w:szCs w:val="16"/>
                <w:lang w:eastAsia="en-US"/>
              </w:rPr>
            </w:pPr>
            <w:r>
              <w:rPr>
                <w:sz w:val="16"/>
                <w:szCs w:val="16"/>
                <w:lang w:eastAsia="en-US"/>
              </w:rPr>
              <w:t>Меропри</w:t>
            </w:r>
            <w:r w:rsidR="000367A0" w:rsidRPr="00A76E30">
              <w:rPr>
                <w:sz w:val="16"/>
                <w:szCs w:val="16"/>
                <w:lang w:eastAsia="en-US"/>
              </w:rPr>
              <w:t>я</w:t>
            </w:r>
            <w:r w:rsidR="000367A0" w:rsidRPr="00A76E30">
              <w:rPr>
                <w:sz w:val="16"/>
                <w:szCs w:val="16"/>
                <w:lang w:eastAsia="en-US"/>
              </w:rPr>
              <w:softHyphen/>
            </w:r>
            <w:r>
              <w:rPr>
                <w:sz w:val="16"/>
                <w:szCs w:val="16"/>
                <w:lang w:eastAsia="en-US"/>
              </w:rPr>
              <w:t>т</w:t>
            </w:r>
            <w:r w:rsidR="000367A0" w:rsidRPr="00A76E30">
              <w:rPr>
                <w:sz w:val="16"/>
                <w:szCs w:val="16"/>
                <w:lang w:eastAsia="en-US"/>
              </w:rPr>
              <w:t>ие 3.2</w:t>
            </w:r>
          </w:p>
          <w:p w:rsidR="000367A0" w:rsidRPr="00A76E30" w:rsidRDefault="000367A0" w:rsidP="005F7EF3">
            <w:pPr>
              <w:rPr>
                <w:sz w:val="16"/>
                <w:szCs w:val="16"/>
                <w:lang w:eastAsia="en-US"/>
              </w:rPr>
            </w:pPr>
          </w:p>
        </w:tc>
        <w:tc>
          <w:tcPr>
            <w:tcW w:w="1302" w:type="dxa"/>
            <w:vMerge w:val="restart"/>
          </w:tcPr>
          <w:p w:rsidR="000367A0" w:rsidRPr="00A76E30" w:rsidRDefault="000367A0" w:rsidP="005F7EF3">
            <w:pPr>
              <w:rPr>
                <w:sz w:val="16"/>
                <w:szCs w:val="16"/>
                <w:lang w:eastAsia="en-US"/>
              </w:rPr>
            </w:pPr>
            <w:r w:rsidRPr="00A76E30">
              <w:rPr>
                <w:sz w:val="16"/>
                <w:szCs w:val="16"/>
                <w:lang w:eastAsia="en-US"/>
              </w:rPr>
              <w:t>Прочие выплаты по обязательствам Аликовского района</w:t>
            </w:r>
          </w:p>
          <w:p w:rsidR="000367A0" w:rsidRPr="00A76E30" w:rsidRDefault="000367A0" w:rsidP="005F7EF3">
            <w:pPr>
              <w:rPr>
                <w:sz w:val="16"/>
                <w:szCs w:val="16"/>
                <w:lang w:eastAsia="en-US"/>
              </w:rPr>
            </w:pPr>
          </w:p>
        </w:tc>
        <w:tc>
          <w:tcPr>
            <w:tcW w:w="1276" w:type="dxa"/>
            <w:vMerge w:val="restart"/>
          </w:tcPr>
          <w:p w:rsidR="000367A0" w:rsidRPr="00A76E30" w:rsidRDefault="000367A0" w:rsidP="005F7EF3">
            <w:pPr>
              <w:rPr>
                <w:sz w:val="16"/>
                <w:szCs w:val="16"/>
                <w:lang w:eastAsia="en-US"/>
              </w:rPr>
            </w:pP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w:t>
            </w: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всего</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bCs/>
                <w:sz w:val="16"/>
                <w:szCs w:val="16"/>
                <w:lang w:eastAsia="en-US"/>
              </w:rPr>
              <w:t>республиканский бюджет Чувашской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sz w:val="16"/>
                <w:szCs w:val="16"/>
                <w:lang w:eastAsia="en-US"/>
              </w:rPr>
              <w:t>бюджеты сельских поселений</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val="restart"/>
          </w:tcPr>
          <w:p w:rsidR="000367A0" w:rsidRPr="00A76E30" w:rsidRDefault="000367A0" w:rsidP="005F7EF3">
            <w:pPr>
              <w:rPr>
                <w:sz w:val="16"/>
                <w:szCs w:val="16"/>
                <w:lang w:eastAsia="en-US"/>
              </w:rPr>
            </w:pPr>
            <w:r w:rsidRPr="00A76E30">
              <w:rPr>
                <w:sz w:val="16"/>
                <w:szCs w:val="16"/>
                <w:lang w:eastAsia="en-US"/>
              </w:rPr>
              <w:t>Меро</w:t>
            </w:r>
            <w:r w:rsidR="00E752E7">
              <w:rPr>
                <w:sz w:val="16"/>
                <w:szCs w:val="16"/>
                <w:lang w:eastAsia="en-US"/>
              </w:rPr>
              <w:t>при</w:t>
            </w:r>
            <w:r w:rsidRPr="00A76E30">
              <w:rPr>
                <w:sz w:val="16"/>
                <w:szCs w:val="16"/>
                <w:lang w:eastAsia="en-US"/>
              </w:rPr>
              <w:t>ятие 3.3</w:t>
            </w:r>
          </w:p>
          <w:p w:rsidR="000367A0" w:rsidRPr="00A76E30" w:rsidRDefault="000367A0" w:rsidP="005F7EF3">
            <w:pPr>
              <w:rPr>
                <w:sz w:val="16"/>
                <w:szCs w:val="16"/>
                <w:lang w:eastAsia="en-US"/>
              </w:rPr>
            </w:pPr>
          </w:p>
        </w:tc>
        <w:tc>
          <w:tcPr>
            <w:tcW w:w="1302" w:type="dxa"/>
            <w:vMerge w:val="restart"/>
          </w:tcPr>
          <w:p w:rsidR="000367A0" w:rsidRPr="00A76E30" w:rsidRDefault="000367A0" w:rsidP="005F7EF3">
            <w:pPr>
              <w:rPr>
                <w:sz w:val="16"/>
                <w:szCs w:val="16"/>
                <w:lang w:eastAsia="en-US"/>
              </w:rPr>
            </w:pPr>
            <w:r w:rsidRPr="00A76E30">
              <w:rPr>
                <w:sz w:val="16"/>
                <w:szCs w:val="16"/>
                <w:lang w:eastAsia="en-US"/>
              </w:rPr>
              <w:t>Составление и представление бюд</w:t>
            </w:r>
            <w:r w:rsidRPr="00A76E30">
              <w:rPr>
                <w:sz w:val="16"/>
                <w:szCs w:val="16"/>
                <w:lang w:eastAsia="en-US"/>
              </w:rPr>
              <w:softHyphen/>
              <w:t>жетной от</w:t>
            </w:r>
            <w:r w:rsidRPr="00A76E30">
              <w:rPr>
                <w:sz w:val="16"/>
                <w:szCs w:val="16"/>
                <w:lang w:eastAsia="en-US"/>
              </w:rPr>
              <w:softHyphen/>
              <w:t>четности Аликовского района</w:t>
            </w:r>
          </w:p>
        </w:tc>
        <w:tc>
          <w:tcPr>
            <w:tcW w:w="1276" w:type="dxa"/>
            <w:vMerge w:val="restart"/>
          </w:tcPr>
          <w:p w:rsidR="000367A0" w:rsidRPr="00A76E30" w:rsidRDefault="000367A0" w:rsidP="005F7EF3">
            <w:pPr>
              <w:rPr>
                <w:sz w:val="16"/>
                <w:szCs w:val="16"/>
                <w:lang w:eastAsia="en-US"/>
              </w:rPr>
            </w:pP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w:t>
            </w: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всего</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 xml:space="preserve">республиканский бюджет Чувашской </w:t>
            </w:r>
            <w:r w:rsidRPr="00A76E30">
              <w:rPr>
                <w:bCs/>
                <w:sz w:val="16"/>
                <w:szCs w:val="16"/>
                <w:lang w:eastAsia="en-US"/>
              </w:rPr>
              <w:lastRenderedPageBreak/>
              <w:t>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lastRenderedPageBreak/>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sz w:val="16"/>
                <w:szCs w:val="16"/>
                <w:lang w:eastAsia="en-US"/>
              </w:rPr>
              <w:t>бюджеты сельских поселений</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val="restart"/>
          </w:tcPr>
          <w:p w:rsidR="000367A0" w:rsidRPr="00A76E30" w:rsidRDefault="00E752E7" w:rsidP="005F7EF3">
            <w:pPr>
              <w:rPr>
                <w:sz w:val="16"/>
                <w:szCs w:val="16"/>
                <w:lang w:eastAsia="en-US"/>
              </w:rPr>
            </w:pPr>
            <w:r w:rsidRPr="00A76E30">
              <w:rPr>
                <w:sz w:val="16"/>
                <w:szCs w:val="16"/>
                <w:lang w:eastAsia="en-US"/>
              </w:rPr>
              <w:t>Меро</w:t>
            </w:r>
            <w:r>
              <w:rPr>
                <w:sz w:val="16"/>
                <w:szCs w:val="16"/>
                <w:lang w:eastAsia="en-US"/>
              </w:rPr>
              <w:t>при</w:t>
            </w:r>
            <w:r w:rsidRPr="00A76E30">
              <w:rPr>
                <w:sz w:val="16"/>
                <w:szCs w:val="16"/>
                <w:lang w:eastAsia="en-US"/>
              </w:rPr>
              <w:t>яти</w:t>
            </w:r>
            <w:r w:rsidR="000367A0" w:rsidRPr="00A76E30">
              <w:rPr>
                <w:sz w:val="16"/>
                <w:szCs w:val="16"/>
                <w:lang w:eastAsia="en-US"/>
              </w:rPr>
              <w:t>3.4</w:t>
            </w:r>
          </w:p>
          <w:p w:rsidR="000367A0" w:rsidRPr="00A76E30" w:rsidRDefault="000367A0" w:rsidP="005F7EF3">
            <w:pPr>
              <w:rPr>
                <w:sz w:val="16"/>
                <w:szCs w:val="16"/>
                <w:lang w:eastAsia="en-US"/>
              </w:rPr>
            </w:pPr>
          </w:p>
        </w:tc>
        <w:tc>
          <w:tcPr>
            <w:tcW w:w="1302" w:type="dxa"/>
            <w:vMerge w:val="restart"/>
          </w:tcPr>
          <w:p w:rsidR="000367A0" w:rsidRPr="00A76E30" w:rsidRDefault="000367A0" w:rsidP="005F7EF3">
            <w:pPr>
              <w:rPr>
                <w:sz w:val="16"/>
                <w:szCs w:val="16"/>
                <w:lang w:eastAsia="en-US"/>
              </w:rPr>
            </w:pPr>
            <w:r w:rsidRPr="00A76E30">
              <w:rPr>
                <w:sz w:val="16"/>
                <w:szCs w:val="16"/>
                <w:lang w:eastAsia="en-US"/>
              </w:rPr>
              <w:t>Осуществление внутреннего муниципального фи</w:t>
            </w:r>
            <w:r w:rsidRPr="00A76E30">
              <w:rPr>
                <w:sz w:val="16"/>
                <w:szCs w:val="16"/>
                <w:lang w:eastAsia="en-US"/>
              </w:rPr>
              <w:softHyphen/>
              <w:t>нансового контроля за ис</w:t>
            </w:r>
            <w:r w:rsidRPr="00A76E30">
              <w:rPr>
                <w:sz w:val="16"/>
                <w:szCs w:val="16"/>
                <w:lang w:eastAsia="en-US"/>
              </w:rPr>
              <w:softHyphen/>
              <w:t>пользованием средств бюд</w:t>
            </w:r>
            <w:r w:rsidRPr="00A76E30">
              <w:rPr>
                <w:sz w:val="16"/>
                <w:szCs w:val="16"/>
                <w:lang w:eastAsia="en-US"/>
              </w:rPr>
              <w:softHyphen/>
              <w:t>жета Аликовского района</w:t>
            </w:r>
          </w:p>
        </w:tc>
        <w:tc>
          <w:tcPr>
            <w:tcW w:w="1276" w:type="dxa"/>
            <w:vMerge w:val="restart"/>
          </w:tcPr>
          <w:p w:rsidR="000367A0" w:rsidRPr="00A76E30" w:rsidRDefault="000367A0" w:rsidP="005F7EF3">
            <w:pPr>
              <w:rPr>
                <w:sz w:val="16"/>
                <w:szCs w:val="16"/>
                <w:lang w:eastAsia="en-US"/>
              </w:rPr>
            </w:pP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w:t>
            </w: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всего</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республиканский бюджет Чувашской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sz w:val="16"/>
                <w:szCs w:val="16"/>
                <w:lang w:eastAsia="en-US"/>
              </w:rPr>
              <w:t>бюджеты сельских поселений</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14850" w:type="dxa"/>
            <w:gridSpan w:val="18"/>
          </w:tcPr>
          <w:p w:rsidR="000367A0" w:rsidRPr="00A76E30" w:rsidRDefault="000367A0" w:rsidP="005F7EF3">
            <w:pPr>
              <w:rPr>
                <w:sz w:val="16"/>
                <w:szCs w:val="16"/>
                <w:lang w:eastAsia="en-US"/>
              </w:rPr>
            </w:pPr>
            <w:r w:rsidRPr="00A76E30">
              <w:rPr>
                <w:sz w:val="16"/>
                <w:szCs w:val="16"/>
                <w:lang w:eastAsia="en-US"/>
              </w:rPr>
              <w:t>Цель «Повышение экономической самостоятельности и устойчивости бюджетной системы в Аликовском районе»</w:t>
            </w:r>
          </w:p>
        </w:tc>
      </w:tr>
      <w:tr w:rsidR="000367A0" w:rsidRPr="00A76E30" w:rsidTr="005F7EF3">
        <w:tc>
          <w:tcPr>
            <w:tcW w:w="791" w:type="dxa"/>
            <w:vMerge w:val="restart"/>
          </w:tcPr>
          <w:p w:rsidR="000367A0" w:rsidRPr="00A76E30" w:rsidRDefault="000367A0" w:rsidP="005F7EF3">
            <w:pPr>
              <w:rPr>
                <w:sz w:val="16"/>
                <w:szCs w:val="16"/>
                <w:lang w:eastAsia="en-US"/>
              </w:rPr>
            </w:pPr>
            <w:r w:rsidRPr="00A76E30">
              <w:rPr>
                <w:sz w:val="16"/>
                <w:szCs w:val="16"/>
                <w:lang w:eastAsia="en-US"/>
              </w:rPr>
              <w:t>Основное мероприя</w:t>
            </w:r>
            <w:r w:rsidRPr="00A76E30">
              <w:rPr>
                <w:sz w:val="16"/>
                <w:szCs w:val="16"/>
                <w:lang w:eastAsia="en-US"/>
              </w:rPr>
              <w:softHyphen/>
            </w:r>
            <w:r w:rsidRPr="00A76E30">
              <w:rPr>
                <w:sz w:val="16"/>
                <w:szCs w:val="16"/>
                <w:lang w:eastAsia="en-US"/>
              </w:rPr>
              <w:softHyphen/>
              <w:t>тие 4</w:t>
            </w:r>
          </w:p>
          <w:p w:rsidR="000367A0" w:rsidRPr="00A76E30" w:rsidRDefault="000367A0" w:rsidP="005F7EF3">
            <w:pPr>
              <w:rPr>
                <w:sz w:val="16"/>
                <w:szCs w:val="16"/>
                <w:lang w:eastAsia="en-US"/>
              </w:rPr>
            </w:pPr>
          </w:p>
        </w:tc>
        <w:tc>
          <w:tcPr>
            <w:tcW w:w="1302" w:type="dxa"/>
            <w:vMerge w:val="restart"/>
          </w:tcPr>
          <w:p w:rsidR="000367A0" w:rsidRPr="00A76E30" w:rsidRDefault="000367A0" w:rsidP="005F7EF3">
            <w:pPr>
              <w:rPr>
                <w:sz w:val="16"/>
                <w:szCs w:val="16"/>
                <w:lang w:eastAsia="en-US"/>
              </w:rPr>
            </w:pPr>
            <w:r w:rsidRPr="00A76E30">
              <w:rPr>
                <w:sz w:val="16"/>
                <w:szCs w:val="16"/>
                <w:lang w:eastAsia="en-US"/>
              </w:rPr>
              <w:t xml:space="preserve">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w:t>
            </w:r>
            <w:r w:rsidRPr="00A76E30">
              <w:rPr>
                <w:sz w:val="16"/>
                <w:szCs w:val="16"/>
                <w:lang w:eastAsia="en-US"/>
              </w:rPr>
              <w:lastRenderedPageBreak/>
              <w:t>обеспеченности</w:t>
            </w:r>
          </w:p>
        </w:tc>
        <w:tc>
          <w:tcPr>
            <w:tcW w:w="1276" w:type="dxa"/>
            <w:vMerge w:val="restart"/>
          </w:tcPr>
          <w:p w:rsidR="000367A0" w:rsidRPr="00A76E30" w:rsidRDefault="000367A0" w:rsidP="005F7EF3">
            <w:pPr>
              <w:rPr>
                <w:sz w:val="16"/>
                <w:szCs w:val="16"/>
                <w:lang w:eastAsia="en-US"/>
              </w:rPr>
            </w:pPr>
            <w:r w:rsidRPr="00A76E30">
              <w:rPr>
                <w:sz w:val="16"/>
                <w:szCs w:val="16"/>
                <w:lang w:eastAsia="en-US"/>
              </w:rPr>
              <w:lastRenderedPageBreak/>
              <w:t>развитие и совершенствование ме</w:t>
            </w:r>
            <w:r w:rsidRPr="00A76E30">
              <w:rPr>
                <w:sz w:val="16"/>
                <w:szCs w:val="16"/>
                <w:lang w:eastAsia="en-US"/>
              </w:rPr>
              <w:softHyphen/>
              <w:t xml:space="preserve">ханизмов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w:t>
            </w:r>
            <w:r w:rsidRPr="00A76E30">
              <w:rPr>
                <w:sz w:val="16"/>
                <w:szCs w:val="16"/>
                <w:lang w:eastAsia="en-US"/>
              </w:rPr>
              <w:lastRenderedPageBreak/>
              <w:t xml:space="preserve">бюджетной обеспеченности </w:t>
            </w:r>
          </w:p>
        </w:tc>
        <w:tc>
          <w:tcPr>
            <w:tcW w:w="1309" w:type="dxa"/>
            <w:vMerge w:val="restart"/>
          </w:tcPr>
          <w:p w:rsidR="000367A0" w:rsidRPr="00A76E30" w:rsidRDefault="000367A0" w:rsidP="005F7EF3">
            <w:pPr>
              <w:rPr>
                <w:sz w:val="16"/>
                <w:szCs w:val="16"/>
                <w:lang w:eastAsia="en-US"/>
              </w:rPr>
            </w:pPr>
            <w:r w:rsidRPr="00A76E30">
              <w:rPr>
                <w:sz w:val="16"/>
                <w:szCs w:val="16"/>
                <w:lang w:eastAsia="en-US"/>
              </w:rPr>
              <w:lastRenderedPageBreak/>
              <w:t>ответственный исполнитель – финансовый отдел</w:t>
            </w: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Ч410400000</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всего</w:t>
            </w:r>
          </w:p>
        </w:tc>
        <w:tc>
          <w:tcPr>
            <w:tcW w:w="850" w:type="dxa"/>
          </w:tcPr>
          <w:p w:rsidR="000367A0" w:rsidRPr="00A76E30" w:rsidRDefault="000367A0" w:rsidP="005F7EF3">
            <w:pPr>
              <w:rPr>
                <w:sz w:val="16"/>
                <w:szCs w:val="16"/>
                <w:lang w:eastAsia="en-US"/>
              </w:rPr>
            </w:pPr>
            <w:r w:rsidRPr="00A76E30">
              <w:rPr>
                <w:sz w:val="16"/>
                <w:szCs w:val="16"/>
                <w:lang w:eastAsia="en-US"/>
              </w:rPr>
              <w:t>30808,2</w:t>
            </w:r>
          </w:p>
        </w:tc>
        <w:tc>
          <w:tcPr>
            <w:tcW w:w="709" w:type="dxa"/>
          </w:tcPr>
          <w:p w:rsidR="000367A0" w:rsidRPr="00A76E30" w:rsidRDefault="000367A0" w:rsidP="005F7EF3">
            <w:pPr>
              <w:rPr>
                <w:sz w:val="16"/>
                <w:szCs w:val="16"/>
                <w:lang w:eastAsia="en-US"/>
              </w:rPr>
            </w:pPr>
            <w:r w:rsidRPr="00A76E30">
              <w:rPr>
                <w:sz w:val="16"/>
                <w:szCs w:val="16"/>
                <w:lang w:eastAsia="en-US"/>
              </w:rPr>
              <w:t>28299,5</w:t>
            </w:r>
          </w:p>
        </w:tc>
        <w:tc>
          <w:tcPr>
            <w:tcW w:w="709" w:type="dxa"/>
          </w:tcPr>
          <w:p w:rsidR="000367A0" w:rsidRPr="00A76E30" w:rsidRDefault="000367A0" w:rsidP="005F7EF3">
            <w:pPr>
              <w:rPr>
                <w:sz w:val="16"/>
                <w:szCs w:val="16"/>
                <w:lang w:eastAsia="en-US"/>
              </w:rPr>
            </w:pPr>
            <w:r w:rsidRPr="00A76E30">
              <w:rPr>
                <w:sz w:val="16"/>
                <w:szCs w:val="16"/>
                <w:lang w:eastAsia="en-US"/>
              </w:rPr>
              <w:t>50702,9</w:t>
            </w:r>
          </w:p>
        </w:tc>
        <w:tc>
          <w:tcPr>
            <w:tcW w:w="709" w:type="dxa"/>
          </w:tcPr>
          <w:p w:rsidR="000367A0" w:rsidRPr="00A76E30" w:rsidRDefault="000367A0" w:rsidP="005F7EF3">
            <w:pPr>
              <w:rPr>
                <w:sz w:val="16"/>
                <w:szCs w:val="16"/>
                <w:lang w:eastAsia="en-US"/>
              </w:rPr>
            </w:pPr>
            <w:r w:rsidRPr="00A76E30">
              <w:rPr>
                <w:sz w:val="16"/>
                <w:szCs w:val="16"/>
                <w:lang w:eastAsia="en-US"/>
              </w:rPr>
              <w:t>33135,4</w:t>
            </w:r>
          </w:p>
        </w:tc>
        <w:tc>
          <w:tcPr>
            <w:tcW w:w="708" w:type="dxa"/>
          </w:tcPr>
          <w:p w:rsidR="000367A0" w:rsidRPr="00A76E30" w:rsidRDefault="000367A0" w:rsidP="005F7EF3">
            <w:pPr>
              <w:rPr>
                <w:sz w:val="16"/>
                <w:szCs w:val="16"/>
                <w:lang w:eastAsia="en-US"/>
              </w:rPr>
            </w:pPr>
            <w:r w:rsidRPr="00A76E30">
              <w:rPr>
                <w:sz w:val="16"/>
                <w:szCs w:val="16"/>
                <w:lang w:eastAsia="en-US"/>
              </w:rPr>
              <w:t>21776,6</w:t>
            </w:r>
          </w:p>
        </w:tc>
        <w:tc>
          <w:tcPr>
            <w:tcW w:w="709" w:type="dxa"/>
          </w:tcPr>
          <w:p w:rsidR="000367A0" w:rsidRPr="00A76E30" w:rsidRDefault="000367A0" w:rsidP="005F7EF3">
            <w:pPr>
              <w:rPr>
                <w:sz w:val="16"/>
                <w:szCs w:val="16"/>
                <w:lang w:eastAsia="en-US"/>
              </w:rPr>
            </w:pPr>
            <w:r w:rsidRPr="00A76E30">
              <w:rPr>
                <w:sz w:val="16"/>
                <w:szCs w:val="16"/>
                <w:lang w:eastAsia="en-US"/>
              </w:rPr>
              <w:t>20728,9</w:t>
            </w:r>
          </w:p>
        </w:tc>
        <w:tc>
          <w:tcPr>
            <w:tcW w:w="709" w:type="dxa"/>
          </w:tcPr>
          <w:p w:rsidR="000367A0" w:rsidRPr="00A76E30" w:rsidRDefault="000367A0" w:rsidP="005F7EF3">
            <w:pPr>
              <w:rPr>
                <w:sz w:val="16"/>
                <w:szCs w:val="16"/>
                <w:lang w:eastAsia="en-US"/>
              </w:rPr>
            </w:pPr>
            <w:r w:rsidRPr="00A76E30">
              <w:rPr>
                <w:sz w:val="16"/>
                <w:szCs w:val="16"/>
                <w:lang w:eastAsia="en-US"/>
              </w:rPr>
              <w:t>20728,9</w:t>
            </w:r>
          </w:p>
        </w:tc>
        <w:tc>
          <w:tcPr>
            <w:tcW w:w="709" w:type="dxa"/>
          </w:tcPr>
          <w:p w:rsidR="000367A0" w:rsidRPr="00A76E30" w:rsidRDefault="000367A0" w:rsidP="005F7EF3">
            <w:pPr>
              <w:rPr>
                <w:sz w:val="16"/>
                <w:szCs w:val="16"/>
                <w:lang w:eastAsia="en-US"/>
              </w:rPr>
            </w:pPr>
            <w:r w:rsidRPr="00A76E30">
              <w:rPr>
                <w:sz w:val="16"/>
                <w:szCs w:val="16"/>
                <w:lang w:eastAsia="en-US"/>
              </w:rPr>
              <w:t>103644,5</w:t>
            </w:r>
          </w:p>
        </w:tc>
        <w:tc>
          <w:tcPr>
            <w:tcW w:w="708" w:type="dxa"/>
          </w:tcPr>
          <w:p w:rsidR="000367A0" w:rsidRPr="00A76E30" w:rsidRDefault="000367A0" w:rsidP="005F7EF3">
            <w:pPr>
              <w:rPr>
                <w:sz w:val="16"/>
                <w:szCs w:val="16"/>
                <w:lang w:eastAsia="en-US"/>
              </w:rPr>
            </w:pPr>
            <w:r w:rsidRPr="00A76E30">
              <w:rPr>
                <w:sz w:val="16"/>
                <w:szCs w:val="16"/>
                <w:lang w:eastAsia="en-US"/>
              </w:rPr>
              <w:t>103644,5</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992</w:t>
            </w:r>
          </w:p>
        </w:tc>
        <w:tc>
          <w:tcPr>
            <w:tcW w:w="517" w:type="dxa"/>
          </w:tcPr>
          <w:p w:rsidR="000367A0" w:rsidRPr="00A76E30" w:rsidRDefault="000367A0" w:rsidP="005F7EF3">
            <w:pPr>
              <w:rPr>
                <w:sz w:val="16"/>
                <w:szCs w:val="16"/>
                <w:lang w:eastAsia="en-US"/>
              </w:rPr>
            </w:pPr>
            <w:r w:rsidRPr="00A76E30">
              <w:rPr>
                <w:sz w:val="16"/>
                <w:szCs w:val="16"/>
                <w:lang w:eastAsia="en-US"/>
              </w:rPr>
              <w:t>0203</w:t>
            </w:r>
          </w:p>
        </w:tc>
        <w:tc>
          <w:tcPr>
            <w:tcW w:w="884" w:type="dxa"/>
          </w:tcPr>
          <w:p w:rsidR="000367A0" w:rsidRPr="00A76E30" w:rsidRDefault="000367A0" w:rsidP="005F7EF3">
            <w:pPr>
              <w:rPr>
                <w:sz w:val="16"/>
                <w:szCs w:val="16"/>
                <w:lang w:eastAsia="en-US"/>
              </w:rPr>
            </w:pPr>
            <w:r w:rsidRPr="00A76E30">
              <w:rPr>
                <w:sz w:val="16"/>
                <w:szCs w:val="16"/>
                <w:lang w:eastAsia="en-US"/>
              </w:rPr>
              <w:t>Ч410451180</w:t>
            </w:r>
          </w:p>
        </w:tc>
        <w:tc>
          <w:tcPr>
            <w:tcW w:w="584" w:type="dxa"/>
          </w:tcPr>
          <w:p w:rsidR="000367A0" w:rsidRPr="00A76E30" w:rsidRDefault="000367A0" w:rsidP="005F7EF3">
            <w:pPr>
              <w:rPr>
                <w:sz w:val="16"/>
                <w:szCs w:val="16"/>
                <w:lang w:eastAsia="en-US"/>
              </w:rPr>
            </w:pPr>
            <w:r w:rsidRPr="00A76E30">
              <w:rPr>
                <w:sz w:val="16"/>
                <w:szCs w:val="16"/>
                <w:lang w:eastAsia="en-US"/>
              </w:rPr>
              <w:t>530</w:t>
            </w:r>
          </w:p>
        </w:tc>
        <w:tc>
          <w:tcPr>
            <w:tcW w:w="866" w:type="dxa"/>
          </w:tcPr>
          <w:p w:rsidR="000367A0" w:rsidRPr="00A76E30" w:rsidRDefault="000367A0" w:rsidP="005F7EF3">
            <w:pPr>
              <w:rPr>
                <w:bCs/>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1619</w:t>
            </w:r>
          </w:p>
        </w:tc>
        <w:tc>
          <w:tcPr>
            <w:tcW w:w="709" w:type="dxa"/>
          </w:tcPr>
          <w:p w:rsidR="000367A0" w:rsidRPr="00A76E30" w:rsidRDefault="000367A0" w:rsidP="005F7EF3">
            <w:pPr>
              <w:rPr>
                <w:sz w:val="16"/>
                <w:szCs w:val="16"/>
                <w:lang w:eastAsia="en-US"/>
              </w:rPr>
            </w:pPr>
            <w:r w:rsidRPr="00A76E30">
              <w:rPr>
                <w:sz w:val="16"/>
                <w:szCs w:val="16"/>
                <w:lang w:eastAsia="en-US"/>
              </w:rPr>
              <w:t>1785,3</w:t>
            </w:r>
          </w:p>
        </w:tc>
        <w:tc>
          <w:tcPr>
            <w:tcW w:w="709" w:type="dxa"/>
          </w:tcPr>
          <w:p w:rsidR="000367A0" w:rsidRPr="00A76E30" w:rsidRDefault="000367A0" w:rsidP="005F7EF3">
            <w:pPr>
              <w:rPr>
                <w:sz w:val="16"/>
                <w:szCs w:val="16"/>
                <w:lang w:eastAsia="en-US"/>
              </w:rPr>
            </w:pPr>
            <w:r w:rsidRPr="00A76E30">
              <w:rPr>
                <w:sz w:val="16"/>
                <w:szCs w:val="16"/>
                <w:lang w:eastAsia="en-US"/>
              </w:rPr>
              <w:t>1762,5</w:t>
            </w:r>
          </w:p>
        </w:tc>
        <w:tc>
          <w:tcPr>
            <w:tcW w:w="709" w:type="dxa"/>
          </w:tcPr>
          <w:p w:rsidR="000367A0" w:rsidRPr="00A76E30" w:rsidRDefault="000367A0" w:rsidP="005F7EF3">
            <w:pPr>
              <w:rPr>
                <w:sz w:val="16"/>
                <w:szCs w:val="16"/>
                <w:lang w:eastAsia="en-US"/>
              </w:rPr>
            </w:pPr>
            <w:r w:rsidRPr="00A76E30">
              <w:rPr>
                <w:sz w:val="16"/>
                <w:szCs w:val="16"/>
                <w:lang w:eastAsia="en-US"/>
              </w:rPr>
              <w:t>1690,7</w:t>
            </w:r>
          </w:p>
        </w:tc>
        <w:tc>
          <w:tcPr>
            <w:tcW w:w="708" w:type="dxa"/>
          </w:tcPr>
          <w:p w:rsidR="000367A0" w:rsidRPr="00A76E30" w:rsidRDefault="000367A0" w:rsidP="005F7EF3">
            <w:pPr>
              <w:rPr>
                <w:sz w:val="16"/>
                <w:szCs w:val="16"/>
                <w:lang w:eastAsia="en-US"/>
              </w:rPr>
            </w:pPr>
            <w:r w:rsidRPr="00A76E30">
              <w:rPr>
                <w:sz w:val="16"/>
                <w:szCs w:val="16"/>
                <w:lang w:eastAsia="en-US"/>
              </w:rPr>
              <w:t>1753,2</w:t>
            </w:r>
          </w:p>
        </w:tc>
        <w:tc>
          <w:tcPr>
            <w:tcW w:w="709" w:type="dxa"/>
          </w:tcPr>
          <w:p w:rsidR="000367A0" w:rsidRPr="00A76E30" w:rsidRDefault="000367A0" w:rsidP="005F7EF3">
            <w:pPr>
              <w:rPr>
                <w:sz w:val="16"/>
                <w:szCs w:val="16"/>
                <w:lang w:eastAsia="en-US"/>
              </w:rPr>
            </w:pPr>
            <w:r w:rsidRPr="00A76E30">
              <w:rPr>
                <w:sz w:val="16"/>
                <w:szCs w:val="16"/>
                <w:lang w:eastAsia="en-US"/>
              </w:rPr>
              <w:t>1828,2</w:t>
            </w:r>
          </w:p>
        </w:tc>
        <w:tc>
          <w:tcPr>
            <w:tcW w:w="709" w:type="dxa"/>
          </w:tcPr>
          <w:p w:rsidR="000367A0" w:rsidRPr="00A76E30" w:rsidRDefault="000367A0" w:rsidP="005F7EF3">
            <w:pPr>
              <w:rPr>
                <w:sz w:val="16"/>
                <w:szCs w:val="16"/>
                <w:lang w:eastAsia="en-US"/>
              </w:rPr>
            </w:pPr>
            <w:r w:rsidRPr="00A76E30">
              <w:rPr>
                <w:sz w:val="16"/>
                <w:szCs w:val="16"/>
                <w:lang w:eastAsia="en-US"/>
              </w:rPr>
              <w:t>1828,2</w:t>
            </w:r>
          </w:p>
        </w:tc>
        <w:tc>
          <w:tcPr>
            <w:tcW w:w="709" w:type="dxa"/>
          </w:tcPr>
          <w:p w:rsidR="000367A0" w:rsidRPr="00A76E30" w:rsidRDefault="000367A0" w:rsidP="005F7EF3">
            <w:pPr>
              <w:rPr>
                <w:sz w:val="16"/>
                <w:szCs w:val="16"/>
                <w:lang w:eastAsia="en-US"/>
              </w:rPr>
            </w:pPr>
            <w:r w:rsidRPr="00A76E30">
              <w:rPr>
                <w:sz w:val="16"/>
                <w:szCs w:val="16"/>
                <w:lang w:eastAsia="en-US"/>
              </w:rPr>
              <w:t>9141</w:t>
            </w:r>
          </w:p>
        </w:tc>
        <w:tc>
          <w:tcPr>
            <w:tcW w:w="708" w:type="dxa"/>
          </w:tcPr>
          <w:p w:rsidR="000367A0" w:rsidRPr="00A76E30" w:rsidRDefault="000367A0" w:rsidP="005F7EF3">
            <w:pPr>
              <w:rPr>
                <w:sz w:val="16"/>
                <w:szCs w:val="16"/>
                <w:lang w:eastAsia="en-US"/>
              </w:rPr>
            </w:pPr>
            <w:r w:rsidRPr="00A76E30">
              <w:rPr>
                <w:sz w:val="16"/>
                <w:szCs w:val="16"/>
                <w:lang w:eastAsia="en-US"/>
              </w:rPr>
              <w:t>9141</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903</w:t>
            </w:r>
          </w:p>
        </w:tc>
        <w:tc>
          <w:tcPr>
            <w:tcW w:w="517" w:type="dxa"/>
          </w:tcPr>
          <w:p w:rsidR="000367A0" w:rsidRPr="00A76E30" w:rsidRDefault="000367A0" w:rsidP="005F7EF3">
            <w:pPr>
              <w:rPr>
                <w:sz w:val="16"/>
                <w:szCs w:val="16"/>
                <w:lang w:eastAsia="en-US"/>
              </w:rPr>
            </w:pPr>
            <w:r w:rsidRPr="00A76E30">
              <w:rPr>
                <w:sz w:val="16"/>
                <w:szCs w:val="16"/>
                <w:lang w:eastAsia="en-US"/>
              </w:rPr>
              <w:t>0104</w:t>
            </w:r>
          </w:p>
        </w:tc>
        <w:tc>
          <w:tcPr>
            <w:tcW w:w="884" w:type="dxa"/>
            <w:vMerge w:val="restart"/>
          </w:tcPr>
          <w:p w:rsidR="000367A0" w:rsidRPr="00A76E30" w:rsidRDefault="000367A0" w:rsidP="005F7EF3">
            <w:pPr>
              <w:rPr>
                <w:sz w:val="16"/>
                <w:szCs w:val="16"/>
                <w:lang w:eastAsia="en-US"/>
              </w:rPr>
            </w:pPr>
            <w:r w:rsidRPr="00A76E30">
              <w:rPr>
                <w:sz w:val="16"/>
                <w:szCs w:val="16"/>
                <w:lang w:eastAsia="en-US"/>
              </w:rPr>
              <w:t>Ч410455500</w:t>
            </w:r>
          </w:p>
        </w:tc>
        <w:tc>
          <w:tcPr>
            <w:tcW w:w="584" w:type="dxa"/>
            <w:vMerge w:val="restart"/>
          </w:tcPr>
          <w:p w:rsidR="000367A0" w:rsidRPr="00A76E30" w:rsidRDefault="000367A0" w:rsidP="005F7EF3">
            <w:pPr>
              <w:rPr>
                <w:sz w:val="16"/>
                <w:szCs w:val="16"/>
                <w:lang w:eastAsia="en-US"/>
              </w:rPr>
            </w:pPr>
            <w:r w:rsidRPr="00A76E30">
              <w:rPr>
                <w:sz w:val="16"/>
                <w:szCs w:val="16"/>
                <w:lang w:eastAsia="en-US"/>
              </w:rPr>
              <w:t>121, 129, 540</w:t>
            </w:r>
          </w:p>
        </w:tc>
        <w:tc>
          <w:tcPr>
            <w:tcW w:w="866" w:type="dxa"/>
            <w:vMerge w:val="restart"/>
          </w:tcPr>
          <w:p w:rsidR="000367A0" w:rsidRPr="00A76E30" w:rsidRDefault="000367A0" w:rsidP="005F7EF3">
            <w:pPr>
              <w:rPr>
                <w:bCs/>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671,2</w:t>
            </w: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930</w:t>
            </w:r>
          </w:p>
        </w:tc>
        <w:tc>
          <w:tcPr>
            <w:tcW w:w="517" w:type="dxa"/>
          </w:tcPr>
          <w:p w:rsidR="000367A0" w:rsidRPr="00A76E30" w:rsidRDefault="000367A0" w:rsidP="005F7EF3">
            <w:pPr>
              <w:rPr>
                <w:sz w:val="16"/>
                <w:szCs w:val="16"/>
                <w:lang w:eastAsia="en-US"/>
              </w:rPr>
            </w:pPr>
            <w:r w:rsidRPr="00A76E30">
              <w:rPr>
                <w:sz w:val="16"/>
                <w:szCs w:val="16"/>
                <w:lang w:eastAsia="en-US"/>
              </w:rPr>
              <w:t>0106</w:t>
            </w:r>
          </w:p>
        </w:tc>
        <w:tc>
          <w:tcPr>
            <w:tcW w:w="884" w:type="dxa"/>
            <w:vMerge/>
          </w:tcPr>
          <w:p w:rsidR="000367A0" w:rsidRPr="00A76E30" w:rsidRDefault="000367A0" w:rsidP="005F7EF3">
            <w:pPr>
              <w:rPr>
                <w:sz w:val="16"/>
                <w:szCs w:val="16"/>
                <w:lang w:eastAsia="en-US"/>
              </w:rPr>
            </w:pPr>
          </w:p>
        </w:tc>
        <w:tc>
          <w:tcPr>
            <w:tcW w:w="584" w:type="dxa"/>
            <w:vMerge/>
          </w:tcPr>
          <w:p w:rsidR="000367A0" w:rsidRPr="00A76E30" w:rsidRDefault="000367A0" w:rsidP="005F7EF3">
            <w:pPr>
              <w:rPr>
                <w:sz w:val="16"/>
                <w:szCs w:val="16"/>
                <w:lang w:eastAsia="en-US"/>
              </w:rPr>
            </w:pPr>
          </w:p>
        </w:tc>
        <w:tc>
          <w:tcPr>
            <w:tcW w:w="866" w:type="dxa"/>
            <w:vMerge/>
          </w:tcPr>
          <w:p w:rsidR="000367A0" w:rsidRPr="00A76E30" w:rsidRDefault="000367A0" w:rsidP="005F7EF3">
            <w:pPr>
              <w:rPr>
                <w:bCs/>
                <w:sz w:val="16"/>
                <w:szCs w:val="16"/>
                <w:lang w:eastAsia="en-US"/>
              </w:rPr>
            </w:pPr>
          </w:p>
        </w:tc>
        <w:tc>
          <w:tcPr>
            <w:tcW w:w="850" w:type="dxa"/>
          </w:tcPr>
          <w:p w:rsidR="000367A0" w:rsidRPr="00A76E30" w:rsidRDefault="000367A0" w:rsidP="005F7EF3">
            <w:pPr>
              <w:rPr>
                <w:sz w:val="16"/>
                <w:szCs w:val="16"/>
                <w:lang w:eastAsia="en-US"/>
              </w:rPr>
            </w:pPr>
            <w:r w:rsidRPr="00A76E30">
              <w:rPr>
                <w:sz w:val="16"/>
                <w:szCs w:val="16"/>
                <w:lang w:eastAsia="en-US"/>
              </w:rPr>
              <w:t>16,1</w:t>
            </w: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992</w:t>
            </w:r>
          </w:p>
        </w:tc>
        <w:tc>
          <w:tcPr>
            <w:tcW w:w="517" w:type="dxa"/>
          </w:tcPr>
          <w:p w:rsidR="000367A0" w:rsidRPr="00A76E30" w:rsidRDefault="000367A0" w:rsidP="005F7EF3">
            <w:pPr>
              <w:rPr>
                <w:sz w:val="16"/>
                <w:szCs w:val="16"/>
                <w:lang w:eastAsia="en-US"/>
              </w:rPr>
            </w:pPr>
            <w:r w:rsidRPr="00A76E30">
              <w:rPr>
                <w:sz w:val="16"/>
                <w:szCs w:val="16"/>
                <w:lang w:eastAsia="en-US"/>
              </w:rPr>
              <w:t>0106</w:t>
            </w:r>
          </w:p>
        </w:tc>
        <w:tc>
          <w:tcPr>
            <w:tcW w:w="884" w:type="dxa"/>
            <w:vMerge/>
          </w:tcPr>
          <w:p w:rsidR="000367A0" w:rsidRPr="00A76E30" w:rsidRDefault="000367A0" w:rsidP="005F7EF3">
            <w:pPr>
              <w:rPr>
                <w:sz w:val="16"/>
                <w:szCs w:val="16"/>
                <w:lang w:eastAsia="en-US"/>
              </w:rPr>
            </w:pPr>
          </w:p>
        </w:tc>
        <w:tc>
          <w:tcPr>
            <w:tcW w:w="584" w:type="dxa"/>
            <w:vMerge/>
          </w:tcPr>
          <w:p w:rsidR="000367A0" w:rsidRPr="00A76E30" w:rsidRDefault="000367A0" w:rsidP="005F7EF3">
            <w:pPr>
              <w:rPr>
                <w:sz w:val="16"/>
                <w:szCs w:val="16"/>
                <w:lang w:eastAsia="en-US"/>
              </w:rPr>
            </w:pPr>
          </w:p>
        </w:tc>
        <w:tc>
          <w:tcPr>
            <w:tcW w:w="866" w:type="dxa"/>
            <w:vMerge/>
          </w:tcPr>
          <w:p w:rsidR="000367A0" w:rsidRPr="00A76E30" w:rsidRDefault="000367A0" w:rsidP="005F7EF3">
            <w:pPr>
              <w:rPr>
                <w:bCs/>
                <w:sz w:val="16"/>
                <w:szCs w:val="16"/>
                <w:lang w:eastAsia="en-US"/>
              </w:rPr>
            </w:pPr>
          </w:p>
        </w:tc>
        <w:tc>
          <w:tcPr>
            <w:tcW w:w="850" w:type="dxa"/>
          </w:tcPr>
          <w:p w:rsidR="000367A0" w:rsidRPr="00A76E30" w:rsidRDefault="000367A0" w:rsidP="005F7EF3">
            <w:pPr>
              <w:rPr>
                <w:sz w:val="16"/>
                <w:szCs w:val="16"/>
                <w:lang w:eastAsia="en-US"/>
              </w:rPr>
            </w:pPr>
            <w:r w:rsidRPr="00A76E30">
              <w:rPr>
                <w:sz w:val="16"/>
                <w:szCs w:val="16"/>
                <w:lang w:eastAsia="en-US"/>
              </w:rPr>
              <w:t>908,7</w:t>
            </w: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903,992, 930</w:t>
            </w:r>
          </w:p>
        </w:tc>
        <w:tc>
          <w:tcPr>
            <w:tcW w:w="517" w:type="dxa"/>
          </w:tcPr>
          <w:p w:rsidR="000367A0" w:rsidRPr="00A76E30" w:rsidRDefault="000367A0" w:rsidP="005F7EF3">
            <w:pPr>
              <w:rPr>
                <w:sz w:val="16"/>
                <w:szCs w:val="16"/>
                <w:lang w:eastAsia="en-US"/>
              </w:rPr>
            </w:pPr>
            <w:r w:rsidRPr="00A76E30">
              <w:rPr>
                <w:sz w:val="16"/>
                <w:szCs w:val="16"/>
                <w:lang w:eastAsia="en-US"/>
              </w:rPr>
              <w:t>0104,0106</w:t>
            </w:r>
          </w:p>
        </w:tc>
        <w:tc>
          <w:tcPr>
            <w:tcW w:w="884" w:type="dxa"/>
          </w:tcPr>
          <w:p w:rsidR="000367A0" w:rsidRPr="00A76E30" w:rsidRDefault="000367A0" w:rsidP="005F7EF3">
            <w:pPr>
              <w:rPr>
                <w:sz w:val="16"/>
                <w:szCs w:val="16"/>
                <w:lang w:eastAsia="en-US"/>
              </w:rPr>
            </w:pPr>
            <w:r w:rsidRPr="00A76E30">
              <w:rPr>
                <w:sz w:val="16"/>
                <w:szCs w:val="16"/>
                <w:lang w:eastAsia="en-US"/>
              </w:rPr>
              <w:t>Ч410455491</w:t>
            </w:r>
          </w:p>
        </w:tc>
        <w:tc>
          <w:tcPr>
            <w:tcW w:w="584" w:type="dxa"/>
          </w:tcPr>
          <w:p w:rsidR="000367A0" w:rsidRPr="00A76E30" w:rsidRDefault="000367A0" w:rsidP="005F7EF3">
            <w:pPr>
              <w:rPr>
                <w:sz w:val="16"/>
                <w:szCs w:val="16"/>
                <w:lang w:eastAsia="en-US"/>
              </w:rPr>
            </w:pPr>
            <w:r w:rsidRPr="00A76E30">
              <w:rPr>
                <w:sz w:val="16"/>
                <w:szCs w:val="16"/>
                <w:lang w:eastAsia="en-US"/>
              </w:rPr>
              <w:t>121,129,540</w:t>
            </w:r>
          </w:p>
        </w:tc>
        <w:tc>
          <w:tcPr>
            <w:tcW w:w="866" w:type="dxa"/>
          </w:tcPr>
          <w:p w:rsidR="000367A0" w:rsidRPr="00A76E30" w:rsidRDefault="000367A0" w:rsidP="005F7EF3">
            <w:pPr>
              <w:rPr>
                <w:bCs/>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r w:rsidRPr="00A76E30">
              <w:rPr>
                <w:sz w:val="16"/>
                <w:szCs w:val="16"/>
                <w:lang w:eastAsia="en-US"/>
              </w:rPr>
              <w:t>1938,9</w:t>
            </w: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992</w:t>
            </w:r>
          </w:p>
        </w:tc>
        <w:tc>
          <w:tcPr>
            <w:tcW w:w="517" w:type="dxa"/>
          </w:tcPr>
          <w:p w:rsidR="000367A0" w:rsidRPr="00A76E30" w:rsidRDefault="000367A0" w:rsidP="005F7EF3">
            <w:pPr>
              <w:rPr>
                <w:sz w:val="16"/>
                <w:szCs w:val="16"/>
                <w:lang w:eastAsia="en-US"/>
              </w:rPr>
            </w:pPr>
            <w:r w:rsidRPr="00A76E30">
              <w:rPr>
                <w:sz w:val="16"/>
                <w:szCs w:val="16"/>
                <w:lang w:eastAsia="en-US"/>
              </w:rPr>
              <w:t>0106</w:t>
            </w:r>
          </w:p>
        </w:tc>
        <w:tc>
          <w:tcPr>
            <w:tcW w:w="884" w:type="dxa"/>
          </w:tcPr>
          <w:p w:rsidR="000367A0" w:rsidRPr="00A76E30" w:rsidRDefault="000367A0" w:rsidP="005F7EF3">
            <w:pPr>
              <w:rPr>
                <w:sz w:val="16"/>
                <w:szCs w:val="16"/>
                <w:lang w:eastAsia="en-US"/>
              </w:rPr>
            </w:pPr>
            <w:r w:rsidRPr="00A76E30">
              <w:rPr>
                <w:sz w:val="16"/>
                <w:szCs w:val="16"/>
                <w:lang w:eastAsia="en-US"/>
              </w:rPr>
              <w:t>Ч4104Д0071</w:t>
            </w:r>
          </w:p>
        </w:tc>
        <w:tc>
          <w:tcPr>
            <w:tcW w:w="584" w:type="dxa"/>
          </w:tcPr>
          <w:p w:rsidR="000367A0" w:rsidRPr="00A76E30" w:rsidRDefault="000367A0" w:rsidP="005F7EF3">
            <w:pPr>
              <w:rPr>
                <w:sz w:val="16"/>
                <w:szCs w:val="16"/>
                <w:lang w:eastAsia="en-US"/>
              </w:rPr>
            </w:pPr>
            <w:r w:rsidRPr="00A76E30">
              <w:rPr>
                <w:sz w:val="16"/>
                <w:szCs w:val="16"/>
                <w:lang w:eastAsia="en-US"/>
              </w:rPr>
              <w:t>121,129,244</w:t>
            </w:r>
          </w:p>
        </w:tc>
        <w:tc>
          <w:tcPr>
            <w:tcW w:w="866" w:type="dxa"/>
            <w:vMerge w:val="restart"/>
          </w:tcPr>
          <w:p w:rsidR="000367A0" w:rsidRPr="00A76E30" w:rsidRDefault="000367A0" w:rsidP="005F7EF3">
            <w:pPr>
              <w:rPr>
                <w:bCs/>
                <w:sz w:val="16"/>
                <w:szCs w:val="16"/>
                <w:lang w:eastAsia="en-US"/>
              </w:rPr>
            </w:pPr>
            <w:r w:rsidRPr="00A76E30">
              <w:rPr>
                <w:bCs/>
                <w:sz w:val="16"/>
                <w:szCs w:val="16"/>
                <w:lang w:eastAsia="en-US"/>
              </w:rPr>
              <w:t xml:space="preserve">республиканский бюджет Чувашской </w:t>
            </w:r>
            <w:r w:rsidRPr="00A76E30">
              <w:rPr>
                <w:bCs/>
                <w:sz w:val="16"/>
                <w:szCs w:val="16"/>
                <w:lang w:eastAsia="en-US"/>
              </w:rPr>
              <w:lastRenderedPageBreak/>
              <w:t>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lastRenderedPageBreak/>
              <w:t>131</w:t>
            </w:r>
          </w:p>
        </w:tc>
        <w:tc>
          <w:tcPr>
            <w:tcW w:w="709" w:type="dxa"/>
          </w:tcPr>
          <w:p w:rsidR="000367A0" w:rsidRPr="00A76E30" w:rsidRDefault="000367A0" w:rsidP="005F7EF3">
            <w:pPr>
              <w:rPr>
                <w:sz w:val="16"/>
                <w:szCs w:val="16"/>
                <w:lang w:eastAsia="en-US"/>
              </w:rPr>
            </w:pPr>
            <w:r w:rsidRPr="00A76E30">
              <w:rPr>
                <w:sz w:val="16"/>
                <w:szCs w:val="16"/>
                <w:lang w:eastAsia="en-US"/>
              </w:rPr>
              <w:t>136,1</w:t>
            </w:r>
          </w:p>
        </w:tc>
        <w:tc>
          <w:tcPr>
            <w:tcW w:w="709" w:type="dxa"/>
          </w:tcPr>
          <w:p w:rsidR="000367A0" w:rsidRPr="00A76E30" w:rsidRDefault="000367A0" w:rsidP="005F7EF3">
            <w:pPr>
              <w:rPr>
                <w:sz w:val="16"/>
                <w:szCs w:val="16"/>
                <w:lang w:eastAsia="en-US"/>
              </w:rPr>
            </w:pPr>
            <w:r w:rsidRPr="00A76E30">
              <w:rPr>
                <w:sz w:val="16"/>
                <w:szCs w:val="16"/>
                <w:lang w:eastAsia="en-US"/>
              </w:rPr>
              <w:t>140,2</w:t>
            </w:r>
          </w:p>
        </w:tc>
        <w:tc>
          <w:tcPr>
            <w:tcW w:w="709" w:type="dxa"/>
          </w:tcPr>
          <w:p w:rsidR="000367A0" w:rsidRPr="00A76E30" w:rsidRDefault="000367A0" w:rsidP="005F7EF3">
            <w:pPr>
              <w:rPr>
                <w:sz w:val="16"/>
                <w:szCs w:val="16"/>
                <w:lang w:eastAsia="en-US"/>
              </w:rPr>
            </w:pPr>
            <w:r w:rsidRPr="00A76E30">
              <w:rPr>
                <w:sz w:val="16"/>
                <w:szCs w:val="16"/>
                <w:lang w:eastAsia="en-US"/>
              </w:rPr>
              <w:t>144,1</w:t>
            </w:r>
          </w:p>
        </w:tc>
        <w:tc>
          <w:tcPr>
            <w:tcW w:w="708" w:type="dxa"/>
          </w:tcPr>
          <w:p w:rsidR="000367A0" w:rsidRPr="00A76E30" w:rsidRDefault="000367A0" w:rsidP="005F7EF3">
            <w:pPr>
              <w:rPr>
                <w:sz w:val="16"/>
                <w:szCs w:val="16"/>
                <w:lang w:eastAsia="en-US"/>
              </w:rPr>
            </w:pPr>
            <w:r w:rsidRPr="00A76E30">
              <w:rPr>
                <w:sz w:val="16"/>
                <w:szCs w:val="16"/>
                <w:lang w:eastAsia="en-US"/>
              </w:rPr>
              <w:t>144,1</w:t>
            </w:r>
          </w:p>
        </w:tc>
        <w:tc>
          <w:tcPr>
            <w:tcW w:w="709" w:type="dxa"/>
          </w:tcPr>
          <w:p w:rsidR="000367A0" w:rsidRPr="00A76E30" w:rsidRDefault="000367A0" w:rsidP="005F7EF3">
            <w:pPr>
              <w:rPr>
                <w:sz w:val="16"/>
                <w:szCs w:val="16"/>
                <w:lang w:eastAsia="en-US"/>
              </w:rPr>
            </w:pPr>
            <w:r w:rsidRPr="00A76E30">
              <w:rPr>
                <w:sz w:val="16"/>
                <w:szCs w:val="16"/>
                <w:lang w:eastAsia="en-US"/>
              </w:rPr>
              <w:t>144,1</w:t>
            </w:r>
          </w:p>
        </w:tc>
        <w:tc>
          <w:tcPr>
            <w:tcW w:w="709" w:type="dxa"/>
          </w:tcPr>
          <w:p w:rsidR="000367A0" w:rsidRPr="00A76E30" w:rsidRDefault="000367A0" w:rsidP="005F7EF3">
            <w:pPr>
              <w:rPr>
                <w:sz w:val="16"/>
                <w:szCs w:val="16"/>
                <w:lang w:eastAsia="en-US"/>
              </w:rPr>
            </w:pPr>
            <w:r w:rsidRPr="00A76E30">
              <w:rPr>
                <w:sz w:val="16"/>
                <w:szCs w:val="16"/>
                <w:lang w:eastAsia="en-US"/>
              </w:rPr>
              <w:t>144,1</w:t>
            </w:r>
          </w:p>
        </w:tc>
        <w:tc>
          <w:tcPr>
            <w:tcW w:w="709" w:type="dxa"/>
          </w:tcPr>
          <w:p w:rsidR="000367A0" w:rsidRPr="00A76E30" w:rsidRDefault="000367A0" w:rsidP="005F7EF3">
            <w:pPr>
              <w:rPr>
                <w:sz w:val="16"/>
                <w:szCs w:val="16"/>
                <w:lang w:eastAsia="en-US"/>
              </w:rPr>
            </w:pPr>
            <w:r w:rsidRPr="00A76E30">
              <w:rPr>
                <w:sz w:val="16"/>
                <w:szCs w:val="16"/>
                <w:lang w:eastAsia="en-US"/>
              </w:rPr>
              <w:t>720,5</w:t>
            </w:r>
          </w:p>
        </w:tc>
        <w:tc>
          <w:tcPr>
            <w:tcW w:w="708" w:type="dxa"/>
          </w:tcPr>
          <w:p w:rsidR="000367A0" w:rsidRPr="00A76E30" w:rsidRDefault="000367A0" w:rsidP="005F7EF3">
            <w:pPr>
              <w:rPr>
                <w:sz w:val="16"/>
                <w:szCs w:val="16"/>
                <w:lang w:eastAsia="en-US"/>
              </w:rPr>
            </w:pPr>
            <w:r w:rsidRPr="00A76E30">
              <w:rPr>
                <w:sz w:val="16"/>
                <w:szCs w:val="16"/>
                <w:lang w:eastAsia="en-US"/>
              </w:rPr>
              <w:t>720,5</w:t>
            </w:r>
          </w:p>
        </w:tc>
      </w:tr>
      <w:tr w:rsidR="000367A0" w:rsidRPr="00A76E30" w:rsidTr="005F7EF3">
        <w:trPr>
          <w:trHeight w:val="378"/>
        </w:trPr>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992</w:t>
            </w:r>
          </w:p>
        </w:tc>
        <w:tc>
          <w:tcPr>
            <w:tcW w:w="517" w:type="dxa"/>
          </w:tcPr>
          <w:p w:rsidR="000367A0" w:rsidRPr="00A76E30" w:rsidRDefault="000367A0" w:rsidP="005F7EF3">
            <w:pPr>
              <w:rPr>
                <w:sz w:val="16"/>
                <w:szCs w:val="16"/>
                <w:lang w:eastAsia="en-US"/>
              </w:rPr>
            </w:pPr>
            <w:r w:rsidRPr="00A76E30">
              <w:rPr>
                <w:sz w:val="16"/>
                <w:szCs w:val="16"/>
                <w:lang w:eastAsia="en-US"/>
              </w:rPr>
              <w:t>1401</w:t>
            </w:r>
          </w:p>
        </w:tc>
        <w:tc>
          <w:tcPr>
            <w:tcW w:w="884" w:type="dxa"/>
          </w:tcPr>
          <w:p w:rsidR="000367A0" w:rsidRPr="00A76E30" w:rsidRDefault="000367A0" w:rsidP="005F7EF3">
            <w:pPr>
              <w:rPr>
                <w:sz w:val="16"/>
                <w:szCs w:val="16"/>
                <w:lang w:eastAsia="en-US"/>
              </w:rPr>
            </w:pPr>
            <w:r w:rsidRPr="00A76E30">
              <w:rPr>
                <w:sz w:val="16"/>
                <w:szCs w:val="16"/>
                <w:lang w:eastAsia="en-US"/>
              </w:rPr>
              <w:t>Ч4104Д0070</w:t>
            </w:r>
          </w:p>
        </w:tc>
        <w:tc>
          <w:tcPr>
            <w:tcW w:w="584" w:type="dxa"/>
          </w:tcPr>
          <w:p w:rsidR="000367A0" w:rsidRPr="00A76E30" w:rsidRDefault="000367A0" w:rsidP="005F7EF3">
            <w:pPr>
              <w:rPr>
                <w:sz w:val="16"/>
                <w:szCs w:val="16"/>
                <w:lang w:eastAsia="en-US"/>
              </w:rPr>
            </w:pPr>
            <w:r w:rsidRPr="00A76E30">
              <w:rPr>
                <w:sz w:val="16"/>
                <w:szCs w:val="16"/>
                <w:lang w:eastAsia="en-US"/>
              </w:rPr>
              <w:t>511</w:t>
            </w:r>
          </w:p>
        </w:tc>
        <w:tc>
          <w:tcPr>
            <w:tcW w:w="866" w:type="dxa"/>
            <w:vMerge/>
          </w:tcPr>
          <w:p w:rsidR="000367A0" w:rsidRPr="00A76E30" w:rsidRDefault="000367A0" w:rsidP="005F7EF3">
            <w:pPr>
              <w:rPr>
                <w:bCs/>
                <w:sz w:val="16"/>
                <w:szCs w:val="16"/>
                <w:lang w:eastAsia="en-US"/>
              </w:rPr>
            </w:pPr>
          </w:p>
        </w:tc>
        <w:tc>
          <w:tcPr>
            <w:tcW w:w="850" w:type="dxa"/>
          </w:tcPr>
          <w:p w:rsidR="000367A0" w:rsidRPr="00A76E30" w:rsidRDefault="000367A0" w:rsidP="005F7EF3">
            <w:pPr>
              <w:rPr>
                <w:sz w:val="16"/>
                <w:szCs w:val="16"/>
                <w:lang w:eastAsia="en-US"/>
              </w:rPr>
            </w:pPr>
            <w:r w:rsidRPr="00A76E30">
              <w:rPr>
                <w:sz w:val="16"/>
                <w:szCs w:val="16"/>
                <w:lang w:eastAsia="en-US"/>
              </w:rPr>
              <w:t>13750,5</w:t>
            </w:r>
          </w:p>
        </w:tc>
        <w:tc>
          <w:tcPr>
            <w:tcW w:w="709" w:type="dxa"/>
          </w:tcPr>
          <w:p w:rsidR="000367A0" w:rsidRPr="00A76E30" w:rsidRDefault="000367A0" w:rsidP="005F7EF3">
            <w:pPr>
              <w:rPr>
                <w:sz w:val="16"/>
                <w:szCs w:val="16"/>
                <w:lang w:eastAsia="en-US"/>
              </w:rPr>
            </w:pPr>
            <w:r w:rsidRPr="00A76E30">
              <w:rPr>
                <w:sz w:val="16"/>
                <w:szCs w:val="16"/>
                <w:lang w:eastAsia="en-US"/>
              </w:rPr>
              <w:t>14211,1</w:t>
            </w:r>
          </w:p>
        </w:tc>
        <w:tc>
          <w:tcPr>
            <w:tcW w:w="709" w:type="dxa"/>
          </w:tcPr>
          <w:p w:rsidR="000367A0" w:rsidRPr="00A76E30" w:rsidRDefault="000367A0" w:rsidP="005F7EF3">
            <w:pPr>
              <w:rPr>
                <w:sz w:val="16"/>
                <w:szCs w:val="16"/>
                <w:lang w:eastAsia="en-US"/>
              </w:rPr>
            </w:pPr>
            <w:r w:rsidRPr="00A76E30">
              <w:rPr>
                <w:sz w:val="16"/>
                <w:szCs w:val="16"/>
                <w:lang w:eastAsia="en-US"/>
              </w:rPr>
              <w:t>25523,7</w:t>
            </w:r>
          </w:p>
        </w:tc>
        <w:tc>
          <w:tcPr>
            <w:tcW w:w="709" w:type="dxa"/>
          </w:tcPr>
          <w:p w:rsidR="000367A0" w:rsidRPr="00A76E30" w:rsidRDefault="000367A0" w:rsidP="005F7EF3">
            <w:pPr>
              <w:rPr>
                <w:sz w:val="16"/>
                <w:szCs w:val="16"/>
                <w:lang w:eastAsia="en-US"/>
              </w:rPr>
            </w:pPr>
            <w:r w:rsidRPr="00A76E30">
              <w:rPr>
                <w:sz w:val="16"/>
                <w:szCs w:val="16"/>
                <w:lang w:eastAsia="en-US"/>
              </w:rPr>
              <w:t>25097,6</w:t>
            </w:r>
          </w:p>
        </w:tc>
        <w:tc>
          <w:tcPr>
            <w:tcW w:w="708" w:type="dxa"/>
          </w:tcPr>
          <w:p w:rsidR="000367A0" w:rsidRPr="00A76E30" w:rsidRDefault="000367A0" w:rsidP="005F7EF3">
            <w:pPr>
              <w:rPr>
                <w:sz w:val="16"/>
                <w:szCs w:val="16"/>
                <w:lang w:eastAsia="en-US"/>
              </w:rPr>
            </w:pPr>
            <w:r w:rsidRPr="00A76E30">
              <w:rPr>
                <w:sz w:val="16"/>
                <w:szCs w:val="16"/>
                <w:lang w:eastAsia="en-US"/>
              </w:rPr>
              <w:t>19879,3</w:t>
            </w:r>
          </w:p>
        </w:tc>
        <w:tc>
          <w:tcPr>
            <w:tcW w:w="709" w:type="dxa"/>
          </w:tcPr>
          <w:p w:rsidR="000367A0" w:rsidRPr="00A76E30" w:rsidRDefault="000367A0" w:rsidP="005F7EF3">
            <w:pPr>
              <w:rPr>
                <w:sz w:val="16"/>
                <w:szCs w:val="16"/>
                <w:lang w:eastAsia="en-US"/>
              </w:rPr>
            </w:pPr>
            <w:r w:rsidRPr="00A76E30">
              <w:rPr>
                <w:sz w:val="16"/>
                <w:szCs w:val="16"/>
                <w:lang w:eastAsia="en-US"/>
              </w:rPr>
              <w:t>18756,6</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18756,6</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93783</w:t>
            </w:r>
          </w:p>
        </w:tc>
        <w:tc>
          <w:tcPr>
            <w:tcW w:w="708" w:type="dxa"/>
          </w:tcPr>
          <w:p w:rsidR="000367A0" w:rsidRPr="00A76E30" w:rsidRDefault="000367A0" w:rsidP="005F7EF3">
            <w:pPr>
              <w:rPr>
                <w:sz w:val="16"/>
                <w:szCs w:val="16"/>
                <w:lang w:eastAsia="en-US"/>
              </w:rPr>
            </w:pPr>
            <w:r w:rsidRPr="00A76E30">
              <w:rPr>
                <w:sz w:val="16"/>
                <w:szCs w:val="16"/>
                <w:lang w:eastAsia="en-US"/>
              </w:rPr>
              <w:t>93783</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p>
        </w:tc>
        <w:tc>
          <w:tcPr>
            <w:tcW w:w="517" w:type="dxa"/>
          </w:tcPr>
          <w:p w:rsidR="000367A0" w:rsidRPr="00A76E30" w:rsidRDefault="000367A0" w:rsidP="005F7EF3">
            <w:pPr>
              <w:rPr>
                <w:sz w:val="16"/>
                <w:szCs w:val="16"/>
                <w:lang w:eastAsia="en-US"/>
              </w:rPr>
            </w:pPr>
          </w:p>
        </w:tc>
        <w:tc>
          <w:tcPr>
            <w:tcW w:w="884" w:type="dxa"/>
          </w:tcPr>
          <w:p w:rsidR="000367A0" w:rsidRPr="00A76E30" w:rsidRDefault="000367A0" w:rsidP="005F7EF3">
            <w:pPr>
              <w:rPr>
                <w:sz w:val="16"/>
                <w:szCs w:val="16"/>
                <w:lang w:eastAsia="en-US"/>
              </w:rPr>
            </w:pPr>
          </w:p>
        </w:tc>
        <w:tc>
          <w:tcPr>
            <w:tcW w:w="584" w:type="dxa"/>
          </w:tcPr>
          <w:p w:rsidR="000367A0" w:rsidRPr="00A76E30" w:rsidRDefault="000367A0" w:rsidP="005F7EF3">
            <w:pPr>
              <w:rPr>
                <w:sz w:val="16"/>
                <w:szCs w:val="16"/>
                <w:lang w:eastAsia="en-US"/>
              </w:rPr>
            </w:pPr>
          </w:p>
        </w:tc>
        <w:tc>
          <w:tcPr>
            <w:tcW w:w="866" w:type="dxa"/>
          </w:tcPr>
          <w:p w:rsidR="000367A0" w:rsidRPr="00A76E30" w:rsidRDefault="000367A0" w:rsidP="005F7EF3">
            <w:pPr>
              <w:rPr>
                <w:bCs/>
                <w:sz w:val="16"/>
                <w:szCs w:val="16"/>
                <w:lang w:eastAsia="en-US"/>
              </w:rPr>
            </w:pPr>
            <w:r w:rsidRPr="00A76E30">
              <w:rPr>
                <w:bCs/>
                <w:sz w:val="16"/>
                <w:szCs w:val="16"/>
                <w:lang w:eastAsia="en-US"/>
              </w:rPr>
              <w:t>итого</w:t>
            </w:r>
          </w:p>
        </w:tc>
        <w:tc>
          <w:tcPr>
            <w:tcW w:w="850" w:type="dxa"/>
          </w:tcPr>
          <w:p w:rsidR="000367A0" w:rsidRPr="00A76E30" w:rsidRDefault="000367A0" w:rsidP="005F7EF3">
            <w:pPr>
              <w:rPr>
                <w:sz w:val="16"/>
                <w:szCs w:val="16"/>
                <w:lang w:eastAsia="en-US"/>
              </w:rPr>
            </w:pPr>
            <w:r w:rsidRPr="00A76E30">
              <w:rPr>
                <w:sz w:val="16"/>
                <w:szCs w:val="16"/>
                <w:lang w:eastAsia="en-US"/>
              </w:rPr>
              <w:t>13881,5</w:t>
            </w:r>
          </w:p>
        </w:tc>
        <w:tc>
          <w:tcPr>
            <w:tcW w:w="709" w:type="dxa"/>
          </w:tcPr>
          <w:p w:rsidR="000367A0" w:rsidRPr="00A76E30" w:rsidRDefault="000367A0" w:rsidP="005F7EF3">
            <w:pPr>
              <w:rPr>
                <w:sz w:val="16"/>
                <w:szCs w:val="16"/>
                <w:lang w:eastAsia="en-US"/>
              </w:rPr>
            </w:pPr>
            <w:r w:rsidRPr="00A76E30">
              <w:rPr>
                <w:sz w:val="16"/>
                <w:szCs w:val="16"/>
                <w:lang w:eastAsia="en-US"/>
              </w:rPr>
              <w:t>14347,2</w:t>
            </w:r>
          </w:p>
        </w:tc>
        <w:tc>
          <w:tcPr>
            <w:tcW w:w="709" w:type="dxa"/>
          </w:tcPr>
          <w:p w:rsidR="000367A0" w:rsidRPr="00A76E30" w:rsidRDefault="000367A0" w:rsidP="005F7EF3">
            <w:pPr>
              <w:rPr>
                <w:sz w:val="16"/>
                <w:szCs w:val="16"/>
                <w:lang w:eastAsia="en-US"/>
              </w:rPr>
            </w:pPr>
            <w:r w:rsidRPr="00A76E30">
              <w:rPr>
                <w:sz w:val="16"/>
                <w:szCs w:val="16"/>
                <w:lang w:eastAsia="en-US"/>
              </w:rPr>
              <w:t>25663,9</w:t>
            </w:r>
          </w:p>
        </w:tc>
        <w:tc>
          <w:tcPr>
            <w:tcW w:w="709" w:type="dxa"/>
          </w:tcPr>
          <w:p w:rsidR="000367A0" w:rsidRPr="00A76E30" w:rsidRDefault="000367A0" w:rsidP="005F7EF3">
            <w:pPr>
              <w:rPr>
                <w:sz w:val="16"/>
                <w:szCs w:val="16"/>
                <w:lang w:eastAsia="en-US"/>
              </w:rPr>
            </w:pPr>
            <w:r w:rsidRPr="00A76E30">
              <w:rPr>
                <w:sz w:val="16"/>
                <w:szCs w:val="16"/>
                <w:lang w:eastAsia="en-US"/>
              </w:rPr>
              <w:t>25241,7</w:t>
            </w:r>
          </w:p>
        </w:tc>
        <w:tc>
          <w:tcPr>
            <w:tcW w:w="708" w:type="dxa"/>
          </w:tcPr>
          <w:p w:rsidR="000367A0" w:rsidRPr="00A76E30" w:rsidRDefault="000367A0" w:rsidP="005F7EF3">
            <w:pPr>
              <w:rPr>
                <w:sz w:val="16"/>
                <w:szCs w:val="16"/>
                <w:lang w:eastAsia="en-US"/>
              </w:rPr>
            </w:pPr>
            <w:r w:rsidRPr="00A76E30">
              <w:rPr>
                <w:sz w:val="16"/>
                <w:szCs w:val="16"/>
                <w:lang w:eastAsia="en-US"/>
              </w:rPr>
              <w:t>20023,4</w:t>
            </w:r>
          </w:p>
        </w:tc>
        <w:tc>
          <w:tcPr>
            <w:tcW w:w="709" w:type="dxa"/>
          </w:tcPr>
          <w:p w:rsidR="000367A0" w:rsidRPr="00A76E30" w:rsidRDefault="000367A0" w:rsidP="005F7EF3">
            <w:pPr>
              <w:rPr>
                <w:sz w:val="16"/>
                <w:szCs w:val="16"/>
                <w:lang w:eastAsia="en-US"/>
              </w:rPr>
            </w:pPr>
            <w:r w:rsidRPr="00A76E30">
              <w:rPr>
                <w:sz w:val="16"/>
                <w:szCs w:val="16"/>
                <w:lang w:eastAsia="en-US"/>
              </w:rPr>
              <w:t>18900,7</w:t>
            </w:r>
          </w:p>
        </w:tc>
        <w:tc>
          <w:tcPr>
            <w:tcW w:w="709" w:type="dxa"/>
          </w:tcPr>
          <w:p w:rsidR="000367A0" w:rsidRPr="00A76E30" w:rsidRDefault="000367A0" w:rsidP="005F7EF3">
            <w:pPr>
              <w:rPr>
                <w:sz w:val="16"/>
                <w:szCs w:val="16"/>
                <w:lang w:eastAsia="en-US"/>
              </w:rPr>
            </w:pPr>
            <w:r w:rsidRPr="00A76E30">
              <w:rPr>
                <w:sz w:val="16"/>
                <w:szCs w:val="16"/>
                <w:lang w:eastAsia="en-US"/>
              </w:rPr>
              <w:t>18900,7</w:t>
            </w:r>
          </w:p>
        </w:tc>
        <w:tc>
          <w:tcPr>
            <w:tcW w:w="709" w:type="dxa"/>
          </w:tcPr>
          <w:p w:rsidR="000367A0" w:rsidRPr="00A76E30" w:rsidRDefault="000367A0" w:rsidP="005F7EF3">
            <w:pPr>
              <w:rPr>
                <w:sz w:val="16"/>
                <w:szCs w:val="16"/>
                <w:lang w:eastAsia="en-US"/>
              </w:rPr>
            </w:pPr>
            <w:r w:rsidRPr="00A76E30">
              <w:rPr>
                <w:sz w:val="16"/>
                <w:szCs w:val="16"/>
                <w:lang w:eastAsia="en-US"/>
              </w:rPr>
              <w:t>94503,5</w:t>
            </w:r>
          </w:p>
        </w:tc>
        <w:tc>
          <w:tcPr>
            <w:tcW w:w="708" w:type="dxa"/>
          </w:tcPr>
          <w:p w:rsidR="000367A0" w:rsidRPr="00A76E30" w:rsidRDefault="000367A0" w:rsidP="005F7EF3">
            <w:pPr>
              <w:rPr>
                <w:sz w:val="16"/>
                <w:szCs w:val="16"/>
                <w:lang w:eastAsia="en-US"/>
              </w:rPr>
            </w:pPr>
            <w:r w:rsidRPr="00A76E30">
              <w:rPr>
                <w:sz w:val="16"/>
                <w:szCs w:val="16"/>
                <w:lang w:eastAsia="en-US"/>
              </w:rPr>
              <w:t>94503,5</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992</w:t>
            </w:r>
          </w:p>
        </w:tc>
        <w:tc>
          <w:tcPr>
            <w:tcW w:w="517" w:type="dxa"/>
          </w:tcPr>
          <w:p w:rsidR="000367A0" w:rsidRPr="00A76E30" w:rsidRDefault="000367A0" w:rsidP="005F7EF3">
            <w:pPr>
              <w:rPr>
                <w:sz w:val="16"/>
                <w:szCs w:val="16"/>
                <w:lang w:eastAsia="en-US"/>
              </w:rPr>
            </w:pPr>
            <w:r w:rsidRPr="00A76E30">
              <w:rPr>
                <w:sz w:val="16"/>
                <w:szCs w:val="16"/>
                <w:lang w:eastAsia="en-US"/>
              </w:rPr>
              <w:t>1402</w:t>
            </w:r>
          </w:p>
        </w:tc>
        <w:tc>
          <w:tcPr>
            <w:tcW w:w="884" w:type="dxa"/>
          </w:tcPr>
          <w:p w:rsidR="000367A0" w:rsidRPr="00A76E30" w:rsidRDefault="000367A0" w:rsidP="005F7EF3">
            <w:pPr>
              <w:rPr>
                <w:sz w:val="16"/>
                <w:szCs w:val="16"/>
                <w:lang w:eastAsia="en-US"/>
              </w:rPr>
            </w:pPr>
            <w:r w:rsidRPr="00A76E30">
              <w:rPr>
                <w:sz w:val="16"/>
                <w:szCs w:val="16"/>
                <w:lang w:eastAsia="en-US"/>
              </w:rPr>
              <w:t>Ч4104Г0040</w:t>
            </w:r>
          </w:p>
        </w:tc>
        <w:tc>
          <w:tcPr>
            <w:tcW w:w="584" w:type="dxa"/>
          </w:tcPr>
          <w:p w:rsidR="000367A0" w:rsidRPr="00A76E30" w:rsidRDefault="000367A0" w:rsidP="005F7EF3">
            <w:pPr>
              <w:rPr>
                <w:sz w:val="16"/>
                <w:szCs w:val="16"/>
                <w:lang w:eastAsia="en-US"/>
              </w:rPr>
            </w:pPr>
            <w:r w:rsidRPr="00A76E30">
              <w:rPr>
                <w:sz w:val="16"/>
                <w:szCs w:val="16"/>
                <w:lang w:eastAsia="en-US"/>
              </w:rPr>
              <w:t>512</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t>4272,7</w:t>
            </w:r>
          </w:p>
        </w:tc>
        <w:tc>
          <w:tcPr>
            <w:tcW w:w="709" w:type="dxa"/>
          </w:tcPr>
          <w:p w:rsidR="000367A0" w:rsidRPr="00A76E30" w:rsidRDefault="000367A0" w:rsidP="005F7EF3">
            <w:pPr>
              <w:rPr>
                <w:sz w:val="16"/>
                <w:szCs w:val="16"/>
                <w:lang w:eastAsia="en-US"/>
              </w:rPr>
            </w:pPr>
            <w:r w:rsidRPr="00A76E30">
              <w:rPr>
                <w:sz w:val="16"/>
                <w:szCs w:val="16"/>
                <w:lang w:eastAsia="en-US"/>
              </w:rPr>
              <w:t>960,0</w:t>
            </w:r>
          </w:p>
        </w:tc>
        <w:tc>
          <w:tcPr>
            <w:tcW w:w="709" w:type="dxa"/>
          </w:tcPr>
          <w:p w:rsidR="000367A0" w:rsidRPr="00A76E30" w:rsidRDefault="000367A0" w:rsidP="005F7EF3">
            <w:pPr>
              <w:rPr>
                <w:sz w:val="16"/>
                <w:szCs w:val="16"/>
                <w:lang w:eastAsia="en-US"/>
              </w:rPr>
            </w:pPr>
            <w:r w:rsidRPr="00A76E30">
              <w:rPr>
                <w:sz w:val="16"/>
                <w:szCs w:val="16"/>
                <w:lang w:eastAsia="en-US"/>
              </w:rPr>
              <w:t>493,0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974</w:t>
            </w:r>
          </w:p>
        </w:tc>
        <w:tc>
          <w:tcPr>
            <w:tcW w:w="517" w:type="dxa"/>
          </w:tcPr>
          <w:p w:rsidR="000367A0" w:rsidRPr="00A76E30" w:rsidRDefault="000367A0" w:rsidP="005F7EF3">
            <w:pPr>
              <w:rPr>
                <w:sz w:val="16"/>
                <w:szCs w:val="16"/>
                <w:lang w:eastAsia="en-US"/>
              </w:rPr>
            </w:pPr>
            <w:r w:rsidRPr="00A76E30">
              <w:rPr>
                <w:sz w:val="16"/>
                <w:szCs w:val="16"/>
                <w:lang w:eastAsia="en-US"/>
              </w:rPr>
              <w:t>0701,0702,0703х</w:t>
            </w:r>
          </w:p>
        </w:tc>
        <w:tc>
          <w:tcPr>
            <w:tcW w:w="884" w:type="dxa"/>
            <w:tcMar>
              <w:left w:w="28" w:type="dxa"/>
              <w:right w:w="28" w:type="dxa"/>
            </w:tcMar>
          </w:tcPr>
          <w:p w:rsidR="000367A0" w:rsidRPr="00A76E30" w:rsidRDefault="000367A0" w:rsidP="005F7EF3">
            <w:pPr>
              <w:rPr>
                <w:sz w:val="16"/>
                <w:szCs w:val="16"/>
                <w:lang w:val="en-US" w:eastAsia="en-US"/>
              </w:rPr>
            </w:pPr>
            <w:r w:rsidRPr="00A76E30">
              <w:rPr>
                <w:sz w:val="16"/>
                <w:szCs w:val="16"/>
                <w:lang w:eastAsia="en-US"/>
              </w:rPr>
              <w:t>Ч41041</w:t>
            </w:r>
            <w:r w:rsidRPr="00A76E30">
              <w:rPr>
                <w:sz w:val="16"/>
                <w:szCs w:val="16"/>
                <w:lang w:val="en-US" w:eastAsia="en-US"/>
              </w:rPr>
              <w:t>A710</w:t>
            </w:r>
          </w:p>
        </w:tc>
        <w:tc>
          <w:tcPr>
            <w:tcW w:w="584" w:type="dxa"/>
            <w:vMerge w:val="restart"/>
          </w:tcPr>
          <w:p w:rsidR="000367A0" w:rsidRPr="00A76E30" w:rsidRDefault="000367A0" w:rsidP="005F7EF3">
            <w:pPr>
              <w:rPr>
                <w:sz w:val="16"/>
                <w:szCs w:val="16"/>
                <w:lang w:eastAsia="en-US"/>
              </w:rPr>
            </w:pPr>
            <w:r w:rsidRPr="00A76E30">
              <w:rPr>
                <w:sz w:val="16"/>
                <w:szCs w:val="16"/>
                <w:lang w:eastAsia="en-US"/>
              </w:rPr>
              <w:t>621, 611</w:t>
            </w:r>
          </w:p>
        </w:tc>
        <w:tc>
          <w:tcPr>
            <w:tcW w:w="866" w:type="dxa"/>
            <w:vMerge w:val="restart"/>
          </w:tcPr>
          <w:p w:rsidR="000367A0" w:rsidRPr="00A76E30" w:rsidRDefault="000367A0" w:rsidP="005F7EF3">
            <w:pPr>
              <w:rPr>
                <w:sz w:val="16"/>
                <w:szCs w:val="16"/>
                <w:lang w:eastAsia="en-US"/>
              </w:rPr>
            </w:pPr>
            <w:r w:rsidRPr="00A76E30">
              <w:rPr>
                <w:sz w:val="16"/>
                <w:szCs w:val="16"/>
                <w:lang w:eastAsia="en-US"/>
              </w:rPr>
              <w:t>республиканский бюджет Чувашской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t>9344,1</w:t>
            </w:r>
          </w:p>
        </w:tc>
        <w:tc>
          <w:tcPr>
            <w:tcW w:w="709" w:type="dxa"/>
          </w:tcPr>
          <w:p w:rsidR="000367A0" w:rsidRPr="00A76E30" w:rsidRDefault="000367A0" w:rsidP="005F7EF3">
            <w:pPr>
              <w:rPr>
                <w:sz w:val="16"/>
                <w:szCs w:val="16"/>
                <w:lang w:eastAsia="en-US"/>
              </w:rPr>
            </w:pPr>
            <w:r w:rsidRPr="00A76E30">
              <w:rPr>
                <w:sz w:val="16"/>
                <w:szCs w:val="16"/>
                <w:lang w:eastAsia="en-US"/>
              </w:rPr>
              <w:t>8134,7</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992,903, 974</w:t>
            </w:r>
          </w:p>
        </w:tc>
        <w:tc>
          <w:tcPr>
            <w:tcW w:w="517" w:type="dxa"/>
          </w:tcPr>
          <w:p w:rsidR="000367A0" w:rsidRPr="00A76E30" w:rsidRDefault="000367A0" w:rsidP="005F7EF3">
            <w:pPr>
              <w:rPr>
                <w:sz w:val="16"/>
                <w:szCs w:val="16"/>
                <w:lang w:eastAsia="en-US"/>
              </w:rPr>
            </w:pPr>
            <w:r w:rsidRPr="00A76E30">
              <w:rPr>
                <w:sz w:val="16"/>
                <w:szCs w:val="16"/>
                <w:lang w:eastAsia="en-US"/>
              </w:rPr>
              <w:t>0701,0702,0703, 0801х</w:t>
            </w:r>
          </w:p>
        </w:tc>
        <w:tc>
          <w:tcPr>
            <w:tcW w:w="884" w:type="dxa"/>
            <w:tcMar>
              <w:left w:w="28" w:type="dxa"/>
              <w:right w:w="28" w:type="dxa"/>
            </w:tcMar>
          </w:tcPr>
          <w:p w:rsidR="000367A0" w:rsidRPr="00A76E30" w:rsidRDefault="000367A0" w:rsidP="005F7EF3">
            <w:pPr>
              <w:rPr>
                <w:sz w:val="16"/>
                <w:szCs w:val="16"/>
                <w:lang w:eastAsia="en-US"/>
              </w:rPr>
            </w:pPr>
            <w:r w:rsidRPr="00A76E30">
              <w:rPr>
                <w:sz w:val="16"/>
                <w:szCs w:val="16"/>
                <w:lang w:eastAsia="en-US"/>
              </w:rPr>
              <w:t>Ч41041</w:t>
            </w:r>
            <w:r w:rsidRPr="00A76E30">
              <w:rPr>
                <w:sz w:val="16"/>
                <w:szCs w:val="16"/>
                <w:lang w:val="en-US" w:eastAsia="en-US"/>
              </w:rPr>
              <w:t>A7</w:t>
            </w:r>
            <w:r w:rsidRPr="00A76E30">
              <w:rPr>
                <w:sz w:val="16"/>
                <w:szCs w:val="16"/>
                <w:lang w:eastAsia="en-US"/>
              </w:rPr>
              <w:t>2</w:t>
            </w:r>
            <w:r w:rsidRPr="00A76E30">
              <w:rPr>
                <w:sz w:val="16"/>
                <w:szCs w:val="16"/>
                <w:lang w:val="en-US" w:eastAsia="en-US"/>
              </w:rPr>
              <w:t>0</w:t>
            </w:r>
          </w:p>
        </w:tc>
        <w:tc>
          <w:tcPr>
            <w:tcW w:w="584" w:type="dxa"/>
            <w:vMerge/>
          </w:tcPr>
          <w:p w:rsidR="000367A0" w:rsidRPr="00A76E30" w:rsidRDefault="000367A0" w:rsidP="005F7EF3">
            <w:pPr>
              <w:rPr>
                <w:sz w:val="16"/>
                <w:szCs w:val="16"/>
                <w:lang w:eastAsia="en-US"/>
              </w:rPr>
            </w:pPr>
          </w:p>
        </w:tc>
        <w:tc>
          <w:tcPr>
            <w:tcW w:w="866" w:type="dxa"/>
            <w:vMerge/>
          </w:tcPr>
          <w:p w:rsidR="000367A0" w:rsidRPr="00A76E30" w:rsidRDefault="000367A0" w:rsidP="005F7EF3">
            <w:pPr>
              <w:rPr>
                <w:sz w:val="16"/>
                <w:szCs w:val="16"/>
                <w:lang w:eastAsia="en-US"/>
              </w:rPr>
            </w:pPr>
          </w:p>
        </w:tc>
        <w:tc>
          <w:tcPr>
            <w:tcW w:w="850"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r w:rsidRPr="00A76E30">
              <w:rPr>
                <w:sz w:val="16"/>
                <w:szCs w:val="16"/>
                <w:lang w:eastAsia="en-US"/>
              </w:rPr>
              <w:t>21124,2</w:t>
            </w:r>
          </w:p>
        </w:tc>
        <w:tc>
          <w:tcPr>
            <w:tcW w:w="709" w:type="dxa"/>
          </w:tcPr>
          <w:p w:rsidR="000367A0" w:rsidRPr="00A76E30" w:rsidRDefault="000367A0" w:rsidP="005F7EF3">
            <w:pPr>
              <w:rPr>
                <w:sz w:val="16"/>
                <w:szCs w:val="16"/>
                <w:lang w:eastAsia="en-US"/>
              </w:rPr>
            </w:pPr>
            <w:r w:rsidRPr="00A76E30">
              <w:rPr>
                <w:sz w:val="16"/>
                <w:szCs w:val="16"/>
                <w:lang w:eastAsia="en-US"/>
              </w:rPr>
              <w:t>6140,9</w:t>
            </w:r>
          </w:p>
        </w:tc>
        <w:tc>
          <w:tcPr>
            <w:tcW w:w="708" w:type="dxa"/>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903, 974, 992</w:t>
            </w:r>
          </w:p>
        </w:tc>
        <w:tc>
          <w:tcPr>
            <w:tcW w:w="517" w:type="dxa"/>
          </w:tcPr>
          <w:p w:rsidR="000367A0" w:rsidRPr="00A76E30" w:rsidRDefault="000367A0" w:rsidP="005F7EF3">
            <w:pPr>
              <w:rPr>
                <w:sz w:val="16"/>
                <w:szCs w:val="16"/>
                <w:lang w:eastAsia="en-US"/>
              </w:rPr>
            </w:pPr>
            <w:r w:rsidRPr="00A76E30">
              <w:rPr>
                <w:sz w:val="16"/>
                <w:szCs w:val="16"/>
                <w:lang w:eastAsia="en-US"/>
              </w:rPr>
              <w:t>0113, 0703,0801</w:t>
            </w:r>
          </w:p>
        </w:tc>
        <w:tc>
          <w:tcPr>
            <w:tcW w:w="884" w:type="dxa"/>
            <w:tcMar>
              <w:left w:w="28" w:type="dxa"/>
              <w:right w:w="28" w:type="dxa"/>
            </w:tcMar>
          </w:tcPr>
          <w:p w:rsidR="000367A0" w:rsidRPr="00A76E30" w:rsidRDefault="000367A0" w:rsidP="005F7EF3">
            <w:pPr>
              <w:rPr>
                <w:sz w:val="16"/>
                <w:szCs w:val="16"/>
                <w:lang w:eastAsia="en-US"/>
              </w:rPr>
            </w:pPr>
            <w:r w:rsidRPr="00A76E30">
              <w:rPr>
                <w:sz w:val="16"/>
                <w:szCs w:val="16"/>
                <w:lang w:eastAsia="en-US"/>
              </w:rPr>
              <w:t>Ч410400610</w:t>
            </w:r>
          </w:p>
        </w:tc>
        <w:tc>
          <w:tcPr>
            <w:tcW w:w="584" w:type="dxa"/>
            <w:vMerge/>
          </w:tcPr>
          <w:p w:rsidR="000367A0" w:rsidRPr="00A76E30" w:rsidRDefault="000367A0" w:rsidP="005F7EF3">
            <w:pPr>
              <w:rPr>
                <w:sz w:val="16"/>
                <w:szCs w:val="16"/>
                <w:lang w:eastAsia="en-US"/>
              </w:rPr>
            </w:pPr>
          </w:p>
        </w:tc>
        <w:tc>
          <w:tcPr>
            <w:tcW w:w="866" w:type="dxa"/>
            <w:vMerge/>
          </w:tcPr>
          <w:p w:rsidR="000367A0" w:rsidRPr="00A76E30" w:rsidRDefault="000367A0" w:rsidP="005F7EF3">
            <w:pPr>
              <w:rPr>
                <w:sz w:val="16"/>
                <w:szCs w:val="16"/>
                <w:lang w:eastAsia="en-US"/>
              </w:rPr>
            </w:pP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2946,7</w:t>
            </w: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974</w:t>
            </w:r>
          </w:p>
        </w:tc>
        <w:tc>
          <w:tcPr>
            <w:tcW w:w="517" w:type="dxa"/>
          </w:tcPr>
          <w:p w:rsidR="000367A0" w:rsidRPr="00A76E30" w:rsidRDefault="000367A0" w:rsidP="005F7EF3">
            <w:pPr>
              <w:rPr>
                <w:sz w:val="16"/>
                <w:szCs w:val="16"/>
                <w:lang w:eastAsia="en-US"/>
              </w:rPr>
            </w:pPr>
            <w:r w:rsidRPr="00A76E30">
              <w:rPr>
                <w:sz w:val="16"/>
                <w:szCs w:val="16"/>
                <w:lang w:eastAsia="en-US"/>
              </w:rPr>
              <w:t>0701,0702,0703</w:t>
            </w:r>
          </w:p>
        </w:tc>
        <w:tc>
          <w:tcPr>
            <w:tcW w:w="884" w:type="dxa"/>
          </w:tcPr>
          <w:p w:rsidR="000367A0" w:rsidRPr="00A76E30" w:rsidRDefault="000367A0" w:rsidP="005F7EF3">
            <w:pPr>
              <w:rPr>
                <w:sz w:val="16"/>
                <w:szCs w:val="16"/>
                <w:lang w:val="en-US" w:eastAsia="en-US"/>
              </w:rPr>
            </w:pPr>
            <w:r w:rsidRPr="00A76E30">
              <w:rPr>
                <w:sz w:val="16"/>
                <w:szCs w:val="16"/>
                <w:lang w:eastAsia="en-US"/>
              </w:rPr>
              <w:t>Ч41041</w:t>
            </w:r>
            <w:r w:rsidRPr="00A76E30">
              <w:rPr>
                <w:sz w:val="16"/>
                <w:szCs w:val="16"/>
                <w:lang w:val="en-US" w:eastAsia="en-US"/>
              </w:rPr>
              <w:t>A710</w:t>
            </w:r>
          </w:p>
        </w:tc>
        <w:tc>
          <w:tcPr>
            <w:tcW w:w="584" w:type="dxa"/>
          </w:tcPr>
          <w:p w:rsidR="000367A0" w:rsidRPr="00A76E30" w:rsidRDefault="000367A0" w:rsidP="005F7EF3">
            <w:pPr>
              <w:rPr>
                <w:sz w:val="16"/>
                <w:szCs w:val="16"/>
                <w:lang w:eastAsia="en-US"/>
              </w:rPr>
            </w:pPr>
            <w:r w:rsidRPr="00A76E30">
              <w:rPr>
                <w:sz w:val="16"/>
                <w:szCs w:val="16"/>
                <w:lang w:eastAsia="en-US"/>
              </w:rPr>
              <w:t>621, 611</w:t>
            </w:r>
          </w:p>
        </w:tc>
        <w:tc>
          <w:tcPr>
            <w:tcW w:w="866" w:type="dxa"/>
            <w:vMerge w:val="restart"/>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t>94,4</w:t>
            </w:r>
          </w:p>
        </w:tc>
        <w:tc>
          <w:tcPr>
            <w:tcW w:w="709" w:type="dxa"/>
          </w:tcPr>
          <w:p w:rsidR="000367A0" w:rsidRPr="00A76E30" w:rsidRDefault="000367A0" w:rsidP="005F7EF3">
            <w:pPr>
              <w:rPr>
                <w:sz w:val="16"/>
                <w:szCs w:val="16"/>
                <w:lang w:eastAsia="en-US"/>
              </w:rPr>
            </w:pPr>
            <w:r w:rsidRPr="00A76E30">
              <w:rPr>
                <w:sz w:val="16"/>
                <w:szCs w:val="16"/>
                <w:lang w:eastAsia="en-US"/>
              </w:rPr>
              <w:t>82,2</w:t>
            </w: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992,903, 974</w:t>
            </w:r>
          </w:p>
        </w:tc>
        <w:tc>
          <w:tcPr>
            <w:tcW w:w="517" w:type="dxa"/>
          </w:tcPr>
          <w:p w:rsidR="000367A0" w:rsidRPr="00A76E30" w:rsidRDefault="000367A0" w:rsidP="005F7EF3">
            <w:pPr>
              <w:rPr>
                <w:sz w:val="16"/>
                <w:szCs w:val="16"/>
                <w:lang w:eastAsia="en-US"/>
              </w:rPr>
            </w:pPr>
            <w:r w:rsidRPr="00A76E30">
              <w:rPr>
                <w:sz w:val="16"/>
                <w:szCs w:val="16"/>
                <w:lang w:eastAsia="en-US"/>
              </w:rPr>
              <w:t>0701,0702,0703, 0801х</w:t>
            </w:r>
          </w:p>
        </w:tc>
        <w:tc>
          <w:tcPr>
            <w:tcW w:w="884" w:type="dxa"/>
          </w:tcPr>
          <w:p w:rsidR="000367A0" w:rsidRPr="00A76E30" w:rsidRDefault="000367A0" w:rsidP="005F7EF3">
            <w:pPr>
              <w:rPr>
                <w:sz w:val="16"/>
                <w:szCs w:val="16"/>
                <w:lang w:eastAsia="en-US"/>
              </w:rPr>
            </w:pPr>
            <w:r w:rsidRPr="00A76E30">
              <w:rPr>
                <w:sz w:val="16"/>
                <w:szCs w:val="16"/>
                <w:lang w:eastAsia="en-US"/>
              </w:rPr>
              <w:t>Ч41041</w:t>
            </w:r>
            <w:r w:rsidRPr="00A76E30">
              <w:rPr>
                <w:sz w:val="16"/>
                <w:szCs w:val="16"/>
                <w:lang w:val="en-US" w:eastAsia="en-US"/>
              </w:rPr>
              <w:t>A7</w:t>
            </w:r>
            <w:r w:rsidRPr="00A76E30">
              <w:rPr>
                <w:sz w:val="16"/>
                <w:szCs w:val="16"/>
                <w:lang w:eastAsia="en-US"/>
              </w:rPr>
              <w:t>2</w:t>
            </w:r>
            <w:r w:rsidRPr="00A76E30">
              <w:rPr>
                <w:sz w:val="16"/>
                <w:szCs w:val="16"/>
                <w:lang w:val="en-US" w:eastAsia="en-US"/>
              </w:rPr>
              <w:t>0</w:t>
            </w:r>
          </w:p>
        </w:tc>
        <w:tc>
          <w:tcPr>
            <w:tcW w:w="584" w:type="dxa"/>
          </w:tcPr>
          <w:p w:rsidR="000367A0" w:rsidRPr="00A76E30" w:rsidRDefault="000367A0" w:rsidP="005F7EF3">
            <w:pPr>
              <w:rPr>
                <w:sz w:val="16"/>
                <w:szCs w:val="16"/>
                <w:lang w:eastAsia="en-US"/>
              </w:rPr>
            </w:pPr>
            <w:r w:rsidRPr="00A76E30">
              <w:rPr>
                <w:sz w:val="16"/>
                <w:szCs w:val="16"/>
                <w:lang w:eastAsia="en-US"/>
              </w:rPr>
              <w:t>621, 611</w:t>
            </w:r>
          </w:p>
        </w:tc>
        <w:tc>
          <w:tcPr>
            <w:tcW w:w="866" w:type="dxa"/>
            <w:vMerge/>
          </w:tcPr>
          <w:p w:rsidR="000367A0" w:rsidRPr="00A76E30" w:rsidRDefault="000367A0" w:rsidP="005F7EF3">
            <w:pPr>
              <w:rPr>
                <w:sz w:val="16"/>
                <w:szCs w:val="16"/>
                <w:lang w:eastAsia="en-US"/>
              </w:rPr>
            </w:pPr>
          </w:p>
        </w:tc>
        <w:tc>
          <w:tcPr>
            <w:tcW w:w="850"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r w:rsidRPr="00A76E30">
              <w:rPr>
                <w:sz w:val="16"/>
                <w:szCs w:val="16"/>
                <w:lang w:eastAsia="en-US"/>
              </w:rPr>
              <w:t>213,4</w:t>
            </w:r>
          </w:p>
        </w:tc>
        <w:tc>
          <w:tcPr>
            <w:tcW w:w="709" w:type="dxa"/>
          </w:tcPr>
          <w:p w:rsidR="000367A0" w:rsidRPr="00A76E30" w:rsidRDefault="000367A0" w:rsidP="005F7EF3">
            <w:pPr>
              <w:rPr>
                <w:sz w:val="16"/>
                <w:szCs w:val="16"/>
                <w:lang w:eastAsia="en-US"/>
              </w:rPr>
            </w:pPr>
            <w:r w:rsidRPr="00A76E30">
              <w:rPr>
                <w:sz w:val="16"/>
                <w:szCs w:val="16"/>
                <w:lang w:eastAsia="en-US"/>
              </w:rPr>
              <w:t>62,1</w:t>
            </w:r>
          </w:p>
        </w:tc>
        <w:tc>
          <w:tcPr>
            <w:tcW w:w="708" w:type="dxa"/>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903, 992</w:t>
            </w:r>
          </w:p>
        </w:tc>
        <w:tc>
          <w:tcPr>
            <w:tcW w:w="517" w:type="dxa"/>
          </w:tcPr>
          <w:p w:rsidR="000367A0" w:rsidRPr="00A76E30" w:rsidRDefault="000367A0" w:rsidP="005F7EF3">
            <w:pPr>
              <w:rPr>
                <w:sz w:val="16"/>
                <w:szCs w:val="16"/>
                <w:lang w:eastAsia="en-US"/>
              </w:rPr>
            </w:pPr>
            <w:r w:rsidRPr="00A76E30">
              <w:rPr>
                <w:sz w:val="16"/>
                <w:szCs w:val="16"/>
                <w:lang w:eastAsia="en-US"/>
              </w:rPr>
              <w:t>0104,0106</w:t>
            </w:r>
          </w:p>
        </w:tc>
        <w:tc>
          <w:tcPr>
            <w:tcW w:w="884" w:type="dxa"/>
          </w:tcPr>
          <w:p w:rsidR="000367A0" w:rsidRPr="00A76E30" w:rsidRDefault="000367A0" w:rsidP="005F7EF3">
            <w:pPr>
              <w:rPr>
                <w:sz w:val="16"/>
                <w:szCs w:val="16"/>
                <w:lang w:eastAsia="en-US"/>
              </w:rPr>
            </w:pPr>
            <w:r w:rsidRPr="00A76E30">
              <w:rPr>
                <w:sz w:val="16"/>
                <w:szCs w:val="16"/>
                <w:lang w:eastAsia="en-US"/>
              </w:rPr>
              <w:t>Ч4104199982</w:t>
            </w:r>
          </w:p>
        </w:tc>
        <w:tc>
          <w:tcPr>
            <w:tcW w:w="584" w:type="dxa"/>
          </w:tcPr>
          <w:p w:rsidR="000367A0" w:rsidRPr="00A76E30" w:rsidRDefault="000367A0" w:rsidP="005F7EF3">
            <w:pPr>
              <w:rPr>
                <w:sz w:val="16"/>
                <w:szCs w:val="16"/>
                <w:lang w:eastAsia="en-US"/>
              </w:rPr>
            </w:pPr>
            <w:r w:rsidRPr="00A76E30">
              <w:rPr>
                <w:sz w:val="16"/>
                <w:szCs w:val="16"/>
                <w:lang w:eastAsia="en-US"/>
              </w:rPr>
              <w:t>121, 129</w:t>
            </w:r>
          </w:p>
        </w:tc>
        <w:tc>
          <w:tcPr>
            <w:tcW w:w="866" w:type="dxa"/>
          </w:tcPr>
          <w:p w:rsidR="000367A0" w:rsidRPr="00A76E30" w:rsidRDefault="000367A0" w:rsidP="005F7EF3">
            <w:pPr>
              <w:rPr>
                <w:sz w:val="16"/>
                <w:szCs w:val="16"/>
                <w:lang w:eastAsia="en-US"/>
              </w:rPr>
            </w:pPr>
            <w:r w:rsidRPr="00A76E30">
              <w:rPr>
                <w:sz w:val="16"/>
                <w:szCs w:val="16"/>
                <w:lang w:eastAsia="en-US"/>
              </w:rPr>
              <w:t>республиканский бюджет Чувашской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t>1596,5</w:t>
            </w: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r>
      <w:tr w:rsidR="000367A0" w:rsidRPr="00A76E30" w:rsidTr="005F7EF3">
        <w:tc>
          <w:tcPr>
            <w:tcW w:w="2093" w:type="dxa"/>
            <w:gridSpan w:val="2"/>
            <w:vMerge w:val="restart"/>
          </w:tcPr>
          <w:p w:rsidR="000367A0" w:rsidRPr="00A76E30" w:rsidRDefault="000367A0" w:rsidP="005F7EF3">
            <w:pPr>
              <w:rPr>
                <w:sz w:val="16"/>
                <w:szCs w:val="16"/>
                <w:lang w:eastAsia="en-US"/>
              </w:rPr>
            </w:pPr>
            <w:r w:rsidRPr="00A76E30">
              <w:rPr>
                <w:sz w:val="16"/>
                <w:szCs w:val="16"/>
                <w:lang w:eastAsia="en-US"/>
              </w:rPr>
              <w:t xml:space="preserve">Целевой индикатор и показатели подпрограммы, увязанные с основным мероприятием 4 </w:t>
            </w:r>
          </w:p>
        </w:tc>
        <w:tc>
          <w:tcPr>
            <w:tcW w:w="6237" w:type="dxa"/>
            <w:gridSpan w:val="7"/>
          </w:tcPr>
          <w:p w:rsidR="000367A0" w:rsidRPr="00A76E30" w:rsidRDefault="000367A0" w:rsidP="005F7EF3">
            <w:pPr>
              <w:rPr>
                <w:sz w:val="16"/>
                <w:szCs w:val="16"/>
                <w:lang w:eastAsia="en-US"/>
              </w:rPr>
            </w:pPr>
            <w:r w:rsidRPr="00A76E30">
              <w:rPr>
                <w:sz w:val="16"/>
                <w:szCs w:val="16"/>
                <w:lang w:eastAsia="en-US"/>
              </w:rPr>
              <w:t>отношение фактического объема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 (процентов)</w:t>
            </w:r>
          </w:p>
        </w:tc>
        <w:tc>
          <w:tcPr>
            <w:tcW w:w="850" w:type="dxa"/>
          </w:tcPr>
          <w:p w:rsidR="000367A0" w:rsidRPr="00A76E30" w:rsidRDefault="000367A0" w:rsidP="005F7EF3">
            <w:pPr>
              <w:rPr>
                <w:sz w:val="16"/>
                <w:szCs w:val="16"/>
                <w:lang w:eastAsia="en-US"/>
              </w:rPr>
            </w:pPr>
            <w:r w:rsidRPr="00A76E30">
              <w:rPr>
                <w:sz w:val="16"/>
                <w:szCs w:val="16"/>
                <w:lang w:eastAsia="en-US"/>
              </w:rPr>
              <w:t>100,0</w:t>
            </w:r>
          </w:p>
        </w:tc>
        <w:tc>
          <w:tcPr>
            <w:tcW w:w="709" w:type="dxa"/>
          </w:tcPr>
          <w:p w:rsidR="000367A0" w:rsidRPr="00A76E30" w:rsidRDefault="000367A0" w:rsidP="005F7EF3">
            <w:pPr>
              <w:rPr>
                <w:sz w:val="16"/>
                <w:szCs w:val="16"/>
                <w:lang w:eastAsia="en-US"/>
              </w:rPr>
            </w:pPr>
            <w:r w:rsidRPr="00A76E30">
              <w:rPr>
                <w:sz w:val="16"/>
                <w:szCs w:val="16"/>
                <w:lang w:eastAsia="en-US"/>
              </w:rPr>
              <w:t>100,0</w:t>
            </w:r>
          </w:p>
        </w:tc>
        <w:tc>
          <w:tcPr>
            <w:tcW w:w="709" w:type="dxa"/>
          </w:tcPr>
          <w:p w:rsidR="000367A0" w:rsidRPr="00A76E30" w:rsidRDefault="000367A0" w:rsidP="005F7EF3">
            <w:pPr>
              <w:rPr>
                <w:sz w:val="16"/>
                <w:szCs w:val="16"/>
                <w:lang w:eastAsia="en-US"/>
              </w:rPr>
            </w:pPr>
            <w:r w:rsidRPr="00A76E30">
              <w:rPr>
                <w:sz w:val="16"/>
                <w:szCs w:val="16"/>
                <w:lang w:eastAsia="en-US"/>
              </w:rPr>
              <w:t>100,0</w:t>
            </w:r>
          </w:p>
        </w:tc>
        <w:tc>
          <w:tcPr>
            <w:tcW w:w="709" w:type="dxa"/>
          </w:tcPr>
          <w:p w:rsidR="000367A0" w:rsidRPr="00A76E30" w:rsidRDefault="000367A0" w:rsidP="005F7EF3">
            <w:pPr>
              <w:rPr>
                <w:sz w:val="16"/>
                <w:szCs w:val="16"/>
                <w:lang w:eastAsia="en-US"/>
              </w:rPr>
            </w:pPr>
            <w:r w:rsidRPr="00A76E30">
              <w:rPr>
                <w:sz w:val="16"/>
                <w:szCs w:val="16"/>
                <w:lang w:eastAsia="en-US"/>
              </w:rPr>
              <w:t>100,0</w:t>
            </w:r>
          </w:p>
        </w:tc>
        <w:tc>
          <w:tcPr>
            <w:tcW w:w="708" w:type="dxa"/>
          </w:tcPr>
          <w:p w:rsidR="000367A0" w:rsidRPr="00A76E30" w:rsidRDefault="000367A0" w:rsidP="005F7EF3">
            <w:pPr>
              <w:rPr>
                <w:sz w:val="16"/>
                <w:szCs w:val="16"/>
                <w:lang w:eastAsia="en-US"/>
              </w:rPr>
            </w:pPr>
            <w:r w:rsidRPr="00A76E30">
              <w:rPr>
                <w:sz w:val="16"/>
                <w:szCs w:val="16"/>
                <w:lang w:eastAsia="en-US"/>
              </w:rPr>
              <w:t>100,0</w:t>
            </w:r>
          </w:p>
        </w:tc>
        <w:tc>
          <w:tcPr>
            <w:tcW w:w="709" w:type="dxa"/>
          </w:tcPr>
          <w:p w:rsidR="000367A0" w:rsidRPr="00A76E30" w:rsidRDefault="000367A0" w:rsidP="005F7EF3">
            <w:pPr>
              <w:rPr>
                <w:sz w:val="16"/>
                <w:szCs w:val="16"/>
                <w:lang w:eastAsia="en-US"/>
              </w:rPr>
            </w:pPr>
            <w:r w:rsidRPr="00A76E30">
              <w:rPr>
                <w:sz w:val="16"/>
                <w:szCs w:val="16"/>
                <w:lang w:eastAsia="en-US"/>
              </w:rPr>
              <w:t>100,0</w:t>
            </w:r>
          </w:p>
        </w:tc>
        <w:tc>
          <w:tcPr>
            <w:tcW w:w="709" w:type="dxa"/>
          </w:tcPr>
          <w:p w:rsidR="000367A0" w:rsidRPr="00A76E30" w:rsidRDefault="000367A0" w:rsidP="005F7EF3">
            <w:pPr>
              <w:rPr>
                <w:sz w:val="16"/>
                <w:szCs w:val="16"/>
                <w:lang w:eastAsia="en-US"/>
              </w:rPr>
            </w:pPr>
            <w:r w:rsidRPr="00A76E30">
              <w:rPr>
                <w:sz w:val="16"/>
                <w:szCs w:val="16"/>
                <w:lang w:eastAsia="en-US"/>
              </w:rPr>
              <w:t>100,0</w:t>
            </w:r>
          </w:p>
        </w:tc>
        <w:tc>
          <w:tcPr>
            <w:tcW w:w="709" w:type="dxa"/>
          </w:tcPr>
          <w:p w:rsidR="000367A0" w:rsidRPr="00A76E30" w:rsidRDefault="000367A0" w:rsidP="005F7EF3">
            <w:pPr>
              <w:rPr>
                <w:sz w:val="16"/>
                <w:szCs w:val="16"/>
                <w:lang w:eastAsia="en-US"/>
              </w:rPr>
            </w:pPr>
            <w:r w:rsidRPr="00A76E30">
              <w:rPr>
                <w:sz w:val="16"/>
                <w:szCs w:val="16"/>
                <w:lang w:eastAsia="en-US"/>
              </w:rPr>
              <w:t>100,0</w:t>
            </w:r>
          </w:p>
        </w:tc>
        <w:tc>
          <w:tcPr>
            <w:tcW w:w="708" w:type="dxa"/>
          </w:tcPr>
          <w:p w:rsidR="000367A0" w:rsidRPr="00A76E30" w:rsidRDefault="000367A0" w:rsidP="005F7EF3">
            <w:pPr>
              <w:rPr>
                <w:sz w:val="16"/>
                <w:szCs w:val="16"/>
                <w:lang w:eastAsia="en-US"/>
              </w:rPr>
            </w:pPr>
            <w:r w:rsidRPr="00A76E30">
              <w:rPr>
                <w:sz w:val="16"/>
                <w:szCs w:val="16"/>
                <w:lang w:eastAsia="en-US"/>
              </w:rPr>
              <w:t>100,0</w:t>
            </w:r>
          </w:p>
        </w:tc>
      </w:tr>
      <w:tr w:rsidR="000367A0" w:rsidRPr="00A76E30" w:rsidTr="005F7EF3">
        <w:tc>
          <w:tcPr>
            <w:tcW w:w="2093" w:type="dxa"/>
            <w:gridSpan w:val="2"/>
            <w:vMerge/>
          </w:tcPr>
          <w:p w:rsidR="000367A0" w:rsidRPr="00A76E30" w:rsidRDefault="000367A0" w:rsidP="005F7EF3">
            <w:pPr>
              <w:rPr>
                <w:sz w:val="16"/>
                <w:szCs w:val="16"/>
                <w:lang w:eastAsia="en-US"/>
              </w:rPr>
            </w:pPr>
          </w:p>
        </w:tc>
        <w:tc>
          <w:tcPr>
            <w:tcW w:w="6237" w:type="dxa"/>
            <w:gridSpan w:val="7"/>
          </w:tcPr>
          <w:p w:rsidR="000367A0" w:rsidRPr="00A76E30" w:rsidRDefault="000367A0" w:rsidP="005F7EF3">
            <w:pPr>
              <w:rPr>
                <w:sz w:val="16"/>
                <w:szCs w:val="16"/>
                <w:lang w:eastAsia="en-US"/>
              </w:rPr>
            </w:pPr>
            <w:r w:rsidRPr="00A76E30">
              <w:rPr>
                <w:sz w:val="16"/>
                <w:szCs w:val="16"/>
                <w:lang w:eastAsia="en-US"/>
              </w:rPr>
              <w:t xml:space="preserve">Отношение фактического объема расходов бюджета Аликовского района, направленных на 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w:t>
            </w:r>
            <w:r w:rsidRPr="00A76E30">
              <w:rPr>
                <w:sz w:val="16"/>
                <w:szCs w:val="16"/>
                <w:lang w:eastAsia="en-US"/>
              </w:rPr>
              <w:lastRenderedPageBreak/>
              <w:t>межбюджетных трансфертов, предоставляемых из федерального бюджета в форме дотаций (грантов) за достижение показателей, к их плановому объему на соответствующий год, процентов</w:t>
            </w:r>
          </w:p>
        </w:tc>
        <w:tc>
          <w:tcPr>
            <w:tcW w:w="850" w:type="dxa"/>
          </w:tcPr>
          <w:p w:rsidR="000367A0" w:rsidRPr="00A76E30" w:rsidRDefault="000367A0" w:rsidP="005F7EF3">
            <w:pPr>
              <w:rPr>
                <w:sz w:val="16"/>
                <w:szCs w:val="16"/>
                <w:lang w:eastAsia="en-US"/>
              </w:rPr>
            </w:pPr>
            <w:r w:rsidRPr="00A76E30">
              <w:rPr>
                <w:sz w:val="16"/>
                <w:szCs w:val="16"/>
                <w:lang w:eastAsia="en-US"/>
              </w:rPr>
              <w:lastRenderedPageBreak/>
              <w:t>100,0</w:t>
            </w:r>
          </w:p>
        </w:tc>
        <w:tc>
          <w:tcPr>
            <w:tcW w:w="709" w:type="dxa"/>
          </w:tcPr>
          <w:p w:rsidR="000367A0" w:rsidRPr="00A76E30" w:rsidRDefault="000367A0" w:rsidP="005F7EF3">
            <w:pPr>
              <w:rPr>
                <w:sz w:val="16"/>
                <w:szCs w:val="16"/>
                <w:lang w:eastAsia="en-US"/>
              </w:rPr>
            </w:pPr>
            <w:r w:rsidRPr="00A76E30">
              <w:rPr>
                <w:sz w:val="16"/>
                <w:szCs w:val="16"/>
                <w:lang w:eastAsia="en-US"/>
              </w:rPr>
              <w:t>100,0</w:t>
            </w: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r>
      <w:tr w:rsidR="000367A0" w:rsidRPr="00A76E30" w:rsidTr="005F7EF3">
        <w:tc>
          <w:tcPr>
            <w:tcW w:w="2093" w:type="dxa"/>
            <w:gridSpan w:val="2"/>
            <w:vMerge/>
          </w:tcPr>
          <w:p w:rsidR="000367A0" w:rsidRPr="00A76E30" w:rsidRDefault="000367A0" w:rsidP="005F7EF3">
            <w:pPr>
              <w:rPr>
                <w:sz w:val="16"/>
                <w:szCs w:val="16"/>
                <w:lang w:eastAsia="en-US"/>
              </w:rPr>
            </w:pPr>
          </w:p>
        </w:tc>
        <w:tc>
          <w:tcPr>
            <w:tcW w:w="6237" w:type="dxa"/>
            <w:gridSpan w:val="7"/>
          </w:tcPr>
          <w:p w:rsidR="000367A0" w:rsidRPr="00A76E30" w:rsidRDefault="000367A0" w:rsidP="005F7EF3">
            <w:pPr>
              <w:rPr>
                <w:sz w:val="16"/>
                <w:szCs w:val="16"/>
                <w:lang w:eastAsia="en-US"/>
              </w:rPr>
            </w:pPr>
            <w:r w:rsidRPr="00A76E30">
              <w:rPr>
                <w:sz w:val="16"/>
                <w:szCs w:val="16"/>
                <w:lang w:eastAsia="en-US"/>
              </w:rPr>
              <w:t>Объем просроченной кредиторской задолженности муниципальных бюджетных и автономных учреждений в сфере образования (тыс. рублей)</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r>
      <w:tr w:rsidR="000367A0" w:rsidRPr="00A76E30" w:rsidTr="005F7EF3">
        <w:tc>
          <w:tcPr>
            <w:tcW w:w="2093" w:type="dxa"/>
            <w:gridSpan w:val="2"/>
            <w:vMerge/>
          </w:tcPr>
          <w:p w:rsidR="000367A0" w:rsidRPr="00A76E30" w:rsidRDefault="000367A0" w:rsidP="005F7EF3">
            <w:pPr>
              <w:rPr>
                <w:sz w:val="16"/>
                <w:szCs w:val="16"/>
                <w:lang w:eastAsia="en-US"/>
              </w:rPr>
            </w:pPr>
          </w:p>
        </w:tc>
        <w:tc>
          <w:tcPr>
            <w:tcW w:w="6237" w:type="dxa"/>
            <w:gridSpan w:val="7"/>
          </w:tcPr>
          <w:p w:rsidR="000367A0" w:rsidRPr="00A76E30" w:rsidRDefault="000367A0" w:rsidP="005F7EF3">
            <w:pPr>
              <w:rPr>
                <w:sz w:val="16"/>
                <w:szCs w:val="16"/>
                <w:lang w:eastAsia="en-US"/>
              </w:rPr>
            </w:pPr>
            <w:r w:rsidRPr="00A76E30">
              <w:rPr>
                <w:sz w:val="16"/>
                <w:szCs w:val="16"/>
                <w:lang w:eastAsia="en-US"/>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r>
      <w:tr w:rsidR="000367A0" w:rsidRPr="00A76E30" w:rsidTr="005F7EF3">
        <w:tc>
          <w:tcPr>
            <w:tcW w:w="2093" w:type="dxa"/>
            <w:gridSpan w:val="2"/>
            <w:vMerge/>
          </w:tcPr>
          <w:p w:rsidR="000367A0" w:rsidRPr="00A76E30" w:rsidRDefault="000367A0" w:rsidP="005F7EF3">
            <w:pPr>
              <w:rPr>
                <w:sz w:val="16"/>
                <w:szCs w:val="16"/>
                <w:lang w:eastAsia="en-US"/>
              </w:rPr>
            </w:pPr>
          </w:p>
        </w:tc>
        <w:tc>
          <w:tcPr>
            <w:tcW w:w="6237" w:type="dxa"/>
            <w:gridSpan w:val="7"/>
          </w:tcPr>
          <w:p w:rsidR="000367A0" w:rsidRPr="00A76E30" w:rsidRDefault="000367A0" w:rsidP="005F7EF3">
            <w:pPr>
              <w:rPr>
                <w:sz w:val="16"/>
                <w:szCs w:val="16"/>
                <w:lang w:eastAsia="en-US"/>
              </w:rPr>
            </w:pPr>
            <w:r w:rsidRPr="00A76E30">
              <w:rPr>
                <w:sz w:val="16"/>
                <w:szCs w:val="16"/>
                <w:lang w:eastAsia="en-US"/>
              </w:rPr>
              <w:t>Объем просроченной кредиторской задолженности муниципальных бюджетных и автономных учреждений в сфере культуры (процентов)</w:t>
            </w:r>
          </w:p>
        </w:tc>
        <w:tc>
          <w:tcPr>
            <w:tcW w:w="850"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r>
      <w:tr w:rsidR="000367A0" w:rsidRPr="00A76E30" w:rsidTr="005F7EF3">
        <w:tc>
          <w:tcPr>
            <w:tcW w:w="2093" w:type="dxa"/>
            <w:gridSpan w:val="2"/>
            <w:vMerge/>
          </w:tcPr>
          <w:p w:rsidR="000367A0" w:rsidRPr="00A76E30" w:rsidRDefault="000367A0" w:rsidP="005F7EF3">
            <w:pPr>
              <w:rPr>
                <w:sz w:val="16"/>
                <w:szCs w:val="16"/>
                <w:lang w:eastAsia="en-US"/>
              </w:rPr>
            </w:pPr>
          </w:p>
        </w:tc>
        <w:tc>
          <w:tcPr>
            <w:tcW w:w="6237" w:type="dxa"/>
            <w:gridSpan w:val="7"/>
          </w:tcPr>
          <w:p w:rsidR="000367A0" w:rsidRPr="00A76E30" w:rsidRDefault="000367A0" w:rsidP="005F7EF3">
            <w:pPr>
              <w:rPr>
                <w:sz w:val="16"/>
                <w:szCs w:val="16"/>
                <w:lang w:eastAsia="en-US"/>
              </w:rPr>
            </w:pPr>
            <w:r w:rsidRPr="00A76E30">
              <w:rPr>
                <w:sz w:val="16"/>
                <w:szCs w:val="16"/>
                <w:lang w:eastAsia="en-US"/>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(процентов)</w:t>
            </w:r>
          </w:p>
        </w:tc>
        <w:tc>
          <w:tcPr>
            <w:tcW w:w="850"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r>
      <w:tr w:rsidR="000367A0" w:rsidRPr="00A76E30" w:rsidTr="005F7EF3">
        <w:tc>
          <w:tcPr>
            <w:tcW w:w="791" w:type="dxa"/>
            <w:vMerge w:val="restart"/>
          </w:tcPr>
          <w:p w:rsidR="000367A0" w:rsidRPr="00A76E30" w:rsidRDefault="000367A0" w:rsidP="005F7EF3">
            <w:pPr>
              <w:rPr>
                <w:sz w:val="16"/>
                <w:szCs w:val="16"/>
                <w:lang w:eastAsia="en-US"/>
              </w:rPr>
            </w:pPr>
            <w:r w:rsidRPr="00A76E30">
              <w:rPr>
                <w:sz w:val="16"/>
                <w:szCs w:val="16"/>
                <w:lang w:eastAsia="en-US"/>
              </w:rPr>
              <w:t>Мероприя</w:t>
            </w:r>
            <w:r w:rsidRPr="00A76E30">
              <w:rPr>
                <w:sz w:val="16"/>
                <w:szCs w:val="16"/>
                <w:lang w:eastAsia="en-US"/>
              </w:rPr>
              <w:softHyphen/>
              <w:t>тие 4.1</w:t>
            </w:r>
          </w:p>
          <w:p w:rsidR="000367A0" w:rsidRPr="00A76E30" w:rsidRDefault="000367A0" w:rsidP="005F7EF3">
            <w:pPr>
              <w:rPr>
                <w:sz w:val="16"/>
                <w:szCs w:val="16"/>
                <w:lang w:eastAsia="en-US"/>
              </w:rPr>
            </w:pPr>
          </w:p>
        </w:tc>
        <w:tc>
          <w:tcPr>
            <w:tcW w:w="1302" w:type="dxa"/>
            <w:vMerge w:val="restart"/>
          </w:tcPr>
          <w:p w:rsidR="000367A0" w:rsidRPr="00A76E30" w:rsidRDefault="000367A0" w:rsidP="005F7EF3">
            <w:pPr>
              <w:rPr>
                <w:sz w:val="16"/>
                <w:szCs w:val="16"/>
                <w:lang w:eastAsia="en-US"/>
              </w:rPr>
            </w:pPr>
            <w:r w:rsidRPr="00A76E30">
              <w:rPr>
                <w:sz w:val="16"/>
                <w:szCs w:val="16"/>
                <w:lang w:eastAsia="en-US"/>
              </w:rPr>
              <w:t>Дотации на вы</w:t>
            </w:r>
            <w:r w:rsidRPr="00A76E30">
              <w:rPr>
                <w:sz w:val="16"/>
                <w:szCs w:val="16"/>
                <w:lang w:eastAsia="en-US"/>
              </w:rPr>
              <w:softHyphen/>
              <w:t>равнивание бюд</w:t>
            </w:r>
            <w:r w:rsidRPr="00A76E30">
              <w:rPr>
                <w:sz w:val="16"/>
                <w:szCs w:val="16"/>
                <w:lang w:eastAsia="en-US"/>
              </w:rPr>
              <w:softHyphen/>
              <w:t>жетной обеспеченности сельских поселений</w:t>
            </w:r>
          </w:p>
        </w:tc>
        <w:tc>
          <w:tcPr>
            <w:tcW w:w="1276" w:type="dxa"/>
            <w:vMerge w:val="restart"/>
          </w:tcPr>
          <w:p w:rsidR="000367A0" w:rsidRPr="00A76E30" w:rsidRDefault="000367A0" w:rsidP="005F7EF3">
            <w:pPr>
              <w:rPr>
                <w:sz w:val="16"/>
                <w:szCs w:val="16"/>
                <w:lang w:eastAsia="en-US"/>
              </w:rPr>
            </w:pP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w:t>
            </w: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всего</w:t>
            </w:r>
          </w:p>
        </w:tc>
        <w:tc>
          <w:tcPr>
            <w:tcW w:w="850" w:type="dxa"/>
          </w:tcPr>
          <w:p w:rsidR="000367A0" w:rsidRPr="00A76E30" w:rsidRDefault="000367A0" w:rsidP="005F7EF3">
            <w:pPr>
              <w:rPr>
                <w:sz w:val="16"/>
                <w:szCs w:val="16"/>
                <w:lang w:eastAsia="en-US"/>
              </w:rPr>
            </w:pPr>
            <w:r w:rsidRPr="00A76E30">
              <w:rPr>
                <w:sz w:val="16"/>
                <w:szCs w:val="16"/>
                <w:lang w:eastAsia="en-US"/>
              </w:rPr>
              <w:t>13750,5</w:t>
            </w:r>
          </w:p>
        </w:tc>
        <w:tc>
          <w:tcPr>
            <w:tcW w:w="709" w:type="dxa"/>
          </w:tcPr>
          <w:p w:rsidR="000367A0" w:rsidRPr="00A76E30" w:rsidRDefault="000367A0" w:rsidP="005F7EF3">
            <w:pPr>
              <w:rPr>
                <w:sz w:val="16"/>
                <w:szCs w:val="16"/>
                <w:lang w:eastAsia="en-US"/>
              </w:rPr>
            </w:pPr>
            <w:r w:rsidRPr="00A76E30">
              <w:rPr>
                <w:sz w:val="16"/>
                <w:szCs w:val="16"/>
                <w:lang w:eastAsia="en-US"/>
              </w:rPr>
              <w:t>14211,1</w:t>
            </w:r>
          </w:p>
        </w:tc>
        <w:tc>
          <w:tcPr>
            <w:tcW w:w="709" w:type="dxa"/>
          </w:tcPr>
          <w:p w:rsidR="000367A0" w:rsidRPr="00A76E30" w:rsidRDefault="000367A0" w:rsidP="005F7EF3">
            <w:pPr>
              <w:rPr>
                <w:sz w:val="16"/>
                <w:szCs w:val="16"/>
                <w:lang w:eastAsia="en-US"/>
              </w:rPr>
            </w:pPr>
            <w:r w:rsidRPr="00A76E30">
              <w:rPr>
                <w:sz w:val="16"/>
                <w:szCs w:val="16"/>
                <w:lang w:eastAsia="en-US"/>
              </w:rPr>
              <w:t>25523,7</w:t>
            </w:r>
          </w:p>
        </w:tc>
        <w:tc>
          <w:tcPr>
            <w:tcW w:w="709" w:type="dxa"/>
          </w:tcPr>
          <w:p w:rsidR="000367A0" w:rsidRPr="00A76E30" w:rsidRDefault="000367A0" w:rsidP="005F7EF3">
            <w:pPr>
              <w:rPr>
                <w:sz w:val="16"/>
                <w:szCs w:val="16"/>
                <w:lang w:eastAsia="en-US"/>
              </w:rPr>
            </w:pPr>
            <w:r w:rsidRPr="00A76E30">
              <w:rPr>
                <w:sz w:val="16"/>
                <w:szCs w:val="16"/>
                <w:lang w:eastAsia="en-US"/>
              </w:rPr>
              <w:t>25097,6</w:t>
            </w:r>
          </w:p>
        </w:tc>
        <w:tc>
          <w:tcPr>
            <w:tcW w:w="708" w:type="dxa"/>
          </w:tcPr>
          <w:p w:rsidR="000367A0" w:rsidRPr="00A76E30" w:rsidRDefault="000367A0" w:rsidP="005F7EF3">
            <w:pPr>
              <w:rPr>
                <w:sz w:val="16"/>
                <w:szCs w:val="16"/>
                <w:lang w:eastAsia="en-US"/>
              </w:rPr>
            </w:pPr>
            <w:r w:rsidRPr="00A76E30">
              <w:rPr>
                <w:sz w:val="16"/>
                <w:szCs w:val="16"/>
                <w:lang w:eastAsia="en-US"/>
              </w:rPr>
              <w:t>19879,3</w:t>
            </w:r>
          </w:p>
        </w:tc>
        <w:tc>
          <w:tcPr>
            <w:tcW w:w="709" w:type="dxa"/>
          </w:tcPr>
          <w:p w:rsidR="000367A0" w:rsidRPr="00A76E30" w:rsidRDefault="000367A0" w:rsidP="005F7EF3">
            <w:pPr>
              <w:rPr>
                <w:sz w:val="16"/>
                <w:szCs w:val="16"/>
                <w:lang w:eastAsia="en-US"/>
              </w:rPr>
            </w:pPr>
            <w:r w:rsidRPr="00A76E30">
              <w:rPr>
                <w:sz w:val="16"/>
                <w:szCs w:val="16"/>
                <w:lang w:eastAsia="en-US"/>
              </w:rPr>
              <w:t>18756,6</w:t>
            </w:r>
          </w:p>
        </w:tc>
        <w:tc>
          <w:tcPr>
            <w:tcW w:w="709" w:type="dxa"/>
          </w:tcPr>
          <w:p w:rsidR="000367A0" w:rsidRPr="00A76E30" w:rsidRDefault="000367A0" w:rsidP="005F7EF3">
            <w:pPr>
              <w:rPr>
                <w:sz w:val="16"/>
                <w:szCs w:val="16"/>
                <w:lang w:eastAsia="en-US"/>
              </w:rPr>
            </w:pPr>
            <w:r w:rsidRPr="00A76E30">
              <w:rPr>
                <w:sz w:val="16"/>
                <w:szCs w:val="16"/>
                <w:lang w:eastAsia="en-US"/>
              </w:rPr>
              <w:t>18756,6</w:t>
            </w:r>
          </w:p>
        </w:tc>
        <w:tc>
          <w:tcPr>
            <w:tcW w:w="709" w:type="dxa"/>
          </w:tcPr>
          <w:p w:rsidR="000367A0" w:rsidRPr="00A76E30" w:rsidRDefault="000367A0" w:rsidP="005F7EF3">
            <w:pPr>
              <w:rPr>
                <w:sz w:val="16"/>
                <w:szCs w:val="16"/>
                <w:lang w:eastAsia="en-US"/>
              </w:rPr>
            </w:pPr>
            <w:r w:rsidRPr="00A76E30">
              <w:rPr>
                <w:sz w:val="16"/>
                <w:szCs w:val="16"/>
                <w:lang w:eastAsia="en-US"/>
              </w:rPr>
              <w:t>93783</w:t>
            </w:r>
          </w:p>
        </w:tc>
        <w:tc>
          <w:tcPr>
            <w:tcW w:w="708" w:type="dxa"/>
          </w:tcPr>
          <w:p w:rsidR="000367A0" w:rsidRPr="00A76E30" w:rsidRDefault="000367A0" w:rsidP="005F7EF3">
            <w:pPr>
              <w:rPr>
                <w:sz w:val="16"/>
                <w:szCs w:val="16"/>
                <w:lang w:eastAsia="en-US"/>
              </w:rPr>
            </w:pPr>
            <w:r w:rsidRPr="00A76E30">
              <w:rPr>
                <w:sz w:val="16"/>
                <w:szCs w:val="16"/>
                <w:lang w:eastAsia="en-US"/>
              </w:rPr>
              <w:t>93783</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992</w:t>
            </w:r>
          </w:p>
        </w:tc>
        <w:tc>
          <w:tcPr>
            <w:tcW w:w="517" w:type="dxa"/>
          </w:tcPr>
          <w:p w:rsidR="000367A0" w:rsidRPr="00A76E30" w:rsidRDefault="000367A0" w:rsidP="005F7EF3">
            <w:pPr>
              <w:rPr>
                <w:sz w:val="16"/>
                <w:szCs w:val="16"/>
                <w:lang w:eastAsia="en-US"/>
              </w:rPr>
            </w:pPr>
            <w:r w:rsidRPr="00A76E30">
              <w:rPr>
                <w:sz w:val="16"/>
                <w:szCs w:val="16"/>
                <w:lang w:eastAsia="en-US"/>
              </w:rPr>
              <w:t>1401</w:t>
            </w:r>
          </w:p>
        </w:tc>
        <w:tc>
          <w:tcPr>
            <w:tcW w:w="884" w:type="dxa"/>
          </w:tcPr>
          <w:p w:rsidR="000367A0" w:rsidRPr="00A76E30" w:rsidRDefault="000367A0" w:rsidP="005F7EF3">
            <w:pPr>
              <w:rPr>
                <w:sz w:val="16"/>
                <w:szCs w:val="16"/>
                <w:lang w:eastAsia="en-US"/>
              </w:rPr>
            </w:pPr>
            <w:r w:rsidRPr="00A76E30">
              <w:rPr>
                <w:sz w:val="16"/>
                <w:szCs w:val="16"/>
                <w:lang w:eastAsia="en-US"/>
              </w:rPr>
              <w:t>Ч4104Д0072</w:t>
            </w:r>
          </w:p>
        </w:tc>
        <w:tc>
          <w:tcPr>
            <w:tcW w:w="584" w:type="dxa"/>
          </w:tcPr>
          <w:p w:rsidR="000367A0" w:rsidRPr="00A76E30" w:rsidRDefault="000367A0" w:rsidP="005F7EF3">
            <w:pPr>
              <w:rPr>
                <w:sz w:val="16"/>
                <w:szCs w:val="16"/>
                <w:lang w:eastAsia="en-US"/>
              </w:rPr>
            </w:pPr>
            <w:r w:rsidRPr="00A76E30">
              <w:rPr>
                <w:sz w:val="16"/>
                <w:szCs w:val="16"/>
                <w:lang w:eastAsia="en-US"/>
              </w:rPr>
              <w:t>511</w:t>
            </w:r>
          </w:p>
        </w:tc>
        <w:tc>
          <w:tcPr>
            <w:tcW w:w="866" w:type="dxa"/>
          </w:tcPr>
          <w:p w:rsidR="000367A0" w:rsidRPr="00A76E30" w:rsidRDefault="000367A0" w:rsidP="005F7EF3">
            <w:pPr>
              <w:rPr>
                <w:bCs/>
                <w:sz w:val="16"/>
                <w:szCs w:val="16"/>
                <w:lang w:eastAsia="en-US"/>
              </w:rPr>
            </w:pPr>
            <w:r w:rsidRPr="00A76E30">
              <w:rPr>
                <w:bCs/>
                <w:sz w:val="16"/>
                <w:szCs w:val="16"/>
                <w:lang w:eastAsia="en-US"/>
              </w:rPr>
              <w:t>республиканский бюджет Чувашской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t>13750,5</w:t>
            </w:r>
          </w:p>
        </w:tc>
        <w:tc>
          <w:tcPr>
            <w:tcW w:w="709" w:type="dxa"/>
          </w:tcPr>
          <w:p w:rsidR="000367A0" w:rsidRPr="00A76E30" w:rsidRDefault="000367A0" w:rsidP="005F7EF3">
            <w:pPr>
              <w:rPr>
                <w:sz w:val="16"/>
                <w:szCs w:val="16"/>
                <w:lang w:eastAsia="en-US"/>
              </w:rPr>
            </w:pPr>
            <w:r w:rsidRPr="00A76E30">
              <w:rPr>
                <w:sz w:val="16"/>
                <w:szCs w:val="16"/>
                <w:lang w:eastAsia="en-US"/>
              </w:rPr>
              <w:t>14211,1</w:t>
            </w:r>
          </w:p>
        </w:tc>
        <w:tc>
          <w:tcPr>
            <w:tcW w:w="709" w:type="dxa"/>
          </w:tcPr>
          <w:p w:rsidR="000367A0" w:rsidRPr="00A76E30" w:rsidRDefault="000367A0" w:rsidP="005F7EF3">
            <w:pPr>
              <w:rPr>
                <w:sz w:val="16"/>
                <w:szCs w:val="16"/>
                <w:lang w:eastAsia="en-US"/>
              </w:rPr>
            </w:pPr>
            <w:r w:rsidRPr="00A76E30">
              <w:rPr>
                <w:sz w:val="16"/>
                <w:szCs w:val="16"/>
                <w:lang w:eastAsia="en-US"/>
              </w:rPr>
              <w:t>25523,7</w:t>
            </w:r>
          </w:p>
        </w:tc>
        <w:tc>
          <w:tcPr>
            <w:tcW w:w="709" w:type="dxa"/>
          </w:tcPr>
          <w:p w:rsidR="000367A0" w:rsidRPr="00A76E30" w:rsidRDefault="000367A0" w:rsidP="005F7EF3">
            <w:pPr>
              <w:rPr>
                <w:sz w:val="16"/>
                <w:szCs w:val="16"/>
                <w:lang w:eastAsia="en-US"/>
              </w:rPr>
            </w:pPr>
            <w:r w:rsidRPr="00A76E30">
              <w:rPr>
                <w:sz w:val="16"/>
                <w:szCs w:val="16"/>
                <w:lang w:eastAsia="en-US"/>
              </w:rPr>
              <w:t>25097,6</w:t>
            </w:r>
          </w:p>
        </w:tc>
        <w:tc>
          <w:tcPr>
            <w:tcW w:w="708" w:type="dxa"/>
          </w:tcPr>
          <w:p w:rsidR="000367A0" w:rsidRPr="00A76E30" w:rsidRDefault="000367A0" w:rsidP="005F7EF3">
            <w:pPr>
              <w:rPr>
                <w:sz w:val="16"/>
                <w:szCs w:val="16"/>
                <w:lang w:eastAsia="en-US"/>
              </w:rPr>
            </w:pPr>
            <w:r w:rsidRPr="00A76E30">
              <w:rPr>
                <w:sz w:val="16"/>
                <w:szCs w:val="16"/>
                <w:lang w:eastAsia="en-US"/>
              </w:rPr>
              <w:t>19879,3</w:t>
            </w:r>
          </w:p>
        </w:tc>
        <w:tc>
          <w:tcPr>
            <w:tcW w:w="709" w:type="dxa"/>
          </w:tcPr>
          <w:p w:rsidR="000367A0" w:rsidRPr="00A76E30" w:rsidRDefault="000367A0" w:rsidP="005F7EF3">
            <w:pPr>
              <w:rPr>
                <w:sz w:val="16"/>
                <w:szCs w:val="16"/>
                <w:lang w:eastAsia="en-US"/>
              </w:rPr>
            </w:pPr>
            <w:r w:rsidRPr="00A76E30">
              <w:rPr>
                <w:sz w:val="16"/>
                <w:szCs w:val="16"/>
                <w:lang w:eastAsia="en-US"/>
              </w:rPr>
              <w:t>18756,6</w:t>
            </w:r>
          </w:p>
        </w:tc>
        <w:tc>
          <w:tcPr>
            <w:tcW w:w="709" w:type="dxa"/>
          </w:tcPr>
          <w:p w:rsidR="000367A0" w:rsidRPr="00A76E30" w:rsidRDefault="000367A0" w:rsidP="005F7EF3">
            <w:pPr>
              <w:rPr>
                <w:sz w:val="16"/>
                <w:szCs w:val="16"/>
                <w:lang w:eastAsia="en-US"/>
              </w:rPr>
            </w:pPr>
            <w:r w:rsidRPr="00A76E30">
              <w:rPr>
                <w:sz w:val="16"/>
                <w:szCs w:val="16"/>
                <w:lang w:eastAsia="en-US"/>
              </w:rPr>
              <w:t>18756,6</w:t>
            </w:r>
          </w:p>
        </w:tc>
        <w:tc>
          <w:tcPr>
            <w:tcW w:w="709" w:type="dxa"/>
          </w:tcPr>
          <w:p w:rsidR="000367A0" w:rsidRPr="00A76E30" w:rsidRDefault="000367A0" w:rsidP="005F7EF3">
            <w:pPr>
              <w:rPr>
                <w:sz w:val="16"/>
                <w:szCs w:val="16"/>
                <w:lang w:eastAsia="en-US"/>
              </w:rPr>
            </w:pPr>
            <w:r w:rsidRPr="00A76E30">
              <w:rPr>
                <w:sz w:val="16"/>
                <w:szCs w:val="16"/>
                <w:lang w:eastAsia="en-US"/>
              </w:rPr>
              <w:t>93783</w:t>
            </w:r>
          </w:p>
        </w:tc>
        <w:tc>
          <w:tcPr>
            <w:tcW w:w="708" w:type="dxa"/>
          </w:tcPr>
          <w:p w:rsidR="000367A0" w:rsidRPr="00A76E30" w:rsidRDefault="000367A0" w:rsidP="005F7EF3">
            <w:pPr>
              <w:rPr>
                <w:sz w:val="16"/>
                <w:szCs w:val="16"/>
                <w:lang w:eastAsia="en-US"/>
              </w:rPr>
            </w:pPr>
            <w:r w:rsidRPr="00A76E30">
              <w:rPr>
                <w:sz w:val="16"/>
                <w:szCs w:val="16"/>
                <w:lang w:eastAsia="en-US"/>
              </w:rPr>
              <w:t>93783</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sz w:val="16"/>
                <w:szCs w:val="16"/>
                <w:lang w:eastAsia="en-US"/>
              </w:rPr>
              <w:t>бюджеты сельских поселений</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val="restart"/>
          </w:tcPr>
          <w:p w:rsidR="000367A0" w:rsidRPr="00A76E30" w:rsidRDefault="000367A0" w:rsidP="005F7EF3">
            <w:pPr>
              <w:rPr>
                <w:sz w:val="16"/>
                <w:szCs w:val="16"/>
                <w:lang w:eastAsia="en-US"/>
              </w:rPr>
            </w:pPr>
            <w:r w:rsidRPr="00A76E30">
              <w:rPr>
                <w:sz w:val="16"/>
                <w:szCs w:val="16"/>
                <w:lang w:eastAsia="en-US"/>
              </w:rPr>
              <w:t>Мероприя</w:t>
            </w:r>
            <w:r w:rsidRPr="00A76E30">
              <w:rPr>
                <w:sz w:val="16"/>
                <w:szCs w:val="16"/>
                <w:lang w:eastAsia="en-US"/>
              </w:rPr>
              <w:softHyphen/>
              <w:t>тие 4.2</w:t>
            </w:r>
          </w:p>
          <w:p w:rsidR="000367A0" w:rsidRPr="00A76E30" w:rsidRDefault="000367A0" w:rsidP="005F7EF3">
            <w:pPr>
              <w:rPr>
                <w:sz w:val="16"/>
                <w:szCs w:val="16"/>
                <w:lang w:eastAsia="en-US"/>
              </w:rPr>
            </w:pPr>
          </w:p>
        </w:tc>
        <w:tc>
          <w:tcPr>
            <w:tcW w:w="1302" w:type="dxa"/>
            <w:vMerge w:val="restart"/>
          </w:tcPr>
          <w:p w:rsidR="000367A0" w:rsidRPr="00A76E30" w:rsidRDefault="000367A0" w:rsidP="005F7EF3">
            <w:pPr>
              <w:rPr>
                <w:sz w:val="16"/>
                <w:szCs w:val="16"/>
                <w:lang w:eastAsia="en-US"/>
              </w:rPr>
            </w:pPr>
            <w:r w:rsidRPr="00A76E30">
              <w:rPr>
                <w:sz w:val="16"/>
                <w:szCs w:val="16"/>
                <w:lang w:eastAsia="en-US"/>
              </w:rPr>
              <w:t>Дотации на под</w:t>
            </w:r>
            <w:r w:rsidRPr="00A76E30">
              <w:rPr>
                <w:sz w:val="16"/>
                <w:szCs w:val="16"/>
                <w:lang w:eastAsia="en-US"/>
              </w:rPr>
              <w:softHyphen/>
              <w:t xml:space="preserve">держку мер по обеспечению сбалансированности бюджетов </w:t>
            </w:r>
          </w:p>
        </w:tc>
        <w:tc>
          <w:tcPr>
            <w:tcW w:w="1276" w:type="dxa"/>
            <w:vMerge w:val="restart"/>
          </w:tcPr>
          <w:p w:rsidR="000367A0" w:rsidRPr="00A76E30" w:rsidRDefault="000367A0" w:rsidP="005F7EF3">
            <w:pPr>
              <w:rPr>
                <w:sz w:val="16"/>
                <w:szCs w:val="16"/>
                <w:lang w:eastAsia="en-US"/>
              </w:rPr>
            </w:pP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w:t>
            </w: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всего</w:t>
            </w:r>
          </w:p>
        </w:tc>
        <w:tc>
          <w:tcPr>
            <w:tcW w:w="850" w:type="dxa"/>
          </w:tcPr>
          <w:p w:rsidR="000367A0" w:rsidRPr="00A76E30" w:rsidRDefault="000367A0" w:rsidP="005F7EF3">
            <w:pPr>
              <w:rPr>
                <w:sz w:val="16"/>
                <w:szCs w:val="16"/>
                <w:lang w:eastAsia="en-US"/>
              </w:rPr>
            </w:pPr>
            <w:r w:rsidRPr="00A76E30">
              <w:rPr>
                <w:sz w:val="16"/>
                <w:szCs w:val="16"/>
                <w:lang w:eastAsia="en-US"/>
              </w:rPr>
              <w:t>4272,7</w:t>
            </w:r>
          </w:p>
        </w:tc>
        <w:tc>
          <w:tcPr>
            <w:tcW w:w="709" w:type="dxa"/>
          </w:tcPr>
          <w:p w:rsidR="000367A0" w:rsidRPr="00A76E30" w:rsidRDefault="000367A0" w:rsidP="005F7EF3">
            <w:pPr>
              <w:rPr>
                <w:sz w:val="16"/>
                <w:szCs w:val="16"/>
                <w:lang w:eastAsia="en-US"/>
              </w:rPr>
            </w:pPr>
            <w:r w:rsidRPr="00A76E30">
              <w:rPr>
                <w:sz w:val="16"/>
                <w:szCs w:val="16"/>
                <w:lang w:eastAsia="en-US"/>
              </w:rPr>
              <w:t>960,0</w:t>
            </w:r>
          </w:p>
        </w:tc>
        <w:tc>
          <w:tcPr>
            <w:tcW w:w="709" w:type="dxa"/>
          </w:tcPr>
          <w:p w:rsidR="000367A0" w:rsidRPr="00A76E30" w:rsidRDefault="000367A0" w:rsidP="005F7EF3">
            <w:pPr>
              <w:rPr>
                <w:sz w:val="16"/>
                <w:szCs w:val="16"/>
                <w:lang w:eastAsia="en-US"/>
              </w:rPr>
            </w:pPr>
            <w:r w:rsidRPr="00A76E30">
              <w:rPr>
                <w:sz w:val="16"/>
                <w:szCs w:val="16"/>
                <w:lang w:eastAsia="en-US"/>
              </w:rPr>
              <w:t>493,0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bCs/>
                <w:sz w:val="16"/>
                <w:szCs w:val="16"/>
                <w:lang w:eastAsia="en-US"/>
              </w:rPr>
              <w:t>республиканский бюджет Чувашской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992</w:t>
            </w:r>
          </w:p>
        </w:tc>
        <w:tc>
          <w:tcPr>
            <w:tcW w:w="517" w:type="dxa"/>
          </w:tcPr>
          <w:p w:rsidR="000367A0" w:rsidRPr="00A76E30" w:rsidRDefault="000367A0" w:rsidP="005F7EF3">
            <w:pPr>
              <w:rPr>
                <w:sz w:val="16"/>
                <w:szCs w:val="16"/>
                <w:lang w:eastAsia="en-US"/>
              </w:rPr>
            </w:pPr>
            <w:r w:rsidRPr="00A76E30">
              <w:rPr>
                <w:sz w:val="16"/>
                <w:szCs w:val="16"/>
                <w:lang w:eastAsia="en-US"/>
              </w:rPr>
              <w:t>1402</w:t>
            </w:r>
          </w:p>
        </w:tc>
        <w:tc>
          <w:tcPr>
            <w:tcW w:w="884" w:type="dxa"/>
          </w:tcPr>
          <w:p w:rsidR="000367A0" w:rsidRPr="00A76E30" w:rsidRDefault="000367A0" w:rsidP="005F7EF3">
            <w:pPr>
              <w:rPr>
                <w:sz w:val="16"/>
                <w:szCs w:val="16"/>
                <w:lang w:eastAsia="en-US"/>
              </w:rPr>
            </w:pPr>
            <w:r w:rsidRPr="00A76E30">
              <w:rPr>
                <w:sz w:val="16"/>
                <w:szCs w:val="16"/>
                <w:lang w:eastAsia="en-US"/>
              </w:rPr>
              <w:t>Ч4104Г0040</w:t>
            </w:r>
          </w:p>
        </w:tc>
        <w:tc>
          <w:tcPr>
            <w:tcW w:w="584" w:type="dxa"/>
          </w:tcPr>
          <w:p w:rsidR="000367A0" w:rsidRPr="00A76E30" w:rsidRDefault="000367A0" w:rsidP="005F7EF3">
            <w:pPr>
              <w:rPr>
                <w:sz w:val="16"/>
                <w:szCs w:val="16"/>
                <w:lang w:eastAsia="en-US"/>
              </w:rPr>
            </w:pPr>
            <w:r w:rsidRPr="00A76E30">
              <w:rPr>
                <w:sz w:val="16"/>
                <w:szCs w:val="16"/>
                <w:lang w:eastAsia="en-US"/>
              </w:rPr>
              <w:t>512</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t>4272,7</w:t>
            </w:r>
          </w:p>
        </w:tc>
        <w:tc>
          <w:tcPr>
            <w:tcW w:w="709" w:type="dxa"/>
          </w:tcPr>
          <w:p w:rsidR="000367A0" w:rsidRPr="00A76E30" w:rsidRDefault="000367A0" w:rsidP="005F7EF3">
            <w:pPr>
              <w:rPr>
                <w:sz w:val="16"/>
                <w:szCs w:val="16"/>
                <w:lang w:eastAsia="en-US"/>
              </w:rPr>
            </w:pPr>
            <w:r w:rsidRPr="00A76E30">
              <w:rPr>
                <w:sz w:val="16"/>
                <w:szCs w:val="16"/>
                <w:lang w:eastAsia="en-US"/>
              </w:rPr>
              <w:t>960,0</w:t>
            </w:r>
          </w:p>
        </w:tc>
        <w:tc>
          <w:tcPr>
            <w:tcW w:w="709" w:type="dxa"/>
          </w:tcPr>
          <w:p w:rsidR="000367A0" w:rsidRPr="00A76E30" w:rsidRDefault="000367A0" w:rsidP="005F7EF3">
            <w:pPr>
              <w:rPr>
                <w:sz w:val="16"/>
                <w:szCs w:val="16"/>
                <w:lang w:eastAsia="en-US"/>
              </w:rPr>
            </w:pPr>
            <w:r w:rsidRPr="00A76E30">
              <w:rPr>
                <w:sz w:val="16"/>
                <w:szCs w:val="16"/>
                <w:lang w:eastAsia="en-US"/>
              </w:rPr>
              <w:t>493,0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sz w:val="16"/>
                <w:szCs w:val="16"/>
                <w:lang w:eastAsia="en-US"/>
              </w:rPr>
              <w:t xml:space="preserve">бюджеты сельских </w:t>
            </w:r>
            <w:r w:rsidRPr="00A76E30">
              <w:rPr>
                <w:sz w:val="16"/>
                <w:szCs w:val="16"/>
                <w:lang w:eastAsia="en-US"/>
              </w:rPr>
              <w:lastRenderedPageBreak/>
              <w:t>поселений</w:t>
            </w:r>
          </w:p>
        </w:tc>
        <w:tc>
          <w:tcPr>
            <w:tcW w:w="850" w:type="dxa"/>
          </w:tcPr>
          <w:p w:rsidR="000367A0" w:rsidRPr="00A76E30" w:rsidRDefault="000367A0" w:rsidP="005F7EF3">
            <w:pPr>
              <w:rPr>
                <w:sz w:val="16"/>
                <w:szCs w:val="16"/>
                <w:lang w:eastAsia="en-US"/>
              </w:rPr>
            </w:pPr>
            <w:r w:rsidRPr="00A76E30">
              <w:rPr>
                <w:sz w:val="16"/>
                <w:szCs w:val="16"/>
                <w:lang w:eastAsia="en-US"/>
              </w:rPr>
              <w:lastRenderedPageBreak/>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val="restart"/>
          </w:tcPr>
          <w:p w:rsidR="000367A0" w:rsidRPr="00A76E30" w:rsidRDefault="000367A0" w:rsidP="005F7EF3">
            <w:pPr>
              <w:rPr>
                <w:sz w:val="16"/>
                <w:szCs w:val="16"/>
                <w:lang w:eastAsia="en-US"/>
              </w:rPr>
            </w:pPr>
            <w:proofErr w:type="spellStart"/>
            <w:r w:rsidRPr="00A76E30">
              <w:rPr>
                <w:sz w:val="16"/>
                <w:szCs w:val="16"/>
                <w:lang w:eastAsia="en-US"/>
              </w:rPr>
              <w:t>Меро</w:t>
            </w:r>
            <w:proofErr w:type="spellEnd"/>
            <w:r w:rsidRPr="00A76E30">
              <w:rPr>
                <w:sz w:val="16"/>
                <w:szCs w:val="16"/>
                <w:lang w:eastAsia="en-US"/>
              </w:rPr>
              <w:t>-при</w:t>
            </w:r>
            <w:r w:rsidRPr="00A76E30">
              <w:rPr>
                <w:sz w:val="16"/>
                <w:szCs w:val="16"/>
                <w:lang w:eastAsia="en-US"/>
              </w:rPr>
              <w:softHyphen/>
              <w:t>я</w:t>
            </w:r>
            <w:r w:rsidRPr="00A76E30">
              <w:rPr>
                <w:sz w:val="16"/>
                <w:szCs w:val="16"/>
                <w:lang w:eastAsia="en-US"/>
              </w:rPr>
              <w:softHyphen/>
              <w:t>тие 4.3</w:t>
            </w:r>
          </w:p>
          <w:p w:rsidR="000367A0" w:rsidRPr="00A76E30" w:rsidRDefault="000367A0" w:rsidP="005F7EF3">
            <w:pPr>
              <w:rPr>
                <w:sz w:val="16"/>
                <w:szCs w:val="16"/>
                <w:lang w:eastAsia="en-US"/>
              </w:rPr>
            </w:pPr>
          </w:p>
        </w:tc>
        <w:tc>
          <w:tcPr>
            <w:tcW w:w="1302" w:type="dxa"/>
            <w:vMerge w:val="restart"/>
          </w:tcPr>
          <w:p w:rsidR="000367A0" w:rsidRPr="00A76E30" w:rsidRDefault="000367A0" w:rsidP="005F7EF3">
            <w:pPr>
              <w:rPr>
                <w:sz w:val="16"/>
                <w:szCs w:val="16"/>
                <w:lang w:eastAsia="en-US"/>
              </w:rPr>
            </w:pPr>
            <w:r w:rsidRPr="00A76E30">
              <w:rPr>
                <w:sz w:val="16"/>
                <w:szCs w:val="16"/>
                <w:lang w:eastAsia="en-US"/>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276" w:type="dxa"/>
            <w:vMerge w:val="restart"/>
          </w:tcPr>
          <w:p w:rsidR="000367A0" w:rsidRPr="00A76E30" w:rsidRDefault="000367A0" w:rsidP="005F7EF3">
            <w:pPr>
              <w:rPr>
                <w:sz w:val="16"/>
                <w:szCs w:val="16"/>
                <w:lang w:eastAsia="en-US"/>
              </w:rPr>
            </w:pP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w:t>
            </w: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всего</w:t>
            </w:r>
          </w:p>
        </w:tc>
        <w:tc>
          <w:tcPr>
            <w:tcW w:w="850" w:type="dxa"/>
          </w:tcPr>
          <w:p w:rsidR="000367A0" w:rsidRPr="00A76E30" w:rsidRDefault="000367A0" w:rsidP="005F7EF3">
            <w:pPr>
              <w:rPr>
                <w:sz w:val="16"/>
                <w:szCs w:val="16"/>
                <w:lang w:eastAsia="en-US"/>
              </w:rPr>
            </w:pPr>
            <w:r w:rsidRPr="00A76E30">
              <w:rPr>
                <w:sz w:val="16"/>
                <w:szCs w:val="16"/>
                <w:lang w:eastAsia="en-US"/>
              </w:rPr>
              <w:t>1619,0</w:t>
            </w:r>
          </w:p>
        </w:tc>
        <w:tc>
          <w:tcPr>
            <w:tcW w:w="709" w:type="dxa"/>
          </w:tcPr>
          <w:p w:rsidR="000367A0" w:rsidRPr="00A76E30" w:rsidRDefault="000367A0" w:rsidP="005F7EF3">
            <w:pPr>
              <w:rPr>
                <w:sz w:val="16"/>
                <w:szCs w:val="16"/>
                <w:lang w:eastAsia="en-US"/>
              </w:rPr>
            </w:pPr>
            <w:r w:rsidRPr="00A76E30">
              <w:rPr>
                <w:sz w:val="16"/>
                <w:szCs w:val="16"/>
                <w:lang w:eastAsia="en-US"/>
              </w:rPr>
              <w:t>1785,3</w:t>
            </w:r>
          </w:p>
        </w:tc>
        <w:tc>
          <w:tcPr>
            <w:tcW w:w="709" w:type="dxa"/>
          </w:tcPr>
          <w:p w:rsidR="000367A0" w:rsidRPr="00A76E30" w:rsidRDefault="000367A0" w:rsidP="005F7EF3">
            <w:pPr>
              <w:rPr>
                <w:sz w:val="16"/>
                <w:szCs w:val="16"/>
                <w:lang w:eastAsia="en-US"/>
              </w:rPr>
            </w:pPr>
            <w:r w:rsidRPr="00A76E30">
              <w:rPr>
                <w:sz w:val="16"/>
                <w:szCs w:val="16"/>
                <w:lang w:eastAsia="en-US"/>
              </w:rPr>
              <w:t>1762,5</w:t>
            </w:r>
          </w:p>
        </w:tc>
        <w:tc>
          <w:tcPr>
            <w:tcW w:w="709" w:type="dxa"/>
          </w:tcPr>
          <w:p w:rsidR="000367A0" w:rsidRPr="00A76E30" w:rsidRDefault="000367A0" w:rsidP="005F7EF3">
            <w:pPr>
              <w:rPr>
                <w:sz w:val="16"/>
                <w:szCs w:val="16"/>
                <w:lang w:eastAsia="en-US"/>
              </w:rPr>
            </w:pPr>
            <w:r w:rsidRPr="00A76E30">
              <w:rPr>
                <w:sz w:val="16"/>
                <w:szCs w:val="16"/>
                <w:lang w:eastAsia="en-US"/>
              </w:rPr>
              <w:t>1584,0</w:t>
            </w:r>
          </w:p>
        </w:tc>
        <w:tc>
          <w:tcPr>
            <w:tcW w:w="708" w:type="dxa"/>
          </w:tcPr>
          <w:p w:rsidR="000367A0" w:rsidRPr="00A76E30" w:rsidRDefault="000367A0" w:rsidP="005F7EF3">
            <w:pPr>
              <w:rPr>
                <w:sz w:val="16"/>
                <w:szCs w:val="16"/>
                <w:lang w:eastAsia="en-US"/>
              </w:rPr>
            </w:pPr>
            <w:r w:rsidRPr="00A76E30">
              <w:rPr>
                <w:sz w:val="16"/>
                <w:szCs w:val="16"/>
                <w:lang w:eastAsia="en-US"/>
              </w:rPr>
              <w:t>1655,0</w:t>
            </w:r>
          </w:p>
        </w:tc>
        <w:tc>
          <w:tcPr>
            <w:tcW w:w="709" w:type="dxa"/>
          </w:tcPr>
          <w:p w:rsidR="000367A0" w:rsidRPr="00A76E30" w:rsidRDefault="000367A0" w:rsidP="005F7EF3">
            <w:pPr>
              <w:rPr>
                <w:sz w:val="16"/>
                <w:szCs w:val="16"/>
                <w:lang w:eastAsia="en-US"/>
              </w:rPr>
            </w:pPr>
            <w:r w:rsidRPr="00A76E30">
              <w:rPr>
                <w:sz w:val="16"/>
                <w:szCs w:val="16"/>
                <w:lang w:eastAsia="en-US"/>
              </w:rPr>
              <w:t>1688,5</w:t>
            </w:r>
          </w:p>
        </w:tc>
        <w:tc>
          <w:tcPr>
            <w:tcW w:w="709" w:type="dxa"/>
          </w:tcPr>
          <w:p w:rsidR="000367A0" w:rsidRPr="00A76E30" w:rsidRDefault="000367A0" w:rsidP="005F7EF3">
            <w:pPr>
              <w:rPr>
                <w:sz w:val="16"/>
                <w:szCs w:val="16"/>
                <w:lang w:eastAsia="en-US"/>
              </w:rPr>
            </w:pPr>
            <w:r w:rsidRPr="00A76E30">
              <w:rPr>
                <w:sz w:val="16"/>
                <w:szCs w:val="16"/>
                <w:lang w:eastAsia="en-US"/>
              </w:rPr>
              <w:t>1688,5</w:t>
            </w:r>
          </w:p>
        </w:tc>
        <w:tc>
          <w:tcPr>
            <w:tcW w:w="709" w:type="dxa"/>
          </w:tcPr>
          <w:p w:rsidR="000367A0" w:rsidRPr="00A76E30" w:rsidRDefault="000367A0" w:rsidP="005F7EF3">
            <w:pPr>
              <w:rPr>
                <w:sz w:val="16"/>
                <w:szCs w:val="16"/>
                <w:lang w:eastAsia="en-US"/>
              </w:rPr>
            </w:pPr>
            <w:r w:rsidRPr="00A76E30">
              <w:rPr>
                <w:sz w:val="16"/>
                <w:szCs w:val="16"/>
                <w:lang w:eastAsia="en-US"/>
              </w:rPr>
              <w:t>8442,5</w:t>
            </w:r>
          </w:p>
        </w:tc>
        <w:tc>
          <w:tcPr>
            <w:tcW w:w="708" w:type="dxa"/>
          </w:tcPr>
          <w:p w:rsidR="000367A0" w:rsidRPr="00A76E30" w:rsidRDefault="000367A0" w:rsidP="005F7EF3">
            <w:pPr>
              <w:rPr>
                <w:sz w:val="16"/>
                <w:szCs w:val="16"/>
                <w:lang w:eastAsia="en-US"/>
              </w:rPr>
            </w:pPr>
            <w:r w:rsidRPr="00A76E30">
              <w:rPr>
                <w:sz w:val="16"/>
                <w:szCs w:val="16"/>
                <w:lang w:eastAsia="en-US"/>
              </w:rPr>
              <w:t>8442,5</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992</w:t>
            </w:r>
          </w:p>
        </w:tc>
        <w:tc>
          <w:tcPr>
            <w:tcW w:w="517" w:type="dxa"/>
          </w:tcPr>
          <w:p w:rsidR="000367A0" w:rsidRPr="00A76E30" w:rsidRDefault="000367A0" w:rsidP="005F7EF3">
            <w:pPr>
              <w:rPr>
                <w:sz w:val="16"/>
                <w:szCs w:val="16"/>
                <w:lang w:eastAsia="en-US"/>
              </w:rPr>
            </w:pPr>
            <w:r w:rsidRPr="00A76E30">
              <w:rPr>
                <w:sz w:val="16"/>
                <w:szCs w:val="16"/>
                <w:lang w:eastAsia="en-US"/>
              </w:rPr>
              <w:t>0203</w:t>
            </w:r>
          </w:p>
        </w:tc>
        <w:tc>
          <w:tcPr>
            <w:tcW w:w="884" w:type="dxa"/>
          </w:tcPr>
          <w:p w:rsidR="000367A0" w:rsidRPr="00A76E30" w:rsidRDefault="000367A0" w:rsidP="005F7EF3">
            <w:pPr>
              <w:rPr>
                <w:sz w:val="16"/>
                <w:szCs w:val="16"/>
                <w:lang w:eastAsia="en-US"/>
              </w:rPr>
            </w:pPr>
            <w:r w:rsidRPr="00A76E30">
              <w:rPr>
                <w:sz w:val="16"/>
                <w:szCs w:val="16"/>
                <w:lang w:eastAsia="en-US"/>
              </w:rPr>
              <w:t>Ч410451180</w:t>
            </w:r>
          </w:p>
        </w:tc>
        <w:tc>
          <w:tcPr>
            <w:tcW w:w="584" w:type="dxa"/>
          </w:tcPr>
          <w:p w:rsidR="000367A0" w:rsidRPr="00A76E30" w:rsidRDefault="000367A0" w:rsidP="005F7EF3">
            <w:pPr>
              <w:rPr>
                <w:sz w:val="16"/>
                <w:szCs w:val="16"/>
                <w:lang w:eastAsia="en-US"/>
              </w:rPr>
            </w:pPr>
            <w:r w:rsidRPr="00A76E30">
              <w:rPr>
                <w:sz w:val="16"/>
                <w:szCs w:val="16"/>
                <w:lang w:eastAsia="en-US"/>
              </w:rPr>
              <w:t>530</w:t>
            </w:r>
          </w:p>
        </w:tc>
        <w:tc>
          <w:tcPr>
            <w:tcW w:w="866" w:type="dxa"/>
          </w:tcPr>
          <w:p w:rsidR="000367A0" w:rsidRPr="00A76E30" w:rsidRDefault="000367A0" w:rsidP="005F7EF3">
            <w:pPr>
              <w:rPr>
                <w:bCs/>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1619,0</w:t>
            </w:r>
          </w:p>
        </w:tc>
        <w:tc>
          <w:tcPr>
            <w:tcW w:w="709" w:type="dxa"/>
          </w:tcPr>
          <w:p w:rsidR="000367A0" w:rsidRPr="00A76E30" w:rsidRDefault="000367A0" w:rsidP="005F7EF3">
            <w:pPr>
              <w:rPr>
                <w:sz w:val="16"/>
                <w:szCs w:val="16"/>
                <w:lang w:eastAsia="en-US"/>
              </w:rPr>
            </w:pPr>
            <w:r w:rsidRPr="00A76E30">
              <w:rPr>
                <w:sz w:val="16"/>
                <w:szCs w:val="16"/>
                <w:lang w:eastAsia="en-US"/>
              </w:rPr>
              <w:t>1785,3</w:t>
            </w:r>
          </w:p>
        </w:tc>
        <w:tc>
          <w:tcPr>
            <w:tcW w:w="709" w:type="dxa"/>
          </w:tcPr>
          <w:p w:rsidR="000367A0" w:rsidRPr="00A76E30" w:rsidRDefault="000367A0" w:rsidP="005F7EF3">
            <w:pPr>
              <w:rPr>
                <w:sz w:val="16"/>
                <w:szCs w:val="16"/>
                <w:lang w:eastAsia="en-US"/>
              </w:rPr>
            </w:pPr>
            <w:r w:rsidRPr="00A76E30">
              <w:rPr>
                <w:sz w:val="16"/>
                <w:szCs w:val="16"/>
                <w:lang w:eastAsia="en-US"/>
              </w:rPr>
              <w:t>1762,5</w:t>
            </w:r>
          </w:p>
        </w:tc>
        <w:tc>
          <w:tcPr>
            <w:tcW w:w="709" w:type="dxa"/>
          </w:tcPr>
          <w:p w:rsidR="000367A0" w:rsidRPr="00A76E30" w:rsidRDefault="000367A0" w:rsidP="005F7EF3">
            <w:pPr>
              <w:rPr>
                <w:sz w:val="16"/>
                <w:szCs w:val="16"/>
                <w:lang w:eastAsia="en-US"/>
              </w:rPr>
            </w:pPr>
            <w:r w:rsidRPr="00A76E30">
              <w:rPr>
                <w:sz w:val="16"/>
                <w:szCs w:val="16"/>
                <w:lang w:eastAsia="en-US"/>
              </w:rPr>
              <w:t>1584,0</w:t>
            </w:r>
          </w:p>
        </w:tc>
        <w:tc>
          <w:tcPr>
            <w:tcW w:w="708" w:type="dxa"/>
          </w:tcPr>
          <w:p w:rsidR="000367A0" w:rsidRPr="00A76E30" w:rsidRDefault="000367A0" w:rsidP="005F7EF3">
            <w:pPr>
              <w:rPr>
                <w:sz w:val="16"/>
                <w:szCs w:val="16"/>
                <w:lang w:eastAsia="en-US"/>
              </w:rPr>
            </w:pPr>
            <w:r w:rsidRPr="00A76E30">
              <w:rPr>
                <w:sz w:val="16"/>
                <w:szCs w:val="16"/>
                <w:lang w:eastAsia="en-US"/>
              </w:rPr>
              <w:t>1655,0</w:t>
            </w:r>
          </w:p>
        </w:tc>
        <w:tc>
          <w:tcPr>
            <w:tcW w:w="709" w:type="dxa"/>
          </w:tcPr>
          <w:p w:rsidR="000367A0" w:rsidRPr="00A76E30" w:rsidRDefault="000367A0" w:rsidP="005F7EF3">
            <w:pPr>
              <w:rPr>
                <w:sz w:val="16"/>
                <w:szCs w:val="16"/>
                <w:lang w:eastAsia="en-US"/>
              </w:rPr>
            </w:pPr>
            <w:r w:rsidRPr="00A76E30">
              <w:rPr>
                <w:sz w:val="16"/>
                <w:szCs w:val="16"/>
                <w:lang w:eastAsia="en-US"/>
              </w:rPr>
              <w:t>1688,5</w:t>
            </w:r>
          </w:p>
        </w:tc>
        <w:tc>
          <w:tcPr>
            <w:tcW w:w="709" w:type="dxa"/>
          </w:tcPr>
          <w:p w:rsidR="000367A0" w:rsidRPr="00A76E30" w:rsidRDefault="000367A0" w:rsidP="005F7EF3">
            <w:pPr>
              <w:rPr>
                <w:sz w:val="16"/>
                <w:szCs w:val="16"/>
                <w:lang w:eastAsia="en-US"/>
              </w:rPr>
            </w:pPr>
            <w:r w:rsidRPr="00A76E30">
              <w:rPr>
                <w:sz w:val="16"/>
                <w:szCs w:val="16"/>
                <w:lang w:eastAsia="en-US"/>
              </w:rPr>
              <w:t>1688,5</w:t>
            </w:r>
          </w:p>
        </w:tc>
        <w:tc>
          <w:tcPr>
            <w:tcW w:w="709" w:type="dxa"/>
          </w:tcPr>
          <w:p w:rsidR="000367A0" w:rsidRPr="00A76E30" w:rsidRDefault="000367A0" w:rsidP="005F7EF3">
            <w:pPr>
              <w:rPr>
                <w:sz w:val="16"/>
                <w:szCs w:val="16"/>
                <w:lang w:eastAsia="en-US"/>
              </w:rPr>
            </w:pPr>
            <w:r w:rsidRPr="00A76E30">
              <w:rPr>
                <w:sz w:val="16"/>
                <w:szCs w:val="16"/>
                <w:lang w:eastAsia="en-US"/>
              </w:rPr>
              <w:t>8442,5</w:t>
            </w:r>
          </w:p>
        </w:tc>
        <w:tc>
          <w:tcPr>
            <w:tcW w:w="708" w:type="dxa"/>
          </w:tcPr>
          <w:p w:rsidR="000367A0" w:rsidRPr="00A76E30" w:rsidRDefault="000367A0" w:rsidP="005F7EF3">
            <w:pPr>
              <w:rPr>
                <w:sz w:val="16"/>
                <w:szCs w:val="16"/>
                <w:lang w:eastAsia="en-US"/>
              </w:rPr>
            </w:pPr>
            <w:r w:rsidRPr="00A76E30">
              <w:rPr>
                <w:sz w:val="16"/>
                <w:szCs w:val="16"/>
                <w:lang w:eastAsia="en-US"/>
              </w:rPr>
              <w:t>8442,5</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республиканский бюджет Чувашской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sz w:val="16"/>
                <w:szCs w:val="16"/>
                <w:lang w:eastAsia="en-US"/>
              </w:rPr>
              <w:t>бюджеты сельских поселений</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val="restart"/>
          </w:tcPr>
          <w:p w:rsidR="000367A0" w:rsidRPr="00A76E30" w:rsidRDefault="000367A0" w:rsidP="005F7EF3">
            <w:pPr>
              <w:rPr>
                <w:sz w:val="16"/>
                <w:szCs w:val="16"/>
                <w:lang w:eastAsia="en-US"/>
              </w:rPr>
            </w:pPr>
            <w:r w:rsidRPr="00A76E30">
              <w:rPr>
                <w:sz w:val="16"/>
                <w:szCs w:val="16"/>
                <w:lang w:eastAsia="en-US"/>
              </w:rPr>
              <w:t>Мероприятие 4.4</w:t>
            </w:r>
          </w:p>
        </w:tc>
        <w:tc>
          <w:tcPr>
            <w:tcW w:w="1302" w:type="dxa"/>
            <w:vMerge w:val="restart"/>
          </w:tcPr>
          <w:p w:rsidR="000367A0" w:rsidRPr="00A76E30" w:rsidRDefault="000367A0" w:rsidP="005F7EF3">
            <w:pPr>
              <w:rPr>
                <w:sz w:val="16"/>
                <w:szCs w:val="16"/>
                <w:lang w:eastAsia="en-US"/>
              </w:rPr>
            </w:pPr>
            <w:r w:rsidRPr="00A76E30">
              <w:rPr>
                <w:sz w:val="16"/>
                <w:szCs w:val="16"/>
                <w:lang w:eastAsia="en-US"/>
              </w:rPr>
              <w:t xml:space="preserve">Расходные обязательства на содержание муниципальных бюджетных и автономных учреждений </w:t>
            </w:r>
            <w:proofErr w:type="spellStart"/>
            <w:r w:rsidRPr="00A76E30">
              <w:rPr>
                <w:sz w:val="16"/>
                <w:szCs w:val="16"/>
                <w:lang w:eastAsia="en-US"/>
              </w:rPr>
              <w:t>образова-ния</w:t>
            </w:r>
            <w:proofErr w:type="spellEnd"/>
            <w:r w:rsidRPr="00A76E30">
              <w:rPr>
                <w:sz w:val="16"/>
                <w:szCs w:val="16"/>
                <w:lang w:eastAsia="en-US"/>
              </w:rPr>
              <w:t>, физической культуры и спорта, в том числе оплата коммунальных услуг, уплата налогов и иных теку-</w:t>
            </w:r>
            <w:proofErr w:type="spellStart"/>
            <w:r w:rsidRPr="00A76E30">
              <w:rPr>
                <w:sz w:val="16"/>
                <w:szCs w:val="16"/>
                <w:lang w:eastAsia="en-US"/>
              </w:rPr>
              <w:t>щих</w:t>
            </w:r>
            <w:proofErr w:type="spellEnd"/>
            <w:r w:rsidRPr="00A76E30">
              <w:rPr>
                <w:sz w:val="16"/>
                <w:szCs w:val="16"/>
                <w:lang w:eastAsia="en-US"/>
              </w:rPr>
              <w:t xml:space="preserve"> расходов (за исключением оплаты труда работников </w:t>
            </w:r>
            <w:proofErr w:type="spellStart"/>
            <w:r w:rsidRPr="00A76E30">
              <w:rPr>
                <w:sz w:val="16"/>
                <w:szCs w:val="16"/>
                <w:lang w:eastAsia="en-US"/>
              </w:rPr>
              <w:t>учрежде-ний</w:t>
            </w:r>
            <w:proofErr w:type="spellEnd"/>
            <w:r w:rsidRPr="00A76E30">
              <w:rPr>
                <w:sz w:val="16"/>
                <w:szCs w:val="16"/>
                <w:lang w:eastAsia="en-US"/>
              </w:rPr>
              <w:t xml:space="preserve"> и начислений на нее), а также на возмещение ранее произведенных указанных расходов в 2020 году.</w:t>
            </w:r>
          </w:p>
        </w:tc>
        <w:tc>
          <w:tcPr>
            <w:tcW w:w="1276" w:type="dxa"/>
          </w:tcPr>
          <w:p w:rsidR="000367A0" w:rsidRPr="00A76E30" w:rsidRDefault="000367A0" w:rsidP="005F7EF3">
            <w:pPr>
              <w:rPr>
                <w:sz w:val="16"/>
                <w:szCs w:val="16"/>
                <w:lang w:eastAsia="en-US"/>
              </w:rPr>
            </w:pP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 отдел образования, социального развития, опеки и попечительства, молодежной политики, культуры и спорта</w:t>
            </w:r>
          </w:p>
        </w:tc>
        <w:tc>
          <w:tcPr>
            <w:tcW w:w="801" w:type="dxa"/>
          </w:tcPr>
          <w:p w:rsidR="000367A0" w:rsidRPr="00A76E30" w:rsidRDefault="000367A0" w:rsidP="005F7EF3">
            <w:pPr>
              <w:rPr>
                <w:sz w:val="16"/>
                <w:szCs w:val="16"/>
                <w:lang w:eastAsia="en-US"/>
              </w:rPr>
            </w:pPr>
            <w:r w:rsidRPr="00A76E30">
              <w:rPr>
                <w:sz w:val="16"/>
                <w:szCs w:val="16"/>
                <w:lang w:eastAsia="en-US"/>
              </w:rPr>
              <w:t>974</w:t>
            </w:r>
          </w:p>
        </w:tc>
        <w:tc>
          <w:tcPr>
            <w:tcW w:w="517" w:type="dxa"/>
          </w:tcPr>
          <w:p w:rsidR="000367A0" w:rsidRPr="00A76E30" w:rsidRDefault="000367A0" w:rsidP="005F7EF3">
            <w:pPr>
              <w:rPr>
                <w:sz w:val="16"/>
                <w:szCs w:val="16"/>
                <w:lang w:eastAsia="en-US"/>
              </w:rPr>
            </w:pPr>
            <w:r w:rsidRPr="00A76E30">
              <w:rPr>
                <w:sz w:val="16"/>
                <w:szCs w:val="16"/>
                <w:lang w:eastAsia="en-US"/>
              </w:rPr>
              <w:t>0701,0702,0703х</w:t>
            </w:r>
          </w:p>
        </w:tc>
        <w:tc>
          <w:tcPr>
            <w:tcW w:w="884" w:type="dxa"/>
          </w:tcPr>
          <w:p w:rsidR="000367A0" w:rsidRPr="00A76E30" w:rsidRDefault="000367A0" w:rsidP="005F7EF3">
            <w:pPr>
              <w:rPr>
                <w:sz w:val="16"/>
                <w:szCs w:val="16"/>
                <w:lang w:val="en-US" w:eastAsia="en-US"/>
              </w:rPr>
            </w:pPr>
            <w:r w:rsidRPr="00A76E30">
              <w:rPr>
                <w:sz w:val="16"/>
                <w:szCs w:val="16"/>
                <w:lang w:eastAsia="en-US"/>
              </w:rPr>
              <w:t>Ч41041</w:t>
            </w:r>
            <w:r w:rsidRPr="00A76E30">
              <w:rPr>
                <w:sz w:val="16"/>
                <w:szCs w:val="16"/>
                <w:lang w:val="en-US" w:eastAsia="en-US"/>
              </w:rPr>
              <w:t>A710</w:t>
            </w:r>
          </w:p>
        </w:tc>
        <w:tc>
          <w:tcPr>
            <w:tcW w:w="584" w:type="dxa"/>
          </w:tcPr>
          <w:p w:rsidR="000367A0" w:rsidRPr="00A76E30" w:rsidRDefault="000367A0" w:rsidP="005F7EF3">
            <w:pPr>
              <w:rPr>
                <w:sz w:val="16"/>
                <w:szCs w:val="16"/>
                <w:lang w:eastAsia="en-US"/>
              </w:rPr>
            </w:pPr>
            <w:r w:rsidRPr="00A76E30">
              <w:rPr>
                <w:sz w:val="16"/>
                <w:szCs w:val="16"/>
                <w:lang w:eastAsia="en-US"/>
              </w:rPr>
              <w:t>621, 611</w:t>
            </w:r>
          </w:p>
        </w:tc>
        <w:tc>
          <w:tcPr>
            <w:tcW w:w="866" w:type="dxa"/>
          </w:tcPr>
          <w:p w:rsidR="000367A0" w:rsidRPr="00A76E30" w:rsidRDefault="000367A0" w:rsidP="005F7EF3">
            <w:pPr>
              <w:rPr>
                <w:sz w:val="16"/>
                <w:szCs w:val="16"/>
                <w:lang w:eastAsia="en-US"/>
              </w:rPr>
            </w:pPr>
            <w:r w:rsidRPr="00A76E30">
              <w:rPr>
                <w:sz w:val="16"/>
                <w:szCs w:val="16"/>
                <w:lang w:eastAsia="en-US"/>
              </w:rPr>
              <w:t>республиканский бюджет Чувашской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t>9344,1</w:t>
            </w:r>
          </w:p>
        </w:tc>
        <w:tc>
          <w:tcPr>
            <w:tcW w:w="709" w:type="dxa"/>
          </w:tcPr>
          <w:p w:rsidR="000367A0" w:rsidRPr="00A76E30" w:rsidRDefault="000367A0" w:rsidP="005F7EF3">
            <w:pPr>
              <w:rPr>
                <w:sz w:val="16"/>
                <w:szCs w:val="16"/>
                <w:lang w:eastAsia="en-US"/>
              </w:rPr>
            </w:pPr>
            <w:r w:rsidRPr="00A76E30">
              <w:rPr>
                <w:sz w:val="16"/>
                <w:szCs w:val="16"/>
                <w:lang w:eastAsia="en-US"/>
              </w:rPr>
              <w:t>8134,7</w:t>
            </w: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974</w:t>
            </w:r>
          </w:p>
        </w:tc>
        <w:tc>
          <w:tcPr>
            <w:tcW w:w="517" w:type="dxa"/>
          </w:tcPr>
          <w:p w:rsidR="000367A0" w:rsidRPr="00A76E30" w:rsidRDefault="000367A0" w:rsidP="005F7EF3">
            <w:pPr>
              <w:rPr>
                <w:sz w:val="16"/>
                <w:szCs w:val="16"/>
                <w:lang w:eastAsia="en-US"/>
              </w:rPr>
            </w:pPr>
            <w:r w:rsidRPr="00A76E30">
              <w:rPr>
                <w:sz w:val="16"/>
                <w:szCs w:val="16"/>
                <w:lang w:eastAsia="en-US"/>
              </w:rPr>
              <w:t>0701,0702,0703</w:t>
            </w:r>
          </w:p>
        </w:tc>
        <w:tc>
          <w:tcPr>
            <w:tcW w:w="884" w:type="dxa"/>
          </w:tcPr>
          <w:p w:rsidR="000367A0" w:rsidRPr="00A76E30" w:rsidRDefault="000367A0" w:rsidP="005F7EF3">
            <w:pPr>
              <w:rPr>
                <w:sz w:val="16"/>
                <w:szCs w:val="16"/>
                <w:lang w:val="en-US" w:eastAsia="en-US"/>
              </w:rPr>
            </w:pPr>
            <w:r w:rsidRPr="00A76E30">
              <w:rPr>
                <w:sz w:val="16"/>
                <w:szCs w:val="16"/>
                <w:lang w:eastAsia="en-US"/>
              </w:rPr>
              <w:t>Ч41041</w:t>
            </w:r>
            <w:r w:rsidRPr="00A76E30">
              <w:rPr>
                <w:sz w:val="16"/>
                <w:szCs w:val="16"/>
                <w:lang w:val="en-US" w:eastAsia="en-US"/>
              </w:rPr>
              <w:t>A710</w:t>
            </w:r>
          </w:p>
        </w:tc>
        <w:tc>
          <w:tcPr>
            <w:tcW w:w="584" w:type="dxa"/>
          </w:tcPr>
          <w:p w:rsidR="000367A0" w:rsidRPr="00A76E30" w:rsidRDefault="000367A0" w:rsidP="005F7EF3">
            <w:pPr>
              <w:rPr>
                <w:sz w:val="16"/>
                <w:szCs w:val="16"/>
                <w:lang w:eastAsia="en-US"/>
              </w:rPr>
            </w:pPr>
            <w:r w:rsidRPr="00A76E30">
              <w:rPr>
                <w:sz w:val="16"/>
                <w:szCs w:val="16"/>
                <w:lang w:eastAsia="en-US"/>
              </w:rPr>
              <w:t>621, 611</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t>94,4</w:t>
            </w:r>
          </w:p>
        </w:tc>
        <w:tc>
          <w:tcPr>
            <w:tcW w:w="709" w:type="dxa"/>
          </w:tcPr>
          <w:p w:rsidR="000367A0" w:rsidRPr="00A76E30" w:rsidRDefault="000367A0" w:rsidP="005F7EF3">
            <w:pPr>
              <w:rPr>
                <w:sz w:val="16"/>
                <w:szCs w:val="16"/>
                <w:lang w:eastAsia="en-US"/>
              </w:rPr>
            </w:pPr>
            <w:r w:rsidRPr="00A76E30">
              <w:rPr>
                <w:sz w:val="16"/>
                <w:szCs w:val="16"/>
                <w:lang w:eastAsia="en-US"/>
              </w:rPr>
              <w:t>82,2</w:t>
            </w: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r>
      <w:tr w:rsidR="000367A0" w:rsidRPr="00A76E30" w:rsidTr="005F7EF3">
        <w:tc>
          <w:tcPr>
            <w:tcW w:w="791" w:type="dxa"/>
          </w:tcPr>
          <w:p w:rsidR="000367A0" w:rsidRPr="00A76E30" w:rsidRDefault="000367A0" w:rsidP="005F7EF3">
            <w:pPr>
              <w:rPr>
                <w:sz w:val="16"/>
                <w:szCs w:val="16"/>
                <w:lang w:eastAsia="en-US"/>
              </w:rPr>
            </w:pPr>
            <w:r w:rsidRPr="00A76E30">
              <w:rPr>
                <w:sz w:val="16"/>
                <w:szCs w:val="16"/>
                <w:lang w:eastAsia="en-US"/>
              </w:rPr>
              <w:lastRenderedPageBreak/>
              <w:t>Мероприятие 4.5</w:t>
            </w:r>
          </w:p>
        </w:tc>
        <w:tc>
          <w:tcPr>
            <w:tcW w:w="1302" w:type="dxa"/>
          </w:tcPr>
          <w:p w:rsidR="000367A0" w:rsidRPr="00A76E30" w:rsidRDefault="000367A0" w:rsidP="005F7EF3">
            <w:pPr>
              <w:rPr>
                <w:sz w:val="16"/>
                <w:szCs w:val="16"/>
                <w:lang w:eastAsia="en-US"/>
              </w:rPr>
            </w:pPr>
            <w:r w:rsidRPr="00A76E30">
              <w:rPr>
                <w:sz w:val="16"/>
                <w:szCs w:val="16"/>
                <w:lang w:eastAsia="en-US"/>
              </w:rPr>
              <w:t>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в форме дотаций (грантов) за достижение показателей</w:t>
            </w:r>
          </w:p>
        </w:tc>
        <w:tc>
          <w:tcPr>
            <w:tcW w:w="1276" w:type="dxa"/>
          </w:tcPr>
          <w:p w:rsidR="000367A0" w:rsidRPr="00A76E30" w:rsidRDefault="000367A0" w:rsidP="005F7EF3">
            <w:pPr>
              <w:rPr>
                <w:sz w:val="16"/>
                <w:szCs w:val="16"/>
                <w:lang w:eastAsia="en-US"/>
              </w:rPr>
            </w:pPr>
          </w:p>
        </w:tc>
        <w:tc>
          <w:tcPr>
            <w:tcW w:w="1309" w:type="dxa"/>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w:t>
            </w:r>
          </w:p>
        </w:tc>
        <w:tc>
          <w:tcPr>
            <w:tcW w:w="801" w:type="dxa"/>
          </w:tcPr>
          <w:p w:rsidR="000367A0" w:rsidRPr="00A76E30" w:rsidRDefault="000367A0" w:rsidP="005F7EF3">
            <w:pPr>
              <w:rPr>
                <w:sz w:val="16"/>
                <w:szCs w:val="16"/>
                <w:lang w:eastAsia="en-US"/>
              </w:rPr>
            </w:pPr>
            <w:r w:rsidRPr="00A76E30">
              <w:rPr>
                <w:sz w:val="16"/>
                <w:szCs w:val="16"/>
                <w:lang w:eastAsia="en-US"/>
              </w:rPr>
              <w:t>903, 930, 992</w:t>
            </w:r>
          </w:p>
        </w:tc>
        <w:tc>
          <w:tcPr>
            <w:tcW w:w="517" w:type="dxa"/>
          </w:tcPr>
          <w:p w:rsidR="000367A0" w:rsidRPr="00A76E30" w:rsidRDefault="000367A0" w:rsidP="005F7EF3">
            <w:pPr>
              <w:rPr>
                <w:sz w:val="16"/>
                <w:szCs w:val="16"/>
                <w:lang w:eastAsia="en-US"/>
              </w:rPr>
            </w:pPr>
            <w:r w:rsidRPr="00A76E30">
              <w:rPr>
                <w:sz w:val="16"/>
                <w:szCs w:val="16"/>
                <w:lang w:eastAsia="en-US"/>
              </w:rPr>
              <w:t>0104,0106</w:t>
            </w:r>
          </w:p>
        </w:tc>
        <w:tc>
          <w:tcPr>
            <w:tcW w:w="884" w:type="dxa"/>
          </w:tcPr>
          <w:p w:rsidR="000367A0" w:rsidRPr="00A76E30" w:rsidRDefault="000367A0" w:rsidP="005F7EF3">
            <w:pPr>
              <w:rPr>
                <w:sz w:val="16"/>
                <w:szCs w:val="16"/>
                <w:lang w:eastAsia="en-US"/>
              </w:rPr>
            </w:pPr>
            <w:r w:rsidRPr="00A76E30">
              <w:rPr>
                <w:sz w:val="16"/>
                <w:szCs w:val="16"/>
                <w:lang w:eastAsia="en-US"/>
              </w:rPr>
              <w:t>Ч4104199982</w:t>
            </w:r>
          </w:p>
          <w:p w:rsidR="000367A0" w:rsidRPr="00A76E30" w:rsidRDefault="000367A0" w:rsidP="005F7EF3">
            <w:pPr>
              <w:rPr>
                <w:sz w:val="16"/>
                <w:szCs w:val="16"/>
                <w:lang w:eastAsia="en-US"/>
              </w:rPr>
            </w:pPr>
            <w:r w:rsidRPr="00A76E30">
              <w:rPr>
                <w:sz w:val="16"/>
                <w:szCs w:val="16"/>
                <w:lang w:eastAsia="en-US"/>
              </w:rPr>
              <w:t>Ч410455491</w:t>
            </w:r>
          </w:p>
        </w:tc>
        <w:tc>
          <w:tcPr>
            <w:tcW w:w="584" w:type="dxa"/>
          </w:tcPr>
          <w:p w:rsidR="000367A0" w:rsidRPr="00A76E30" w:rsidRDefault="000367A0" w:rsidP="005F7EF3">
            <w:pPr>
              <w:rPr>
                <w:sz w:val="16"/>
                <w:szCs w:val="16"/>
                <w:lang w:eastAsia="en-US"/>
              </w:rPr>
            </w:pPr>
            <w:r w:rsidRPr="00A76E30">
              <w:rPr>
                <w:sz w:val="16"/>
                <w:szCs w:val="16"/>
                <w:lang w:eastAsia="en-US"/>
              </w:rPr>
              <w:t>121, 129,</w:t>
            </w:r>
          </w:p>
          <w:p w:rsidR="000367A0" w:rsidRPr="00A76E30" w:rsidRDefault="000367A0" w:rsidP="005F7EF3">
            <w:pPr>
              <w:rPr>
                <w:sz w:val="16"/>
                <w:szCs w:val="16"/>
                <w:lang w:eastAsia="en-US"/>
              </w:rPr>
            </w:pPr>
            <w:r w:rsidRPr="00A76E30">
              <w:rPr>
                <w:sz w:val="16"/>
                <w:szCs w:val="16"/>
                <w:lang w:eastAsia="en-US"/>
              </w:rPr>
              <w:t>521</w:t>
            </w:r>
          </w:p>
        </w:tc>
        <w:tc>
          <w:tcPr>
            <w:tcW w:w="866" w:type="dxa"/>
          </w:tcPr>
          <w:p w:rsidR="000367A0" w:rsidRPr="00A76E30" w:rsidRDefault="000367A0" w:rsidP="005F7EF3">
            <w:pPr>
              <w:rPr>
                <w:sz w:val="16"/>
                <w:szCs w:val="16"/>
                <w:lang w:eastAsia="en-US"/>
              </w:rPr>
            </w:pPr>
            <w:r w:rsidRPr="00A76E30">
              <w:rPr>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1596,5</w:t>
            </w: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r w:rsidRPr="00A76E30">
              <w:rPr>
                <w:sz w:val="16"/>
                <w:szCs w:val="16"/>
                <w:lang w:eastAsia="en-US"/>
              </w:rPr>
              <w:t>1938,9</w:t>
            </w: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r>
      <w:tr w:rsidR="000367A0" w:rsidRPr="00A76E30" w:rsidTr="005F7EF3">
        <w:tc>
          <w:tcPr>
            <w:tcW w:w="791" w:type="dxa"/>
          </w:tcPr>
          <w:p w:rsidR="000367A0" w:rsidRPr="00A76E30" w:rsidRDefault="000367A0" w:rsidP="005F7EF3">
            <w:pPr>
              <w:rPr>
                <w:sz w:val="16"/>
                <w:szCs w:val="16"/>
                <w:lang w:eastAsia="en-US"/>
              </w:rPr>
            </w:pPr>
            <w:r w:rsidRPr="00A76E30">
              <w:rPr>
                <w:sz w:val="16"/>
                <w:szCs w:val="16"/>
                <w:lang w:eastAsia="en-US"/>
              </w:rPr>
              <w:t>Мероприятие 4.6</w:t>
            </w:r>
          </w:p>
        </w:tc>
        <w:tc>
          <w:tcPr>
            <w:tcW w:w="1302" w:type="dxa"/>
          </w:tcPr>
          <w:p w:rsidR="000367A0" w:rsidRPr="00A76E30" w:rsidRDefault="000367A0" w:rsidP="005F7EF3">
            <w:pPr>
              <w:rPr>
                <w:sz w:val="16"/>
                <w:szCs w:val="16"/>
                <w:lang w:eastAsia="en-US"/>
              </w:rPr>
            </w:pPr>
            <w:r w:rsidRPr="00A76E30">
              <w:rPr>
                <w:sz w:val="16"/>
                <w:szCs w:val="16"/>
                <w:lang w:eastAsia="en-US"/>
              </w:rPr>
              <w:t xml:space="preserve">Предоставление субсидий муниципальным учреждениям Аликовского района на оплату труда работников </w:t>
            </w:r>
            <w:r w:rsidRPr="00A76E30">
              <w:rPr>
                <w:sz w:val="16"/>
                <w:szCs w:val="16"/>
                <w:lang w:eastAsia="en-US"/>
              </w:rPr>
              <w:lastRenderedPageBreak/>
              <w:t>бюджетной сферы и начисления на выплаты по оплате труда, оплату коммунальных услуг и  уплату налогов муниципальными учреждениями, на погашение кредиторской задолженности, а также на возмещение ранее произведенных указанных расходов в 2020 году</w:t>
            </w:r>
          </w:p>
        </w:tc>
        <w:tc>
          <w:tcPr>
            <w:tcW w:w="1276" w:type="dxa"/>
          </w:tcPr>
          <w:p w:rsidR="000367A0" w:rsidRPr="00A76E30" w:rsidRDefault="000367A0" w:rsidP="005F7EF3">
            <w:pPr>
              <w:rPr>
                <w:sz w:val="16"/>
                <w:szCs w:val="16"/>
                <w:lang w:eastAsia="en-US"/>
              </w:rPr>
            </w:pPr>
          </w:p>
        </w:tc>
        <w:tc>
          <w:tcPr>
            <w:tcW w:w="1309" w:type="dxa"/>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w:t>
            </w:r>
          </w:p>
        </w:tc>
        <w:tc>
          <w:tcPr>
            <w:tcW w:w="801" w:type="dxa"/>
          </w:tcPr>
          <w:p w:rsidR="000367A0" w:rsidRPr="00A76E30" w:rsidRDefault="000367A0" w:rsidP="005F7EF3">
            <w:pPr>
              <w:rPr>
                <w:sz w:val="16"/>
                <w:szCs w:val="16"/>
                <w:lang w:eastAsia="en-US"/>
              </w:rPr>
            </w:pPr>
            <w:r w:rsidRPr="00A76E30">
              <w:rPr>
                <w:sz w:val="16"/>
                <w:szCs w:val="16"/>
                <w:lang w:eastAsia="en-US"/>
              </w:rPr>
              <w:t>992, 903, 974</w:t>
            </w:r>
          </w:p>
        </w:tc>
        <w:tc>
          <w:tcPr>
            <w:tcW w:w="517" w:type="dxa"/>
          </w:tcPr>
          <w:p w:rsidR="000367A0" w:rsidRPr="00A76E30" w:rsidRDefault="000367A0" w:rsidP="005F7EF3">
            <w:pPr>
              <w:rPr>
                <w:sz w:val="16"/>
                <w:szCs w:val="16"/>
                <w:lang w:eastAsia="en-US"/>
              </w:rPr>
            </w:pPr>
            <w:r w:rsidRPr="00A76E30">
              <w:rPr>
                <w:sz w:val="16"/>
                <w:szCs w:val="16"/>
                <w:lang w:eastAsia="en-US"/>
              </w:rPr>
              <w:t>0113, 0703, 0801</w:t>
            </w:r>
          </w:p>
        </w:tc>
        <w:tc>
          <w:tcPr>
            <w:tcW w:w="884" w:type="dxa"/>
            <w:tcMar>
              <w:left w:w="57" w:type="dxa"/>
              <w:right w:w="57" w:type="dxa"/>
            </w:tcMar>
          </w:tcPr>
          <w:p w:rsidR="000367A0" w:rsidRPr="00A76E30" w:rsidRDefault="000367A0" w:rsidP="005F7EF3">
            <w:pPr>
              <w:rPr>
                <w:sz w:val="16"/>
                <w:szCs w:val="16"/>
                <w:lang w:eastAsia="en-US"/>
              </w:rPr>
            </w:pPr>
            <w:r w:rsidRPr="00A76E30">
              <w:rPr>
                <w:sz w:val="16"/>
                <w:szCs w:val="16"/>
                <w:lang w:eastAsia="en-US"/>
              </w:rPr>
              <w:t>Ч410400610</w:t>
            </w:r>
          </w:p>
        </w:tc>
        <w:tc>
          <w:tcPr>
            <w:tcW w:w="584" w:type="dxa"/>
          </w:tcPr>
          <w:p w:rsidR="000367A0" w:rsidRPr="00A76E30" w:rsidRDefault="000367A0" w:rsidP="005F7EF3">
            <w:pPr>
              <w:rPr>
                <w:sz w:val="16"/>
                <w:szCs w:val="16"/>
                <w:lang w:eastAsia="en-US"/>
              </w:rPr>
            </w:pPr>
            <w:r w:rsidRPr="00A76E30">
              <w:rPr>
                <w:sz w:val="16"/>
                <w:szCs w:val="16"/>
                <w:lang w:eastAsia="en-US"/>
              </w:rPr>
              <w:t>611, 621</w:t>
            </w:r>
          </w:p>
        </w:tc>
        <w:tc>
          <w:tcPr>
            <w:tcW w:w="866" w:type="dxa"/>
          </w:tcPr>
          <w:p w:rsidR="000367A0" w:rsidRPr="00A76E30" w:rsidRDefault="000367A0" w:rsidP="005F7EF3">
            <w:pPr>
              <w:rPr>
                <w:sz w:val="16"/>
                <w:szCs w:val="16"/>
                <w:lang w:eastAsia="en-US"/>
              </w:rPr>
            </w:pPr>
            <w:r w:rsidRPr="00A76E30">
              <w:rPr>
                <w:sz w:val="16"/>
                <w:szCs w:val="16"/>
                <w:lang w:eastAsia="en-US"/>
              </w:rPr>
              <w:t>Республиканский бюджет</w:t>
            </w:r>
          </w:p>
        </w:tc>
        <w:tc>
          <w:tcPr>
            <w:tcW w:w="850"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r w:rsidRPr="00A76E30">
              <w:rPr>
                <w:sz w:val="16"/>
                <w:szCs w:val="16"/>
                <w:lang w:eastAsia="en-US"/>
              </w:rPr>
              <w:t>2946,7</w:t>
            </w: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r>
      <w:tr w:rsidR="000367A0" w:rsidRPr="00A76E30" w:rsidTr="005F7EF3">
        <w:tc>
          <w:tcPr>
            <w:tcW w:w="791" w:type="dxa"/>
            <w:vMerge w:val="restart"/>
          </w:tcPr>
          <w:p w:rsidR="000367A0" w:rsidRPr="00A76E30" w:rsidRDefault="000367A0" w:rsidP="005F7EF3">
            <w:pPr>
              <w:rPr>
                <w:sz w:val="16"/>
                <w:szCs w:val="16"/>
                <w:lang w:eastAsia="en-US"/>
              </w:rPr>
            </w:pPr>
            <w:r w:rsidRPr="00A76E30">
              <w:rPr>
                <w:sz w:val="16"/>
                <w:szCs w:val="16"/>
                <w:lang w:eastAsia="en-US"/>
              </w:rPr>
              <w:t>Мероприятие 4.7</w:t>
            </w:r>
          </w:p>
        </w:tc>
        <w:tc>
          <w:tcPr>
            <w:tcW w:w="1302" w:type="dxa"/>
            <w:vMerge w:val="restart"/>
          </w:tcPr>
          <w:p w:rsidR="000367A0" w:rsidRPr="00A76E30" w:rsidRDefault="000367A0" w:rsidP="005F7EF3">
            <w:pPr>
              <w:rPr>
                <w:sz w:val="16"/>
                <w:szCs w:val="16"/>
                <w:lang w:eastAsia="en-US"/>
              </w:rPr>
            </w:pPr>
            <w:r w:rsidRPr="00A76E30">
              <w:rPr>
                <w:sz w:val="16"/>
                <w:szCs w:val="16"/>
                <w:lang w:eastAsia="en-US"/>
              </w:rPr>
              <w:t>Реализация вопросов местного значения в сфере образования, культуры, физической культуры и спорта</w:t>
            </w:r>
          </w:p>
        </w:tc>
        <w:tc>
          <w:tcPr>
            <w:tcW w:w="1276" w:type="dxa"/>
            <w:vMerge w:val="restart"/>
          </w:tcPr>
          <w:p w:rsidR="000367A0" w:rsidRPr="00A76E30" w:rsidRDefault="000367A0" w:rsidP="005F7EF3">
            <w:pPr>
              <w:rPr>
                <w:sz w:val="16"/>
                <w:szCs w:val="16"/>
                <w:lang w:eastAsia="en-US"/>
              </w:rPr>
            </w:pP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 отдел образования, социального развития, опеки и попечительства, молодежной политики, культуры и спорта</w:t>
            </w:r>
          </w:p>
        </w:tc>
        <w:tc>
          <w:tcPr>
            <w:tcW w:w="801" w:type="dxa"/>
            <w:vMerge w:val="restart"/>
          </w:tcPr>
          <w:p w:rsidR="000367A0" w:rsidRPr="00A76E30" w:rsidRDefault="000367A0" w:rsidP="005F7EF3">
            <w:pPr>
              <w:rPr>
                <w:sz w:val="16"/>
                <w:szCs w:val="16"/>
                <w:lang w:eastAsia="en-US"/>
              </w:rPr>
            </w:pPr>
            <w:r w:rsidRPr="00A76E30">
              <w:rPr>
                <w:sz w:val="16"/>
                <w:szCs w:val="16"/>
                <w:lang w:eastAsia="en-US"/>
              </w:rPr>
              <w:t>992,903, 974</w:t>
            </w:r>
          </w:p>
        </w:tc>
        <w:tc>
          <w:tcPr>
            <w:tcW w:w="517" w:type="dxa"/>
            <w:vMerge w:val="restart"/>
          </w:tcPr>
          <w:p w:rsidR="000367A0" w:rsidRPr="00A76E30" w:rsidRDefault="000367A0" w:rsidP="005F7EF3">
            <w:pPr>
              <w:rPr>
                <w:sz w:val="16"/>
                <w:szCs w:val="16"/>
                <w:lang w:eastAsia="en-US"/>
              </w:rPr>
            </w:pPr>
            <w:r w:rsidRPr="00A76E30">
              <w:rPr>
                <w:sz w:val="16"/>
                <w:szCs w:val="16"/>
                <w:lang w:eastAsia="en-US"/>
              </w:rPr>
              <w:t>0701,0702,0703, 0801х</w:t>
            </w:r>
          </w:p>
        </w:tc>
        <w:tc>
          <w:tcPr>
            <w:tcW w:w="884" w:type="dxa"/>
            <w:vMerge w:val="restart"/>
            <w:tcMar>
              <w:left w:w="57" w:type="dxa"/>
              <w:right w:w="57" w:type="dxa"/>
            </w:tcMar>
          </w:tcPr>
          <w:p w:rsidR="000367A0" w:rsidRPr="00A76E30" w:rsidRDefault="000367A0" w:rsidP="005F7EF3">
            <w:pPr>
              <w:rPr>
                <w:sz w:val="16"/>
                <w:szCs w:val="16"/>
                <w:lang w:val="en-US" w:eastAsia="en-US"/>
              </w:rPr>
            </w:pPr>
            <w:r w:rsidRPr="00A76E30">
              <w:rPr>
                <w:sz w:val="16"/>
                <w:szCs w:val="16"/>
                <w:lang w:eastAsia="en-US"/>
              </w:rPr>
              <w:t>Ч41041</w:t>
            </w:r>
            <w:r w:rsidRPr="00A76E30">
              <w:rPr>
                <w:sz w:val="16"/>
                <w:szCs w:val="16"/>
                <w:lang w:val="en-US" w:eastAsia="en-US"/>
              </w:rPr>
              <w:t>A7</w:t>
            </w:r>
            <w:r w:rsidRPr="00A76E30">
              <w:rPr>
                <w:sz w:val="16"/>
                <w:szCs w:val="16"/>
                <w:lang w:eastAsia="en-US"/>
              </w:rPr>
              <w:t>2</w:t>
            </w:r>
            <w:r w:rsidRPr="00A76E30">
              <w:rPr>
                <w:sz w:val="16"/>
                <w:szCs w:val="16"/>
                <w:lang w:val="en-US" w:eastAsia="en-US"/>
              </w:rPr>
              <w:t>0</w:t>
            </w:r>
          </w:p>
        </w:tc>
        <w:tc>
          <w:tcPr>
            <w:tcW w:w="584" w:type="dxa"/>
            <w:vMerge w:val="restart"/>
          </w:tcPr>
          <w:p w:rsidR="000367A0" w:rsidRPr="00A76E30" w:rsidRDefault="000367A0" w:rsidP="005F7EF3">
            <w:pPr>
              <w:rPr>
                <w:sz w:val="16"/>
                <w:szCs w:val="16"/>
                <w:lang w:eastAsia="en-US"/>
              </w:rPr>
            </w:pPr>
            <w:r w:rsidRPr="00A76E30">
              <w:rPr>
                <w:sz w:val="16"/>
                <w:szCs w:val="16"/>
                <w:lang w:eastAsia="en-US"/>
              </w:rPr>
              <w:t>621, 611</w:t>
            </w:r>
          </w:p>
        </w:tc>
        <w:tc>
          <w:tcPr>
            <w:tcW w:w="866" w:type="dxa"/>
          </w:tcPr>
          <w:p w:rsidR="000367A0" w:rsidRPr="00A76E30" w:rsidRDefault="000367A0" w:rsidP="005F7EF3">
            <w:pPr>
              <w:rPr>
                <w:sz w:val="16"/>
                <w:szCs w:val="16"/>
                <w:lang w:eastAsia="en-US"/>
              </w:rPr>
            </w:pPr>
            <w:r w:rsidRPr="00A76E30">
              <w:rPr>
                <w:sz w:val="16"/>
                <w:szCs w:val="16"/>
                <w:lang w:eastAsia="en-US"/>
              </w:rPr>
              <w:t>республиканский бюджет Чувашской Республики</w:t>
            </w:r>
          </w:p>
        </w:tc>
        <w:tc>
          <w:tcPr>
            <w:tcW w:w="850"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r w:rsidRPr="00A76E30">
              <w:rPr>
                <w:sz w:val="16"/>
                <w:szCs w:val="16"/>
                <w:lang w:eastAsia="en-US"/>
              </w:rPr>
              <w:t>21124,2</w:t>
            </w:r>
          </w:p>
        </w:tc>
        <w:tc>
          <w:tcPr>
            <w:tcW w:w="709" w:type="dxa"/>
          </w:tcPr>
          <w:p w:rsidR="000367A0" w:rsidRPr="00A76E30" w:rsidRDefault="000367A0" w:rsidP="005F7EF3">
            <w:pPr>
              <w:rPr>
                <w:sz w:val="16"/>
                <w:szCs w:val="16"/>
                <w:lang w:eastAsia="en-US"/>
              </w:rPr>
            </w:pPr>
            <w:r w:rsidRPr="00A76E30">
              <w:rPr>
                <w:sz w:val="16"/>
                <w:szCs w:val="16"/>
                <w:lang w:eastAsia="en-US"/>
              </w:rPr>
              <w:t>6140,9</w:t>
            </w:r>
          </w:p>
        </w:tc>
        <w:tc>
          <w:tcPr>
            <w:tcW w:w="708" w:type="dxa"/>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vMerge/>
          </w:tcPr>
          <w:p w:rsidR="000367A0" w:rsidRPr="00A76E30" w:rsidRDefault="000367A0" w:rsidP="005F7EF3">
            <w:pPr>
              <w:rPr>
                <w:sz w:val="16"/>
                <w:szCs w:val="16"/>
                <w:lang w:eastAsia="en-US"/>
              </w:rPr>
            </w:pPr>
          </w:p>
        </w:tc>
        <w:tc>
          <w:tcPr>
            <w:tcW w:w="517" w:type="dxa"/>
            <w:vMerge/>
          </w:tcPr>
          <w:p w:rsidR="000367A0" w:rsidRPr="00A76E30" w:rsidRDefault="000367A0" w:rsidP="005F7EF3">
            <w:pPr>
              <w:rPr>
                <w:sz w:val="16"/>
                <w:szCs w:val="16"/>
                <w:lang w:eastAsia="en-US"/>
              </w:rPr>
            </w:pPr>
          </w:p>
        </w:tc>
        <w:tc>
          <w:tcPr>
            <w:tcW w:w="884" w:type="dxa"/>
            <w:vMerge/>
            <w:tcMar>
              <w:left w:w="57" w:type="dxa"/>
              <w:right w:w="57" w:type="dxa"/>
            </w:tcMar>
          </w:tcPr>
          <w:p w:rsidR="000367A0" w:rsidRPr="00A76E30" w:rsidRDefault="000367A0" w:rsidP="005F7EF3">
            <w:pPr>
              <w:rPr>
                <w:sz w:val="16"/>
                <w:szCs w:val="16"/>
                <w:lang w:eastAsia="en-US"/>
              </w:rPr>
            </w:pPr>
          </w:p>
        </w:tc>
        <w:tc>
          <w:tcPr>
            <w:tcW w:w="584" w:type="dxa"/>
            <w:vMerge/>
          </w:tcPr>
          <w:p w:rsidR="000367A0" w:rsidRPr="00A76E30" w:rsidRDefault="000367A0" w:rsidP="005F7EF3">
            <w:pPr>
              <w:rPr>
                <w:sz w:val="16"/>
                <w:szCs w:val="16"/>
                <w:lang w:eastAsia="en-US"/>
              </w:rPr>
            </w:pP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p>
        </w:tc>
        <w:tc>
          <w:tcPr>
            <w:tcW w:w="709" w:type="dxa"/>
          </w:tcPr>
          <w:p w:rsidR="000367A0" w:rsidRPr="00A76E30" w:rsidRDefault="000367A0" w:rsidP="005F7EF3">
            <w:pPr>
              <w:rPr>
                <w:sz w:val="16"/>
                <w:szCs w:val="16"/>
                <w:lang w:eastAsia="en-US"/>
              </w:rPr>
            </w:pPr>
            <w:r w:rsidRPr="00A76E30">
              <w:rPr>
                <w:sz w:val="16"/>
                <w:szCs w:val="16"/>
                <w:lang w:eastAsia="en-US"/>
              </w:rPr>
              <w:t>213,4</w:t>
            </w:r>
          </w:p>
        </w:tc>
        <w:tc>
          <w:tcPr>
            <w:tcW w:w="709" w:type="dxa"/>
          </w:tcPr>
          <w:p w:rsidR="000367A0" w:rsidRPr="00A76E30" w:rsidRDefault="000367A0" w:rsidP="005F7EF3">
            <w:pPr>
              <w:rPr>
                <w:sz w:val="16"/>
                <w:szCs w:val="16"/>
                <w:lang w:eastAsia="en-US"/>
              </w:rPr>
            </w:pPr>
            <w:r w:rsidRPr="00A76E30">
              <w:rPr>
                <w:sz w:val="16"/>
                <w:szCs w:val="16"/>
                <w:lang w:eastAsia="en-US"/>
              </w:rPr>
              <w:t>62,1</w:t>
            </w:r>
          </w:p>
        </w:tc>
        <w:tc>
          <w:tcPr>
            <w:tcW w:w="708" w:type="dxa"/>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9" w:type="dxa"/>
            <w:shd w:val="clear" w:color="auto" w:fill="FFFFFF"/>
          </w:tcPr>
          <w:p w:rsidR="000367A0" w:rsidRPr="00A76E30" w:rsidRDefault="000367A0" w:rsidP="005F7EF3">
            <w:pPr>
              <w:rPr>
                <w:sz w:val="16"/>
                <w:szCs w:val="16"/>
                <w:lang w:eastAsia="en-US"/>
              </w:rPr>
            </w:pPr>
          </w:p>
        </w:tc>
        <w:tc>
          <w:tcPr>
            <w:tcW w:w="708" w:type="dxa"/>
          </w:tcPr>
          <w:p w:rsidR="000367A0" w:rsidRPr="00A76E30" w:rsidRDefault="000367A0" w:rsidP="005F7EF3">
            <w:pPr>
              <w:rPr>
                <w:sz w:val="16"/>
                <w:szCs w:val="16"/>
                <w:lang w:eastAsia="en-US"/>
              </w:rPr>
            </w:pPr>
          </w:p>
        </w:tc>
      </w:tr>
      <w:tr w:rsidR="000367A0" w:rsidRPr="00A76E30" w:rsidTr="005F7EF3">
        <w:tc>
          <w:tcPr>
            <w:tcW w:w="14850" w:type="dxa"/>
            <w:gridSpan w:val="18"/>
          </w:tcPr>
          <w:p w:rsidR="000367A0" w:rsidRPr="00A76E30" w:rsidRDefault="000367A0" w:rsidP="005F7EF3">
            <w:pPr>
              <w:rPr>
                <w:sz w:val="16"/>
                <w:szCs w:val="16"/>
                <w:lang w:eastAsia="en-US"/>
              </w:rPr>
            </w:pPr>
            <w:r w:rsidRPr="00A76E30">
              <w:rPr>
                <w:sz w:val="16"/>
                <w:szCs w:val="16"/>
                <w:lang w:eastAsia="en-US"/>
              </w:rPr>
              <w:t>Цель «Повышение экономической самостоятельности и устойчивости бюджетной системы в Аликовском районе»</w:t>
            </w:r>
          </w:p>
        </w:tc>
      </w:tr>
      <w:tr w:rsidR="000367A0" w:rsidRPr="00A76E30" w:rsidTr="005F7EF3">
        <w:tc>
          <w:tcPr>
            <w:tcW w:w="791" w:type="dxa"/>
            <w:vMerge w:val="restart"/>
          </w:tcPr>
          <w:p w:rsidR="000367A0" w:rsidRPr="00A76E30" w:rsidRDefault="000367A0" w:rsidP="005F7EF3">
            <w:pPr>
              <w:rPr>
                <w:sz w:val="16"/>
                <w:szCs w:val="16"/>
                <w:lang w:eastAsia="en-US"/>
              </w:rPr>
            </w:pPr>
            <w:r w:rsidRPr="00A76E30">
              <w:rPr>
                <w:sz w:val="16"/>
                <w:szCs w:val="16"/>
                <w:lang w:eastAsia="en-US"/>
              </w:rPr>
              <w:t>Основное мероприя</w:t>
            </w:r>
            <w:r w:rsidRPr="00A76E30">
              <w:rPr>
                <w:sz w:val="16"/>
                <w:szCs w:val="16"/>
                <w:lang w:eastAsia="en-US"/>
              </w:rPr>
              <w:softHyphen/>
              <w:t>тие 5</w:t>
            </w:r>
          </w:p>
          <w:p w:rsidR="000367A0" w:rsidRPr="00A76E30" w:rsidRDefault="000367A0" w:rsidP="005F7EF3">
            <w:pPr>
              <w:rPr>
                <w:sz w:val="16"/>
                <w:szCs w:val="16"/>
                <w:lang w:eastAsia="en-US"/>
              </w:rPr>
            </w:pPr>
          </w:p>
        </w:tc>
        <w:tc>
          <w:tcPr>
            <w:tcW w:w="1302" w:type="dxa"/>
            <w:vMerge w:val="restart"/>
          </w:tcPr>
          <w:p w:rsidR="000367A0" w:rsidRPr="00A76E30" w:rsidRDefault="000367A0" w:rsidP="005F7EF3">
            <w:pPr>
              <w:rPr>
                <w:sz w:val="16"/>
                <w:szCs w:val="16"/>
                <w:lang w:eastAsia="en-US"/>
              </w:rPr>
            </w:pPr>
            <w:r w:rsidRPr="00A76E30">
              <w:rPr>
                <w:sz w:val="16"/>
                <w:szCs w:val="16"/>
                <w:lang w:eastAsia="en-US"/>
              </w:rPr>
              <w:t>Реализация мер по оптимизации муниципального долга Аликовского района и свое</w:t>
            </w:r>
            <w:r w:rsidRPr="00A76E30">
              <w:rPr>
                <w:sz w:val="16"/>
                <w:szCs w:val="16"/>
                <w:lang w:eastAsia="en-US"/>
              </w:rPr>
              <w:softHyphen/>
              <w:t>временному испол</w:t>
            </w:r>
            <w:r w:rsidRPr="00A76E30">
              <w:rPr>
                <w:sz w:val="16"/>
                <w:szCs w:val="16"/>
                <w:lang w:eastAsia="en-US"/>
              </w:rPr>
              <w:softHyphen/>
              <w:t>нению дол</w:t>
            </w:r>
            <w:r w:rsidRPr="00A76E30">
              <w:rPr>
                <w:sz w:val="16"/>
                <w:szCs w:val="16"/>
                <w:lang w:eastAsia="en-US"/>
              </w:rPr>
              <w:softHyphen/>
              <w:t>говых обязательств</w:t>
            </w:r>
          </w:p>
        </w:tc>
        <w:tc>
          <w:tcPr>
            <w:tcW w:w="1276" w:type="dxa"/>
            <w:vMerge w:val="restart"/>
          </w:tcPr>
          <w:p w:rsidR="000367A0" w:rsidRPr="00A76E30" w:rsidRDefault="000367A0" w:rsidP="005F7EF3">
            <w:pPr>
              <w:rPr>
                <w:sz w:val="16"/>
                <w:szCs w:val="16"/>
                <w:lang w:eastAsia="en-US"/>
              </w:rPr>
            </w:pPr>
            <w:r w:rsidRPr="00A76E30">
              <w:rPr>
                <w:sz w:val="16"/>
                <w:szCs w:val="16"/>
                <w:lang w:eastAsia="en-US"/>
              </w:rPr>
              <w:t xml:space="preserve">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w:t>
            </w:r>
            <w:r w:rsidRPr="00A76E30">
              <w:rPr>
                <w:sz w:val="16"/>
                <w:szCs w:val="16"/>
                <w:lang w:eastAsia="en-US"/>
              </w:rPr>
              <w:lastRenderedPageBreak/>
              <w:t>рисков, связанных с долговой нагрузкой на бюджет Аликовского района</w:t>
            </w:r>
          </w:p>
        </w:tc>
        <w:tc>
          <w:tcPr>
            <w:tcW w:w="1309" w:type="dxa"/>
            <w:vMerge w:val="restart"/>
          </w:tcPr>
          <w:p w:rsidR="000367A0" w:rsidRPr="00A76E30" w:rsidRDefault="000367A0" w:rsidP="005F7EF3">
            <w:pPr>
              <w:rPr>
                <w:sz w:val="16"/>
                <w:szCs w:val="16"/>
                <w:lang w:eastAsia="en-US"/>
              </w:rPr>
            </w:pPr>
            <w:r w:rsidRPr="00A76E30">
              <w:rPr>
                <w:sz w:val="16"/>
                <w:szCs w:val="16"/>
                <w:lang w:eastAsia="en-US"/>
              </w:rPr>
              <w:lastRenderedPageBreak/>
              <w:t>ответственный исполнитель – финансовый отдел</w:t>
            </w: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Ч410500000</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всего</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5,0</w:t>
            </w:r>
          </w:p>
        </w:tc>
        <w:tc>
          <w:tcPr>
            <w:tcW w:w="709" w:type="dxa"/>
          </w:tcPr>
          <w:p w:rsidR="000367A0" w:rsidRPr="00A76E30" w:rsidRDefault="000367A0" w:rsidP="005F7EF3">
            <w:pPr>
              <w:rPr>
                <w:sz w:val="16"/>
                <w:szCs w:val="16"/>
                <w:lang w:eastAsia="en-US"/>
              </w:rPr>
            </w:pPr>
            <w:r w:rsidRPr="00A76E30">
              <w:rPr>
                <w:sz w:val="16"/>
                <w:szCs w:val="16"/>
                <w:lang w:eastAsia="en-US"/>
              </w:rPr>
              <w:t>5,0</w:t>
            </w:r>
          </w:p>
        </w:tc>
        <w:tc>
          <w:tcPr>
            <w:tcW w:w="709" w:type="dxa"/>
          </w:tcPr>
          <w:p w:rsidR="000367A0" w:rsidRPr="00A76E30" w:rsidRDefault="000367A0" w:rsidP="005F7EF3">
            <w:pPr>
              <w:rPr>
                <w:sz w:val="16"/>
                <w:szCs w:val="16"/>
                <w:lang w:eastAsia="en-US"/>
              </w:rPr>
            </w:pPr>
            <w:r w:rsidRPr="00A76E30">
              <w:rPr>
                <w:sz w:val="16"/>
                <w:szCs w:val="16"/>
                <w:lang w:eastAsia="en-US"/>
              </w:rPr>
              <w:t>5,0</w:t>
            </w:r>
          </w:p>
        </w:tc>
        <w:tc>
          <w:tcPr>
            <w:tcW w:w="708" w:type="dxa"/>
          </w:tcPr>
          <w:p w:rsidR="000367A0" w:rsidRPr="00A76E30" w:rsidRDefault="000367A0" w:rsidP="005F7EF3">
            <w:pPr>
              <w:rPr>
                <w:sz w:val="16"/>
                <w:szCs w:val="16"/>
                <w:lang w:eastAsia="en-US"/>
              </w:rPr>
            </w:pPr>
            <w:r w:rsidRPr="00A76E30">
              <w:rPr>
                <w:sz w:val="16"/>
                <w:szCs w:val="16"/>
                <w:lang w:eastAsia="en-US"/>
              </w:rPr>
              <w:t>5,0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bCs/>
                <w:sz w:val="16"/>
                <w:szCs w:val="16"/>
                <w:lang w:eastAsia="en-US"/>
              </w:rPr>
              <w:t>республиканский бюджет Чувашской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w:t>
            </w:r>
            <w:r w:rsidRPr="00A76E30">
              <w:rPr>
                <w:sz w:val="16"/>
                <w:szCs w:val="16"/>
                <w:lang w:eastAsia="en-US"/>
              </w:rPr>
              <w:lastRenderedPageBreak/>
              <w:t>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lastRenderedPageBreak/>
              <w:t>0,0</w:t>
            </w:r>
          </w:p>
        </w:tc>
        <w:tc>
          <w:tcPr>
            <w:tcW w:w="709" w:type="dxa"/>
          </w:tcPr>
          <w:p w:rsidR="000367A0" w:rsidRPr="00A76E30" w:rsidRDefault="000367A0" w:rsidP="005F7EF3">
            <w:pPr>
              <w:rPr>
                <w:sz w:val="16"/>
                <w:szCs w:val="16"/>
                <w:lang w:eastAsia="en-US"/>
              </w:rPr>
            </w:pPr>
            <w:r w:rsidRPr="00A76E30">
              <w:rPr>
                <w:sz w:val="16"/>
                <w:szCs w:val="16"/>
                <w:lang w:eastAsia="en-US"/>
              </w:rPr>
              <w:t>5,0</w:t>
            </w:r>
          </w:p>
        </w:tc>
        <w:tc>
          <w:tcPr>
            <w:tcW w:w="709" w:type="dxa"/>
          </w:tcPr>
          <w:p w:rsidR="000367A0" w:rsidRPr="00A76E30" w:rsidRDefault="000367A0" w:rsidP="005F7EF3">
            <w:pPr>
              <w:rPr>
                <w:sz w:val="16"/>
                <w:szCs w:val="16"/>
                <w:lang w:eastAsia="en-US"/>
              </w:rPr>
            </w:pPr>
            <w:r w:rsidRPr="00A76E30">
              <w:rPr>
                <w:sz w:val="16"/>
                <w:szCs w:val="16"/>
                <w:lang w:eastAsia="en-US"/>
              </w:rPr>
              <w:t>5,0</w:t>
            </w:r>
          </w:p>
        </w:tc>
        <w:tc>
          <w:tcPr>
            <w:tcW w:w="709" w:type="dxa"/>
          </w:tcPr>
          <w:p w:rsidR="000367A0" w:rsidRPr="00A76E30" w:rsidRDefault="000367A0" w:rsidP="005F7EF3">
            <w:pPr>
              <w:rPr>
                <w:sz w:val="16"/>
                <w:szCs w:val="16"/>
                <w:lang w:eastAsia="en-US"/>
              </w:rPr>
            </w:pPr>
            <w:r w:rsidRPr="00A76E30">
              <w:rPr>
                <w:sz w:val="16"/>
                <w:szCs w:val="16"/>
                <w:lang w:eastAsia="en-US"/>
              </w:rPr>
              <w:t>5,0</w:t>
            </w:r>
          </w:p>
        </w:tc>
        <w:tc>
          <w:tcPr>
            <w:tcW w:w="708" w:type="dxa"/>
          </w:tcPr>
          <w:p w:rsidR="000367A0" w:rsidRPr="00A76E30" w:rsidRDefault="000367A0" w:rsidP="005F7EF3">
            <w:pPr>
              <w:rPr>
                <w:sz w:val="16"/>
                <w:szCs w:val="16"/>
                <w:lang w:eastAsia="en-US"/>
              </w:rPr>
            </w:pPr>
            <w:r w:rsidRPr="00A76E30">
              <w:rPr>
                <w:sz w:val="16"/>
                <w:szCs w:val="16"/>
                <w:lang w:eastAsia="en-US"/>
              </w:rPr>
              <w:t>5,0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sz w:val="16"/>
                <w:szCs w:val="16"/>
                <w:lang w:eastAsia="en-US"/>
              </w:rPr>
              <w:t>бюджеты сельских поселений</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2093" w:type="dxa"/>
            <w:gridSpan w:val="2"/>
            <w:vMerge w:val="restart"/>
          </w:tcPr>
          <w:p w:rsidR="000367A0" w:rsidRPr="00A76E30" w:rsidRDefault="000367A0" w:rsidP="005F7EF3">
            <w:pPr>
              <w:rPr>
                <w:sz w:val="16"/>
                <w:szCs w:val="16"/>
                <w:lang w:eastAsia="en-US"/>
              </w:rPr>
            </w:pPr>
            <w:r w:rsidRPr="00A76E30">
              <w:rPr>
                <w:sz w:val="16"/>
                <w:szCs w:val="16"/>
                <w:lang w:eastAsia="en-US"/>
              </w:rPr>
              <w:t>Целевые индикаторы и показатели муниципальной программы, подпрограммы, увя</w:t>
            </w:r>
            <w:r w:rsidRPr="00A76E30">
              <w:rPr>
                <w:sz w:val="16"/>
                <w:szCs w:val="16"/>
                <w:lang w:eastAsia="en-US"/>
              </w:rPr>
              <w:softHyphen/>
              <w:t xml:space="preserve">занные с основным мероприятием 5 </w:t>
            </w:r>
          </w:p>
        </w:tc>
        <w:tc>
          <w:tcPr>
            <w:tcW w:w="6237" w:type="dxa"/>
            <w:gridSpan w:val="7"/>
          </w:tcPr>
          <w:p w:rsidR="000367A0" w:rsidRPr="00A76E30" w:rsidRDefault="000367A0" w:rsidP="005F7EF3">
            <w:pPr>
              <w:rPr>
                <w:sz w:val="16"/>
                <w:szCs w:val="16"/>
                <w:lang w:eastAsia="en-US"/>
              </w:rPr>
            </w:pPr>
            <w:r w:rsidRPr="00A76E30">
              <w:rPr>
                <w:sz w:val="16"/>
                <w:szCs w:val="16"/>
                <w:lang w:eastAsia="en-US"/>
              </w:rPr>
              <w:t>отношение муниципального долга Аликовского района к доходам бюджета Аликовского района (без учета утвержденного объема безвозмездных поступлений) (процентов)</w:t>
            </w:r>
          </w:p>
        </w:tc>
        <w:tc>
          <w:tcPr>
            <w:tcW w:w="850" w:type="dxa"/>
            <w:tcBorders>
              <w:top w:val="single" w:sz="4" w:space="0" w:color="auto"/>
              <w:bottom w:val="single" w:sz="4" w:space="0" w:color="auto"/>
            </w:tcBorders>
          </w:tcPr>
          <w:p w:rsidR="000367A0" w:rsidRPr="00A76E30" w:rsidRDefault="000367A0" w:rsidP="005F7EF3">
            <w:pPr>
              <w:rPr>
                <w:sz w:val="16"/>
                <w:szCs w:val="16"/>
                <w:lang w:eastAsia="en-US"/>
              </w:rPr>
            </w:pPr>
            <w:r w:rsidRPr="00A76E30">
              <w:rPr>
                <w:sz w:val="16"/>
                <w:szCs w:val="16"/>
                <w:lang w:eastAsia="en-US"/>
              </w:rPr>
              <w:t>0,0</w:t>
            </w:r>
          </w:p>
        </w:tc>
        <w:tc>
          <w:tcPr>
            <w:tcW w:w="709" w:type="dxa"/>
            <w:tcBorders>
              <w:top w:val="single" w:sz="4" w:space="0" w:color="auto"/>
              <w:bottom w:val="single" w:sz="4" w:space="0" w:color="auto"/>
              <w:right w:val="nil"/>
            </w:tcBorders>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50,0</w:t>
            </w:r>
          </w:p>
        </w:tc>
        <w:tc>
          <w:tcPr>
            <w:tcW w:w="709" w:type="dxa"/>
          </w:tcPr>
          <w:p w:rsidR="000367A0" w:rsidRPr="00A76E30" w:rsidRDefault="000367A0" w:rsidP="005F7EF3">
            <w:pPr>
              <w:rPr>
                <w:sz w:val="16"/>
                <w:szCs w:val="16"/>
                <w:lang w:eastAsia="en-US"/>
              </w:rPr>
            </w:pPr>
            <w:r w:rsidRPr="00A76E30">
              <w:rPr>
                <w:sz w:val="16"/>
                <w:szCs w:val="16"/>
                <w:lang w:eastAsia="en-US"/>
              </w:rPr>
              <w:t>50,0</w:t>
            </w:r>
          </w:p>
        </w:tc>
        <w:tc>
          <w:tcPr>
            <w:tcW w:w="708" w:type="dxa"/>
          </w:tcPr>
          <w:p w:rsidR="000367A0" w:rsidRPr="00A76E30" w:rsidRDefault="000367A0" w:rsidP="005F7EF3">
            <w:pPr>
              <w:rPr>
                <w:sz w:val="16"/>
                <w:szCs w:val="16"/>
                <w:lang w:eastAsia="en-US"/>
              </w:rPr>
            </w:pPr>
            <w:r w:rsidRPr="00A76E30">
              <w:rPr>
                <w:sz w:val="16"/>
                <w:szCs w:val="16"/>
                <w:lang w:eastAsia="en-US"/>
              </w:rPr>
              <w:t>50,0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Borders>
              <w:top w:val="single" w:sz="4" w:space="0" w:color="auto"/>
              <w:bottom w:val="single" w:sz="4" w:space="0" w:color="auto"/>
            </w:tcBorders>
          </w:tcPr>
          <w:p w:rsidR="000367A0" w:rsidRPr="00A76E30" w:rsidRDefault="000367A0" w:rsidP="005F7EF3">
            <w:pPr>
              <w:rPr>
                <w:sz w:val="16"/>
                <w:szCs w:val="16"/>
                <w:lang w:eastAsia="en-US"/>
              </w:rPr>
            </w:pPr>
            <w:r w:rsidRPr="00A76E30">
              <w:rPr>
                <w:sz w:val="16"/>
                <w:szCs w:val="16"/>
                <w:lang w:eastAsia="en-US"/>
              </w:rPr>
              <w:t>0,0</w:t>
            </w:r>
          </w:p>
        </w:tc>
        <w:tc>
          <w:tcPr>
            <w:tcW w:w="709" w:type="dxa"/>
            <w:tcBorders>
              <w:top w:val="single" w:sz="4" w:space="0" w:color="auto"/>
              <w:bottom w:val="single" w:sz="4" w:space="0" w:color="auto"/>
            </w:tcBorders>
          </w:tcPr>
          <w:p w:rsidR="000367A0" w:rsidRPr="00A76E30" w:rsidRDefault="000367A0" w:rsidP="005F7EF3">
            <w:pPr>
              <w:rPr>
                <w:sz w:val="16"/>
                <w:szCs w:val="16"/>
                <w:lang w:eastAsia="en-US"/>
              </w:rPr>
            </w:pPr>
            <w:r w:rsidRPr="00A76E30">
              <w:rPr>
                <w:sz w:val="16"/>
                <w:szCs w:val="16"/>
                <w:lang w:eastAsia="en-US"/>
              </w:rPr>
              <w:t>0,0</w:t>
            </w:r>
          </w:p>
        </w:tc>
        <w:tc>
          <w:tcPr>
            <w:tcW w:w="708" w:type="dxa"/>
            <w:tcBorders>
              <w:top w:val="single" w:sz="4" w:space="0" w:color="auto"/>
              <w:bottom w:val="single" w:sz="4" w:space="0" w:color="auto"/>
              <w:right w:val="nil"/>
            </w:tcBorders>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2093" w:type="dxa"/>
            <w:gridSpan w:val="2"/>
            <w:vMerge/>
          </w:tcPr>
          <w:p w:rsidR="000367A0" w:rsidRPr="00A76E30" w:rsidRDefault="000367A0" w:rsidP="005F7EF3">
            <w:pPr>
              <w:rPr>
                <w:sz w:val="16"/>
                <w:szCs w:val="16"/>
                <w:lang w:eastAsia="en-US"/>
              </w:rPr>
            </w:pPr>
          </w:p>
        </w:tc>
        <w:tc>
          <w:tcPr>
            <w:tcW w:w="6237" w:type="dxa"/>
            <w:gridSpan w:val="7"/>
          </w:tcPr>
          <w:p w:rsidR="000367A0" w:rsidRPr="00A76E30" w:rsidRDefault="000367A0" w:rsidP="005F7EF3">
            <w:pPr>
              <w:rPr>
                <w:sz w:val="16"/>
                <w:szCs w:val="16"/>
                <w:lang w:eastAsia="en-US"/>
              </w:rPr>
            </w:pPr>
            <w:r w:rsidRPr="00A76E30">
              <w:rPr>
                <w:sz w:val="16"/>
                <w:szCs w:val="16"/>
                <w:lang w:eastAsia="en-US"/>
              </w:rPr>
              <w:t xml:space="preserve">отношение объема просроченной задолженности по долговым обязательствам Аликовского района к общему объему задолженности по долговым обязательствам Аликовского района (процентов) </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2093" w:type="dxa"/>
            <w:gridSpan w:val="2"/>
            <w:vMerge/>
          </w:tcPr>
          <w:p w:rsidR="000367A0" w:rsidRPr="00A76E30" w:rsidRDefault="000367A0" w:rsidP="005F7EF3">
            <w:pPr>
              <w:rPr>
                <w:sz w:val="16"/>
                <w:szCs w:val="16"/>
                <w:lang w:eastAsia="en-US"/>
              </w:rPr>
            </w:pPr>
          </w:p>
        </w:tc>
        <w:tc>
          <w:tcPr>
            <w:tcW w:w="6237" w:type="dxa"/>
            <w:gridSpan w:val="7"/>
          </w:tcPr>
          <w:p w:rsidR="000367A0" w:rsidRPr="00A76E30" w:rsidRDefault="000367A0" w:rsidP="005F7EF3">
            <w:pPr>
              <w:rPr>
                <w:sz w:val="16"/>
                <w:szCs w:val="16"/>
                <w:lang w:eastAsia="en-US"/>
              </w:rPr>
            </w:pPr>
            <w:r w:rsidRPr="00A76E30">
              <w:rPr>
                <w:iCs/>
                <w:sz w:val="16"/>
                <w:szCs w:val="16"/>
                <w:lang w:eastAsia="en-US"/>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r w:rsidRPr="00A76E30">
              <w:rPr>
                <w:sz w:val="16"/>
                <w:szCs w:val="16"/>
                <w:lang w:eastAsia="en-US"/>
              </w:rPr>
              <w:t xml:space="preserve"> (процентов)</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val="restart"/>
          </w:tcPr>
          <w:p w:rsidR="000367A0" w:rsidRPr="00A76E30" w:rsidRDefault="000367A0" w:rsidP="005F7EF3">
            <w:pPr>
              <w:rPr>
                <w:sz w:val="16"/>
                <w:szCs w:val="16"/>
                <w:lang w:eastAsia="en-US"/>
              </w:rPr>
            </w:pPr>
            <w:r w:rsidRPr="00A76E30">
              <w:rPr>
                <w:sz w:val="16"/>
                <w:szCs w:val="16"/>
                <w:lang w:eastAsia="en-US"/>
              </w:rPr>
              <w:t>Мероприя</w:t>
            </w:r>
            <w:r w:rsidRPr="00A76E30">
              <w:rPr>
                <w:sz w:val="16"/>
                <w:szCs w:val="16"/>
                <w:lang w:eastAsia="en-US"/>
              </w:rPr>
              <w:softHyphen/>
              <w:t>тие 5.1</w:t>
            </w:r>
          </w:p>
          <w:p w:rsidR="000367A0" w:rsidRPr="00A76E30" w:rsidRDefault="000367A0" w:rsidP="005F7EF3">
            <w:pPr>
              <w:rPr>
                <w:sz w:val="16"/>
                <w:szCs w:val="16"/>
                <w:lang w:eastAsia="en-US"/>
              </w:rPr>
            </w:pPr>
          </w:p>
        </w:tc>
        <w:tc>
          <w:tcPr>
            <w:tcW w:w="1302" w:type="dxa"/>
            <w:vMerge w:val="restart"/>
          </w:tcPr>
          <w:p w:rsidR="000367A0" w:rsidRPr="00A76E30" w:rsidRDefault="000367A0" w:rsidP="005F7EF3">
            <w:pPr>
              <w:rPr>
                <w:sz w:val="16"/>
                <w:szCs w:val="16"/>
                <w:lang w:eastAsia="en-US"/>
              </w:rPr>
            </w:pPr>
            <w:r w:rsidRPr="00A76E30">
              <w:rPr>
                <w:sz w:val="16"/>
                <w:szCs w:val="16"/>
                <w:lang w:eastAsia="en-US"/>
              </w:rPr>
              <w:t>Анализ объема и структуры муниципального дол</w:t>
            </w:r>
            <w:r w:rsidRPr="00A76E30">
              <w:rPr>
                <w:sz w:val="16"/>
                <w:szCs w:val="16"/>
                <w:lang w:eastAsia="en-US"/>
              </w:rPr>
              <w:softHyphen/>
              <w:t>га Аликовского района и осу</w:t>
            </w:r>
            <w:r w:rsidRPr="00A76E30">
              <w:rPr>
                <w:sz w:val="16"/>
                <w:szCs w:val="16"/>
                <w:lang w:eastAsia="en-US"/>
              </w:rPr>
              <w:softHyphen/>
              <w:t>ществление мер по его оптимизации</w:t>
            </w:r>
          </w:p>
        </w:tc>
        <w:tc>
          <w:tcPr>
            <w:tcW w:w="1276" w:type="dxa"/>
            <w:vMerge w:val="restart"/>
          </w:tcPr>
          <w:p w:rsidR="000367A0" w:rsidRPr="00A76E30" w:rsidRDefault="000367A0" w:rsidP="005F7EF3">
            <w:pPr>
              <w:rPr>
                <w:sz w:val="16"/>
                <w:szCs w:val="16"/>
                <w:lang w:eastAsia="en-US"/>
              </w:rPr>
            </w:pP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w:t>
            </w: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всего</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республиканский бюджет Чувашской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sz w:val="16"/>
                <w:szCs w:val="16"/>
                <w:lang w:eastAsia="en-US"/>
              </w:rPr>
              <w:t>бюджеты сельских поселений</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val="restart"/>
          </w:tcPr>
          <w:p w:rsidR="000367A0" w:rsidRPr="00A76E30" w:rsidRDefault="000367A0" w:rsidP="005F7EF3">
            <w:pPr>
              <w:rPr>
                <w:sz w:val="16"/>
                <w:szCs w:val="16"/>
                <w:lang w:eastAsia="en-US"/>
              </w:rPr>
            </w:pPr>
            <w:r w:rsidRPr="00A76E30">
              <w:rPr>
                <w:sz w:val="16"/>
                <w:szCs w:val="16"/>
                <w:lang w:eastAsia="en-US"/>
              </w:rPr>
              <w:t>Мероприя</w:t>
            </w:r>
            <w:r w:rsidRPr="00A76E30">
              <w:rPr>
                <w:sz w:val="16"/>
                <w:szCs w:val="16"/>
                <w:lang w:eastAsia="en-US"/>
              </w:rPr>
              <w:softHyphen/>
              <w:t>тие 5.2</w:t>
            </w:r>
          </w:p>
          <w:p w:rsidR="000367A0" w:rsidRPr="00A76E30" w:rsidRDefault="000367A0" w:rsidP="005F7EF3">
            <w:pPr>
              <w:rPr>
                <w:sz w:val="16"/>
                <w:szCs w:val="16"/>
                <w:lang w:eastAsia="en-US"/>
              </w:rPr>
            </w:pPr>
          </w:p>
        </w:tc>
        <w:tc>
          <w:tcPr>
            <w:tcW w:w="1302" w:type="dxa"/>
            <w:vMerge w:val="restart"/>
          </w:tcPr>
          <w:p w:rsidR="000367A0" w:rsidRPr="00A76E30" w:rsidRDefault="000367A0" w:rsidP="005F7EF3">
            <w:pPr>
              <w:rPr>
                <w:sz w:val="16"/>
                <w:szCs w:val="16"/>
                <w:lang w:eastAsia="en-US"/>
              </w:rPr>
            </w:pPr>
            <w:r w:rsidRPr="00A76E30">
              <w:rPr>
                <w:sz w:val="16"/>
                <w:szCs w:val="16"/>
                <w:lang w:eastAsia="en-US"/>
              </w:rPr>
              <w:t>Ведение Муниципальной дол</w:t>
            </w:r>
            <w:r w:rsidRPr="00A76E30">
              <w:rPr>
                <w:sz w:val="16"/>
                <w:szCs w:val="16"/>
                <w:lang w:eastAsia="en-US"/>
              </w:rPr>
              <w:softHyphen/>
              <w:t>говой книги Аликовского района</w:t>
            </w:r>
          </w:p>
          <w:p w:rsidR="000367A0" w:rsidRPr="00A76E30" w:rsidRDefault="000367A0" w:rsidP="005F7EF3">
            <w:pPr>
              <w:rPr>
                <w:sz w:val="16"/>
                <w:szCs w:val="16"/>
                <w:lang w:eastAsia="en-US"/>
              </w:rPr>
            </w:pPr>
          </w:p>
        </w:tc>
        <w:tc>
          <w:tcPr>
            <w:tcW w:w="1276" w:type="dxa"/>
            <w:vMerge w:val="restart"/>
          </w:tcPr>
          <w:p w:rsidR="000367A0" w:rsidRPr="00A76E30" w:rsidRDefault="000367A0" w:rsidP="005F7EF3">
            <w:pPr>
              <w:rPr>
                <w:sz w:val="16"/>
                <w:szCs w:val="16"/>
                <w:lang w:eastAsia="en-US"/>
              </w:rPr>
            </w:pP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w:t>
            </w: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всего</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республиканский бюджет Чувашской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w:t>
            </w:r>
            <w:r w:rsidRPr="00A76E30">
              <w:rPr>
                <w:sz w:val="16"/>
                <w:szCs w:val="16"/>
                <w:lang w:eastAsia="en-US"/>
              </w:rPr>
              <w:lastRenderedPageBreak/>
              <w:t>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lastRenderedPageBreak/>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sz w:val="16"/>
                <w:szCs w:val="16"/>
                <w:lang w:eastAsia="en-US"/>
              </w:rPr>
              <w:t>бюджеты сельских поселений</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val="restart"/>
          </w:tcPr>
          <w:p w:rsidR="000367A0" w:rsidRPr="00A76E30" w:rsidRDefault="000367A0" w:rsidP="005F7EF3">
            <w:pPr>
              <w:rPr>
                <w:sz w:val="16"/>
                <w:szCs w:val="16"/>
                <w:lang w:eastAsia="en-US"/>
              </w:rPr>
            </w:pPr>
            <w:r w:rsidRPr="00A76E30">
              <w:rPr>
                <w:sz w:val="16"/>
                <w:szCs w:val="16"/>
                <w:lang w:eastAsia="en-US"/>
              </w:rPr>
              <w:t>Мероприя</w:t>
            </w:r>
            <w:r w:rsidRPr="00A76E30">
              <w:rPr>
                <w:sz w:val="16"/>
                <w:szCs w:val="16"/>
                <w:lang w:eastAsia="en-US"/>
              </w:rPr>
              <w:softHyphen/>
              <w:t>тие 5.3</w:t>
            </w:r>
          </w:p>
          <w:p w:rsidR="000367A0" w:rsidRPr="00A76E30" w:rsidRDefault="000367A0" w:rsidP="005F7EF3">
            <w:pPr>
              <w:rPr>
                <w:sz w:val="16"/>
                <w:szCs w:val="16"/>
                <w:lang w:eastAsia="en-US"/>
              </w:rPr>
            </w:pPr>
          </w:p>
        </w:tc>
        <w:tc>
          <w:tcPr>
            <w:tcW w:w="1302" w:type="dxa"/>
            <w:vMerge w:val="restart"/>
          </w:tcPr>
          <w:p w:rsidR="000367A0" w:rsidRPr="00A76E30" w:rsidRDefault="000367A0" w:rsidP="005F7EF3">
            <w:pPr>
              <w:rPr>
                <w:sz w:val="16"/>
                <w:szCs w:val="16"/>
                <w:lang w:eastAsia="en-US"/>
              </w:rPr>
            </w:pPr>
            <w:r w:rsidRPr="00A76E30">
              <w:rPr>
                <w:sz w:val="16"/>
                <w:szCs w:val="16"/>
                <w:lang w:eastAsia="en-US"/>
              </w:rPr>
              <w:t>Погашение муниципального долга Аликовского района</w:t>
            </w:r>
          </w:p>
        </w:tc>
        <w:tc>
          <w:tcPr>
            <w:tcW w:w="1276" w:type="dxa"/>
            <w:vMerge w:val="restart"/>
          </w:tcPr>
          <w:p w:rsidR="000367A0" w:rsidRPr="00A76E30" w:rsidRDefault="000367A0" w:rsidP="005F7EF3">
            <w:pPr>
              <w:rPr>
                <w:sz w:val="16"/>
                <w:szCs w:val="16"/>
                <w:lang w:eastAsia="en-US"/>
              </w:rPr>
            </w:pP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w:t>
            </w: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всего</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республиканский бюджет Чувашской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sz w:val="16"/>
                <w:szCs w:val="16"/>
                <w:lang w:eastAsia="en-US"/>
              </w:rPr>
              <w:t>бюджеты сельских поселений</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val="restart"/>
          </w:tcPr>
          <w:p w:rsidR="000367A0" w:rsidRPr="00A76E30" w:rsidRDefault="000367A0" w:rsidP="005F7EF3">
            <w:pPr>
              <w:rPr>
                <w:sz w:val="16"/>
                <w:szCs w:val="16"/>
                <w:lang w:eastAsia="en-US"/>
              </w:rPr>
            </w:pPr>
            <w:r w:rsidRPr="00A76E30">
              <w:rPr>
                <w:sz w:val="16"/>
                <w:szCs w:val="16"/>
                <w:lang w:eastAsia="en-US"/>
              </w:rPr>
              <w:t>Мероприя</w:t>
            </w:r>
            <w:r w:rsidRPr="00A76E30">
              <w:rPr>
                <w:sz w:val="16"/>
                <w:szCs w:val="16"/>
                <w:lang w:eastAsia="en-US"/>
              </w:rPr>
              <w:softHyphen/>
              <w:t>тие 5.4</w:t>
            </w:r>
          </w:p>
          <w:p w:rsidR="000367A0" w:rsidRPr="00A76E30" w:rsidRDefault="000367A0" w:rsidP="005F7EF3">
            <w:pPr>
              <w:rPr>
                <w:sz w:val="16"/>
                <w:szCs w:val="16"/>
                <w:lang w:eastAsia="en-US"/>
              </w:rPr>
            </w:pPr>
          </w:p>
        </w:tc>
        <w:tc>
          <w:tcPr>
            <w:tcW w:w="1302" w:type="dxa"/>
            <w:vMerge w:val="restart"/>
          </w:tcPr>
          <w:p w:rsidR="000367A0" w:rsidRPr="00A76E30" w:rsidRDefault="000367A0" w:rsidP="005F7EF3">
            <w:pPr>
              <w:rPr>
                <w:sz w:val="16"/>
                <w:szCs w:val="16"/>
                <w:lang w:eastAsia="en-US"/>
              </w:rPr>
            </w:pPr>
            <w:r w:rsidRPr="00A76E30">
              <w:rPr>
                <w:sz w:val="16"/>
                <w:szCs w:val="16"/>
                <w:lang w:eastAsia="en-US"/>
              </w:rPr>
              <w:t>Процентные пла</w:t>
            </w:r>
            <w:r w:rsidRPr="00A76E30">
              <w:rPr>
                <w:sz w:val="16"/>
                <w:szCs w:val="16"/>
                <w:lang w:eastAsia="en-US"/>
              </w:rPr>
              <w:softHyphen/>
              <w:t>тежи по муниципальному долгу Аликовского района</w:t>
            </w:r>
          </w:p>
        </w:tc>
        <w:tc>
          <w:tcPr>
            <w:tcW w:w="1276" w:type="dxa"/>
            <w:vMerge w:val="restart"/>
          </w:tcPr>
          <w:p w:rsidR="000367A0" w:rsidRPr="00A76E30" w:rsidRDefault="000367A0" w:rsidP="005F7EF3">
            <w:pPr>
              <w:rPr>
                <w:sz w:val="16"/>
                <w:szCs w:val="16"/>
                <w:lang w:eastAsia="en-US"/>
              </w:rPr>
            </w:pP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 Минфин Чувашии</w:t>
            </w: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всего</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2,5</w:t>
            </w:r>
          </w:p>
        </w:tc>
        <w:tc>
          <w:tcPr>
            <w:tcW w:w="709" w:type="dxa"/>
          </w:tcPr>
          <w:p w:rsidR="000367A0" w:rsidRPr="00A76E30" w:rsidRDefault="000367A0" w:rsidP="005F7EF3">
            <w:pPr>
              <w:rPr>
                <w:sz w:val="16"/>
                <w:szCs w:val="16"/>
                <w:lang w:eastAsia="en-US"/>
              </w:rPr>
            </w:pPr>
            <w:r w:rsidRPr="00A76E30">
              <w:rPr>
                <w:sz w:val="16"/>
                <w:szCs w:val="16"/>
                <w:lang w:eastAsia="en-US"/>
              </w:rPr>
              <w:t>1,6</w:t>
            </w:r>
          </w:p>
        </w:tc>
        <w:tc>
          <w:tcPr>
            <w:tcW w:w="708" w:type="dxa"/>
          </w:tcPr>
          <w:p w:rsidR="000367A0" w:rsidRPr="00A76E30" w:rsidRDefault="000367A0" w:rsidP="005F7EF3">
            <w:pPr>
              <w:rPr>
                <w:sz w:val="16"/>
                <w:szCs w:val="16"/>
                <w:lang w:eastAsia="en-US"/>
              </w:rPr>
            </w:pPr>
            <w:r w:rsidRPr="00A76E30">
              <w:rPr>
                <w:sz w:val="16"/>
                <w:szCs w:val="16"/>
                <w:lang w:eastAsia="en-US"/>
              </w:rPr>
              <w:t>0,7</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bCs/>
                <w:sz w:val="16"/>
                <w:szCs w:val="16"/>
                <w:lang w:eastAsia="en-US"/>
              </w:rPr>
              <w:t>республиканский бюджет Чувашской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992</w:t>
            </w:r>
          </w:p>
        </w:tc>
        <w:tc>
          <w:tcPr>
            <w:tcW w:w="517" w:type="dxa"/>
          </w:tcPr>
          <w:p w:rsidR="000367A0" w:rsidRPr="00A76E30" w:rsidRDefault="000367A0" w:rsidP="005F7EF3">
            <w:pPr>
              <w:rPr>
                <w:sz w:val="16"/>
                <w:szCs w:val="16"/>
                <w:lang w:eastAsia="en-US"/>
              </w:rPr>
            </w:pPr>
            <w:r w:rsidRPr="00A76E30">
              <w:rPr>
                <w:sz w:val="16"/>
                <w:szCs w:val="16"/>
                <w:lang w:eastAsia="en-US"/>
              </w:rPr>
              <w:t>1301</w:t>
            </w:r>
          </w:p>
        </w:tc>
        <w:tc>
          <w:tcPr>
            <w:tcW w:w="884" w:type="dxa"/>
          </w:tcPr>
          <w:p w:rsidR="000367A0" w:rsidRPr="00A76E30" w:rsidRDefault="000367A0" w:rsidP="005F7EF3">
            <w:pPr>
              <w:rPr>
                <w:sz w:val="16"/>
                <w:szCs w:val="16"/>
                <w:lang w:eastAsia="en-US"/>
              </w:rPr>
            </w:pPr>
            <w:r w:rsidRPr="00A76E30">
              <w:rPr>
                <w:sz w:val="16"/>
                <w:szCs w:val="16"/>
                <w:lang w:eastAsia="en-US"/>
              </w:rPr>
              <w:t>Ч410573490</w:t>
            </w:r>
          </w:p>
        </w:tc>
        <w:tc>
          <w:tcPr>
            <w:tcW w:w="584" w:type="dxa"/>
          </w:tcPr>
          <w:p w:rsidR="000367A0" w:rsidRPr="00A76E30" w:rsidRDefault="000367A0" w:rsidP="005F7EF3">
            <w:pPr>
              <w:rPr>
                <w:sz w:val="16"/>
                <w:szCs w:val="16"/>
                <w:lang w:eastAsia="en-US"/>
              </w:rPr>
            </w:pPr>
            <w:r w:rsidRPr="00A76E30">
              <w:rPr>
                <w:sz w:val="16"/>
                <w:szCs w:val="16"/>
                <w:lang w:eastAsia="en-US"/>
              </w:rPr>
              <w:t>730</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2,5</w:t>
            </w:r>
          </w:p>
        </w:tc>
        <w:tc>
          <w:tcPr>
            <w:tcW w:w="709" w:type="dxa"/>
          </w:tcPr>
          <w:p w:rsidR="000367A0" w:rsidRPr="00A76E30" w:rsidRDefault="000367A0" w:rsidP="005F7EF3">
            <w:pPr>
              <w:rPr>
                <w:sz w:val="16"/>
                <w:szCs w:val="16"/>
                <w:lang w:eastAsia="en-US"/>
              </w:rPr>
            </w:pPr>
            <w:r w:rsidRPr="00A76E30">
              <w:rPr>
                <w:sz w:val="16"/>
                <w:szCs w:val="16"/>
                <w:lang w:eastAsia="en-US"/>
              </w:rPr>
              <w:t>1,6</w:t>
            </w:r>
          </w:p>
        </w:tc>
        <w:tc>
          <w:tcPr>
            <w:tcW w:w="708" w:type="dxa"/>
          </w:tcPr>
          <w:p w:rsidR="000367A0" w:rsidRPr="00A76E30" w:rsidRDefault="000367A0" w:rsidP="005F7EF3">
            <w:pPr>
              <w:rPr>
                <w:sz w:val="16"/>
                <w:szCs w:val="16"/>
                <w:lang w:eastAsia="en-US"/>
              </w:rPr>
            </w:pPr>
            <w:r w:rsidRPr="00A76E30">
              <w:rPr>
                <w:sz w:val="16"/>
                <w:szCs w:val="16"/>
                <w:lang w:eastAsia="en-US"/>
              </w:rPr>
              <w:t>0,7</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sz w:val="16"/>
                <w:szCs w:val="16"/>
                <w:lang w:eastAsia="en-US"/>
              </w:rPr>
              <w:t>бюджеты сельских поселений</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val="restart"/>
          </w:tcPr>
          <w:p w:rsidR="000367A0" w:rsidRPr="00A76E30" w:rsidRDefault="000367A0" w:rsidP="005F7EF3">
            <w:pPr>
              <w:rPr>
                <w:sz w:val="16"/>
                <w:szCs w:val="16"/>
                <w:lang w:eastAsia="en-US"/>
              </w:rPr>
            </w:pPr>
            <w:r w:rsidRPr="00A76E30">
              <w:rPr>
                <w:sz w:val="16"/>
                <w:szCs w:val="16"/>
                <w:lang w:eastAsia="en-US"/>
              </w:rPr>
              <w:t>Мероприя</w:t>
            </w:r>
            <w:r w:rsidRPr="00A76E30">
              <w:rPr>
                <w:sz w:val="16"/>
                <w:szCs w:val="16"/>
                <w:lang w:eastAsia="en-US"/>
              </w:rPr>
              <w:softHyphen/>
              <w:t>тие 5.5</w:t>
            </w:r>
          </w:p>
          <w:p w:rsidR="000367A0" w:rsidRPr="00A76E30" w:rsidRDefault="000367A0" w:rsidP="005F7EF3">
            <w:pPr>
              <w:rPr>
                <w:sz w:val="16"/>
                <w:szCs w:val="16"/>
                <w:lang w:eastAsia="en-US"/>
              </w:rPr>
            </w:pPr>
          </w:p>
        </w:tc>
        <w:tc>
          <w:tcPr>
            <w:tcW w:w="1302" w:type="dxa"/>
            <w:vMerge w:val="restart"/>
          </w:tcPr>
          <w:p w:rsidR="000367A0" w:rsidRPr="00A76E30" w:rsidRDefault="000367A0" w:rsidP="005F7EF3">
            <w:pPr>
              <w:rPr>
                <w:sz w:val="16"/>
                <w:szCs w:val="16"/>
                <w:lang w:eastAsia="en-US"/>
              </w:rPr>
            </w:pPr>
            <w:r w:rsidRPr="00A76E30">
              <w:rPr>
                <w:sz w:val="16"/>
                <w:szCs w:val="16"/>
                <w:lang w:eastAsia="en-US"/>
              </w:rPr>
              <w:t>Выполнение обязательств по выплате агент</w:t>
            </w:r>
            <w:r w:rsidRPr="00A76E30">
              <w:rPr>
                <w:sz w:val="16"/>
                <w:szCs w:val="16"/>
                <w:lang w:eastAsia="en-US"/>
              </w:rPr>
              <w:softHyphen/>
              <w:t xml:space="preserve">ских комиссий и </w:t>
            </w:r>
            <w:r w:rsidRPr="00A76E30">
              <w:rPr>
                <w:sz w:val="16"/>
                <w:szCs w:val="16"/>
                <w:lang w:eastAsia="en-US"/>
              </w:rPr>
              <w:lastRenderedPageBreak/>
              <w:t>вознаграждения</w:t>
            </w:r>
          </w:p>
        </w:tc>
        <w:tc>
          <w:tcPr>
            <w:tcW w:w="1276" w:type="dxa"/>
            <w:vMerge w:val="restart"/>
          </w:tcPr>
          <w:p w:rsidR="000367A0" w:rsidRPr="00A76E30" w:rsidRDefault="000367A0" w:rsidP="005F7EF3">
            <w:pPr>
              <w:rPr>
                <w:sz w:val="16"/>
                <w:szCs w:val="16"/>
                <w:lang w:eastAsia="en-US"/>
              </w:rPr>
            </w:pP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w:t>
            </w: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всего</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bCs/>
                <w:sz w:val="16"/>
                <w:szCs w:val="16"/>
                <w:lang w:eastAsia="en-US"/>
              </w:rPr>
              <w:t xml:space="preserve">республиканский </w:t>
            </w:r>
            <w:r w:rsidRPr="00A76E30">
              <w:rPr>
                <w:bCs/>
                <w:sz w:val="16"/>
                <w:szCs w:val="16"/>
                <w:lang w:eastAsia="en-US"/>
              </w:rPr>
              <w:lastRenderedPageBreak/>
              <w:t>бюджет Чувашской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lastRenderedPageBreak/>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sz w:val="16"/>
                <w:szCs w:val="16"/>
                <w:lang w:eastAsia="en-US"/>
              </w:rPr>
              <w:t>бюджеты сельских поселений</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val="restart"/>
          </w:tcPr>
          <w:p w:rsidR="000367A0" w:rsidRPr="00A76E30" w:rsidRDefault="000367A0" w:rsidP="005F7EF3">
            <w:pPr>
              <w:rPr>
                <w:sz w:val="16"/>
                <w:szCs w:val="16"/>
                <w:lang w:eastAsia="en-US"/>
              </w:rPr>
            </w:pPr>
            <w:r w:rsidRPr="00A76E30">
              <w:rPr>
                <w:sz w:val="16"/>
                <w:szCs w:val="16"/>
                <w:lang w:eastAsia="en-US"/>
              </w:rPr>
              <w:t>Мероприя</w:t>
            </w:r>
            <w:r w:rsidRPr="00A76E30">
              <w:rPr>
                <w:sz w:val="16"/>
                <w:szCs w:val="16"/>
                <w:lang w:eastAsia="en-US"/>
              </w:rPr>
              <w:softHyphen/>
              <w:t>тие 5.6</w:t>
            </w:r>
          </w:p>
          <w:p w:rsidR="000367A0" w:rsidRPr="00A76E30" w:rsidRDefault="000367A0" w:rsidP="005F7EF3">
            <w:pPr>
              <w:rPr>
                <w:sz w:val="16"/>
                <w:szCs w:val="16"/>
                <w:lang w:eastAsia="en-US"/>
              </w:rPr>
            </w:pPr>
          </w:p>
        </w:tc>
        <w:tc>
          <w:tcPr>
            <w:tcW w:w="1302" w:type="dxa"/>
            <w:vMerge w:val="restart"/>
          </w:tcPr>
          <w:p w:rsidR="000367A0" w:rsidRPr="00A76E30" w:rsidRDefault="000367A0" w:rsidP="005F7EF3">
            <w:pPr>
              <w:rPr>
                <w:sz w:val="16"/>
                <w:szCs w:val="16"/>
                <w:lang w:eastAsia="en-US"/>
              </w:rPr>
            </w:pPr>
            <w:r w:rsidRPr="00A76E30">
              <w:rPr>
                <w:sz w:val="16"/>
                <w:szCs w:val="16"/>
                <w:lang w:eastAsia="en-US"/>
              </w:rPr>
              <w:t>Муниципальные гарантии Аликовского района</w:t>
            </w:r>
          </w:p>
          <w:p w:rsidR="000367A0" w:rsidRPr="00A76E30" w:rsidRDefault="000367A0" w:rsidP="005F7EF3">
            <w:pPr>
              <w:rPr>
                <w:sz w:val="16"/>
                <w:szCs w:val="16"/>
                <w:lang w:eastAsia="en-US"/>
              </w:rPr>
            </w:pPr>
          </w:p>
        </w:tc>
        <w:tc>
          <w:tcPr>
            <w:tcW w:w="1276" w:type="dxa"/>
            <w:vMerge w:val="restart"/>
          </w:tcPr>
          <w:p w:rsidR="000367A0" w:rsidRPr="00A76E30" w:rsidRDefault="000367A0" w:rsidP="005F7EF3">
            <w:pPr>
              <w:rPr>
                <w:sz w:val="16"/>
                <w:szCs w:val="16"/>
                <w:lang w:eastAsia="en-US"/>
              </w:rPr>
            </w:pPr>
          </w:p>
        </w:tc>
        <w:tc>
          <w:tcPr>
            <w:tcW w:w="1309" w:type="dxa"/>
            <w:vMerge w:val="restart"/>
          </w:tcPr>
          <w:p w:rsidR="000367A0" w:rsidRPr="00A76E30" w:rsidRDefault="000367A0" w:rsidP="005F7EF3">
            <w:pPr>
              <w:rPr>
                <w:sz w:val="16"/>
                <w:szCs w:val="16"/>
                <w:lang w:eastAsia="en-US"/>
              </w:rPr>
            </w:pPr>
            <w:r w:rsidRPr="00A76E30">
              <w:rPr>
                <w:sz w:val="16"/>
                <w:szCs w:val="16"/>
                <w:lang w:eastAsia="en-US"/>
              </w:rPr>
              <w:t>ответственный исполнитель – финансовый отдел</w:t>
            </w: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
                <w:sz w:val="16"/>
                <w:szCs w:val="16"/>
                <w:lang w:eastAsia="en-US"/>
              </w:rPr>
            </w:pPr>
            <w:r w:rsidRPr="00A76E30">
              <w:rPr>
                <w:bCs/>
                <w:sz w:val="16"/>
                <w:szCs w:val="16"/>
                <w:lang w:eastAsia="en-US"/>
              </w:rPr>
              <w:t>всего</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bCs/>
                <w:sz w:val="16"/>
                <w:szCs w:val="16"/>
                <w:lang w:eastAsia="en-US"/>
              </w:rPr>
              <w:t>федеральный бюджет</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bCs/>
                <w:sz w:val="16"/>
                <w:szCs w:val="16"/>
                <w:lang w:eastAsia="en-US"/>
              </w:rPr>
              <w:t>республиканский бюджет Чувашской Республики</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sz w:val="16"/>
                <w:szCs w:val="16"/>
                <w:lang w:eastAsia="en-US"/>
              </w:rPr>
            </w:pPr>
            <w:r w:rsidRPr="00A76E30">
              <w:rPr>
                <w:sz w:val="16"/>
                <w:szCs w:val="16"/>
                <w:lang w:eastAsia="en-US"/>
              </w:rPr>
              <w:t>бюджет Аликовского района</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r w:rsidR="000367A0" w:rsidRPr="00A76E30" w:rsidTr="005F7EF3">
        <w:tc>
          <w:tcPr>
            <w:tcW w:w="791" w:type="dxa"/>
            <w:vMerge/>
          </w:tcPr>
          <w:p w:rsidR="000367A0" w:rsidRPr="00A76E30" w:rsidRDefault="000367A0" w:rsidP="005F7EF3">
            <w:pPr>
              <w:rPr>
                <w:sz w:val="16"/>
                <w:szCs w:val="16"/>
                <w:lang w:eastAsia="en-US"/>
              </w:rPr>
            </w:pPr>
          </w:p>
        </w:tc>
        <w:tc>
          <w:tcPr>
            <w:tcW w:w="1302" w:type="dxa"/>
            <w:vMerge/>
          </w:tcPr>
          <w:p w:rsidR="000367A0" w:rsidRPr="00A76E30" w:rsidRDefault="000367A0" w:rsidP="005F7EF3">
            <w:pPr>
              <w:rPr>
                <w:sz w:val="16"/>
                <w:szCs w:val="16"/>
                <w:lang w:eastAsia="en-US"/>
              </w:rPr>
            </w:pPr>
          </w:p>
        </w:tc>
        <w:tc>
          <w:tcPr>
            <w:tcW w:w="1276" w:type="dxa"/>
            <w:vMerge/>
          </w:tcPr>
          <w:p w:rsidR="000367A0" w:rsidRPr="00A76E30" w:rsidRDefault="000367A0" w:rsidP="005F7EF3">
            <w:pPr>
              <w:rPr>
                <w:sz w:val="16"/>
                <w:szCs w:val="16"/>
                <w:lang w:eastAsia="en-US"/>
              </w:rPr>
            </w:pPr>
          </w:p>
        </w:tc>
        <w:tc>
          <w:tcPr>
            <w:tcW w:w="1309" w:type="dxa"/>
            <w:vMerge/>
          </w:tcPr>
          <w:p w:rsidR="000367A0" w:rsidRPr="00A76E30" w:rsidRDefault="000367A0" w:rsidP="005F7EF3">
            <w:pPr>
              <w:rPr>
                <w:sz w:val="16"/>
                <w:szCs w:val="16"/>
                <w:lang w:eastAsia="en-US"/>
              </w:rPr>
            </w:pPr>
          </w:p>
        </w:tc>
        <w:tc>
          <w:tcPr>
            <w:tcW w:w="801" w:type="dxa"/>
          </w:tcPr>
          <w:p w:rsidR="000367A0" w:rsidRPr="00A76E30" w:rsidRDefault="000367A0" w:rsidP="005F7EF3">
            <w:pPr>
              <w:rPr>
                <w:sz w:val="16"/>
                <w:szCs w:val="16"/>
                <w:lang w:eastAsia="en-US"/>
              </w:rPr>
            </w:pPr>
            <w:r w:rsidRPr="00A76E30">
              <w:rPr>
                <w:sz w:val="16"/>
                <w:szCs w:val="16"/>
                <w:lang w:eastAsia="en-US"/>
              </w:rPr>
              <w:t>х</w:t>
            </w:r>
          </w:p>
        </w:tc>
        <w:tc>
          <w:tcPr>
            <w:tcW w:w="517" w:type="dxa"/>
          </w:tcPr>
          <w:p w:rsidR="000367A0" w:rsidRPr="00A76E30" w:rsidRDefault="000367A0" w:rsidP="005F7EF3">
            <w:pPr>
              <w:rPr>
                <w:sz w:val="16"/>
                <w:szCs w:val="16"/>
                <w:lang w:eastAsia="en-US"/>
              </w:rPr>
            </w:pPr>
            <w:r w:rsidRPr="00A76E30">
              <w:rPr>
                <w:sz w:val="16"/>
                <w:szCs w:val="16"/>
                <w:lang w:eastAsia="en-US"/>
              </w:rPr>
              <w:t>х</w:t>
            </w:r>
          </w:p>
        </w:tc>
        <w:tc>
          <w:tcPr>
            <w:tcW w:w="884" w:type="dxa"/>
          </w:tcPr>
          <w:p w:rsidR="000367A0" w:rsidRPr="00A76E30" w:rsidRDefault="000367A0" w:rsidP="005F7EF3">
            <w:pPr>
              <w:rPr>
                <w:sz w:val="16"/>
                <w:szCs w:val="16"/>
                <w:lang w:eastAsia="en-US"/>
              </w:rPr>
            </w:pPr>
            <w:r w:rsidRPr="00A76E30">
              <w:rPr>
                <w:sz w:val="16"/>
                <w:szCs w:val="16"/>
                <w:lang w:eastAsia="en-US"/>
              </w:rPr>
              <w:t>х</w:t>
            </w:r>
          </w:p>
        </w:tc>
        <w:tc>
          <w:tcPr>
            <w:tcW w:w="584" w:type="dxa"/>
          </w:tcPr>
          <w:p w:rsidR="000367A0" w:rsidRPr="00A76E30" w:rsidRDefault="000367A0" w:rsidP="005F7EF3">
            <w:pPr>
              <w:rPr>
                <w:sz w:val="16"/>
                <w:szCs w:val="16"/>
                <w:lang w:eastAsia="en-US"/>
              </w:rPr>
            </w:pPr>
            <w:r w:rsidRPr="00A76E30">
              <w:rPr>
                <w:sz w:val="16"/>
                <w:szCs w:val="16"/>
                <w:lang w:eastAsia="en-US"/>
              </w:rPr>
              <w:t>х</w:t>
            </w:r>
          </w:p>
        </w:tc>
        <w:tc>
          <w:tcPr>
            <w:tcW w:w="866" w:type="dxa"/>
          </w:tcPr>
          <w:p w:rsidR="000367A0" w:rsidRPr="00A76E30" w:rsidRDefault="000367A0" w:rsidP="005F7EF3">
            <w:pPr>
              <w:rPr>
                <w:bCs/>
                <w:sz w:val="16"/>
                <w:szCs w:val="16"/>
                <w:lang w:eastAsia="en-US"/>
              </w:rPr>
            </w:pPr>
            <w:r w:rsidRPr="00A76E30">
              <w:rPr>
                <w:sz w:val="16"/>
                <w:szCs w:val="16"/>
                <w:lang w:eastAsia="en-US"/>
              </w:rPr>
              <w:t>бюджеты сельских поселений</w:t>
            </w:r>
          </w:p>
        </w:tc>
        <w:tc>
          <w:tcPr>
            <w:tcW w:w="850"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9" w:type="dxa"/>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9" w:type="dxa"/>
            <w:shd w:val="clear" w:color="auto" w:fill="FFFFFF"/>
          </w:tcPr>
          <w:p w:rsidR="000367A0" w:rsidRPr="00A76E30" w:rsidRDefault="000367A0" w:rsidP="005F7EF3">
            <w:pPr>
              <w:rPr>
                <w:sz w:val="16"/>
                <w:szCs w:val="16"/>
                <w:lang w:eastAsia="en-US"/>
              </w:rPr>
            </w:pPr>
            <w:r w:rsidRPr="00A76E30">
              <w:rPr>
                <w:sz w:val="16"/>
                <w:szCs w:val="16"/>
                <w:lang w:eastAsia="en-US"/>
              </w:rPr>
              <w:t>0,0</w:t>
            </w:r>
          </w:p>
        </w:tc>
        <w:tc>
          <w:tcPr>
            <w:tcW w:w="708" w:type="dxa"/>
          </w:tcPr>
          <w:p w:rsidR="000367A0" w:rsidRPr="00A76E30" w:rsidRDefault="000367A0" w:rsidP="005F7EF3">
            <w:pPr>
              <w:rPr>
                <w:sz w:val="16"/>
                <w:szCs w:val="16"/>
                <w:lang w:eastAsia="en-US"/>
              </w:rPr>
            </w:pPr>
            <w:r w:rsidRPr="00A76E30">
              <w:rPr>
                <w:sz w:val="16"/>
                <w:szCs w:val="16"/>
                <w:lang w:eastAsia="en-US"/>
              </w:rPr>
              <w:t>0,0</w:t>
            </w:r>
          </w:p>
        </w:tc>
      </w:tr>
    </w:tbl>
    <w:p w:rsidR="000367A0" w:rsidRPr="00A76E30" w:rsidRDefault="000367A0" w:rsidP="000367A0">
      <w:pPr>
        <w:ind w:firstLine="709"/>
        <w:rPr>
          <w:sz w:val="16"/>
          <w:szCs w:val="16"/>
          <w:lang w:eastAsia="en-US"/>
        </w:rPr>
      </w:pPr>
    </w:p>
    <w:p w:rsidR="000367A0" w:rsidRDefault="000367A0">
      <w:pPr>
        <w:spacing w:after="200" w:line="276" w:lineRule="auto"/>
        <w:rPr>
          <w:sz w:val="16"/>
          <w:szCs w:val="16"/>
          <w:lang w:eastAsia="en-US"/>
        </w:rPr>
      </w:pPr>
      <w:r>
        <w:rPr>
          <w:sz w:val="16"/>
          <w:szCs w:val="16"/>
          <w:lang w:eastAsia="en-US"/>
        </w:rPr>
        <w:br w:type="page"/>
      </w:r>
    </w:p>
    <w:p w:rsidR="000367A0" w:rsidRDefault="000367A0" w:rsidP="000367A0">
      <w:pPr>
        <w:ind w:firstLine="709"/>
        <w:rPr>
          <w:sz w:val="16"/>
          <w:szCs w:val="16"/>
          <w:lang w:eastAsia="en-US"/>
        </w:rPr>
        <w:sectPr w:rsidR="000367A0" w:rsidSect="000367A0">
          <w:headerReference w:type="default" r:id="rId24"/>
          <w:pgSz w:w="16834" w:h="11909" w:orient="landscape"/>
          <w:pgMar w:top="1134" w:right="567" w:bottom="1134" w:left="1701" w:header="0" w:footer="0" w:gutter="0"/>
          <w:cols w:space="60"/>
          <w:noEndnote/>
        </w:sectPr>
      </w:pPr>
    </w:p>
    <w:p w:rsidR="00F957B3" w:rsidRPr="007E061D" w:rsidRDefault="00F957B3" w:rsidP="007E061D">
      <w:pPr>
        <w:numPr>
          <w:ilvl w:val="3"/>
          <w:numId w:val="1"/>
        </w:numPr>
        <w:ind w:right="4676" w:firstLine="567"/>
        <w:jc w:val="both"/>
        <w:rPr>
          <w:bCs/>
          <w:color w:val="000000" w:themeColor="text1"/>
          <w:sz w:val="20"/>
          <w:szCs w:val="20"/>
        </w:rPr>
      </w:pPr>
      <w:r w:rsidRPr="00760086">
        <w:rPr>
          <w:color w:val="000000" w:themeColor="text1"/>
          <w:sz w:val="20"/>
          <w:szCs w:val="20"/>
        </w:rPr>
        <w:lastRenderedPageBreak/>
        <w:t>Постановление администрации Аликовского района Чувашской</w:t>
      </w:r>
      <w:r w:rsidR="008F19D5">
        <w:rPr>
          <w:color w:val="000000" w:themeColor="text1"/>
          <w:sz w:val="20"/>
          <w:szCs w:val="20"/>
        </w:rPr>
        <w:t xml:space="preserve"> Республики от </w:t>
      </w:r>
      <w:r w:rsidR="000367A0">
        <w:rPr>
          <w:color w:val="000000" w:themeColor="text1"/>
          <w:sz w:val="20"/>
          <w:szCs w:val="20"/>
        </w:rPr>
        <w:t>21</w:t>
      </w:r>
      <w:r>
        <w:rPr>
          <w:color w:val="000000" w:themeColor="text1"/>
          <w:sz w:val="20"/>
          <w:szCs w:val="20"/>
        </w:rPr>
        <w:t>.1</w:t>
      </w:r>
      <w:r w:rsidR="00453A71">
        <w:rPr>
          <w:color w:val="000000" w:themeColor="text1"/>
          <w:sz w:val="20"/>
          <w:szCs w:val="20"/>
        </w:rPr>
        <w:t>2</w:t>
      </w:r>
      <w:r>
        <w:rPr>
          <w:color w:val="000000" w:themeColor="text1"/>
          <w:sz w:val="20"/>
          <w:szCs w:val="20"/>
        </w:rPr>
        <w:t>.2021 г. №</w:t>
      </w:r>
      <w:r w:rsidRPr="00850286">
        <w:rPr>
          <w:color w:val="000000" w:themeColor="text1"/>
          <w:sz w:val="20"/>
          <w:szCs w:val="20"/>
        </w:rPr>
        <w:t xml:space="preserve"> </w:t>
      </w:r>
      <w:r w:rsidR="00453A71">
        <w:rPr>
          <w:color w:val="000000" w:themeColor="text1"/>
          <w:sz w:val="20"/>
          <w:szCs w:val="20"/>
        </w:rPr>
        <w:t>10</w:t>
      </w:r>
      <w:r w:rsidR="000367A0">
        <w:rPr>
          <w:color w:val="000000" w:themeColor="text1"/>
          <w:sz w:val="20"/>
          <w:szCs w:val="20"/>
        </w:rPr>
        <w:t>97</w:t>
      </w:r>
      <w:r w:rsidRPr="00760086">
        <w:rPr>
          <w:bCs/>
          <w:color w:val="000000" w:themeColor="text1"/>
          <w:sz w:val="20"/>
          <w:szCs w:val="20"/>
        </w:rPr>
        <w:t xml:space="preserve"> «</w:t>
      </w:r>
      <w:r w:rsidR="007E061D" w:rsidRPr="007E061D">
        <w:rPr>
          <w:bCs/>
          <w:color w:val="000000" w:themeColor="text1"/>
          <w:sz w:val="20"/>
          <w:szCs w:val="20"/>
        </w:rPr>
        <w:t>О проведении открытого аукциона в электронной форме по продаже муниципального имущества Аликовско</w:t>
      </w:r>
      <w:r w:rsidR="007E061D">
        <w:rPr>
          <w:bCs/>
          <w:color w:val="000000" w:themeColor="text1"/>
          <w:sz w:val="20"/>
          <w:szCs w:val="20"/>
        </w:rPr>
        <w:t>го района Чувашской Республики</w:t>
      </w:r>
      <w:r w:rsidRPr="007E061D">
        <w:rPr>
          <w:bCs/>
          <w:color w:val="000000" w:themeColor="text1"/>
          <w:sz w:val="20"/>
          <w:szCs w:val="20"/>
        </w:rPr>
        <w:t>»</w:t>
      </w:r>
    </w:p>
    <w:p w:rsidR="002C0F64" w:rsidRDefault="002C0F64" w:rsidP="00796FA7">
      <w:pPr>
        <w:rPr>
          <w:sz w:val="22"/>
          <w:szCs w:val="22"/>
        </w:rPr>
      </w:pPr>
    </w:p>
    <w:p w:rsidR="000367A0" w:rsidRPr="000367A0" w:rsidRDefault="000367A0" w:rsidP="000367A0">
      <w:pPr>
        <w:pStyle w:val="22"/>
        <w:ind w:firstLine="709"/>
        <w:jc w:val="both"/>
        <w:rPr>
          <w:sz w:val="20"/>
          <w:szCs w:val="20"/>
        </w:rPr>
      </w:pPr>
      <w:bookmarkStart w:id="2" w:name="sub_1000"/>
      <w:r w:rsidRPr="000367A0">
        <w:rPr>
          <w:sz w:val="20"/>
          <w:szCs w:val="20"/>
        </w:rPr>
        <w:t xml:space="preserve">В соответствии Гражданским кодексом Российской Федерации, с Федеральным законом от 21 декабря 2001 г. № 178-ФЗ «О приватизации государственного и муниципального имущества», Федеральным законом от 26.03.2003 № 35 «Об электроэнергетике», Постановлением Правительства РФ от 27.08.2012 № 860 «Об организации и проведении продажи государственного или муниципального имущества в электронной форме», решением Собрания депутатов Аликовского района «О Прогнозном плане (программе) приватизации муниципального имущества на 2021 год» от 10.11.2020 года № 29 (с внесенными изменениями от 05.08.2021 № 38; 09.12.2021 № 65) </w:t>
      </w:r>
      <w:r w:rsidRPr="000367A0">
        <w:rPr>
          <w:color w:val="000000"/>
          <w:sz w:val="20"/>
          <w:szCs w:val="20"/>
        </w:rPr>
        <w:t>а</w:t>
      </w:r>
      <w:r w:rsidRPr="000367A0">
        <w:rPr>
          <w:sz w:val="20"/>
          <w:szCs w:val="20"/>
        </w:rPr>
        <w:t xml:space="preserve">дминистрация Аликовского района </w:t>
      </w:r>
      <w:r>
        <w:rPr>
          <w:sz w:val="20"/>
          <w:szCs w:val="20"/>
        </w:rPr>
        <w:t xml:space="preserve">Чувашской Республики </w:t>
      </w:r>
      <w:r w:rsidRPr="000367A0">
        <w:rPr>
          <w:sz w:val="20"/>
          <w:szCs w:val="20"/>
        </w:rPr>
        <w:t xml:space="preserve"> п о с т а н о в л я е т:  </w:t>
      </w:r>
    </w:p>
    <w:p w:rsidR="000367A0" w:rsidRPr="000367A0" w:rsidRDefault="000367A0" w:rsidP="000367A0">
      <w:pPr>
        <w:ind w:firstLine="709"/>
        <w:jc w:val="both"/>
        <w:rPr>
          <w:sz w:val="20"/>
          <w:szCs w:val="20"/>
        </w:rPr>
      </w:pPr>
      <w:r w:rsidRPr="000367A0">
        <w:rPr>
          <w:sz w:val="20"/>
          <w:szCs w:val="20"/>
        </w:rPr>
        <w:t xml:space="preserve">1. Приватизировать путем продажи на аукционе в электронной форме, открытом по составу участников и по форме подачи предложений о цене, следующее муниципальное имущество Аликовского района: </w:t>
      </w:r>
    </w:p>
    <w:p w:rsidR="000367A0" w:rsidRPr="000367A0" w:rsidRDefault="000367A0" w:rsidP="000367A0">
      <w:pPr>
        <w:autoSpaceDE w:val="0"/>
        <w:autoSpaceDN w:val="0"/>
        <w:adjustRightInd w:val="0"/>
        <w:ind w:firstLine="709"/>
        <w:jc w:val="both"/>
        <w:rPr>
          <w:sz w:val="20"/>
          <w:szCs w:val="20"/>
        </w:rPr>
      </w:pPr>
      <w:r w:rsidRPr="000367A0">
        <w:rPr>
          <w:sz w:val="20"/>
          <w:szCs w:val="20"/>
        </w:rPr>
        <w:t xml:space="preserve">1.1 Сооружение – КТП 160кВА 10/0,4кВ с кадастровым номером 21:07:190402:102, </w:t>
      </w:r>
      <w:r w:rsidRPr="000367A0">
        <w:rPr>
          <w:rFonts w:eastAsia="Calibri"/>
          <w:sz w:val="20"/>
          <w:szCs w:val="20"/>
          <w:lang w:eastAsia="en-US"/>
        </w:rPr>
        <w:t xml:space="preserve">с земельным участком общей площадью 29 кв. м., категория земель - земли населенных пунктов, </w:t>
      </w:r>
      <w:r w:rsidRPr="000367A0">
        <w:rPr>
          <w:sz w:val="20"/>
          <w:szCs w:val="20"/>
        </w:rPr>
        <w:t>с видом разрешенного использования – «</w:t>
      </w:r>
      <w:r w:rsidRPr="000367A0">
        <w:rPr>
          <w:rFonts w:eastAsia="Calibri"/>
          <w:sz w:val="20"/>
          <w:szCs w:val="20"/>
          <w:lang w:eastAsia="en-US"/>
        </w:rPr>
        <w:t xml:space="preserve">Для содержания здания и сооружения», с кадастровым номером - 21:07:190402:62, </w:t>
      </w:r>
      <w:r w:rsidRPr="000367A0">
        <w:rPr>
          <w:sz w:val="20"/>
          <w:szCs w:val="20"/>
        </w:rPr>
        <w:t xml:space="preserve">расположенное по адресу: </w:t>
      </w:r>
      <w:r w:rsidRPr="000367A0">
        <w:rPr>
          <w:rFonts w:eastAsia="Calibri"/>
          <w:sz w:val="20"/>
          <w:szCs w:val="20"/>
          <w:lang w:eastAsia="en-US"/>
        </w:rPr>
        <w:t>Чувашская Республика, р-н. Аликовский, д. Питишево, ул. Войкова, д. 54;</w:t>
      </w:r>
    </w:p>
    <w:p w:rsidR="000367A0" w:rsidRPr="000367A0" w:rsidRDefault="000367A0" w:rsidP="000367A0">
      <w:pPr>
        <w:autoSpaceDE w:val="0"/>
        <w:autoSpaceDN w:val="0"/>
        <w:adjustRightInd w:val="0"/>
        <w:ind w:firstLine="709"/>
        <w:jc w:val="both"/>
        <w:rPr>
          <w:rFonts w:eastAsia="Calibri"/>
          <w:sz w:val="20"/>
          <w:szCs w:val="20"/>
          <w:lang w:eastAsia="en-US"/>
        </w:rPr>
      </w:pPr>
      <w:r w:rsidRPr="000367A0">
        <w:rPr>
          <w:sz w:val="20"/>
          <w:szCs w:val="20"/>
        </w:rPr>
        <w:t xml:space="preserve">1.2 Сооружение – </w:t>
      </w:r>
      <w:r w:rsidRPr="000367A0">
        <w:rPr>
          <w:rFonts w:eastAsia="Calibri"/>
          <w:sz w:val="20"/>
          <w:szCs w:val="20"/>
          <w:lang w:eastAsia="en-US"/>
        </w:rPr>
        <w:t>воздушная линия 10кВ с оборудованием КТП 10/0,4кВ-160кВА с общей протяженностью 240,0 м., с кадастровым номером - 21:07:000000:1942</w:t>
      </w:r>
      <w:r w:rsidRPr="000367A0">
        <w:rPr>
          <w:sz w:val="20"/>
          <w:szCs w:val="20"/>
        </w:rPr>
        <w:t xml:space="preserve">, расположенное по адресу: </w:t>
      </w:r>
      <w:r w:rsidRPr="000367A0">
        <w:rPr>
          <w:rFonts w:eastAsia="Calibri"/>
          <w:sz w:val="20"/>
          <w:szCs w:val="20"/>
          <w:lang w:eastAsia="en-US"/>
        </w:rPr>
        <w:t xml:space="preserve">Чувашская Республика - Чувашия, р-н Аликовский, начало трассы Аликовский р-н, с. Чувашская </w:t>
      </w:r>
      <w:proofErr w:type="spellStart"/>
      <w:r w:rsidRPr="000367A0">
        <w:rPr>
          <w:rFonts w:eastAsia="Calibri"/>
          <w:sz w:val="20"/>
          <w:szCs w:val="20"/>
          <w:lang w:eastAsia="en-US"/>
        </w:rPr>
        <w:t>Сорма</w:t>
      </w:r>
      <w:proofErr w:type="spellEnd"/>
      <w:r w:rsidRPr="000367A0">
        <w:rPr>
          <w:rFonts w:eastAsia="Calibri"/>
          <w:sz w:val="20"/>
          <w:szCs w:val="20"/>
          <w:lang w:eastAsia="en-US"/>
        </w:rPr>
        <w:t xml:space="preserve"> - окончание трассы КТП-160кВА "Школа";</w:t>
      </w:r>
    </w:p>
    <w:p w:rsidR="000367A0" w:rsidRPr="000367A0" w:rsidRDefault="000367A0" w:rsidP="000367A0">
      <w:pPr>
        <w:tabs>
          <w:tab w:val="left" w:pos="142"/>
        </w:tabs>
        <w:ind w:firstLine="709"/>
        <w:jc w:val="both"/>
        <w:rPr>
          <w:sz w:val="20"/>
          <w:szCs w:val="20"/>
        </w:rPr>
      </w:pPr>
      <w:r w:rsidRPr="000367A0">
        <w:rPr>
          <w:sz w:val="20"/>
          <w:szCs w:val="20"/>
        </w:rPr>
        <w:tab/>
        <w:t xml:space="preserve">1.3 Здание – </w:t>
      </w:r>
      <w:r w:rsidRPr="000367A0">
        <w:rPr>
          <w:rFonts w:eastAsia="Calibri"/>
          <w:sz w:val="20"/>
          <w:szCs w:val="20"/>
          <w:lang w:eastAsia="en-US"/>
        </w:rPr>
        <w:t>трансформаторная подстанция</w:t>
      </w:r>
      <w:r w:rsidRPr="000367A0">
        <w:rPr>
          <w:sz w:val="20"/>
          <w:szCs w:val="20"/>
        </w:rPr>
        <w:t xml:space="preserve"> с кадастровым номером - </w:t>
      </w:r>
      <w:r w:rsidRPr="000367A0">
        <w:rPr>
          <w:rFonts w:eastAsia="Calibri"/>
          <w:sz w:val="20"/>
          <w:szCs w:val="20"/>
          <w:lang w:eastAsia="en-US"/>
        </w:rPr>
        <w:t>21:07:000000:1416</w:t>
      </w:r>
      <w:r w:rsidRPr="000367A0">
        <w:rPr>
          <w:sz w:val="20"/>
          <w:szCs w:val="20"/>
        </w:rPr>
        <w:t xml:space="preserve">, </w:t>
      </w:r>
      <w:r w:rsidRPr="000367A0">
        <w:rPr>
          <w:rFonts w:eastAsia="Calibri"/>
          <w:sz w:val="20"/>
          <w:szCs w:val="20"/>
          <w:lang w:eastAsia="en-US"/>
        </w:rPr>
        <w:t xml:space="preserve">с земельным участком общей площадью 169 кв. м., категория земель - земли населенных пунктов, </w:t>
      </w:r>
      <w:r w:rsidRPr="000367A0">
        <w:rPr>
          <w:sz w:val="20"/>
          <w:szCs w:val="20"/>
        </w:rPr>
        <w:t>с видом разрешенного использования – «</w:t>
      </w:r>
      <w:r w:rsidRPr="000367A0">
        <w:rPr>
          <w:rFonts w:eastAsia="Calibri"/>
          <w:sz w:val="20"/>
          <w:szCs w:val="20"/>
          <w:lang w:eastAsia="en-US"/>
        </w:rPr>
        <w:t xml:space="preserve">Предоставление коммунальных услуг», с кадастровым номером - 21:07:142119:330, </w:t>
      </w:r>
      <w:r w:rsidRPr="000367A0">
        <w:rPr>
          <w:sz w:val="20"/>
          <w:szCs w:val="20"/>
        </w:rPr>
        <w:t xml:space="preserve">расположенное по адресу: </w:t>
      </w:r>
      <w:r w:rsidRPr="000367A0">
        <w:rPr>
          <w:rFonts w:eastAsia="Calibri"/>
          <w:sz w:val="20"/>
          <w:szCs w:val="20"/>
          <w:lang w:eastAsia="en-US"/>
        </w:rPr>
        <w:t>Чувашская Республика, р-н. Аликовский, с/пос. Аликовское, с. Аликово, ул. Октябрьская, д. 12;</w:t>
      </w:r>
    </w:p>
    <w:p w:rsidR="000367A0" w:rsidRPr="000367A0" w:rsidRDefault="000367A0" w:rsidP="000367A0">
      <w:pPr>
        <w:tabs>
          <w:tab w:val="left" w:pos="142"/>
        </w:tabs>
        <w:ind w:firstLine="709"/>
        <w:jc w:val="both"/>
        <w:rPr>
          <w:rFonts w:eastAsia="Calibri"/>
          <w:sz w:val="20"/>
          <w:szCs w:val="20"/>
          <w:lang w:eastAsia="en-US"/>
        </w:rPr>
      </w:pPr>
      <w:r w:rsidRPr="000367A0">
        <w:rPr>
          <w:sz w:val="20"/>
          <w:szCs w:val="20"/>
        </w:rPr>
        <w:tab/>
        <w:t xml:space="preserve">1.4 Сооружение - </w:t>
      </w:r>
      <w:r w:rsidRPr="000367A0">
        <w:rPr>
          <w:rFonts w:eastAsia="Calibri"/>
          <w:sz w:val="20"/>
          <w:szCs w:val="20"/>
          <w:lang w:eastAsia="en-US"/>
        </w:rPr>
        <w:t>наружные электрические сети (освещение) с кадастровым номером - 21:07:000000:1403,</w:t>
      </w:r>
      <w:r w:rsidRPr="000367A0">
        <w:rPr>
          <w:sz w:val="20"/>
          <w:szCs w:val="20"/>
        </w:rPr>
        <w:t xml:space="preserve"> расположенное по адресу: </w:t>
      </w:r>
      <w:r w:rsidRPr="000367A0">
        <w:rPr>
          <w:rFonts w:eastAsia="Calibri"/>
          <w:sz w:val="20"/>
          <w:szCs w:val="20"/>
          <w:lang w:eastAsia="en-US"/>
        </w:rPr>
        <w:t>Чувашская Республика, р-н. Аликовский, Аликовское, с. Аликово, ул. Октябрьская;</w:t>
      </w:r>
    </w:p>
    <w:p w:rsidR="000367A0" w:rsidRPr="000367A0" w:rsidRDefault="000367A0" w:rsidP="000367A0">
      <w:pPr>
        <w:autoSpaceDE w:val="0"/>
        <w:autoSpaceDN w:val="0"/>
        <w:adjustRightInd w:val="0"/>
        <w:ind w:firstLine="709"/>
        <w:jc w:val="both"/>
        <w:rPr>
          <w:sz w:val="20"/>
          <w:szCs w:val="20"/>
        </w:rPr>
      </w:pPr>
      <w:r w:rsidRPr="000367A0">
        <w:rPr>
          <w:sz w:val="20"/>
          <w:szCs w:val="20"/>
        </w:rPr>
        <w:t>1.5</w:t>
      </w:r>
      <w:r w:rsidRPr="000367A0">
        <w:rPr>
          <w:rFonts w:eastAsia="Calibri"/>
          <w:sz w:val="20"/>
          <w:szCs w:val="20"/>
          <w:lang w:eastAsia="en-US"/>
        </w:rPr>
        <w:t xml:space="preserve"> Сооружение - внешнее электроснабжение СОШ с. Яндоба Аликовского района ЧР с кадастровым номером - 21:07:000000:3238, </w:t>
      </w:r>
      <w:r w:rsidRPr="000367A0">
        <w:rPr>
          <w:sz w:val="20"/>
          <w:szCs w:val="20"/>
        </w:rPr>
        <w:t xml:space="preserve">расположенное по адресу: </w:t>
      </w:r>
      <w:r w:rsidRPr="000367A0">
        <w:rPr>
          <w:rFonts w:eastAsia="Calibri"/>
          <w:sz w:val="20"/>
          <w:szCs w:val="20"/>
          <w:lang w:eastAsia="en-US"/>
        </w:rPr>
        <w:t>Чувашская Республика - Чувашия, р-н Аликовский, с/пос. Яндобинское, с. Яндоба;</w:t>
      </w:r>
    </w:p>
    <w:p w:rsidR="000367A0" w:rsidRPr="000367A0" w:rsidRDefault="000367A0" w:rsidP="000367A0">
      <w:pPr>
        <w:autoSpaceDE w:val="0"/>
        <w:autoSpaceDN w:val="0"/>
        <w:adjustRightInd w:val="0"/>
        <w:ind w:firstLine="709"/>
        <w:jc w:val="both"/>
        <w:rPr>
          <w:rFonts w:eastAsia="Calibri"/>
          <w:sz w:val="20"/>
          <w:szCs w:val="20"/>
          <w:lang w:eastAsia="en-US"/>
        </w:rPr>
      </w:pPr>
      <w:r w:rsidRPr="000367A0">
        <w:rPr>
          <w:sz w:val="20"/>
          <w:szCs w:val="20"/>
        </w:rPr>
        <w:t xml:space="preserve">1.6 </w:t>
      </w:r>
      <w:r w:rsidRPr="000367A0">
        <w:rPr>
          <w:rFonts w:eastAsia="Calibri"/>
          <w:sz w:val="20"/>
          <w:szCs w:val="20"/>
          <w:lang w:eastAsia="en-US"/>
        </w:rPr>
        <w:t xml:space="preserve">Сооружение - воздушная линия электропередачи ВЛ-0,4 </w:t>
      </w:r>
      <w:proofErr w:type="spellStart"/>
      <w:r w:rsidRPr="000367A0">
        <w:rPr>
          <w:rFonts w:eastAsia="Calibri"/>
          <w:sz w:val="20"/>
          <w:szCs w:val="20"/>
          <w:lang w:eastAsia="en-US"/>
        </w:rPr>
        <w:t>кВ</w:t>
      </w:r>
      <w:proofErr w:type="spellEnd"/>
      <w:r w:rsidRPr="000367A0">
        <w:rPr>
          <w:rFonts w:eastAsia="Calibri"/>
          <w:sz w:val="20"/>
          <w:szCs w:val="20"/>
          <w:lang w:eastAsia="en-US"/>
        </w:rPr>
        <w:t xml:space="preserve"> от КТП 10-0,4 </w:t>
      </w:r>
      <w:proofErr w:type="spellStart"/>
      <w:r w:rsidRPr="000367A0">
        <w:rPr>
          <w:rFonts w:eastAsia="Calibri"/>
          <w:sz w:val="20"/>
          <w:szCs w:val="20"/>
          <w:lang w:eastAsia="en-US"/>
        </w:rPr>
        <w:t>кВ</w:t>
      </w:r>
      <w:proofErr w:type="spellEnd"/>
      <w:r w:rsidRPr="000367A0">
        <w:rPr>
          <w:rFonts w:eastAsia="Calibri"/>
          <w:sz w:val="20"/>
          <w:szCs w:val="20"/>
          <w:lang w:eastAsia="en-US"/>
        </w:rPr>
        <w:t xml:space="preserve"> "</w:t>
      </w:r>
      <w:proofErr w:type="spellStart"/>
      <w:r w:rsidRPr="000367A0">
        <w:rPr>
          <w:rFonts w:eastAsia="Calibri"/>
          <w:sz w:val="20"/>
          <w:szCs w:val="20"/>
          <w:lang w:eastAsia="en-US"/>
        </w:rPr>
        <w:t>Эренары</w:t>
      </w:r>
      <w:proofErr w:type="spellEnd"/>
      <w:r w:rsidRPr="000367A0">
        <w:rPr>
          <w:rFonts w:eastAsia="Calibri"/>
          <w:sz w:val="20"/>
          <w:szCs w:val="20"/>
          <w:lang w:eastAsia="en-US"/>
        </w:rPr>
        <w:t xml:space="preserve">" по линии ВЛ №109 </w:t>
      </w:r>
      <w:proofErr w:type="spellStart"/>
      <w:r w:rsidRPr="000367A0">
        <w:rPr>
          <w:rFonts w:eastAsia="Calibri"/>
          <w:sz w:val="20"/>
          <w:szCs w:val="20"/>
          <w:lang w:eastAsia="en-US"/>
        </w:rPr>
        <w:t>Свердлово</w:t>
      </w:r>
      <w:proofErr w:type="spellEnd"/>
      <w:r w:rsidRPr="000367A0">
        <w:rPr>
          <w:rFonts w:eastAsia="Calibri"/>
          <w:sz w:val="20"/>
          <w:szCs w:val="20"/>
          <w:lang w:eastAsia="en-US"/>
        </w:rPr>
        <w:t xml:space="preserve"> от ПС Аликово с кадастровым номером - 21:07:160801:249, </w:t>
      </w:r>
      <w:r w:rsidRPr="000367A0">
        <w:rPr>
          <w:sz w:val="20"/>
          <w:szCs w:val="20"/>
        </w:rPr>
        <w:t xml:space="preserve">расположенное по адресу: </w:t>
      </w:r>
      <w:r w:rsidRPr="000367A0">
        <w:rPr>
          <w:rFonts w:eastAsia="Calibri"/>
          <w:sz w:val="20"/>
          <w:szCs w:val="20"/>
          <w:lang w:eastAsia="en-US"/>
        </w:rPr>
        <w:t xml:space="preserve">Чувашская Республика - Чувашия, Аликовский р-н, д. </w:t>
      </w:r>
      <w:proofErr w:type="spellStart"/>
      <w:r w:rsidRPr="000367A0">
        <w:rPr>
          <w:rFonts w:eastAsia="Calibri"/>
          <w:sz w:val="20"/>
          <w:szCs w:val="20"/>
          <w:lang w:eastAsia="en-US"/>
        </w:rPr>
        <w:t>Эренары</w:t>
      </w:r>
      <w:proofErr w:type="spellEnd"/>
      <w:r w:rsidRPr="000367A0">
        <w:rPr>
          <w:rFonts w:eastAsia="Calibri"/>
          <w:sz w:val="20"/>
          <w:szCs w:val="20"/>
          <w:lang w:eastAsia="en-US"/>
        </w:rPr>
        <w:t>, ул. Советская;</w:t>
      </w:r>
    </w:p>
    <w:p w:rsidR="000367A0" w:rsidRPr="000367A0" w:rsidRDefault="000367A0" w:rsidP="000367A0">
      <w:pPr>
        <w:tabs>
          <w:tab w:val="left" w:pos="142"/>
        </w:tabs>
        <w:ind w:firstLine="709"/>
        <w:jc w:val="both"/>
        <w:rPr>
          <w:rFonts w:eastAsia="Calibri"/>
          <w:sz w:val="20"/>
          <w:szCs w:val="20"/>
          <w:lang w:eastAsia="en-US"/>
        </w:rPr>
      </w:pPr>
      <w:r w:rsidRPr="000367A0">
        <w:rPr>
          <w:sz w:val="20"/>
          <w:szCs w:val="20"/>
        </w:rPr>
        <w:t xml:space="preserve">1.7 </w:t>
      </w:r>
      <w:r w:rsidRPr="000367A0">
        <w:rPr>
          <w:rFonts w:eastAsia="Calibri"/>
          <w:sz w:val="20"/>
          <w:szCs w:val="20"/>
          <w:lang w:eastAsia="en-US"/>
        </w:rPr>
        <w:t xml:space="preserve">Сооружение - Электроснабжение улицы Школьная в с. Устье Аликовского района ЧР с кадастровым номером - 21:07:200204:123, </w:t>
      </w:r>
      <w:r w:rsidRPr="000367A0">
        <w:rPr>
          <w:sz w:val="20"/>
          <w:szCs w:val="20"/>
        </w:rPr>
        <w:t xml:space="preserve">расположенное по адресу: </w:t>
      </w:r>
      <w:r w:rsidRPr="000367A0">
        <w:rPr>
          <w:rFonts w:eastAsia="Calibri"/>
          <w:sz w:val="20"/>
          <w:szCs w:val="20"/>
          <w:lang w:eastAsia="en-US"/>
        </w:rPr>
        <w:t>Чувашская Республика - Чувашия, р-н Аликовский, с/пос. Питишевское, с Устье, ул. Школьная;</w:t>
      </w:r>
    </w:p>
    <w:p w:rsidR="000367A0" w:rsidRPr="000367A0" w:rsidRDefault="000367A0" w:rsidP="000367A0">
      <w:pPr>
        <w:autoSpaceDE w:val="0"/>
        <w:autoSpaceDN w:val="0"/>
        <w:adjustRightInd w:val="0"/>
        <w:ind w:firstLine="709"/>
        <w:jc w:val="both"/>
        <w:rPr>
          <w:rFonts w:eastAsia="Calibri"/>
          <w:sz w:val="20"/>
          <w:szCs w:val="20"/>
          <w:lang w:eastAsia="en-US"/>
        </w:rPr>
      </w:pPr>
      <w:r w:rsidRPr="000367A0">
        <w:rPr>
          <w:rFonts w:eastAsia="Calibri"/>
          <w:sz w:val="20"/>
          <w:szCs w:val="20"/>
          <w:lang w:eastAsia="en-US"/>
        </w:rPr>
        <w:t xml:space="preserve">1.8 Сооружение - Электроснабжение улицы Молодежная в селе Тенеево Аликовского района Чувашской Республики с кадастровым номером - 21:07:150603:57, с земельным участком общей площадью 14 кв. м., категория земель - земли населенных пунктов, </w:t>
      </w:r>
      <w:r w:rsidRPr="000367A0">
        <w:rPr>
          <w:sz w:val="20"/>
          <w:szCs w:val="20"/>
        </w:rPr>
        <w:t>с видом разрешенного использования – «</w:t>
      </w:r>
      <w:r w:rsidRPr="000367A0">
        <w:rPr>
          <w:rFonts w:eastAsia="Calibri"/>
          <w:sz w:val="20"/>
          <w:szCs w:val="20"/>
          <w:lang w:eastAsia="en-US"/>
        </w:rPr>
        <w:t>Для размещения и эксплуатации линий электропередач», с кадастровым номером - 21:07:150603:53, расположенное по адресу: Чувашская Республика - Чувашия, р-н Аликовский, с/пос. Тенеевское, с. Тенеево, ул. Молодежная;</w:t>
      </w:r>
    </w:p>
    <w:p w:rsidR="000367A0" w:rsidRPr="000367A0" w:rsidRDefault="000367A0" w:rsidP="000367A0">
      <w:pPr>
        <w:autoSpaceDE w:val="0"/>
        <w:autoSpaceDN w:val="0"/>
        <w:adjustRightInd w:val="0"/>
        <w:ind w:firstLine="709"/>
        <w:jc w:val="both"/>
        <w:rPr>
          <w:sz w:val="20"/>
          <w:szCs w:val="20"/>
        </w:rPr>
      </w:pPr>
      <w:r w:rsidRPr="000367A0">
        <w:rPr>
          <w:rFonts w:eastAsia="Calibri"/>
          <w:sz w:val="20"/>
          <w:szCs w:val="20"/>
          <w:lang w:eastAsia="en-US"/>
        </w:rPr>
        <w:t xml:space="preserve">1.9 Сооружение – ЗТП 10/0,4 </w:t>
      </w:r>
      <w:proofErr w:type="spellStart"/>
      <w:r w:rsidRPr="000367A0">
        <w:rPr>
          <w:rFonts w:eastAsia="Calibri"/>
          <w:sz w:val="20"/>
          <w:szCs w:val="20"/>
          <w:lang w:eastAsia="en-US"/>
        </w:rPr>
        <w:t>кВ</w:t>
      </w:r>
      <w:proofErr w:type="spellEnd"/>
      <w:r w:rsidRPr="000367A0">
        <w:rPr>
          <w:rFonts w:eastAsia="Calibri"/>
          <w:sz w:val="20"/>
          <w:szCs w:val="20"/>
          <w:lang w:eastAsia="en-US"/>
        </w:rPr>
        <w:t xml:space="preserve"> № 316 «Больница» общей площадью 24,2 кв. м., с кадастровым номером – 21:07:142121:230,</w:t>
      </w:r>
      <w:r w:rsidRPr="000367A0">
        <w:rPr>
          <w:sz w:val="20"/>
          <w:szCs w:val="20"/>
        </w:rPr>
        <w:t xml:space="preserve"> с земельным участком общей площадью 42 кв. м., категория земель - земли населенных пунктов, с видом разрешенного использования - «Для содержания и обслуживания производственной базы, зданий и сооружений», с кадастровым номером 21:07:142121:52, расположенное по адресу: Чувашская Республика – Чувашия, р-н Аликовский, с/пос. Аликовское, с. Аликово, ул. Чапаева, в районе дома № 15, сооружение 1.</w:t>
      </w:r>
    </w:p>
    <w:p w:rsidR="000367A0" w:rsidRPr="000367A0" w:rsidRDefault="000367A0" w:rsidP="000367A0">
      <w:pPr>
        <w:tabs>
          <w:tab w:val="left" w:pos="142"/>
        </w:tabs>
        <w:ind w:firstLine="709"/>
        <w:jc w:val="both"/>
        <w:rPr>
          <w:sz w:val="20"/>
          <w:szCs w:val="20"/>
        </w:rPr>
      </w:pPr>
      <w:r w:rsidRPr="000367A0">
        <w:rPr>
          <w:sz w:val="20"/>
          <w:szCs w:val="20"/>
        </w:rPr>
        <w:t>2. Организатор торгов – акционерное общество «Единая электронная торговая площадка».</w:t>
      </w:r>
    </w:p>
    <w:p w:rsidR="000367A0" w:rsidRPr="000367A0" w:rsidRDefault="000367A0" w:rsidP="000367A0">
      <w:pPr>
        <w:tabs>
          <w:tab w:val="left" w:pos="0"/>
        </w:tabs>
        <w:ind w:firstLine="709"/>
        <w:jc w:val="both"/>
        <w:rPr>
          <w:sz w:val="20"/>
          <w:szCs w:val="20"/>
        </w:rPr>
      </w:pPr>
      <w:r w:rsidRPr="000367A0">
        <w:rPr>
          <w:sz w:val="20"/>
          <w:szCs w:val="20"/>
        </w:rPr>
        <w:t xml:space="preserve">3. Установить следующие условия приватизации указанного в пункте 1 настоящего постановлении объектов недвижимого имущества: </w:t>
      </w:r>
    </w:p>
    <w:p w:rsidR="000367A0" w:rsidRPr="000367A0" w:rsidRDefault="000367A0" w:rsidP="000367A0">
      <w:pPr>
        <w:tabs>
          <w:tab w:val="left" w:pos="709"/>
        </w:tabs>
        <w:ind w:firstLine="709"/>
        <w:jc w:val="both"/>
        <w:rPr>
          <w:sz w:val="20"/>
          <w:szCs w:val="20"/>
        </w:rPr>
      </w:pPr>
      <w:r w:rsidRPr="000367A0">
        <w:rPr>
          <w:sz w:val="20"/>
          <w:szCs w:val="20"/>
        </w:rPr>
        <w:t>3.1 Шаг аукциона в размере 5 % от начальной цены;</w:t>
      </w:r>
    </w:p>
    <w:p w:rsidR="000367A0" w:rsidRPr="000367A0" w:rsidRDefault="000367A0" w:rsidP="000367A0">
      <w:pPr>
        <w:tabs>
          <w:tab w:val="left" w:pos="709"/>
        </w:tabs>
        <w:ind w:firstLine="709"/>
        <w:jc w:val="both"/>
        <w:rPr>
          <w:sz w:val="20"/>
          <w:szCs w:val="20"/>
        </w:rPr>
      </w:pPr>
      <w:r w:rsidRPr="000367A0">
        <w:rPr>
          <w:sz w:val="20"/>
          <w:szCs w:val="20"/>
        </w:rPr>
        <w:t>3.2 Задаток в размере 20 % от начальной цены объекта;</w:t>
      </w:r>
    </w:p>
    <w:p w:rsidR="000367A0" w:rsidRPr="000367A0" w:rsidRDefault="000367A0" w:rsidP="000367A0">
      <w:pPr>
        <w:tabs>
          <w:tab w:val="left" w:pos="0"/>
        </w:tabs>
        <w:ind w:firstLine="709"/>
        <w:jc w:val="both"/>
        <w:rPr>
          <w:sz w:val="20"/>
          <w:szCs w:val="20"/>
        </w:rPr>
      </w:pPr>
      <w:r w:rsidRPr="000367A0">
        <w:rPr>
          <w:sz w:val="20"/>
          <w:szCs w:val="20"/>
        </w:rPr>
        <w:t>3.3 Победителем аукциона признается участник аукциона, предложивший наибольшую цену;</w:t>
      </w:r>
    </w:p>
    <w:p w:rsidR="000367A0" w:rsidRPr="000367A0" w:rsidRDefault="000367A0" w:rsidP="000367A0">
      <w:pPr>
        <w:tabs>
          <w:tab w:val="left" w:pos="0"/>
        </w:tabs>
        <w:ind w:firstLine="709"/>
        <w:jc w:val="both"/>
        <w:rPr>
          <w:sz w:val="20"/>
          <w:szCs w:val="20"/>
        </w:rPr>
      </w:pPr>
      <w:r w:rsidRPr="000367A0">
        <w:rPr>
          <w:sz w:val="20"/>
          <w:szCs w:val="20"/>
        </w:rPr>
        <w:t>3.4 Внесенный победителем аукциона задаток засчитывается в оплату приобретаемого в собственность объекта;</w:t>
      </w:r>
    </w:p>
    <w:p w:rsidR="000367A0" w:rsidRPr="000367A0" w:rsidRDefault="000367A0" w:rsidP="000367A0">
      <w:pPr>
        <w:tabs>
          <w:tab w:val="left" w:pos="0"/>
        </w:tabs>
        <w:ind w:firstLine="709"/>
        <w:jc w:val="both"/>
        <w:rPr>
          <w:sz w:val="20"/>
          <w:szCs w:val="20"/>
        </w:rPr>
      </w:pPr>
      <w:r w:rsidRPr="000367A0">
        <w:rPr>
          <w:sz w:val="20"/>
          <w:szCs w:val="20"/>
        </w:rPr>
        <w:t>3.5 Договор купли-продажи муниципального имущества заключается в течении 5 рабочих дней с даты подведения итогов аукциона;</w:t>
      </w:r>
    </w:p>
    <w:p w:rsidR="000367A0" w:rsidRPr="000367A0" w:rsidRDefault="000367A0" w:rsidP="000367A0">
      <w:pPr>
        <w:tabs>
          <w:tab w:val="left" w:pos="0"/>
        </w:tabs>
        <w:ind w:firstLine="709"/>
        <w:jc w:val="both"/>
        <w:rPr>
          <w:sz w:val="20"/>
          <w:szCs w:val="20"/>
        </w:rPr>
      </w:pPr>
      <w:r w:rsidRPr="000367A0">
        <w:rPr>
          <w:sz w:val="20"/>
          <w:szCs w:val="20"/>
        </w:rPr>
        <w:lastRenderedPageBreak/>
        <w:t xml:space="preserve">3.6 Извещение о проведении аукциона разместить на официальном сайте администрации Аликовского района в сети Интернет и официальном сайте Российской Федерации в сети Интернет – </w:t>
      </w:r>
      <w:hyperlink r:id="rId25" w:history="1">
        <w:r w:rsidRPr="000367A0">
          <w:rPr>
            <w:color w:val="000000"/>
            <w:sz w:val="20"/>
            <w:szCs w:val="20"/>
            <w:lang w:val="en-US"/>
          </w:rPr>
          <w:t>www</w:t>
        </w:r>
        <w:r w:rsidRPr="000367A0">
          <w:rPr>
            <w:color w:val="000000"/>
            <w:sz w:val="20"/>
            <w:szCs w:val="20"/>
          </w:rPr>
          <w:t>.</w:t>
        </w:r>
        <w:proofErr w:type="spellStart"/>
        <w:r w:rsidRPr="000367A0">
          <w:rPr>
            <w:color w:val="000000"/>
            <w:sz w:val="20"/>
            <w:szCs w:val="20"/>
            <w:lang w:val="en-US"/>
          </w:rPr>
          <w:t>torgi</w:t>
        </w:r>
        <w:proofErr w:type="spellEnd"/>
        <w:r w:rsidRPr="000367A0">
          <w:rPr>
            <w:color w:val="000000"/>
            <w:sz w:val="20"/>
            <w:szCs w:val="20"/>
          </w:rPr>
          <w:t>.</w:t>
        </w:r>
        <w:proofErr w:type="spellStart"/>
        <w:r w:rsidRPr="000367A0">
          <w:rPr>
            <w:color w:val="000000"/>
            <w:sz w:val="20"/>
            <w:szCs w:val="20"/>
            <w:lang w:val="en-US"/>
          </w:rPr>
          <w:t>gov</w:t>
        </w:r>
        <w:proofErr w:type="spellEnd"/>
        <w:r w:rsidRPr="000367A0">
          <w:rPr>
            <w:color w:val="000000"/>
            <w:sz w:val="20"/>
            <w:szCs w:val="20"/>
          </w:rPr>
          <w:t>.</w:t>
        </w:r>
        <w:proofErr w:type="spellStart"/>
        <w:r w:rsidRPr="000367A0">
          <w:rPr>
            <w:color w:val="000000"/>
            <w:sz w:val="20"/>
            <w:szCs w:val="20"/>
            <w:lang w:val="en-US"/>
          </w:rPr>
          <w:t>ru</w:t>
        </w:r>
        <w:proofErr w:type="spellEnd"/>
      </w:hyperlink>
      <w:r w:rsidRPr="000367A0">
        <w:rPr>
          <w:color w:val="000000"/>
          <w:sz w:val="20"/>
          <w:szCs w:val="20"/>
        </w:rPr>
        <w:t>.</w:t>
      </w:r>
    </w:p>
    <w:p w:rsidR="000367A0" w:rsidRPr="000367A0" w:rsidRDefault="000367A0" w:rsidP="000367A0">
      <w:pPr>
        <w:tabs>
          <w:tab w:val="left" w:pos="851"/>
        </w:tabs>
        <w:ind w:firstLine="709"/>
        <w:jc w:val="both"/>
        <w:rPr>
          <w:sz w:val="20"/>
          <w:szCs w:val="20"/>
        </w:rPr>
      </w:pPr>
      <w:r w:rsidRPr="000367A0">
        <w:rPr>
          <w:sz w:val="20"/>
          <w:szCs w:val="20"/>
        </w:rPr>
        <w:t>4. Настоящее постановление подлежит официальному опубликованию.</w:t>
      </w:r>
    </w:p>
    <w:p w:rsidR="000367A0" w:rsidRPr="000367A0" w:rsidRDefault="000367A0" w:rsidP="000367A0">
      <w:pPr>
        <w:tabs>
          <w:tab w:val="left" w:pos="0"/>
        </w:tabs>
        <w:ind w:firstLine="709"/>
        <w:jc w:val="both"/>
        <w:rPr>
          <w:sz w:val="20"/>
          <w:szCs w:val="20"/>
        </w:rPr>
      </w:pPr>
      <w:r w:rsidRPr="000367A0">
        <w:rPr>
          <w:sz w:val="20"/>
          <w:szCs w:val="20"/>
        </w:rPr>
        <w:t xml:space="preserve">5. Утвердить аукционную документацию для проведения открытого аукциона в электронной форме по продаже имущества Муниципального образования – Аликовский район Чувашской Республики. </w:t>
      </w:r>
    </w:p>
    <w:p w:rsidR="000367A0" w:rsidRPr="000367A0" w:rsidRDefault="000367A0" w:rsidP="000367A0">
      <w:pPr>
        <w:tabs>
          <w:tab w:val="left" w:pos="0"/>
        </w:tabs>
        <w:ind w:firstLine="709"/>
        <w:jc w:val="both"/>
        <w:rPr>
          <w:sz w:val="20"/>
          <w:szCs w:val="20"/>
        </w:rPr>
      </w:pPr>
      <w:r w:rsidRPr="000367A0">
        <w:rPr>
          <w:sz w:val="20"/>
          <w:szCs w:val="20"/>
        </w:rPr>
        <w:t>6. Утвердить состав аукционной комиссии по организации и проведению аукциона, согласно приложению, к настоящему постановлению.</w:t>
      </w:r>
    </w:p>
    <w:p w:rsidR="000367A0" w:rsidRPr="000367A0" w:rsidRDefault="000367A0" w:rsidP="000367A0">
      <w:pPr>
        <w:tabs>
          <w:tab w:val="left" w:pos="0"/>
        </w:tabs>
        <w:ind w:firstLine="709"/>
        <w:jc w:val="both"/>
        <w:rPr>
          <w:sz w:val="20"/>
          <w:szCs w:val="20"/>
        </w:rPr>
      </w:pPr>
      <w:r w:rsidRPr="000367A0">
        <w:rPr>
          <w:sz w:val="20"/>
          <w:szCs w:val="20"/>
        </w:rPr>
        <w:t>7. Отделу экономики, земельных и имущественных отношений администрации Аликовского района организовать в установленном порядке продажу муниципального имущества Аликовского района, указанного в пункте 1 настоящего постановления.</w:t>
      </w:r>
    </w:p>
    <w:p w:rsidR="000367A0" w:rsidRPr="000367A0" w:rsidRDefault="000367A0" w:rsidP="000367A0">
      <w:pPr>
        <w:tabs>
          <w:tab w:val="left" w:pos="709"/>
        </w:tabs>
        <w:spacing w:after="120"/>
        <w:ind w:firstLine="709"/>
        <w:jc w:val="both"/>
        <w:rPr>
          <w:bCs/>
          <w:sz w:val="20"/>
          <w:szCs w:val="20"/>
        </w:rPr>
      </w:pPr>
      <w:r w:rsidRPr="000367A0">
        <w:rPr>
          <w:bCs/>
          <w:sz w:val="20"/>
          <w:szCs w:val="20"/>
        </w:rPr>
        <w:t>8. Контроль за исполнением настоящего постановления оставляю за собой.</w:t>
      </w:r>
    </w:p>
    <w:p w:rsidR="000367A0" w:rsidRPr="00DD27C9" w:rsidRDefault="000367A0" w:rsidP="000367A0">
      <w:pPr>
        <w:jc w:val="both"/>
        <w:rPr>
          <w:sz w:val="20"/>
          <w:szCs w:val="20"/>
        </w:rPr>
      </w:pPr>
    </w:p>
    <w:p w:rsidR="000367A0" w:rsidRPr="00DD27C9" w:rsidRDefault="000367A0" w:rsidP="000367A0">
      <w:pPr>
        <w:jc w:val="both"/>
        <w:rPr>
          <w:sz w:val="20"/>
          <w:szCs w:val="20"/>
        </w:rPr>
      </w:pPr>
    </w:p>
    <w:p w:rsidR="000367A0" w:rsidRPr="00DD27C9" w:rsidRDefault="000367A0" w:rsidP="000367A0">
      <w:pPr>
        <w:jc w:val="both"/>
        <w:rPr>
          <w:sz w:val="20"/>
          <w:szCs w:val="20"/>
        </w:rPr>
      </w:pPr>
      <w:r w:rsidRPr="00DD27C9">
        <w:rPr>
          <w:sz w:val="20"/>
          <w:szCs w:val="20"/>
        </w:rPr>
        <w:t xml:space="preserve">Глава администрации                                                                                            </w:t>
      </w:r>
    </w:p>
    <w:p w:rsidR="000367A0" w:rsidRPr="00DD27C9" w:rsidRDefault="000367A0" w:rsidP="000367A0">
      <w:pPr>
        <w:jc w:val="both"/>
        <w:rPr>
          <w:sz w:val="20"/>
          <w:szCs w:val="20"/>
        </w:rPr>
      </w:pPr>
      <w:r>
        <w:rPr>
          <w:sz w:val="20"/>
          <w:szCs w:val="20"/>
        </w:rPr>
        <w:t xml:space="preserve">Аликовского района </w:t>
      </w:r>
      <w:r>
        <w:rPr>
          <w:sz w:val="20"/>
          <w:szCs w:val="20"/>
        </w:rPr>
        <w:tab/>
      </w:r>
      <w:r>
        <w:rPr>
          <w:sz w:val="20"/>
          <w:szCs w:val="20"/>
        </w:rPr>
        <w:tab/>
      </w:r>
      <w:r>
        <w:rPr>
          <w:sz w:val="20"/>
          <w:szCs w:val="20"/>
        </w:rPr>
        <w:tab/>
      </w:r>
      <w:r>
        <w:rPr>
          <w:sz w:val="20"/>
          <w:szCs w:val="20"/>
        </w:rPr>
        <w:tab/>
        <w:t xml:space="preserve">     </w:t>
      </w:r>
      <w:r w:rsidRPr="00DD27C9">
        <w:rPr>
          <w:sz w:val="20"/>
          <w:szCs w:val="20"/>
        </w:rPr>
        <w:t xml:space="preserve">     А.Н. Куликов</w:t>
      </w:r>
    </w:p>
    <w:p w:rsidR="000367A0" w:rsidRPr="00DD27C9" w:rsidRDefault="000367A0" w:rsidP="000367A0">
      <w:pPr>
        <w:widowControl w:val="0"/>
        <w:autoSpaceDE w:val="0"/>
        <w:autoSpaceDN w:val="0"/>
        <w:adjustRightInd w:val="0"/>
        <w:ind w:firstLine="5670"/>
        <w:jc w:val="right"/>
        <w:rPr>
          <w:color w:val="000000"/>
          <w:sz w:val="20"/>
          <w:szCs w:val="20"/>
        </w:rPr>
      </w:pPr>
    </w:p>
    <w:p w:rsidR="000367A0" w:rsidRPr="00DD27C9" w:rsidRDefault="000367A0" w:rsidP="000367A0">
      <w:pPr>
        <w:widowControl w:val="0"/>
        <w:autoSpaceDE w:val="0"/>
        <w:autoSpaceDN w:val="0"/>
        <w:adjustRightInd w:val="0"/>
        <w:ind w:firstLine="5670"/>
        <w:jc w:val="right"/>
        <w:rPr>
          <w:color w:val="000000"/>
          <w:sz w:val="20"/>
          <w:szCs w:val="20"/>
        </w:rPr>
      </w:pPr>
      <w:r w:rsidRPr="00DD27C9">
        <w:rPr>
          <w:color w:val="000000"/>
          <w:sz w:val="20"/>
          <w:szCs w:val="20"/>
        </w:rPr>
        <w:t xml:space="preserve">Приложение </w:t>
      </w:r>
    </w:p>
    <w:p w:rsidR="000367A0" w:rsidRPr="00DD27C9" w:rsidRDefault="000367A0" w:rsidP="000367A0">
      <w:pPr>
        <w:widowControl w:val="0"/>
        <w:autoSpaceDE w:val="0"/>
        <w:autoSpaceDN w:val="0"/>
        <w:adjustRightInd w:val="0"/>
        <w:ind w:firstLine="5670"/>
        <w:jc w:val="right"/>
        <w:rPr>
          <w:color w:val="000000"/>
          <w:sz w:val="20"/>
          <w:szCs w:val="20"/>
        </w:rPr>
      </w:pPr>
      <w:r w:rsidRPr="00DD27C9">
        <w:rPr>
          <w:color w:val="000000"/>
          <w:sz w:val="20"/>
          <w:szCs w:val="20"/>
        </w:rPr>
        <w:t>УТВЕРЖДЕН</w:t>
      </w:r>
    </w:p>
    <w:p w:rsidR="000367A0" w:rsidRPr="00DD27C9" w:rsidRDefault="000367A0" w:rsidP="000367A0">
      <w:pPr>
        <w:widowControl w:val="0"/>
        <w:autoSpaceDE w:val="0"/>
        <w:autoSpaceDN w:val="0"/>
        <w:adjustRightInd w:val="0"/>
        <w:ind w:firstLine="4536"/>
        <w:jc w:val="right"/>
        <w:rPr>
          <w:color w:val="000000"/>
          <w:sz w:val="20"/>
          <w:szCs w:val="20"/>
        </w:rPr>
      </w:pPr>
      <w:r w:rsidRPr="00DD27C9">
        <w:rPr>
          <w:color w:val="000000"/>
          <w:sz w:val="20"/>
          <w:szCs w:val="20"/>
        </w:rPr>
        <w:t xml:space="preserve">постановлением </w:t>
      </w:r>
    </w:p>
    <w:p w:rsidR="000367A0" w:rsidRPr="00DD27C9" w:rsidRDefault="000367A0" w:rsidP="000367A0">
      <w:pPr>
        <w:widowControl w:val="0"/>
        <w:autoSpaceDE w:val="0"/>
        <w:autoSpaceDN w:val="0"/>
        <w:adjustRightInd w:val="0"/>
        <w:ind w:firstLine="4536"/>
        <w:jc w:val="right"/>
        <w:rPr>
          <w:color w:val="000000"/>
          <w:sz w:val="20"/>
          <w:szCs w:val="20"/>
        </w:rPr>
      </w:pPr>
      <w:r w:rsidRPr="00DD27C9">
        <w:rPr>
          <w:color w:val="000000"/>
          <w:sz w:val="20"/>
          <w:szCs w:val="20"/>
        </w:rPr>
        <w:t>администрации Аликовского района</w:t>
      </w:r>
    </w:p>
    <w:p w:rsidR="000367A0" w:rsidRPr="00DD27C9" w:rsidRDefault="000367A0" w:rsidP="000367A0">
      <w:pPr>
        <w:widowControl w:val="0"/>
        <w:autoSpaceDE w:val="0"/>
        <w:autoSpaceDN w:val="0"/>
        <w:adjustRightInd w:val="0"/>
        <w:ind w:firstLine="4536"/>
        <w:jc w:val="right"/>
        <w:rPr>
          <w:color w:val="000000"/>
          <w:sz w:val="20"/>
          <w:szCs w:val="20"/>
        </w:rPr>
      </w:pPr>
      <w:r w:rsidRPr="00DD27C9">
        <w:rPr>
          <w:color w:val="000000"/>
          <w:sz w:val="20"/>
          <w:szCs w:val="20"/>
        </w:rPr>
        <w:t>от «21» декабря 2021 № 1097</w:t>
      </w:r>
    </w:p>
    <w:p w:rsidR="000367A0" w:rsidRPr="00DD27C9" w:rsidRDefault="000367A0" w:rsidP="000367A0">
      <w:pPr>
        <w:widowControl w:val="0"/>
        <w:autoSpaceDE w:val="0"/>
        <w:autoSpaceDN w:val="0"/>
        <w:adjustRightInd w:val="0"/>
        <w:ind w:firstLine="4536"/>
        <w:jc w:val="right"/>
        <w:rPr>
          <w:color w:val="000000"/>
          <w:sz w:val="20"/>
          <w:szCs w:val="20"/>
        </w:rPr>
      </w:pPr>
    </w:p>
    <w:p w:rsidR="000367A0" w:rsidRPr="00DD27C9" w:rsidRDefault="000367A0" w:rsidP="000367A0">
      <w:pPr>
        <w:widowControl w:val="0"/>
        <w:autoSpaceDE w:val="0"/>
        <w:autoSpaceDN w:val="0"/>
        <w:adjustRightInd w:val="0"/>
        <w:jc w:val="center"/>
        <w:rPr>
          <w:color w:val="000000"/>
          <w:sz w:val="20"/>
          <w:szCs w:val="20"/>
        </w:rPr>
      </w:pPr>
      <w:r w:rsidRPr="00DD27C9">
        <w:rPr>
          <w:color w:val="000000"/>
          <w:sz w:val="20"/>
          <w:szCs w:val="20"/>
        </w:rPr>
        <w:t xml:space="preserve">Состав аукционной комиссии </w:t>
      </w:r>
      <w:r w:rsidRPr="00DD27C9">
        <w:rPr>
          <w:sz w:val="20"/>
          <w:szCs w:val="20"/>
        </w:rPr>
        <w:t>по организации и проведению аукциона</w:t>
      </w:r>
      <w:r w:rsidRPr="00DD27C9">
        <w:rPr>
          <w:color w:val="000000"/>
          <w:sz w:val="20"/>
          <w:szCs w:val="20"/>
        </w:rPr>
        <w:t xml:space="preserve"> </w:t>
      </w:r>
    </w:p>
    <w:p w:rsidR="000367A0" w:rsidRPr="00DD27C9" w:rsidRDefault="000367A0" w:rsidP="000367A0">
      <w:pPr>
        <w:ind w:left="-180"/>
        <w:rPr>
          <w:sz w:val="20"/>
          <w:szCs w:val="20"/>
        </w:rPr>
      </w:pPr>
    </w:p>
    <w:tbl>
      <w:tblPr>
        <w:tblW w:w="0" w:type="auto"/>
        <w:tblInd w:w="392" w:type="dxa"/>
        <w:tblLook w:val="0000" w:firstRow="0" w:lastRow="0" w:firstColumn="0" w:lastColumn="0" w:noHBand="0" w:noVBand="0"/>
      </w:tblPr>
      <w:tblGrid>
        <w:gridCol w:w="2056"/>
        <w:gridCol w:w="7020"/>
      </w:tblGrid>
      <w:tr w:rsidR="000367A0" w:rsidRPr="00DD27C9" w:rsidTr="005F7EF3">
        <w:trPr>
          <w:trHeight w:val="660"/>
        </w:trPr>
        <w:tc>
          <w:tcPr>
            <w:tcW w:w="2056" w:type="dxa"/>
          </w:tcPr>
          <w:p w:rsidR="000367A0" w:rsidRPr="00DD27C9" w:rsidRDefault="000367A0" w:rsidP="005F7EF3">
            <w:pPr>
              <w:rPr>
                <w:sz w:val="20"/>
                <w:szCs w:val="20"/>
              </w:rPr>
            </w:pPr>
            <w:r w:rsidRPr="00DD27C9">
              <w:rPr>
                <w:sz w:val="20"/>
                <w:szCs w:val="20"/>
              </w:rPr>
              <w:t>Никитина Л.М.</w:t>
            </w:r>
          </w:p>
        </w:tc>
        <w:tc>
          <w:tcPr>
            <w:tcW w:w="7020" w:type="dxa"/>
          </w:tcPr>
          <w:p w:rsidR="000367A0" w:rsidRPr="00DD27C9" w:rsidRDefault="000367A0" w:rsidP="005F7EF3">
            <w:pPr>
              <w:jc w:val="both"/>
              <w:rPr>
                <w:sz w:val="20"/>
                <w:szCs w:val="20"/>
              </w:rPr>
            </w:pPr>
            <w:r w:rsidRPr="00DD27C9">
              <w:rPr>
                <w:sz w:val="20"/>
                <w:szCs w:val="20"/>
              </w:rPr>
              <w:t>первый заместитель главы администрации Аликовского района - начальник управления экономики, сельского хозяйства и экологии, председатель комиссии</w:t>
            </w:r>
          </w:p>
          <w:p w:rsidR="000367A0" w:rsidRPr="00DD27C9" w:rsidRDefault="000367A0" w:rsidP="005F7EF3">
            <w:pPr>
              <w:jc w:val="both"/>
              <w:rPr>
                <w:sz w:val="20"/>
                <w:szCs w:val="20"/>
              </w:rPr>
            </w:pPr>
          </w:p>
        </w:tc>
      </w:tr>
      <w:tr w:rsidR="000367A0" w:rsidRPr="00DD27C9" w:rsidTr="005F7EF3">
        <w:trPr>
          <w:trHeight w:val="660"/>
        </w:trPr>
        <w:tc>
          <w:tcPr>
            <w:tcW w:w="2056" w:type="dxa"/>
          </w:tcPr>
          <w:p w:rsidR="000367A0" w:rsidRPr="00DD27C9" w:rsidRDefault="000367A0" w:rsidP="005F7EF3">
            <w:pPr>
              <w:rPr>
                <w:sz w:val="20"/>
                <w:szCs w:val="20"/>
              </w:rPr>
            </w:pPr>
            <w:r w:rsidRPr="00DD27C9">
              <w:rPr>
                <w:sz w:val="20"/>
                <w:szCs w:val="20"/>
              </w:rPr>
              <w:t>Терентьева М.А.</w:t>
            </w:r>
          </w:p>
        </w:tc>
        <w:tc>
          <w:tcPr>
            <w:tcW w:w="7020" w:type="dxa"/>
          </w:tcPr>
          <w:p w:rsidR="000367A0" w:rsidRPr="00DD27C9" w:rsidRDefault="000367A0" w:rsidP="005F7EF3">
            <w:pPr>
              <w:jc w:val="both"/>
              <w:rPr>
                <w:sz w:val="20"/>
                <w:szCs w:val="20"/>
              </w:rPr>
            </w:pPr>
            <w:r w:rsidRPr="00DD27C9">
              <w:rPr>
                <w:sz w:val="20"/>
                <w:szCs w:val="20"/>
              </w:rPr>
              <w:t>начальник отдела экономики, земельных и имущественных отношений администрации Аликовского района, заместитель председателя комиссии</w:t>
            </w:r>
          </w:p>
          <w:p w:rsidR="000367A0" w:rsidRPr="00DD27C9" w:rsidRDefault="000367A0" w:rsidP="005F7EF3">
            <w:pPr>
              <w:jc w:val="both"/>
              <w:rPr>
                <w:sz w:val="20"/>
                <w:szCs w:val="20"/>
              </w:rPr>
            </w:pPr>
          </w:p>
        </w:tc>
      </w:tr>
      <w:tr w:rsidR="000367A0" w:rsidRPr="00DD27C9" w:rsidTr="005F7EF3">
        <w:trPr>
          <w:trHeight w:val="660"/>
        </w:trPr>
        <w:tc>
          <w:tcPr>
            <w:tcW w:w="2056" w:type="dxa"/>
          </w:tcPr>
          <w:p w:rsidR="000367A0" w:rsidRPr="00DD27C9" w:rsidRDefault="000367A0" w:rsidP="005F7EF3">
            <w:pPr>
              <w:rPr>
                <w:sz w:val="20"/>
                <w:szCs w:val="20"/>
              </w:rPr>
            </w:pPr>
            <w:proofErr w:type="spellStart"/>
            <w:r w:rsidRPr="00DD27C9">
              <w:rPr>
                <w:sz w:val="20"/>
                <w:szCs w:val="20"/>
              </w:rPr>
              <w:t>Воинова</w:t>
            </w:r>
            <w:proofErr w:type="spellEnd"/>
            <w:r w:rsidRPr="00DD27C9">
              <w:rPr>
                <w:sz w:val="20"/>
                <w:szCs w:val="20"/>
              </w:rPr>
              <w:t xml:space="preserve"> В.Ф.</w:t>
            </w:r>
          </w:p>
          <w:p w:rsidR="000367A0" w:rsidRPr="00DD27C9" w:rsidRDefault="000367A0" w:rsidP="005F7EF3">
            <w:pPr>
              <w:rPr>
                <w:sz w:val="20"/>
                <w:szCs w:val="20"/>
              </w:rPr>
            </w:pPr>
          </w:p>
          <w:p w:rsidR="000367A0" w:rsidRPr="00DD27C9" w:rsidRDefault="000367A0" w:rsidP="005F7EF3">
            <w:pPr>
              <w:rPr>
                <w:sz w:val="20"/>
                <w:szCs w:val="20"/>
              </w:rPr>
            </w:pPr>
          </w:p>
          <w:p w:rsidR="000367A0" w:rsidRPr="00DD27C9" w:rsidRDefault="000367A0" w:rsidP="005F7EF3">
            <w:pPr>
              <w:rPr>
                <w:sz w:val="20"/>
                <w:szCs w:val="20"/>
              </w:rPr>
            </w:pPr>
          </w:p>
          <w:p w:rsidR="000367A0" w:rsidRPr="00DD27C9" w:rsidRDefault="000367A0" w:rsidP="005F7EF3">
            <w:pPr>
              <w:rPr>
                <w:sz w:val="20"/>
                <w:szCs w:val="20"/>
              </w:rPr>
            </w:pPr>
            <w:r w:rsidRPr="00DD27C9">
              <w:rPr>
                <w:sz w:val="20"/>
                <w:szCs w:val="20"/>
              </w:rPr>
              <w:t>Члены комиссии:</w:t>
            </w:r>
          </w:p>
        </w:tc>
        <w:tc>
          <w:tcPr>
            <w:tcW w:w="7020" w:type="dxa"/>
          </w:tcPr>
          <w:p w:rsidR="000367A0" w:rsidRPr="00DD27C9" w:rsidRDefault="000367A0" w:rsidP="005F7EF3">
            <w:pPr>
              <w:jc w:val="both"/>
              <w:rPr>
                <w:sz w:val="20"/>
                <w:szCs w:val="20"/>
              </w:rPr>
            </w:pPr>
            <w:r w:rsidRPr="00DD27C9">
              <w:rPr>
                <w:sz w:val="20"/>
                <w:szCs w:val="20"/>
              </w:rPr>
              <w:t>ведущий специалист - эксперт отдела экономики, земельных и имущественных отношений администрации Аликовского района, секретарь комиссии</w:t>
            </w:r>
          </w:p>
          <w:p w:rsidR="000367A0" w:rsidRPr="00DD27C9" w:rsidRDefault="000367A0" w:rsidP="005F7EF3">
            <w:pPr>
              <w:jc w:val="both"/>
              <w:rPr>
                <w:sz w:val="20"/>
                <w:szCs w:val="20"/>
              </w:rPr>
            </w:pPr>
          </w:p>
          <w:p w:rsidR="000367A0" w:rsidRPr="00DD27C9" w:rsidRDefault="000367A0" w:rsidP="005F7EF3">
            <w:pPr>
              <w:jc w:val="both"/>
              <w:rPr>
                <w:sz w:val="20"/>
                <w:szCs w:val="20"/>
              </w:rPr>
            </w:pPr>
          </w:p>
          <w:p w:rsidR="000367A0" w:rsidRPr="00DD27C9" w:rsidRDefault="000367A0" w:rsidP="005F7EF3">
            <w:pPr>
              <w:jc w:val="both"/>
              <w:rPr>
                <w:sz w:val="20"/>
                <w:szCs w:val="20"/>
              </w:rPr>
            </w:pPr>
          </w:p>
        </w:tc>
      </w:tr>
      <w:tr w:rsidR="000367A0" w:rsidRPr="00DD27C9" w:rsidTr="005F7EF3">
        <w:trPr>
          <w:trHeight w:val="660"/>
        </w:trPr>
        <w:tc>
          <w:tcPr>
            <w:tcW w:w="2056" w:type="dxa"/>
          </w:tcPr>
          <w:p w:rsidR="000367A0" w:rsidRPr="00DD27C9" w:rsidRDefault="000367A0" w:rsidP="005F7EF3">
            <w:pPr>
              <w:rPr>
                <w:sz w:val="20"/>
                <w:szCs w:val="20"/>
              </w:rPr>
            </w:pPr>
            <w:r w:rsidRPr="00DD27C9">
              <w:rPr>
                <w:sz w:val="20"/>
                <w:szCs w:val="20"/>
              </w:rPr>
              <w:t>Терентьев А.Ю.</w:t>
            </w:r>
          </w:p>
          <w:p w:rsidR="000367A0" w:rsidRPr="00DD27C9" w:rsidRDefault="000367A0" w:rsidP="005F7EF3">
            <w:pPr>
              <w:rPr>
                <w:sz w:val="20"/>
                <w:szCs w:val="20"/>
              </w:rPr>
            </w:pPr>
          </w:p>
          <w:p w:rsidR="000367A0" w:rsidRPr="00DD27C9" w:rsidRDefault="000367A0" w:rsidP="005F7EF3">
            <w:pPr>
              <w:rPr>
                <w:sz w:val="20"/>
                <w:szCs w:val="20"/>
              </w:rPr>
            </w:pPr>
          </w:p>
          <w:p w:rsidR="000367A0" w:rsidRPr="00DD27C9" w:rsidRDefault="000367A0" w:rsidP="005F7EF3">
            <w:pPr>
              <w:rPr>
                <w:sz w:val="20"/>
                <w:szCs w:val="20"/>
              </w:rPr>
            </w:pPr>
          </w:p>
          <w:p w:rsidR="000367A0" w:rsidRPr="00DD27C9" w:rsidRDefault="000367A0" w:rsidP="005F7EF3">
            <w:pPr>
              <w:rPr>
                <w:sz w:val="20"/>
                <w:szCs w:val="20"/>
              </w:rPr>
            </w:pPr>
            <w:r w:rsidRPr="00DD27C9">
              <w:rPr>
                <w:sz w:val="20"/>
                <w:szCs w:val="20"/>
              </w:rPr>
              <w:t xml:space="preserve">Васильев В.С.            </w:t>
            </w:r>
          </w:p>
        </w:tc>
        <w:tc>
          <w:tcPr>
            <w:tcW w:w="7020" w:type="dxa"/>
          </w:tcPr>
          <w:p w:rsidR="000367A0" w:rsidRPr="00DD27C9" w:rsidRDefault="000367A0" w:rsidP="005F7EF3">
            <w:pPr>
              <w:jc w:val="both"/>
              <w:rPr>
                <w:sz w:val="20"/>
                <w:szCs w:val="20"/>
              </w:rPr>
            </w:pPr>
            <w:r w:rsidRPr="00DD27C9">
              <w:rPr>
                <w:sz w:val="20"/>
                <w:szCs w:val="20"/>
              </w:rPr>
              <w:t>заместитель главы администрации района по строительству, ЖКХ, дорожному хозяйству, транспорту и связи - начальник отдела</w:t>
            </w:r>
          </w:p>
          <w:p w:rsidR="000367A0" w:rsidRPr="00DD27C9" w:rsidRDefault="000367A0" w:rsidP="005F7EF3">
            <w:pPr>
              <w:jc w:val="both"/>
              <w:rPr>
                <w:sz w:val="20"/>
                <w:szCs w:val="20"/>
              </w:rPr>
            </w:pPr>
          </w:p>
          <w:p w:rsidR="000367A0" w:rsidRPr="00DD27C9" w:rsidRDefault="000367A0" w:rsidP="005F7EF3">
            <w:pPr>
              <w:jc w:val="both"/>
              <w:rPr>
                <w:sz w:val="20"/>
                <w:szCs w:val="20"/>
              </w:rPr>
            </w:pPr>
            <w:r w:rsidRPr="00DD27C9">
              <w:rPr>
                <w:sz w:val="20"/>
                <w:szCs w:val="20"/>
              </w:rPr>
              <w:t xml:space="preserve">управляющий делами - начальник отдела, организационно-контрольной, кадровой и правовой работы </w:t>
            </w:r>
          </w:p>
          <w:p w:rsidR="000367A0" w:rsidRPr="00DD27C9" w:rsidRDefault="000367A0" w:rsidP="005F7EF3">
            <w:pPr>
              <w:jc w:val="both"/>
              <w:rPr>
                <w:sz w:val="20"/>
                <w:szCs w:val="20"/>
              </w:rPr>
            </w:pPr>
          </w:p>
        </w:tc>
      </w:tr>
      <w:tr w:rsidR="000367A0" w:rsidRPr="00DD27C9" w:rsidTr="005F7EF3">
        <w:trPr>
          <w:trHeight w:val="580"/>
        </w:trPr>
        <w:tc>
          <w:tcPr>
            <w:tcW w:w="2056" w:type="dxa"/>
          </w:tcPr>
          <w:p w:rsidR="000367A0" w:rsidRPr="00DD27C9" w:rsidRDefault="000367A0" w:rsidP="005F7EF3">
            <w:pPr>
              <w:rPr>
                <w:sz w:val="20"/>
                <w:szCs w:val="20"/>
              </w:rPr>
            </w:pPr>
            <w:r w:rsidRPr="00DD27C9">
              <w:rPr>
                <w:sz w:val="20"/>
                <w:szCs w:val="20"/>
              </w:rPr>
              <w:t>Майорова М.В.</w:t>
            </w:r>
          </w:p>
        </w:tc>
        <w:tc>
          <w:tcPr>
            <w:tcW w:w="7020" w:type="dxa"/>
          </w:tcPr>
          <w:p w:rsidR="000367A0" w:rsidRPr="00DD27C9" w:rsidRDefault="000367A0" w:rsidP="005F7EF3">
            <w:pPr>
              <w:jc w:val="both"/>
              <w:rPr>
                <w:sz w:val="20"/>
                <w:szCs w:val="20"/>
              </w:rPr>
            </w:pPr>
            <w:r w:rsidRPr="00DD27C9">
              <w:rPr>
                <w:sz w:val="20"/>
                <w:szCs w:val="20"/>
              </w:rPr>
              <w:t>заместитель начальника отдела экономики, земельных и имущественных отношений администрации Аликовского района</w:t>
            </w:r>
          </w:p>
        </w:tc>
      </w:tr>
    </w:tbl>
    <w:p w:rsidR="000367A0" w:rsidRDefault="000367A0" w:rsidP="000367A0">
      <w:pPr>
        <w:ind w:right="4676"/>
        <w:jc w:val="both"/>
        <w:rPr>
          <w:bCs/>
          <w:color w:val="000000" w:themeColor="text1"/>
          <w:sz w:val="20"/>
          <w:szCs w:val="20"/>
        </w:rPr>
      </w:pPr>
    </w:p>
    <w:p w:rsidR="000367A0" w:rsidRDefault="000367A0" w:rsidP="000367A0">
      <w:pPr>
        <w:ind w:right="4676"/>
        <w:jc w:val="both"/>
        <w:rPr>
          <w:bCs/>
          <w:color w:val="000000" w:themeColor="text1"/>
          <w:sz w:val="20"/>
          <w:szCs w:val="20"/>
        </w:rPr>
      </w:pPr>
    </w:p>
    <w:p w:rsidR="000367A0" w:rsidRPr="000367A0" w:rsidRDefault="000367A0" w:rsidP="000367A0">
      <w:pPr>
        <w:pStyle w:val="Standard"/>
        <w:tabs>
          <w:tab w:val="left" w:pos="3180"/>
        </w:tabs>
        <w:ind w:firstLine="709"/>
        <w:jc w:val="both"/>
        <w:rPr>
          <w:color w:val="000000" w:themeColor="text1"/>
          <w:sz w:val="20"/>
          <w:szCs w:val="20"/>
        </w:rPr>
      </w:pPr>
      <w:r w:rsidRPr="000367A0">
        <w:rPr>
          <w:rFonts w:cs="Times New Roman"/>
          <w:color w:val="000000" w:themeColor="text1"/>
          <w:sz w:val="20"/>
          <w:szCs w:val="20"/>
        </w:rPr>
        <w:t xml:space="preserve">Кадастровым инженером ООО «Азимут» Борисовым О.В.., квалификационный аттестат № 21-12-23, адрес: </w:t>
      </w:r>
      <w:r w:rsidRPr="000367A0">
        <w:rPr>
          <w:rFonts w:cs="Times New Roman"/>
          <w:bCs/>
          <w:color w:val="000000" w:themeColor="text1"/>
          <w:sz w:val="20"/>
          <w:szCs w:val="20"/>
        </w:rPr>
        <w:t xml:space="preserve">ЧР, Аликовский район, д. </w:t>
      </w:r>
      <w:proofErr w:type="spellStart"/>
      <w:r w:rsidRPr="000367A0">
        <w:rPr>
          <w:rFonts w:cs="Times New Roman"/>
          <w:bCs/>
          <w:color w:val="000000" w:themeColor="text1"/>
          <w:sz w:val="20"/>
          <w:szCs w:val="20"/>
        </w:rPr>
        <w:t>Яжуткино</w:t>
      </w:r>
      <w:proofErr w:type="spellEnd"/>
      <w:r w:rsidRPr="000367A0">
        <w:rPr>
          <w:rFonts w:cs="Times New Roman"/>
          <w:bCs/>
          <w:color w:val="000000" w:themeColor="text1"/>
          <w:sz w:val="20"/>
          <w:szCs w:val="20"/>
        </w:rPr>
        <w:t>, ул. Дружбы, д.24</w:t>
      </w:r>
      <w:r w:rsidRPr="000367A0">
        <w:rPr>
          <w:rFonts w:cs="Times New Roman"/>
          <w:color w:val="000000" w:themeColor="text1"/>
          <w:sz w:val="20"/>
          <w:szCs w:val="20"/>
        </w:rPr>
        <w:t xml:space="preserve">, тел. 22-9-75, </w:t>
      </w:r>
      <w:r w:rsidRPr="000367A0">
        <w:rPr>
          <w:rStyle w:val="Internetlink"/>
          <w:bCs/>
          <w:color w:val="000000" w:themeColor="text1"/>
          <w:sz w:val="20"/>
          <w:szCs w:val="20"/>
          <w:lang w:val="en-US"/>
        </w:rPr>
        <w:t>e</w:t>
      </w:r>
      <w:r w:rsidRPr="000367A0">
        <w:rPr>
          <w:rStyle w:val="Internetlink"/>
          <w:bCs/>
          <w:color w:val="000000" w:themeColor="text1"/>
          <w:sz w:val="20"/>
          <w:szCs w:val="20"/>
        </w:rPr>
        <w:t>-</w:t>
      </w:r>
      <w:r w:rsidRPr="000367A0">
        <w:rPr>
          <w:rStyle w:val="Internetlink"/>
          <w:bCs/>
          <w:color w:val="000000" w:themeColor="text1"/>
          <w:sz w:val="20"/>
          <w:szCs w:val="20"/>
          <w:lang w:val="en-US"/>
        </w:rPr>
        <w:t>mail</w:t>
      </w:r>
      <w:r w:rsidRPr="000367A0">
        <w:rPr>
          <w:rStyle w:val="Internetlink"/>
          <w:bCs/>
          <w:color w:val="000000" w:themeColor="text1"/>
          <w:sz w:val="20"/>
          <w:szCs w:val="20"/>
        </w:rPr>
        <w:t xml:space="preserve">: </w:t>
      </w:r>
      <w:proofErr w:type="spellStart"/>
      <w:r w:rsidRPr="000367A0">
        <w:rPr>
          <w:rStyle w:val="Internetlink"/>
          <w:bCs/>
          <w:color w:val="000000" w:themeColor="text1"/>
          <w:sz w:val="20"/>
          <w:szCs w:val="20"/>
          <w:lang w:val="en-US"/>
        </w:rPr>
        <w:t>ov</w:t>
      </w:r>
      <w:proofErr w:type="spellEnd"/>
      <w:r w:rsidRPr="000367A0">
        <w:rPr>
          <w:rStyle w:val="Internetlink"/>
          <w:bCs/>
          <w:color w:val="000000" w:themeColor="text1"/>
          <w:sz w:val="20"/>
          <w:szCs w:val="20"/>
        </w:rPr>
        <w:t>-</w:t>
      </w:r>
      <w:proofErr w:type="spellStart"/>
      <w:r w:rsidRPr="000367A0">
        <w:rPr>
          <w:rStyle w:val="Internetlink"/>
          <w:bCs/>
          <w:color w:val="000000" w:themeColor="text1"/>
          <w:sz w:val="20"/>
          <w:szCs w:val="20"/>
          <w:lang w:val="en-US"/>
        </w:rPr>
        <w:t>borisov</w:t>
      </w:r>
      <w:proofErr w:type="spellEnd"/>
      <w:r w:rsidRPr="000367A0">
        <w:rPr>
          <w:rStyle w:val="Internetlink"/>
          <w:bCs/>
          <w:color w:val="000000" w:themeColor="text1"/>
          <w:sz w:val="20"/>
          <w:szCs w:val="20"/>
        </w:rPr>
        <w:t>@</w:t>
      </w:r>
      <w:proofErr w:type="spellStart"/>
      <w:r w:rsidRPr="000367A0">
        <w:rPr>
          <w:rStyle w:val="Internetlink"/>
          <w:bCs/>
          <w:color w:val="000000" w:themeColor="text1"/>
          <w:sz w:val="20"/>
          <w:szCs w:val="20"/>
          <w:lang w:val="en-US"/>
        </w:rPr>
        <w:t>yandex</w:t>
      </w:r>
      <w:proofErr w:type="spellEnd"/>
      <w:r w:rsidRPr="000367A0">
        <w:rPr>
          <w:rStyle w:val="Internetlink"/>
          <w:bCs/>
          <w:color w:val="000000" w:themeColor="text1"/>
          <w:sz w:val="20"/>
          <w:szCs w:val="20"/>
        </w:rPr>
        <w:t>.</w:t>
      </w:r>
      <w:proofErr w:type="spellStart"/>
      <w:r w:rsidRPr="000367A0">
        <w:rPr>
          <w:rStyle w:val="Internetlink"/>
          <w:bCs/>
          <w:color w:val="000000" w:themeColor="text1"/>
          <w:sz w:val="20"/>
          <w:szCs w:val="20"/>
          <w:lang w:val="en-US"/>
        </w:rPr>
        <w:t>ru</w:t>
      </w:r>
      <w:proofErr w:type="spellEnd"/>
      <w:r w:rsidRPr="000367A0">
        <w:rPr>
          <w:rFonts w:cs="Times New Roman"/>
          <w:color w:val="000000" w:themeColor="text1"/>
          <w:sz w:val="20"/>
          <w:szCs w:val="20"/>
        </w:rPr>
        <w:t xml:space="preserve">, </w:t>
      </w:r>
      <w:r w:rsidRPr="000367A0">
        <w:rPr>
          <w:rFonts w:cs="Times New Roman"/>
          <w:bCs/>
          <w:color w:val="000000" w:themeColor="text1"/>
          <w:sz w:val="20"/>
          <w:szCs w:val="20"/>
        </w:rPr>
        <w:t xml:space="preserve">номер в </w:t>
      </w:r>
      <w:proofErr w:type="gramStart"/>
      <w:r w:rsidRPr="000367A0">
        <w:rPr>
          <w:rFonts w:cs="Times New Roman"/>
          <w:bCs/>
          <w:color w:val="000000" w:themeColor="text1"/>
          <w:sz w:val="20"/>
          <w:szCs w:val="20"/>
        </w:rPr>
        <w:t>ГРКИ  21703</w:t>
      </w:r>
      <w:proofErr w:type="gramEnd"/>
      <w:r w:rsidRPr="000367A0">
        <w:rPr>
          <w:rFonts w:cs="Times New Roman"/>
          <w:color w:val="000000" w:themeColor="text1"/>
          <w:sz w:val="20"/>
          <w:szCs w:val="20"/>
        </w:rPr>
        <w:t xml:space="preserve">  выполняются кадастровые работы в отношении образуемого земельного участка в кадастровых кварталах 21:07:281901,</w:t>
      </w:r>
      <w:r w:rsidRPr="000367A0">
        <w:rPr>
          <w:color w:val="000000" w:themeColor="text1"/>
          <w:sz w:val="20"/>
          <w:szCs w:val="20"/>
        </w:rPr>
        <w:t xml:space="preserve"> </w:t>
      </w:r>
      <w:r w:rsidRPr="000367A0">
        <w:rPr>
          <w:rFonts w:cs="Times New Roman"/>
          <w:color w:val="000000" w:themeColor="text1"/>
          <w:sz w:val="20"/>
          <w:szCs w:val="20"/>
        </w:rPr>
        <w:t>21:07:281301, расположенного по адресу: ЧР, р-н Аликовский, с/</w:t>
      </w:r>
      <w:proofErr w:type="spellStart"/>
      <w:r w:rsidRPr="000367A0">
        <w:rPr>
          <w:rFonts w:cs="Times New Roman"/>
          <w:color w:val="000000" w:themeColor="text1"/>
          <w:sz w:val="20"/>
          <w:szCs w:val="20"/>
        </w:rPr>
        <w:t>пос</w:t>
      </w:r>
      <w:proofErr w:type="spellEnd"/>
      <w:r w:rsidRPr="000367A0">
        <w:rPr>
          <w:rFonts w:cs="Times New Roman"/>
          <w:color w:val="000000" w:themeColor="text1"/>
          <w:sz w:val="20"/>
          <w:szCs w:val="20"/>
        </w:rPr>
        <w:t xml:space="preserve"> Ефремкасинское</w:t>
      </w:r>
    </w:p>
    <w:p w:rsidR="000367A0" w:rsidRPr="000367A0" w:rsidRDefault="000367A0" w:rsidP="000367A0">
      <w:pPr>
        <w:pStyle w:val="Standard"/>
        <w:tabs>
          <w:tab w:val="left" w:pos="3180"/>
        </w:tabs>
        <w:ind w:firstLine="709"/>
        <w:jc w:val="both"/>
        <w:rPr>
          <w:color w:val="000000" w:themeColor="text1"/>
          <w:sz w:val="20"/>
          <w:szCs w:val="20"/>
        </w:rPr>
      </w:pPr>
      <w:r w:rsidRPr="000367A0">
        <w:rPr>
          <w:rFonts w:cs="Times New Roman"/>
          <w:color w:val="000000" w:themeColor="text1"/>
          <w:sz w:val="20"/>
          <w:szCs w:val="20"/>
        </w:rPr>
        <w:t>Заказчиком кадастровых работ является Администрация Аликовского района. Собрание по поводу согласования местоположения границы состоится по адресу: ЧР, р-н Аликовский, с/</w:t>
      </w:r>
      <w:proofErr w:type="spellStart"/>
      <w:r w:rsidRPr="000367A0">
        <w:rPr>
          <w:rFonts w:cs="Times New Roman"/>
          <w:color w:val="000000" w:themeColor="text1"/>
          <w:sz w:val="20"/>
          <w:szCs w:val="20"/>
        </w:rPr>
        <w:t>пос</w:t>
      </w:r>
      <w:proofErr w:type="spellEnd"/>
      <w:r w:rsidRPr="000367A0">
        <w:rPr>
          <w:rFonts w:cs="Times New Roman"/>
          <w:color w:val="000000" w:themeColor="text1"/>
          <w:sz w:val="20"/>
          <w:szCs w:val="20"/>
        </w:rPr>
        <w:t xml:space="preserve"> Ефремкасинское.  – 25.01.2022 г. в 9 часов 00 минут. Кадастровый номер  смежного земельного участка, с правообладателями  которого требуется согласование границы: 21:07:281901:129, адрес: </w:t>
      </w:r>
      <w:r w:rsidRPr="000367A0">
        <w:rPr>
          <w:rFonts w:cs="Times New Roman"/>
          <w:color w:val="000000" w:themeColor="text1"/>
          <w:sz w:val="20"/>
          <w:szCs w:val="20"/>
        </w:rPr>
        <w:br/>
        <w:t xml:space="preserve">Чувашская Республика - Чувашия, р-н Аликовский, с/пос. Ефремкасинское, д. Нижние Карачуры, Земельный участок расположен в восточной части кадастрового квартала 21:07:281901. С проектом межевого плана земельного участка можно ознакомиться по адресу: Чувашская Республика, Аликовский район, с. Аликово, ул. </w:t>
      </w:r>
      <w:proofErr w:type="spellStart"/>
      <w:r w:rsidRPr="000367A0">
        <w:rPr>
          <w:rFonts w:cs="Times New Roman"/>
          <w:color w:val="000000" w:themeColor="text1"/>
          <w:sz w:val="20"/>
          <w:szCs w:val="20"/>
        </w:rPr>
        <w:t>Октябьская</w:t>
      </w:r>
      <w:proofErr w:type="spellEnd"/>
      <w:r w:rsidRPr="000367A0">
        <w:rPr>
          <w:rFonts w:cs="Times New Roman"/>
          <w:color w:val="000000" w:themeColor="text1"/>
          <w:sz w:val="20"/>
          <w:szCs w:val="20"/>
        </w:rPr>
        <w:t>, д. 19, оф.4.  </w:t>
      </w:r>
    </w:p>
    <w:p w:rsidR="000367A0" w:rsidRPr="000367A0" w:rsidRDefault="000367A0" w:rsidP="000367A0">
      <w:pPr>
        <w:pStyle w:val="affb"/>
        <w:ind w:firstLine="709"/>
        <w:jc w:val="both"/>
        <w:rPr>
          <w:color w:val="000000" w:themeColor="text1"/>
        </w:rPr>
      </w:pPr>
      <w:r w:rsidRPr="000367A0">
        <w:rPr>
          <w:color w:val="000000" w:themeColor="text1"/>
        </w:rPr>
        <w:t>Требования о проведении согласования местоположения границ земельных участков на местности и обоснованные возражения о местоположении границ земельного участка после ознакомления с проектом межевого плана принимаются с 24.12.2021 по 24.01.2022 г по адресу: ЧР, Аликовский район, с. Аликово, ул. Октябрьская, д. 19, оф.4, а также по адресу: 428017, г. Чебоксары, пр-т Московский, д.37.</w:t>
      </w:r>
    </w:p>
    <w:p w:rsidR="000367A0" w:rsidRPr="000367A0" w:rsidRDefault="000367A0" w:rsidP="000367A0">
      <w:pPr>
        <w:pStyle w:val="affb"/>
        <w:ind w:firstLine="709"/>
        <w:jc w:val="both"/>
        <w:rPr>
          <w:color w:val="000000" w:themeColor="text1"/>
        </w:rPr>
      </w:pPr>
      <w:r w:rsidRPr="000367A0">
        <w:rPr>
          <w:color w:val="000000" w:themeColor="text1"/>
        </w:rPr>
        <w:lastRenderedPageBreak/>
        <w:t xml:space="preserve"> 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w:t>
      </w:r>
      <w:hyperlink w:anchor="l470" w:history="1">
        <w:r w:rsidRPr="000367A0">
          <w:rPr>
            <w:color w:val="000000" w:themeColor="text1"/>
          </w:rPr>
          <w:t>часть 12</w:t>
        </w:r>
      </w:hyperlink>
      <w:r w:rsidRPr="000367A0">
        <w:rPr>
          <w:color w:val="000000" w:themeColor="text1"/>
        </w:rPr>
        <w:t xml:space="preserve"> статьи 39, </w:t>
      </w:r>
      <w:hyperlink w:anchor="l471" w:history="1">
        <w:r w:rsidRPr="000367A0">
          <w:rPr>
            <w:color w:val="000000" w:themeColor="text1"/>
          </w:rPr>
          <w:t>часть 2</w:t>
        </w:r>
      </w:hyperlink>
      <w:r w:rsidRPr="000367A0">
        <w:rPr>
          <w:color w:val="000000" w:themeColor="text1"/>
        </w:rPr>
        <w:t> статьи 40 Федерального закона от 24 июля 2007 г. N 221-ФЗ "О кадастровой деятельности").</w:t>
      </w:r>
    </w:p>
    <w:p w:rsidR="00E752E7" w:rsidRPr="00E752E7" w:rsidRDefault="00E752E7" w:rsidP="000367A0">
      <w:pPr>
        <w:numPr>
          <w:ilvl w:val="3"/>
          <w:numId w:val="1"/>
        </w:numPr>
        <w:ind w:right="4676" w:firstLine="567"/>
        <w:jc w:val="both"/>
        <w:rPr>
          <w:bCs/>
          <w:color w:val="000000" w:themeColor="text1"/>
          <w:sz w:val="20"/>
          <w:szCs w:val="20"/>
        </w:rPr>
      </w:pPr>
    </w:p>
    <w:p w:rsidR="00E752E7" w:rsidRPr="00E752E7" w:rsidRDefault="00E752E7" w:rsidP="000367A0">
      <w:pPr>
        <w:numPr>
          <w:ilvl w:val="3"/>
          <w:numId w:val="1"/>
        </w:numPr>
        <w:ind w:right="4676" w:firstLine="567"/>
        <w:jc w:val="both"/>
        <w:rPr>
          <w:bCs/>
          <w:color w:val="000000" w:themeColor="text1"/>
          <w:sz w:val="20"/>
          <w:szCs w:val="20"/>
        </w:rPr>
      </w:pPr>
    </w:p>
    <w:p w:rsidR="008F19D5" w:rsidRPr="000367A0" w:rsidRDefault="008F19D5" w:rsidP="000367A0">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w:t>
      </w:r>
      <w:r w:rsidR="000367A0">
        <w:rPr>
          <w:color w:val="000000" w:themeColor="text1"/>
          <w:sz w:val="20"/>
          <w:szCs w:val="20"/>
        </w:rPr>
        <w:t>2</w:t>
      </w:r>
      <w:r w:rsidR="003D1D40">
        <w:rPr>
          <w:color w:val="000000" w:themeColor="text1"/>
          <w:sz w:val="20"/>
          <w:szCs w:val="20"/>
        </w:rPr>
        <w:t>3.12</w:t>
      </w:r>
      <w:r>
        <w:rPr>
          <w:color w:val="000000" w:themeColor="text1"/>
          <w:sz w:val="20"/>
          <w:szCs w:val="20"/>
        </w:rPr>
        <w:t>.2021 г. №</w:t>
      </w:r>
      <w:r w:rsidRPr="00850286">
        <w:rPr>
          <w:color w:val="000000" w:themeColor="text1"/>
          <w:sz w:val="20"/>
          <w:szCs w:val="20"/>
        </w:rPr>
        <w:t xml:space="preserve"> </w:t>
      </w:r>
      <w:r w:rsidR="00752372">
        <w:rPr>
          <w:color w:val="000000" w:themeColor="text1"/>
          <w:sz w:val="20"/>
          <w:szCs w:val="20"/>
        </w:rPr>
        <w:t>1</w:t>
      </w:r>
      <w:r w:rsidR="000367A0">
        <w:rPr>
          <w:color w:val="000000" w:themeColor="text1"/>
          <w:sz w:val="20"/>
          <w:szCs w:val="20"/>
        </w:rPr>
        <w:t>108</w:t>
      </w:r>
      <w:r w:rsidRPr="00760086">
        <w:rPr>
          <w:bCs/>
          <w:color w:val="000000" w:themeColor="text1"/>
          <w:sz w:val="20"/>
          <w:szCs w:val="20"/>
        </w:rPr>
        <w:t xml:space="preserve"> «</w:t>
      </w:r>
      <w:r w:rsidR="000367A0" w:rsidRPr="000367A0">
        <w:rPr>
          <w:bCs/>
          <w:color w:val="000000" w:themeColor="text1"/>
          <w:sz w:val="20"/>
          <w:szCs w:val="20"/>
        </w:rPr>
        <w:t>Об условиях приватизации путем продажи движимого имущества Аликовского района</w:t>
      </w:r>
      <w:r w:rsidRPr="000367A0">
        <w:rPr>
          <w:bCs/>
          <w:color w:val="000000" w:themeColor="text1"/>
          <w:sz w:val="20"/>
          <w:szCs w:val="20"/>
        </w:rPr>
        <w:t>»</w:t>
      </w:r>
    </w:p>
    <w:p w:rsidR="008F19D5" w:rsidRPr="00682E0F" w:rsidRDefault="008F19D5" w:rsidP="008F19D5">
      <w:pPr>
        <w:jc w:val="center"/>
        <w:rPr>
          <w:sz w:val="20"/>
          <w:szCs w:val="20"/>
          <w:lang w:eastAsia="en-US"/>
        </w:rPr>
      </w:pPr>
    </w:p>
    <w:p w:rsidR="000367A0" w:rsidRPr="000367A0" w:rsidRDefault="000367A0" w:rsidP="000367A0">
      <w:pPr>
        <w:pStyle w:val="22"/>
        <w:ind w:firstLine="709"/>
        <w:jc w:val="both"/>
        <w:rPr>
          <w:sz w:val="20"/>
          <w:szCs w:val="20"/>
        </w:rPr>
      </w:pPr>
      <w:r w:rsidRPr="000367A0">
        <w:rPr>
          <w:sz w:val="20"/>
          <w:szCs w:val="20"/>
        </w:rPr>
        <w:t xml:space="preserve">В соответствии Гражданским кодексом Российской Федерации, с Федеральным законом от 21 декабря 2001 г. № 178-ФЗ «О приватизации государственного и муниципального имущества», Федеральным законом от 26.03.2003 № 35 «Об электроэнергетике», Постановлением Правительства РФ от 27.08.2012 № 860 «Об организации и проведении продажи государственного или муниципального имущества в электронной форме», Положением о порядке владения, пользования и распоряжения муниципальным имуществом Аликовского района Чувашской Республики, утвержденным решением Собрания депутатов от 29 августа 2012 г. № 112 </w:t>
      </w:r>
      <w:r w:rsidRPr="000367A0">
        <w:rPr>
          <w:color w:val="000000"/>
          <w:sz w:val="20"/>
          <w:szCs w:val="20"/>
        </w:rPr>
        <w:t>а</w:t>
      </w:r>
      <w:r w:rsidRPr="000367A0">
        <w:rPr>
          <w:sz w:val="20"/>
          <w:szCs w:val="20"/>
        </w:rPr>
        <w:t xml:space="preserve">дминистрация Аликовского района Чувашской Республики п о с т а н о в л я е т:  </w:t>
      </w:r>
    </w:p>
    <w:p w:rsidR="000367A0" w:rsidRPr="000367A0" w:rsidRDefault="000367A0" w:rsidP="000367A0">
      <w:pPr>
        <w:ind w:firstLine="709"/>
        <w:jc w:val="both"/>
        <w:rPr>
          <w:sz w:val="20"/>
          <w:szCs w:val="20"/>
        </w:rPr>
      </w:pPr>
      <w:r w:rsidRPr="000367A0">
        <w:rPr>
          <w:sz w:val="20"/>
          <w:szCs w:val="20"/>
        </w:rPr>
        <w:t xml:space="preserve">1. Приватизировать путем продажи на аукционе в электронной форме, открытом по составу участников и по форме подачи предложений о цене, следующее муниципальное имущество Аликовского района: </w:t>
      </w:r>
    </w:p>
    <w:p w:rsidR="000367A0" w:rsidRPr="000367A0" w:rsidRDefault="000367A0" w:rsidP="000367A0">
      <w:pPr>
        <w:suppressAutoHyphens/>
        <w:spacing w:line="100" w:lineRule="atLeast"/>
        <w:jc w:val="both"/>
        <w:rPr>
          <w:sz w:val="20"/>
          <w:szCs w:val="20"/>
        </w:rPr>
      </w:pPr>
      <w:r w:rsidRPr="000367A0">
        <w:rPr>
          <w:sz w:val="20"/>
          <w:szCs w:val="20"/>
        </w:rPr>
        <w:tab/>
        <w:t>1.1 Комплектная трансформаторная подстанция № 435, тип КТР 12/250, № 35484, 1976 года ввода в эксплуатацию, расположенная по адресу: Чувашская Республика – Чувашия, Аликовский район, с. Раскильдино;</w:t>
      </w:r>
    </w:p>
    <w:p w:rsidR="000367A0" w:rsidRPr="000367A0" w:rsidRDefault="000367A0" w:rsidP="000367A0">
      <w:pPr>
        <w:suppressAutoHyphens/>
        <w:spacing w:line="100" w:lineRule="atLeast"/>
        <w:jc w:val="both"/>
        <w:rPr>
          <w:sz w:val="20"/>
          <w:szCs w:val="20"/>
        </w:rPr>
      </w:pPr>
      <w:r w:rsidRPr="000367A0">
        <w:rPr>
          <w:sz w:val="20"/>
          <w:szCs w:val="20"/>
        </w:rPr>
        <w:tab/>
        <w:t xml:space="preserve">1.2 Комплектная трансформаторная подстанция № 525, СТФ «Население», с трансформатором ТМ-100 </w:t>
      </w:r>
      <w:proofErr w:type="spellStart"/>
      <w:r w:rsidRPr="000367A0">
        <w:rPr>
          <w:sz w:val="20"/>
          <w:szCs w:val="20"/>
        </w:rPr>
        <w:t>кВА</w:t>
      </w:r>
      <w:proofErr w:type="spellEnd"/>
      <w:r w:rsidRPr="000367A0">
        <w:rPr>
          <w:sz w:val="20"/>
          <w:szCs w:val="20"/>
        </w:rPr>
        <w:t xml:space="preserve"> № 10525, 1989 года ввода в эксплуатацию, расположенная по адресу: Чувашская Республика – Чувашия, Аликовский район, с. </w:t>
      </w:r>
      <w:proofErr w:type="spellStart"/>
      <w:r w:rsidRPr="000367A0">
        <w:rPr>
          <w:sz w:val="20"/>
          <w:szCs w:val="20"/>
        </w:rPr>
        <w:t>Эренары</w:t>
      </w:r>
      <w:proofErr w:type="spellEnd"/>
      <w:r w:rsidRPr="000367A0">
        <w:rPr>
          <w:sz w:val="20"/>
          <w:szCs w:val="20"/>
        </w:rPr>
        <w:t>;</w:t>
      </w:r>
    </w:p>
    <w:p w:rsidR="000367A0" w:rsidRPr="000367A0" w:rsidRDefault="000367A0" w:rsidP="000367A0">
      <w:pPr>
        <w:suppressAutoHyphens/>
        <w:spacing w:line="100" w:lineRule="atLeast"/>
        <w:jc w:val="both"/>
        <w:rPr>
          <w:sz w:val="20"/>
          <w:szCs w:val="20"/>
        </w:rPr>
      </w:pPr>
      <w:r w:rsidRPr="000367A0">
        <w:rPr>
          <w:sz w:val="20"/>
          <w:szCs w:val="20"/>
        </w:rPr>
        <w:tab/>
        <w:t>1.3 Комплектная трансформаторная подстанция № 284, МБОУ «</w:t>
      </w:r>
      <w:proofErr w:type="spellStart"/>
      <w:r w:rsidRPr="000367A0">
        <w:rPr>
          <w:sz w:val="20"/>
          <w:szCs w:val="20"/>
        </w:rPr>
        <w:t>Илгышевская</w:t>
      </w:r>
      <w:proofErr w:type="spellEnd"/>
      <w:r w:rsidRPr="000367A0">
        <w:rPr>
          <w:sz w:val="20"/>
          <w:szCs w:val="20"/>
        </w:rPr>
        <w:t xml:space="preserve"> СОШ», тип трансформатора ТМ-400/10-У1, мощность трансформатора 400 </w:t>
      </w:r>
      <w:proofErr w:type="spellStart"/>
      <w:r w:rsidRPr="000367A0">
        <w:rPr>
          <w:sz w:val="20"/>
          <w:szCs w:val="20"/>
        </w:rPr>
        <w:t>Ква</w:t>
      </w:r>
      <w:proofErr w:type="spellEnd"/>
      <w:r w:rsidRPr="000367A0">
        <w:rPr>
          <w:sz w:val="20"/>
          <w:szCs w:val="20"/>
        </w:rPr>
        <w:t xml:space="preserve"> № 10284, 1991 года ввода в эксплуатацию, расположенная по адресу: Чувашская Республика – Чувашия, Аликовский район, д. </w:t>
      </w:r>
      <w:proofErr w:type="spellStart"/>
      <w:r w:rsidRPr="000367A0">
        <w:rPr>
          <w:sz w:val="20"/>
          <w:szCs w:val="20"/>
        </w:rPr>
        <w:t>Илгышево</w:t>
      </w:r>
      <w:proofErr w:type="spellEnd"/>
      <w:r w:rsidRPr="000367A0">
        <w:rPr>
          <w:sz w:val="20"/>
          <w:szCs w:val="20"/>
        </w:rPr>
        <w:t>;</w:t>
      </w:r>
    </w:p>
    <w:p w:rsidR="000367A0" w:rsidRPr="000367A0" w:rsidRDefault="000367A0" w:rsidP="000367A0">
      <w:pPr>
        <w:suppressAutoHyphens/>
        <w:spacing w:line="100" w:lineRule="atLeast"/>
        <w:jc w:val="both"/>
        <w:rPr>
          <w:sz w:val="20"/>
          <w:szCs w:val="20"/>
        </w:rPr>
      </w:pPr>
      <w:r w:rsidRPr="000367A0">
        <w:rPr>
          <w:sz w:val="20"/>
          <w:szCs w:val="20"/>
        </w:rPr>
        <w:tab/>
        <w:t xml:space="preserve">1.4 Комплектная трансформаторная подстанция КТП-10/0,4 </w:t>
      </w:r>
      <w:proofErr w:type="spellStart"/>
      <w:r w:rsidRPr="000367A0">
        <w:rPr>
          <w:sz w:val="20"/>
          <w:szCs w:val="20"/>
        </w:rPr>
        <w:t>кВ</w:t>
      </w:r>
      <w:proofErr w:type="spellEnd"/>
      <w:r w:rsidRPr="000367A0">
        <w:rPr>
          <w:sz w:val="20"/>
          <w:szCs w:val="20"/>
        </w:rPr>
        <w:t xml:space="preserve"> № 535, расположенная по адресу: Чувашская Республика – Чувашия, Аликовский район, д. </w:t>
      </w:r>
      <w:proofErr w:type="spellStart"/>
      <w:r w:rsidRPr="000367A0">
        <w:rPr>
          <w:sz w:val="20"/>
          <w:szCs w:val="20"/>
        </w:rPr>
        <w:t>Чиршкасы</w:t>
      </w:r>
      <w:proofErr w:type="spellEnd"/>
      <w:r w:rsidRPr="000367A0">
        <w:rPr>
          <w:sz w:val="20"/>
          <w:szCs w:val="20"/>
        </w:rPr>
        <w:t>;</w:t>
      </w:r>
    </w:p>
    <w:p w:rsidR="000367A0" w:rsidRPr="000367A0" w:rsidRDefault="000367A0" w:rsidP="000367A0">
      <w:pPr>
        <w:suppressAutoHyphens/>
        <w:spacing w:line="100" w:lineRule="atLeast"/>
        <w:jc w:val="both"/>
        <w:rPr>
          <w:sz w:val="20"/>
          <w:szCs w:val="20"/>
        </w:rPr>
      </w:pPr>
      <w:r w:rsidRPr="000367A0">
        <w:rPr>
          <w:sz w:val="20"/>
          <w:szCs w:val="20"/>
        </w:rPr>
        <w:tab/>
        <w:t xml:space="preserve">1.5 Комплектная трансформаторная подстанция 10,0/0,4 </w:t>
      </w:r>
      <w:proofErr w:type="spellStart"/>
      <w:r w:rsidRPr="000367A0">
        <w:rPr>
          <w:sz w:val="20"/>
          <w:szCs w:val="20"/>
        </w:rPr>
        <w:t>кВ</w:t>
      </w:r>
      <w:proofErr w:type="spellEnd"/>
      <w:r w:rsidRPr="000367A0">
        <w:rPr>
          <w:sz w:val="20"/>
          <w:szCs w:val="20"/>
        </w:rPr>
        <w:t xml:space="preserve"> д. </w:t>
      </w:r>
      <w:proofErr w:type="spellStart"/>
      <w:r w:rsidRPr="000367A0">
        <w:rPr>
          <w:sz w:val="20"/>
          <w:szCs w:val="20"/>
        </w:rPr>
        <w:t>Челкасы</w:t>
      </w:r>
      <w:proofErr w:type="spellEnd"/>
      <w:r w:rsidRPr="000367A0">
        <w:rPr>
          <w:sz w:val="20"/>
          <w:szCs w:val="20"/>
        </w:rPr>
        <w:t xml:space="preserve">, расположенная по адресу: Чувашская Республика – Чувашия, Аликовский район, с/пос. Яндобинское, д. </w:t>
      </w:r>
      <w:proofErr w:type="spellStart"/>
      <w:r w:rsidRPr="000367A0">
        <w:rPr>
          <w:sz w:val="20"/>
          <w:szCs w:val="20"/>
        </w:rPr>
        <w:t>Челкасы</w:t>
      </w:r>
      <w:proofErr w:type="spellEnd"/>
      <w:r w:rsidRPr="000367A0">
        <w:rPr>
          <w:sz w:val="20"/>
          <w:szCs w:val="20"/>
        </w:rPr>
        <w:t>;</w:t>
      </w:r>
    </w:p>
    <w:p w:rsidR="000367A0" w:rsidRPr="000367A0" w:rsidRDefault="000367A0" w:rsidP="000367A0">
      <w:pPr>
        <w:suppressAutoHyphens/>
        <w:spacing w:line="100" w:lineRule="atLeast"/>
        <w:jc w:val="both"/>
        <w:rPr>
          <w:sz w:val="20"/>
          <w:szCs w:val="20"/>
        </w:rPr>
      </w:pPr>
      <w:r w:rsidRPr="000367A0">
        <w:rPr>
          <w:sz w:val="20"/>
          <w:szCs w:val="20"/>
        </w:rPr>
        <w:tab/>
        <w:t xml:space="preserve">1.6 Комплектная трансформаторная подстанция 10,0/0,4 </w:t>
      </w:r>
      <w:proofErr w:type="spellStart"/>
      <w:r w:rsidRPr="000367A0">
        <w:rPr>
          <w:sz w:val="20"/>
          <w:szCs w:val="20"/>
        </w:rPr>
        <w:t>кВ</w:t>
      </w:r>
      <w:proofErr w:type="spellEnd"/>
      <w:r w:rsidRPr="000367A0">
        <w:rPr>
          <w:sz w:val="20"/>
          <w:szCs w:val="20"/>
        </w:rPr>
        <w:t xml:space="preserve"> д. </w:t>
      </w:r>
      <w:proofErr w:type="spellStart"/>
      <w:r w:rsidRPr="000367A0">
        <w:rPr>
          <w:sz w:val="20"/>
          <w:szCs w:val="20"/>
        </w:rPr>
        <w:t>Ягунькино</w:t>
      </w:r>
      <w:proofErr w:type="spellEnd"/>
      <w:r w:rsidRPr="000367A0">
        <w:rPr>
          <w:sz w:val="20"/>
          <w:szCs w:val="20"/>
        </w:rPr>
        <w:t xml:space="preserve">, расположенная по адресу: Чувашская Республика – Чувашия, Аликовский район, с/пос. Яндобинское, д. </w:t>
      </w:r>
      <w:proofErr w:type="spellStart"/>
      <w:r w:rsidRPr="000367A0">
        <w:rPr>
          <w:sz w:val="20"/>
          <w:szCs w:val="20"/>
        </w:rPr>
        <w:t>Ягунькино</w:t>
      </w:r>
      <w:proofErr w:type="spellEnd"/>
      <w:r w:rsidRPr="000367A0">
        <w:rPr>
          <w:sz w:val="20"/>
          <w:szCs w:val="20"/>
        </w:rPr>
        <w:t>;</w:t>
      </w:r>
    </w:p>
    <w:p w:rsidR="000367A0" w:rsidRPr="000367A0" w:rsidRDefault="000367A0" w:rsidP="000367A0">
      <w:pPr>
        <w:suppressAutoHyphens/>
        <w:spacing w:line="100" w:lineRule="atLeast"/>
        <w:ind w:firstLine="709"/>
        <w:jc w:val="both"/>
        <w:rPr>
          <w:sz w:val="20"/>
          <w:szCs w:val="20"/>
        </w:rPr>
      </w:pPr>
      <w:r w:rsidRPr="000367A0">
        <w:rPr>
          <w:sz w:val="20"/>
          <w:szCs w:val="20"/>
        </w:rPr>
        <w:tab/>
        <w:t xml:space="preserve"> </w:t>
      </w:r>
      <w:r w:rsidRPr="000367A0">
        <w:rPr>
          <w:rFonts w:eastAsia="Calibri"/>
          <w:sz w:val="20"/>
          <w:szCs w:val="20"/>
          <w:lang w:eastAsia="en-US"/>
        </w:rPr>
        <w:t xml:space="preserve">1.7 </w:t>
      </w:r>
      <w:r w:rsidRPr="000367A0">
        <w:rPr>
          <w:sz w:val="20"/>
          <w:szCs w:val="20"/>
        </w:rPr>
        <w:t xml:space="preserve">Комплектная трансформаторная подстанция КТП № 367 «Кафе» 10/0,4 </w:t>
      </w:r>
      <w:proofErr w:type="spellStart"/>
      <w:r w:rsidRPr="000367A0">
        <w:rPr>
          <w:sz w:val="20"/>
          <w:szCs w:val="20"/>
        </w:rPr>
        <w:t>кВ</w:t>
      </w:r>
      <w:proofErr w:type="spellEnd"/>
      <w:r w:rsidRPr="000367A0">
        <w:rPr>
          <w:sz w:val="20"/>
          <w:szCs w:val="20"/>
        </w:rPr>
        <w:t xml:space="preserve"> 250 </w:t>
      </w:r>
      <w:proofErr w:type="spellStart"/>
      <w:r w:rsidRPr="000367A0">
        <w:rPr>
          <w:sz w:val="20"/>
          <w:szCs w:val="20"/>
        </w:rPr>
        <w:t>кВА</w:t>
      </w:r>
      <w:proofErr w:type="spellEnd"/>
      <w:r w:rsidRPr="000367A0">
        <w:rPr>
          <w:sz w:val="20"/>
          <w:szCs w:val="20"/>
        </w:rPr>
        <w:t>, расположенная по адресу: Чувашская Республика – Чувашия, Аликовский район, с. Аликово, ул. Октябрьская.</w:t>
      </w:r>
    </w:p>
    <w:p w:rsidR="000367A0" w:rsidRPr="000367A0" w:rsidRDefault="000367A0" w:rsidP="000367A0">
      <w:pPr>
        <w:tabs>
          <w:tab w:val="left" w:pos="142"/>
        </w:tabs>
        <w:ind w:firstLine="709"/>
        <w:jc w:val="both"/>
        <w:rPr>
          <w:sz w:val="20"/>
          <w:szCs w:val="20"/>
        </w:rPr>
      </w:pPr>
      <w:r w:rsidRPr="000367A0">
        <w:rPr>
          <w:sz w:val="20"/>
          <w:szCs w:val="20"/>
        </w:rPr>
        <w:t>2. Организатор торгов – Акционерное общество «Единая электронная торговая площадка».</w:t>
      </w:r>
    </w:p>
    <w:p w:rsidR="000367A0" w:rsidRPr="000367A0" w:rsidRDefault="000367A0" w:rsidP="000367A0">
      <w:pPr>
        <w:tabs>
          <w:tab w:val="left" w:pos="0"/>
        </w:tabs>
        <w:ind w:firstLine="709"/>
        <w:jc w:val="both"/>
        <w:rPr>
          <w:sz w:val="20"/>
          <w:szCs w:val="20"/>
        </w:rPr>
      </w:pPr>
      <w:r w:rsidRPr="000367A0">
        <w:rPr>
          <w:sz w:val="20"/>
          <w:szCs w:val="20"/>
        </w:rPr>
        <w:t xml:space="preserve">3. Установить следующие условия продажи указанного в пункте 1 настоящего постановлении объектов недвижимого имущества: </w:t>
      </w:r>
    </w:p>
    <w:p w:rsidR="000367A0" w:rsidRPr="000367A0" w:rsidRDefault="000367A0" w:rsidP="000367A0">
      <w:pPr>
        <w:tabs>
          <w:tab w:val="left" w:pos="426"/>
        </w:tabs>
        <w:ind w:firstLine="709"/>
        <w:jc w:val="both"/>
        <w:rPr>
          <w:sz w:val="20"/>
          <w:szCs w:val="20"/>
        </w:rPr>
      </w:pPr>
      <w:r w:rsidRPr="000367A0">
        <w:rPr>
          <w:sz w:val="20"/>
          <w:szCs w:val="20"/>
        </w:rPr>
        <w:t>3.1 Шаг аукциона в размере 5 % от начальной цены;</w:t>
      </w:r>
    </w:p>
    <w:p w:rsidR="000367A0" w:rsidRPr="000367A0" w:rsidRDefault="000367A0" w:rsidP="000367A0">
      <w:pPr>
        <w:tabs>
          <w:tab w:val="left" w:pos="426"/>
        </w:tabs>
        <w:ind w:firstLine="709"/>
        <w:jc w:val="both"/>
        <w:rPr>
          <w:sz w:val="20"/>
          <w:szCs w:val="20"/>
        </w:rPr>
      </w:pPr>
      <w:r w:rsidRPr="000367A0">
        <w:rPr>
          <w:sz w:val="20"/>
          <w:szCs w:val="20"/>
        </w:rPr>
        <w:t>3.2 Задаток в размере 20 % от начальной цены объекта;</w:t>
      </w:r>
    </w:p>
    <w:p w:rsidR="000367A0" w:rsidRPr="000367A0" w:rsidRDefault="000367A0" w:rsidP="000367A0">
      <w:pPr>
        <w:tabs>
          <w:tab w:val="left" w:pos="0"/>
        </w:tabs>
        <w:ind w:firstLine="709"/>
        <w:jc w:val="both"/>
        <w:rPr>
          <w:sz w:val="20"/>
          <w:szCs w:val="20"/>
        </w:rPr>
      </w:pPr>
      <w:r w:rsidRPr="000367A0">
        <w:rPr>
          <w:sz w:val="20"/>
          <w:szCs w:val="20"/>
        </w:rPr>
        <w:t xml:space="preserve"> 3.3 Победителем аукциона признается участник аукциона, предложивший наибольшую цену;</w:t>
      </w:r>
    </w:p>
    <w:p w:rsidR="000367A0" w:rsidRPr="000367A0" w:rsidRDefault="000367A0" w:rsidP="000367A0">
      <w:pPr>
        <w:tabs>
          <w:tab w:val="left" w:pos="0"/>
        </w:tabs>
        <w:ind w:firstLine="709"/>
        <w:jc w:val="both"/>
        <w:rPr>
          <w:sz w:val="20"/>
          <w:szCs w:val="20"/>
        </w:rPr>
      </w:pPr>
      <w:r w:rsidRPr="000367A0">
        <w:rPr>
          <w:sz w:val="20"/>
          <w:szCs w:val="20"/>
        </w:rPr>
        <w:t>3.4 Внесенный победителем аукциона задаток засчитывается в оплату приобретаемого в собственность объекта;</w:t>
      </w:r>
    </w:p>
    <w:p w:rsidR="000367A0" w:rsidRPr="000367A0" w:rsidRDefault="000367A0" w:rsidP="000367A0">
      <w:pPr>
        <w:tabs>
          <w:tab w:val="left" w:pos="0"/>
        </w:tabs>
        <w:ind w:firstLine="709"/>
        <w:jc w:val="both"/>
        <w:rPr>
          <w:sz w:val="20"/>
          <w:szCs w:val="20"/>
        </w:rPr>
      </w:pPr>
      <w:r w:rsidRPr="000367A0">
        <w:rPr>
          <w:sz w:val="20"/>
          <w:szCs w:val="20"/>
        </w:rPr>
        <w:t>3.5 Договор купли-продажи муниципального имущества заключается в течении 5 рабочих дней с даты подведения итогов аукциона;</w:t>
      </w:r>
    </w:p>
    <w:p w:rsidR="000367A0" w:rsidRPr="000367A0" w:rsidRDefault="000367A0" w:rsidP="000367A0">
      <w:pPr>
        <w:tabs>
          <w:tab w:val="left" w:pos="0"/>
        </w:tabs>
        <w:ind w:firstLine="709"/>
        <w:jc w:val="both"/>
        <w:rPr>
          <w:sz w:val="20"/>
          <w:szCs w:val="20"/>
        </w:rPr>
      </w:pPr>
      <w:r w:rsidRPr="000367A0">
        <w:rPr>
          <w:sz w:val="20"/>
          <w:szCs w:val="20"/>
        </w:rPr>
        <w:t xml:space="preserve">3.6 Извещение о проведении аукциона разместить на официальном сайте администрации Аликовского района в сети Интернет и официальном сайте Российской Федерации в сети Интернет – </w:t>
      </w:r>
      <w:hyperlink r:id="rId26" w:history="1">
        <w:r w:rsidRPr="000367A0">
          <w:rPr>
            <w:color w:val="000000"/>
            <w:sz w:val="20"/>
            <w:szCs w:val="20"/>
            <w:u w:val="single"/>
            <w:lang w:val="en-US"/>
          </w:rPr>
          <w:t>www</w:t>
        </w:r>
        <w:r w:rsidRPr="000367A0">
          <w:rPr>
            <w:color w:val="000000"/>
            <w:sz w:val="20"/>
            <w:szCs w:val="20"/>
            <w:u w:val="single"/>
          </w:rPr>
          <w:t>.</w:t>
        </w:r>
        <w:proofErr w:type="spellStart"/>
        <w:r w:rsidRPr="000367A0">
          <w:rPr>
            <w:color w:val="000000"/>
            <w:sz w:val="20"/>
            <w:szCs w:val="20"/>
            <w:u w:val="single"/>
            <w:lang w:val="en-US"/>
          </w:rPr>
          <w:t>torgi</w:t>
        </w:r>
        <w:proofErr w:type="spellEnd"/>
        <w:r w:rsidRPr="000367A0">
          <w:rPr>
            <w:color w:val="000000"/>
            <w:sz w:val="20"/>
            <w:szCs w:val="20"/>
            <w:u w:val="single"/>
          </w:rPr>
          <w:t>.</w:t>
        </w:r>
        <w:proofErr w:type="spellStart"/>
        <w:r w:rsidRPr="000367A0">
          <w:rPr>
            <w:color w:val="000000"/>
            <w:sz w:val="20"/>
            <w:szCs w:val="20"/>
            <w:u w:val="single"/>
            <w:lang w:val="en-US"/>
          </w:rPr>
          <w:t>gov</w:t>
        </w:r>
        <w:proofErr w:type="spellEnd"/>
        <w:r w:rsidRPr="000367A0">
          <w:rPr>
            <w:color w:val="000000"/>
            <w:sz w:val="20"/>
            <w:szCs w:val="20"/>
            <w:u w:val="single"/>
          </w:rPr>
          <w:t>.</w:t>
        </w:r>
        <w:proofErr w:type="spellStart"/>
        <w:r w:rsidRPr="000367A0">
          <w:rPr>
            <w:color w:val="000000"/>
            <w:sz w:val="20"/>
            <w:szCs w:val="20"/>
            <w:u w:val="single"/>
            <w:lang w:val="en-US"/>
          </w:rPr>
          <w:t>ru</w:t>
        </w:r>
        <w:proofErr w:type="spellEnd"/>
      </w:hyperlink>
      <w:r w:rsidRPr="000367A0">
        <w:rPr>
          <w:color w:val="000000"/>
          <w:sz w:val="20"/>
          <w:szCs w:val="20"/>
        </w:rPr>
        <w:t>.</w:t>
      </w:r>
    </w:p>
    <w:p w:rsidR="000367A0" w:rsidRPr="000367A0" w:rsidRDefault="000367A0" w:rsidP="000367A0">
      <w:pPr>
        <w:tabs>
          <w:tab w:val="left" w:pos="426"/>
        </w:tabs>
        <w:ind w:firstLine="709"/>
        <w:jc w:val="both"/>
        <w:rPr>
          <w:sz w:val="20"/>
          <w:szCs w:val="20"/>
        </w:rPr>
      </w:pPr>
      <w:r w:rsidRPr="000367A0">
        <w:rPr>
          <w:sz w:val="20"/>
          <w:szCs w:val="20"/>
        </w:rPr>
        <w:t>4. Настоящее постановление подлежит официальному опубликованию.</w:t>
      </w:r>
    </w:p>
    <w:p w:rsidR="000367A0" w:rsidRPr="000367A0" w:rsidRDefault="000367A0" w:rsidP="000367A0">
      <w:pPr>
        <w:tabs>
          <w:tab w:val="left" w:pos="0"/>
        </w:tabs>
        <w:ind w:firstLine="709"/>
        <w:jc w:val="both"/>
        <w:rPr>
          <w:sz w:val="20"/>
          <w:szCs w:val="20"/>
        </w:rPr>
      </w:pPr>
      <w:r w:rsidRPr="000367A0">
        <w:rPr>
          <w:sz w:val="20"/>
          <w:szCs w:val="20"/>
        </w:rPr>
        <w:t xml:space="preserve">5. Утвердить аукционную документацию для проведения открытого аукциона в электронной форме по продаже имущества Муниципального образования – Аликовский район Чувашской Республики. </w:t>
      </w:r>
    </w:p>
    <w:p w:rsidR="000367A0" w:rsidRPr="000367A0" w:rsidRDefault="000367A0" w:rsidP="000367A0">
      <w:pPr>
        <w:tabs>
          <w:tab w:val="left" w:pos="0"/>
        </w:tabs>
        <w:ind w:firstLine="709"/>
        <w:jc w:val="both"/>
        <w:rPr>
          <w:sz w:val="20"/>
          <w:szCs w:val="20"/>
        </w:rPr>
      </w:pPr>
      <w:r w:rsidRPr="000367A0">
        <w:rPr>
          <w:sz w:val="20"/>
          <w:szCs w:val="20"/>
        </w:rPr>
        <w:t>6. Утвердить состав аукционной комиссии по организации и проведению аукциона, согласно приложению, к настоящему постановлению.</w:t>
      </w:r>
    </w:p>
    <w:p w:rsidR="000367A0" w:rsidRPr="000367A0" w:rsidRDefault="000367A0" w:rsidP="000367A0">
      <w:pPr>
        <w:tabs>
          <w:tab w:val="left" w:pos="0"/>
        </w:tabs>
        <w:ind w:firstLine="709"/>
        <w:jc w:val="both"/>
        <w:rPr>
          <w:sz w:val="20"/>
          <w:szCs w:val="20"/>
        </w:rPr>
      </w:pPr>
      <w:r w:rsidRPr="000367A0">
        <w:rPr>
          <w:sz w:val="20"/>
          <w:szCs w:val="20"/>
        </w:rPr>
        <w:t>7. Отделу экономики, земельных и имущественных отношений администрации Аликовского района организовать в установленном порядке продажу муниципального имущества Аликовского района, указанного в пункте 1 настоящего постановления.</w:t>
      </w:r>
    </w:p>
    <w:p w:rsidR="000367A0" w:rsidRPr="000367A0" w:rsidRDefault="000367A0" w:rsidP="000367A0">
      <w:pPr>
        <w:tabs>
          <w:tab w:val="left" w:pos="426"/>
        </w:tabs>
        <w:spacing w:after="120"/>
        <w:ind w:firstLine="709"/>
        <w:jc w:val="both"/>
        <w:rPr>
          <w:bCs/>
          <w:sz w:val="20"/>
          <w:szCs w:val="20"/>
        </w:rPr>
      </w:pPr>
      <w:r w:rsidRPr="000367A0">
        <w:rPr>
          <w:bCs/>
          <w:sz w:val="20"/>
          <w:szCs w:val="20"/>
        </w:rPr>
        <w:t>8. Контроль за исполнением настоящего постановления оставляю за собой.</w:t>
      </w:r>
    </w:p>
    <w:p w:rsidR="000367A0" w:rsidRPr="00FA23A7" w:rsidRDefault="000367A0" w:rsidP="000367A0">
      <w:pPr>
        <w:jc w:val="both"/>
        <w:rPr>
          <w:sz w:val="20"/>
          <w:szCs w:val="20"/>
        </w:rPr>
      </w:pPr>
    </w:p>
    <w:p w:rsidR="000367A0" w:rsidRPr="00FA23A7" w:rsidRDefault="000367A0" w:rsidP="000367A0">
      <w:pPr>
        <w:jc w:val="both"/>
        <w:rPr>
          <w:sz w:val="20"/>
          <w:szCs w:val="20"/>
        </w:rPr>
      </w:pPr>
    </w:p>
    <w:p w:rsidR="000367A0" w:rsidRPr="00FA23A7" w:rsidRDefault="000367A0" w:rsidP="000367A0">
      <w:pPr>
        <w:jc w:val="both"/>
        <w:rPr>
          <w:sz w:val="20"/>
          <w:szCs w:val="20"/>
        </w:rPr>
      </w:pPr>
      <w:r w:rsidRPr="00FA23A7">
        <w:rPr>
          <w:sz w:val="20"/>
          <w:szCs w:val="20"/>
        </w:rPr>
        <w:t xml:space="preserve">Глава администрации                                                                                            </w:t>
      </w:r>
    </w:p>
    <w:p w:rsidR="000367A0" w:rsidRPr="00FA23A7" w:rsidRDefault="000367A0" w:rsidP="000367A0">
      <w:pPr>
        <w:jc w:val="both"/>
        <w:rPr>
          <w:sz w:val="20"/>
          <w:szCs w:val="20"/>
        </w:rPr>
      </w:pPr>
      <w:r>
        <w:rPr>
          <w:sz w:val="20"/>
          <w:szCs w:val="20"/>
        </w:rPr>
        <w:t xml:space="preserve">Аликовского района </w:t>
      </w:r>
      <w:r>
        <w:rPr>
          <w:sz w:val="20"/>
          <w:szCs w:val="20"/>
        </w:rPr>
        <w:tab/>
      </w:r>
      <w:r>
        <w:rPr>
          <w:sz w:val="20"/>
          <w:szCs w:val="20"/>
        </w:rPr>
        <w:tab/>
      </w:r>
      <w:r>
        <w:rPr>
          <w:sz w:val="20"/>
          <w:szCs w:val="20"/>
        </w:rPr>
        <w:tab/>
      </w:r>
      <w:r>
        <w:rPr>
          <w:sz w:val="20"/>
          <w:szCs w:val="20"/>
        </w:rPr>
        <w:tab/>
      </w:r>
      <w:r>
        <w:rPr>
          <w:sz w:val="20"/>
          <w:szCs w:val="20"/>
        </w:rPr>
        <w:tab/>
      </w:r>
      <w:r w:rsidRPr="00FA23A7">
        <w:rPr>
          <w:sz w:val="20"/>
          <w:szCs w:val="20"/>
        </w:rPr>
        <w:t xml:space="preserve">                         А.Н. Куликов</w:t>
      </w:r>
    </w:p>
    <w:p w:rsidR="000367A0" w:rsidRPr="00FA23A7" w:rsidRDefault="000367A0" w:rsidP="000367A0">
      <w:pPr>
        <w:widowControl w:val="0"/>
        <w:autoSpaceDE w:val="0"/>
        <w:autoSpaceDN w:val="0"/>
        <w:adjustRightInd w:val="0"/>
        <w:ind w:firstLine="5670"/>
        <w:jc w:val="right"/>
        <w:rPr>
          <w:color w:val="000000"/>
          <w:sz w:val="20"/>
          <w:szCs w:val="20"/>
        </w:rPr>
      </w:pPr>
    </w:p>
    <w:p w:rsidR="000367A0" w:rsidRPr="00FA23A7" w:rsidRDefault="000367A0" w:rsidP="000367A0">
      <w:pPr>
        <w:widowControl w:val="0"/>
        <w:autoSpaceDE w:val="0"/>
        <w:autoSpaceDN w:val="0"/>
        <w:adjustRightInd w:val="0"/>
        <w:ind w:firstLine="5670"/>
        <w:jc w:val="right"/>
        <w:rPr>
          <w:color w:val="000000"/>
          <w:sz w:val="20"/>
          <w:szCs w:val="20"/>
        </w:rPr>
      </w:pPr>
    </w:p>
    <w:p w:rsidR="000367A0" w:rsidRPr="00FA23A7" w:rsidRDefault="000367A0" w:rsidP="000367A0">
      <w:pPr>
        <w:widowControl w:val="0"/>
        <w:autoSpaceDE w:val="0"/>
        <w:autoSpaceDN w:val="0"/>
        <w:adjustRightInd w:val="0"/>
        <w:ind w:firstLine="5670"/>
        <w:jc w:val="right"/>
        <w:rPr>
          <w:color w:val="000000"/>
          <w:sz w:val="20"/>
          <w:szCs w:val="20"/>
        </w:rPr>
      </w:pPr>
      <w:r w:rsidRPr="00FA23A7">
        <w:rPr>
          <w:color w:val="000000"/>
          <w:sz w:val="20"/>
          <w:szCs w:val="20"/>
        </w:rPr>
        <w:lastRenderedPageBreak/>
        <w:t xml:space="preserve">Приложение </w:t>
      </w:r>
    </w:p>
    <w:p w:rsidR="000367A0" w:rsidRPr="00FA23A7" w:rsidRDefault="000367A0" w:rsidP="000367A0">
      <w:pPr>
        <w:widowControl w:val="0"/>
        <w:autoSpaceDE w:val="0"/>
        <w:autoSpaceDN w:val="0"/>
        <w:adjustRightInd w:val="0"/>
        <w:ind w:firstLine="5670"/>
        <w:jc w:val="right"/>
        <w:rPr>
          <w:color w:val="000000"/>
          <w:sz w:val="20"/>
          <w:szCs w:val="20"/>
        </w:rPr>
      </w:pPr>
      <w:r w:rsidRPr="00FA23A7">
        <w:rPr>
          <w:color w:val="000000"/>
          <w:sz w:val="20"/>
          <w:szCs w:val="20"/>
        </w:rPr>
        <w:t>УТВЕРЖДЕНО</w:t>
      </w:r>
    </w:p>
    <w:p w:rsidR="000367A0" w:rsidRPr="00FA23A7" w:rsidRDefault="000367A0" w:rsidP="000367A0">
      <w:pPr>
        <w:widowControl w:val="0"/>
        <w:autoSpaceDE w:val="0"/>
        <w:autoSpaceDN w:val="0"/>
        <w:adjustRightInd w:val="0"/>
        <w:ind w:firstLine="4536"/>
        <w:jc w:val="right"/>
        <w:rPr>
          <w:color w:val="000000"/>
          <w:sz w:val="20"/>
          <w:szCs w:val="20"/>
        </w:rPr>
      </w:pPr>
      <w:r w:rsidRPr="00FA23A7">
        <w:rPr>
          <w:color w:val="000000"/>
          <w:sz w:val="20"/>
          <w:szCs w:val="20"/>
        </w:rPr>
        <w:t xml:space="preserve">постановлением </w:t>
      </w:r>
    </w:p>
    <w:p w:rsidR="000367A0" w:rsidRPr="00FA23A7" w:rsidRDefault="000367A0" w:rsidP="000367A0">
      <w:pPr>
        <w:widowControl w:val="0"/>
        <w:autoSpaceDE w:val="0"/>
        <w:autoSpaceDN w:val="0"/>
        <w:adjustRightInd w:val="0"/>
        <w:ind w:firstLine="4536"/>
        <w:jc w:val="right"/>
        <w:rPr>
          <w:color w:val="000000"/>
          <w:sz w:val="20"/>
          <w:szCs w:val="20"/>
        </w:rPr>
      </w:pPr>
      <w:r w:rsidRPr="00FA23A7">
        <w:rPr>
          <w:color w:val="000000"/>
          <w:sz w:val="20"/>
          <w:szCs w:val="20"/>
        </w:rPr>
        <w:t>администрации Аликовского района</w:t>
      </w:r>
    </w:p>
    <w:p w:rsidR="000367A0" w:rsidRPr="00FA23A7" w:rsidRDefault="000367A0" w:rsidP="000367A0">
      <w:pPr>
        <w:widowControl w:val="0"/>
        <w:autoSpaceDE w:val="0"/>
        <w:autoSpaceDN w:val="0"/>
        <w:adjustRightInd w:val="0"/>
        <w:ind w:firstLine="4536"/>
        <w:jc w:val="right"/>
        <w:rPr>
          <w:color w:val="000000"/>
          <w:sz w:val="20"/>
          <w:szCs w:val="20"/>
        </w:rPr>
      </w:pPr>
      <w:r w:rsidRPr="00FA23A7">
        <w:rPr>
          <w:color w:val="000000"/>
          <w:sz w:val="20"/>
          <w:szCs w:val="20"/>
        </w:rPr>
        <w:t>от «23» декабря 2021 № 1108</w:t>
      </w:r>
    </w:p>
    <w:p w:rsidR="000367A0" w:rsidRPr="00FA23A7" w:rsidRDefault="000367A0" w:rsidP="000367A0">
      <w:pPr>
        <w:widowControl w:val="0"/>
        <w:autoSpaceDE w:val="0"/>
        <w:autoSpaceDN w:val="0"/>
        <w:adjustRightInd w:val="0"/>
        <w:ind w:firstLine="4536"/>
        <w:jc w:val="right"/>
        <w:rPr>
          <w:color w:val="000000"/>
          <w:sz w:val="20"/>
          <w:szCs w:val="20"/>
        </w:rPr>
      </w:pPr>
    </w:p>
    <w:p w:rsidR="000367A0" w:rsidRPr="00FA23A7" w:rsidRDefault="000367A0" w:rsidP="000367A0">
      <w:pPr>
        <w:widowControl w:val="0"/>
        <w:autoSpaceDE w:val="0"/>
        <w:autoSpaceDN w:val="0"/>
        <w:adjustRightInd w:val="0"/>
        <w:jc w:val="center"/>
        <w:rPr>
          <w:color w:val="000000"/>
          <w:sz w:val="20"/>
          <w:szCs w:val="20"/>
        </w:rPr>
      </w:pPr>
    </w:p>
    <w:p w:rsidR="000367A0" w:rsidRPr="00FA23A7" w:rsidRDefault="000367A0" w:rsidP="000367A0">
      <w:pPr>
        <w:widowControl w:val="0"/>
        <w:autoSpaceDE w:val="0"/>
        <w:autoSpaceDN w:val="0"/>
        <w:adjustRightInd w:val="0"/>
        <w:jc w:val="center"/>
        <w:rPr>
          <w:color w:val="000000"/>
          <w:sz w:val="20"/>
          <w:szCs w:val="20"/>
        </w:rPr>
      </w:pPr>
      <w:r w:rsidRPr="00FA23A7">
        <w:rPr>
          <w:color w:val="000000"/>
          <w:sz w:val="20"/>
          <w:szCs w:val="20"/>
        </w:rPr>
        <w:t xml:space="preserve">Состав аукционной комиссии </w:t>
      </w:r>
      <w:r w:rsidRPr="00FA23A7">
        <w:rPr>
          <w:sz w:val="20"/>
          <w:szCs w:val="20"/>
        </w:rPr>
        <w:t>по организации и проведению аукциона</w:t>
      </w:r>
      <w:r w:rsidRPr="00FA23A7">
        <w:rPr>
          <w:color w:val="000000"/>
          <w:sz w:val="20"/>
          <w:szCs w:val="20"/>
        </w:rPr>
        <w:t xml:space="preserve"> </w:t>
      </w:r>
    </w:p>
    <w:p w:rsidR="000367A0" w:rsidRPr="00FA23A7" w:rsidRDefault="000367A0" w:rsidP="000367A0">
      <w:pPr>
        <w:ind w:left="-180"/>
        <w:rPr>
          <w:sz w:val="20"/>
          <w:szCs w:val="20"/>
        </w:rPr>
      </w:pPr>
    </w:p>
    <w:tbl>
      <w:tblPr>
        <w:tblW w:w="0" w:type="auto"/>
        <w:tblInd w:w="392" w:type="dxa"/>
        <w:tblLook w:val="0000" w:firstRow="0" w:lastRow="0" w:firstColumn="0" w:lastColumn="0" w:noHBand="0" w:noVBand="0"/>
      </w:tblPr>
      <w:tblGrid>
        <w:gridCol w:w="2056"/>
        <w:gridCol w:w="7020"/>
      </w:tblGrid>
      <w:tr w:rsidR="000367A0" w:rsidRPr="00FA23A7" w:rsidTr="005F7EF3">
        <w:trPr>
          <w:trHeight w:val="660"/>
        </w:trPr>
        <w:tc>
          <w:tcPr>
            <w:tcW w:w="2056" w:type="dxa"/>
          </w:tcPr>
          <w:p w:rsidR="000367A0" w:rsidRPr="00FA23A7" w:rsidRDefault="000367A0" w:rsidP="005F7EF3">
            <w:pPr>
              <w:rPr>
                <w:sz w:val="20"/>
                <w:szCs w:val="20"/>
              </w:rPr>
            </w:pPr>
            <w:r w:rsidRPr="00FA23A7">
              <w:rPr>
                <w:sz w:val="20"/>
                <w:szCs w:val="20"/>
              </w:rPr>
              <w:t>Никитина Л.М.</w:t>
            </w:r>
          </w:p>
        </w:tc>
        <w:tc>
          <w:tcPr>
            <w:tcW w:w="7020" w:type="dxa"/>
          </w:tcPr>
          <w:p w:rsidR="000367A0" w:rsidRPr="00FA23A7" w:rsidRDefault="000367A0" w:rsidP="005F7EF3">
            <w:pPr>
              <w:jc w:val="both"/>
              <w:rPr>
                <w:sz w:val="20"/>
                <w:szCs w:val="20"/>
              </w:rPr>
            </w:pPr>
            <w:r w:rsidRPr="00FA23A7">
              <w:rPr>
                <w:sz w:val="20"/>
                <w:szCs w:val="20"/>
              </w:rPr>
              <w:t>первый заместитель главы администрации Аликовского района - начальник управления экономики, сельского хозяйства и экологии, председатель комиссии</w:t>
            </w:r>
          </w:p>
          <w:p w:rsidR="000367A0" w:rsidRPr="00FA23A7" w:rsidRDefault="000367A0" w:rsidP="005F7EF3">
            <w:pPr>
              <w:jc w:val="both"/>
              <w:rPr>
                <w:sz w:val="20"/>
                <w:szCs w:val="20"/>
              </w:rPr>
            </w:pPr>
          </w:p>
        </w:tc>
      </w:tr>
      <w:tr w:rsidR="000367A0" w:rsidRPr="00FA23A7" w:rsidTr="005F7EF3">
        <w:trPr>
          <w:trHeight w:val="660"/>
        </w:trPr>
        <w:tc>
          <w:tcPr>
            <w:tcW w:w="2056" w:type="dxa"/>
          </w:tcPr>
          <w:p w:rsidR="000367A0" w:rsidRPr="00FA23A7" w:rsidRDefault="000367A0" w:rsidP="005F7EF3">
            <w:pPr>
              <w:rPr>
                <w:sz w:val="20"/>
                <w:szCs w:val="20"/>
              </w:rPr>
            </w:pPr>
            <w:r w:rsidRPr="00FA23A7">
              <w:rPr>
                <w:sz w:val="20"/>
                <w:szCs w:val="20"/>
              </w:rPr>
              <w:t>Терентьева М.А.</w:t>
            </w:r>
          </w:p>
        </w:tc>
        <w:tc>
          <w:tcPr>
            <w:tcW w:w="7020" w:type="dxa"/>
          </w:tcPr>
          <w:p w:rsidR="000367A0" w:rsidRPr="00FA23A7" w:rsidRDefault="000367A0" w:rsidP="005F7EF3">
            <w:pPr>
              <w:jc w:val="both"/>
              <w:rPr>
                <w:sz w:val="20"/>
                <w:szCs w:val="20"/>
              </w:rPr>
            </w:pPr>
            <w:r w:rsidRPr="00FA23A7">
              <w:rPr>
                <w:sz w:val="20"/>
                <w:szCs w:val="20"/>
              </w:rPr>
              <w:t>начальник отдела экономики, земельных и имущественных отношений администрации Аликовского района, заместитель председателя комиссии</w:t>
            </w:r>
          </w:p>
          <w:p w:rsidR="000367A0" w:rsidRPr="00FA23A7" w:rsidRDefault="000367A0" w:rsidP="005F7EF3">
            <w:pPr>
              <w:jc w:val="both"/>
              <w:rPr>
                <w:sz w:val="20"/>
                <w:szCs w:val="20"/>
              </w:rPr>
            </w:pPr>
          </w:p>
        </w:tc>
      </w:tr>
      <w:tr w:rsidR="000367A0" w:rsidRPr="00FA23A7" w:rsidTr="005F7EF3">
        <w:trPr>
          <w:trHeight w:val="660"/>
        </w:trPr>
        <w:tc>
          <w:tcPr>
            <w:tcW w:w="2056" w:type="dxa"/>
          </w:tcPr>
          <w:p w:rsidR="000367A0" w:rsidRPr="00FA23A7" w:rsidRDefault="000367A0" w:rsidP="005F7EF3">
            <w:pPr>
              <w:rPr>
                <w:sz w:val="20"/>
                <w:szCs w:val="20"/>
              </w:rPr>
            </w:pPr>
            <w:proofErr w:type="spellStart"/>
            <w:r w:rsidRPr="00FA23A7">
              <w:rPr>
                <w:sz w:val="20"/>
                <w:szCs w:val="20"/>
              </w:rPr>
              <w:t>Воинова</w:t>
            </w:r>
            <w:proofErr w:type="spellEnd"/>
            <w:r w:rsidRPr="00FA23A7">
              <w:rPr>
                <w:sz w:val="20"/>
                <w:szCs w:val="20"/>
              </w:rPr>
              <w:t xml:space="preserve"> В.Ф.</w:t>
            </w:r>
          </w:p>
          <w:p w:rsidR="000367A0" w:rsidRPr="00FA23A7" w:rsidRDefault="000367A0" w:rsidP="005F7EF3">
            <w:pPr>
              <w:rPr>
                <w:sz w:val="20"/>
                <w:szCs w:val="20"/>
              </w:rPr>
            </w:pPr>
          </w:p>
          <w:p w:rsidR="000367A0" w:rsidRPr="00FA23A7" w:rsidRDefault="000367A0" w:rsidP="005F7EF3">
            <w:pPr>
              <w:rPr>
                <w:sz w:val="20"/>
                <w:szCs w:val="20"/>
              </w:rPr>
            </w:pPr>
          </w:p>
          <w:p w:rsidR="000367A0" w:rsidRPr="00FA23A7" w:rsidRDefault="000367A0" w:rsidP="005F7EF3">
            <w:pPr>
              <w:rPr>
                <w:sz w:val="20"/>
                <w:szCs w:val="20"/>
              </w:rPr>
            </w:pPr>
          </w:p>
          <w:p w:rsidR="000367A0" w:rsidRPr="00FA23A7" w:rsidRDefault="000367A0" w:rsidP="005F7EF3">
            <w:pPr>
              <w:rPr>
                <w:sz w:val="20"/>
                <w:szCs w:val="20"/>
              </w:rPr>
            </w:pPr>
            <w:r w:rsidRPr="00FA23A7">
              <w:rPr>
                <w:sz w:val="20"/>
                <w:szCs w:val="20"/>
              </w:rPr>
              <w:t>Члены комиссии:</w:t>
            </w:r>
          </w:p>
        </w:tc>
        <w:tc>
          <w:tcPr>
            <w:tcW w:w="7020" w:type="dxa"/>
          </w:tcPr>
          <w:p w:rsidR="000367A0" w:rsidRPr="00FA23A7" w:rsidRDefault="000367A0" w:rsidP="005F7EF3">
            <w:pPr>
              <w:jc w:val="both"/>
              <w:rPr>
                <w:sz w:val="20"/>
                <w:szCs w:val="20"/>
              </w:rPr>
            </w:pPr>
            <w:r w:rsidRPr="00FA23A7">
              <w:rPr>
                <w:sz w:val="20"/>
                <w:szCs w:val="20"/>
              </w:rPr>
              <w:t>ведущий специалист - эксперт отдела экономики, земельных и имущественных отношений администрации Аликовского района, секретарь комиссии</w:t>
            </w:r>
          </w:p>
          <w:p w:rsidR="000367A0" w:rsidRPr="00FA23A7" w:rsidRDefault="000367A0" w:rsidP="005F7EF3">
            <w:pPr>
              <w:jc w:val="both"/>
              <w:rPr>
                <w:sz w:val="20"/>
                <w:szCs w:val="20"/>
              </w:rPr>
            </w:pPr>
          </w:p>
          <w:p w:rsidR="000367A0" w:rsidRPr="00FA23A7" w:rsidRDefault="000367A0" w:rsidP="005F7EF3">
            <w:pPr>
              <w:jc w:val="both"/>
              <w:rPr>
                <w:sz w:val="20"/>
                <w:szCs w:val="20"/>
              </w:rPr>
            </w:pPr>
          </w:p>
          <w:p w:rsidR="000367A0" w:rsidRPr="00FA23A7" w:rsidRDefault="000367A0" w:rsidP="005F7EF3">
            <w:pPr>
              <w:jc w:val="both"/>
              <w:rPr>
                <w:sz w:val="20"/>
                <w:szCs w:val="20"/>
              </w:rPr>
            </w:pPr>
          </w:p>
        </w:tc>
      </w:tr>
      <w:tr w:rsidR="000367A0" w:rsidRPr="00FA23A7" w:rsidTr="005F7EF3">
        <w:trPr>
          <w:trHeight w:val="660"/>
        </w:trPr>
        <w:tc>
          <w:tcPr>
            <w:tcW w:w="2056" w:type="dxa"/>
          </w:tcPr>
          <w:p w:rsidR="000367A0" w:rsidRPr="00FA23A7" w:rsidRDefault="000367A0" w:rsidP="005F7EF3">
            <w:pPr>
              <w:rPr>
                <w:sz w:val="20"/>
                <w:szCs w:val="20"/>
              </w:rPr>
            </w:pPr>
            <w:r w:rsidRPr="00FA23A7">
              <w:rPr>
                <w:sz w:val="20"/>
                <w:szCs w:val="20"/>
              </w:rPr>
              <w:t>Терентьев А.Ю.</w:t>
            </w:r>
          </w:p>
          <w:p w:rsidR="000367A0" w:rsidRPr="00FA23A7" w:rsidRDefault="000367A0" w:rsidP="005F7EF3">
            <w:pPr>
              <w:rPr>
                <w:sz w:val="20"/>
                <w:szCs w:val="20"/>
              </w:rPr>
            </w:pPr>
          </w:p>
          <w:p w:rsidR="000367A0" w:rsidRPr="00FA23A7" w:rsidRDefault="000367A0" w:rsidP="005F7EF3">
            <w:pPr>
              <w:rPr>
                <w:sz w:val="20"/>
                <w:szCs w:val="20"/>
              </w:rPr>
            </w:pPr>
          </w:p>
          <w:p w:rsidR="000367A0" w:rsidRPr="00FA23A7" w:rsidRDefault="000367A0" w:rsidP="005F7EF3">
            <w:pPr>
              <w:rPr>
                <w:sz w:val="20"/>
                <w:szCs w:val="20"/>
              </w:rPr>
            </w:pPr>
          </w:p>
          <w:p w:rsidR="000367A0" w:rsidRPr="00FA23A7" w:rsidRDefault="000367A0" w:rsidP="005F7EF3">
            <w:pPr>
              <w:rPr>
                <w:sz w:val="20"/>
                <w:szCs w:val="20"/>
              </w:rPr>
            </w:pPr>
            <w:r w:rsidRPr="00FA23A7">
              <w:rPr>
                <w:sz w:val="20"/>
                <w:szCs w:val="20"/>
              </w:rPr>
              <w:t xml:space="preserve">Васильев В.С.            </w:t>
            </w:r>
          </w:p>
        </w:tc>
        <w:tc>
          <w:tcPr>
            <w:tcW w:w="7020" w:type="dxa"/>
          </w:tcPr>
          <w:p w:rsidR="000367A0" w:rsidRPr="00FA23A7" w:rsidRDefault="000367A0" w:rsidP="005F7EF3">
            <w:pPr>
              <w:jc w:val="both"/>
              <w:rPr>
                <w:sz w:val="20"/>
                <w:szCs w:val="20"/>
              </w:rPr>
            </w:pPr>
            <w:r w:rsidRPr="00FA23A7">
              <w:rPr>
                <w:sz w:val="20"/>
                <w:szCs w:val="20"/>
              </w:rPr>
              <w:t>заместитель главы администрации района по строительству, ЖКХ, дорожному хозяйству, транспорту и связи - начальник отдела</w:t>
            </w:r>
          </w:p>
          <w:p w:rsidR="000367A0" w:rsidRPr="00FA23A7" w:rsidRDefault="000367A0" w:rsidP="005F7EF3">
            <w:pPr>
              <w:jc w:val="both"/>
              <w:rPr>
                <w:sz w:val="20"/>
                <w:szCs w:val="20"/>
              </w:rPr>
            </w:pPr>
          </w:p>
          <w:p w:rsidR="000367A0" w:rsidRPr="00FA23A7" w:rsidRDefault="000367A0" w:rsidP="005F7EF3">
            <w:pPr>
              <w:jc w:val="both"/>
              <w:rPr>
                <w:sz w:val="20"/>
                <w:szCs w:val="20"/>
              </w:rPr>
            </w:pPr>
            <w:r w:rsidRPr="00FA23A7">
              <w:rPr>
                <w:sz w:val="20"/>
                <w:szCs w:val="20"/>
              </w:rPr>
              <w:t xml:space="preserve">управляющий делами - начальник отдела, организационно-контрольной, кадровой и правовой работы </w:t>
            </w:r>
          </w:p>
          <w:p w:rsidR="000367A0" w:rsidRPr="00FA23A7" w:rsidRDefault="000367A0" w:rsidP="005F7EF3">
            <w:pPr>
              <w:jc w:val="both"/>
              <w:rPr>
                <w:sz w:val="20"/>
                <w:szCs w:val="20"/>
              </w:rPr>
            </w:pPr>
          </w:p>
        </w:tc>
      </w:tr>
      <w:tr w:rsidR="000367A0" w:rsidRPr="00FA23A7" w:rsidTr="005F7EF3">
        <w:trPr>
          <w:trHeight w:val="580"/>
        </w:trPr>
        <w:tc>
          <w:tcPr>
            <w:tcW w:w="2056" w:type="dxa"/>
          </w:tcPr>
          <w:p w:rsidR="000367A0" w:rsidRPr="00FA23A7" w:rsidRDefault="000367A0" w:rsidP="005F7EF3">
            <w:pPr>
              <w:rPr>
                <w:sz w:val="20"/>
                <w:szCs w:val="20"/>
              </w:rPr>
            </w:pPr>
            <w:r w:rsidRPr="00FA23A7">
              <w:rPr>
                <w:sz w:val="20"/>
                <w:szCs w:val="20"/>
              </w:rPr>
              <w:t>Майорова М.В.</w:t>
            </w:r>
          </w:p>
        </w:tc>
        <w:tc>
          <w:tcPr>
            <w:tcW w:w="7020" w:type="dxa"/>
          </w:tcPr>
          <w:p w:rsidR="000367A0" w:rsidRPr="00FA23A7" w:rsidRDefault="000367A0" w:rsidP="005F7EF3">
            <w:pPr>
              <w:jc w:val="both"/>
              <w:rPr>
                <w:sz w:val="20"/>
                <w:szCs w:val="20"/>
              </w:rPr>
            </w:pPr>
            <w:r w:rsidRPr="00FA23A7">
              <w:rPr>
                <w:sz w:val="20"/>
                <w:szCs w:val="20"/>
              </w:rPr>
              <w:t>заместитель начальника отдела экономики, земельных и имущественных отношений администрации Аликовского района</w:t>
            </w:r>
          </w:p>
        </w:tc>
      </w:tr>
      <w:tr w:rsidR="000367A0" w:rsidRPr="00FA23A7" w:rsidTr="005F7EF3">
        <w:trPr>
          <w:trHeight w:val="580"/>
        </w:trPr>
        <w:tc>
          <w:tcPr>
            <w:tcW w:w="2056" w:type="dxa"/>
          </w:tcPr>
          <w:p w:rsidR="000367A0" w:rsidRPr="00FA23A7" w:rsidRDefault="000367A0" w:rsidP="005F7EF3">
            <w:pPr>
              <w:rPr>
                <w:sz w:val="20"/>
                <w:szCs w:val="20"/>
              </w:rPr>
            </w:pPr>
            <w:r w:rsidRPr="00FA23A7">
              <w:rPr>
                <w:sz w:val="20"/>
                <w:szCs w:val="20"/>
              </w:rPr>
              <w:t>.</w:t>
            </w:r>
          </w:p>
        </w:tc>
        <w:tc>
          <w:tcPr>
            <w:tcW w:w="7020" w:type="dxa"/>
          </w:tcPr>
          <w:p w:rsidR="000367A0" w:rsidRPr="00FA23A7" w:rsidRDefault="000367A0" w:rsidP="005F7EF3">
            <w:pPr>
              <w:jc w:val="both"/>
              <w:rPr>
                <w:sz w:val="20"/>
                <w:szCs w:val="20"/>
              </w:rPr>
            </w:pPr>
          </w:p>
        </w:tc>
      </w:tr>
    </w:tbl>
    <w:p w:rsidR="00307BD5" w:rsidRPr="00307BD5" w:rsidRDefault="00307BD5" w:rsidP="00307BD5">
      <w:pPr>
        <w:ind w:right="4676" w:firstLine="567"/>
        <w:jc w:val="both"/>
        <w:rPr>
          <w:bCs/>
          <w:sz w:val="20"/>
          <w:szCs w:val="20"/>
        </w:rPr>
      </w:pPr>
      <w:r>
        <w:rPr>
          <w:sz w:val="20"/>
          <w:szCs w:val="20"/>
        </w:rPr>
        <w:t>Решение Собрания депутатов Аликовского района Чувашской Республики от 24.12.2021 г. № 72 «</w:t>
      </w:r>
      <w:r w:rsidRPr="00307BD5">
        <w:rPr>
          <w:bCs/>
          <w:sz w:val="20"/>
          <w:szCs w:val="20"/>
        </w:rPr>
        <w:t>О внесении изменений в решение Собрания депутатов Аликовского района от 10.12.2020 г. № 27</w:t>
      </w:r>
      <w:r w:rsidRPr="00307BD5">
        <w:rPr>
          <w:b/>
          <w:bCs/>
          <w:sz w:val="20"/>
          <w:szCs w:val="20"/>
        </w:rPr>
        <w:t xml:space="preserve"> </w:t>
      </w:r>
      <w:r w:rsidRPr="00307BD5">
        <w:rPr>
          <w:bCs/>
          <w:sz w:val="20"/>
          <w:szCs w:val="20"/>
        </w:rPr>
        <w:t>«О бюджете Аликовского района Чувашской Республики на 2021 год и на пла</w:t>
      </w:r>
      <w:r>
        <w:rPr>
          <w:bCs/>
          <w:sz w:val="20"/>
          <w:szCs w:val="20"/>
        </w:rPr>
        <w:t>новый период 2022 и 2023 годов»</w:t>
      </w:r>
      <w:r>
        <w:rPr>
          <w:sz w:val="20"/>
          <w:szCs w:val="20"/>
        </w:rPr>
        <w:t>»</w:t>
      </w:r>
    </w:p>
    <w:p w:rsidR="00307BD5" w:rsidRPr="00307BD5" w:rsidRDefault="00307BD5" w:rsidP="00307BD5">
      <w:pPr>
        <w:tabs>
          <w:tab w:val="left" w:pos="4820"/>
        </w:tabs>
        <w:suppressAutoHyphens/>
        <w:ind w:right="4535" w:firstLine="567"/>
        <w:jc w:val="both"/>
        <w:rPr>
          <w:color w:val="262626"/>
          <w:sz w:val="20"/>
          <w:szCs w:val="20"/>
          <w:shd w:val="clear" w:color="auto" w:fill="FFFFFF"/>
          <w:lang w:eastAsia="ar-SA"/>
        </w:rPr>
      </w:pPr>
    </w:p>
    <w:p w:rsidR="00307BD5" w:rsidRPr="00307BD5" w:rsidRDefault="00307BD5" w:rsidP="00307BD5">
      <w:pPr>
        <w:suppressAutoHyphens/>
        <w:spacing w:line="245" w:lineRule="auto"/>
        <w:ind w:right="-2" w:firstLine="709"/>
        <w:jc w:val="both"/>
        <w:rPr>
          <w:bCs/>
          <w:sz w:val="20"/>
          <w:szCs w:val="20"/>
          <w:lang w:eastAsia="ar-SA"/>
        </w:rPr>
      </w:pPr>
      <w:r w:rsidRPr="00307BD5">
        <w:rPr>
          <w:bCs/>
          <w:sz w:val="20"/>
          <w:szCs w:val="20"/>
          <w:lang w:eastAsia="ar-SA"/>
        </w:rPr>
        <w:t>Собрание депутатов Аликовского района Чувашской Республики РЕШИЛО:</w:t>
      </w:r>
    </w:p>
    <w:p w:rsidR="00307BD5" w:rsidRPr="00307BD5" w:rsidRDefault="00307BD5" w:rsidP="00307BD5">
      <w:pPr>
        <w:spacing w:line="245" w:lineRule="auto"/>
        <w:ind w:right="-2" w:firstLine="709"/>
        <w:jc w:val="both"/>
        <w:rPr>
          <w:sz w:val="20"/>
          <w:szCs w:val="20"/>
        </w:rPr>
      </w:pPr>
      <w:r w:rsidRPr="00307BD5">
        <w:rPr>
          <w:sz w:val="20"/>
          <w:szCs w:val="20"/>
        </w:rPr>
        <w:t>Внести в решение Собрания депутатов Аликовского района от 10.12.2020г. № 27 «О бюджете Аликовского района Чувашской Республики на 2021 год и на плановый период 2022 и 2023 годов» следующие изменения:</w:t>
      </w:r>
    </w:p>
    <w:p w:rsidR="00307BD5" w:rsidRPr="00307BD5" w:rsidRDefault="00307BD5" w:rsidP="00307BD5">
      <w:pPr>
        <w:numPr>
          <w:ilvl w:val="0"/>
          <w:numId w:val="41"/>
        </w:numPr>
        <w:suppressAutoHyphens/>
        <w:spacing w:line="245" w:lineRule="auto"/>
        <w:ind w:left="709" w:right="684"/>
        <w:jc w:val="both"/>
        <w:rPr>
          <w:sz w:val="20"/>
          <w:szCs w:val="20"/>
        </w:rPr>
      </w:pPr>
      <w:r w:rsidRPr="00307BD5">
        <w:rPr>
          <w:sz w:val="20"/>
          <w:szCs w:val="20"/>
        </w:rPr>
        <w:t xml:space="preserve">пункт </w:t>
      </w:r>
      <w:proofErr w:type="gramStart"/>
      <w:r w:rsidRPr="00307BD5">
        <w:rPr>
          <w:sz w:val="20"/>
          <w:szCs w:val="20"/>
        </w:rPr>
        <w:t>1  изложить</w:t>
      </w:r>
      <w:proofErr w:type="gramEnd"/>
      <w:r w:rsidRPr="00307BD5">
        <w:rPr>
          <w:sz w:val="20"/>
          <w:szCs w:val="20"/>
        </w:rPr>
        <w:t xml:space="preserve"> в следующей</w:t>
      </w:r>
      <w:r w:rsidRPr="00307BD5">
        <w:rPr>
          <w:sz w:val="20"/>
          <w:szCs w:val="20"/>
        </w:rPr>
        <w:tab/>
        <w:t xml:space="preserve"> редакции:</w:t>
      </w:r>
    </w:p>
    <w:p w:rsidR="00307BD5" w:rsidRPr="00307BD5" w:rsidRDefault="00307BD5" w:rsidP="00307BD5">
      <w:pPr>
        <w:autoSpaceDE w:val="0"/>
        <w:autoSpaceDN w:val="0"/>
        <w:adjustRightInd w:val="0"/>
        <w:ind w:firstLine="709"/>
        <w:jc w:val="both"/>
        <w:rPr>
          <w:sz w:val="20"/>
          <w:szCs w:val="20"/>
        </w:rPr>
      </w:pPr>
      <w:r w:rsidRPr="00307BD5">
        <w:rPr>
          <w:sz w:val="20"/>
          <w:szCs w:val="20"/>
        </w:rPr>
        <w:t xml:space="preserve">«1.1. Утвердить основные </w:t>
      </w:r>
      <w:proofErr w:type="gramStart"/>
      <w:r w:rsidRPr="00307BD5">
        <w:rPr>
          <w:sz w:val="20"/>
          <w:szCs w:val="20"/>
        </w:rPr>
        <w:t>характеристики  бюджета</w:t>
      </w:r>
      <w:proofErr w:type="gramEnd"/>
      <w:r w:rsidRPr="00307BD5">
        <w:rPr>
          <w:sz w:val="20"/>
          <w:szCs w:val="20"/>
        </w:rPr>
        <w:t xml:space="preserve"> Аликовского района  Чувашской Республики на 2021 год:</w:t>
      </w:r>
    </w:p>
    <w:p w:rsidR="00307BD5" w:rsidRPr="00307BD5" w:rsidRDefault="00307BD5" w:rsidP="00307BD5">
      <w:pPr>
        <w:autoSpaceDE w:val="0"/>
        <w:autoSpaceDN w:val="0"/>
        <w:adjustRightInd w:val="0"/>
        <w:ind w:firstLine="709"/>
        <w:jc w:val="both"/>
        <w:rPr>
          <w:sz w:val="20"/>
          <w:szCs w:val="20"/>
        </w:rPr>
      </w:pPr>
      <w:r w:rsidRPr="00307BD5">
        <w:rPr>
          <w:sz w:val="20"/>
          <w:szCs w:val="20"/>
        </w:rPr>
        <w:t xml:space="preserve">прогнозируемый общий объем </w:t>
      </w:r>
      <w:proofErr w:type="gramStart"/>
      <w:r w:rsidRPr="00307BD5">
        <w:rPr>
          <w:sz w:val="20"/>
          <w:szCs w:val="20"/>
        </w:rPr>
        <w:t>доходов  бюджета</w:t>
      </w:r>
      <w:proofErr w:type="gramEnd"/>
      <w:r w:rsidRPr="00307BD5">
        <w:rPr>
          <w:sz w:val="20"/>
          <w:szCs w:val="20"/>
        </w:rPr>
        <w:t xml:space="preserve"> Аликовского района  Чувашской Республики в сумме 724 106,5 тыс. рублей, в том числе объем безвозмездных поступлений в сумме 652 470,5 тыс. рублей, из них объем межбюджетных трансфертов, получаемых из республиканского бюджета Чувашской Республики 652 470,5 тыс. рублей; </w:t>
      </w:r>
    </w:p>
    <w:p w:rsidR="00307BD5" w:rsidRPr="00307BD5" w:rsidRDefault="00307BD5" w:rsidP="00307BD5">
      <w:pPr>
        <w:autoSpaceDE w:val="0"/>
        <w:autoSpaceDN w:val="0"/>
        <w:adjustRightInd w:val="0"/>
        <w:ind w:firstLine="709"/>
        <w:jc w:val="both"/>
        <w:rPr>
          <w:sz w:val="20"/>
          <w:szCs w:val="20"/>
        </w:rPr>
      </w:pPr>
      <w:r w:rsidRPr="00307BD5">
        <w:rPr>
          <w:sz w:val="20"/>
          <w:szCs w:val="20"/>
        </w:rPr>
        <w:t xml:space="preserve">общий объем </w:t>
      </w:r>
      <w:proofErr w:type="gramStart"/>
      <w:r w:rsidRPr="00307BD5">
        <w:rPr>
          <w:sz w:val="20"/>
          <w:szCs w:val="20"/>
        </w:rPr>
        <w:t>расходов  бюджета</w:t>
      </w:r>
      <w:proofErr w:type="gramEnd"/>
      <w:r w:rsidRPr="00307BD5">
        <w:rPr>
          <w:sz w:val="20"/>
          <w:szCs w:val="20"/>
        </w:rPr>
        <w:t xml:space="preserve"> Аликовского района Чувашской Республики в сумме 742 836,4тыс. рублей;</w:t>
      </w:r>
    </w:p>
    <w:p w:rsidR="00307BD5" w:rsidRPr="00307BD5" w:rsidRDefault="00307BD5" w:rsidP="00307BD5">
      <w:pPr>
        <w:autoSpaceDE w:val="0"/>
        <w:autoSpaceDN w:val="0"/>
        <w:adjustRightInd w:val="0"/>
        <w:ind w:firstLine="709"/>
        <w:jc w:val="both"/>
        <w:rPr>
          <w:sz w:val="20"/>
          <w:szCs w:val="20"/>
        </w:rPr>
      </w:pPr>
      <w:r w:rsidRPr="00307BD5">
        <w:rPr>
          <w:sz w:val="20"/>
          <w:szCs w:val="20"/>
        </w:rPr>
        <w:t xml:space="preserve">предельный </w:t>
      </w:r>
      <w:proofErr w:type="gramStart"/>
      <w:r w:rsidRPr="00307BD5">
        <w:rPr>
          <w:sz w:val="20"/>
          <w:szCs w:val="20"/>
        </w:rPr>
        <w:t>объем  муниципального</w:t>
      </w:r>
      <w:proofErr w:type="gramEnd"/>
      <w:r w:rsidRPr="00307BD5">
        <w:rPr>
          <w:sz w:val="20"/>
          <w:szCs w:val="20"/>
        </w:rPr>
        <w:t xml:space="preserve"> долга Аликовского района Чувашской Республики в сумме 2 639,5 тыс. рублей;</w:t>
      </w:r>
    </w:p>
    <w:p w:rsidR="00307BD5" w:rsidRPr="00307BD5" w:rsidRDefault="00307BD5" w:rsidP="00307BD5">
      <w:pPr>
        <w:autoSpaceDE w:val="0"/>
        <w:autoSpaceDN w:val="0"/>
        <w:adjustRightInd w:val="0"/>
        <w:ind w:firstLine="709"/>
        <w:jc w:val="both"/>
        <w:rPr>
          <w:sz w:val="20"/>
          <w:szCs w:val="20"/>
        </w:rPr>
      </w:pPr>
      <w:r w:rsidRPr="00307BD5">
        <w:rPr>
          <w:sz w:val="20"/>
          <w:szCs w:val="20"/>
        </w:rPr>
        <w:t xml:space="preserve">верхний </w:t>
      </w:r>
      <w:proofErr w:type="gramStart"/>
      <w:r w:rsidRPr="00307BD5">
        <w:rPr>
          <w:sz w:val="20"/>
          <w:szCs w:val="20"/>
        </w:rPr>
        <w:t>предел  муниципального</w:t>
      </w:r>
      <w:proofErr w:type="gramEnd"/>
      <w:r w:rsidRPr="00307BD5">
        <w:rPr>
          <w:sz w:val="20"/>
          <w:szCs w:val="20"/>
        </w:rPr>
        <w:t xml:space="preserve"> долга Аликовского района Чувашской Республики на 1 января 2022 года в сумме 1769,5 тыс. рублей, в том числе верхний предел долга по  муниципальным гарантиям Аликовского района Чувашской Республики –  0,0 тыс. рублей;</w:t>
      </w:r>
    </w:p>
    <w:p w:rsidR="00307BD5" w:rsidRPr="00307BD5" w:rsidRDefault="00307BD5" w:rsidP="00307BD5">
      <w:pPr>
        <w:autoSpaceDE w:val="0"/>
        <w:autoSpaceDN w:val="0"/>
        <w:adjustRightInd w:val="0"/>
        <w:ind w:firstLine="709"/>
        <w:jc w:val="both"/>
        <w:rPr>
          <w:sz w:val="20"/>
          <w:szCs w:val="20"/>
        </w:rPr>
      </w:pPr>
      <w:r w:rsidRPr="00307BD5">
        <w:rPr>
          <w:sz w:val="20"/>
          <w:szCs w:val="20"/>
        </w:rPr>
        <w:t xml:space="preserve">предельный объем расходов на обслуживание муниципального долга Аликовского района Чувашской </w:t>
      </w:r>
      <w:proofErr w:type="gramStart"/>
      <w:r w:rsidRPr="00307BD5">
        <w:rPr>
          <w:sz w:val="20"/>
          <w:szCs w:val="20"/>
        </w:rPr>
        <w:t>Республики  5</w:t>
      </w:r>
      <w:proofErr w:type="gramEnd"/>
      <w:r w:rsidRPr="00307BD5">
        <w:rPr>
          <w:sz w:val="20"/>
          <w:szCs w:val="20"/>
        </w:rPr>
        <w:t>,0 тыс. рублей</w:t>
      </w:r>
    </w:p>
    <w:p w:rsidR="00307BD5" w:rsidRPr="00307BD5" w:rsidRDefault="00307BD5" w:rsidP="00307BD5">
      <w:pPr>
        <w:autoSpaceDE w:val="0"/>
        <w:autoSpaceDN w:val="0"/>
        <w:adjustRightInd w:val="0"/>
        <w:ind w:firstLine="709"/>
        <w:jc w:val="both"/>
        <w:rPr>
          <w:sz w:val="20"/>
          <w:szCs w:val="20"/>
        </w:rPr>
      </w:pPr>
      <w:r w:rsidRPr="00307BD5">
        <w:rPr>
          <w:sz w:val="20"/>
          <w:szCs w:val="20"/>
        </w:rPr>
        <w:t xml:space="preserve"> прогнозируемый </w:t>
      </w:r>
      <w:proofErr w:type="gramStart"/>
      <w:r w:rsidRPr="00307BD5">
        <w:rPr>
          <w:sz w:val="20"/>
          <w:szCs w:val="20"/>
        </w:rPr>
        <w:t>дефицит  бюджета</w:t>
      </w:r>
      <w:proofErr w:type="gramEnd"/>
      <w:r w:rsidRPr="00307BD5">
        <w:rPr>
          <w:sz w:val="20"/>
          <w:szCs w:val="20"/>
        </w:rPr>
        <w:t xml:space="preserve"> Аликовского района Чувашской Республики в сумме 18 729,9 тыс. рублей.</w:t>
      </w:r>
    </w:p>
    <w:p w:rsidR="00307BD5" w:rsidRPr="00307BD5" w:rsidRDefault="00307BD5" w:rsidP="00307BD5">
      <w:pPr>
        <w:autoSpaceDE w:val="0"/>
        <w:autoSpaceDN w:val="0"/>
        <w:adjustRightInd w:val="0"/>
        <w:ind w:firstLine="709"/>
        <w:jc w:val="both"/>
        <w:rPr>
          <w:sz w:val="20"/>
          <w:szCs w:val="20"/>
        </w:rPr>
      </w:pPr>
      <w:r w:rsidRPr="00307BD5">
        <w:rPr>
          <w:sz w:val="20"/>
          <w:szCs w:val="20"/>
        </w:rPr>
        <w:t xml:space="preserve">1.2. Утвердить основные </w:t>
      </w:r>
      <w:proofErr w:type="gramStart"/>
      <w:r w:rsidRPr="00307BD5">
        <w:rPr>
          <w:sz w:val="20"/>
          <w:szCs w:val="20"/>
        </w:rPr>
        <w:t>характеристики  бюджета</w:t>
      </w:r>
      <w:proofErr w:type="gramEnd"/>
      <w:r w:rsidRPr="00307BD5">
        <w:rPr>
          <w:sz w:val="20"/>
          <w:szCs w:val="20"/>
        </w:rPr>
        <w:t xml:space="preserve"> Аликовского района  Чувашской Республики на 2022 год:</w:t>
      </w:r>
    </w:p>
    <w:p w:rsidR="00307BD5" w:rsidRPr="00307BD5" w:rsidRDefault="00307BD5" w:rsidP="00307BD5">
      <w:pPr>
        <w:autoSpaceDE w:val="0"/>
        <w:autoSpaceDN w:val="0"/>
        <w:adjustRightInd w:val="0"/>
        <w:ind w:firstLine="709"/>
        <w:jc w:val="both"/>
        <w:rPr>
          <w:sz w:val="20"/>
          <w:szCs w:val="20"/>
        </w:rPr>
      </w:pPr>
      <w:r w:rsidRPr="00307BD5">
        <w:rPr>
          <w:sz w:val="20"/>
          <w:szCs w:val="20"/>
        </w:rPr>
        <w:lastRenderedPageBreak/>
        <w:t xml:space="preserve">прогнозируемый общий объем </w:t>
      </w:r>
      <w:proofErr w:type="gramStart"/>
      <w:r w:rsidRPr="00307BD5">
        <w:rPr>
          <w:sz w:val="20"/>
          <w:szCs w:val="20"/>
        </w:rPr>
        <w:t>доходов  бюджета</w:t>
      </w:r>
      <w:proofErr w:type="gramEnd"/>
      <w:r w:rsidRPr="00307BD5">
        <w:rPr>
          <w:sz w:val="20"/>
          <w:szCs w:val="20"/>
        </w:rPr>
        <w:t xml:space="preserve"> Аликовского района  Чувашской Республики в сумме 376 620,2 тыс. рублей, в том числе объем безвозмездных поступлений в сумме 315 519,3 тыс. рублей, из них объем межбюджетных трансфертов, получаемых из республиканского бюджета Чувашской Республики 315 519,3 тыс. рублей; </w:t>
      </w:r>
    </w:p>
    <w:p w:rsidR="00307BD5" w:rsidRPr="00307BD5" w:rsidRDefault="00307BD5" w:rsidP="00307BD5">
      <w:pPr>
        <w:autoSpaceDE w:val="0"/>
        <w:autoSpaceDN w:val="0"/>
        <w:adjustRightInd w:val="0"/>
        <w:ind w:firstLine="709"/>
        <w:jc w:val="both"/>
        <w:rPr>
          <w:sz w:val="20"/>
          <w:szCs w:val="20"/>
        </w:rPr>
      </w:pPr>
      <w:r w:rsidRPr="00307BD5">
        <w:rPr>
          <w:sz w:val="20"/>
          <w:szCs w:val="20"/>
        </w:rPr>
        <w:t xml:space="preserve">общий объем </w:t>
      </w:r>
      <w:proofErr w:type="gramStart"/>
      <w:r w:rsidRPr="00307BD5">
        <w:rPr>
          <w:sz w:val="20"/>
          <w:szCs w:val="20"/>
        </w:rPr>
        <w:t>расходов  бюджета</w:t>
      </w:r>
      <w:proofErr w:type="gramEnd"/>
      <w:r w:rsidRPr="00307BD5">
        <w:rPr>
          <w:sz w:val="20"/>
          <w:szCs w:val="20"/>
        </w:rPr>
        <w:t xml:space="preserve"> Аликовского района Чувашской Республики в сумме 372 144,1 тыс. рублей, в том числе условно-утвержденные расходы в сумме 2047,8 </w:t>
      </w:r>
      <w:proofErr w:type="spellStart"/>
      <w:r w:rsidRPr="00307BD5">
        <w:rPr>
          <w:sz w:val="20"/>
          <w:szCs w:val="20"/>
        </w:rPr>
        <w:t>тыс.рублей</w:t>
      </w:r>
      <w:proofErr w:type="spellEnd"/>
      <w:r w:rsidRPr="00307BD5">
        <w:rPr>
          <w:sz w:val="20"/>
          <w:szCs w:val="20"/>
        </w:rPr>
        <w:t>;</w:t>
      </w:r>
    </w:p>
    <w:p w:rsidR="00307BD5" w:rsidRPr="00307BD5" w:rsidRDefault="00307BD5" w:rsidP="00307BD5">
      <w:pPr>
        <w:autoSpaceDE w:val="0"/>
        <w:autoSpaceDN w:val="0"/>
        <w:adjustRightInd w:val="0"/>
        <w:ind w:firstLine="709"/>
        <w:jc w:val="both"/>
        <w:rPr>
          <w:sz w:val="20"/>
          <w:szCs w:val="20"/>
        </w:rPr>
      </w:pPr>
      <w:r w:rsidRPr="00307BD5">
        <w:rPr>
          <w:sz w:val="20"/>
          <w:szCs w:val="20"/>
        </w:rPr>
        <w:t xml:space="preserve">предельный объем муниципального долга Аликовского района Чувашской Республики в </w:t>
      </w:r>
      <w:proofErr w:type="gramStart"/>
      <w:r w:rsidRPr="00307BD5">
        <w:rPr>
          <w:sz w:val="20"/>
          <w:szCs w:val="20"/>
        </w:rPr>
        <w:t>сумме  1</w:t>
      </w:r>
      <w:proofErr w:type="gramEnd"/>
      <w:r w:rsidRPr="00307BD5">
        <w:rPr>
          <w:sz w:val="20"/>
          <w:szCs w:val="20"/>
        </w:rPr>
        <w:t xml:space="preserve"> 769,5 тыс. рублей;</w:t>
      </w:r>
    </w:p>
    <w:p w:rsidR="00307BD5" w:rsidRPr="00307BD5" w:rsidRDefault="00307BD5" w:rsidP="00307BD5">
      <w:pPr>
        <w:autoSpaceDE w:val="0"/>
        <w:autoSpaceDN w:val="0"/>
        <w:adjustRightInd w:val="0"/>
        <w:ind w:firstLine="709"/>
        <w:jc w:val="both"/>
        <w:rPr>
          <w:sz w:val="20"/>
          <w:szCs w:val="20"/>
        </w:rPr>
      </w:pPr>
      <w:r w:rsidRPr="00307BD5">
        <w:rPr>
          <w:sz w:val="20"/>
          <w:szCs w:val="20"/>
        </w:rPr>
        <w:t xml:space="preserve">верхний </w:t>
      </w:r>
      <w:proofErr w:type="gramStart"/>
      <w:r w:rsidRPr="00307BD5">
        <w:rPr>
          <w:sz w:val="20"/>
          <w:szCs w:val="20"/>
        </w:rPr>
        <w:t>предел  муниципального</w:t>
      </w:r>
      <w:proofErr w:type="gramEnd"/>
      <w:r w:rsidRPr="00307BD5">
        <w:rPr>
          <w:sz w:val="20"/>
          <w:szCs w:val="20"/>
        </w:rPr>
        <w:t xml:space="preserve">   долга Аликовского района Чувашской Республики на 1 января 2023 года в сумме 899,5 тыс. рублей, в том числе верхний предел долга по  муниципальным гарантиям Аликовского района Чувашской Республики –  0,0 тыс. рублей;</w:t>
      </w:r>
    </w:p>
    <w:p w:rsidR="00307BD5" w:rsidRPr="00307BD5" w:rsidRDefault="00307BD5" w:rsidP="00307BD5">
      <w:pPr>
        <w:autoSpaceDE w:val="0"/>
        <w:autoSpaceDN w:val="0"/>
        <w:adjustRightInd w:val="0"/>
        <w:ind w:firstLine="709"/>
        <w:jc w:val="both"/>
        <w:rPr>
          <w:sz w:val="20"/>
          <w:szCs w:val="20"/>
        </w:rPr>
      </w:pPr>
      <w:r w:rsidRPr="00307BD5">
        <w:rPr>
          <w:sz w:val="20"/>
          <w:szCs w:val="20"/>
        </w:rPr>
        <w:t xml:space="preserve">предельный объем расходов на обслуживание муниципального долга Аликовского района Чувашской </w:t>
      </w:r>
      <w:proofErr w:type="gramStart"/>
      <w:r w:rsidRPr="00307BD5">
        <w:rPr>
          <w:sz w:val="20"/>
          <w:szCs w:val="20"/>
        </w:rPr>
        <w:t>Республики  5</w:t>
      </w:r>
      <w:proofErr w:type="gramEnd"/>
      <w:r w:rsidRPr="00307BD5">
        <w:rPr>
          <w:sz w:val="20"/>
          <w:szCs w:val="20"/>
        </w:rPr>
        <w:t>,0 тыс. рублей;</w:t>
      </w:r>
    </w:p>
    <w:p w:rsidR="00307BD5" w:rsidRPr="00307BD5" w:rsidRDefault="00307BD5" w:rsidP="00307BD5">
      <w:pPr>
        <w:autoSpaceDE w:val="0"/>
        <w:autoSpaceDN w:val="0"/>
        <w:adjustRightInd w:val="0"/>
        <w:ind w:firstLine="709"/>
        <w:jc w:val="both"/>
        <w:rPr>
          <w:sz w:val="20"/>
          <w:szCs w:val="20"/>
        </w:rPr>
      </w:pPr>
      <w:r w:rsidRPr="00307BD5">
        <w:rPr>
          <w:sz w:val="20"/>
          <w:szCs w:val="20"/>
        </w:rPr>
        <w:t>прогнозируемый профицит бюджета Аликовского района Чувашской Республики в сумме 4476,1 тыс. рублей.</w:t>
      </w:r>
    </w:p>
    <w:p w:rsidR="00307BD5" w:rsidRPr="00307BD5" w:rsidRDefault="00307BD5" w:rsidP="00307BD5">
      <w:pPr>
        <w:autoSpaceDE w:val="0"/>
        <w:autoSpaceDN w:val="0"/>
        <w:adjustRightInd w:val="0"/>
        <w:ind w:firstLine="709"/>
        <w:jc w:val="both"/>
        <w:rPr>
          <w:sz w:val="20"/>
          <w:szCs w:val="20"/>
        </w:rPr>
      </w:pPr>
      <w:r w:rsidRPr="00307BD5">
        <w:rPr>
          <w:sz w:val="20"/>
          <w:szCs w:val="20"/>
        </w:rPr>
        <w:t>1.3. Утвердить основные характеристики бюджета Аликовского района Чувашской Республики на 2023 год:</w:t>
      </w:r>
    </w:p>
    <w:p w:rsidR="00307BD5" w:rsidRPr="00307BD5" w:rsidRDefault="00307BD5" w:rsidP="00307BD5">
      <w:pPr>
        <w:autoSpaceDE w:val="0"/>
        <w:autoSpaceDN w:val="0"/>
        <w:adjustRightInd w:val="0"/>
        <w:ind w:firstLine="709"/>
        <w:jc w:val="both"/>
        <w:rPr>
          <w:sz w:val="20"/>
          <w:szCs w:val="20"/>
        </w:rPr>
      </w:pPr>
      <w:r w:rsidRPr="00307BD5">
        <w:rPr>
          <w:sz w:val="20"/>
          <w:szCs w:val="20"/>
        </w:rPr>
        <w:t xml:space="preserve">прогнозируемый общий объем доходов бюджета Аликовского </w:t>
      </w:r>
      <w:proofErr w:type="gramStart"/>
      <w:r w:rsidRPr="00307BD5">
        <w:rPr>
          <w:sz w:val="20"/>
          <w:szCs w:val="20"/>
        </w:rPr>
        <w:t>района  Чувашской</w:t>
      </w:r>
      <w:proofErr w:type="gramEnd"/>
      <w:r w:rsidRPr="00307BD5">
        <w:rPr>
          <w:sz w:val="20"/>
          <w:szCs w:val="20"/>
        </w:rPr>
        <w:t xml:space="preserve"> Республики в сумме 648 347,0 тыс. рублей, в том числе объем безвозмездных поступлений в сумме 583337,3 тыс. рублей, из них объем межбюджетных трансфертов, получаемых из республиканского бюджета Чувашской Республики 583337,3 тыс. рублей; </w:t>
      </w:r>
    </w:p>
    <w:p w:rsidR="00307BD5" w:rsidRPr="00307BD5" w:rsidRDefault="00307BD5" w:rsidP="00307BD5">
      <w:pPr>
        <w:autoSpaceDE w:val="0"/>
        <w:autoSpaceDN w:val="0"/>
        <w:adjustRightInd w:val="0"/>
        <w:ind w:firstLine="709"/>
        <w:jc w:val="both"/>
        <w:rPr>
          <w:sz w:val="20"/>
          <w:szCs w:val="20"/>
          <w:highlight w:val="yellow"/>
        </w:rPr>
      </w:pPr>
      <w:r w:rsidRPr="00307BD5">
        <w:rPr>
          <w:sz w:val="20"/>
          <w:szCs w:val="20"/>
        </w:rPr>
        <w:t xml:space="preserve">общий объем </w:t>
      </w:r>
      <w:proofErr w:type="gramStart"/>
      <w:r w:rsidRPr="00307BD5">
        <w:rPr>
          <w:sz w:val="20"/>
          <w:szCs w:val="20"/>
        </w:rPr>
        <w:t>расходов  бюджета</w:t>
      </w:r>
      <w:proofErr w:type="gramEnd"/>
      <w:r w:rsidRPr="00307BD5">
        <w:rPr>
          <w:sz w:val="20"/>
          <w:szCs w:val="20"/>
        </w:rPr>
        <w:t xml:space="preserve"> Аликовского района Чувашской Республики в сумме 643694,7 тыс. рублей, в том числе условно-утвержденные расходы в сумме 4379,4 </w:t>
      </w:r>
      <w:proofErr w:type="spellStart"/>
      <w:r w:rsidRPr="00307BD5">
        <w:rPr>
          <w:sz w:val="20"/>
          <w:szCs w:val="20"/>
        </w:rPr>
        <w:t>тыс.рублей</w:t>
      </w:r>
      <w:proofErr w:type="spellEnd"/>
      <w:r w:rsidRPr="00307BD5">
        <w:rPr>
          <w:sz w:val="20"/>
          <w:szCs w:val="20"/>
        </w:rPr>
        <w:t>;</w:t>
      </w:r>
    </w:p>
    <w:p w:rsidR="00307BD5" w:rsidRPr="00307BD5" w:rsidRDefault="00307BD5" w:rsidP="00307BD5">
      <w:pPr>
        <w:autoSpaceDE w:val="0"/>
        <w:autoSpaceDN w:val="0"/>
        <w:adjustRightInd w:val="0"/>
        <w:ind w:firstLine="709"/>
        <w:jc w:val="both"/>
        <w:rPr>
          <w:sz w:val="20"/>
          <w:szCs w:val="20"/>
        </w:rPr>
      </w:pPr>
      <w:r w:rsidRPr="00307BD5">
        <w:rPr>
          <w:sz w:val="20"/>
          <w:szCs w:val="20"/>
        </w:rPr>
        <w:t xml:space="preserve">предельный объем муниципального долга Аликовского района Чувашской Республики в </w:t>
      </w:r>
      <w:proofErr w:type="gramStart"/>
      <w:r w:rsidRPr="00307BD5">
        <w:rPr>
          <w:sz w:val="20"/>
          <w:szCs w:val="20"/>
        </w:rPr>
        <w:t>сумме  500</w:t>
      </w:r>
      <w:proofErr w:type="gramEnd"/>
      <w:r w:rsidRPr="00307BD5">
        <w:rPr>
          <w:sz w:val="20"/>
          <w:szCs w:val="20"/>
        </w:rPr>
        <w:t>,0 тыс. рублей;</w:t>
      </w:r>
    </w:p>
    <w:p w:rsidR="00307BD5" w:rsidRPr="00307BD5" w:rsidRDefault="00307BD5" w:rsidP="00307BD5">
      <w:pPr>
        <w:autoSpaceDE w:val="0"/>
        <w:autoSpaceDN w:val="0"/>
        <w:adjustRightInd w:val="0"/>
        <w:ind w:firstLine="709"/>
        <w:jc w:val="both"/>
        <w:rPr>
          <w:sz w:val="20"/>
          <w:szCs w:val="20"/>
        </w:rPr>
      </w:pPr>
      <w:r w:rsidRPr="00307BD5">
        <w:rPr>
          <w:sz w:val="20"/>
          <w:szCs w:val="20"/>
        </w:rPr>
        <w:t xml:space="preserve">верхний </w:t>
      </w:r>
      <w:proofErr w:type="gramStart"/>
      <w:r w:rsidRPr="00307BD5">
        <w:rPr>
          <w:sz w:val="20"/>
          <w:szCs w:val="20"/>
        </w:rPr>
        <w:t>предел  муниципального</w:t>
      </w:r>
      <w:proofErr w:type="gramEnd"/>
      <w:r w:rsidRPr="00307BD5">
        <w:rPr>
          <w:sz w:val="20"/>
          <w:szCs w:val="20"/>
        </w:rPr>
        <w:t xml:space="preserve">   долга Аликовского района Чувашской Республики на 1 января 2023 года в сумме 500,0 тыс. рублей, в том числе верхний предел долга по  муниципальным гарантиям Аликовского района Чувашской Республики –  0,0 тыс. рублей;</w:t>
      </w:r>
    </w:p>
    <w:p w:rsidR="00307BD5" w:rsidRPr="00307BD5" w:rsidRDefault="00307BD5" w:rsidP="00307BD5">
      <w:pPr>
        <w:autoSpaceDE w:val="0"/>
        <w:autoSpaceDN w:val="0"/>
        <w:adjustRightInd w:val="0"/>
        <w:ind w:firstLine="709"/>
        <w:jc w:val="both"/>
        <w:rPr>
          <w:sz w:val="20"/>
          <w:szCs w:val="20"/>
        </w:rPr>
      </w:pPr>
      <w:r w:rsidRPr="00307BD5">
        <w:rPr>
          <w:sz w:val="20"/>
          <w:szCs w:val="20"/>
        </w:rPr>
        <w:t xml:space="preserve">предельный объем расходов на обслуживание муниципального долга Аликовского района Чувашской </w:t>
      </w:r>
      <w:proofErr w:type="gramStart"/>
      <w:r w:rsidRPr="00307BD5">
        <w:rPr>
          <w:sz w:val="20"/>
          <w:szCs w:val="20"/>
        </w:rPr>
        <w:t>Республики  5</w:t>
      </w:r>
      <w:proofErr w:type="gramEnd"/>
      <w:r w:rsidRPr="00307BD5">
        <w:rPr>
          <w:sz w:val="20"/>
          <w:szCs w:val="20"/>
        </w:rPr>
        <w:t>,0 тыс. рублей;</w:t>
      </w:r>
    </w:p>
    <w:p w:rsidR="00307BD5" w:rsidRPr="00307BD5" w:rsidRDefault="00307BD5" w:rsidP="00307BD5">
      <w:pPr>
        <w:autoSpaceDE w:val="0"/>
        <w:autoSpaceDN w:val="0"/>
        <w:adjustRightInd w:val="0"/>
        <w:ind w:firstLine="709"/>
        <w:jc w:val="both"/>
        <w:rPr>
          <w:sz w:val="20"/>
          <w:szCs w:val="20"/>
        </w:rPr>
      </w:pPr>
      <w:r w:rsidRPr="00307BD5">
        <w:rPr>
          <w:sz w:val="20"/>
          <w:szCs w:val="20"/>
        </w:rPr>
        <w:t xml:space="preserve">прогнозируемый </w:t>
      </w:r>
      <w:proofErr w:type="gramStart"/>
      <w:r w:rsidRPr="00307BD5">
        <w:rPr>
          <w:sz w:val="20"/>
          <w:szCs w:val="20"/>
        </w:rPr>
        <w:t>профицит  бюджета</w:t>
      </w:r>
      <w:proofErr w:type="gramEnd"/>
      <w:r w:rsidRPr="00307BD5">
        <w:rPr>
          <w:sz w:val="20"/>
          <w:szCs w:val="20"/>
        </w:rPr>
        <w:t xml:space="preserve"> Аликовского района Чувашской Республики в сумме 4652,3 тыс. рублей.</w:t>
      </w:r>
    </w:p>
    <w:p w:rsidR="00307BD5" w:rsidRPr="00307BD5" w:rsidRDefault="00307BD5" w:rsidP="00307BD5">
      <w:pPr>
        <w:numPr>
          <w:ilvl w:val="0"/>
          <w:numId w:val="41"/>
        </w:numPr>
        <w:tabs>
          <w:tab w:val="left" w:pos="993"/>
          <w:tab w:val="left" w:pos="1134"/>
        </w:tabs>
        <w:suppressAutoHyphens/>
        <w:autoSpaceDE w:val="0"/>
        <w:autoSpaceDN w:val="0"/>
        <w:adjustRightInd w:val="0"/>
        <w:ind w:left="709"/>
        <w:contextualSpacing/>
        <w:jc w:val="both"/>
        <w:rPr>
          <w:sz w:val="20"/>
          <w:szCs w:val="20"/>
        </w:rPr>
      </w:pPr>
      <w:r w:rsidRPr="00307BD5">
        <w:rPr>
          <w:sz w:val="20"/>
          <w:szCs w:val="20"/>
        </w:rPr>
        <w:t>в статье 6:</w:t>
      </w:r>
    </w:p>
    <w:p w:rsidR="00307BD5" w:rsidRPr="00307BD5" w:rsidRDefault="00307BD5" w:rsidP="00307BD5">
      <w:pPr>
        <w:autoSpaceDE w:val="0"/>
        <w:autoSpaceDN w:val="0"/>
        <w:adjustRightInd w:val="0"/>
        <w:ind w:firstLine="709"/>
        <w:contextualSpacing/>
        <w:jc w:val="both"/>
        <w:rPr>
          <w:sz w:val="20"/>
          <w:szCs w:val="20"/>
        </w:rPr>
      </w:pPr>
      <w:r w:rsidRPr="00307BD5">
        <w:rPr>
          <w:sz w:val="20"/>
          <w:szCs w:val="20"/>
        </w:rPr>
        <w:t>в абзаце втором слова «приложению 5, 5.1, 5.2» заменить словами «приложениям 5, 5.1, 5.2, 5.3»;</w:t>
      </w:r>
    </w:p>
    <w:p w:rsidR="00307BD5" w:rsidRPr="00307BD5" w:rsidRDefault="00307BD5" w:rsidP="00307BD5">
      <w:pPr>
        <w:autoSpaceDE w:val="0"/>
        <w:autoSpaceDN w:val="0"/>
        <w:adjustRightInd w:val="0"/>
        <w:ind w:left="709"/>
        <w:jc w:val="both"/>
        <w:rPr>
          <w:sz w:val="20"/>
          <w:szCs w:val="20"/>
        </w:rPr>
      </w:pPr>
      <w:r w:rsidRPr="00307BD5">
        <w:rPr>
          <w:sz w:val="20"/>
          <w:szCs w:val="20"/>
        </w:rPr>
        <w:t>3) в статье 7:</w:t>
      </w:r>
    </w:p>
    <w:p w:rsidR="00307BD5" w:rsidRPr="00307BD5" w:rsidRDefault="00307BD5" w:rsidP="00307BD5">
      <w:pPr>
        <w:autoSpaceDE w:val="0"/>
        <w:autoSpaceDN w:val="0"/>
        <w:adjustRightInd w:val="0"/>
        <w:ind w:left="709"/>
        <w:jc w:val="both"/>
        <w:rPr>
          <w:sz w:val="20"/>
          <w:szCs w:val="20"/>
        </w:rPr>
      </w:pPr>
      <w:r w:rsidRPr="00307BD5">
        <w:rPr>
          <w:sz w:val="20"/>
          <w:szCs w:val="20"/>
        </w:rPr>
        <w:t>в пункте 1:</w:t>
      </w:r>
    </w:p>
    <w:p w:rsidR="00307BD5" w:rsidRPr="00307BD5" w:rsidRDefault="00307BD5" w:rsidP="00307BD5">
      <w:pPr>
        <w:autoSpaceDE w:val="0"/>
        <w:autoSpaceDN w:val="0"/>
        <w:adjustRightInd w:val="0"/>
        <w:ind w:firstLine="709"/>
        <w:jc w:val="both"/>
        <w:rPr>
          <w:sz w:val="20"/>
          <w:szCs w:val="20"/>
        </w:rPr>
      </w:pPr>
      <w:r w:rsidRPr="00307BD5">
        <w:rPr>
          <w:sz w:val="20"/>
          <w:szCs w:val="20"/>
        </w:rPr>
        <w:t>в абзаце «а» слова «приложению 7, 7.1, 7.2» заменить словами «приложениям 7, 7.1, 7.2, 7.3»;</w:t>
      </w:r>
    </w:p>
    <w:p w:rsidR="00307BD5" w:rsidRPr="00307BD5" w:rsidRDefault="00307BD5" w:rsidP="00307BD5">
      <w:pPr>
        <w:autoSpaceDE w:val="0"/>
        <w:autoSpaceDN w:val="0"/>
        <w:adjustRightInd w:val="0"/>
        <w:ind w:firstLine="709"/>
        <w:jc w:val="both"/>
        <w:rPr>
          <w:sz w:val="20"/>
          <w:szCs w:val="20"/>
        </w:rPr>
      </w:pPr>
      <w:r w:rsidRPr="00307BD5">
        <w:rPr>
          <w:sz w:val="20"/>
          <w:szCs w:val="20"/>
        </w:rPr>
        <w:t>в абзаце «в» слова «приложению 9, 9.1, 9.2» заменить словами «приложениям 9, 9.1, 9.2, 9.3»;</w:t>
      </w:r>
    </w:p>
    <w:p w:rsidR="00307BD5" w:rsidRPr="00307BD5" w:rsidRDefault="00307BD5" w:rsidP="00307BD5">
      <w:pPr>
        <w:autoSpaceDE w:val="0"/>
        <w:autoSpaceDN w:val="0"/>
        <w:adjustRightInd w:val="0"/>
        <w:ind w:firstLine="709"/>
        <w:jc w:val="both"/>
        <w:rPr>
          <w:sz w:val="20"/>
          <w:szCs w:val="20"/>
        </w:rPr>
      </w:pPr>
      <w:r w:rsidRPr="00307BD5">
        <w:rPr>
          <w:sz w:val="20"/>
          <w:szCs w:val="20"/>
        </w:rPr>
        <w:t>в абзаце «д» слова «приложению 11, 11.1, 11.2» заменить словами «приложениям 11, 11.1, 11.2, 11.3»;</w:t>
      </w:r>
    </w:p>
    <w:p w:rsidR="00307BD5" w:rsidRPr="00307BD5" w:rsidRDefault="00307BD5" w:rsidP="00307BD5">
      <w:pPr>
        <w:autoSpaceDE w:val="0"/>
        <w:autoSpaceDN w:val="0"/>
        <w:adjustRightInd w:val="0"/>
        <w:ind w:firstLine="709"/>
        <w:jc w:val="both"/>
        <w:rPr>
          <w:sz w:val="20"/>
          <w:szCs w:val="20"/>
        </w:rPr>
      </w:pPr>
      <w:r w:rsidRPr="00307BD5">
        <w:rPr>
          <w:sz w:val="20"/>
          <w:szCs w:val="20"/>
        </w:rPr>
        <w:t>пункт 3 изложить в следующей редакции:</w:t>
      </w:r>
    </w:p>
    <w:p w:rsidR="00307BD5" w:rsidRPr="00307BD5" w:rsidRDefault="00307BD5" w:rsidP="00307BD5">
      <w:pPr>
        <w:autoSpaceDE w:val="0"/>
        <w:autoSpaceDN w:val="0"/>
        <w:adjustRightInd w:val="0"/>
        <w:ind w:firstLine="709"/>
        <w:jc w:val="both"/>
        <w:rPr>
          <w:sz w:val="20"/>
          <w:szCs w:val="20"/>
        </w:rPr>
      </w:pPr>
      <w:r w:rsidRPr="00307BD5">
        <w:rPr>
          <w:sz w:val="20"/>
          <w:szCs w:val="20"/>
        </w:rPr>
        <w:t>«3. Утвердить общий объем бюджетных ассигнований на исполнение публичных нормативных обязательств на 2021 год в сумме 4993,9 тыс. рублей, на 2022 год в сумме 5 479,0 тыс. рублей, на 2023 год в сумме 5 479,0 тыс. рублей.»</w:t>
      </w:r>
    </w:p>
    <w:p w:rsidR="00307BD5" w:rsidRPr="00307BD5" w:rsidRDefault="00307BD5" w:rsidP="00307BD5">
      <w:pPr>
        <w:autoSpaceDE w:val="0"/>
        <w:autoSpaceDN w:val="0"/>
        <w:adjustRightInd w:val="0"/>
        <w:ind w:firstLine="709"/>
        <w:jc w:val="both"/>
        <w:rPr>
          <w:sz w:val="20"/>
          <w:szCs w:val="20"/>
        </w:rPr>
      </w:pPr>
      <w:r w:rsidRPr="00307BD5">
        <w:rPr>
          <w:sz w:val="20"/>
          <w:szCs w:val="20"/>
        </w:rPr>
        <w:t>пункт 4 изложить в следующей редакции:</w:t>
      </w:r>
    </w:p>
    <w:p w:rsidR="00307BD5" w:rsidRPr="00307BD5" w:rsidRDefault="00307BD5" w:rsidP="00307BD5">
      <w:pPr>
        <w:autoSpaceDE w:val="0"/>
        <w:autoSpaceDN w:val="0"/>
        <w:adjustRightInd w:val="0"/>
        <w:ind w:firstLine="709"/>
        <w:jc w:val="both"/>
        <w:rPr>
          <w:sz w:val="20"/>
          <w:szCs w:val="20"/>
        </w:rPr>
      </w:pPr>
      <w:r w:rsidRPr="00307BD5">
        <w:rPr>
          <w:sz w:val="20"/>
          <w:szCs w:val="20"/>
        </w:rPr>
        <w:t>«4. Утвердить:</w:t>
      </w:r>
    </w:p>
    <w:p w:rsidR="00307BD5" w:rsidRPr="00307BD5" w:rsidRDefault="00307BD5" w:rsidP="00307BD5">
      <w:pPr>
        <w:autoSpaceDE w:val="0"/>
        <w:autoSpaceDN w:val="0"/>
        <w:adjustRightInd w:val="0"/>
        <w:ind w:firstLine="709"/>
        <w:jc w:val="both"/>
        <w:rPr>
          <w:sz w:val="20"/>
          <w:szCs w:val="20"/>
        </w:rPr>
      </w:pPr>
      <w:r w:rsidRPr="00307BD5">
        <w:rPr>
          <w:sz w:val="20"/>
          <w:szCs w:val="20"/>
        </w:rPr>
        <w:t>объем бюджетных ассигнований Дорожного фонда Аликовского района Чувашской Республики:</w:t>
      </w:r>
    </w:p>
    <w:p w:rsidR="00307BD5" w:rsidRPr="00307BD5" w:rsidRDefault="00307BD5" w:rsidP="00307BD5">
      <w:pPr>
        <w:autoSpaceDE w:val="0"/>
        <w:autoSpaceDN w:val="0"/>
        <w:adjustRightInd w:val="0"/>
        <w:ind w:firstLine="709"/>
        <w:jc w:val="both"/>
        <w:rPr>
          <w:sz w:val="20"/>
          <w:szCs w:val="20"/>
        </w:rPr>
      </w:pPr>
      <w:r w:rsidRPr="00307BD5">
        <w:rPr>
          <w:sz w:val="20"/>
          <w:szCs w:val="20"/>
        </w:rPr>
        <w:t>на 2021 год в сумме 93 065,8 тыс. рублей;</w:t>
      </w:r>
    </w:p>
    <w:p w:rsidR="00307BD5" w:rsidRPr="00307BD5" w:rsidRDefault="00307BD5" w:rsidP="00307BD5">
      <w:pPr>
        <w:autoSpaceDE w:val="0"/>
        <w:autoSpaceDN w:val="0"/>
        <w:adjustRightInd w:val="0"/>
        <w:ind w:firstLine="709"/>
        <w:jc w:val="both"/>
        <w:rPr>
          <w:sz w:val="20"/>
          <w:szCs w:val="20"/>
        </w:rPr>
      </w:pPr>
      <w:r w:rsidRPr="00307BD5">
        <w:rPr>
          <w:sz w:val="20"/>
          <w:szCs w:val="20"/>
        </w:rPr>
        <w:t>на 2022 год в сумме 75 823,7 тыс. рублей;</w:t>
      </w:r>
    </w:p>
    <w:p w:rsidR="00307BD5" w:rsidRPr="00307BD5" w:rsidRDefault="00307BD5" w:rsidP="00307BD5">
      <w:pPr>
        <w:autoSpaceDE w:val="0"/>
        <w:autoSpaceDN w:val="0"/>
        <w:adjustRightInd w:val="0"/>
        <w:ind w:firstLine="709"/>
        <w:jc w:val="both"/>
        <w:rPr>
          <w:sz w:val="20"/>
          <w:szCs w:val="20"/>
        </w:rPr>
      </w:pPr>
      <w:r w:rsidRPr="00307BD5">
        <w:rPr>
          <w:sz w:val="20"/>
          <w:szCs w:val="20"/>
        </w:rPr>
        <w:t xml:space="preserve">на 2023 год в </w:t>
      </w:r>
      <w:proofErr w:type="gramStart"/>
      <w:r w:rsidRPr="00307BD5">
        <w:rPr>
          <w:sz w:val="20"/>
          <w:szCs w:val="20"/>
        </w:rPr>
        <w:t>сумме  365</w:t>
      </w:r>
      <w:proofErr w:type="gramEnd"/>
      <w:r w:rsidRPr="00307BD5">
        <w:rPr>
          <w:sz w:val="20"/>
          <w:szCs w:val="20"/>
        </w:rPr>
        <w:t xml:space="preserve"> 893,3 тыс. рублей;</w:t>
      </w:r>
    </w:p>
    <w:p w:rsidR="00307BD5" w:rsidRPr="00307BD5" w:rsidRDefault="00307BD5" w:rsidP="00307BD5">
      <w:pPr>
        <w:autoSpaceDE w:val="0"/>
        <w:autoSpaceDN w:val="0"/>
        <w:adjustRightInd w:val="0"/>
        <w:ind w:firstLine="709"/>
        <w:jc w:val="both"/>
        <w:rPr>
          <w:sz w:val="20"/>
          <w:szCs w:val="20"/>
        </w:rPr>
      </w:pPr>
      <w:r w:rsidRPr="00307BD5">
        <w:rPr>
          <w:sz w:val="20"/>
          <w:szCs w:val="20"/>
        </w:rPr>
        <w:t>прогнозируемый объем доходов бюджета Аликовского района Чувашской Республики от поступлений, указанных в статье 2 решения Собрания депутатов Аликовского района Чувашской Республики от 29 октября 2013 года № 212 "О создании муниципального дорожного фонда Аликовского района Чувашской Республики":</w:t>
      </w:r>
    </w:p>
    <w:p w:rsidR="00307BD5" w:rsidRPr="00307BD5" w:rsidRDefault="00307BD5" w:rsidP="00307BD5">
      <w:pPr>
        <w:autoSpaceDE w:val="0"/>
        <w:autoSpaceDN w:val="0"/>
        <w:adjustRightInd w:val="0"/>
        <w:ind w:firstLine="709"/>
        <w:jc w:val="both"/>
        <w:rPr>
          <w:sz w:val="20"/>
          <w:szCs w:val="20"/>
        </w:rPr>
      </w:pPr>
      <w:r w:rsidRPr="00307BD5">
        <w:rPr>
          <w:sz w:val="20"/>
          <w:szCs w:val="20"/>
        </w:rPr>
        <w:t>на 2021 год в сумме 93 065,8 тыс. рублей;</w:t>
      </w:r>
    </w:p>
    <w:p w:rsidR="00307BD5" w:rsidRPr="00307BD5" w:rsidRDefault="00307BD5" w:rsidP="00307BD5">
      <w:pPr>
        <w:autoSpaceDE w:val="0"/>
        <w:autoSpaceDN w:val="0"/>
        <w:adjustRightInd w:val="0"/>
        <w:ind w:firstLine="709"/>
        <w:jc w:val="both"/>
        <w:rPr>
          <w:sz w:val="20"/>
          <w:szCs w:val="20"/>
        </w:rPr>
      </w:pPr>
      <w:r w:rsidRPr="00307BD5">
        <w:rPr>
          <w:sz w:val="20"/>
          <w:szCs w:val="20"/>
        </w:rPr>
        <w:t>на 2022 год в сумме 75 823,7 тыс. рублей;</w:t>
      </w:r>
    </w:p>
    <w:p w:rsidR="00307BD5" w:rsidRPr="00307BD5" w:rsidRDefault="00307BD5" w:rsidP="00307BD5">
      <w:pPr>
        <w:autoSpaceDE w:val="0"/>
        <w:autoSpaceDN w:val="0"/>
        <w:adjustRightInd w:val="0"/>
        <w:ind w:firstLine="709"/>
        <w:jc w:val="both"/>
        <w:rPr>
          <w:sz w:val="20"/>
          <w:szCs w:val="20"/>
        </w:rPr>
      </w:pPr>
      <w:r w:rsidRPr="00307BD5">
        <w:rPr>
          <w:sz w:val="20"/>
          <w:szCs w:val="20"/>
        </w:rPr>
        <w:t xml:space="preserve">на 2023 год в </w:t>
      </w:r>
      <w:proofErr w:type="gramStart"/>
      <w:r w:rsidRPr="00307BD5">
        <w:rPr>
          <w:sz w:val="20"/>
          <w:szCs w:val="20"/>
        </w:rPr>
        <w:t>сумме  365</w:t>
      </w:r>
      <w:proofErr w:type="gramEnd"/>
      <w:r w:rsidRPr="00307BD5">
        <w:rPr>
          <w:sz w:val="20"/>
          <w:szCs w:val="20"/>
        </w:rPr>
        <w:t xml:space="preserve"> 893,3 тыс. рублей;»</w:t>
      </w:r>
    </w:p>
    <w:p w:rsidR="00307BD5" w:rsidRPr="00307BD5" w:rsidRDefault="00307BD5" w:rsidP="00307BD5">
      <w:pPr>
        <w:autoSpaceDE w:val="0"/>
        <w:autoSpaceDN w:val="0"/>
        <w:adjustRightInd w:val="0"/>
        <w:ind w:firstLine="709"/>
        <w:jc w:val="both"/>
        <w:rPr>
          <w:sz w:val="20"/>
          <w:szCs w:val="20"/>
        </w:rPr>
      </w:pPr>
      <w:r w:rsidRPr="00307BD5">
        <w:rPr>
          <w:sz w:val="20"/>
          <w:szCs w:val="20"/>
        </w:rPr>
        <w:t>4) в статье 10:</w:t>
      </w:r>
    </w:p>
    <w:p w:rsidR="00307BD5" w:rsidRPr="00307BD5" w:rsidRDefault="00307BD5" w:rsidP="00307BD5">
      <w:pPr>
        <w:autoSpaceDE w:val="0"/>
        <w:autoSpaceDN w:val="0"/>
        <w:adjustRightInd w:val="0"/>
        <w:ind w:firstLine="709"/>
        <w:jc w:val="both"/>
        <w:rPr>
          <w:sz w:val="20"/>
          <w:szCs w:val="20"/>
        </w:rPr>
      </w:pPr>
      <w:r w:rsidRPr="00307BD5">
        <w:rPr>
          <w:sz w:val="20"/>
          <w:szCs w:val="20"/>
        </w:rPr>
        <w:t>пункт 1 изложить в следующей редакции:</w:t>
      </w:r>
    </w:p>
    <w:p w:rsidR="00307BD5" w:rsidRPr="00307BD5" w:rsidRDefault="00307BD5" w:rsidP="00307BD5">
      <w:pPr>
        <w:autoSpaceDE w:val="0"/>
        <w:autoSpaceDN w:val="0"/>
        <w:adjustRightInd w:val="0"/>
        <w:ind w:firstLine="709"/>
        <w:jc w:val="both"/>
        <w:rPr>
          <w:sz w:val="20"/>
          <w:szCs w:val="20"/>
        </w:rPr>
      </w:pPr>
      <w:r w:rsidRPr="00307BD5">
        <w:rPr>
          <w:sz w:val="20"/>
          <w:szCs w:val="20"/>
        </w:rPr>
        <w:t xml:space="preserve">1. Утвердить общий объем межбюджетных трансфертов, предоставляемых из бюджета Аликовского района Чувашской Республики бюджетам сельских поселений,  на 2021 год в сумме 133 205,1 тыс. рублей, в том числе дотации – 26 016,7 </w:t>
      </w:r>
      <w:proofErr w:type="spellStart"/>
      <w:r w:rsidRPr="00307BD5">
        <w:rPr>
          <w:sz w:val="20"/>
          <w:szCs w:val="20"/>
        </w:rPr>
        <w:t>тыс.рублей</w:t>
      </w:r>
      <w:proofErr w:type="spellEnd"/>
      <w:r w:rsidRPr="00307BD5">
        <w:rPr>
          <w:sz w:val="20"/>
          <w:szCs w:val="20"/>
        </w:rPr>
        <w:t xml:space="preserve">, субсидии – 93 345,4 </w:t>
      </w:r>
      <w:proofErr w:type="spellStart"/>
      <w:r w:rsidRPr="00307BD5">
        <w:rPr>
          <w:sz w:val="20"/>
          <w:szCs w:val="20"/>
        </w:rPr>
        <w:t>тыс.рублей</w:t>
      </w:r>
      <w:proofErr w:type="spellEnd"/>
      <w:r w:rsidRPr="00307BD5">
        <w:rPr>
          <w:sz w:val="20"/>
          <w:szCs w:val="20"/>
        </w:rPr>
        <w:t xml:space="preserve">, субвенции – 10 785,5 </w:t>
      </w:r>
      <w:proofErr w:type="spellStart"/>
      <w:r w:rsidRPr="00307BD5">
        <w:rPr>
          <w:sz w:val="20"/>
          <w:szCs w:val="20"/>
        </w:rPr>
        <w:t>тыс.рублей</w:t>
      </w:r>
      <w:proofErr w:type="spellEnd"/>
      <w:r w:rsidRPr="00307BD5">
        <w:rPr>
          <w:sz w:val="20"/>
          <w:szCs w:val="20"/>
        </w:rPr>
        <w:t xml:space="preserve">, иные межбюджетные трансферты – 3 057,5 </w:t>
      </w:r>
      <w:proofErr w:type="spellStart"/>
      <w:r w:rsidRPr="00307BD5">
        <w:rPr>
          <w:sz w:val="20"/>
          <w:szCs w:val="20"/>
        </w:rPr>
        <w:t>тыс.рублей</w:t>
      </w:r>
      <w:proofErr w:type="spellEnd"/>
      <w:r w:rsidRPr="00307BD5">
        <w:rPr>
          <w:sz w:val="20"/>
          <w:szCs w:val="20"/>
        </w:rPr>
        <w:t xml:space="preserve">,  на 2022 год в сумме 37 341,9 тыс. рублей, в том числе дотации – 20 595,1 </w:t>
      </w:r>
      <w:proofErr w:type="spellStart"/>
      <w:r w:rsidRPr="00307BD5">
        <w:rPr>
          <w:sz w:val="20"/>
          <w:szCs w:val="20"/>
        </w:rPr>
        <w:t>тыс.рублей</w:t>
      </w:r>
      <w:proofErr w:type="spellEnd"/>
      <w:r w:rsidRPr="00307BD5">
        <w:rPr>
          <w:sz w:val="20"/>
          <w:szCs w:val="20"/>
        </w:rPr>
        <w:t xml:space="preserve">, субсидии – 12 624,9 </w:t>
      </w:r>
      <w:proofErr w:type="spellStart"/>
      <w:r w:rsidRPr="00307BD5">
        <w:rPr>
          <w:sz w:val="20"/>
          <w:szCs w:val="20"/>
        </w:rPr>
        <w:t>тыс.рублей</w:t>
      </w:r>
      <w:proofErr w:type="spellEnd"/>
      <w:r w:rsidRPr="00307BD5">
        <w:rPr>
          <w:sz w:val="20"/>
          <w:szCs w:val="20"/>
        </w:rPr>
        <w:t xml:space="preserve">, субвенции – 4 121,9 </w:t>
      </w:r>
      <w:proofErr w:type="spellStart"/>
      <w:r w:rsidRPr="00307BD5">
        <w:rPr>
          <w:sz w:val="20"/>
          <w:szCs w:val="20"/>
        </w:rPr>
        <w:t>тыс.рублей</w:t>
      </w:r>
      <w:proofErr w:type="spellEnd"/>
      <w:r w:rsidRPr="00307BD5">
        <w:rPr>
          <w:sz w:val="20"/>
          <w:szCs w:val="20"/>
        </w:rPr>
        <w:t xml:space="preserve">,  на 2023 год в сумме 34 </w:t>
      </w:r>
      <w:r w:rsidRPr="00307BD5">
        <w:rPr>
          <w:sz w:val="20"/>
          <w:szCs w:val="20"/>
        </w:rPr>
        <w:lastRenderedPageBreak/>
        <w:t xml:space="preserve">032,9 тыс. рублей, в том числе дотации – 19 563,5 </w:t>
      </w:r>
      <w:proofErr w:type="spellStart"/>
      <w:r w:rsidRPr="00307BD5">
        <w:rPr>
          <w:sz w:val="20"/>
          <w:szCs w:val="20"/>
        </w:rPr>
        <w:t>тыс.рублей</w:t>
      </w:r>
      <w:proofErr w:type="spellEnd"/>
      <w:r w:rsidRPr="00307BD5">
        <w:rPr>
          <w:sz w:val="20"/>
          <w:szCs w:val="20"/>
        </w:rPr>
        <w:t xml:space="preserve">, субсидии – 12 624,9 </w:t>
      </w:r>
      <w:proofErr w:type="spellStart"/>
      <w:r w:rsidRPr="00307BD5">
        <w:rPr>
          <w:sz w:val="20"/>
          <w:szCs w:val="20"/>
        </w:rPr>
        <w:t>тыс.рублей</w:t>
      </w:r>
      <w:proofErr w:type="spellEnd"/>
      <w:r w:rsidRPr="00307BD5">
        <w:rPr>
          <w:sz w:val="20"/>
          <w:szCs w:val="20"/>
        </w:rPr>
        <w:t xml:space="preserve">, субвенции – 1 843,9 </w:t>
      </w:r>
      <w:proofErr w:type="spellStart"/>
      <w:r w:rsidRPr="00307BD5">
        <w:rPr>
          <w:sz w:val="20"/>
          <w:szCs w:val="20"/>
        </w:rPr>
        <w:t>тыс.рублей</w:t>
      </w:r>
      <w:proofErr w:type="spellEnd"/>
      <w:r w:rsidRPr="00307BD5">
        <w:rPr>
          <w:sz w:val="20"/>
          <w:szCs w:val="20"/>
        </w:rPr>
        <w:t>..</w:t>
      </w:r>
    </w:p>
    <w:p w:rsidR="00307BD5" w:rsidRPr="00307BD5" w:rsidRDefault="00307BD5" w:rsidP="00307BD5">
      <w:pPr>
        <w:autoSpaceDE w:val="0"/>
        <w:autoSpaceDN w:val="0"/>
        <w:adjustRightInd w:val="0"/>
        <w:ind w:firstLine="709"/>
        <w:jc w:val="both"/>
        <w:rPr>
          <w:sz w:val="20"/>
          <w:szCs w:val="20"/>
        </w:rPr>
      </w:pPr>
      <w:r w:rsidRPr="00307BD5">
        <w:rPr>
          <w:sz w:val="20"/>
          <w:szCs w:val="20"/>
        </w:rPr>
        <w:t xml:space="preserve">4)  дополнить приложением 5.3 следующего содержания: </w:t>
      </w:r>
    </w:p>
    <w:p w:rsidR="00307BD5" w:rsidRPr="00307BD5" w:rsidRDefault="00307BD5" w:rsidP="00307BD5">
      <w:pPr>
        <w:ind w:left="1429" w:firstLine="3816"/>
        <w:rPr>
          <w:bCs/>
          <w:sz w:val="20"/>
          <w:szCs w:val="20"/>
        </w:rPr>
      </w:pPr>
    </w:p>
    <w:p w:rsidR="00307BD5" w:rsidRPr="00307BD5" w:rsidRDefault="00307BD5" w:rsidP="00307BD5">
      <w:pPr>
        <w:spacing w:line="241" w:lineRule="auto"/>
        <w:ind w:left="4819"/>
        <w:jc w:val="right"/>
        <w:rPr>
          <w:iCs/>
          <w:color w:val="000000"/>
          <w:sz w:val="20"/>
          <w:szCs w:val="20"/>
        </w:rPr>
      </w:pPr>
      <w:r w:rsidRPr="00307BD5">
        <w:rPr>
          <w:iCs/>
          <w:color w:val="000000"/>
          <w:sz w:val="20"/>
          <w:szCs w:val="20"/>
        </w:rPr>
        <w:t>Приложение 5.3</w:t>
      </w:r>
      <w:r w:rsidRPr="00307BD5">
        <w:rPr>
          <w:iCs/>
          <w:color w:val="000000"/>
          <w:sz w:val="20"/>
          <w:szCs w:val="20"/>
        </w:rPr>
        <w:br/>
        <w:t xml:space="preserve">к решению Собрания депутатов </w:t>
      </w:r>
      <w:r w:rsidRPr="00307BD5">
        <w:rPr>
          <w:iCs/>
          <w:color w:val="000000"/>
          <w:sz w:val="20"/>
          <w:szCs w:val="20"/>
        </w:rPr>
        <w:br/>
        <w:t xml:space="preserve">Аликовского района Чувашской Республики </w:t>
      </w:r>
      <w:r w:rsidRPr="00307BD5">
        <w:rPr>
          <w:iCs/>
          <w:color w:val="000000"/>
          <w:sz w:val="20"/>
          <w:szCs w:val="20"/>
        </w:rPr>
        <w:br/>
        <w:t>"О бюджете Аликовского района Чувашской Республики на 2021 год и на плановый период 2022 и 2023 годов"</w:t>
      </w:r>
    </w:p>
    <w:p w:rsidR="00307BD5" w:rsidRPr="00307BD5" w:rsidRDefault="00307BD5" w:rsidP="00307BD5">
      <w:pPr>
        <w:spacing w:line="241" w:lineRule="auto"/>
        <w:jc w:val="center"/>
        <w:rPr>
          <w:bCs/>
          <w:color w:val="000000"/>
          <w:sz w:val="20"/>
          <w:szCs w:val="20"/>
        </w:rPr>
      </w:pPr>
      <w:r w:rsidRPr="00307BD5">
        <w:rPr>
          <w:bCs/>
          <w:color w:val="000000"/>
          <w:sz w:val="20"/>
          <w:szCs w:val="20"/>
        </w:rPr>
        <w:t>ИЗМЕНЕНИЕ</w:t>
      </w:r>
      <w:r w:rsidRPr="00307BD5">
        <w:rPr>
          <w:bCs/>
          <w:color w:val="000000"/>
          <w:sz w:val="20"/>
          <w:szCs w:val="20"/>
        </w:rPr>
        <w:br/>
        <w:t>прогнозируемых доходов бюджета Аликовского района Чувашской Республики на 2021 год, предусмотренных приложением 5 к решению Собрания депутатов "О бюджете Аликовского района Чувашской Республики на 2021 год и на плановый период 2022 и 2023 годов"</w:t>
      </w:r>
    </w:p>
    <w:p w:rsidR="00307BD5" w:rsidRPr="00307BD5" w:rsidRDefault="00307BD5" w:rsidP="00307BD5">
      <w:pPr>
        <w:spacing w:line="360" w:lineRule="auto"/>
        <w:jc w:val="right"/>
        <w:rPr>
          <w:color w:val="000000"/>
          <w:sz w:val="20"/>
          <w:szCs w:val="20"/>
        </w:rPr>
      </w:pPr>
      <w:r w:rsidRPr="00307BD5">
        <w:rPr>
          <w:color w:val="000000"/>
          <w:sz w:val="20"/>
          <w:szCs w:val="20"/>
        </w:rPr>
        <w:t>(рублей)</w:t>
      </w:r>
    </w:p>
    <w:tbl>
      <w:tblPr>
        <w:tblW w:w="10063" w:type="dxa"/>
        <w:tblInd w:w="-283" w:type="dxa"/>
        <w:tblLayout w:type="fixed"/>
        <w:tblLook w:val="04A0" w:firstRow="1" w:lastRow="0" w:firstColumn="1" w:lastColumn="0" w:noHBand="0" w:noVBand="1"/>
      </w:tblPr>
      <w:tblGrid>
        <w:gridCol w:w="2636"/>
        <w:gridCol w:w="5325"/>
        <w:gridCol w:w="2102"/>
      </w:tblGrid>
      <w:tr w:rsidR="00307BD5" w:rsidRPr="00307BD5" w:rsidTr="00916881">
        <w:trPr>
          <w:trHeight w:val="660"/>
        </w:trPr>
        <w:tc>
          <w:tcPr>
            <w:tcW w:w="3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Коды бюджетной классификации</w:t>
            </w:r>
          </w:p>
        </w:tc>
        <w:tc>
          <w:tcPr>
            <w:tcW w:w="7280" w:type="dxa"/>
            <w:tcBorders>
              <w:top w:val="single" w:sz="4" w:space="0" w:color="auto"/>
              <w:left w:val="nil"/>
              <w:bottom w:val="single" w:sz="4" w:space="0" w:color="auto"/>
              <w:right w:val="single" w:sz="4" w:space="0" w:color="auto"/>
            </w:tcBorders>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Наименование доходов</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Сумма</w:t>
            </w:r>
            <w:r w:rsidRPr="00307BD5">
              <w:rPr>
                <w:color w:val="000000"/>
                <w:sz w:val="20"/>
                <w:szCs w:val="20"/>
              </w:rPr>
              <w:br/>
              <w:t>увеличение(+), уменьшение (-)</w:t>
            </w:r>
          </w:p>
        </w:tc>
      </w:tr>
    </w:tbl>
    <w:p w:rsidR="00307BD5" w:rsidRPr="00307BD5" w:rsidRDefault="00307BD5" w:rsidP="00307BD5">
      <w:pPr>
        <w:spacing w:line="113" w:lineRule="auto"/>
        <w:rPr>
          <w:sz w:val="20"/>
          <w:szCs w:val="20"/>
        </w:rPr>
      </w:pPr>
    </w:p>
    <w:tbl>
      <w:tblPr>
        <w:tblW w:w="1006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7"/>
        <w:gridCol w:w="5325"/>
        <w:gridCol w:w="2101"/>
      </w:tblGrid>
      <w:tr w:rsidR="00307BD5" w:rsidRPr="00307BD5" w:rsidTr="00916881">
        <w:trPr>
          <w:trHeight w:val="345"/>
          <w:tblHeader/>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w:t>
            </w:r>
          </w:p>
        </w:tc>
        <w:tc>
          <w:tcPr>
            <w:tcW w:w="728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w:t>
            </w:r>
          </w:p>
        </w:tc>
        <w:tc>
          <w:tcPr>
            <w:tcW w:w="2820"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3</w:t>
            </w:r>
          </w:p>
        </w:tc>
      </w:tr>
      <w:tr w:rsidR="00307BD5" w:rsidRPr="00307BD5" w:rsidTr="00916881">
        <w:trPr>
          <w:trHeight w:val="315"/>
        </w:trPr>
        <w:tc>
          <w:tcPr>
            <w:tcW w:w="3561"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1 00 00000 00 0000 000</w:t>
            </w:r>
          </w:p>
        </w:tc>
        <w:tc>
          <w:tcPr>
            <w:tcW w:w="7286"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НАЛОГОВЫЕ И НЕНАЛОГОВЫЕ ДОХОДЫ</w:t>
            </w:r>
          </w:p>
        </w:tc>
        <w:tc>
          <w:tcPr>
            <w:tcW w:w="2820"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4 117 418,70</w:t>
            </w:r>
          </w:p>
        </w:tc>
      </w:tr>
      <w:tr w:rsidR="00307BD5" w:rsidRPr="00307BD5" w:rsidTr="00916881">
        <w:trPr>
          <w:trHeight w:val="315"/>
        </w:trPr>
        <w:tc>
          <w:tcPr>
            <w:tcW w:w="3561"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1 01 00000 00 0000 000</w:t>
            </w:r>
          </w:p>
        </w:tc>
        <w:tc>
          <w:tcPr>
            <w:tcW w:w="7286"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НАЛОГИ НА ПРИБЫЛЬ, ДОХОДЫ</w:t>
            </w:r>
          </w:p>
        </w:tc>
        <w:tc>
          <w:tcPr>
            <w:tcW w:w="2820"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-572 300,00</w:t>
            </w:r>
          </w:p>
        </w:tc>
      </w:tr>
      <w:tr w:rsidR="00307BD5" w:rsidRPr="00307BD5" w:rsidTr="00916881">
        <w:trPr>
          <w:trHeight w:val="880"/>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1 01 02010 01 1000 110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-572 300,00</w:t>
            </w:r>
          </w:p>
        </w:tc>
      </w:tr>
      <w:tr w:rsidR="00307BD5" w:rsidRPr="00307BD5" w:rsidTr="00916881">
        <w:trPr>
          <w:trHeight w:val="315"/>
        </w:trPr>
        <w:tc>
          <w:tcPr>
            <w:tcW w:w="3561"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1 05 00000 00 0000 000</w:t>
            </w:r>
          </w:p>
        </w:tc>
        <w:tc>
          <w:tcPr>
            <w:tcW w:w="7286"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НАЛОГИ НА СОВОКУПНЫЙ ДОХОД</w:t>
            </w:r>
          </w:p>
        </w:tc>
        <w:tc>
          <w:tcPr>
            <w:tcW w:w="2820"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3 593 000,00</w:t>
            </w:r>
          </w:p>
        </w:tc>
      </w:tr>
      <w:tr w:rsidR="00307BD5" w:rsidRPr="00307BD5" w:rsidTr="00916881">
        <w:trPr>
          <w:trHeight w:val="108"/>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1 05 01011 01 0000 110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Налог, взимаемый с налогоплательщиков, выбравших в качестве объекта налогообложения доходы</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60 000,00</w:t>
            </w:r>
          </w:p>
        </w:tc>
      </w:tr>
      <w:tr w:rsidR="00307BD5" w:rsidRPr="00307BD5" w:rsidTr="00916881">
        <w:trPr>
          <w:trHeight w:val="741"/>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1 05 01021 01 1000 110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3 160 000,00</w:t>
            </w:r>
          </w:p>
        </w:tc>
      </w:tr>
      <w:tr w:rsidR="00307BD5" w:rsidRPr="00307BD5" w:rsidTr="00916881">
        <w:trPr>
          <w:trHeight w:val="174"/>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1 05 02010 02 1000 110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Единый налог на вмененный доход для отдельных видов деятельности</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60 000,00</w:t>
            </w:r>
          </w:p>
        </w:tc>
      </w:tr>
      <w:tr w:rsidR="00307BD5" w:rsidRPr="00307BD5" w:rsidTr="00916881">
        <w:trPr>
          <w:trHeight w:val="399"/>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1 05 04020 02 1000 110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313 000,00</w:t>
            </w:r>
          </w:p>
        </w:tc>
      </w:tr>
      <w:tr w:rsidR="00307BD5" w:rsidRPr="00307BD5" w:rsidTr="00916881">
        <w:trPr>
          <w:trHeight w:val="630"/>
        </w:trPr>
        <w:tc>
          <w:tcPr>
            <w:tcW w:w="3561"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1 10 00000 00 0000 000</w:t>
            </w:r>
          </w:p>
        </w:tc>
        <w:tc>
          <w:tcPr>
            <w:tcW w:w="7286"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ДОХОДЫ ОТ ВНЕШНЕЭКОНОМИЧЕСКОЙ ДЕЯТЕЛЬНОСТИ</w:t>
            </w:r>
          </w:p>
        </w:tc>
        <w:tc>
          <w:tcPr>
            <w:tcW w:w="2820"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1 096 718,70</w:t>
            </w:r>
          </w:p>
        </w:tc>
      </w:tr>
      <w:tr w:rsidR="00307BD5" w:rsidRPr="00307BD5" w:rsidTr="00916881">
        <w:trPr>
          <w:trHeight w:val="492"/>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1 11 05035 05 0000 120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-323 000,00</w:t>
            </w:r>
          </w:p>
        </w:tc>
      </w:tr>
      <w:tr w:rsidR="00307BD5" w:rsidRPr="00307BD5" w:rsidTr="00916881">
        <w:trPr>
          <w:trHeight w:val="630"/>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1 11 05075 05 0000 120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113 000,00</w:t>
            </w:r>
          </w:p>
        </w:tc>
      </w:tr>
      <w:tr w:rsidR="00307BD5" w:rsidRPr="00307BD5" w:rsidTr="00916881">
        <w:trPr>
          <w:trHeight w:val="579"/>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1 11 09045 05 0000 120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210 000,00</w:t>
            </w:r>
          </w:p>
        </w:tc>
      </w:tr>
      <w:tr w:rsidR="00307BD5" w:rsidRPr="00307BD5" w:rsidTr="00916881">
        <w:trPr>
          <w:trHeight w:val="174"/>
        </w:trPr>
        <w:tc>
          <w:tcPr>
            <w:tcW w:w="3561"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1 12 00000 00 0000 000</w:t>
            </w:r>
          </w:p>
        </w:tc>
        <w:tc>
          <w:tcPr>
            <w:tcW w:w="7286"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ПЛАТЕЖИ ПРИ ПОЛЬЗОВАНИИ ПРИРОДНЫМИ РЕСУРСАМИ</w:t>
            </w:r>
          </w:p>
        </w:tc>
        <w:tc>
          <w:tcPr>
            <w:tcW w:w="2820"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-34 000,00</w:t>
            </w:r>
          </w:p>
        </w:tc>
      </w:tr>
      <w:tr w:rsidR="00307BD5" w:rsidRPr="00307BD5" w:rsidTr="00916881">
        <w:trPr>
          <w:trHeight w:val="315"/>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1 12 01041 01 6000 120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Плата за размещение отходов производства</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-23 100,00</w:t>
            </w:r>
          </w:p>
        </w:tc>
      </w:tr>
      <w:tr w:rsidR="00307BD5" w:rsidRPr="00307BD5" w:rsidTr="00916881">
        <w:trPr>
          <w:trHeight w:val="315"/>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lastRenderedPageBreak/>
              <w:t>1 12 01042 01 6000 120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Плата за размещение твердых коммунальных отходов</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-10 900,00</w:t>
            </w:r>
          </w:p>
        </w:tc>
      </w:tr>
      <w:tr w:rsidR="00307BD5" w:rsidRPr="00307BD5" w:rsidTr="00916881">
        <w:trPr>
          <w:trHeight w:val="630"/>
        </w:trPr>
        <w:tc>
          <w:tcPr>
            <w:tcW w:w="3561"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1 13 00000 00 0000 000</w:t>
            </w:r>
          </w:p>
        </w:tc>
        <w:tc>
          <w:tcPr>
            <w:tcW w:w="7286"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ДОХОДЫ ОТ ОКАЗАНИЯ ПЛАТНЫХ УСЛУГ И КОМПЕНСАЦИИ ЗАТРАТ ГОСУДАРСТВА</w:t>
            </w:r>
          </w:p>
        </w:tc>
        <w:tc>
          <w:tcPr>
            <w:tcW w:w="2820"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30 000,00</w:t>
            </w:r>
          </w:p>
        </w:tc>
      </w:tr>
      <w:tr w:rsidR="00307BD5" w:rsidRPr="00307BD5" w:rsidTr="00916881">
        <w:trPr>
          <w:trHeight w:val="70"/>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1 13 02065 05 0000 130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Доходы, поступающие в порядке возмещения расходов, понесенных в связи с эксплуатацией имущества муниципальных районов</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47 000,00</w:t>
            </w:r>
          </w:p>
        </w:tc>
      </w:tr>
      <w:tr w:rsidR="00307BD5" w:rsidRPr="00307BD5" w:rsidTr="00916881">
        <w:trPr>
          <w:trHeight w:val="84"/>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1 13 02995 05 0000 130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Прочие доходы от компенсации затрат бюджетов муниципальных районов</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-17 000,00</w:t>
            </w:r>
          </w:p>
        </w:tc>
      </w:tr>
      <w:tr w:rsidR="00307BD5" w:rsidRPr="00307BD5" w:rsidTr="00916881">
        <w:trPr>
          <w:trHeight w:val="630"/>
        </w:trPr>
        <w:tc>
          <w:tcPr>
            <w:tcW w:w="3561"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1 14 00000 00 0000 000</w:t>
            </w:r>
          </w:p>
        </w:tc>
        <w:tc>
          <w:tcPr>
            <w:tcW w:w="7286"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ДОХОДЫ ОТ ПРОДАЖИ МАТЕРИАЛЬНЫХ И НЕМАТЕРИАЛЬНЫХ АКТИВОВ</w:t>
            </w:r>
          </w:p>
        </w:tc>
        <w:tc>
          <w:tcPr>
            <w:tcW w:w="2820"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1 564 218,70</w:t>
            </w:r>
          </w:p>
        </w:tc>
      </w:tr>
      <w:tr w:rsidR="00307BD5" w:rsidRPr="00307BD5" w:rsidTr="00916881">
        <w:trPr>
          <w:trHeight w:val="743"/>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1 14 02053 05 0000 410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1 120 218,70</w:t>
            </w:r>
          </w:p>
        </w:tc>
      </w:tr>
      <w:tr w:rsidR="00307BD5" w:rsidRPr="00307BD5" w:rsidTr="00916881">
        <w:trPr>
          <w:trHeight w:val="958"/>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1 14 02053 05 0000 440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169 000,00</w:t>
            </w:r>
          </w:p>
        </w:tc>
      </w:tr>
      <w:tr w:rsidR="00307BD5" w:rsidRPr="00307BD5" w:rsidTr="00916881">
        <w:trPr>
          <w:trHeight w:val="315"/>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1 14 06013 05 0000 430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1 255 000,00</w:t>
            </w:r>
          </w:p>
        </w:tc>
      </w:tr>
      <w:tr w:rsidR="00307BD5" w:rsidRPr="00307BD5" w:rsidTr="00916881">
        <w:trPr>
          <w:trHeight w:val="88"/>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1 14 06025 05 0000 430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-980 000,00</w:t>
            </w:r>
          </w:p>
        </w:tc>
      </w:tr>
      <w:tr w:rsidR="00307BD5" w:rsidRPr="00307BD5" w:rsidTr="00916881">
        <w:trPr>
          <w:trHeight w:val="315"/>
        </w:trPr>
        <w:tc>
          <w:tcPr>
            <w:tcW w:w="3561"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1 16 00000 00 0000 000</w:t>
            </w:r>
          </w:p>
        </w:tc>
        <w:tc>
          <w:tcPr>
            <w:tcW w:w="7286"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ШТРАФЫ, САНКЦИИ, ВОЗМЕЩЕНИЕ УЩЕРБА</w:t>
            </w:r>
          </w:p>
        </w:tc>
        <w:tc>
          <w:tcPr>
            <w:tcW w:w="2820"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-463 500,00</w:t>
            </w:r>
          </w:p>
        </w:tc>
      </w:tr>
      <w:tr w:rsidR="00307BD5" w:rsidRPr="00307BD5" w:rsidTr="00916881">
        <w:trPr>
          <w:trHeight w:val="389"/>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1 16 01073 01 0000 140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-39 000,00</w:t>
            </w:r>
          </w:p>
        </w:tc>
      </w:tr>
      <w:tr w:rsidR="00307BD5" w:rsidRPr="00307BD5" w:rsidTr="00916881">
        <w:trPr>
          <w:trHeight w:val="208"/>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1 16 01141 01 0000 140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-200 000,00</w:t>
            </w:r>
          </w:p>
        </w:tc>
      </w:tr>
      <w:tr w:rsidR="00307BD5" w:rsidRPr="00307BD5" w:rsidTr="00916881">
        <w:trPr>
          <w:trHeight w:val="890"/>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1 16 01203 01 0000 140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57 500,00</w:t>
            </w:r>
          </w:p>
        </w:tc>
      </w:tr>
      <w:tr w:rsidR="00307BD5" w:rsidRPr="00307BD5" w:rsidTr="00916881">
        <w:trPr>
          <w:trHeight w:val="343"/>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1 16 07010 05 0000 140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-163 000,00</w:t>
            </w:r>
          </w:p>
        </w:tc>
      </w:tr>
      <w:tr w:rsidR="00307BD5" w:rsidRPr="00307BD5" w:rsidTr="00916881">
        <w:trPr>
          <w:trHeight w:val="601"/>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lastRenderedPageBreak/>
              <w:t>1 16 07090 05 0000 140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13 000,00</w:t>
            </w:r>
          </w:p>
        </w:tc>
      </w:tr>
      <w:tr w:rsidR="00307BD5" w:rsidRPr="00307BD5" w:rsidTr="00916881">
        <w:trPr>
          <w:trHeight w:val="479"/>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1 16 10123 01 0000 140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-196 800,00</w:t>
            </w:r>
          </w:p>
        </w:tc>
      </w:tr>
      <w:tr w:rsidR="00307BD5" w:rsidRPr="00307BD5" w:rsidTr="00916881">
        <w:trPr>
          <w:trHeight w:val="736"/>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1 16 10129 01 0000 140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-3 200,00</w:t>
            </w:r>
          </w:p>
        </w:tc>
      </w:tr>
      <w:tr w:rsidR="00307BD5" w:rsidRPr="00307BD5" w:rsidTr="00916881">
        <w:trPr>
          <w:trHeight w:val="697"/>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1 16 11050 01 0000 140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68 000,00</w:t>
            </w:r>
          </w:p>
        </w:tc>
      </w:tr>
      <w:tr w:rsidR="00307BD5" w:rsidRPr="00307BD5" w:rsidTr="00916881">
        <w:trPr>
          <w:trHeight w:val="315"/>
        </w:trPr>
        <w:tc>
          <w:tcPr>
            <w:tcW w:w="3561"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2 00 00000 00 0000 000</w:t>
            </w:r>
          </w:p>
        </w:tc>
        <w:tc>
          <w:tcPr>
            <w:tcW w:w="7286"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БЕЗВОЗМЕЗДНЫЕ ПОСТУПЛЕНИЯ</w:t>
            </w:r>
          </w:p>
        </w:tc>
        <w:tc>
          <w:tcPr>
            <w:tcW w:w="2820"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14 266 946,78</w:t>
            </w:r>
          </w:p>
        </w:tc>
      </w:tr>
      <w:tr w:rsidR="00307BD5" w:rsidRPr="00307BD5" w:rsidTr="00916881">
        <w:trPr>
          <w:trHeight w:val="359"/>
        </w:trPr>
        <w:tc>
          <w:tcPr>
            <w:tcW w:w="3561"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2 02 00000 00 0000 000</w:t>
            </w:r>
          </w:p>
        </w:tc>
        <w:tc>
          <w:tcPr>
            <w:tcW w:w="7286"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БЕЗВОЗМЕЗДНЫЕ ПОСТУПЛЕНИЯ ОТ ДРУГИХ БЮДЖЕТОВ БЮДЖЕТНОЙ СИСТЕМЫ РОССИЙСКОЙ ФЕДЕРАЦИИ</w:t>
            </w:r>
          </w:p>
        </w:tc>
        <w:tc>
          <w:tcPr>
            <w:tcW w:w="2820"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14 266 946,78</w:t>
            </w:r>
          </w:p>
        </w:tc>
      </w:tr>
      <w:tr w:rsidR="00307BD5" w:rsidRPr="00307BD5" w:rsidTr="00916881">
        <w:trPr>
          <w:trHeight w:val="630"/>
        </w:trPr>
        <w:tc>
          <w:tcPr>
            <w:tcW w:w="3561"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2 02 20000 00 0000 150</w:t>
            </w:r>
          </w:p>
        </w:tc>
        <w:tc>
          <w:tcPr>
            <w:tcW w:w="7286"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Субсидии бюджетам бюджетной системы Российской Федерации (межбюджетные субсидии)</w:t>
            </w:r>
          </w:p>
        </w:tc>
        <w:tc>
          <w:tcPr>
            <w:tcW w:w="2820"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5 735 001,18</w:t>
            </w:r>
          </w:p>
        </w:tc>
      </w:tr>
      <w:tr w:rsidR="00307BD5" w:rsidRPr="00307BD5" w:rsidTr="00916881">
        <w:trPr>
          <w:trHeight w:val="630"/>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2 02 25555 05 0000 150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бюджетам муниципальных районов на реализацию программ формирования современной городской среды</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-564 845,24</w:t>
            </w:r>
          </w:p>
        </w:tc>
      </w:tr>
      <w:tr w:rsidR="00307BD5" w:rsidRPr="00307BD5" w:rsidTr="00916881">
        <w:trPr>
          <w:trHeight w:val="315"/>
        </w:trPr>
        <w:tc>
          <w:tcPr>
            <w:tcW w:w="3561"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2 02 29999 00 0000 150</w:t>
            </w:r>
          </w:p>
        </w:tc>
        <w:tc>
          <w:tcPr>
            <w:tcW w:w="7286"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Прочие субсидии</w:t>
            </w:r>
          </w:p>
        </w:tc>
        <w:tc>
          <w:tcPr>
            <w:tcW w:w="2820"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6 299 846,42</w:t>
            </w:r>
          </w:p>
        </w:tc>
      </w:tr>
      <w:tr w:rsidR="00307BD5" w:rsidRPr="00307BD5" w:rsidTr="00916881">
        <w:trPr>
          <w:trHeight w:val="315"/>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2 02 29999 05 0000 150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Прочие субсидии бюджетам муниципальных районов</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6 299 846,42</w:t>
            </w:r>
          </w:p>
        </w:tc>
      </w:tr>
      <w:tr w:rsidR="00307BD5" w:rsidRPr="00307BD5" w:rsidTr="00916881">
        <w:trPr>
          <w:trHeight w:val="70"/>
        </w:trPr>
        <w:tc>
          <w:tcPr>
            <w:tcW w:w="3561"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2 02 30000 00 0000 150</w:t>
            </w:r>
          </w:p>
        </w:tc>
        <w:tc>
          <w:tcPr>
            <w:tcW w:w="7286"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Субвенции бюджетам бюджетной системы Российской Федерации</w:t>
            </w:r>
          </w:p>
        </w:tc>
        <w:tc>
          <w:tcPr>
            <w:tcW w:w="2820"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5 280 050,60</w:t>
            </w:r>
          </w:p>
        </w:tc>
      </w:tr>
      <w:tr w:rsidR="00307BD5" w:rsidRPr="00307BD5" w:rsidTr="00916881">
        <w:trPr>
          <w:trHeight w:val="630"/>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2 02 30024 05 0000 150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5 280 050,60</w:t>
            </w:r>
          </w:p>
        </w:tc>
      </w:tr>
      <w:tr w:rsidR="00307BD5" w:rsidRPr="00307BD5" w:rsidTr="00916881">
        <w:trPr>
          <w:trHeight w:val="315"/>
        </w:trPr>
        <w:tc>
          <w:tcPr>
            <w:tcW w:w="3561"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2 02 40000 00 0000 150</w:t>
            </w:r>
          </w:p>
        </w:tc>
        <w:tc>
          <w:tcPr>
            <w:tcW w:w="7286"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Иные межбюджетные трансферты</w:t>
            </w:r>
          </w:p>
        </w:tc>
        <w:tc>
          <w:tcPr>
            <w:tcW w:w="2820"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3 251 895,00</w:t>
            </w:r>
          </w:p>
        </w:tc>
      </w:tr>
      <w:tr w:rsidR="00307BD5" w:rsidRPr="00307BD5" w:rsidTr="00916881">
        <w:trPr>
          <w:trHeight w:val="70"/>
        </w:trPr>
        <w:tc>
          <w:tcPr>
            <w:tcW w:w="3561"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2 02 49999 05 0000 150</w:t>
            </w:r>
          </w:p>
        </w:tc>
        <w:tc>
          <w:tcPr>
            <w:tcW w:w="7286"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Прочие межбюджетные трансферты, передаваемые бюджетам муниципальных районов</w:t>
            </w:r>
          </w:p>
        </w:tc>
        <w:tc>
          <w:tcPr>
            <w:tcW w:w="2820"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3 251 895,00</w:t>
            </w:r>
          </w:p>
        </w:tc>
      </w:tr>
      <w:tr w:rsidR="00307BD5" w:rsidRPr="00307BD5" w:rsidTr="00916881">
        <w:trPr>
          <w:trHeight w:val="315"/>
        </w:trPr>
        <w:tc>
          <w:tcPr>
            <w:tcW w:w="3561" w:type="dxa"/>
            <w:shd w:val="clear" w:color="auto" w:fill="auto"/>
            <w:vAlign w:val="bottom"/>
            <w:hideMark/>
          </w:tcPr>
          <w:p w:rsidR="00307BD5" w:rsidRPr="00307BD5" w:rsidRDefault="00307BD5" w:rsidP="00307BD5">
            <w:pPr>
              <w:spacing w:line="241" w:lineRule="auto"/>
              <w:rPr>
                <w:b/>
                <w:bCs/>
                <w:color w:val="000000"/>
                <w:sz w:val="20"/>
                <w:szCs w:val="20"/>
              </w:rPr>
            </w:pPr>
            <w:r w:rsidRPr="00307BD5">
              <w:rPr>
                <w:b/>
                <w:bCs/>
                <w:color w:val="000000"/>
                <w:sz w:val="20"/>
                <w:szCs w:val="20"/>
              </w:rPr>
              <w:t>ВСЕГО ДОХОДОВ</w:t>
            </w:r>
          </w:p>
        </w:tc>
        <w:tc>
          <w:tcPr>
            <w:tcW w:w="7286" w:type="dxa"/>
            <w:shd w:val="clear" w:color="auto" w:fill="auto"/>
            <w:vAlign w:val="bottom"/>
            <w:hideMark/>
          </w:tcPr>
          <w:p w:rsidR="00307BD5" w:rsidRPr="00307BD5" w:rsidRDefault="00307BD5" w:rsidP="00307BD5">
            <w:pPr>
              <w:spacing w:line="241" w:lineRule="auto"/>
              <w:rPr>
                <w:b/>
                <w:bCs/>
                <w:color w:val="000000"/>
                <w:sz w:val="20"/>
                <w:szCs w:val="20"/>
              </w:rPr>
            </w:pPr>
          </w:p>
        </w:tc>
        <w:tc>
          <w:tcPr>
            <w:tcW w:w="2820" w:type="dxa"/>
            <w:shd w:val="clear" w:color="auto" w:fill="auto"/>
            <w:vAlign w:val="bottom"/>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18 384 365,48</w:t>
            </w:r>
          </w:p>
        </w:tc>
      </w:tr>
    </w:tbl>
    <w:p w:rsidR="00307BD5" w:rsidRPr="00307BD5" w:rsidRDefault="00307BD5" w:rsidP="00307BD5">
      <w:pPr>
        <w:rPr>
          <w:sz w:val="20"/>
          <w:szCs w:val="20"/>
        </w:rPr>
      </w:pPr>
    </w:p>
    <w:p w:rsidR="00307BD5" w:rsidRPr="00307BD5" w:rsidRDefault="00307BD5" w:rsidP="00307BD5">
      <w:pPr>
        <w:ind w:firstLine="709"/>
        <w:jc w:val="both"/>
        <w:rPr>
          <w:sz w:val="20"/>
          <w:szCs w:val="20"/>
        </w:rPr>
      </w:pPr>
      <w:r w:rsidRPr="00307BD5">
        <w:rPr>
          <w:sz w:val="20"/>
          <w:szCs w:val="20"/>
        </w:rPr>
        <w:t>5) дополнить приложением 7.3 следующего содержания:</w:t>
      </w:r>
    </w:p>
    <w:p w:rsidR="00307BD5" w:rsidRPr="00307BD5" w:rsidRDefault="00307BD5" w:rsidP="00307BD5">
      <w:pPr>
        <w:ind w:left="567"/>
        <w:jc w:val="both"/>
        <w:rPr>
          <w:sz w:val="20"/>
          <w:szCs w:val="20"/>
        </w:rPr>
      </w:pPr>
    </w:p>
    <w:p w:rsidR="00307BD5" w:rsidRPr="00307BD5" w:rsidRDefault="00307BD5" w:rsidP="00307BD5">
      <w:pPr>
        <w:spacing w:line="241" w:lineRule="auto"/>
        <w:ind w:left="4819" w:firstLineChars="100" w:firstLine="200"/>
        <w:jc w:val="right"/>
        <w:rPr>
          <w:iCs/>
          <w:color w:val="000000"/>
          <w:sz w:val="20"/>
          <w:szCs w:val="20"/>
        </w:rPr>
      </w:pPr>
      <w:bookmarkStart w:id="3" w:name="RANGE!A1:F548"/>
      <w:bookmarkEnd w:id="3"/>
      <w:r w:rsidRPr="00307BD5">
        <w:rPr>
          <w:iCs/>
          <w:color w:val="000000"/>
          <w:sz w:val="20"/>
          <w:szCs w:val="20"/>
        </w:rPr>
        <w:t>Приложение 7.3</w:t>
      </w:r>
      <w:r w:rsidRPr="00307BD5">
        <w:rPr>
          <w:iCs/>
          <w:color w:val="000000"/>
          <w:sz w:val="20"/>
          <w:szCs w:val="20"/>
        </w:rPr>
        <w:br/>
        <w:t xml:space="preserve">к решению Собрания депутатов </w:t>
      </w:r>
      <w:r w:rsidRPr="00307BD5">
        <w:rPr>
          <w:iCs/>
          <w:color w:val="000000"/>
          <w:sz w:val="20"/>
          <w:szCs w:val="20"/>
        </w:rPr>
        <w:br/>
        <w:t xml:space="preserve">Аликовского района Чувашской Республики </w:t>
      </w:r>
      <w:r w:rsidRPr="00307BD5">
        <w:rPr>
          <w:iCs/>
          <w:color w:val="000000"/>
          <w:sz w:val="20"/>
          <w:szCs w:val="20"/>
        </w:rPr>
        <w:br/>
        <w:t>"О бюджете  Аликовского района за 2021 год и плановый период 2022 и 2023 годов"</w:t>
      </w:r>
    </w:p>
    <w:p w:rsidR="00307BD5" w:rsidRPr="00307BD5" w:rsidRDefault="00307BD5" w:rsidP="00307BD5">
      <w:pPr>
        <w:spacing w:line="241" w:lineRule="auto"/>
        <w:jc w:val="center"/>
        <w:rPr>
          <w:bCs/>
          <w:color w:val="000000"/>
          <w:sz w:val="20"/>
          <w:szCs w:val="20"/>
        </w:rPr>
      </w:pPr>
    </w:p>
    <w:p w:rsidR="00307BD5" w:rsidRPr="00307BD5" w:rsidRDefault="00307BD5" w:rsidP="00307BD5">
      <w:pPr>
        <w:spacing w:line="241" w:lineRule="auto"/>
        <w:jc w:val="center"/>
        <w:rPr>
          <w:bCs/>
          <w:color w:val="000000"/>
          <w:sz w:val="20"/>
          <w:szCs w:val="20"/>
        </w:rPr>
      </w:pPr>
      <w:r w:rsidRPr="00307BD5">
        <w:rPr>
          <w:bCs/>
          <w:color w:val="000000"/>
          <w:sz w:val="20"/>
          <w:szCs w:val="20"/>
        </w:rPr>
        <w:t>ИЗМЕНЕНИЕ</w:t>
      </w:r>
      <w:r w:rsidRPr="00307BD5">
        <w:rPr>
          <w:bCs/>
          <w:color w:val="000000"/>
          <w:sz w:val="20"/>
          <w:szCs w:val="20"/>
        </w:rPr>
        <w:br/>
        <w:t xml:space="preserve">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на 2021 год, предусмотренного </w:t>
      </w:r>
      <w:r w:rsidRPr="00307BD5">
        <w:rPr>
          <w:bCs/>
          <w:color w:val="000000"/>
          <w:sz w:val="20"/>
          <w:szCs w:val="20"/>
        </w:rPr>
        <w:lastRenderedPageBreak/>
        <w:t>приложением 7 к решению Собрания депутатов Аликовского района "О бюджете  Аликовского района Чувашской Республики на 2021 год и на плановый период 2022 и 2023 годов"</w:t>
      </w:r>
    </w:p>
    <w:p w:rsidR="00307BD5" w:rsidRPr="00307BD5" w:rsidRDefault="00307BD5" w:rsidP="00307BD5">
      <w:pPr>
        <w:spacing w:line="360" w:lineRule="auto"/>
        <w:jc w:val="right"/>
        <w:rPr>
          <w:color w:val="000000"/>
          <w:sz w:val="20"/>
          <w:szCs w:val="20"/>
        </w:rPr>
      </w:pPr>
      <w:r w:rsidRPr="00307BD5">
        <w:rPr>
          <w:color w:val="000000"/>
          <w:sz w:val="20"/>
          <w:szCs w:val="20"/>
        </w:rPr>
        <w:t>(рублей)</w:t>
      </w:r>
    </w:p>
    <w:tbl>
      <w:tblPr>
        <w:tblW w:w="10063" w:type="dxa"/>
        <w:tblInd w:w="-283" w:type="dxa"/>
        <w:tblLayout w:type="fixed"/>
        <w:tblLook w:val="04A0" w:firstRow="1" w:lastRow="0" w:firstColumn="1" w:lastColumn="0" w:noHBand="0" w:noVBand="1"/>
      </w:tblPr>
      <w:tblGrid>
        <w:gridCol w:w="3579"/>
        <w:gridCol w:w="708"/>
        <w:gridCol w:w="708"/>
        <w:gridCol w:w="1573"/>
        <w:gridCol w:w="708"/>
        <w:gridCol w:w="2787"/>
      </w:tblGrid>
      <w:tr w:rsidR="00307BD5" w:rsidRPr="00307BD5" w:rsidTr="00916881">
        <w:trPr>
          <w:cantSplit/>
          <w:trHeight w:val="1845"/>
        </w:trPr>
        <w:tc>
          <w:tcPr>
            <w:tcW w:w="3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Наименование</w:t>
            </w:r>
          </w:p>
        </w:tc>
        <w:tc>
          <w:tcPr>
            <w:tcW w:w="765" w:type="dxa"/>
            <w:tcBorders>
              <w:top w:val="single" w:sz="4" w:space="0" w:color="auto"/>
              <w:left w:val="nil"/>
              <w:bottom w:val="single" w:sz="4" w:space="0" w:color="auto"/>
              <w:right w:val="single" w:sz="4" w:space="0" w:color="auto"/>
            </w:tcBorders>
            <w:shd w:val="clear" w:color="auto" w:fill="auto"/>
            <w:textDirection w:val="btLr"/>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Раздел</w:t>
            </w:r>
          </w:p>
        </w:tc>
        <w:tc>
          <w:tcPr>
            <w:tcW w:w="765" w:type="dxa"/>
            <w:tcBorders>
              <w:top w:val="single" w:sz="4" w:space="0" w:color="auto"/>
              <w:left w:val="nil"/>
              <w:bottom w:val="single" w:sz="4" w:space="0" w:color="auto"/>
              <w:right w:val="single" w:sz="4" w:space="0" w:color="auto"/>
            </w:tcBorders>
            <w:shd w:val="clear" w:color="auto" w:fill="auto"/>
            <w:textDirection w:val="btLr"/>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Подраздел</w:t>
            </w:r>
          </w:p>
        </w:tc>
        <w:tc>
          <w:tcPr>
            <w:tcW w:w="1736" w:type="dxa"/>
            <w:tcBorders>
              <w:top w:val="single" w:sz="4" w:space="0" w:color="auto"/>
              <w:left w:val="nil"/>
              <w:bottom w:val="single" w:sz="4" w:space="0" w:color="auto"/>
              <w:right w:val="single" w:sz="4" w:space="0" w:color="auto"/>
            </w:tcBorders>
            <w:shd w:val="clear" w:color="auto" w:fill="auto"/>
            <w:textDirection w:val="btLr"/>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Целевая статья (муниципальные программы и непрограммные направления деятельности)</w:t>
            </w:r>
          </w:p>
        </w:tc>
        <w:tc>
          <w:tcPr>
            <w:tcW w:w="765" w:type="dxa"/>
            <w:tcBorders>
              <w:top w:val="single" w:sz="4" w:space="0" w:color="auto"/>
              <w:left w:val="nil"/>
              <w:bottom w:val="single" w:sz="4" w:space="0" w:color="auto"/>
              <w:right w:val="single" w:sz="4" w:space="0" w:color="auto"/>
            </w:tcBorders>
            <w:shd w:val="clear" w:color="auto" w:fill="auto"/>
            <w:textDirection w:val="btLr"/>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Группа вида расходов</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Сумма</w:t>
            </w:r>
            <w:r w:rsidRPr="00307BD5">
              <w:rPr>
                <w:color w:val="000000"/>
                <w:sz w:val="20"/>
                <w:szCs w:val="20"/>
              </w:rPr>
              <w:br/>
              <w:t>увеличение(+)/уменьшение(-)</w:t>
            </w:r>
          </w:p>
        </w:tc>
      </w:tr>
    </w:tbl>
    <w:p w:rsidR="00307BD5" w:rsidRPr="00307BD5" w:rsidRDefault="00307BD5" w:rsidP="00307BD5">
      <w:pPr>
        <w:spacing w:line="113" w:lineRule="auto"/>
        <w:rPr>
          <w:sz w:val="20"/>
          <w:szCs w:val="20"/>
        </w:rPr>
      </w:pPr>
    </w:p>
    <w:tbl>
      <w:tblPr>
        <w:tblW w:w="1006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2"/>
        <w:gridCol w:w="708"/>
        <w:gridCol w:w="708"/>
        <w:gridCol w:w="1583"/>
        <w:gridCol w:w="708"/>
        <w:gridCol w:w="2774"/>
      </w:tblGrid>
      <w:tr w:rsidR="00307BD5" w:rsidRPr="00307BD5" w:rsidTr="00916881">
        <w:trPr>
          <w:trHeight w:val="315"/>
          <w:tblHeader/>
        </w:trPr>
        <w:tc>
          <w:tcPr>
            <w:tcW w:w="3994"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5</w:t>
            </w:r>
          </w:p>
        </w:tc>
        <w:tc>
          <w:tcPr>
            <w:tcW w:w="3087"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Всего:</w:t>
            </w: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1749"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b/>
                <w:bCs/>
                <w:color w:val="000000"/>
                <w:sz w:val="20"/>
                <w:szCs w:val="20"/>
                <w:lang w:val="en-US"/>
              </w:rPr>
            </w:pPr>
            <w:r w:rsidRPr="00307BD5">
              <w:rPr>
                <w:b/>
                <w:bCs/>
                <w:color w:val="000000"/>
                <w:sz w:val="20"/>
                <w:szCs w:val="20"/>
              </w:rPr>
              <w:t>18 0</w:t>
            </w:r>
            <w:r w:rsidRPr="00307BD5">
              <w:rPr>
                <w:b/>
                <w:bCs/>
                <w:color w:val="000000"/>
                <w:sz w:val="20"/>
                <w:szCs w:val="20"/>
                <w:lang w:val="en-US"/>
              </w:rPr>
              <w:t>79</w:t>
            </w:r>
            <w:r w:rsidRPr="00307BD5">
              <w:rPr>
                <w:b/>
                <w:bCs/>
                <w:color w:val="000000"/>
                <w:sz w:val="20"/>
                <w:szCs w:val="20"/>
              </w:rPr>
              <w:t xml:space="preserve"> </w:t>
            </w:r>
            <w:r w:rsidRPr="00307BD5">
              <w:rPr>
                <w:b/>
                <w:bCs/>
                <w:color w:val="000000"/>
                <w:sz w:val="20"/>
                <w:szCs w:val="20"/>
                <w:lang w:val="en-US"/>
              </w:rPr>
              <w:t>86</w:t>
            </w:r>
            <w:r w:rsidRPr="00307BD5">
              <w:rPr>
                <w:b/>
                <w:bCs/>
                <w:color w:val="000000"/>
                <w:sz w:val="20"/>
                <w:szCs w:val="20"/>
              </w:rPr>
              <w:t>5,</w:t>
            </w:r>
            <w:r w:rsidRPr="00307BD5">
              <w:rPr>
                <w:b/>
                <w:bCs/>
                <w:color w:val="000000"/>
                <w:sz w:val="20"/>
                <w:szCs w:val="20"/>
                <w:lang w:val="en-US"/>
              </w:rPr>
              <w:t>24</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ОБЩЕГОСУДАРСТВЕННЫЕ ВОПРОСЫ</w:t>
            </w: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1749"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2 688 210,60</w:t>
            </w:r>
          </w:p>
        </w:tc>
      </w:tr>
      <w:tr w:rsidR="00307BD5" w:rsidRPr="00307BD5" w:rsidTr="00916881">
        <w:trPr>
          <w:trHeight w:val="126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-114 919,05</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потенциала муниципального управления"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-114 919,05</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-114 919,05</w:t>
            </w:r>
          </w:p>
        </w:tc>
      </w:tr>
      <w:tr w:rsidR="00307BD5" w:rsidRPr="00307BD5" w:rsidTr="00916881">
        <w:trPr>
          <w:trHeight w:val="86"/>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"Общепрограммные расходы"</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-114 919,05</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функций муниципальных органов</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Ч5Э0100200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-114 919,05</w:t>
            </w:r>
          </w:p>
        </w:tc>
      </w:tr>
      <w:tr w:rsidR="00307BD5" w:rsidRPr="00307BD5" w:rsidTr="00916881">
        <w:trPr>
          <w:trHeight w:val="2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Ч5Э0100200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-114 919,05</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Ч5Э0100200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-114 919,05</w:t>
            </w:r>
          </w:p>
        </w:tc>
      </w:tr>
      <w:tr w:rsidR="00307BD5" w:rsidRPr="00307BD5" w:rsidTr="00916881">
        <w:trPr>
          <w:trHeight w:val="534"/>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403 410,18</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"Обеспечение общественного порядка и противодействие преступности"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A300000000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407"/>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A330000000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1196"/>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 xml:space="preserve">Основное мероприятие "Предупреждение безнадзорности, беспризорности, правонарушений и антиобщественных действий несовершеннолетних, выявление и </w:t>
            </w:r>
            <w:r w:rsidRPr="00307BD5">
              <w:rPr>
                <w:color w:val="000000"/>
                <w:sz w:val="20"/>
                <w:szCs w:val="20"/>
              </w:rPr>
              <w:lastRenderedPageBreak/>
              <w:t>устранение причин и условий, способствующих развитию этих негативных явлений"</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lastRenderedPageBreak/>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A330100000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Создание комиссий по делам несовершеннолетних и защите их прав и организация деятельности таких комиссий</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A330111980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371"/>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A330111980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-86 483,12</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государственных (муниципальных) органов</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A330111980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-86 483,12</w:t>
            </w:r>
          </w:p>
        </w:tc>
      </w:tr>
      <w:tr w:rsidR="00307BD5" w:rsidRPr="00307BD5" w:rsidTr="00916881">
        <w:trPr>
          <w:trHeight w:val="164"/>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A330111980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86 483,12</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A330111980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86 483,12</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"Социальная поддержка граждан"</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Ц300000000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реализации государственной программы Чувашской Республики "Социальная поддержка граждан"</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Ц3Э0000000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"Общепрограммные расходы"</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Ц3Э0100000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Организация и осуществление деятельности по опеке и попечительству</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Ц3Э0111990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25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Ц3Э0111990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-112 225,25</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государственных (муниципальных) органов</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Ц3Э0111990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-112 225,25</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Ц3Э0111990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112 225,25</w:t>
            </w:r>
          </w:p>
        </w:tc>
      </w:tr>
      <w:tr w:rsidR="00307BD5" w:rsidRPr="00307BD5" w:rsidTr="00916881">
        <w:trPr>
          <w:trHeight w:val="206"/>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Ц3Э0111990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112 225,25</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образования"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22 650,60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реализации муниципальной программы "Развитие образования"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Ц7Э0000000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22 650,60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"Общепрограммные расходы"</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Ц7Э0100000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22 650,60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Ц7Э0111990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22 650,60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Ц7Э0111990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19 298,13</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государственных (муниципальных) органов</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Ц7Э0111990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19 298,13</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Ц7Э0111990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3 352,47</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Ц7Э0111990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3 352,47</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потенциала муниципального управления"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380 759,58</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380 759,58</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"Общепрограммные расходы"</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380 759,58</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функций муниципальных органов</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Ч5Э0100200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380 759,58</w:t>
            </w:r>
          </w:p>
        </w:tc>
      </w:tr>
      <w:tr w:rsidR="00307BD5" w:rsidRPr="00307BD5" w:rsidTr="00916881">
        <w:trPr>
          <w:trHeight w:val="189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Ч5Э0100200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93 919,99</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государственных (муниципальных) органов</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Ч5Э0100200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93 919,99</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Ч5Э0100200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286 839,59</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Ч5Э0100200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286 839,59</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-38 480,53</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"Управление общественными финансами и муниципальным долгом"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-38 480,53</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Обеспечение реализации муниципальной программы "Управление общественными финансами и муниципальным долгом"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Ч4Э0000000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-38 480,53</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"Общепрограммные расходы"</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Ч4Э0100000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-38 480,53</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функций муниципальных органов</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Ч4Э0100200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-38 480,53</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Ч4Э0100200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-11 195,41</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государственных (муниципальных) органов</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Ч4Э0100200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-11 195,41</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Ч4Э0100200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-27 450,00</w:t>
            </w:r>
          </w:p>
        </w:tc>
      </w:tr>
      <w:tr w:rsidR="00307BD5" w:rsidRPr="00307BD5" w:rsidTr="00916881">
        <w:trPr>
          <w:trHeight w:val="15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Ч4Э0100200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-27 450,00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бюджетные ассигнования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Ч4Э0100200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800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164,88</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Уплата налогов, сборов и иных платежей</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Ч4Э0100200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850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164,88</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Резервные фонды</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"Управление общественными финансами и муниципальным долгом"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trHeight w:val="45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Ч410100000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Резервный фонд администрации муниципального образования Чувашской Республики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Ч410173430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бюджетные ассигнования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Ч410173430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800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Ч410173430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870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Другие общегосударственные вопросы</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2 573 100,00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земельных и имущественных отношений"</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236 900,00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236 900,00</w:t>
            </w:r>
          </w:p>
        </w:tc>
      </w:tr>
      <w:tr w:rsidR="00307BD5" w:rsidRPr="00307BD5" w:rsidTr="00916881">
        <w:trPr>
          <w:trHeight w:val="254"/>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236 900,00</w:t>
            </w:r>
          </w:p>
        </w:tc>
      </w:tr>
      <w:tr w:rsidR="00307BD5" w:rsidRPr="00307BD5" w:rsidTr="00916881">
        <w:trPr>
          <w:trHeight w:val="234"/>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A410217590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147 400,00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A410217590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147 400,00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A410217590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147 400,00</w:t>
            </w:r>
          </w:p>
        </w:tc>
      </w:tr>
      <w:tr w:rsidR="00307BD5" w:rsidRPr="00307BD5" w:rsidTr="00916881">
        <w:trPr>
          <w:trHeight w:val="157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A410273570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27 500,00</w:t>
            </w:r>
          </w:p>
        </w:tc>
      </w:tr>
      <w:tr w:rsidR="00307BD5" w:rsidRPr="00307BD5" w:rsidTr="00916881">
        <w:trPr>
          <w:trHeight w:val="96"/>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A410273570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27 500,00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A410273570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27 500,00</w:t>
            </w:r>
          </w:p>
        </w:tc>
      </w:tr>
      <w:tr w:rsidR="00307BD5" w:rsidRPr="00307BD5" w:rsidTr="00916881">
        <w:trPr>
          <w:trHeight w:val="294"/>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A410273590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86 000,00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A410273590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86 000,00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A410273590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86 000,00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A410274790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-24 000,00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A410274790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-24 000,00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A410274790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-24 000,00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культуры и туризма"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Подпрограмма "Развитие культуры в Чувашской Республике" муниципальной программы "Развитие культуры и туризма"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"Развитие архивного дела"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Ц410400000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деятельности муниципальных архивных учреждений</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Ц410440750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Ц410440750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бюджетным учреждениям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Ц410440750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610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потенциала муниципального управления"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2 207 850,00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Ч530000000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-10 500,00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Ч530200000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-10 500,00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Переподготовка и повышение квалификации кадров для муниципальной службы</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Ч530273710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-10 500,00</w:t>
            </w:r>
          </w:p>
        </w:tc>
      </w:tr>
      <w:tr w:rsidR="00307BD5" w:rsidRPr="00307BD5" w:rsidTr="00916881">
        <w:trPr>
          <w:trHeight w:val="88"/>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Ч530273710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-10 500,00</w:t>
            </w:r>
          </w:p>
        </w:tc>
      </w:tr>
      <w:tr w:rsidR="00307BD5" w:rsidRPr="00307BD5" w:rsidTr="00916881">
        <w:trPr>
          <w:trHeight w:val="24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Ч530273710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-10 500,00</w:t>
            </w:r>
          </w:p>
        </w:tc>
      </w:tr>
      <w:tr w:rsidR="00307BD5" w:rsidRPr="00307BD5" w:rsidTr="00916881">
        <w:trPr>
          <w:trHeight w:val="23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2 218 350,00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"Общепрограммные расходы"</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2 218 350,00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деятельности (оказание услуг) муниципальных учреждений</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Ч5Э0100600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2 222 000,00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Ч5Э0100600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2 222 000,00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бюджетным учреждениям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Ч5Э0100600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610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2 222 000,00</w:t>
            </w:r>
          </w:p>
        </w:tc>
      </w:tr>
      <w:tr w:rsidR="00307BD5" w:rsidRPr="00307BD5" w:rsidTr="00916881">
        <w:trPr>
          <w:trHeight w:val="88"/>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Выполнение других обязательств муниципального образования Чувашской Республики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Ч5Э0173770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-3 650,00</w:t>
            </w:r>
          </w:p>
        </w:tc>
      </w:tr>
      <w:tr w:rsidR="00307BD5" w:rsidRPr="00307BD5" w:rsidTr="00916881">
        <w:trPr>
          <w:trHeight w:val="154"/>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Ч5Э0173770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-3 650,00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Ч5Э0173770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-3 650,00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"Цифровое общество Чувашии"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Ч600000000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-6 550,00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"Развитие информационных технологий" муниципальной программы "Информационное общество Чувашии"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Ч610000000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-6 550,00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"Развитие электронного правительства"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Ч610100000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-6 550,00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Ч610173820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-6 550,00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Ч610173820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-6 550,00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Ч610173820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-6 550,00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НАЦИОНАЛЬНАЯ БЕЗОПАСНОСТЬ И ПРАВООХРАНИТЕЛЬНАЯ ДЕЯТЕЛЬНОСТЬ</w:t>
            </w: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03</w:t>
            </w: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1749"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212 260,00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Органы юстиции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потенциала муниципального управления"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Ч540000000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157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Ч540200000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392"/>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Ч540259300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 xml:space="preserve">Расходы на выплаты персоналу в целях обеспечения выполнения </w:t>
            </w:r>
            <w:r w:rsidRPr="00307BD5">
              <w:rPr>
                <w:color w:val="000000"/>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lastRenderedPageBreak/>
              <w:t>03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Ч540259300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государственных (муниципальных) органов</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Ч540259300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212 260,00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Ц800000000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212 260,00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Ц850000000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212 260,00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"Обеспечение управления оперативной обстановкой в муниципальном образовании"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Ц850500000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212 260,00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Содержание и развитие единой дежурно-диспетчерской службы (ЕДДС)</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Ц850576320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212 260,00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Ц850576320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221 220,00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государственных (муниципальных) органов</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Ц850576320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221 220,00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Ц850576320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-8 960,00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Ц850576320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-8 960,00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НАЦИОНАЛЬНАЯ ЭКОНОМИКА</w:t>
            </w: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1749"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56 041,07</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Сельское хозяйство и рыболовство</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-4 473,68</w:t>
            </w:r>
          </w:p>
        </w:tc>
      </w:tr>
      <w:tr w:rsidR="00307BD5" w:rsidRPr="00307BD5" w:rsidTr="00916881">
        <w:trPr>
          <w:trHeight w:val="302"/>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-4 473,68</w:t>
            </w:r>
          </w:p>
        </w:tc>
      </w:tr>
      <w:tr w:rsidR="00307BD5" w:rsidRPr="00307BD5" w:rsidTr="00916881">
        <w:trPr>
          <w:trHeight w:val="589"/>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 xml:space="preserve">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w:t>
            </w:r>
            <w:r w:rsidRPr="00307BD5">
              <w:rPr>
                <w:color w:val="000000"/>
                <w:sz w:val="20"/>
                <w:szCs w:val="20"/>
              </w:rPr>
              <w:lastRenderedPageBreak/>
              <w:t>рынка сельскохозяйственной продукции, сырья и продовольствия Чувашской Республики"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lastRenderedPageBreak/>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Ц9И0000000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-4 473,68</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Ц9И0900000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-4 473,68</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Ц9И09S6810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-4 473,68</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Ц9И09S6810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-4 473,68</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Ц9И09S6810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-4 473,68</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Дорожное хозяйство (дорожные фонды)</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-29 485,25</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транспортной системы"</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Ч200000000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-29 485,25</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Ч210000000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-29 485,25</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Ч210300000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-29 485,25</w:t>
            </w:r>
          </w:p>
        </w:tc>
      </w:tr>
      <w:tr w:rsidR="00307BD5" w:rsidRPr="00307BD5" w:rsidTr="00916881">
        <w:trPr>
          <w:trHeight w:val="157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Ч210374180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3 881 148,34</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Ч210374180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3 881 148,34</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Ч210374180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3 881 148,34</w:t>
            </w:r>
          </w:p>
        </w:tc>
      </w:tr>
      <w:tr w:rsidR="00307BD5" w:rsidRPr="00307BD5" w:rsidTr="00916881">
        <w:trPr>
          <w:trHeight w:val="126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Ч210374190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-3 881 148,34</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Ч210374190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-3 881 148,34</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Ч210374190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-3 881 148,34</w:t>
            </w:r>
          </w:p>
        </w:tc>
      </w:tr>
      <w:tr w:rsidR="00307BD5" w:rsidRPr="00307BD5" w:rsidTr="00916881">
        <w:trPr>
          <w:trHeight w:val="126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Ч2103S4182</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-29 485,25</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Ч2103S4182</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-29 485,25</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Ч2103S4182</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-29 485,25</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Другие вопросы в области национальной экономики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90 000,00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"Экономическое развитие "</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Ч100000000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90 000,00</w:t>
            </w:r>
          </w:p>
        </w:tc>
      </w:tr>
      <w:tr w:rsidR="00307BD5" w:rsidRPr="00307BD5" w:rsidTr="00916881">
        <w:trPr>
          <w:trHeight w:val="126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"Развитие субъектов малого и среднего предпринимательства " муниципальной программы "Экономическое развитие "</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Ч120000000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90 000,00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"Совершенствование внешней среды развития малого и среднего предпринимательства"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Ч120100000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90 000,00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деятельности бизнес-инкубаторов муниципальных образований</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Ч120140690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90 000,00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Ч120140690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90 000,00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автономным учреждениям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Ч120140690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620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90 000,00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ЖИЛИЩНО-КОММУНАЛЬНОЕ ХОЗЯЙСТВО</w:t>
            </w: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1749"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b/>
                <w:bCs/>
                <w:color w:val="000000"/>
                <w:sz w:val="20"/>
                <w:szCs w:val="20"/>
                <w:lang w:val="en-US"/>
              </w:rPr>
            </w:pPr>
            <w:r w:rsidRPr="00307BD5">
              <w:rPr>
                <w:b/>
                <w:bCs/>
                <w:color w:val="000000"/>
                <w:sz w:val="20"/>
                <w:szCs w:val="20"/>
              </w:rPr>
              <w:t>8</w:t>
            </w:r>
            <w:r w:rsidRPr="00307BD5">
              <w:rPr>
                <w:b/>
                <w:bCs/>
                <w:color w:val="000000"/>
                <w:sz w:val="20"/>
                <w:szCs w:val="20"/>
                <w:lang w:val="en-US"/>
              </w:rPr>
              <w:t>3</w:t>
            </w:r>
            <w:r w:rsidRPr="00307BD5">
              <w:rPr>
                <w:b/>
                <w:bCs/>
                <w:color w:val="000000"/>
                <w:sz w:val="20"/>
                <w:szCs w:val="20"/>
              </w:rPr>
              <w:t>6</w:t>
            </w:r>
            <w:r w:rsidRPr="00307BD5">
              <w:rPr>
                <w:b/>
                <w:bCs/>
                <w:color w:val="000000"/>
                <w:sz w:val="20"/>
                <w:szCs w:val="20"/>
                <w:lang w:val="en-US"/>
              </w:rPr>
              <w:t xml:space="preserve"> 38</w:t>
            </w:r>
            <w:r w:rsidRPr="00307BD5">
              <w:rPr>
                <w:b/>
                <w:bCs/>
                <w:color w:val="000000"/>
                <w:sz w:val="20"/>
                <w:szCs w:val="20"/>
              </w:rPr>
              <w:t>6,</w:t>
            </w:r>
            <w:r w:rsidRPr="00307BD5">
              <w:rPr>
                <w:b/>
                <w:bCs/>
                <w:color w:val="000000"/>
                <w:sz w:val="20"/>
                <w:szCs w:val="20"/>
                <w:lang w:val="en-US"/>
              </w:rPr>
              <w:t>64</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Жилищное хозяйство</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3 105,00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"Модернизация и развитие сферы жилищно-коммунального хозяйства"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3 105,00</w:t>
            </w:r>
          </w:p>
        </w:tc>
      </w:tr>
      <w:tr w:rsidR="00307BD5" w:rsidRPr="00307BD5" w:rsidTr="00916881">
        <w:trPr>
          <w:trHeight w:val="817"/>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3 105,00</w:t>
            </w:r>
          </w:p>
        </w:tc>
      </w:tr>
      <w:tr w:rsidR="00307BD5" w:rsidRPr="00307BD5" w:rsidTr="00916881">
        <w:trPr>
          <w:trHeight w:val="157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A110300000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3 105,00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A110372770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3 105,00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A110372770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3 105,00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A110372770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3 105,00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Коммунальное хозяйство</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1 408 590,33</w:t>
            </w:r>
          </w:p>
        </w:tc>
      </w:tr>
      <w:tr w:rsidR="00307BD5" w:rsidRPr="00307BD5" w:rsidTr="00916881">
        <w:trPr>
          <w:trHeight w:val="9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"Модернизация и развитие сферы жилищно-коммунального хозяйства"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1 301 895,33</w:t>
            </w:r>
          </w:p>
        </w:tc>
      </w:tr>
      <w:tr w:rsidR="00307BD5" w:rsidRPr="00307BD5" w:rsidTr="00916881">
        <w:trPr>
          <w:trHeight w:val="118"/>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1 301 895,33</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"Обеспечение качества жилищно-коммунальных услуг"</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A110100000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1 301 895,33</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Погашение просроченной задолженности за потребленный муниципальными теплоснабжающими организациями природный газ</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A110120090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1 001 895,33</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бюджетные ассигнования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A110120090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800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1 001 895,33</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Исполнение судебных актов</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A110120090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830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1 001 895,33</w:t>
            </w:r>
          </w:p>
        </w:tc>
      </w:tr>
      <w:tr w:rsidR="00307BD5" w:rsidRPr="00307BD5" w:rsidTr="00916881">
        <w:trPr>
          <w:trHeight w:val="126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A110170230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300 000,00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A110170230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300 000,00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A110170230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300 000,00</w:t>
            </w:r>
          </w:p>
        </w:tc>
      </w:tr>
      <w:tr w:rsidR="00307BD5" w:rsidRPr="00307BD5" w:rsidTr="00916881">
        <w:trPr>
          <w:trHeight w:val="126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106 695,00</w:t>
            </w:r>
          </w:p>
        </w:tc>
      </w:tr>
      <w:tr w:rsidR="00307BD5" w:rsidRPr="00307BD5" w:rsidTr="00916881">
        <w:trPr>
          <w:trHeight w:val="189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Ц990000000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106 695,00</w:t>
            </w:r>
          </w:p>
        </w:tc>
      </w:tr>
      <w:tr w:rsidR="00307BD5" w:rsidRPr="00307BD5" w:rsidTr="00916881">
        <w:trPr>
          <w:trHeight w:val="189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Ц990200000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106 695,00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Строительство объектов инженерной инфраструктуры для модульных фельдшерско-акушерских пунктов</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Ц990274830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106 695,00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Ц990274830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120 000,00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Ц990274830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120 000,00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Капитальные вложения в объекты государственной (муниципальной) собственности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Ц990274830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400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-13 305,00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Бюджетные инвестиции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Ц990274830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410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-13 305,00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Благоустройство</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lang w:val="en-US"/>
              </w:rPr>
            </w:pPr>
            <w:r w:rsidRPr="00307BD5">
              <w:rPr>
                <w:color w:val="000000"/>
                <w:sz w:val="20"/>
                <w:szCs w:val="20"/>
              </w:rPr>
              <w:t>-5</w:t>
            </w:r>
            <w:r w:rsidRPr="00307BD5">
              <w:rPr>
                <w:color w:val="000000"/>
                <w:sz w:val="20"/>
                <w:szCs w:val="20"/>
                <w:lang w:val="en-US"/>
              </w:rPr>
              <w:t>75</w:t>
            </w:r>
            <w:r w:rsidRPr="00307BD5">
              <w:rPr>
                <w:color w:val="000000"/>
                <w:sz w:val="20"/>
                <w:szCs w:val="20"/>
              </w:rPr>
              <w:t xml:space="preserve"> </w:t>
            </w:r>
            <w:r w:rsidRPr="00307BD5">
              <w:rPr>
                <w:color w:val="000000"/>
                <w:sz w:val="20"/>
                <w:szCs w:val="20"/>
                <w:lang w:val="en-US"/>
              </w:rPr>
              <w:t>308</w:t>
            </w:r>
            <w:r w:rsidRPr="00307BD5">
              <w:rPr>
                <w:color w:val="000000"/>
                <w:sz w:val="20"/>
                <w:szCs w:val="20"/>
              </w:rPr>
              <w:t>,</w:t>
            </w:r>
            <w:r w:rsidRPr="00307BD5">
              <w:rPr>
                <w:color w:val="000000"/>
                <w:sz w:val="20"/>
                <w:szCs w:val="20"/>
                <w:lang w:val="en-US"/>
              </w:rPr>
              <w:t>69</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"Формирование современной городской среды на территории Чувашской Республики"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A500000000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lang w:val="en-US"/>
              </w:rPr>
            </w:pPr>
            <w:r w:rsidRPr="00307BD5">
              <w:rPr>
                <w:color w:val="000000"/>
                <w:sz w:val="20"/>
                <w:szCs w:val="20"/>
              </w:rPr>
              <w:t>-5</w:t>
            </w:r>
            <w:r w:rsidRPr="00307BD5">
              <w:rPr>
                <w:color w:val="000000"/>
                <w:sz w:val="20"/>
                <w:szCs w:val="20"/>
                <w:lang w:val="en-US"/>
              </w:rPr>
              <w:t>75</w:t>
            </w:r>
            <w:r w:rsidRPr="00307BD5">
              <w:rPr>
                <w:color w:val="000000"/>
                <w:sz w:val="20"/>
                <w:szCs w:val="20"/>
              </w:rPr>
              <w:t xml:space="preserve"> </w:t>
            </w:r>
            <w:r w:rsidRPr="00307BD5">
              <w:rPr>
                <w:color w:val="000000"/>
                <w:sz w:val="20"/>
                <w:szCs w:val="20"/>
                <w:lang w:val="en-US"/>
              </w:rPr>
              <w:t>308</w:t>
            </w:r>
            <w:r w:rsidRPr="00307BD5">
              <w:rPr>
                <w:color w:val="000000"/>
                <w:sz w:val="20"/>
                <w:szCs w:val="20"/>
              </w:rPr>
              <w:t>,</w:t>
            </w:r>
            <w:r w:rsidRPr="00307BD5">
              <w:rPr>
                <w:color w:val="000000"/>
                <w:sz w:val="20"/>
                <w:szCs w:val="20"/>
                <w:lang w:val="en-US"/>
              </w:rPr>
              <w:t>69</w:t>
            </w:r>
          </w:p>
        </w:tc>
      </w:tr>
      <w:tr w:rsidR="00307BD5" w:rsidRPr="00307BD5" w:rsidTr="00916881">
        <w:trPr>
          <w:trHeight w:val="157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A510000000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lang w:val="en-US"/>
              </w:rPr>
            </w:pPr>
            <w:r w:rsidRPr="00307BD5">
              <w:rPr>
                <w:color w:val="000000"/>
                <w:sz w:val="20"/>
                <w:szCs w:val="20"/>
              </w:rPr>
              <w:t>-5</w:t>
            </w:r>
            <w:r w:rsidRPr="00307BD5">
              <w:rPr>
                <w:color w:val="000000"/>
                <w:sz w:val="20"/>
                <w:szCs w:val="20"/>
                <w:lang w:val="en-US"/>
              </w:rPr>
              <w:t>75</w:t>
            </w:r>
            <w:r w:rsidRPr="00307BD5">
              <w:rPr>
                <w:color w:val="000000"/>
                <w:sz w:val="20"/>
                <w:szCs w:val="20"/>
              </w:rPr>
              <w:t xml:space="preserve"> </w:t>
            </w:r>
            <w:r w:rsidRPr="00307BD5">
              <w:rPr>
                <w:color w:val="000000"/>
                <w:sz w:val="20"/>
                <w:szCs w:val="20"/>
                <w:lang w:val="en-US"/>
              </w:rPr>
              <w:t>308</w:t>
            </w:r>
            <w:r w:rsidRPr="00307BD5">
              <w:rPr>
                <w:color w:val="000000"/>
                <w:sz w:val="20"/>
                <w:szCs w:val="20"/>
              </w:rPr>
              <w:t>,</w:t>
            </w:r>
            <w:r w:rsidRPr="00307BD5">
              <w:rPr>
                <w:color w:val="000000"/>
                <w:sz w:val="20"/>
                <w:szCs w:val="20"/>
                <w:lang w:val="en-US"/>
              </w:rPr>
              <w:t>69</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"Содействие благоустройству населенных пунктов Чувашской Республики"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A510200000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-23,58</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Реализация мероприятий по благоустройству дворовых территорий и тротуаров</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A5102S2710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-23,58</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Межбюджетные трансферты</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A5102S2710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500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-23,58</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A5102S2710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520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-23,58</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A51F200000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lang w:val="en-US"/>
              </w:rPr>
            </w:pPr>
            <w:r w:rsidRPr="00307BD5">
              <w:rPr>
                <w:color w:val="000000"/>
                <w:sz w:val="20"/>
                <w:szCs w:val="20"/>
              </w:rPr>
              <w:t>-5</w:t>
            </w:r>
            <w:r w:rsidRPr="00307BD5">
              <w:rPr>
                <w:color w:val="000000"/>
                <w:sz w:val="20"/>
                <w:szCs w:val="20"/>
                <w:lang w:val="en-US"/>
              </w:rPr>
              <w:t>75</w:t>
            </w:r>
            <w:r w:rsidRPr="00307BD5">
              <w:rPr>
                <w:color w:val="000000"/>
                <w:sz w:val="20"/>
                <w:szCs w:val="20"/>
              </w:rPr>
              <w:t xml:space="preserve"> </w:t>
            </w:r>
            <w:r w:rsidRPr="00307BD5">
              <w:rPr>
                <w:color w:val="000000"/>
                <w:sz w:val="20"/>
                <w:szCs w:val="20"/>
                <w:lang w:val="en-US"/>
              </w:rPr>
              <w:t>285</w:t>
            </w:r>
            <w:r w:rsidRPr="00307BD5">
              <w:rPr>
                <w:color w:val="000000"/>
                <w:sz w:val="20"/>
                <w:szCs w:val="20"/>
              </w:rPr>
              <w:t>,</w:t>
            </w:r>
            <w:r w:rsidRPr="00307BD5">
              <w:rPr>
                <w:color w:val="000000"/>
                <w:sz w:val="20"/>
                <w:szCs w:val="20"/>
                <w:lang w:val="en-US"/>
              </w:rPr>
              <w:t>11</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Реализация программ формирования современной городской среды</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A51F255550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w:t>
            </w:r>
            <w:r w:rsidRPr="00307BD5">
              <w:rPr>
                <w:color w:val="000000"/>
                <w:sz w:val="20"/>
                <w:szCs w:val="20"/>
                <w:lang w:val="en-US"/>
              </w:rPr>
              <w:t>75</w:t>
            </w:r>
            <w:r w:rsidRPr="00307BD5">
              <w:rPr>
                <w:color w:val="000000"/>
                <w:sz w:val="20"/>
                <w:szCs w:val="20"/>
              </w:rPr>
              <w:t xml:space="preserve"> </w:t>
            </w:r>
            <w:r w:rsidRPr="00307BD5">
              <w:rPr>
                <w:color w:val="000000"/>
                <w:sz w:val="20"/>
                <w:szCs w:val="20"/>
                <w:lang w:val="en-US"/>
              </w:rPr>
              <w:t>285</w:t>
            </w:r>
            <w:r w:rsidRPr="00307BD5">
              <w:rPr>
                <w:color w:val="000000"/>
                <w:sz w:val="20"/>
                <w:szCs w:val="20"/>
              </w:rPr>
              <w:t>,</w:t>
            </w:r>
            <w:r w:rsidRPr="00307BD5">
              <w:rPr>
                <w:color w:val="000000"/>
                <w:sz w:val="20"/>
                <w:szCs w:val="20"/>
                <w:lang w:val="en-US"/>
              </w:rPr>
              <w:t>11</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Межбюджетные трансферты</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A51F255550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500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w:t>
            </w:r>
            <w:r w:rsidRPr="00307BD5">
              <w:rPr>
                <w:color w:val="000000"/>
                <w:sz w:val="20"/>
                <w:szCs w:val="20"/>
                <w:lang w:val="en-US"/>
              </w:rPr>
              <w:t>75</w:t>
            </w:r>
            <w:r w:rsidRPr="00307BD5">
              <w:rPr>
                <w:color w:val="000000"/>
                <w:sz w:val="20"/>
                <w:szCs w:val="20"/>
              </w:rPr>
              <w:t xml:space="preserve"> </w:t>
            </w:r>
            <w:r w:rsidRPr="00307BD5">
              <w:rPr>
                <w:color w:val="000000"/>
                <w:sz w:val="20"/>
                <w:szCs w:val="20"/>
                <w:lang w:val="en-US"/>
              </w:rPr>
              <w:t>285</w:t>
            </w:r>
            <w:r w:rsidRPr="00307BD5">
              <w:rPr>
                <w:color w:val="000000"/>
                <w:sz w:val="20"/>
                <w:szCs w:val="20"/>
              </w:rPr>
              <w:t>,</w:t>
            </w:r>
            <w:r w:rsidRPr="00307BD5">
              <w:rPr>
                <w:color w:val="000000"/>
                <w:sz w:val="20"/>
                <w:szCs w:val="20"/>
                <w:lang w:val="en-US"/>
              </w:rPr>
              <w:t>11</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A51F255550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520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w:t>
            </w:r>
            <w:r w:rsidRPr="00307BD5">
              <w:rPr>
                <w:color w:val="000000"/>
                <w:sz w:val="20"/>
                <w:szCs w:val="20"/>
                <w:lang w:val="en-US"/>
              </w:rPr>
              <w:t>75</w:t>
            </w:r>
            <w:r w:rsidRPr="00307BD5">
              <w:rPr>
                <w:color w:val="000000"/>
                <w:sz w:val="20"/>
                <w:szCs w:val="20"/>
              </w:rPr>
              <w:t xml:space="preserve"> </w:t>
            </w:r>
            <w:r w:rsidRPr="00307BD5">
              <w:rPr>
                <w:color w:val="000000"/>
                <w:sz w:val="20"/>
                <w:szCs w:val="20"/>
                <w:lang w:val="en-US"/>
              </w:rPr>
              <w:t>285</w:t>
            </w:r>
            <w:r w:rsidRPr="00307BD5">
              <w:rPr>
                <w:color w:val="000000"/>
                <w:sz w:val="20"/>
                <w:szCs w:val="20"/>
              </w:rPr>
              <w:t>,</w:t>
            </w:r>
            <w:r w:rsidRPr="00307BD5">
              <w:rPr>
                <w:color w:val="000000"/>
                <w:sz w:val="20"/>
                <w:szCs w:val="20"/>
                <w:lang w:val="en-US"/>
              </w:rPr>
              <w:t>11</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ОБРАЗОВАНИЕ</w:t>
            </w: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1749"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8 717 339,70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Дошкольное образование</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-148 349,00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образования"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-246 350,00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"Поддержка развития образования" муниципальной программы "Развитие образования"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-246 350,00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"Укрепление материально-технической базы объектов образования"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Ц710300000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Укрепление материально-технической базы муниципальных образовательных организаций</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Ц7103S1660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Ц7103S1660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Ц7103S1660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"Меры социальной поддержки"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Ц711400000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-63 350,00</w:t>
            </w:r>
          </w:p>
        </w:tc>
      </w:tr>
      <w:tr w:rsidR="00307BD5" w:rsidRPr="00307BD5" w:rsidTr="00916881">
        <w:trPr>
          <w:trHeight w:val="189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Ц711474550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-63 350,00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Ц711474550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-63 350,00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бюджетным учреждениям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Ц711474550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610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-63 350,00</w:t>
            </w:r>
          </w:p>
        </w:tc>
      </w:tr>
      <w:tr w:rsidR="00307BD5" w:rsidRPr="00307BD5" w:rsidTr="00916881">
        <w:trPr>
          <w:trHeight w:val="126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Ц711600000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-183 000,00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Ц711672090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-183 000,00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Ц711672090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-183 000,00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Ц711672090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-183 000,00</w:t>
            </w:r>
          </w:p>
        </w:tc>
      </w:tr>
      <w:tr w:rsidR="00307BD5" w:rsidRPr="00307BD5" w:rsidTr="00916881">
        <w:trPr>
          <w:trHeight w:val="126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"Реализация мероприятий регионального проекта "Содействие занятости женщин - доступность дошкольного образования для детей"</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Ц71P200000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283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 xml:space="preserve">Строительство объекта "Дошкольное образовательное учреждение на 240 мест в </w:t>
            </w:r>
            <w:proofErr w:type="spellStart"/>
            <w:r w:rsidRPr="00307BD5">
              <w:rPr>
                <w:color w:val="000000"/>
                <w:sz w:val="20"/>
                <w:szCs w:val="20"/>
              </w:rPr>
              <w:t>с.Аликово</w:t>
            </w:r>
            <w:proofErr w:type="spellEnd"/>
            <w:r w:rsidRPr="00307BD5">
              <w:rPr>
                <w:color w:val="000000"/>
                <w:sz w:val="20"/>
                <w:szCs w:val="20"/>
              </w:rPr>
              <w:t xml:space="preserve">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Ц71P252323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Ц71P252323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806,80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Ц71P252323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806,80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Капитальные вложения в объекты государственной (муниципальной) собственности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Ц71P252323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400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-806,80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Бюджетные инвестиции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Ц71P252323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410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-806,80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"Управление общественными финансами и муниципальным долгом"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98 001,00</w:t>
            </w:r>
          </w:p>
        </w:tc>
      </w:tr>
      <w:tr w:rsidR="00307BD5" w:rsidRPr="00307BD5" w:rsidTr="00916881">
        <w:trPr>
          <w:trHeight w:val="109"/>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98 001,00</w:t>
            </w:r>
          </w:p>
        </w:tc>
      </w:tr>
      <w:tr w:rsidR="00307BD5" w:rsidRPr="00307BD5" w:rsidTr="00916881">
        <w:trPr>
          <w:trHeight w:val="189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98 001,00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Реализация вопросов местного значения в сфере образования, культуры и физической культуры и спорта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98 001,00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98 001,00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бюджетным учреждениям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610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98 001,00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Общее образование</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6 746 876,70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образования"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5 674 660,70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"Поддержка развития образования" муниципальной программы "Развитие образования"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5 674 660,70</w:t>
            </w:r>
          </w:p>
        </w:tc>
      </w:tr>
      <w:tr w:rsidR="00307BD5" w:rsidRPr="00307BD5" w:rsidTr="00916881">
        <w:trPr>
          <w:trHeight w:val="126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Ц710200000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5 117 662,00</w:t>
            </w:r>
          </w:p>
        </w:tc>
      </w:tr>
      <w:tr w:rsidR="00307BD5" w:rsidRPr="00307BD5" w:rsidTr="00916881">
        <w:trPr>
          <w:trHeight w:val="297"/>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Ц710212010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5 257 400,00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Ц710212010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5 257 400,00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бюджетным учреждениям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Ц710212010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610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2 517 900,00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автономным учреждениям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Ц710212010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620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2 739 500,00</w:t>
            </w:r>
          </w:p>
        </w:tc>
      </w:tr>
      <w:tr w:rsidR="00307BD5" w:rsidRPr="00307BD5" w:rsidTr="00916881">
        <w:trPr>
          <w:trHeight w:val="392"/>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Ц710272010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-139 738,00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Ц710272010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-139 738,00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бюджетным учреждениям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Ц710272010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610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-129 617,00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автономным учреждениям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Ц710272010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620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-10 121,00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"Меры социальной поддержки"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Ц711400000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 xml:space="preserve">Организация бесплатного горячего питания обучающихся, получающих </w:t>
            </w:r>
            <w:r w:rsidRPr="00307BD5">
              <w:rPr>
                <w:color w:val="000000"/>
                <w:sz w:val="20"/>
                <w:szCs w:val="20"/>
              </w:rPr>
              <w:lastRenderedPageBreak/>
              <w:t>начальное общее образование в государственных и муниципальных образовательных организациях</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lastRenderedPageBreak/>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Ц7114L3040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Ц7114L3040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бюджетным учреждениям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Ц7114L3040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610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-174 950,75</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автономным учреждениям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Ц7114L3040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620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174 950,75</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"Модернизация инфраструктуры муниципальных образовательных организаций"</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Ц713000000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556 998,70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Укрепление материально-технической базы муниципальных образовательных организаций (в части модернизации инфраструктуры)</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Ц7130S0860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556 998,70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Ц7130S0860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556 998,70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бюджетным учреждениям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Ц7130S0860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610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556 998,70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"Управление общественными финансами и муниципальным долгом"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1 072 216,00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1 072 216,00</w:t>
            </w:r>
          </w:p>
        </w:tc>
      </w:tr>
      <w:tr w:rsidR="00307BD5" w:rsidRPr="00307BD5" w:rsidTr="00916881">
        <w:trPr>
          <w:trHeight w:val="189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1 072 216,00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Реализация вопросов местного значения в сфере образования, культуры и физической культуры и спорта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1 072 216,00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1 072 216,00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бюджетным учреждениям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610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735 681,00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автономным учреждениям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620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336 535,00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Дополнительное образование детей</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1 722 924,00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"Управление общественными финансами и муниципальным долгом"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1 722 924,00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 xml:space="preserve">Подпрограмма "Совершенствование бюджетной политики и обеспечение </w:t>
            </w:r>
            <w:r w:rsidRPr="00307BD5">
              <w:rPr>
                <w:color w:val="000000"/>
                <w:sz w:val="20"/>
                <w:szCs w:val="20"/>
              </w:rPr>
              <w:lastRenderedPageBreak/>
              <w:t>сбалансированности бюджета" муниципальной программы "Управление общественными финансами и муниципальным долгом"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lastRenderedPageBreak/>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1 722 924,00</w:t>
            </w:r>
          </w:p>
        </w:tc>
      </w:tr>
      <w:tr w:rsidR="00307BD5" w:rsidRPr="00307BD5" w:rsidTr="00916881">
        <w:trPr>
          <w:trHeight w:val="189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1 722 924,00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Реализация вопросов местного значения в сфере образования, культуры и физической культуры и спорта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1 722 924,00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1 722 924,00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автономным учреждениям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620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1 722 924,00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Молодежная политика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-8 500,00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образования"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-8 500,00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"Молодежь Чувашской Республики" государственной программы Чувашской Республики "Развитие образования"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Ц720000000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-8 500,00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"Мероприятия по вовлечению молодежи в социальную практику"</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Ц720100000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-8 500,00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Организация мероприятий по вовлечению молодежи в социальную практику</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Ц720112120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-8 500,00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Ц720112120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-8 500,00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Ц720112120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-8 500,00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Другие вопросы в области образования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404 388,00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образования"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404 388,00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"Поддержка развития образования" муниципальной программы "Развитие образования"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404 388,00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"Обеспечение деятельности организаций в сфере образования"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Ц710100000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404 388,00</w:t>
            </w:r>
          </w:p>
        </w:tc>
      </w:tr>
      <w:tr w:rsidR="00307BD5" w:rsidRPr="00307BD5" w:rsidTr="00916881">
        <w:trPr>
          <w:trHeight w:val="157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Ц710170700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404 388,00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Ц710170700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384 335,76</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государственных (муниципальных) органов</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Ц710170700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384 335,76</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Ц710170700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20 052,24</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Ц710170700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20 052,24</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КУЛЬТУРА, КИНЕМАТОГРАФИЯ</w:t>
            </w: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08</w:t>
            </w: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1749"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3 358 013,22</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Культура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3 358 013,22</w:t>
            </w:r>
          </w:p>
        </w:tc>
      </w:tr>
      <w:tr w:rsidR="00307BD5" w:rsidRPr="00307BD5" w:rsidTr="00916881">
        <w:trPr>
          <w:trHeight w:val="15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культуры и туризма"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-150 045,78</w:t>
            </w:r>
          </w:p>
        </w:tc>
      </w:tr>
      <w:tr w:rsidR="00307BD5" w:rsidRPr="00307BD5" w:rsidTr="00916881">
        <w:trPr>
          <w:trHeight w:val="10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-150 045,78</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"Проведение мероприятий в сфере культуры и искусства, архивного дела"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Ц411000000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-10 000,00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Ц411071060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-10 000,00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Ц411071060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-10 000,00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Ц411071060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-10 000,00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"Развитие муниципальных учреждений культуры"</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Ц411500000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-140 045,78</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Укрепление материально-технической базы муниципальных музеев</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Ц4115S5450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-140 045,78</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Ц4115S5450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-140 045,78</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бюджетным учреждениям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Ц4115S5450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610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-140 045,78</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Муниципальная программа "Управление общественными финансами и муниципальным долгом"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3 508 059,00</w:t>
            </w:r>
          </w:p>
        </w:tc>
      </w:tr>
      <w:tr w:rsidR="00307BD5" w:rsidRPr="00307BD5" w:rsidTr="00916881">
        <w:trPr>
          <w:trHeight w:val="243"/>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3 508 059,00</w:t>
            </w:r>
          </w:p>
        </w:tc>
      </w:tr>
      <w:tr w:rsidR="00307BD5" w:rsidRPr="00307BD5" w:rsidTr="00916881">
        <w:trPr>
          <w:trHeight w:val="189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3 508 059,00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Реализация вопросов местного значения в сфере образования, культуры и физической культуры и спорта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3 508 059,00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3 508 059,00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бюджетным учреждениям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610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1 862 147,00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автономным учреждениям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620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1 645 912,00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СОЦИАЛЬНАЯ ПОЛИТИКА</w:t>
            </w: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10</w:t>
            </w: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1749"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Другие вопросы в области социальной политики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"Содействие занятости населения"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Ц600000000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13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"Безопасный труд" муниципальной программы "Содействие занятости населения"</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Ц630000000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"Организационно-техническое обеспечение охраны труда и здоровья работающих"</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Ц630100000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392"/>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Ц630112440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553"/>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Ц630112440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-198,05</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государственных (муниципальных) органов</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Ц630112440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-198,05</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Закупка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Ц630112440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198,05</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Ц630112440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198,05</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ФИЗИЧЕСКАЯ КУЛЬТУРА И СПОРТ</w:t>
            </w: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11</w:t>
            </w: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1749"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-5 305,99</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Массовый спорт</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-5 305,99</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физической культуры и спорта"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Ц500000000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-5 305,99</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Ц510000000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-5 305,99</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"Реализация мероприятий регионального проекта "Спорт - норма жизни"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Ц51P500000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-5 305,99</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Строительство объекта "Плавательный бассейн в с. Аликово Аликовского района Чувашской Республики"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Ц51P554957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-5 305,99</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Капитальные вложения в объекты государственной (муниципальной) собственности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Ц51P554957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400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-5 305,99</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Бюджетные инвестиции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Ц51P554957</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410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-5 305,99</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ОБСЛУЖИВАНИЕ ГОСУДАРСТВЕННОГО И МУНИЦИПАЛЬНОГО ДОЛГА</w:t>
            </w: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13</w:t>
            </w: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1749"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Обслуживание государственного внутреннего и муниципального долга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"Управление общественными финансами и муниципальным долгом"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"Реализация мер по оптимизации муниципального долга и своевременному исполнению долговых обязательств"</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Ч410500000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Процентные платежи по государственному долгу Чувашской Республики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Ч410573490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Обслуживание государственного (муниципального) долга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Ч410573490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700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Обслуживание внутреннего долга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Ч410573490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730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trHeight w:val="1575"/>
        </w:trPr>
        <w:tc>
          <w:tcPr>
            <w:tcW w:w="3994"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lastRenderedPageBreak/>
              <w:t>МЕЖБЮДЖЕТНЫЕ ТРАНСФЕРТЫ ОБЩЕГО ХАРАКТЕРА БЮДЖЕТАМ СУБЪЕКТОВ РОССИЙСКОЙ ФЕДЕРАЦИИ И МУНИЦИПАЛЬНЫХ ОБРАЗОВАНИЙ</w:t>
            </w: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14</w:t>
            </w: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1749"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2 216 920,00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Прочие межбюджетные трансферты общего характера</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2 216 920,00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A600000000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2 216 920,00</w:t>
            </w:r>
          </w:p>
        </w:tc>
      </w:tr>
      <w:tr w:rsidR="00307BD5" w:rsidRPr="00307BD5" w:rsidTr="00916881">
        <w:trPr>
          <w:trHeight w:val="157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A620000000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2 216 920,00</w:t>
            </w:r>
          </w:p>
        </w:tc>
      </w:tr>
      <w:tr w:rsidR="00307BD5" w:rsidRPr="00307BD5" w:rsidTr="00916881">
        <w:trPr>
          <w:trHeight w:val="122"/>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A620100000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-33 080,00</w:t>
            </w:r>
          </w:p>
        </w:tc>
      </w:tr>
      <w:tr w:rsidR="00307BD5" w:rsidRPr="00307BD5" w:rsidTr="00916881">
        <w:trPr>
          <w:trHeight w:val="7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Реализация проектов развития общественной инфраструктуры, основанных на местных инициативах</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A6201S6570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-33 080,00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Межбюджетные трансферты</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A6201S6570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500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-33 080,00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A6201S6570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520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-33 080,00</w:t>
            </w:r>
          </w:p>
        </w:tc>
      </w:tr>
      <w:tr w:rsidR="00307BD5" w:rsidRPr="00307BD5" w:rsidTr="00916881">
        <w:trPr>
          <w:trHeight w:val="126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A620300000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2 250 000,00</w:t>
            </w:r>
          </w:p>
        </w:tc>
      </w:tr>
      <w:tr w:rsidR="00307BD5" w:rsidRPr="00307BD5" w:rsidTr="00916881">
        <w:trPr>
          <w:trHeight w:val="94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Реализация проектов, направленных на благоустройство и развитие территорий населенных пунктов Чувашской Республики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A620302580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2 250 000,00</w:t>
            </w:r>
          </w:p>
        </w:tc>
      </w:tr>
      <w:tr w:rsidR="00307BD5" w:rsidRPr="00307BD5" w:rsidTr="00916881">
        <w:trPr>
          <w:trHeight w:val="315"/>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Межбюджетные трансферты</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A620302580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500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2 250 000,00</w:t>
            </w:r>
          </w:p>
        </w:tc>
      </w:tr>
      <w:tr w:rsidR="00307BD5" w:rsidRPr="00307BD5" w:rsidTr="00916881">
        <w:trPr>
          <w:trHeight w:val="630"/>
        </w:trPr>
        <w:tc>
          <w:tcPr>
            <w:tcW w:w="399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Перечисления другим бюджетам бюджетной системы Российской Федерации</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14</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749"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A620302580</w:t>
            </w:r>
          </w:p>
        </w:tc>
        <w:tc>
          <w:tcPr>
            <w:tcW w:w="766"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540</w:t>
            </w:r>
          </w:p>
        </w:tc>
        <w:tc>
          <w:tcPr>
            <w:tcW w:w="3087"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2 250 000,00</w:t>
            </w:r>
          </w:p>
        </w:tc>
      </w:tr>
    </w:tbl>
    <w:p w:rsidR="00307BD5" w:rsidRPr="00307BD5" w:rsidRDefault="00307BD5" w:rsidP="00307BD5">
      <w:pPr>
        <w:rPr>
          <w:sz w:val="20"/>
          <w:szCs w:val="20"/>
        </w:rPr>
      </w:pPr>
    </w:p>
    <w:p w:rsidR="00307BD5" w:rsidRPr="00307BD5" w:rsidRDefault="00307BD5" w:rsidP="00307BD5">
      <w:pPr>
        <w:ind w:left="567"/>
        <w:jc w:val="both"/>
        <w:rPr>
          <w:sz w:val="20"/>
          <w:szCs w:val="20"/>
        </w:rPr>
      </w:pPr>
    </w:p>
    <w:p w:rsidR="00307BD5" w:rsidRPr="00307BD5" w:rsidRDefault="00307BD5" w:rsidP="00307BD5">
      <w:pPr>
        <w:ind w:left="567"/>
        <w:jc w:val="both"/>
        <w:rPr>
          <w:sz w:val="20"/>
          <w:szCs w:val="20"/>
        </w:rPr>
      </w:pPr>
    </w:p>
    <w:p w:rsidR="00307BD5" w:rsidRPr="00307BD5" w:rsidRDefault="00307BD5" w:rsidP="00307BD5">
      <w:pPr>
        <w:ind w:left="4962" w:firstLine="300"/>
        <w:rPr>
          <w:bCs/>
          <w:sz w:val="20"/>
          <w:szCs w:val="20"/>
        </w:rPr>
      </w:pPr>
    </w:p>
    <w:p w:rsidR="00307BD5" w:rsidRPr="00307BD5" w:rsidRDefault="00307BD5" w:rsidP="00307BD5">
      <w:pPr>
        <w:widowControl w:val="0"/>
        <w:spacing w:line="312" w:lineRule="auto"/>
        <w:ind w:firstLine="709"/>
        <w:jc w:val="both"/>
        <w:rPr>
          <w:sz w:val="20"/>
          <w:szCs w:val="20"/>
        </w:rPr>
      </w:pPr>
      <w:bookmarkStart w:id="4" w:name="RANGE!A1:G72"/>
      <w:bookmarkStart w:id="5" w:name="RANGE!A1:G65"/>
      <w:bookmarkEnd w:id="4"/>
      <w:bookmarkEnd w:id="5"/>
      <w:r w:rsidRPr="00307BD5">
        <w:rPr>
          <w:sz w:val="20"/>
          <w:szCs w:val="20"/>
        </w:rPr>
        <w:t xml:space="preserve">6) дополнить приложением 9.3 следующего содержания: </w:t>
      </w:r>
    </w:p>
    <w:p w:rsidR="00307BD5" w:rsidRPr="00307BD5" w:rsidRDefault="00307BD5" w:rsidP="00307BD5">
      <w:pPr>
        <w:spacing w:line="113" w:lineRule="auto"/>
        <w:rPr>
          <w:sz w:val="20"/>
          <w:szCs w:val="20"/>
        </w:rPr>
      </w:pPr>
      <w:bookmarkStart w:id="6" w:name="RANGE!A1:G284"/>
      <w:bookmarkEnd w:id="6"/>
    </w:p>
    <w:p w:rsidR="00307BD5" w:rsidRPr="00307BD5" w:rsidRDefault="00307BD5" w:rsidP="00307BD5">
      <w:pPr>
        <w:ind w:left="4819"/>
        <w:jc w:val="right"/>
        <w:rPr>
          <w:iCs/>
          <w:color w:val="000000"/>
          <w:sz w:val="20"/>
          <w:szCs w:val="20"/>
        </w:rPr>
      </w:pPr>
      <w:r w:rsidRPr="00307BD5">
        <w:rPr>
          <w:iCs/>
          <w:color w:val="000000"/>
          <w:sz w:val="20"/>
          <w:szCs w:val="20"/>
        </w:rPr>
        <w:t>Приложение 9.3</w:t>
      </w:r>
      <w:r w:rsidRPr="00307BD5">
        <w:rPr>
          <w:iCs/>
          <w:color w:val="000000"/>
          <w:sz w:val="20"/>
          <w:szCs w:val="20"/>
        </w:rPr>
        <w:br/>
        <w:t xml:space="preserve">к решению Собрания депутатов </w:t>
      </w:r>
      <w:r w:rsidRPr="00307BD5">
        <w:rPr>
          <w:iCs/>
          <w:color w:val="000000"/>
          <w:sz w:val="20"/>
          <w:szCs w:val="20"/>
        </w:rPr>
        <w:br/>
        <w:t xml:space="preserve">Аликовского района Чувашской Республики </w:t>
      </w:r>
      <w:r w:rsidRPr="00307BD5">
        <w:rPr>
          <w:iCs/>
          <w:color w:val="000000"/>
          <w:sz w:val="20"/>
          <w:szCs w:val="20"/>
        </w:rPr>
        <w:br/>
        <w:t>"О бюджете  Аликовского района за 2021 год и плановый период 2022 и 2023 годов"</w:t>
      </w:r>
    </w:p>
    <w:p w:rsidR="00307BD5" w:rsidRPr="00307BD5" w:rsidRDefault="00307BD5" w:rsidP="00307BD5">
      <w:pPr>
        <w:jc w:val="center"/>
        <w:rPr>
          <w:bCs/>
          <w:color w:val="000000"/>
          <w:sz w:val="20"/>
          <w:szCs w:val="20"/>
        </w:rPr>
      </w:pPr>
    </w:p>
    <w:p w:rsidR="00307BD5" w:rsidRPr="00307BD5" w:rsidRDefault="00307BD5" w:rsidP="00307BD5">
      <w:pPr>
        <w:jc w:val="center"/>
        <w:rPr>
          <w:bCs/>
          <w:color w:val="000000"/>
          <w:sz w:val="20"/>
          <w:szCs w:val="20"/>
        </w:rPr>
      </w:pPr>
      <w:r w:rsidRPr="00307BD5">
        <w:rPr>
          <w:bCs/>
          <w:color w:val="000000"/>
          <w:sz w:val="20"/>
          <w:szCs w:val="20"/>
        </w:rPr>
        <w:lastRenderedPageBreak/>
        <w:t>ИЗМЕНЕНИЕ</w:t>
      </w:r>
      <w:r w:rsidRPr="00307BD5">
        <w:rPr>
          <w:bCs/>
          <w:color w:val="000000"/>
          <w:sz w:val="20"/>
          <w:szCs w:val="20"/>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на 2021 год, предусмотренного приложением 9 к решению Собрания депутатов Аликовского района "О бюджете  Аликовского района Чувашской Республики на 2021 год и на плановый период 2022 и 2023 годов"</w:t>
      </w:r>
    </w:p>
    <w:p w:rsidR="00307BD5" w:rsidRPr="00307BD5" w:rsidRDefault="00307BD5" w:rsidP="00307BD5">
      <w:pPr>
        <w:spacing w:line="360" w:lineRule="auto"/>
        <w:jc w:val="right"/>
        <w:rPr>
          <w:color w:val="000000"/>
          <w:sz w:val="20"/>
          <w:szCs w:val="20"/>
        </w:rPr>
      </w:pPr>
      <w:r w:rsidRPr="00307BD5">
        <w:rPr>
          <w:color w:val="000000"/>
          <w:sz w:val="20"/>
          <w:szCs w:val="20"/>
        </w:rPr>
        <w:t>(рублей)</w:t>
      </w:r>
    </w:p>
    <w:tbl>
      <w:tblPr>
        <w:tblW w:w="10065" w:type="dxa"/>
        <w:tblInd w:w="-283" w:type="dxa"/>
        <w:tblLayout w:type="fixed"/>
        <w:tblLook w:val="04A0" w:firstRow="1" w:lastRow="0" w:firstColumn="1" w:lastColumn="0" w:noHBand="0" w:noVBand="1"/>
      </w:tblPr>
      <w:tblGrid>
        <w:gridCol w:w="551"/>
        <w:gridCol w:w="3555"/>
        <w:gridCol w:w="1475"/>
        <w:gridCol w:w="658"/>
        <w:gridCol w:w="658"/>
        <w:gridCol w:w="658"/>
        <w:gridCol w:w="2510"/>
      </w:tblGrid>
      <w:tr w:rsidR="00307BD5" w:rsidRPr="00307BD5" w:rsidTr="00916881">
        <w:trPr>
          <w:cantSplit/>
          <w:trHeight w:val="1965"/>
        </w:trPr>
        <w:tc>
          <w:tcPr>
            <w:tcW w:w="630" w:type="dxa"/>
            <w:tcBorders>
              <w:top w:val="single" w:sz="4" w:space="0" w:color="auto"/>
              <w:left w:val="single" w:sz="4" w:space="0" w:color="auto"/>
              <w:bottom w:val="single" w:sz="4" w:space="0" w:color="auto"/>
              <w:right w:val="single" w:sz="4" w:space="0" w:color="auto"/>
            </w:tcBorders>
            <w:vAlign w:val="center"/>
            <w:hideMark/>
          </w:tcPr>
          <w:p w:rsidR="00307BD5" w:rsidRPr="00307BD5" w:rsidRDefault="00307BD5" w:rsidP="00307BD5">
            <w:pPr>
              <w:jc w:val="center"/>
              <w:rPr>
                <w:color w:val="000000"/>
                <w:sz w:val="20"/>
                <w:szCs w:val="20"/>
                <w:lang w:eastAsia="en-US"/>
              </w:rPr>
            </w:pPr>
            <w:r w:rsidRPr="00307BD5">
              <w:rPr>
                <w:color w:val="000000"/>
                <w:sz w:val="20"/>
                <w:szCs w:val="20"/>
              </w:rPr>
              <w:t>№</w:t>
            </w:r>
          </w:p>
        </w:tc>
        <w:tc>
          <w:tcPr>
            <w:tcW w:w="4384" w:type="dxa"/>
            <w:tcBorders>
              <w:top w:val="single" w:sz="4" w:space="0" w:color="auto"/>
              <w:left w:val="nil"/>
              <w:bottom w:val="single" w:sz="4" w:space="0" w:color="auto"/>
              <w:right w:val="single" w:sz="4" w:space="0" w:color="auto"/>
            </w:tcBorders>
            <w:vAlign w:val="center"/>
            <w:hideMark/>
          </w:tcPr>
          <w:p w:rsidR="00307BD5" w:rsidRPr="00307BD5" w:rsidRDefault="00307BD5" w:rsidP="00307BD5">
            <w:pPr>
              <w:jc w:val="center"/>
              <w:rPr>
                <w:color w:val="000000"/>
                <w:sz w:val="20"/>
                <w:szCs w:val="20"/>
                <w:lang w:eastAsia="en-US"/>
              </w:rPr>
            </w:pPr>
            <w:r w:rsidRPr="00307BD5">
              <w:rPr>
                <w:color w:val="000000"/>
                <w:sz w:val="20"/>
                <w:szCs w:val="20"/>
              </w:rPr>
              <w:t>Наименование</w:t>
            </w:r>
          </w:p>
        </w:tc>
        <w:tc>
          <w:tcPr>
            <w:tcW w:w="1785" w:type="dxa"/>
            <w:tcBorders>
              <w:top w:val="single" w:sz="4" w:space="0" w:color="auto"/>
              <w:left w:val="nil"/>
              <w:bottom w:val="single" w:sz="4" w:space="0" w:color="auto"/>
              <w:right w:val="single" w:sz="4" w:space="0" w:color="auto"/>
            </w:tcBorders>
            <w:textDirection w:val="btLr"/>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Целевая статья (муниципальные программы и непрограммные направления деятельности)</w:t>
            </w:r>
          </w:p>
        </w:tc>
        <w:tc>
          <w:tcPr>
            <w:tcW w:w="763" w:type="dxa"/>
            <w:tcBorders>
              <w:top w:val="single" w:sz="4" w:space="0" w:color="auto"/>
              <w:left w:val="nil"/>
              <w:bottom w:val="single" w:sz="4" w:space="0" w:color="auto"/>
              <w:right w:val="single" w:sz="4" w:space="0" w:color="auto"/>
            </w:tcBorders>
            <w:textDirection w:val="btLr"/>
            <w:vAlign w:val="center"/>
            <w:hideMark/>
          </w:tcPr>
          <w:p w:rsidR="00307BD5" w:rsidRPr="00307BD5" w:rsidRDefault="00307BD5" w:rsidP="00307BD5">
            <w:pPr>
              <w:jc w:val="center"/>
              <w:rPr>
                <w:color w:val="000000"/>
                <w:sz w:val="20"/>
                <w:szCs w:val="20"/>
                <w:lang w:eastAsia="en-US"/>
              </w:rPr>
            </w:pPr>
            <w:r w:rsidRPr="00307BD5">
              <w:rPr>
                <w:color w:val="000000"/>
                <w:sz w:val="20"/>
                <w:szCs w:val="20"/>
              </w:rPr>
              <w:t>Группа вида расходов</w:t>
            </w:r>
          </w:p>
        </w:tc>
        <w:tc>
          <w:tcPr>
            <w:tcW w:w="763" w:type="dxa"/>
            <w:tcBorders>
              <w:top w:val="single" w:sz="4" w:space="0" w:color="auto"/>
              <w:left w:val="nil"/>
              <w:bottom w:val="single" w:sz="4" w:space="0" w:color="auto"/>
              <w:right w:val="single" w:sz="4" w:space="0" w:color="auto"/>
            </w:tcBorders>
            <w:textDirection w:val="btLr"/>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Раздел</w:t>
            </w:r>
          </w:p>
        </w:tc>
        <w:tc>
          <w:tcPr>
            <w:tcW w:w="763" w:type="dxa"/>
            <w:tcBorders>
              <w:top w:val="single" w:sz="4" w:space="0" w:color="auto"/>
              <w:left w:val="nil"/>
              <w:bottom w:val="single" w:sz="4" w:space="0" w:color="auto"/>
              <w:right w:val="single" w:sz="4" w:space="0" w:color="auto"/>
            </w:tcBorders>
            <w:textDirection w:val="btLr"/>
            <w:vAlign w:val="center"/>
            <w:hideMark/>
          </w:tcPr>
          <w:p w:rsidR="00307BD5" w:rsidRPr="00307BD5" w:rsidRDefault="00307BD5" w:rsidP="00307BD5">
            <w:pPr>
              <w:jc w:val="center"/>
              <w:rPr>
                <w:color w:val="000000"/>
                <w:sz w:val="20"/>
                <w:szCs w:val="20"/>
                <w:lang w:eastAsia="en-US"/>
              </w:rPr>
            </w:pPr>
            <w:r w:rsidRPr="00307BD5">
              <w:rPr>
                <w:color w:val="000000"/>
                <w:sz w:val="20"/>
                <w:szCs w:val="20"/>
              </w:rPr>
              <w:t>Подраздел</w:t>
            </w:r>
          </w:p>
        </w:tc>
        <w:tc>
          <w:tcPr>
            <w:tcW w:w="3078" w:type="dxa"/>
            <w:tcBorders>
              <w:top w:val="single" w:sz="4" w:space="0" w:color="auto"/>
              <w:left w:val="nil"/>
              <w:bottom w:val="single" w:sz="4" w:space="0" w:color="auto"/>
              <w:right w:val="single" w:sz="4" w:space="0" w:color="auto"/>
            </w:tcBorders>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Сумма</w:t>
            </w:r>
            <w:r w:rsidRPr="00307BD5">
              <w:rPr>
                <w:color w:val="000000"/>
                <w:sz w:val="20"/>
                <w:szCs w:val="20"/>
              </w:rPr>
              <w:br/>
              <w:t>увеличение(+)/уменьшение(-)</w:t>
            </w:r>
          </w:p>
        </w:tc>
      </w:tr>
    </w:tbl>
    <w:p w:rsidR="00307BD5" w:rsidRPr="00307BD5" w:rsidRDefault="00307BD5" w:rsidP="00307BD5">
      <w:pPr>
        <w:spacing w:line="112" w:lineRule="auto"/>
        <w:rPr>
          <w:rFonts w:ascii="Calibri" w:hAnsi="Calibri"/>
          <w:sz w:val="20"/>
          <w:szCs w:val="20"/>
          <w:lang w:eastAsia="en-US"/>
        </w:rPr>
      </w:pPr>
    </w:p>
    <w:tbl>
      <w:tblPr>
        <w:tblW w:w="1006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555"/>
        <w:gridCol w:w="1475"/>
        <w:gridCol w:w="658"/>
        <w:gridCol w:w="658"/>
        <w:gridCol w:w="658"/>
        <w:gridCol w:w="2510"/>
      </w:tblGrid>
      <w:tr w:rsidR="00307BD5" w:rsidRPr="00307BD5" w:rsidTr="00916881">
        <w:trPr>
          <w:trHeight w:val="285"/>
          <w:tblHeader/>
        </w:trPr>
        <w:tc>
          <w:tcPr>
            <w:tcW w:w="551"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w:t>
            </w:r>
          </w:p>
        </w:tc>
        <w:tc>
          <w:tcPr>
            <w:tcW w:w="355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3</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4</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5</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w:t>
            </w:r>
          </w:p>
        </w:tc>
        <w:tc>
          <w:tcPr>
            <w:tcW w:w="2510"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7</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Всего:</w:t>
            </w:r>
          </w:p>
        </w:tc>
        <w:tc>
          <w:tcPr>
            <w:tcW w:w="1475"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18 0</w:t>
            </w:r>
            <w:r w:rsidRPr="00307BD5">
              <w:rPr>
                <w:b/>
                <w:bCs/>
                <w:color w:val="000000"/>
                <w:sz w:val="20"/>
                <w:szCs w:val="20"/>
                <w:lang w:val="en-US"/>
              </w:rPr>
              <w:t>79</w:t>
            </w:r>
            <w:r w:rsidRPr="00307BD5">
              <w:rPr>
                <w:b/>
                <w:bCs/>
                <w:color w:val="000000"/>
                <w:sz w:val="20"/>
                <w:szCs w:val="20"/>
              </w:rPr>
              <w:t xml:space="preserve"> </w:t>
            </w:r>
            <w:r w:rsidRPr="00307BD5">
              <w:rPr>
                <w:b/>
                <w:bCs/>
                <w:color w:val="000000"/>
                <w:sz w:val="20"/>
                <w:szCs w:val="20"/>
                <w:lang w:val="en-US"/>
              </w:rPr>
              <w:t>86</w:t>
            </w:r>
            <w:r w:rsidRPr="00307BD5">
              <w:rPr>
                <w:b/>
                <w:bCs/>
                <w:color w:val="000000"/>
                <w:sz w:val="20"/>
                <w:szCs w:val="20"/>
              </w:rPr>
              <w:t>5,</w:t>
            </w:r>
            <w:r w:rsidRPr="00307BD5">
              <w:rPr>
                <w:b/>
                <w:bCs/>
                <w:color w:val="000000"/>
                <w:sz w:val="20"/>
                <w:szCs w:val="20"/>
                <w:lang w:val="en-US"/>
              </w:rPr>
              <w:t>24</w:t>
            </w:r>
          </w:p>
        </w:tc>
      </w:tr>
      <w:tr w:rsidR="00307BD5" w:rsidRPr="00307BD5" w:rsidTr="00916881">
        <w:trPr>
          <w:trHeight w:val="945"/>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1</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Муниципальная программа "Модернизация и развитие сферы жилищно-коммунального хозяйства"</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A100000000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1 305 000,33</w:t>
            </w:r>
          </w:p>
        </w:tc>
      </w:tr>
      <w:tr w:rsidR="00307BD5" w:rsidRPr="00307BD5" w:rsidTr="00916881">
        <w:trPr>
          <w:trHeight w:val="1890"/>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1.1</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A110000000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1 305 000,33</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"Обеспечение качества жилищно-коммунальных услуг"</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A110100000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1 301 895,33</w:t>
            </w:r>
          </w:p>
        </w:tc>
      </w:tr>
      <w:tr w:rsidR="00307BD5" w:rsidRPr="00307BD5" w:rsidTr="00916881">
        <w:trPr>
          <w:trHeight w:val="7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Погашение просроченной задолженности за потребленный муниципальными теплоснабжающими организациями природный газ</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A110120090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1 001 895,33</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бюджетные ассигнования</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A110120090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800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1 001 895,33</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Исполнение судебных актов</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A110120090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830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1 001 895,33</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ЖИЛИЩНО-КОММУНАЛЬНОЕ ХОЗЯЙСТВО</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A110120090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830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05</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1 001 895,33</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Коммунальное хозяйство</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A110120090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830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05</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02</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1 001 895,33</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A110170230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300 000,00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A110170230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300 000,00</w:t>
            </w:r>
          </w:p>
        </w:tc>
      </w:tr>
      <w:tr w:rsidR="00307BD5" w:rsidRPr="00307BD5" w:rsidTr="00916881">
        <w:trPr>
          <w:trHeight w:val="7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A110170230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300 000,00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ЖИЛИЩНО-КОММУНАЛЬНОЕ ХОЗЯЙСТВО</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A110170230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05</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300 000,00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Коммунальное хозяйство</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A110170230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05</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02</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300 000,00</w:t>
            </w:r>
          </w:p>
        </w:tc>
      </w:tr>
      <w:tr w:rsidR="00307BD5" w:rsidRPr="00307BD5" w:rsidTr="00916881">
        <w:trPr>
          <w:trHeight w:val="7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A110300000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3 105,00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A110372770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3 105,00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A110372770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3 105,00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A110372770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3 105,00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ЖИЛИЩНО-КОММУНАЛЬНОЕ ХОЗЯЙСТВО</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A110372770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05</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3 105,00</w:t>
            </w:r>
          </w:p>
        </w:tc>
      </w:tr>
      <w:tr w:rsidR="00307BD5" w:rsidRPr="00307BD5" w:rsidTr="00916881">
        <w:trPr>
          <w:trHeight w:val="7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Жилищное хозяйство</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A110372770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05</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3 105,00</w:t>
            </w:r>
          </w:p>
        </w:tc>
      </w:tr>
      <w:tr w:rsidR="00307BD5" w:rsidRPr="00307BD5" w:rsidTr="00916881">
        <w:trPr>
          <w:trHeight w:val="945"/>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2</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Муниципальная программа "Обеспечение общественного порядка и противодействие преступности"</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A300000000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0,00</w:t>
            </w:r>
          </w:p>
        </w:tc>
      </w:tr>
      <w:tr w:rsidR="00307BD5" w:rsidRPr="00307BD5" w:rsidTr="00916881">
        <w:trPr>
          <w:trHeight w:val="1890"/>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2.1</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A330000000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0,00</w:t>
            </w:r>
          </w:p>
        </w:tc>
      </w:tr>
      <w:tr w:rsidR="00307BD5" w:rsidRPr="00307BD5" w:rsidTr="00916881">
        <w:trPr>
          <w:trHeight w:val="189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A330100000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Создание комиссий по делам несовершеннолетних и защите их прав и организация деятельности таких комиссий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A330111980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157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A330111980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-86 483,12</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Расходы на выплаты персоналу государственных (муниципальных) органов</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A330111980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-86 483,12</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A330111980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-86 483,12</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A330111980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04</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-86 483,12</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A330111980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86 483,12</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A330111980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86 483,12</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A330111980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86 483,12</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A330111980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04</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86 483,12</w:t>
            </w:r>
          </w:p>
        </w:tc>
      </w:tr>
      <w:tr w:rsidR="00307BD5" w:rsidRPr="00307BD5" w:rsidTr="00916881">
        <w:trPr>
          <w:trHeight w:val="630"/>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3</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Муниципальная программа "Развитие земельных и имущественных отношений"</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A400000000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236 900,00</w:t>
            </w:r>
          </w:p>
        </w:tc>
      </w:tr>
      <w:tr w:rsidR="00307BD5" w:rsidRPr="00307BD5" w:rsidTr="00916881">
        <w:trPr>
          <w:trHeight w:val="1260"/>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3.1</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A410000000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236 900,00</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A410200000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236 900,00</w:t>
            </w:r>
          </w:p>
        </w:tc>
      </w:tr>
      <w:tr w:rsidR="00307BD5" w:rsidRPr="00307BD5" w:rsidTr="00916881">
        <w:trPr>
          <w:trHeight w:val="157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A410217590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147 400,00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A410217590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147 400,00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A410217590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147 400,00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A410217590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147 400,00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Другие 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A410217590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13</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147 400,00</w:t>
            </w:r>
          </w:p>
        </w:tc>
      </w:tr>
      <w:tr w:rsidR="00307BD5" w:rsidRPr="00307BD5" w:rsidTr="00916881">
        <w:trPr>
          <w:trHeight w:val="157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A410273570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27 500,00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A410273570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27 500,00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A410273570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27 500,00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A410273570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27 500,00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Другие 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A410273570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13</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27 500,00</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A410273590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86 000,00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A410273590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86 000,00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A410273590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86 000,00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A410273590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86 000,00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Другие 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A410273590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13</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86 000,00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A410274790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-24 000,00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A410274790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-24 000,00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A410274790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-24 000,00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A410274790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-24 000,00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Другие 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A410274790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13</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-24 000,00</w:t>
            </w:r>
          </w:p>
        </w:tc>
      </w:tr>
      <w:tr w:rsidR="00307BD5" w:rsidRPr="00307BD5" w:rsidTr="00916881">
        <w:trPr>
          <w:trHeight w:val="945"/>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4</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Муниципальная программа "Формирование современной городской среды на территории Чувашской Республики"</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A500000000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val="en-US" w:eastAsia="en-US"/>
              </w:rPr>
            </w:pPr>
            <w:r w:rsidRPr="00307BD5">
              <w:rPr>
                <w:b/>
                <w:bCs/>
                <w:color w:val="000000"/>
                <w:sz w:val="20"/>
                <w:szCs w:val="20"/>
              </w:rPr>
              <w:t>-5</w:t>
            </w:r>
            <w:r w:rsidRPr="00307BD5">
              <w:rPr>
                <w:b/>
                <w:bCs/>
                <w:color w:val="000000"/>
                <w:sz w:val="20"/>
                <w:szCs w:val="20"/>
                <w:lang w:val="en-US"/>
              </w:rPr>
              <w:t>75</w:t>
            </w:r>
            <w:r w:rsidRPr="00307BD5">
              <w:rPr>
                <w:b/>
                <w:bCs/>
                <w:color w:val="000000"/>
                <w:sz w:val="20"/>
                <w:szCs w:val="20"/>
              </w:rPr>
              <w:t xml:space="preserve"> </w:t>
            </w:r>
            <w:r w:rsidRPr="00307BD5">
              <w:rPr>
                <w:b/>
                <w:bCs/>
                <w:color w:val="000000"/>
                <w:sz w:val="20"/>
                <w:szCs w:val="20"/>
                <w:lang w:val="en-US"/>
              </w:rPr>
              <w:t>308</w:t>
            </w:r>
            <w:r w:rsidRPr="00307BD5">
              <w:rPr>
                <w:b/>
                <w:bCs/>
                <w:color w:val="000000"/>
                <w:sz w:val="20"/>
                <w:szCs w:val="20"/>
              </w:rPr>
              <w:t>,</w:t>
            </w:r>
            <w:r w:rsidRPr="00307BD5">
              <w:rPr>
                <w:b/>
                <w:bCs/>
                <w:color w:val="000000"/>
                <w:sz w:val="20"/>
                <w:szCs w:val="20"/>
                <w:lang w:val="en-US"/>
              </w:rPr>
              <w:t>69</w:t>
            </w:r>
          </w:p>
        </w:tc>
      </w:tr>
      <w:tr w:rsidR="00307BD5" w:rsidRPr="00307BD5" w:rsidTr="00916881">
        <w:trPr>
          <w:trHeight w:val="1575"/>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lastRenderedPageBreak/>
              <w:t>4.1</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A510000000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val="en-US" w:eastAsia="en-US"/>
              </w:rPr>
            </w:pPr>
            <w:r w:rsidRPr="00307BD5">
              <w:rPr>
                <w:b/>
                <w:bCs/>
                <w:color w:val="000000"/>
                <w:sz w:val="20"/>
                <w:szCs w:val="20"/>
              </w:rPr>
              <w:t>-5</w:t>
            </w:r>
            <w:r w:rsidRPr="00307BD5">
              <w:rPr>
                <w:b/>
                <w:bCs/>
                <w:color w:val="000000"/>
                <w:sz w:val="20"/>
                <w:szCs w:val="20"/>
                <w:lang w:val="en-US"/>
              </w:rPr>
              <w:t>75</w:t>
            </w:r>
            <w:r w:rsidRPr="00307BD5">
              <w:rPr>
                <w:b/>
                <w:bCs/>
                <w:color w:val="000000"/>
                <w:sz w:val="20"/>
                <w:szCs w:val="20"/>
              </w:rPr>
              <w:t xml:space="preserve"> </w:t>
            </w:r>
            <w:r w:rsidRPr="00307BD5">
              <w:rPr>
                <w:b/>
                <w:bCs/>
                <w:color w:val="000000"/>
                <w:sz w:val="20"/>
                <w:szCs w:val="20"/>
                <w:lang w:val="en-US"/>
              </w:rPr>
              <w:t>308</w:t>
            </w:r>
            <w:r w:rsidRPr="00307BD5">
              <w:rPr>
                <w:b/>
                <w:bCs/>
                <w:color w:val="000000"/>
                <w:sz w:val="20"/>
                <w:szCs w:val="20"/>
              </w:rPr>
              <w:t>,</w:t>
            </w:r>
            <w:r w:rsidRPr="00307BD5">
              <w:rPr>
                <w:b/>
                <w:bCs/>
                <w:color w:val="000000"/>
                <w:sz w:val="20"/>
                <w:szCs w:val="20"/>
                <w:lang w:val="en-US"/>
              </w:rPr>
              <w:t>69</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"Содействие благоустройству населенных пунктов Чувашской Республики"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A510200000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-23,58</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Реализация мероприятий по благоустройству дворовых территорий и тротуаров</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A5102S2710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-23,58</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Межбюджетные трансферты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A5102S2710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500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-23,58</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Субсидии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A5102S2710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520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-23,58</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ЖИЛИЩНО-КОММУНАЛЬНОЕ ХОЗЯЙСТВО</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A5102S2710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520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05</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-23,58</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Благоустройство</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A5102S2710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520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05</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03</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-23,58</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A51F200000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-5</w:t>
            </w:r>
            <w:r w:rsidRPr="00307BD5">
              <w:rPr>
                <w:color w:val="000000"/>
                <w:sz w:val="20"/>
                <w:szCs w:val="20"/>
                <w:lang w:val="en-US"/>
              </w:rPr>
              <w:t>75</w:t>
            </w:r>
            <w:r w:rsidRPr="00307BD5">
              <w:rPr>
                <w:color w:val="000000"/>
                <w:sz w:val="20"/>
                <w:szCs w:val="20"/>
              </w:rPr>
              <w:t xml:space="preserve"> </w:t>
            </w:r>
            <w:r w:rsidRPr="00307BD5">
              <w:rPr>
                <w:color w:val="000000"/>
                <w:sz w:val="20"/>
                <w:szCs w:val="20"/>
                <w:lang w:val="en-US"/>
              </w:rPr>
              <w:t>285</w:t>
            </w:r>
            <w:r w:rsidRPr="00307BD5">
              <w:rPr>
                <w:color w:val="000000"/>
                <w:sz w:val="20"/>
                <w:szCs w:val="20"/>
              </w:rPr>
              <w:t>,</w:t>
            </w:r>
            <w:r w:rsidRPr="00307BD5">
              <w:rPr>
                <w:color w:val="000000"/>
                <w:sz w:val="20"/>
                <w:szCs w:val="20"/>
                <w:lang w:val="en-US"/>
              </w:rPr>
              <w:t>11</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Реализация программ формирования современной городской среды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A51F255550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hideMark/>
          </w:tcPr>
          <w:p w:rsidR="00307BD5" w:rsidRPr="00307BD5" w:rsidRDefault="00307BD5" w:rsidP="00307BD5">
            <w:pPr>
              <w:jc w:val="right"/>
              <w:rPr>
                <w:sz w:val="20"/>
                <w:szCs w:val="20"/>
              </w:rPr>
            </w:pPr>
            <w:r w:rsidRPr="00307BD5">
              <w:rPr>
                <w:color w:val="000000"/>
                <w:sz w:val="20"/>
                <w:szCs w:val="20"/>
              </w:rPr>
              <w:t>-5</w:t>
            </w:r>
            <w:r w:rsidRPr="00307BD5">
              <w:rPr>
                <w:color w:val="000000"/>
                <w:sz w:val="20"/>
                <w:szCs w:val="20"/>
                <w:lang w:val="en-US"/>
              </w:rPr>
              <w:t>75</w:t>
            </w:r>
            <w:r w:rsidRPr="00307BD5">
              <w:rPr>
                <w:color w:val="000000"/>
                <w:sz w:val="20"/>
                <w:szCs w:val="20"/>
              </w:rPr>
              <w:t xml:space="preserve"> </w:t>
            </w:r>
            <w:r w:rsidRPr="00307BD5">
              <w:rPr>
                <w:color w:val="000000"/>
                <w:sz w:val="20"/>
                <w:szCs w:val="20"/>
                <w:lang w:val="en-US"/>
              </w:rPr>
              <w:t>285</w:t>
            </w:r>
            <w:r w:rsidRPr="00307BD5">
              <w:rPr>
                <w:color w:val="000000"/>
                <w:sz w:val="20"/>
                <w:szCs w:val="20"/>
              </w:rPr>
              <w:t>,</w:t>
            </w:r>
            <w:r w:rsidRPr="00307BD5">
              <w:rPr>
                <w:color w:val="000000"/>
                <w:sz w:val="20"/>
                <w:szCs w:val="20"/>
                <w:lang w:val="en-US"/>
              </w:rPr>
              <w:t>11</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Межбюджетные трансферты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A51F255550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500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hideMark/>
          </w:tcPr>
          <w:p w:rsidR="00307BD5" w:rsidRPr="00307BD5" w:rsidRDefault="00307BD5" w:rsidP="00307BD5">
            <w:pPr>
              <w:jc w:val="right"/>
              <w:rPr>
                <w:sz w:val="20"/>
                <w:szCs w:val="20"/>
              </w:rPr>
            </w:pPr>
            <w:r w:rsidRPr="00307BD5">
              <w:rPr>
                <w:color w:val="000000"/>
                <w:sz w:val="20"/>
                <w:szCs w:val="20"/>
              </w:rPr>
              <w:t>-5</w:t>
            </w:r>
            <w:r w:rsidRPr="00307BD5">
              <w:rPr>
                <w:color w:val="000000"/>
                <w:sz w:val="20"/>
                <w:szCs w:val="20"/>
                <w:lang w:val="en-US"/>
              </w:rPr>
              <w:t>75</w:t>
            </w:r>
            <w:r w:rsidRPr="00307BD5">
              <w:rPr>
                <w:color w:val="000000"/>
                <w:sz w:val="20"/>
                <w:szCs w:val="20"/>
              </w:rPr>
              <w:t xml:space="preserve"> </w:t>
            </w:r>
            <w:r w:rsidRPr="00307BD5">
              <w:rPr>
                <w:color w:val="000000"/>
                <w:sz w:val="20"/>
                <w:szCs w:val="20"/>
                <w:lang w:val="en-US"/>
              </w:rPr>
              <w:t>285</w:t>
            </w:r>
            <w:r w:rsidRPr="00307BD5">
              <w:rPr>
                <w:color w:val="000000"/>
                <w:sz w:val="20"/>
                <w:szCs w:val="20"/>
              </w:rPr>
              <w:t>,</w:t>
            </w:r>
            <w:r w:rsidRPr="00307BD5">
              <w:rPr>
                <w:color w:val="000000"/>
                <w:sz w:val="20"/>
                <w:szCs w:val="20"/>
                <w:lang w:val="en-US"/>
              </w:rPr>
              <w:t>11</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Субсидии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A51F255550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520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hideMark/>
          </w:tcPr>
          <w:p w:rsidR="00307BD5" w:rsidRPr="00307BD5" w:rsidRDefault="00307BD5" w:rsidP="00307BD5">
            <w:pPr>
              <w:jc w:val="right"/>
              <w:rPr>
                <w:sz w:val="20"/>
                <w:szCs w:val="20"/>
              </w:rPr>
            </w:pPr>
            <w:r w:rsidRPr="00307BD5">
              <w:rPr>
                <w:color w:val="000000"/>
                <w:sz w:val="20"/>
                <w:szCs w:val="20"/>
              </w:rPr>
              <w:t>-5</w:t>
            </w:r>
            <w:r w:rsidRPr="00307BD5">
              <w:rPr>
                <w:color w:val="000000"/>
                <w:sz w:val="20"/>
                <w:szCs w:val="20"/>
                <w:lang w:val="en-US"/>
              </w:rPr>
              <w:t>75</w:t>
            </w:r>
            <w:r w:rsidRPr="00307BD5">
              <w:rPr>
                <w:color w:val="000000"/>
                <w:sz w:val="20"/>
                <w:szCs w:val="20"/>
              </w:rPr>
              <w:t xml:space="preserve"> </w:t>
            </w:r>
            <w:r w:rsidRPr="00307BD5">
              <w:rPr>
                <w:color w:val="000000"/>
                <w:sz w:val="20"/>
                <w:szCs w:val="20"/>
                <w:lang w:val="en-US"/>
              </w:rPr>
              <w:t>285</w:t>
            </w:r>
            <w:r w:rsidRPr="00307BD5">
              <w:rPr>
                <w:color w:val="000000"/>
                <w:sz w:val="20"/>
                <w:szCs w:val="20"/>
              </w:rPr>
              <w:t>,</w:t>
            </w:r>
            <w:r w:rsidRPr="00307BD5">
              <w:rPr>
                <w:color w:val="000000"/>
                <w:sz w:val="20"/>
                <w:szCs w:val="20"/>
                <w:lang w:val="en-US"/>
              </w:rPr>
              <w:t>11</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ЖИЛИЩНО-КОММУНАЛЬНОЕ ХОЗЯЙСТВО</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A51F255550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520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05</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hideMark/>
          </w:tcPr>
          <w:p w:rsidR="00307BD5" w:rsidRPr="00307BD5" w:rsidRDefault="00307BD5" w:rsidP="00307BD5">
            <w:pPr>
              <w:jc w:val="right"/>
              <w:rPr>
                <w:sz w:val="20"/>
                <w:szCs w:val="20"/>
              </w:rPr>
            </w:pPr>
            <w:r w:rsidRPr="00307BD5">
              <w:rPr>
                <w:color w:val="000000"/>
                <w:sz w:val="20"/>
                <w:szCs w:val="20"/>
              </w:rPr>
              <w:t>-5</w:t>
            </w:r>
            <w:r w:rsidRPr="00307BD5">
              <w:rPr>
                <w:color w:val="000000"/>
                <w:sz w:val="20"/>
                <w:szCs w:val="20"/>
                <w:lang w:val="en-US"/>
              </w:rPr>
              <w:t>75</w:t>
            </w:r>
            <w:r w:rsidRPr="00307BD5">
              <w:rPr>
                <w:color w:val="000000"/>
                <w:sz w:val="20"/>
                <w:szCs w:val="20"/>
              </w:rPr>
              <w:t xml:space="preserve"> </w:t>
            </w:r>
            <w:r w:rsidRPr="00307BD5">
              <w:rPr>
                <w:color w:val="000000"/>
                <w:sz w:val="20"/>
                <w:szCs w:val="20"/>
                <w:lang w:val="en-US"/>
              </w:rPr>
              <w:t>285</w:t>
            </w:r>
            <w:r w:rsidRPr="00307BD5">
              <w:rPr>
                <w:color w:val="000000"/>
                <w:sz w:val="20"/>
                <w:szCs w:val="20"/>
              </w:rPr>
              <w:t>,</w:t>
            </w:r>
            <w:r w:rsidRPr="00307BD5">
              <w:rPr>
                <w:color w:val="000000"/>
                <w:sz w:val="20"/>
                <w:szCs w:val="20"/>
                <w:lang w:val="en-US"/>
              </w:rPr>
              <w:t>11</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Благоустройство</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A51F255550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520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05</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03</w:t>
            </w:r>
          </w:p>
        </w:tc>
        <w:tc>
          <w:tcPr>
            <w:tcW w:w="2510" w:type="dxa"/>
            <w:hideMark/>
          </w:tcPr>
          <w:p w:rsidR="00307BD5" w:rsidRPr="00307BD5" w:rsidRDefault="00307BD5" w:rsidP="00307BD5">
            <w:pPr>
              <w:jc w:val="right"/>
              <w:rPr>
                <w:sz w:val="20"/>
                <w:szCs w:val="20"/>
              </w:rPr>
            </w:pPr>
            <w:r w:rsidRPr="00307BD5">
              <w:rPr>
                <w:color w:val="000000"/>
                <w:sz w:val="20"/>
                <w:szCs w:val="20"/>
              </w:rPr>
              <w:t>-5</w:t>
            </w:r>
            <w:r w:rsidRPr="00307BD5">
              <w:rPr>
                <w:color w:val="000000"/>
                <w:sz w:val="20"/>
                <w:szCs w:val="20"/>
                <w:lang w:val="en-US"/>
              </w:rPr>
              <w:t>75</w:t>
            </w:r>
            <w:r w:rsidRPr="00307BD5">
              <w:rPr>
                <w:color w:val="000000"/>
                <w:sz w:val="20"/>
                <w:szCs w:val="20"/>
              </w:rPr>
              <w:t xml:space="preserve"> </w:t>
            </w:r>
            <w:r w:rsidRPr="00307BD5">
              <w:rPr>
                <w:color w:val="000000"/>
                <w:sz w:val="20"/>
                <w:szCs w:val="20"/>
                <w:lang w:val="en-US"/>
              </w:rPr>
              <w:t>285</w:t>
            </w:r>
            <w:r w:rsidRPr="00307BD5">
              <w:rPr>
                <w:color w:val="000000"/>
                <w:sz w:val="20"/>
                <w:szCs w:val="20"/>
              </w:rPr>
              <w:t>,</w:t>
            </w:r>
            <w:r w:rsidRPr="00307BD5">
              <w:rPr>
                <w:color w:val="000000"/>
                <w:sz w:val="20"/>
                <w:szCs w:val="20"/>
                <w:lang w:val="en-US"/>
              </w:rPr>
              <w:t>11</w:t>
            </w:r>
          </w:p>
        </w:tc>
      </w:tr>
      <w:tr w:rsidR="00307BD5" w:rsidRPr="00307BD5" w:rsidTr="00916881">
        <w:trPr>
          <w:trHeight w:val="945"/>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5</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A600000000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2 216 920,00</w:t>
            </w:r>
          </w:p>
        </w:tc>
      </w:tr>
      <w:tr w:rsidR="00307BD5" w:rsidRPr="00307BD5" w:rsidTr="00916881">
        <w:trPr>
          <w:trHeight w:val="1575"/>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5.1</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A620000000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2 216 920,00</w:t>
            </w:r>
          </w:p>
        </w:tc>
      </w:tr>
      <w:tr w:rsidR="00307BD5" w:rsidRPr="00307BD5" w:rsidTr="00916881">
        <w:trPr>
          <w:trHeight w:val="134"/>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A620100000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-33 080,00</w:t>
            </w:r>
          </w:p>
        </w:tc>
      </w:tr>
      <w:tr w:rsidR="00307BD5" w:rsidRPr="00307BD5" w:rsidTr="00916881">
        <w:trPr>
          <w:trHeight w:val="7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Реализация проектов развития общественной инфраструктуры, основанных на местных инициативах</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A6201S6570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-33 080,00</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Межбюджетные трансферты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A6201S6570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500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-33 080,00</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Субсидии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A6201S6570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520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-33 080,00</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A6201S6570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520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14</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-33 080,00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Прочие межбюджетные трансферты общего характера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A6201S6570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520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14</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03</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-33 080,00</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A620300000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2 250 000,00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Реализация проектов, направленных на благоустройство и развитие территорий населенных пунктов Чувашской Республики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A620302580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2 250 000,00</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Межбюджетные трансферты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A620302580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500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2 250 000,00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Перечисления другим бюджетам бюджетной системы Российской Федерации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A620302580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540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2 250 000,00</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A620302580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540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14</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2 250 000,00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Прочие межбюджетные трансферты общего характера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A620302580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540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14</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03</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2 250 000,00</w:t>
            </w:r>
          </w:p>
        </w:tc>
      </w:tr>
      <w:tr w:rsidR="00307BD5" w:rsidRPr="00307BD5" w:rsidTr="00916881">
        <w:trPr>
          <w:trHeight w:val="630"/>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6</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Муниципальная программа "Социальная поддержка граждан"</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Ц300000000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0,00</w:t>
            </w:r>
          </w:p>
        </w:tc>
      </w:tr>
      <w:tr w:rsidR="00307BD5" w:rsidRPr="00307BD5" w:rsidTr="00916881">
        <w:trPr>
          <w:trHeight w:val="945"/>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6.1</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Обеспечение реализации государственной программы Чувашской Республики "Социальная поддержка граждан"</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Ц3Э0000000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"Общепрограммные расходы"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Ц3Э0100000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Организация и осуществление деятельности по опеке и попечительству</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Ц3Э0111990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157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Ц3Э0111990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-112 225,25</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Расходы на выплаты персоналу государственных (муниципальных) органов</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Ц3Э0111990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-112 225,25</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Ц3Э0111990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-112 225,25</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Ц3Э0111990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04</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-112 225,25</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Ц3Э0111990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112 225,25</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Ц3Э0111990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112 225,25</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Ц3Э0111990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112 225,25</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Ц3Э0111990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04</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112 225,25</w:t>
            </w:r>
          </w:p>
        </w:tc>
      </w:tr>
      <w:tr w:rsidR="00307BD5" w:rsidRPr="00307BD5" w:rsidTr="00916881">
        <w:trPr>
          <w:trHeight w:val="630"/>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7</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Муниципальная программа "Развитие культуры и туризма"</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Ц400000000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-15 145,78</w:t>
            </w:r>
          </w:p>
        </w:tc>
      </w:tr>
      <w:tr w:rsidR="00307BD5" w:rsidRPr="00307BD5" w:rsidTr="00916881">
        <w:trPr>
          <w:trHeight w:val="945"/>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7.1</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Ц410000000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-15 145,78</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"Развитие архивного дела"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Ц410400000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134 900,00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Обеспечение деятельности муниципальных архивных учреждений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Ц410440750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134 900,00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Ц410440750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134 900,00</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Субсидии бюджетным учреждениям</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Ц410440750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134 900,00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Ц410440750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134 900,00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Другие 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Ц410440750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13</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134 900,00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"Проведение мероприятий в сфере культуры и искусства, архивного дела"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Ц411000000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-10 000,00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Ц411071060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-10 000,00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Ц411071060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-10 000,00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Ц411071060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-10 000,00</w:t>
            </w:r>
          </w:p>
        </w:tc>
      </w:tr>
      <w:tr w:rsidR="00307BD5" w:rsidRPr="00307BD5" w:rsidTr="00916881">
        <w:trPr>
          <w:trHeight w:val="7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КУЛЬТУРА, КИНЕМАТОГРАФИЯ</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Ц411071060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08</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-10 000,00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Культура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Ц411071060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08</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-10 000,00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"Развитие муниципальных учреждений культуры"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Ц411500000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-140 045,78</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Укрепление материально-технической базы муниципальных музеев</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Ц4115S5450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-140 045,78</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Ц4115S5450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-140 045,78</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Субсидии бюджетным учреждениям</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Ц4115S5450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-140 045,78</w:t>
            </w:r>
          </w:p>
        </w:tc>
      </w:tr>
      <w:tr w:rsidR="00307BD5" w:rsidRPr="00307BD5" w:rsidTr="00916881">
        <w:trPr>
          <w:trHeight w:val="7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КУЛЬТУРА, КИНЕМАТОГРАФИЯ</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Ц4115S5450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08</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-140 045,78</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Культура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Ц4115S5450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08</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-140 045,78</w:t>
            </w:r>
          </w:p>
        </w:tc>
      </w:tr>
      <w:tr w:rsidR="00307BD5" w:rsidRPr="00307BD5" w:rsidTr="00916881">
        <w:trPr>
          <w:trHeight w:val="630"/>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8</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Муниципальная программа "Развитие физической культуры и спорта"</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Ц500000000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-5 305,99</w:t>
            </w:r>
          </w:p>
        </w:tc>
      </w:tr>
      <w:tr w:rsidR="00307BD5" w:rsidRPr="00307BD5" w:rsidTr="00916881">
        <w:trPr>
          <w:trHeight w:val="1260"/>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8.1</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Ц510000000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-5 305,99</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"Реализация мероприятий регионального проекта "Спорт - норма жизни"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Ц51P500000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-5 305,99</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Строительство объекта "Плавательный бассейн в с. Аликово Аликовского района Чувашской Республики"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Ц51P554957</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-5 305,99</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Капитальные вложения в объекты государственной (муниципальной) собственности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Ц51P554957</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400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-5 305,99</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Бюджетные инвестиции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Ц51P554957</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410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-5 305,99</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ФИЗИЧЕСКАЯ КУЛЬТУРА И СПОРТ</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Ц51P554957</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410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11</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-5 305,99</w:t>
            </w:r>
          </w:p>
        </w:tc>
      </w:tr>
      <w:tr w:rsidR="00307BD5" w:rsidRPr="00307BD5" w:rsidTr="00916881">
        <w:trPr>
          <w:trHeight w:val="7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Массовый спорт</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Ц51P554957</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410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11</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02</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-5 305,99</w:t>
            </w:r>
          </w:p>
        </w:tc>
      </w:tr>
      <w:tr w:rsidR="00307BD5" w:rsidRPr="00307BD5" w:rsidTr="00916881">
        <w:trPr>
          <w:trHeight w:val="630"/>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9</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Муниципальная программа "Содействие занятости населения"</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Ц600000000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0,00</w:t>
            </w:r>
          </w:p>
        </w:tc>
      </w:tr>
      <w:tr w:rsidR="00307BD5" w:rsidRPr="00307BD5" w:rsidTr="00916881">
        <w:trPr>
          <w:trHeight w:val="945"/>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9.1</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Подпрограмма "Безопасный труд" муниципальной программы "Содействие занятости населения"</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Ц630000000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"Организационно-техническое обеспечение охраны труда и здоровья работающих"</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Ц630100000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157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Ц630112440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157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Ц630112440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-198,05</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Расходы на выплаты персоналу государственных (муниципальных) органов</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Ц630112440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-198,05</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СОЦИАЛЬНАЯ ПОЛИТИКА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Ц630112440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10</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-198,05</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Другие вопросы в области социальной политики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Ц630112440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06</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-198,05</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Ц630112440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198,05</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Ц630112440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198,05</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СОЦИАЛЬНАЯ ПОЛИТИКА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Ц630112440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10</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198,05</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Другие вопросы в области социальной политики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Ц630112440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06</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198,05</w:t>
            </w:r>
          </w:p>
        </w:tc>
      </w:tr>
      <w:tr w:rsidR="00307BD5" w:rsidRPr="00307BD5" w:rsidTr="00916881">
        <w:trPr>
          <w:trHeight w:val="630"/>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10</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Муниципальная программа "Развитие образования"</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Ц700000000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5 846 849,30</w:t>
            </w:r>
          </w:p>
        </w:tc>
      </w:tr>
      <w:tr w:rsidR="00307BD5" w:rsidRPr="00307BD5" w:rsidTr="00916881">
        <w:trPr>
          <w:trHeight w:val="945"/>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10.1</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Подпрограмма "Поддержка развития образования" муниципальной программы "Развитие образования"</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Ц710000000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5 832 698,70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"Обеспечение деятельности организаций в сфере образования"</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Ц710100000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404 388,00</w:t>
            </w:r>
          </w:p>
        </w:tc>
      </w:tr>
      <w:tr w:rsidR="00307BD5" w:rsidRPr="00307BD5" w:rsidTr="00916881">
        <w:trPr>
          <w:trHeight w:val="157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Ц710170700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404 388,00</w:t>
            </w:r>
          </w:p>
        </w:tc>
      </w:tr>
      <w:tr w:rsidR="00307BD5" w:rsidRPr="00307BD5" w:rsidTr="00916881">
        <w:trPr>
          <w:trHeight w:val="157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Ц710170700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384 335,76</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Расходы на выплаты персоналу государственных (муниципальных) органов</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Ц710170700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384 335,76</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Ц710170700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384 335,76</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Другие вопросы в области образования</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Ц710170700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09</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384 335,76</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Ц710170700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20 052,24</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Ц710170700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20 052,24</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Ц710170700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20 052,24</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Другие вопросы в области образования</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Ц710170700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09</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20 052,24</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Ц710200000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5 117 662,00</w:t>
            </w:r>
          </w:p>
        </w:tc>
      </w:tr>
      <w:tr w:rsidR="00307BD5" w:rsidRPr="00307BD5" w:rsidTr="00916881">
        <w:trPr>
          <w:trHeight w:val="546"/>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Ц710212010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5 257 400,00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Ц710212010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5 257 400,00</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Субсидии бюджетным учреждениям</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Ц710212010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2 517 900,00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Ц710212010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2 517 900,00</w:t>
            </w:r>
          </w:p>
        </w:tc>
      </w:tr>
      <w:tr w:rsidR="00307BD5" w:rsidRPr="00307BD5" w:rsidTr="00916881">
        <w:trPr>
          <w:trHeight w:val="7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Общее 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Ц710212010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02</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2 517 900,00</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Субсидии автономным учреждениям</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Ц710212010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620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2 739 500,00</w:t>
            </w:r>
          </w:p>
        </w:tc>
      </w:tr>
      <w:tr w:rsidR="00307BD5" w:rsidRPr="00307BD5" w:rsidTr="00916881">
        <w:trPr>
          <w:trHeight w:val="7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Ц710212010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2 739 500,00</w:t>
            </w:r>
          </w:p>
        </w:tc>
      </w:tr>
      <w:tr w:rsidR="00307BD5" w:rsidRPr="00307BD5" w:rsidTr="00916881">
        <w:trPr>
          <w:trHeight w:val="7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Общее 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Ц710212010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02</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2 739 500,00</w:t>
            </w:r>
          </w:p>
        </w:tc>
      </w:tr>
      <w:tr w:rsidR="00307BD5" w:rsidRPr="00307BD5" w:rsidTr="00916881">
        <w:trPr>
          <w:trHeight w:val="1102"/>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307BD5">
              <w:rPr>
                <w:color w:val="000000"/>
                <w:sz w:val="20"/>
                <w:szCs w:val="20"/>
              </w:rPr>
              <w:lastRenderedPageBreak/>
              <w:t>образования детей муниципальных общеобразовательных организациях</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lastRenderedPageBreak/>
              <w:t>Ц710272010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-139 738,00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Ц710272010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-139 738,00</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Субсидии бюджетным учреждениям</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Ц710272010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-129 617,00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Ц710272010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-129 617,00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Общее 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Ц710272010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02</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-129 617,00</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Субсидии автономным учреждениям</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Ц710272010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620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-10 121,00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Ц710272010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-10 121,00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Общее 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Ц710272010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02</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-10 121,00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"Укрепление материально-технической базы объектов образования"</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Ц710300000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Укрепление материально-технической базы муниципальных образовательных организаций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Ц7103S1660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Ц7103S1660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Ц7103S1660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Ц7103S1660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Дошкольное 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Ц7103S1660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"Меры социальной поддержки"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Ц711400000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-63 350,00</w:t>
            </w:r>
          </w:p>
        </w:tc>
      </w:tr>
      <w:tr w:rsidR="00307BD5" w:rsidRPr="00307BD5" w:rsidTr="00916881">
        <w:trPr>
          <w:trHeight w:val="7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Ц711474550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-63 350,00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Ц711474550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-63 350,00</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Субсидии бюджетным учреждениям</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Ц711474550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-63 350,00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Ц711474550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-63 350,00</w:t>
            </w:r>
          </w:p>
        </w:tc>
      </w:tr>
      <w:tr w:rsidR="00307BD5" w:rsidRPr="00307BD5" w:rsidTr="00916881">
        <w:trPr>
          <w:trHeight w:val="7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Дошкольное 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Ц711474550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-63 350,00</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Ц7114L3040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Ц7114L3040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Субсидии бюджетным учреждениям</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Ц7114L3040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-174 950,75</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Ц7114L3040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-174 950,75</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Общее 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Ц7114L3040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02</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-174 950,75</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Субсидии автономным учреждениям</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Ц7114L3040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620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174 950,75</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Ц7114L3040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174 950,75</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Общее 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Ц7114L3040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02</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174 950,75</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Ц711600000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-183 000,00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Ц711672090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-183 000,00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Ц711672090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-183 000,00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Ц711672090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-183 000,00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Ц711672090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-183 000,00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Дошкольное 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Ц711672090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-183 000,00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"Модернизация инфраструктуры муниципальных образовательных организаций"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Ц713000000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556 998,70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Укрепление материально-технической базы муниципальных образовательных организаций (в части модернизации инфраструктуры)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Ц7130S0860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556 998,70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Ц7130S0860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556 998,70</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Субсидии бюджетным учреждениям</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Ц7130S0860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556 998,70</w:t>
            </w:r>
          </w:p>
        </w:tc>
      </w:tr>
      <w:tr w:rsidR="00307BD5" w:rsidRPr="00307BD5" w:rsidTr="00916881">
        <w:trPr>
          <w:trHeight w:val="7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Ц7130S0860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556 998,70</w:t>
            </w:r>
          </w:p>
        </w:tc>
      </w:tr>
      <w:tr w:rsidR="00307BD5" w:rsidRPr="00307BD5" w:rsidTr="00916881">
        <w:trPr>
          <w:trHeight w:val="7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Общее 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Ц7130S0860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02</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556 998,70</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"Реализация мероприятий регионального проекта "Содействие занятости женщин - доступность дошкольного образования для детей"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Ц71P200000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252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 xml:space="preserve">Строительство объекта "Дошкольное образовательное учреждение на 240 мест в </w:t>
            </w:r>
            <w:proofErr w:type="spellStart"/>
            <w:r w:rsidRPr="00307BD5">
              <w:rPr>
                <w:color w:val="000000"/>
                <w:sz w:val="20"/>
                <w:szCs w:val="20"/>
              </w:rPr>
              <w:t>с.Аликово</w:t>
            </w:r>
            <w:proofErr w:type="spellEnd"/>
            <w:r w:rsidRPr="00307BD5">
              <w:rPr>
                <w:color w:val="000000"/>
                <w:sz w:val="20"/>
                <w:szCs w:val="20"/>
              </w:rPr>
              <w:t xml:space="preserve">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Ц71P252323</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Ц71P252323</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806,80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Ц71P252323</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806,80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Ц71P252323</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806,80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Дошкольное 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Ц71P252323</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806,80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Капитальные вложения в объекты государственной (муниципальной) собственности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Ц71P252323</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400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-806,80</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Бюджетные инвестиции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Ц71P252323</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410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-806,80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Ц71P252323</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410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-806,80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Дошкольное 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Ц71P252323</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410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-806,80</w:t>
            </w:r>
          </w:p>
        </w:tc>
      </w:tr>
      <w:tr w:rsidR="00307BD5" w:rsidRPr="00307BD5" w:rsidTr="00916881">
        <w:trPr>
          <w:trHeight w:val="1260"/>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10.2</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Подпрограмма "Молодежь Чувашской Республики" государственной программы Чувашской Республики "Развитие образования"</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Ц720000000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-8 500,00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"Мероприятия по вовлечению молодежи в социальную практику"</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Ц720100000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-8 500,00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Организация мероприятий по вовлечению молодежи в социальную практику</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Ц720112120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-8 500,00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Ц720112120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-8 500,00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Ц720112120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-8 500,00</w:t>
            </w:r>
          </w:p>
        </w:tc>
      </w:tr>
      <w:tr w:rsidR="00307BD5" w:rsidRPr="00307BD5" w:rsidTr="00916881">
        <w:trPr>
          <w:trHeight w:val="7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Ц720112120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-8 500,00</w:t>
            </w:r>
          </w:p>
        </w:tc>
      </w:tr>
      <w:tr w:rsidR="00307BD5" w:rsidRPr="00307BD5" w:rsidTr="00916881">
        <w:trPr>
          <w:trHeight w:val="7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Молодежная политика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Ц720112120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-8 500,00</w:t>
            </w:r>
          </w:p>
        </w:tc>
      </w:tr>
      <w:tr w:rsidR="00307BD5" w:rsidRPr="00307BD5" w:rsidTr="00916881">
        <w:trPr>
          <w:trHeight w:val="630"/>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10.3</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Обеспечение реализации муниципальной программы "Развитие образования"</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Ц7Э0000000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22 650,60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"Общепрограммные расходы"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Ц7Э0100000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22 650,60</w:t>
            </w:r>
          </w:p>
        </w:tc>
      </w:tr>
      <w:tr w:rsidR="00307BD5" w:rsidRPr="00307BD5" w:rsidTr="00916881">
        <w:trPr>
          <w:trHeight w:val="56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Ц7Э0111990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22 650,60</w:t>
            </w:r>
          </w:p>
        </w:tc>
      </w:tr>
      <w:tr w:rsidR="00307BD5" w:rsidRPr="00307BD5" w:rsidTr="00916881">
        <w:trPr>
          <w:trHeight w:val="157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Ц7Э0111990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19 298,13</w:t>
            </w:r>
          </w:p>
        </w:tc>
      </w:tr>
      <w:tr w:rsidR="00307BD5" w:rsidRPr="00307BD5" w:rsidTr="00916881">
        <w:trPr>
          <w:trHeight w:val="7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Расходы на выплаты персоналу государственных (муниципальных) органов</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Ц7Э0111990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19 298,13</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Ц7Э0111990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19 298,13</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Ц7Э0111990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04</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19 298,13</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Ц7Э0111990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3 352,47</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Ц7Э0111990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3 352,47</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Ц7Э0111990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3 352,47</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Ц7Э0111990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04</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3 352,47</w:t>
            </w:r>
          </w:p>
        </w:tc>
      </w:tr>
      <w:tr w:rsidR="00307BD5" w:rsidRPr="00307BD5" w:rsidTr="00916881">
        <w:trPr>
          <w:trHeight w:val="945"/>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11</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Ц800000000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212 260,00</w:t>
            </w:r>
          </w:p>
        </w:tc>
      </w:tr>
      <w:tr w:rsidR="00307BD5" w:rsidRPr="00307BD5" w:rsidTr="00916881">
        <w:trPr>
          <w:trHeight w:val="555"/>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11.1</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Ц850000000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212 260,00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"Обеспечение управления оперативной обстановкой в муниципальном образовании"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Ц850500000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212 260,00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Содержание и развитие единой дежурно-диспетчерской службы (ЕДДС)</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Ц850576320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212 260,00</w:t>
            </w:r>
          </w:p>
        </w:tc>
      </w:tr>
      <w:tr w:rsidR="00307BD5" w:rsidRPr="00307BD5" w:rsidTr="00916881">
        <w:trPr>
          <w:trHeight w:val="157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Ц850576320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221 220,00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Расходы на выплаты персоналу государственных (муниципальных) органов</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Ц850576320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221 220,00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НАЦИОНАЛЬНАЯ БЕЗОПАСНОСТЬ И ПРАВООХРАНИТЕЛЬНАЯ ДЕЯТЕЛЬНОСТЬ</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Ц850576320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03</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221 220,00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Ц850576320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03</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09</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221 220,00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Ц850576320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-8 960,00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Ц850576320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-8 960,00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НАЦИОНАЛЬНАЯ БЕЗОПАСНОСТЬ И ПРАВООХРАНИТЕЛЬНАЯ ДЕЯТЕЛЬНОСТЬ</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Ц850576320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03</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-8 960,00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Ц850576320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03</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09</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-8 960,00</w:t>
            </w:r>
          </w:p>
        </w:tc>
      </w:tr>
      <w:tr w:rsidR="00307BD5" w:rsidRPr="00307BD5" w:rsidTr="00916881">
        <w:trPr>
          <w:trHeight w:val="1260"/>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12</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Ц900000000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102 221,32</w:t>
            </w:r>
          </w:p>
        </w:tc>
      </w:tr>
      <w:tr w:rsidR="00307BD5" w:rsidRPr="00307BD5" w:rsidTr="00916881">
        <w:trPr>
          <w:trHeight w:val="1890"/>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12.1</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Ц990000000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106 695,00</w:t>
            </w:r>
          </w:p>
        </w:tc>
      </w:tr>
      <w:tr w:rsidR="00307BD5" w:rsidRPr="00307BD5" w:rsidTr="00916881">
        <w:trPr>
          <w:trHeight w:val="507"/>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Ц990200000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106 695,00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Строительство объектов инженерной инфраструктуры для модульных фельдшерско-акушерских пунктов</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Ц990274830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106 695,00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Ц990274830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120 000,00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Ц990274830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120 000,00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ЖИЛИЩНО-КОММУНАЛЬНОЕ ХОЗЯЙСТВО</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Ц990274830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05</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120 000,00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Коммунальное хозяйство</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Ц990274830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05</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02</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120 000,00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Капитальные вложения в объекты государственной (муниципальной) собственности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Ц990274830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400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-13 305,00</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Бюджетные инвестиции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Ц990274830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410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-13 305,00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ЖИЛИЩНО-КОММУНАЛЬНОЕ ХОЗЯЙСТВО</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Ц990274830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410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05</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-13 305,00</w:t>
            </w:r>
          </w:p>
        </w:tc>
      </w:tr>
      <w:tr w:rsidR="00307BD5" w:rsidRPr="00307BD5" w:rsidTr="00916881">
        <w:trPr>
          <w:trHeight w:val="7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Коммунальное хозяйство</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Ц990274830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410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05</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02</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-13 305,00</w:t>
            </w:r>
          </w:p>
        </w:tc>
      </w:tr>
      <w:tr w:rsidR="00307BD5" w:rsidRPr="00307BD5" w:rsidTr="00916881">
        <w:trPr>
          <w:trHeight w:val="1563"/>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12.2</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Ц9И0000000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-4 473,68</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Ц9И0900000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-4 473,68</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Ц9И09S6810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-4 473,68</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Ц9И09S6810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-4 473,68</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Ц9И09S6810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-4 473,68</w:t>
            </w:r>
          </w:p>
        </w:tc>
      </w:tr>
      <w:tr w:rsidR="00307BD5" w:rsidRPr="00307BD5" w:rsidTr="00916881">
        <w:trPr>
          <w:trHeight w:val="7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НАЦИОНАЛЬНАЯ ЭКОНОМИКА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Ц9И09S6810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04</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-4 473,68</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Сельское хозяйство и рыболовство</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Ц9И09S6810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04</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05</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-4 473,68</w:t>
            </w:r>
          </w:p>
        </w:tc>
      </w:tr>
      <w:tr w:rsidR="00307BD5" w:rsidRPr="00307BD5" w:rsidTr="00916881">
        <w:trPr>
          <w:trHeight w:val="630"/>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13</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Муниципальная программа "Экономическое развитие "</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Ч100000000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90 000,00</w:t>
            </w:r>
          </w:p>
        </w:tc>
      </w:tr>
      <w:tr w:rsidR="00307BD5" w:rsidRPr="00307BD5" w:rsidTr="00916881">
        <w:trPr>
          <w:trHeight w:val="1260"/>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lastRenderedPageBreak/>
              <w:t>13.1</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Подпрограмма "Развитие субъектов малого и среднего предпринимательства " муниципальной программы "Экономическое развитие "</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Ч120000000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90 000,00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"Совершенствование внешней среды развития малого и среднего предпринимательства"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Ч120100000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90 000,00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Обеспечение деятельности бизнес-инкубаторов муниципальных образований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Ч120140690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90 000,00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Ч120140690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90 000,00</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Субсидии автономным учреждениям</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Ч120140690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620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90 000,00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НАЦИОНАЛЬНАЯ ЭКОНОМИКА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Ч120140690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04</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90 000,00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Другие вопросы в области национальной экономики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Ч120140690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04</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90 000,00</w:t>
            </w:r>
          </w:p>
        </w:tc>
      </w:tr>
      <w:tr w:rsidR="00307BD5" w:rsidRPr="00307BD5" w:rsidTr="00916881">
        <w:trPr>
          <w:trHeight w:val="630"/>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14</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Муниципальная программа "Развитие транспортной системы"</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Ч200000000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-29 485,25</w:t>
            </w:r>
          </w:p>
        </w:tc>
      </w:tr>
      <w:tr w:rsidR="00307BD5" w:rsidRPr="00307BD5" w:rsidTr="00916881">
        <w:trPr>
          <w:trHeight w:val="945"/>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14.1</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Ч210000000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-29 485,25</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Ч210300000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-29 485,25</w:t>
            </w:r>
          </w:p>
        </w:tc>
      </w:tr>
      <w:tr w:rsidR="00307BD5" w:rsidRPr="00307BD5" w:rsidTr="00916881">
        <w:trPr>
          <w:trHeight w:val="157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Ч210374180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3 881 148,34</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Ч210374180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3 881 148,34</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Ч210374180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3 881 148,34</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НАЦИОНАЛЬНАЯ ЭКОНОМИКА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Ч210374180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04</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3 881 148,34</w:t>
            </w:r>
          </w:p>
        </w:tc>
      </w:tr>
      <w:tr w:rsidR="00307BD5" w:rsidRPr="00307BD5" w:rsidTr="00916881">
        <w:trPr>
          <w:trHeight w:val="7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Дорожное хозяйство (дорожные фонды)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Ч210374180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04</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09</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3 881 148,34</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Ч210374190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-3 881 148,34</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Ч210374190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-3 881 148,34</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Ч210374190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-3 881 148,34</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НАЦИОНАЛЬНАЯ ЭКОНОМИКА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Ч210374190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04</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-3 881 148,34</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Дорожное хозяйство (дорожные фонды)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Ч210374190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04</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09</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-3 881 148,34</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Ч2103S4182</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-29 485,25</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Ч2103S4182</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-29 485,25</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Ч2103S4182</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-29 485,25</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НАЦИОНАЛЬНАЯ ЭКОНОМИКА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Ч2103S4182</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04</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-29 485,25</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Дорожное хозяйство (дорожные фонды)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Ч2103S4182</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04</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09</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-29 485,25</w:t>
            </w:r>
          </w:p>
        </w:tc>
      </w:tr>
      <w:tr w:rsidR="00307BD5" w:rsidRPr="00307BD5" w:rsidTr="00916881">
        <w:trPr>
          <w:trHeight w:val="945"/>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15</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Муниципальная программа "Управление общественными финансами и муниципальным долгом"</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Ч400000000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6 227 819,47</w:t>
            </w:r>
          </w:p>
        </w:tc>
      </w:tr>
      <w:tr w:rsidR="00307BD5" w:rsidRPr="00307BD5" w:rsidTr="00916881">
        <w:trPr>
          <w:trHeight w:val="1575"/>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15.1</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Ч410000000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6 266 300,00</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Ч410100000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-134 900,00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Резервный фонд администрации муниципального образования Чувашской Республики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Ч410173430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-134 900,00</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бюджетные ассигнования</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Ч410173430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800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-134 900,00</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Расходы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Ч410173430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870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-134 900,00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Ч410173430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870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-134 900,00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Резервные фонды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Ч410173430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870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11</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-134 900,00</w:t>
            </w:r>
          </w:p>
        </w:tc>
      </w:tr>
      <w:tr w:rsidR="00307BD5" w:rsidRPr="00307BD5" w:rsidTr="00916881">
        <w:trPr>
          <w:trHeight w:val="189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Ч410400000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6 401 200,00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Реализация вопросов местного значения в сфере образования, культуры и физической культуры и спорта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Ч4104SA720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6 401 200,00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Ч4104SA720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6 401 200,00</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Субсидии бюджетным учреждениям</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Ч4104SA720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2 695 829,00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Ч4104SA720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833 682,00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Дошкольное 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Ч4104SA720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98 001,00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Общее 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Ч4104SA720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02</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735 681,00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КУЛЬТУРА, КИНЕМАТОГРАФИЯ</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Ч4104SA720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08</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1 862 147,00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Культура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Ч4104SA720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08</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1 862 147,00</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Субсидии автономным учреждениям</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Ч4104SA720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620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3 705 371,00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Ч4104SA720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2 059 459,00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Общее образование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Ч4104SA720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02</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336 535,00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Дополнительное образование детей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Ч4104SA720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07</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03</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1 722 924,00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КУЛЬТУРА, КИНЕМАТОГРАФИЯ</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Ч4104SA720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08</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1 645 912,00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Культура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Ч4104SA720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08</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1 645 912,00</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"Реализация мер по оптимизации муниципального долга и своевременному исполнению долговых обязательств"</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Ч410500000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Процентные платежи по государственному долгу Чувашской Республики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Ч410573490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Обслуживание государственного (муниципального) долга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Ч410573490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700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Обслуживание внутреннего долга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Ч410573490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730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ОБСЛУЖИВАНИЕ ГОСУДАРСТВЕННОГО И МУНИЦИПАЛЬНОГО ДОЛГА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Ч410573490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730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13</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Обслуживание государственного внутреннего и муниципального долга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Ч410573490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730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13</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945"/>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15.2</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Обеспечение реализации муниципальной программы "Управление общественными финансами и муниципальным долгом"</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Ч4Э0000000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-38 480,53</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"Общепрограммные расходы"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Ч4Э0100000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-38 480,53</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Обеспечение функций муниципальных органов</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Ч4Э0100200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-38 480,53</w:t>
            </w:r>
          </w:p>
        </w:tc>
      </w:tr>
      <w:tr w:rsidR="00307BD5" w:rsidRPr="00307BD5" w:rsidTr="00916881">
        <w:trPr>
          <w:trHeight w:val="157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Ч4Э0100200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-11 195,41</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Расходы на выплаты персоналу государственных (муниципальных) органов</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Ч4Э0100200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-11 195,41</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Ч4Э0100200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-11 195,41</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Ч4Э0100200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06</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-11 195,41</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Ч4Э0100200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-27 450,00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Ч4Э0100200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-27 450,00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Ч4Э0100200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-27 450,00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Ч4Э0100200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06</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-27 450,00</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бюджетные ассигнования</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Ч4Э0100200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800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164,88</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Уплата налогов, сборов и иных платежей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Ч4Э0100200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850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164,88</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Ч4Э0100200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850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164,88</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Ч4Э0100200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850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06</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164,88</w:t>
            </w:r>
          </w:p>
        </w:tc>
      </w:tr>
      <w:tr w:rsidR="00307BD5" w:rsidRPr="00307BD5" w:rsidTr="00916881">
        <w:trPr>
          <w:trHeight w:val="630"/>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lastRenderedPageBreak/>
              <w:t>16</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Муниципальная программа "Развитие потенциала муниципального управления"</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Ч500000000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2 473 690,53</w:t>
            </w:r>
          </w:p>
        </w:tc>
      </w:tr>
      <w:tr w:rsidR="00307BD5" w:rsidRPr="00307BD5" w:rsidTr="00916881">
        <w:trPr>
          <w:trHeight w:val="1575"/>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16.1</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Ч530000000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-10 500,00</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Ч530200000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-10 500,00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Переподготовка и повышение квалификации кадров для муниципальной службы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Ч530273710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-10 500,00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Ч530273710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-10 500,00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Ч530273710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-10 500,00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Ч530273710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-10 500,00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Другие 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Ч530273710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13</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-10 500,00</w:t>
            </w:r>
          </w:p>
        </w:tc>
      </w:tr>
      <w:tr w:rsidR="00307BD5" w:rsidRPr="00307BD5" w:rsidTr="00916881">
        <w:trPr>
          <w:trHeight w:val="1575"/>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16.2</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Ч540000000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0,00</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Ч540200000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546"/>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Ч540259300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157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Ч540259300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Расходы на выплаты персоналу государственных (муниципальных) органов</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Ч540259300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НАЦИОНАЛЬНАЯ БЕЗОПАСНОСТЬ И ПРАВООХРАНИТЕЛЬНАЯ ДЕЯТЕЛЬНОСТЬ</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Ч540259300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03</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Органы юстиции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Ч540259300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03</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04</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0,00</w:t>
            </w:r>
          </w:p>
        </w:tc>
      </w:tr>
      <w:tr w:rsidR="00307BD5" w:rsidRPr="00307BD5" w:rsidTr="00916881">
        <w:trPr>
          <w:trHeight w:val="945"/>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16.3</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Ч5Э0000000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2 484 190,53</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"Общепрограммные расходы"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Ч5Э0100000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2 484 190,53</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Обеспечение функций муниципальных органов</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Ч5Э0100200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265 840,53</w:t>
            </w:r>
          </w:p>
        </w:tc>
      </w:tr>
      <w:tr w:rsidR="00307BD5" w:rsidRPr="00307BD5" w:rsidTr="00916881">
        <w:trPr>
          <w:trHeight w:val="157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Ч5Э0100200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93 919,99</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Расходы на выплаты персоналу государственных (муниципальных) органов</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Ч5Э0100200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93 919,99</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Ч5Э0100200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93 919,99</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Ч5Э0100200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04</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93 919,99</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Ч5Э0100200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171 920,54</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Ч5Э0100200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171 920,54</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Ч5Э0100200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171 920,54</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Ч5Э0100200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03</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-114 919,05</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Ч5Э0100200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04</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286 839,59</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Обеспечение деятельности (оказание услуг) муниципальных учреждений</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Ч5Э0100600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2 222 000,00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Ч5Э0100600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2 222 000,00</w:t>
            </w:r>
          </w:p>
        </w:tc>
      </w:tr>
      <w:tr w:rsidR="00307BD5" w:rsidRPr="00307BD5" w:rsidTr="00916881">
        <w:trPr>
          <w:trHeight w:val="31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Субсидии бюджетным учреждениям</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Ч5Э0100600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2 222 000,00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Ч5Э0100600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2 222 000,00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Другие 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Ч5Э0100600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610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13</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2 222 000,00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Выполнение других обязательств муниципального образования Чувашской Республики</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Ч5Э0173770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-3 650,00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Ч5Э0173770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-3 650,00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Ч5Э0173770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-3 650,00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Ч5Э0173770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-3 650,00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Другие 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Ч5Э0173770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13</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-3 650,00</w:t>
            </w:r>
          </w:p>
        </w:tc>
      </w:tr>
      <w:tr w:rsidR="00307BD5" w:rsidRPr="00307BD5" w:rsidTr="00916881">
        <w:trPr>
          <w:trHeight w:val="630"/>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17</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Муниципальная программа "Цифровое общество Чувашии"</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Ч600000000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-6 550,00</w:t>
            </w:r>
          </w:p>
        </w:tc>
      </w:tr>
      <w:tr w:rsidR="00307BD5" w:rsidRPr="00307BD5" w:rsidTr="00916881">
        <w:trPr>
          <w:trHeight w:val="945"/>
        </w:trPr>
        <w:tc>
          <w:tcPr>
            <w:tcW w:w="551"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17.1</w:t>
            </w:r>
          </w:p>
        </w:tc>
        <w:tc>
          <w:tcPr>
            <w:tcW w:w="3555" w:type="dxa"/>
            <w:vAlign w:val="center"/>
            <w:hideMark/>
          </w:tcPr>
          <w:p w:rsidR="00307BD5" w:rsidRPr="00307BD5" w:rsidRDefault="00307BD5" w:rsidP="00307BD5">
            <w:pPr>
              <w:rPr>
                <w:b/>
                <w:bCs/>
                <w:color w:val="000000"/>
                <w:sz w:val="20"/>
                <w:szCs w:val="20"/>
                <w:lang w:eastAsia="en-US"/>
              </w:rPr>
            </w:pPr>
            <w:r w:rsidRPr="00307BD5">
              <w:rPr>
                <w:b/>
                <w:bCs/>
                <w:color w:val="000000"/>
                <w:sz w:val="20"/>
                <w:szCs w:val="20"/>
              </w:rPr>
              <w:t>Подпрограмма "Развитие информационных технологий" муниципальной программы "Информационное общество Чувашии"</w:t>
            </w:r>
          </w:p>
        </w:tc>
        <w:tc>
          <w:tcPr>
            <w:tcW w:w="1475" w:type="dxa"/>
            <w:vAlign w:val="center"/>
            <w:hideMark/>
          </w:tcPr>
          <w:p w:rsidR="00307BD5" w:rsidRPr="00307BD5" w:rsidRDefault="00307BD5" w:rsidP="00307BD5">
            <w:pPr>
              <w:jc w:val="center"/>
              <w:rPr>
                <w:b/>
                <w:bCs/>
                <w:color w:val="000000"/>
                <w:sz w:val="20"/>
                <w:szCs w:val="20"/>
                <w:lang w:eastAsia="en-US"/>
              </w:rPr>
            </w:pPr>
            <w:r w:rsidRPr="00307BD5">
              <w:rPr>
                <w:b/>
                <w:bCs/>
                <w:color w:val="000000"/>
                <w:sz w:val="20"/>
                <w:szCs w:val="20"/>
              </w:rPr>
              <w:t>Ч610000000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b/>
                <w:bCs/>
                <w:color w:val="000000"/>
                <w:sz w:val="20"/>
                <w:szCs w:val="20"/>
                <w:lang w:eastAsia="en-US"/>
              </w:rPr>
            </w:pPr>
            <w:r w:rsidRPr="00307BD5">
              <w:rPr>
                <w:b/>
                <w:bCs/>
                <w:color w:val="000000"/>
                <w:sz w:val="20"/>
                <w:szCs w:val="20"/>
              </w:rPr>
              <w:t>-6 550,00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Основное мероприятие "Развитие электронного правительства"</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Ч610100000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-6 550,00</w:t>
            </w:r>
          </w:p>
        </w:tc>
      </w:tr>
      <w:tr w:rsidR="00307BD5" w:rsidRPr="00307BD5" w:rsidTr="00916881">
        <w:trPr>
          <w:trHeight w:val="126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Ч610173820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-6 550,00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Закупка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Ч610173820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200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-6 550,00</w:t>
            </w:r>
          </w:p>
        </w:tc>
      </w:tr>
      <w:tr w:rsidR="00307BD5" w:rsidRPr="00307BD5" w:rsidTr="00916881">
        <w:trPr>
          <w:trHeight w:val="945"/>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Иные закупки товаров, работ и услуг для обеспечения государственных (муниципальных) нужд</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Ч610173820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spacing w:line="276" w:lineRule="auto"/>
              <w:rPr>
                <w:sz w:val="20"/>
                <w:szCs w:val="20"/>
                <w:lang w:eastAsia="en-US"/>
              </w:rPr>
            </w:pP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-6 550,00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Ч610173820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spacing w:line="276" w:lineRule="auto"/>
              <w:rPr>
                <w:sz w:val="20"/>
                <w:szCs w:val="20"/>
                <w:lang w:eastAsia="en-US"/>
              </w:rPr>
            </w:pP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-6 550,00</w:t>
            </w:r>
          </w:p>
        </w:tc>
      </w:tr>
      <w:tr w:rsidR="00307BD5" w:rsidRPr="00307BD5" w:rsidTr="00916881">
        <w:trPr>
          <w:trHeight w:val="630"/>
        </w:trPr>
        <w:tc>
          <w:tcPr>
            <w:tcW w:w="551" w:type="dxa"/>
            <w:vAlign w:val="center"/>
            <w:hideMark/>
          </w:tcPr>
          <w:p w:rsidR="00307BD5" w:rsidRPr="00307BD5" w:rsidRDefault="00307BD5" w:rsidP="00307BD5">
            <w:pPr>
              <w:spacing w:line="276" w:lineRule="auto"/>
              <w:rPr>
                <w:sz w:val="20"/>
                <w:szCs w:val="20"/>
                <w:lang w:eastAsia="en-US"/>
              </w:rPr>
            </w:pPr>
          </w:p>
        </w:tc>
        <w:tc>
          <w:tcPr>
            <w:tcW w:w="3555" w:type="dxa"/>
            <w:vAlign w:val="center"/>
            <w:hideMark/>
          </w:tcPr>
          <w:p w:rsidR="00307BD5" w:rsidRPr="00307BD5" w:rsidRDefault="00307BD5" w:rsidP="00307BD5">
            <w:pPr>
              <w:rPr>
                <w:color w:val="000000"/>
                <w:sz w:val="20"/>
                <w:szCs w:val="20"/>
                <w:lang w:eastAsia="en-US"/>
              </w:rPr>
            </w:pPr>
            <w:r w:rsidRPr="00307BD5">
              <w:rPr>
                <w:color w:val="000000"/>
                <w:sz w:val="20"/>
                <w:szCs w:val="20"/>
              </w:rPr>
              <w:t>Другие общегосударственные вопросы</w:t>
            </w:r>
          </w:p>
        </w:tc>
        <w:tc>
          <w:tcPr>
            <w:tcW w:w="1475"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Ч610173820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240</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01</w:t>
            </w:r>
          </w:p>
        </w:tc>
        <w:tc>
          <w:tcPr>
            <w:tcW w:w="658" w:type="dxa"/>
            <w:vAlign w:val="center"/>
            <w:hideMark/>
          </w:tcPr>
          <w:p w:rsidR="00307BD5" w:rsidRPr="00307BD5" w:rsidRDefault="00307BD5" w:rsidP="00307BD5">
            <w:pPr>
              <w:jc w:val="center"/>
              <w:rPr>
                <w:color w:val="000000"/>
                <w:sz w:val="20"/>
                <w:szCs w:val="20"/>
                <w:lang w:eastAsia="en-US"/>
              </w:rPr>
            </w:pPr>
            <w:r w:rsidRPr="00307BD5">
              <w:rPr>
                <w:color w:val="000000"/>
                <w:sz w:val="20"/>
                <w:szCs w:val="20"/>
              </w:rPr>
              <w:t>13</w:t>
            </w:r>
          </w:p>
        </w:tc>
        <w:tc>
          <w:tcPr>
            <w:tcW w:w="2510" w:type="dxa"/>
            <w:vAlign w:val="center"/>
            <w:hideMark/>
          </w:tcPr>
          <w:p w:rsidR="00307BD5" w:rsidRPr="00307BD5" w:rsidRDefault="00307BD5" w:rsidP="00307BD5">
            <w:pPr>
              <w:jc w:val="right"/>
              <w:rPr>
                <w:color w:val="000000"/>
                <w:sz w:val="20"/>
                <w:szCs w:val="20"/>
                <w:lang w:eastAsia="en-US"/>
              </w:rPr>
            </w:pPr>
            <w:r w:rsidRPr="00307BD5">
              <w:rPr>
                <w:color w:val="000000"/>
                <w:sz w:val="20"/>
                <w:szCs w:val="20"/>
              </w:rPr>
              <w:t>-6 550,00</w:t>
            </w:r>
          </w:p>
        </w:tc>
      </w:tr>
    </w:tbl>
    <w:p w:rsidR="00307BD5" w:rsidRPr="00307BD5" w:rsidRDefault="00307BD5" w:rsidP="00307BD5">
      <w:pPr>
        <w:rPr>
          <w:sz w:val="20"/>
          <w:szCs w:val="20"/>
          <w:lang w:eastAsia="en-US"/>
        </w:rPr>
      </w:pPr>
    </w:p>
    <w:p w:rsidR="00307BD5" w:rsidRPr="00307BD5" w:rsidRDefault="00307BD5" w:rsidP="00307BD5">
      <w:pPr>
        <w:widowControl w:val="0"/>
        <w:spacing w:line="312" w:lineRule="auto"/>
        <w:ind w:firstLine="709"/>
        <w:jc w:val="both"/>
        <w:rPr>
          <w:sz w:val="20"/>
          <w:szCs w:val="20"/>
        </w:rPr>
      </w:pPr>
      <w:bookmarkStart w:id="7" w:name="RANGE!A1:G471"/>
      <w:bookmarkStart w:id="8" w:name="RANGE!A1:H60"/>
      <w:bookmarkStart w:id="9" w:name="RANGE!A1:H79"/>
      <w:bookmarkEnd w:id="7"/>
      <w:bookmarkEnd w:id="8"/>
      <w:bookmarkEnd w:id="9"/>
      <w:r w:rsidRPr="00307BD5">
        <w:rPr>
          <w:sz w:val="20"/>
          <w:szCs w:val="20"/>
        </w:rPr>
        <w:t>7) дополнить приложением 11.3 следующего содержания:</w:t>
      </w:r>
    </w:p>
    <w:p w:rsidR="00307BD5" w:rsidRPr="00307BD5" w:rsidRDefault="00307BD5" w:rsidP="00307BD5">
      <w:pPr>
        <w:widowControl w:val="0"/>
        <w:spacing w:line="312" w:lineRule="auto"/>
        <w:ind w:firstLine="284"/>
        <w:jc w:val="both"/>
        <w:rPr>
          <w:sz w:val="20"/>
          <w:szCs w:val="20"/>
        </w:rPr>
      </w:pPr>
    </w:p>
    <w:p w:rsidR="00307BD5" w:rsidRPr="00307BD5" w:rsidRDefault="00307BD5" w:rsidP="00307BD5">
      <w:pPr>
        <w:spacing w:line="241" w:lineRule="auto"/>
        <w:ind w:left="4819"/>
        <w:jc w:val="right"/>
        <w:rPr>
          <w:iCs/>
          <w:color w:val="000000"/>
          <w:sz w:val="20"/>
          <w:szCs w:val="20"/>
        </w:rPr>
      </w:pPr>
      <w:bookmarkStart w:id="10" w:name="RANGE!A1:G375"/>
      <w:bookmarkStart w:id="11" w:name="RANGE!A1:G595"/>
      <w:bookmarkEnd w:id="10"/>
      <w:bookmarkEnd w:id="11"/>
      <w:r w:rsidRPr="00307BD5">
        <w:rPr>
          <w:iCs/>
          <w:color w:val="000000"/>
          <w:sz w:val="20"/>
          <w:szCs w:val="20"/>
        </w:rPr>
        <w:t>Приложение 11.3</w:t>
      </w:r>
      <w:r w:rsidRPr="00307BD5">
        <w:rPr>
          <w:iCs/>
          <w:color w:val="000000"/>
          <w:sz w:val="20"/>
          <w:szCs w:val="20"/>
        </w:rPr>
        <w:br/>
        <w:t xml:space="preserve">к решению Собрания депутатов </w:t>
      </w:r>
      <w:r w:rsidRPr="00307BD5">
        <w:rPr>
          <w:iCs/>
          <w:color w:val="000000"/>
          <w:sz w:val="20"/>
          <w:szCs w:val="20"/>
        </w:rPr>
        <w:br/>
        <w:t xml:space="preserve">Аликовского района Чувашской Республики </w:t>
      </w:r>
      <w:r w:rsidRPr="00307BD5">
        <w:rPr>
          <w:iCs/>
          <w:color w:val="000000"/>
          <w:sz w:val="20"/>
          <w:szCs w:val="20"/>
        </w:rPr>
        <w:br/>
        <w:t>"О бюджете  Аликовского района за 2021 год и плановый период 2022 и 2023 годов</w:t>
      </w:r>
    </w:p>
    <w:p w:rsidR="00307BD5" w:rsidRPr="00307BD5" w:rsidRDefault="00307BD5" w:rsidP="00307BD5">
      <w:pPr>
        <w:spacing w:line="241" w:lineRule="auto"/>
        <w:jc w:val="center"/>
        <w:rPr>
          <w:bCs/>
          <w:color w:val="000000"/>
          <w:sz w:val="20"/>
          <w:szCs w:val="20"/>
        </w:rPr>
      </w:pPr>
    </w:p>
    <w:p w:rsidR="00307BD5" w:rsidRPr="00307BD5" w:rsidRDefault="00307BD5" w:rsidP="00307BD5">
      <w:pPr>
        <w:spacing w:line="241" w:lineRule="auto"/>
        <w:jc w:val="center"/>
        <w:rPr>
          <w:bCs/>
          <w:color w:val="000000"/>
          <w:sz w:val="20"/>
          <w:szCs w:val="20"/>
        </w:rPr>
      </w:pPr>
      <w:r w:rsidRPr="00307BD5">
        <w:rPr>
          <w:bCs/>
          <w:color w:val="000000"/>
          <w:sz w:val="20"/>
          <w:szCs w:val="20"/>
        </w:rPr>
        <w:t>ИЗМЕНЕНИЕ</w:t>
      </w:r>
      <w:r w:rsidRPr="00307BD5">
        <w:rPr>
          <w:bCs/>
          <w:color w:val="000000"/>
          <w:sz w:val="20"/>
          <w:szCs w:val="20"/>
        </w:rPr>
        <w:br/>
        <w:t>ведомственной структуры расходов</w:t>
      </w:r>
      <w:r w:rsidRPr="00307BD5">
        <w:rPr>
          <w:bCs/>
          <w:color w:val="000000"/>
          <w:sz w:val="20"/>
          <w:szCs w:val="20"/>
        </w:rPr>
        <w:br/>
        <w:t>бюджета  Аликовского района Чувашской Республики на 2021 год, предусмотренной приложением 11 к решению Собрания депутатов "О бюджете  Аликовского района Чувашской Республики на 2021 год и на плановый период 2022 и 2023 годов"</w:t>
      </w:r>
    </w:p>
    <w:p w:rsidR="00307BD5" w:rsidRPr="00307BD5" w:rsidRDefault="00307BD5" w:rsidP="00307BD5">
      <w:pPr>
        <w:spacing w:line="360" w:lineRule="auto"/>
        <w:jc w:val="right"/>
        <w:rPr>
          <w:color w:val="000000"/>
          <w:sz w:val="20"/>
          <w:szCs w:val="20"/>
        </w:rPr>
      </w:pPr>
      <w:r w:rsidRPr="00307BD5">
        <w:rPr>
          <w:color w:val="000000"/>
          <w:sz w:val="20"/>
          <w:szCs w:val="20"/>
        </w:rPr>
        <w:t>(рублей)</w:t>
      </w:r>
    </w:p>
    <w:tbl>
      <w:tblPr>
        <w:tblW w:w="10063" w:type="dxa"/>
        <w:tblInd w:w="-283" w:type="dxa"/>
        <w:tblLayout w:type="fixed"/>
        <w:tblLook w:val="04A0" w:firstRow="1" w:lastRow="0" w:firstColumn="1" w:lastColumn="0" w:noHBand="0" w:noVBand="1"/>
      </w:tblPr>
      <w:tblGrid>
        <w:gridCol w:w="3408"/>
        <w:gridCol w:w="659"/>
        <w:gridCol w:w="659"/>
        <w:gridCol w:w="659"/>
        <w:gridCol w:w="1508"/>
        <w:gridCol w:w="659"/>
        <w:gridCol w:w="2511"/>
      </w:tblGrid>
      <w:tr w:rsidR="00307BD5" w:rsidRPr="00307BD5" w:rsidTr="00916881">
        <w:trPr>
          <w:cantSplit/>
          <w:trHeight w:val="2325"/>
        </w:trPr>
        <w:tc>
          <w:tcPr>
            <w:tcW w:w="4191" w:type="dxa"/>
            <w:tcBorders>
              <w:top w:val="single" w:sz="4" w:space="0" w:color="auto"/>
              <w:left w:val="single" w:sz="4" w:space="0" w:color="auto"/>
              <w:bottom w:val="nil"/>
              <w:right w:val="single" w:sz="4" w:space="0" w:color="auto"/>
            </w:tcBorders>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Наименование</w:t>
            </w:r>
          </w:p>
        </w:tc>
        <w:tc>
          <w:tcPr>
            <w:tcW w:w="763" w:type="dxa"/>
            <w:tcBorders>
              <w:top w:val="single" w:sz="4" w:space="0" w:color="auto"/>
              <w:left w:val="nil"/>
              <w:bottom w:val="nil"/>
              <w:right w:val="single" w:sz="4" w:space="0" w:color="auto"/>
            </w:tcBorders>
            <w:shd w:val="clear" w:color="auto" w:fill="auto"/>
            <w:textDirection w:val="btLr"/>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Главный распределитель</w:t>
            </w:r>
          </w:p>
        </w:tc>
        <w:tc>
          <w:tcPr>
            <w:tcW w:w="763" w:type="dxa"/>
            <w:tcBorders>
              <w:top w:val="single" w:sz="4" w:space="0" w:color="auto"/>
              <w:left w:val="nil"/>
              <w:bottom w:val="nil"/>
              <w:right w:val="single" w:sz="4" w:space="0" w:color="auto"/>
            </w:tcBorders>
            <w:shd w:val="clear" w:color="auto" w:fill="auto"/>
            <w:textDirection w:val="btLr"/>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Раздел</w:t>
            </w:r>
          </w:p>
        </w:tc>
        <w:tc>
          <w:tcPr>
            <w:tcW w:w="763" w:type="dxa"/>
            <w:tcBorders>
              <w:top w:val="single" w:sz="4" w:space="0" w:color="auto"/>
              <w:left w:val="nil"/>
              <w:bottom w:val="nil"/>
              <w:right w:val="single" w:sz="4" w:space="0" w:color="auto"/>
            </w:tcBorders>
            <w:shd w:val="clear" w:color="auto" w:fill="auto"/>
            <w:textDirection w:val="btLr"/>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Подраздел</w:t>
            </w:r>
          </w:p>
        </w:tc>
        <w:tc>
          <w:tcPr>
            <w:tcW w:w="1822" w:type="dxa"/>
            <w:tcBorders>
              <w:top w:val="single" w:sz="4" w:space="0" w:color="auto"/>
              <w:left w:val="nil"/>
              <w:bottom w:val="nil"/>
              <w:right w:val="single" w:sz="4" w:space="0" w:color="auto"/>
            </w:tcBorders>
            <w:shd w:val="clear" w:color="auto" w:fill="auto"/>
            <w:textDirection w:val="btLr"/>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Целевая статья (муниципальные программы и непрограммные направления деятельности)</w:t>
            </w:r>
          </w:p>
        </w:tc>
        <w:tc>
          <w:tcPr>
            <w:tcW w:w="763" w:type="dxa"/>
            <w:tcBorders>
              <w:top w:val="single" w:sz="4" w:space="0" w:color="auto"/>
              <w:left w:val="nil"/>
              <w:bottom w:val="nil"/>
              <w:right w:val="single" w:sz="4" w:space="0" w:color="auto"/>
            </w:tcBorders>
            <w:shd w:val="clear" w:color="auto" w:fill="auto"/>
            <w:textDirection w:val="btLr"/>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Группа вида расходов</w:t>
            </w:r>
          </w:p>
        </w:tc>
        <w:tc>
          <w:tcPr>
            <w:tcW w:w="3072" w:type="dxa"/>
            <w:tcBorders>
              <w:top w:val="single" w:sz="4" w:space="0" w:color="auto"/>
              <w:left w:val="nil"/>
              <w:bottom w:val="nil"/>
              <w:right w:val="single" w:sz="4" w:space="0" w:color="auto"/>
            </w:tcBorders>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Сумма</w:t>
            </w:r>
            <w:r w:rsidRPr="00307BD5">
              <w:rPr>
                <w:color w:val="000000"/>
                <w:sz w:val="20"/>
                <w:szCs w:val="20"/>
              </w:rPr>
              <w:br/>
              <w:t>увеличение(+)/уменьшение(-)</w:t>
            </w:r>
          </w:p>
        </w:tc>
      </w:tr>
    </w:tbl>
    <w:p w:rsidR="00307BD5" w:rsidRPr="00307BD5" w:rsidRDefault="00307BD5" w:rsidP="00307BD5">
      <w:pPr>
        <w:spacing w:line="113" w:lineRule="auto"/>
        <w:rPr>
          <w:sz w:val="20"/>
          <w:szCs w:val="20"/>
        </w:rPr>
      </w:pPr>
    </w:p>
    <w:tbl>
      <w:tblPr>
        <w:tblW w:w="1006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658"/>
        <w:gridCol w:w="658"/>
        <w:gridCol w:w="658"/>
        <w:gridCol w:w="1515"/>
        <w:gridCol w:w="658"/>
        <w:gridCol w:w="2512"/>
      </w:tblGrid>
      <w:tr w:rsidR="00307BD5" w:rsidRPr="00307BD5" w:rsidTr="00916881">
        <w:trPr>
          <w:cantSplit/>
          <w:trHeight w:val="315"/>
          <w:tblHeader/>
        </w:trPr>
        <w:tc>
          <w:tcPr>
            <w:tcW w:w="3404"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w:t>
            </w:r>
          </w:p>
        </w:tc>
        <w:tc>
          <w:tcPr>
            <w:tcW w:w="2512"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7</w:t>
            </w:r>
          </w:p>
        </w:tc>
      </w:tr>
      <w:tr w:rsidR="00307BD5" w:rsidRPr="00307BD5" w:rsidTr="00916881">
        <w:trPr>
          <w:cantSplit/>
          <w:trHeight w:val="315"/>
        </w:trPr>
        <w:tc>
          <w:tcPr>
            <w:tcW w:w="3404"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Всего:</w:t>
            </w:r>
          </w:p>
        </w:tc>
        <w:tc>
          <w:tcPr>
            <w:tcW w:w="658"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1515"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18 0</w:t>
            </w:r>
            <w:r w:rsidRPr="00307BD5">
              <w:rPr>
                <w:b/>
                <w:bCs/>
                <w:color w:val="000000"/>
                <w:sz w:val="20"/>
                <w:szCs w:val="20"/>
                <w:lang w:val="en-US"/>
              </w:rPr>
              <w:t>79</w:t>
            </w:r>
            <w:r w:rsidRPr="00307BD5">
              <w:rPr>
                <w:b/>
                <w:bCs/>
                <w:color w:val="000000"/>
                <w:sz w:val="20"/>
                <w:szCs w:val="20"/>
              </w:rPr>
              <w:t xml:space="preserve"> </w:t>
            </w:r>
            <w:r w:rsidRPr="00307BD5">
              <w:rPr>
                <w:b/>
                <w:bCs/>
                <w:color w:val="000000"/>
                <w:sz w:val="20"/>
                <w:szCs w:val="20"/>
                <w:lang w:val="en-US"/>
              </w:rPr>
              <w:t>86</w:t>
            </w:r>
            <w:r w:rsidRPr="00307BD5">
              <w:rPr>
                <w:b/>
                <w:bCs/>
                <w:color w:val="000000"/>
                <w:sz w:val="20"/>
                <w:szCs w:val="20"/>
              </w:rPr>
              <w:t>5,</w:t>
            </w:r>
            <w:r w:rsidRPr="00307BD5">
              <w:rPr>
                <w:b/>
                <w:bCs/>
                <w:color w:val="000000"/>
                <w:sz w:val="20"/>
                <w:szCs w:val="20"/>
                <w:lang w:val="en-US"/>
              </w:rPr>
              <w:t>24</w:t>
            </w:r>
          </w:p>
        </w:tc>
      </w:tr>
      <w:tr w:rsidR="00307BD5" w:rsidRPr="00307BD5" w:rsidTr="00916881">
        <w:trPr>
          <w:cantSplit/>
          <w:trHeight w:val="315"/>
        </w:trPr>
        <w:tc>
          <w:tcPr>
            <w:tcW w:w="3404"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Администрация Аликовского района</w:t>
            </w:r>
          </w:p>
        </w:tc>
        <w:tc>
          <w:tcPr>
            <w:tcW w:w="658"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1515"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7 671 363,81</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ОБЩЕГОСУДАРСТВЕННЫЕ ВОПРОСЫ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2 825 160,18</w:t>
            </w:r>
          </w:p>
        </w:tc>
      </w:tr>
      <w:tr w:rsidR="00307BD5" w:rsidRPr="00307BD5" w:rsidTr="00916881">
        <w:trPr>
          <w:cantSplit/>
          <w:trHeight w:val="157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403 410,18</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"Обеспечение общественного порядка и противодействие преступности"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A300000000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189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A330000000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220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A330100000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Создание комиссий по делам несовершеннолетних и защите их прав и организация деятельности таких комиссий</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A330111980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189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A330111980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-86 483,12</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государственных (муниципальных) органов</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A330111980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-86 483,12</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A330111980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86 483,12</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A330111980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86 483,12</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"Социальная поддержка граждан"</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Ц300000000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реализации государственной программы Чувашской Республики "Социальная поддержка граждан"</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Ц3Э0000000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"Общепрограммные расходы"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Ц3Э0100000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Организация и осуществление деятельности по опеке и попечительству</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Ц3Э0111990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189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Ц3Э0111990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-112 225,25</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государственных (муниципальных) органов</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Ц3Э0111990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-112 225,25</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Ц3Э0111990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112 225,25</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Ц3Э0111990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112 225,25</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образования"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22 650,60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реализации муниципальной программы "Развитие образования"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Ц7Э0000000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22 650,60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"Общепрограммные расходы"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Ц7Э0100000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22 650,60</w:t>
            </w:r>
          </w:p>
        </w:tc>
      </w:tr>
      <w:tr w:rsidR="00307BD5" w:rsidRPr="00307BD5" w:rsidTr="00916881">
        <w:trPr>
          <w:cantSplit/>
          <w:trHeight w:val="126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Ц7Э0111990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22 650,60</w:t>
            </w:r>
          </w:p>
        </w:tc>
      </w:tr>
      <w:tr w:rsidR="00307BD5" w:rsidRPr="00307BD5" w:rsidTr="00916881">
        <w:trPr>
          <w:cantSplit/>
          <w:trHeight w:val="189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Ц7Э0111990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19 298,13</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государственных (муниципальных) органов</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Ц7Э0111990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19 298,13</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Ц7Э0111990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3 352,47</w:t>
            </w:r>
          </w:p>
        </w:tc>
      </w:tr>
      <w:tr w:rsidR="00307BD5" w:rsidRPr="00307BD5" w:rsidTr="00916881">
        <w:trPr>
          <w:cantSplit/>
          <w:trHeight w:val="25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Ц7Э0111990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3 352,47</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потенциала муниципального управления"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380 759,58</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380 759,58</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"Общепрограммные расходы"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380 759,58</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функций муниципальных органов</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Ч5Э0100200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380 759,58</w:t>
            </w:r>
          </w:p>
        </w:tc>
      </w:tr>
      <w:tr w:rsidR="00307BD5" w:rsidRPr="00307BD5" w:rsidTr="00916881">
        <w:trPr>
          <w:cantSplit/>
          <w:trHeight w:val="189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Ч5Э0100200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93 919,99</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государственных (муниципальных) органов</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Ч5Э0100200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93 919,99</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Ч5Э0100200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286 839,59</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Ч5Э0100200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286 839,59</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Резервные фонды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"Управление общественными финансами и муниципальным долгом"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cantSplit/>
          <w:trHeight w:val="157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Ч410100000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Резервный фонд администрации муниципального образования Чувашской Республики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Ч410173430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бюджетные ассигнования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Ч410173430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800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Ч410173430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870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Другие общегосударственные вопросы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2 556 650,00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земельных и имущественных отношений"</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236 900,00</w:t>
            </w:r>
          </w:p>
        </w:tc>
      </w:tr>
      <w:tr w:rsidR="00307BD5" w:rsidRPr="00307BD5" w:rsidTr="00916881">
        <w:trPr>
          <w:cantSplit/>
          <w:trHeight w:val="126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236 900,00</w:t>
            </w:r>
          </w:p>
        </w:tc>
      </w:tr>
      <w:tr w:rsidR="00307BD5" w:rsidRPr="00307BD5" w:rsidTr="00916881">
        <w:trPr>
          <w:cantSplit/>
          <w:trHeight w:val="126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236 900,00</w:t>
            </w:r>
          </w:p>
        </w:tc>
      </w:tr>
      <w:tr w:rsidR="00307BD5" w:rsidRPr="00307BD5" w:rsidTr="00916881">
        <w:trPr>
          <w:cantSplit/>
          <w:trHeight w:val="157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A410217590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147 400,00</w:t>
            </w:r>
          </w:p>
        </w:tc>
      </w:tr>
      <w:tr w:rsidR="00307BD5" w:rsidRPr="00307BD5" w:rsidTr="00916881">
        <w:trPr>
          <w:cantSplit/>
          <w:trHeight w:val="1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A410217590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147 400,00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A410217590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147 400,00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A410273570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27 500,00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A410273570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27 500,00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A410273570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27 500,00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A410273590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86 000,00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A410273590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86 000,00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A410273590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86 000,00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A410274790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-24 000,00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A410274790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-24 000,00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A410274790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-24 000,00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культуры и туризма"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Подпрограмма "Развитие культуры в Чувашской Республике" муниципальной программы "Развитие культуры и туризма"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"Развитие архивного дела"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Ц410400000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деятельности муниципальных архивных учреждений</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Ц410440750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Ц410440750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бюджетным учреждениям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Ц410440750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610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134 900,00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потенциала муниципального управления"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2 207 850,00</w:t>
            </w:r>
          </w:p>
        </w:tc>
      </w:tr>
      <w:tr w:rsidR="00307BD5" w:rsidRPr="00307BD5" w:rsidTr="00916881">
        <w:trPr>
          <w:cantSplit/>
          <w:trHeight w:val="157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Ч530000000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-10 500,00</w:t>
            </w:r>
          </w:p>
        </w:tc>
      </w:tr>
      <w:tr w:rsidR="00307BD5" w:rsidRPr="00307BD5" w:rsidTr="00916881">
        <w:trPr>
          <w:cantSplit/>
          <w:trHeight w:val="126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Ч530200000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-10 500,00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Переподготовка и повышение квалификации кадров для муниципальной службы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Ч530273710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-10 500,00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Ч530273710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-10 500,00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Ч530273710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-10 500,00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2 218 350,00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"Общепрограммные расходы"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2 218 350,00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деятельности (оказание услуг) муниципальных учреждений</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Ч5Э0100600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2 222 000,00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Ч5Э0100600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2 222 000,00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бюджетным учреждениям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Ч5Э0100600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610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2 222 000,00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Выполнение других обязательств муниципального образования Чувашской Республики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Ч5Э0173770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-3 650,00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Ч5Э0173770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-3 650,00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Ч5Э0173770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-3 650,00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"Цифровое общество Чувашии"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Ч600000000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-23 000,00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"Развитие информационных технологий" муниципальной программы "Информационное общество Чувашии"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Ч610000000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-23 000,00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"Развитие электронного правительства"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Ч610100000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-23 000,00</w:t>
            </w:r>
          </w:p>
        </w:tc>
      </w:tr>
      <w:tr w:rsidR="00307BD5" w:rsidRPr="00307BD5" w:rsidTr="00916881">
        <w:trPr>
          <w:cantSplit/>
          <w:trHeight w:val="126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Ч610173820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-23 000,00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Ч610173820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-23 000,00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Ч610173820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-23 000,00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НАЦИОНАЛЬНАЯ БЕЗОПАСНОСТЬ И ПРАВООХРАНИТЕЛЬНАЯ ДЕЯТЕЛЬНОСТЬ</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212 260,00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Органы юстиции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потенциала муниципального управления"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Ч540000000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Ч540200000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856"/>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Ч540259300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189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Ч540259300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государственных (муниципальных) органов</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Ч540259300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212 260,00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Ц800000000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212 260,00</w:t>
            </w:r>
          </w:p>
        </w:tc>
      </w:tr>
      <w:tr w:rsidR="00307BD5" w:rsidRPr="00307BD5" w:rsidTr="00916881">
        <w:trPr>
          <w:cantSplit/>
          <w:trHeight w:val="82"/>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Ц850000000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212 260,00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"Обеспечение управления оперативной обстановкой в муниципальном образовании"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Ц850500000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212 260,00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Содержание и развитие единой дежурно-диспетчерской службы (ЕДДС)</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Ц850576320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212 260,00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Ц850576320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221 220,00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государственных (муниципальных) органов</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Ц850576320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221 220,00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Ц850576320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-8 960,00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Ц850576320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-8 960,00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НАЦИОНАЛЬНАЯ ЭКОНОМИКА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56 041,07</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Сельское хозяйство и рыболовство</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-4 473,68</w:t>
            </w:r>
          </w:p>
        </w:tc>
      </w:tr>
      <w:tr w:rsidR="00307BD5" w:rsidRPr="00307BD5" w:rsidTr="00916881">
        <w:trPr>
          <w:cantSplit/>
          <w:trHeight w:val="126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-4 473,68</w:t>
            </w:r>
          </w:p>
        </w:tc>
      </w:tr>
      <w:tr w:rsidR="00307BD5" w:rsidRPr="00307BD5" w:rsidTr="00916881">
        <w:trPr>
          <w:cantSplit/>
          <w:trHeight w:val="220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Ц9И0000000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-4 473,68</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Ц9И0900000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-4 473,68</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Ц9И09S6810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-4 473,68</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Ц9И09S6810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-4 473,68</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Ц9И09S6810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-4 473,68</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Дорожное хозяйство (дорожные фонды)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-29 485,25</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транспортной системы"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Ч200000000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-29 485,25</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Ч210000000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-29 485,25</w:t>
            </w:r>
          </w:p>
        </w:tc>
      </w:tr>
      <w:tr w:rsidR="00307BD5" w:rsidRPr="00307BD5" w:rsidTr="00916881">
        <w:trPr>
          <w:cantSplit/>
          <w:trHeight w:val="109"/>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Ч210300000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-29 485,25</w:t>
            </w:r>
          </w:p>
        </w:tc>
      </w:tr>
      <w:tr w:rsidR="00307BD5" w:rsidRPr="00307BD5" w:rsidTr="00916881">
        <w:trPr>
          <w:cantSplit/>
          <w:trHeight w:val="157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Ч210374180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3 881 148,34</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Ч210374180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3 881 148,34</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Ч210374180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3 881 148,34</w:t>
            </w:r>
          </w:p>
        </w:tc>
      </w:tr>
      <w:tr w:rsidR="00307BD5" w:rsidRPr="00307BD5" w:rsidTr="00916881">
        <w:trPr>
          <w:cantSplit/>
          <w:trHeight w:val="296"/>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Ч210374190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-3 881 148,34</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Ч210374190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-3 881 148,34</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Ч210374190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-3 881 148,34</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Ч2103S4182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-29 485,25</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Ч2103S4182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-29 485,25</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Ч2103S4182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-29 485,25</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Другие вопросы в области национальной экономики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90 000,00</w:t>
            </w:r>
          </w:p>
        </w:tc>
      </w:tr>
      <w:tr w:rsidR="00307BD5" w:rsidRPr="00307BD5" w:rsidTr="00916881">
        <w:trPr>
          <w:cantSplit/>
          <w:trHeight w:val="1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"Экономическое развитие "</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Ч100000000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90 000,00</w:t>
            </w:r>
          </w:p>
        </w:tc>
      </w:tr>
      <w:tr w:rsidR="00307BD5" w:rsidRPr="00307BD5" w:rsidTr="00916881">
        <w:trPr>
          <w:cantSplit/>
          <w:trHeight w:val="196"/>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"Развитие субъектов малого и среднего предпринимательства " муниципальной программы "Экономическое развитие "</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Ч120000000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90 000,00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"Совершенствование внешней среды развития малого и среднего предпринимательства"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Ч120100000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90 000,00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деятельности бизнес-инкубаторов муниципальных образований</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Ч120140690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90 000,00</w:t>
            </w:r>
          </w:p>
        </w:tc>
      </w:tr>
      <w:tr w:rsidR="00307BD5" w:rsidRPr="00307BD5" w:rsidTr="00916881">
        <w:trPr>
          <w:cantSplit/>
          <w:trHeight w:val="25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Ч120140690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90 000,00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автономным учреждениям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Ч120140690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620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90 000,00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ЖИЛИЩНО-КОММУНАЛЬНОЕ ХОЗЯЙСТВО</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1 411 695,33</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Жилищное хозяйство</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3 105,00</w:t>
            </w:r>
          </w:p>
        </w:tc>
      </w:tr>
      <w:tr w:rsidR="00307BD5" w:rsidRPr="00307BD5" w:rsidTr="00916881">
        <w:trPr>
          <w:cantSplit/>
          <w:trHeight w:val="192"/>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"Модернизация и развитие сферы жилищно-коммунального хозяйства"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3 105,00</w:t>
            </w:r>
          </w:p>
        </w:tc>
      </w:tr>
      <w:tr w:rsidR="00307BD5" w:rsidRPr="00307BD5" w:rsidTr="00916881">
        <w:trPr>
          <w:cantSplit/>
          <w:trHeight w:val="344"/>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3 105,00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A110300000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3 105,00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A110372770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3 105,00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A110372770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3 105,00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A110372770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3 105,00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Коммунальное хозяйство</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1 408 590,33</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"Модернизация и развитие сферы жилищно-коммунального хозяйства"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1 301 895,33</w:t>
            </w:r>
          </w:p>
        </w:tc>
      </w:tr>
      <w:tr w:rsidR="00307BD5" w:rsidRPr="00307BD5" w:rsidTr="00916881">
        <w:trPr>
          <w:cantSplit/>
          <w:trHeight w:val="531"/>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1 301 895,33</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"Обеспечение качества жилищно-коммунальных услуг"</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A110100000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1 301 895,33</w:t>
            </w:r>
          </w:p>
        </w:tc>
      </w:tr>
      <w:tr w:rsidR="00307BD5" w:rsidRPr="00307BD5" w:rsidTr="00916881">
        <w:trPr>
          <w:cantSplit/>
          <w:trHeight w:val="182"/>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Погашение просроченной задолженности за потребленный муниципальными теплоснабжающими организациями природный газ</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A110120090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1 001 895,33</w:t>
            </w:r>
          </w:p>
        </w:tc>
      </w:tr>
      <w:tr w:rsidR="00307BD5" w:rsidRPr="00307BD5" w:rsidTr="00F3145B">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бюджетные ассигнования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A110120090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800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1 001 895,33</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Исполнение судебных актов</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A110120090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830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1 001 895,33</w:t>
            </w:r>
          </w:p>
        </w:tc>
      </w:tr>
      <w:tr w:rsidR="00307BD5" w:rsidRPr="00307BD5" w:rsidTr="00916881">
        <w:trPr>
          <w:cantSplit/>
          <w:trHeight w:val="126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A110170230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300 000,00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A110170230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300 000,00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A110170230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300 000,00</w:t>
            </w:r>
          </w:p>
        </w:tc>
      </w:tr>
      <w:tr w:rsidR="00307BD5" w:rsidRPr="00307BD5" w:rsidTr="00916881">
        <w:trPr>
          <w:cantSplit/>
          <w:trHeight w:val="126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106 695,00</w:t>
            </w:r>
          </w:p>
        </w:tc>
      </w:tr>
      <w:tr w:rsidR="00307BD5" w:rsidRPr="00307BD5" w:rsidTr="00916881">
        <w:trPr>
          <w:cantSplit/>
          <w:trHeight w:val="189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Ц990000000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106 695,00</w:t>
            </w:r>
          </w:p>
        </w:tc>
      </w:tr>
      <w:tr w:rsidR="00307BD5" w:rsidRPr="00307BD5" w:rsidTr="00916881">
        <w:trPr>
          <w:cantSplit/>
          <w:trHeight w:val="189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Ц990200000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106 695,00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Строительство объектов инженерной инфраструктуры для модульных фельдшерско-акушерских пунктов</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Ц990274830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106 695,00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Ц990274830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120 000,00</w:t>
            </w:r>
          </w:p>
        </w:tc>
      </w:tr>
      <w:tr w:rsidR="00307BD5" w:rsidRPr="00307BD5" w:rsidTr="00F3145B">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Ц990274830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120 000,00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Капитальные вложения в объекты государственной (муниципальной) собственности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Ц990274830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400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-13 305,00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Бюджетные инвестиции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Ц990274830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410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-13 305,00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ОБРАЗОВАНИЕ</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-191 500,00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Дошкольное образование</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-183 000,00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образования"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-183 000,00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"Поддержка развития образования" муниципальной программы "Развитие образования"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-183 000,00</w:t>
            </w:r>
          </w:p>
        </w:tc>
      </w:tr>
      <w:tr w:rsidR="00307BD5" w:rsidRPr="00307BD5" w:rsidTr="00F3145B">
        <w:trPr>
          <w:cantSplit/>
          <w:trHeight w:val="132"/>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Ц711600000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-183 000,00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Ц711672090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-183 000,00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Ц711672090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-183 000,00</w:t>
            </w:r>
          </w:p>
        </w:tc>
      </w:tr>
      <w:tr w:rsidR="00307BD5" w:rsidRPr="00307BD5" w:rsidTr="00F3145B">
        <w:trPr>
          <w:cantSplit/>
          <w:trHeight w:val="104"/>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Ц711672090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-183 000,00</w:t>
            </w:r>
          </w:p>
        </w:tc>
      </w:tr>
      <w:tr w:rsidR="00307BD5" w:rsidRPr="00307BD5" w:rsidTr="00916881">
        <w:trPr>
          <w:cantSplit/>
          <w:trHeight w:val="126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"Реализация мероприятий регионального проекта "Содействие занятости женщин - доступность дошкольного образования для детей"</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Ц71P200000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539"/>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 xml:space="preserve">Строительство объекта "Дошкольное образовательное учреждение на 240 мест в </w:t>
            </w:r>
            <w:proofErr w:type="spellStart"/>
            <w:r w:rsidRPr="00307BD5">
              <w:rPr>
                <w:color w:val="000000"/>
                <w:sz w:val="20"/>
                <w:szCs w:val="20"/>
              </w:rPr>
              <w:t>с.Аликово</w:t>
            </w:r>
            <w:proofErr w:type="spellEnd"/>
            <w:r w:rsidRPr="00307BD5">
              <w:rPr>
                <w:color w:val="000000"/>
                <w:sz w:val="20"/>
                <w:szCs w:val="20"/>
              </w:rPr>
              <w:t xml:space="preserve">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Ц71P252323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Ц71P252323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806,80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Ц71P252323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806,80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Капитальные вложения в объекты государственной (муниципальной) собственности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Ц71P252323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400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-806,80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Бюджетные инвестиции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Ц71P252323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410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-806,80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Молодежная политика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-8 500,00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образования"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-8 500,00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"Молодежь Чувашской Республики" государственной программы Чувашской Республики "Развитие образования"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Ц720000000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-8 500,00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"Мероприятия по вовлечению молодежи в социальную практику"</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Ц720100000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-8 500,00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Организация мероприятий по вовлечению молодежи в социальную практику</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Ц720112120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-8 500,00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Ц720112120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-8 500,00</w:t>
            </w:r>
          </w:p>
        </w:tc>
      </w:tr>
      <w:tr w:rsidR="00307BD5" w:rsidRPr="00307BD5" w:rsidTr="00916881">
        <w:trPr>
          <w:cantSplit/>
          <w:trHeight w:val="104"/>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Ц720112120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-8 500,00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КУЛЬТУРА, КИНЕМАТОГРАФИЯ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3 358 013,22</w:t>
            </w:r>
          </w:p>
        </w:tc>
      </w:tr>
      <w:tr w:rsidR="00307BD5" w:rsidRPr="00307BD5" w:rsidTr="00F3145B">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Культура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3 358 013,22</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культуры и туризма"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-150 045,78</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Подпрограмма "Развитие культуры в Чувашской Республике" муниципальной программы "Развитие культуры и туризма"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-150 045,78</w:t>
            </w:r>
          </w:p>
        </w:tc>
      </w:tr>
      <w:tr w:rsidR="00307BD5" w:rsidRPr="00307BD5" w:rsidTr="00F3145B">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"Проведение мероприятий в сфере культуры и искусства, архивного дела"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Ц411000000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-10 000,00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Ц411071060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-10 000,00</w:t>
            </w:r>
          </w:p>
        </w:tc>
      </w:tr>
      <w:tr w:rsidR="00307BD5" w:rsidRPr="00307BD5" w:rsidTr="00F3145B">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Ц411071060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-10 000,00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Ц411071060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-10 000,00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"Развитие муниципальных учреждений культуры"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Ц411500000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-140 045,78</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Укрепление материально-технической базы муниципальных музеев</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Ц4115S5450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-140 045,78</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Ц4115S5450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-140 045,78</w:t>
            </w:r>
          </w:p>
        </w:tc>
      </w:tr>
      <w:tr w:rsidR="00307BD5" w:rsidRPr="00307BD5" w:rsidTr="00916881">
        <w:trPr>
          <w:cantSplit/>
          <w:trHeight w:val="124"/>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бюджетным учреждениям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Ц4115S5450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610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-140 045,78</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"Управление общественными финансами и муниципальным долгом"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3 508 059,00</w:t>
            </w:r>
          </w:p>
        </w:tc>
      </w:tr>
      <w:tr w:rsidR="00307BD5" w:rsidRPr="00307BD5" w:rsidTr="00F3145B">
        <w:trPr>
          <w:cantSplit/>
          <w:trHeight w:val="1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3 508 059,00</w:t>
            </w:r>
          </w:p>
        </w:tc>
      </w:tr>
      <w:tr w:rsidR="00307BD5" w:rsidRPr="00307BD5" w:rsidTr="00916881">
        <w:trPr>
          <w:cantSplit/>
          <w:trHeight w:val="189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3 508 059,00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Реализация вопросов местного значения в сфере образования, культуры и физической культуры и спорта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3 508 059,00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3 508 059,00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бюджетным учреждениям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610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1 862 147,00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автономным учреждениям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08</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620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1 645 912,00</w:t>
            </w:r>
          </w:p>
        </w:tc>
      </w:tr>
      <w:tr w:rsidR="00307BD5" w:rsidRPr="00307BD5" w:rsidTr="00916881">
        <w:trPr>
          <w:cantSplit/>
          <w:trHeight w:val="212"/>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СОЦИАЛЬНАЯ ПОЛИТИКА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101"/>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Другие вопросы в области социальной политики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"Содействие занятости населения"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Ц600000000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"Безопасный труд" муниципальной программы "Содействие занятости населения"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Ц630000000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"Организационно-техническое обеспечение охраны труда и здоровья работающих"</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Ц630100000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737"/>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Ц630112440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513"/>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Ц630112440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-198,05</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государственных (муниципальных) органов</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Ц630112440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-198,05</w:t>
            </w:r>
          </w:p>
        </w:tc>
      </w:tr>
      <w:tr w:rsidR="00307BD5" w:rsidRPr="00307BD5" w:rsidTr="00F3145B">
        <w:trPr>
          <w:cantSplit/>
          <w:trHeight w:val="254"/>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Ц630112440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198,05</w:t>
            </w:r>
          </w:p>
        </w:tc>
      </w:tr>
      <w:tr w:rsidR="00307BD5" w:rsidRPr="00307BD5" w:rsidTr="00F3145B">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Ц630112440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198,05</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ФИЗИЧЕСКАЯ КУЛЬТУРА И СПОРТ</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-5 305,99</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Массовый спорт</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-5 305,99</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физической культуры и спорта"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Ц500000000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-5 305,99</w:t>
            </w:r>
          </w:p>
        </w:tc>
      </w:tr>
      <w:tr w:rsidR="00307BD5" w:rsidRPr="00307BD5" w:rsidTr="00916881">
        <w:trPr>
          <w:cantSplit/>
          <w:trHeight w:val="126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Ц510000000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-5 305,99</w:t>
            </w:r>
          </w:p>
        </w:tc>
      </w:tr>
      <w:tr w:rsidR="00307BD5" w:rsidRPr="00307BD5" w:rsidTr="00F3145B">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"Реализация мероприятий регионального проекта "Спорт - норма жизни"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Ц51P500000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-5 305,99</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Строительство объекта "Плавательный бассейн в с. Аликово Аликовского района Чувашской Республики"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Ц51P554957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-5 305,99</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Капитальные вложения в объекты государственной (муниципальной) собственности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Ц51P554957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400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-5 305,99</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Бюджетные инвестиции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Ц51P554957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410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-5 305,99</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ОБСЛУЖИВАНИЕ ГОСУДАРСТВЕННОГО И МУНИЦИПАЛЬНОГО ДОЛГА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5 000,00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Обслуживание государственного внутреннего и муниципального долга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5 000,00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"Управление общественными финансами и муниципальным долгом"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5 000,00</w:t>
            </w:r>
          </w:p>
        </w:tc>
      </w:tr>
      <w:tr w:rsidR="00307BD5" w:rsidRPr="00307BD5" w:rsidTr="00916881">
        <w:trPr>
          <w:cantSplit/>
          <w:trHeight w:val="333"/>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5 000,00</w:t>
            </w:r>
          </w:p>
        </w:tc>
      </w:tr>
      <w:tr w:rsidR="00307BD5" w:rsidRPr="00307BD5" w:rsidTr="00916881">
        <w:trPr>
          <w:cantSplit/>
          <w:trHeight w:val="126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"Реализация мер по оптимизации муниципального долга и своевременному исполнению долговых обязательств"</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Ч410500000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5 000,00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Процентные платежи по государственному долгу Чувашской Республики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Ч410573490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5 000,00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Обслуживание государственного (муниципального) долга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Ч410573490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700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5 000,00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Обслуживание внутреннего долга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903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Ч410573490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730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5 000,00</w:t>
            </w:r>
          </w:p>
        </w:tc>
      </w:tr>
      <w:tr w:rsidR="00307BD5" w:rsidRPr="00307BD5" w:rsidTr="00F3145B">
        <w:trPr>
          <w:cantSplit/>
          <w:trHeight w:val="110"/>
        </w:trPr>
        <w:tc>
          <w:tcPr>
            <w:tcW w:w="3404"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Собрание депутатов Аликовского района Чувашской Республики</w:t>
            </w:r>
          </w:p>
        </w:tc>
        <w:tc>
          <w:tcPr>
            <w:tcW w:w="658"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930</w:t>
            </w:r>
          </w:p>
        </w:tc>
        <w:tc>
          <w:tcPr>
            <w:tcW w:w="658"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1515"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-136 949,58</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ОБЩЕГОСУДАРСТВЕННЫЕ ВОПРОСЫ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-136 949,58</w:t>
            </w:r>
          </w:p>
        </w:tc>
      </w:tr>
      <w:tr w:rsidR="00307BD5" w:rsidRPr="00307BD5" w:rsidTr="00916881">
        <w:trPr>
          <w:cantSplit/>
          <w:trHeight w:val="126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-114 919,05</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потенциала муниципального управления"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-114 919,05</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-114 919,05</w:t>
            </w:r>
          </w:p>
        </w:tc>
      </w:tr>
      <w:tr w:rsidR="00307BD5" w:rsidRPr="00307BD5" w:rsidTr="00F3145B">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"Общепрограммные расходы"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-114 919,05</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функций муниципальных органов</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Ч5Э0100200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-114 919,05</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Ч5Э0100200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-114 919,05</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Ч5Э0100200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-114 919,05</w:t>
            </w:r>
          </w:p>
        </w:tc>
      </w:tr>
      <w:tr w:rsidR="00307BD5" w:rsidRPr="00307BD5" w:rsidTr="00916881">
        <w:trPr>
          <w:cantSplit/>
          <w:trHeight w:val="126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-22 030,53</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"Управление общественными финансами и муниципальным долгом"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-22 030,53</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реализации муниципальной программы "Управление общественными финансами и муниципальным долгом"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Ч4Э0000000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-22 030,53</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"Общепрограммные расходы"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Ч4Э0100000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-22 030,53</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функций муниципальных органов</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Ч4Э0100200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-22 030,53</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Ч4Э0100200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-11 195,41</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государственных (муниципальных) органов</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Ч4Э0100200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-11 195,41</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Ч4Э0100200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-11 000,00</w:t>
            </w:r>
          </w:p>
        </w:tc>
      </w:tr>
      <w:tr w:rsidR="00307BD5" w:rsidRPr="00307BD5" w:rsidTr="00916881">
        <w:trPr>
          <w:cantSplit/>
          <w:trHeight w:val="169"/>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Ч4Э0100200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-11 000,00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бюджетные ассигнования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Ч4Э0100200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800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164,88</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Уплата налогов, сборов и иных платежей</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930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Ч4Э0100200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850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164,88</w:t>
            </w:r>
          </w:p>
        </w:tc>
      </w:tr>
      <w:tr w:rsidR="00307BD5" w:rsidRPr="00307BD5" w:rsidTr="00916881">
        <w:trPr>
          <w:cantSplit/>
          <w:trHeight w:val="419"/>
        </w:trPr>
        <w:tc>
          <w:tcPr>
            <w:tcW w:w="3404"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tc>
        <w:tc>
          <w:tcPr>
            <w:tcW w:w="658"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1515"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8 908 839,70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ОБРАЗОВАНИЕ</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8 908 839,70</w:t>
            </w:r>
          </w:p>
        </w:tc>
      </w:tr>
      <w:tr w:rsidR="00307BD5" w:rsidRPr="00307BD5" w:rsidTr="00916881">
        <w:trPr>
          <w:cantSplit/>
          <w:trHeight w:val="201"/>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Дошкольное образование</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34 651,00</w:t>
            </w:r>
          </w:p>
        </w:tc>
      </w:tr>
      <w:tr w:rsidR="00307BD5" w:rsidRPr="00307BD5" w:rsidTr="00916881">
        <w:trPr>
          <w:cantSplit/>
          <w:trHeight w:val="106"/>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образования"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-63 350,00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"Поддержка развития образования" муниципальной программы "Развитие образования"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-63 350,00</w:t>
            </w:r>
          </w:p>
        </w:tc>
      </w:tr>
      <w:tr w:rsidR="00307BD5" w:rsidRPr="00307BD5" w:rsidTr="00916881">
        <w:trPr>
          <w:cantSplit/>
          <w:trHeight w:val="97"/>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"Укрепление материально-технической базы объектов образования"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Ц710300000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126"/>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Укрепление материально-технической базы муниципальных образовательных организаций</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Ц7103S1660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324"/>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Ц7103S1660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25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Ц7103S1660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156"/>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"Меры социальной поддержки"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Ц711400000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-63 350,00</w:t>
            </w:r>
          </w:p>
        </w:tc>
      </w:tr>
      <w:tr w:rsidR="00307BD5" w:rsidRPr="00307BD5" w:rsidTr="00916881">
        <w:trPr>
          <w:cantSplit/>
          <w:trHeight w:val="189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Ц711474550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-63 350,00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Ц711474550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-63 350,00</w:t>
            </w:r>
          </w:p>
        </w:tc>
      </w:tr>
      <w:tr w:rsidR="00307BD5" w:rsidRPr="00307BD5" w:rsidTr="00916881">
        <w:trPr>
          <w:cantSplit/>
          <w:trHeight w:val="136"/>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бюджетным учреждениям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Ц711474550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610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-63 350,00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"Управление общественными финансами и муниципальным долгом"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98 001,00</w:t>
            </w:r>
          </w:p>
        </w:tc>
      </w:tr>
      <w:tr w:rsidR="00307BD5" w:rsidRPr="00307BD5" w:rsidTr="00916881">
        <w:trPr>
          <w:cantSplit/>
          <w:trHeight w:val="1378"/>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98 001,00</w:t>
            </w:r>
          </w:p>
        </w:tc>
      </w:tr>
      <w:tr w:rsidR="00307BD5" w:rsidRPr="00307BD5" w:rsidTr="00916881">
        <w:trPr>
          <w:cantSplit/>
          <w:trHeight w:val="189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98 001,00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Реализация вопросов местного значения в сфере образования, культуры и физической культуры и спорта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98 001,00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98 001,00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бюджетным учреждениям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610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98 001,00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Общее образование</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6 746 876,70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образования"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5 674 660,70</w:t>
            </w:r>
          </w:p>
        </w:tc>
      </w:tr>
      <w:tr w:rsidR="00307BD5" w:rsidRPr="00307BD5" w:rsidTr="00916881">
        <w:trPr>
          <w:cantSplit/>
          <w:trHeight w:val="202"/>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"Поддержка развития образования" муниципальной программы "Развитие образования"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5 674 660,70</w:t>
            </w:r>
          </w:p>
        </w:tc>
      </w:tr>
      <w:tr w:rsidR="00307BD5" w:rsidRPr="00307BD5" w:rsidTr="00916881">
        <w:trPr>
          <w:cantSplit/>
          <w:trHeight w:val="613"/>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Ц710200000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5 117 662,00</w:t>
            </w:r>
          </w:p>
        </w:tc>
      </w:tr>
      <w:tr w:rsidR="00307BD5" w:rsidRPr="00307BD5" w:rsidTr="00916881">
        <w:trPr>
          <w:cantSplit/>
          <w:trHeight w:val="165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Ц710212010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5 257 400,00</w:t>
            </w:r>
          </w:p>
        </w:tc>
      </w:tr>
      <w:tr w:rsidR="00307BD5" w:rsidRPr="00307BD5" w:rsidTr="00916881">
        <w:trPr>
          <w:cantSplit/>
          <w:trHeight w:val="257"/>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Ц710212010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5 257 400,00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бюджетным учреждениям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Ц710212010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610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2 517 900,00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автономным учреждениям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Ц710212010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620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2 739 500,00</w:t>
            </w:r>
          </w:p>
        </w:tc>
      </w:tr>
      <w:tr w:rsidR="00307BD5" w:rsidRPr="00307BD5" w:rsidTr="00916881">
        <w:trPr>
          <w:cantSplit/>
          <w:trHeight w:val="1842"/>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Ц710272010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-139 738,00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Ц710272010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-139 738,00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бюджетным учреждениям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Ц710272010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610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-129 617,00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автономным учреждениям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Ц710272010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620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-10 121,00</w:t>
            </w:r>
          </w:p>
        </w:tc>
      </w:tr>
      <w:tr w:rsidR="00307BD5" w:rsidRPr="00307BD5" w:rsidTr="00916881">
        <w:trPr>
          <w:cantSplit/>
          <w:trHeight w:val="126"/>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"Меры социальной поддержки"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Ц711400000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84"/>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Ц7114L3040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Ц7114L3040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8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бюджетным учреждениям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Ц7114L3040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610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-174 950,75</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автономным учреждениям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Ц7114L3040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620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174 950,75</w:t>
            </w:r>
          </w:p>
        </w:tc>
      </w:tr>
      <w:tr w:rsidR="00307BD5" w:rsidRPr="00307BD5" w:rsidTr="00F3145B">
        <w:trPr>
          <w:cantSplit/>
          <w:trHeight w:val="109"/>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"Модернизация инфраструктуры муниципальных образовательных организаций"</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Ц713000000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556 998,70</w:t>
            </w:r>
          </w:p>
        </w:tc>
      </w:tr>
      <w:tr w:rsidR="00307BD5" w:rsidRPr="00307BD5" w:rsidTr="00F3145B">
        <w:trPr>
          <w:cantSplit/>
          <w:trHeight w:val="447"/>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Укрепление материально-технической базы муниципальных образовательных организаций (в части модернизации инфраструктуры)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Ц7130S0860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556 998,70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Ц7130S0860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556 998,70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бюджетным учреждениям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Ц7130S0860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610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556 998,70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"Управление общественными финансами и муниципальным долгом"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1 072 216,00</w:t>
            </w:r>
          </w:p>
        </w:tc>
      </w:tr>
      <w:tr w:rsidR="00307BD5" w:rsidRPr="00307BD5" w:rsidTr="00F3145B">
        <w:trPr>
          <w:cantSplit/>
          <w:trHeight w:val="1106"/>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1 072 216,00</w:t>
            </w:r>
          </w:p>
        </w:tc>
      </w:tr>
      <w:tr w:rsidR="00307BD5" w:rsidRPr="00307BD5" w:rsidTr="00916881">
        <w:trPr>
          <w:cantSplit/>
          <w:trHeight w:val="189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1 072 216,00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Реализация вопросов местного значения в сфере образования, культуры и физической культуры и спорта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1 072 216,00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1 072 216,00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бюджетным учреждениям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610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735 681,00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автономным учреждениям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02</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620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336 535,00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Дополнительное образование детей</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1 722 924,00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"Управление общественными финансами и муниципальным долгом"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1 722 924,00</w:t>
            </w:r>
          </w:p>
        </w:tc>
      </w:tr>
      <w:tr w:rsidR="00307BD5" w:rsidRPr="00307BD5" w:rsidTr="00916881">
        <w:trPr>
          <w:cantSplit/>
          <w:trHeight w:val="693"/>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1 722 924,00</w:t>
            </w:r>
          </w:p>
        </w:tc>
      </w:tr>
      <w:tr w:rsidR="00307BD5" w:rsidRPr="00307BD5" w:rsidTr="00916881">
        <w:trPr>
          <w:cantSplit/>
          <w:trHeight w:val="86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1 722 924,00</w:t>
            </w:r>
          </w:p>
        </w:tc>
      </w:tr>
      <w:tr w:rsidR="00307BD5" w:rsidRPr="00307BD5" w:rsidTr="00F3145B">
        <w:trPr>
          <w:cantSplit/>
          <w:trHeight w:val="503"/>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Реализация вопросов местного значения в сфере образования, культуры и физической культуры и спорта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1 722 924,00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1 722 924,00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 автономным учреждениям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Ч4104SA720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620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1 722 924,00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Другие вопросы в области образования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404 388,00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"Развитие образования"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404 388,00</w:t>
            </w:r>
          </w:p>
        </w:tc>
      </w:tr>
      <w:tr w:rsidR="00307BD5" w:rsidRPr="00307BD5" w:rsidTr="00F3145B">
        <w:trPr>
          <w:cantSplit/>
          <w:trHeight w:val="237"/>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"Поддержка развития образования" муниципальной программы "Развитие образования"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404 388,00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"Обеспечение деятельности организаций в сфере образования"</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Ц710100000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404 388,00</w:t>
            </w:r>
          </w:p>
        </w:tc>
      </w:tr>
      <w:tr w:rsidR="00307BD5" w:rsidRPr="00307BD5" w:rsidTr="00916881">
        <w:trPr>
          <w:cantSplit/>
          <w:trHeight w:val="344"/>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Ц710170700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404 388,00</w:t>
            </w:r>
          </w:p>
        </w:tc>
      </w:tr>
      <w:tr w:rsidR="00307BD5" w:rsidRPr="00307BD5" w:rsidTr="00916881">
        <w:trPr>
          <w:cantSplit/>
          <w:trHeight w:val="139"/>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Ц710170700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384 335,76</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Расходы на выплаты персоналу государственных (муниципальных) органов</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Ц710170700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120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384 335,76</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Ц710170700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20 052,24</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974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07</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09</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Ц710170700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20 052,24</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b/>
                <w:bCs/>
                <w:color w:val="000000"/>
                <w:sz w:val="20"/>
                <w:szCs w:val="20"/>
              </w:rPr>
            </w:pPr>
            <w:r w:rsidRPr="00307BD5">
              <w:rPr>
                <w:b/>
                <w:bCs/>
                <w:color w:val="000000"/>
                <w:sz w:val="20"/>
                <w:szCs w:val="20"/>
              </w:rPr>
              <w:t>Финансовый отдел администрации Аликовского района</w:t>
            </w:r>
          </w:p>
        </w:tc>
        <w:tc>
          <w:tcPr>
            <w:tcW w:w="658" w:type="dxa"/>
            <w:shd w:val="clear" w:color="auto" w:fill="auto"/>
            <w:vAlign w:val="center"/>
            <w:hideMark/>
          </w:tcPr>
          <w:p w:rsidR="00307BD5" w:rsidRPr="00307BD5" w:rsidRDefault="00307BD5" w:rsidP="00307BD5">
            <w:pPr>
              <w:spacing w:line="241" w:lineRule="auto"/>
              <w:jc w:val="center"/>
              <w:rPr>
                <w:b/>
                <w:bCs/>
                <w:color w:val="000000"/>
                <w:sz w:val="20"/>
                <w:szCs w:val="20"/>
              </w:rPr>
            </w:pPr>
            <w:r w:rsidRPr="00307BD5">
              <w:rPr>
                <w:b/>
                <w:bCs/>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1515"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b/>
                <w:bCs/>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b/>
                <w:bCs/>
                <w:color w:val="000000"/>
                <w:sz w:val="20"/>
                <w:szCs w:val="20"/>
              </w:rPr>
            </w:pPr>
            <w:r w:rsidRPr="00307BD5">
              <w:rPr>
                <w:b/>
                <w:bCs/>
                <w:color w:val="000000"/>
                <w:sz w:val="20"/>
                <w:szCs w:val="20"/>
              </w:rPr>
              <w:t>1 647 051,18</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ОБЩЕГОСУДАРСТВЕННЫЕ ВОПРОСЫ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0,00</w:t>
            </w:r>
          </w:p>
        </w:tc>
      </w:tr>
      <w:tr w:rsidR="00307BD5" w:rsidRPr="00307BD5" w:rsidTr="00916881">
        <w:trPr>
          <w:cantSplit/>
          <w:trHeight w:val="307"/>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-16 450,00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"Управление общественными финансами и муниципальным долгом"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-16 450,00</w:t>
            </w:r>
          </w:p>
        </w:tc>
      </w:tr>
      <w:tr w:rsidR="00307BD5" w:rsidRPr="00307BD5" w:rsidTr="00916881">
        <w:trPr>
          <w:cantSplit/>
          <w:trHeight w:val="638"/>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Обеспечение реализации муниципальной программы "Управление общественными финансами и муниципальным долгом"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Ч4Э0000000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-16 450,00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"Общепрограммные расходы"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Ч4Э0100000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-16 450,00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Обеспечение функций муниципальных органов</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Ч4Э0100200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-16 450,00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Ч4Э0100200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-16 450,00</w:t>
            </w:r>
          </w:p>
        </w:tc>
      </w:tr>
      <w:tr w:rsidR="00307BD5" w:rsidRPr="00307BD5" w:rsidTr="00916881">
        <w:trPr>
          <w:cantSplit/>
          <w:trHeight w:val="25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06</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Ч4Э0100200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-16 450,00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Другие общегосударственные вопросы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16 450,00</w:t>
            </w:r>
          </w:p>
        </w:tc>
      </w:tr>
      <w:tr w:rsidR="00307BD5" w:rsidRPr="00307BD5" w:rsidTr="00916881">
        <w:trPr>
          <w:cantSplit/>
          <w:trHeight w:val="106"/>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"Цифровое общество Чувашии"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Ч600000000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16 450,00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"Развитие информационных технологий" муниципальной программы "Информационное общество Чувашии"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Ч610000000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16 450,00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"Развитие электронного правительства"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Ч610100000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16 450,00</w:t>
            </w:r>
          </w:p>
        </w:tc>
      </w:tr>
      <w:tr w:rsidR="00307BD5" w:rsidRPr="00307BD5" w:rsidTr="00916881">
        <w:trPr>
          <w:cantSplit/>
          <w:trHeight w:val="121"/>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Ч610173820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16 450,00</w:t>
            </w:r>
          </w:p>
        </w:tc>
      </w:tr>
      <w:tr w:rsidR="00307BD5" w:rsidRPr="00307BD5" w:rsidTr="00F3145B">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Закупка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Ч610173820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16 450,00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Иные закупки товаров, работ и услуг для обеспечения государственных (муниципальных) нужд</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Ч610173820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240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16 450,00</w:t>
            </w:r>
          </w:p>
        </w:tc>
      </w:tr>
      <w:tr w:rsidR="00307BD5" w:rsidRPr="00307BD5" w:rsidTr="00916881">
        <w:trPr>
          <w:cantSplit/>
          <w:trHeight w:val="81"/>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ЖИЛИЩНО-КОММУНАЛЬНОЕ ХОЗЯЙСТВО</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lang w:val="en-US"/>
              </w:rPr>
            </w:pPr>
            <w:r w:rsidRPr="00307BD5">
              <w:rPr>
                <w:color w:val="000000"/>
                <w:sz w:val="20"/>
                <w:szCs w:val="20"/>
              </w:rPr>
              <w:t>-5</w:t>
            </w:r>
            <w:r w:rsidRPr="00307BD5">
              <w:rPr>
                <w:color w:val="000000"/>
                <w:sz w:val="20"/>
                <w:szCs w:val="20"/>
                <w:lang w:val="en-US"/>
              </w:rPr>
              <w:t>75</w:t>
            </w:r>
            <w:r w:rsidRPr="00307BD5">
              <w:rPr>
                <w:color w:val="000000"/>
                <w:sz w:val="20"/>
                <w:szCs w:val="20"/>
              </w:rPr>
              <w:t xml:space="preserve"> </w:t>
            </w:r>
            <w:r w:rsidRPr="00307BD5">
              <w:rPr>
                <w:color w:val="000000"/>
                <w:sz w:val="20"/>
                <w:szCs w:val="20"/>
                <w:lang w:val="en-US"/>
              </w:rPr>
              <w:t>308</w:t>
            </w:r>
            <w:r w:rsidRPr="00307BD5">
              <w:rPr>
                <w:color w:val="000000"/>
                <w:sz w:val="20"/>
                <w:szCs w:val="20"/>
              </w:rPr>
              <w:t>,</w:t>
            </w:r>
            <w:r w:rsidRPr="00307BD5">
              <w:rPr>
                <w:color w:val="000000"/>
                <w:sz w:val="20"/>
                <w:szCs w:val="20"/>
                <w:lang w:val="en-US"/>
              </w:rPr>
              <w:t>69</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Благоустройство</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lang w:val="en-US"/>
              </w:rPr>
            </w:pPr>
            <w:r w:rsidRPr="00307BD5">
              <w:rPr>
                <w:color w:val="000000"/>
                <w:sz w:val="20"/>
                <w:szCs w:val="20"/>
              </w:rPr>
              <w:t>-5</w:t>
            </w:r>
            <w:r w:rsidRPr="00307BD5">
              <w:rPr>
                <w:color w:val="000000"/>
                <w:sz w:val="20"/>
                <w:szCs w:val="20"/>
                <w:lang w:val="en-US"/>
              </w:rPr>
              <w:t>75</w:t>
            </w:r>
            <w:r w:rsidRPr="00307BD5">
              <w:rPr>
                <w:color w:val="000000"/>
                <w:sz w:val="20"/>
                <w:szCs w:val="20"/>
              </w:rPr>
              <w:t xml:space="preserve"> </w:t>
            </w:r>
            <w:r w:rsidRPr="00307BD5">
              <w:rPr>
                <w:color w:val="000000"/>
                <w:sz w:val="20"/>
                <w:szCs w:val="20"/>
                <w:lang w:val="en-US"/>
              </w:rPr>
              <w:t>308</w:t>
            </w:r>
            <w:r w:rsidRPr="00307BD5">
              <w:rPr>
                <w:color w:val="000000"/>
                <w:sz w:val="20"/>
                <w:szCs w:val="20"/>
              </w:rPr>
              <w:t>,</w:t>
            </w:r>
            <w:r w:rsidRPr="00307BD5">
              <w:rPr>
                <w:color w:val="000000"/>
                <w:sz w:val="20"/>
                <w:szCs w:val="20"/>
                <w:lang w:val="en-US"/>
              </w:rPr>
              <w:t>69</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"Формирование современной городской среды на территории Чувашской Республики"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A500000000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lang w:val="en-US"/>
              </w:rPr>
            </w:pPr>
            <w:r w:rsidRPr="00307BD5">
              <w:rPr>
                <w:color w:val="000000"/>
                <w:sz w:val="20"/>
                <w:szCs w:val="20"/>
              </w:rPr>
              <w:t>-5</w:t>
            </w:r>
            <w:r w:rsidRPr="00307BD5">
              <w:rPr>
                <w:color w:val="000000"/>
                <w:sz w:val="20"/>
                <w:szCs w:val="20"/>
                <w:lang w:val="en-US"/>
              </w:rPr>
              <w:t>75</w:t>
            </w:r>
            <w:r w:rsidRPr="00307BD5">
              <w:rPr>
                <w:color w:val="000000"/>
                <w:sz w:val="20"/>
                <w:szCs w:val="20"/>
              </w:rPr>
              <w:t xml:space="preserve"> </w:t>
            </w:r>
            <w:r w:rsidRPr="00307BD5">
              <w:rPr>
                <w:color w:val="000000"/>
                <w:sz w:val="20"/>
                <w:szCs w:val="20"/>
                <w:lang w:val="en-US"/>
              </w:rPr>
              <w:t>308</w:t>
            </w:r>
            <w:r w:rsidRPr="00307BD5">
              <w:rPr>
                <w:color w:val="000000"/>
                <w:sz w:val="20"/>
                <w:szCs w:val="20"/>
              </w:rPr>
              <w:t>,</w:t>
            </w:r>
            <w:r w:rsidRPr="00307BD5">
              <w:rPr>
                <w:color w:val="000000"/>
                <w:sz w:val="20"/>
                <w:szCs w:val="20"/>
                <w:lang w:val="en-US"/>
              </w:rPr>
              <w:t>69</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A510000000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lang w:val="en-US"/>
              </w:rPr>
            </w:pPr>
            <w:r w:rsidRPr="00307BD5">
              <w:rPr>
                <w:color w:val="000000"/>
                <w:sz w:val="20"/>
                <w:szCs w:val="20"/>
              </w:rPr>
              <w:t>-5</w:t>
            </w:r>
            <w:r w:rsidRPr="00307BD5">
              <w:rPr>
                <w:color w:val="000000"/>
                <w:sz w:val="20"/>
                <w:szCs w:val="20"/>
                <w:lang w:val="en-US"/>
              </w:rPr>
              <w:t>75</w:t>
            </w:r>
            <w:r w:rsidRPr="00307BD5">
              <w:rPr>
                <w:color w:val="000000"/>
                <w:sz w:val="20"/>
                <w:szCs w:val="20"/>
              </w:rPr>
              <w:t xml:space="preserve"> </w:t>
            </w:r>
            <w:r w:rsidRPr="00307BD5">
              <w:rPr>
                <w:color w:val="000000"/>
                <w:sz w:val="20"/>
                <w:szCs w:val="20"/>
                <w:lang w:val="en-US"/>
              </w:rPr>
              <w:t>308</w:t>
            </w:r>
            <w:r w:rsidRPr="00307BD5">
              <w:rPr>
                <w:color w:val="000000"/>
                <w:sz w:val="20"/>
                <w:szCs w:val="20"/>
              </w:rPr>
              <w:t>,</w:t>
            </w:r>
            <w:r w:rsidRPr="00307BD5">
              <w:rPr>
                <w:color w:val="000000"/>
                <w:sz w:val="20"/>
                <w:szCs w:val="20"/>
                <w:lang w:val="en-US"/>
              </w:rPr>
              <w:t>69</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"Содействие благоустройству населенных пунктов Чувашской Республики"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A510200000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-23,58</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Реализация мероприятий по благоустройству дворовых территорий и тротуаров</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A5102S2710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-23,58</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Межбюджетные трансферты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A5102S2710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500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-23,58</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A5102S2710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520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-23,58</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Основное мероприятие "Реализация мероприятий регионального проекта "Формирование комфортной городской среды"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A51F200000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w:t>
            </w:r>
            <w:r w:rsidRPr="00307BD5">
              <w:rPr>
                <w:color w:val="000000"/>
                <w:sz w:val="20"/>
                <w:szCs w:val="20"/>
                <w:lang w:val="en-US"/>
              </w:rPr>
              <w:t>75</w:t>
            </w:r>
            <w:r w:rsidRPr="00307BD5">
              <w:rPr>
                <w:color w:val="000000"/>
                <w:sz w:val="20"/>
                <w:szCs w:val="20"/>
              </w:rPr>
              <w:t xml:space="preserve"> </w:t>
            </w:r>
            <w:r w:rsidRPr="00307BD5">
              <w:rPr>
                <w:color w:val="000000"/>
                <w:sz w:val="20"/>
                <w:szCs w:val="20"/>
                <w:lang w:val="en-US"/>
              </w:rPr>
              <w:t>285</w:t>
            </w:r>
            <w:r w:rsidRPr="00307BD5">
              <w:rPr>
                <w:color w:val="000000"/>
                <w:sz w:val="20"/>
                <w:szCs w:val="20"/>
              </w:rPr>
              <w:t>,</w:t>
            </w:r>
            <w:r w:rsidRPr="00307BD5">
              <w:rPr>
                <w:color w:val="000000"/>
                <w:sz w:val="20"/>
                <w:szCs w:val="20"/>
                <w:lang w:val="en-US"/>
              </w:rPr>
              <w:t>11</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Реализация программ формирования современной городской среды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A51F255550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hideMark/>
          </w:tcPr>
          <w:p w:rsidR="00307BD5" w:rsidRPr="00307BD5" w:rsidRDefault="00307BD5" w:rsidP="00307BD5">
            <w:pPr>
              <w:jc w:val="right"/>
              <w:rPr>
                <w:sz w:val="20"/>
                <w:szCs w:val="20"/>
              </w:rPr>
            </w:pPr>
            <w:r w:rsidRPr="00307BD5">
              <w:rPr>
                <w:color w:val="000000"/>
                <w:sz w:val="20"/>
                <w:szCs w:val="20"/>
              </w:rPr>
              <w:t>-5</w:t>
            </w:r>
            <w:r w:rsidRPr="00307BD5">
              <w:rPr>
                <w:color w:val="000000"/>
                <w:sz w:val="20"/>
                <w:szCs w:val="20"/>
                <w:lang w:val="en-US"/>
              </w:rPr>
              <w:t>75</w:t>
            </w:r>
            <w:r w:rsidRPr="00307BD5">
              <w:rPr>
                <w:color w:val="000000"/>
                <w:sz w:val="20"/>
                <w:szCs w:val="20"/>
              </w:rPr>
              <w:t xml:space="preserve"> </w:t>
            </w:r>
            <w:r w:rsidRPr="00307BD5">
              <w:rPr>
                <w:color w:val="000000"/>
                <w:sz w:val="20"/>
                <w:szCs w:val="20"/>
                <w:lang w:val="en-US"/>
              </w:rPr>
              <w:t>285</w:t>
            </w:r>
            <w:r w:rsidRPr="00307BD5">
              <w:rPr>
                <w:color w:val="000000"/>
                <w:sz w:val="20"/>
                <w:szCs w:val="20"/>
              </w:rPr>
              <w:t>,</w:t>
            </w:r>
            <w:r w:rsidRPr="00307BD5">
              <w:rPr>
                <w:color w:val="000000"/>
                <w:sz w:val="20"/>
                <w:szCs w:val="20"/>
                <w:lang w:val="en-US"/>
              </w:rPr>
              <w:t>11</w:t>
            </w:r>
          </w:p>
        </w:tc>
      </w:tr>
      <w:tr w:rsidR="00307BD5" w:rsidRPr="00307BD5" w:rsidTr="00916881">
        <w:trPr>
          <w:cantSplit/>
          <w:trHeight w:val="109"/>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Межбюджетные трансферты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A51F255550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500</w:t>
            </w:r>
          </w:p>
        </w:tc>
        <w:tc>
          <w:tcPr>
            <w:tcW w:w="2512" w:type="dxa"/>
            <w:shd w:val="clear" w:color="auto" w:fill="auto"/>
            <w:hideMark/>
          </w:tcPr>
          <w:p w:rsidR="00307BD5" w:rsidRPr="00307BD5" w:rsidRDefault="00307BD5" w:rsidP="00307BD5">
            <w:pPr>
              <w:jc w:val="right"/>
              <w:rPr>
                <w:sz w:val="20"/>
                <w:szCs w:val="20"/>
              </w:rPr>
            </w:pPr>
            <w:r w:rsidRPr="00307BD5">
              <w:rPr>
                <w:color w:val="000000"/>
                <w:sz w:val="20"/>
                <w:szCs w:val="20"/>
              </w:rPr>
              <w:t>-5</w:t>
            </w:r>
            <w:r w:rsidRPr="00307BD5">
              <w:rPr>
                <w:color w:val="000000"/>
                <w:sz w:val="20"/>
                <w:szCs w:val="20"/>
                <w:lang w:val="en-US"/>
              </w:rPr>
              <w:t>75</w:t>
            </w:r>
            <w:r w:rsidRPr="00307BD5">
              <w:rPr>
                <w:color w:val="000000"/>
                <w:sz w:val="20"/>
                <w:szCs w:val="20"/>
              </w:rPr>
              <w:t xml:space="preserve"> </w:t>
            </w:r>
            <w:r w:rsidRPr="00307BD5">
              <w:rPr>
                <w:color w:val="000000"/>
                <w:sz w:val="20"/>
                <w:szCs w:val="20"/>
                <w:lang w:val="en-US"/>
              </w:rPr>
              <w:t>285</w:t>
            </w:r>
            <w:r w:rsidRPr="00307BD5">
              <w:rPr>
                <w:color w:val="000000"/>
                <w:sz w:val="20"/>
                <w:szCs w:val="20"/>
              </w:rPr>
              <w:t>,</w:t>
            </w:r>
            <w:r w:rsidRPr="00307BD5">
              <w:rPr>
                <w:color w:val="000000"/>
                <w:sz w:val="20"/>
                <w:szCs w:val="20"/>
                <w:lang w:val="en-US"/>
              </w:rPr>
              <w:t>11</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05</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A51F255550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520</w:t>
            </w:r>
          </w:p>
        </w:tc>
        <w:tc>
          <w:tcPr>
            <w:tcW w:w="2512" w:type="dxa"/>
            <w:shd w:val="clear" w:color="auto" w:fill="auto"/>
            <w:hideMark/>
          </w:tcPr>
          <w:p w:rsidR="00307BD5" w:rsidRPr="00307BD5" w:rsidRDefault="00307BD5" w:rsidP="00307BD5">
            <w:pPr>
              <w:jc w:val="right"/>
              <w:rPr>
                <w:sz w:val="20"/>
                <w:szCs w:val="20"/>
              </w:rPr>
            </w:pPr>
            <w:r w:rsidRPr="00307BD5">
              <w:rPr>
                <w:color w:val="000000"/>
                <w:sz w:val="20"/>
                <w:szCs w:val="20"/>
              </w:rPr>
              <w:t>-5</w:t>
            </w:r>
            <w:r w:rsidRPr="00307BD5">
              <w:rPr>
                <w:color w:val="000000"/>
                <w:sz w:val="20"/>
                <w:szCs w:val="20"/>
                <w:lang w:val="en-US"/>
              </w:rPr>
              <w:t>75</w:t>
            </w:r>
            <w:r w:rsidRPr="00307BD5">
              <w:rPr>
                <w:color w:val="000000"/>
                <w:sz w:val="20"/>
                <w:szCs w:val="20"/>
              </w:rPr>
              <w:t xml:space="preserve"> </w:t>
            </w:r>
            <w:r w:rsidRPr="00307BD5">
              <w:rPr>
                <w:color w:val="000000"/>
                <w:sz w:val="20"/>
                <w:szCs w:val="20"/>
                <w:lang w:val="en-US"/>
              </w:rPr>
              <w:t>285</w:t>
            </w:r>
            <w:r w:rsidRPr="00307BD5">
              <w:rPr>
                <w:color w:val="000000"/>
                <w:sz w:val="20"/>
                <w:szCs w:val="20"/>
              </w:rPr>
              <w:t>,</w:t>
            </w:r>
            <w:r w:rsidRPr="00307BD5">
              <w:rPr>
                <w:color w:val="000000"/>
                <w:sz w:val="20"/>
                <w:szCs w:val="20"/>
                <w:lang w:val="en-US"/>
              </w:rPr>
              <w:t>11</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ОБСЛУЖИВАНИЕ ГОСУДАРСТВЕННОГО И МУНИЦИПАЛЬНОГО ДОЛГА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-5 000,00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Обслуживание государственного внутреннего и муниципального долга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-5 000,00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"Управление общественными финансами и муниципальным долгом"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-5 000,00</w:t>
            </w:r>
          </w:p>
        </w:tc>
      </w:tr>
      <w:tr w:rsidR="00307BD5" w:rsidRPr="00307BD5" w:rsidTr="00916881">
        <w:trPr>
          <w:cantSplit/>
          <w:trHeight w:val="1146"/>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-5 000,00</w:t>
            </w:r>
          </w:p>
        </w:tc>
      </w:tr>
      <w:tr w:rsidR="00307BD5" w:rsidRPr="00307BD5" w:rsidTr="00916881">
        <w:trPr>
          <w:cantSplit/>
          <w:trHeight w:val="126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"Реализация мер по оптимизации муниципального долга и своевременному исполнению долговых обязательств"</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Ч410500000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-5 000,00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Процентные платежи по государственному долгу Чувашской Республики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Ч410573490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-5 000,00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Обслуживание государственного (муниципального) долга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Ч410573490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700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-5 000,00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Обслуживание внутреннего долга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13</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01</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Ч410573490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730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-5 000,00</w:t>
            </w:r>
          </w:p>
        </w:tc>
      </w:tr>
      <w:tr w:rsidR="00307BD5" w:rsidRPr="00307BD5" w:rsidTr="00916881">
        <w:trPr>
          <w:cantSplit/>
          <w:trHeight w:val="126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2 216 920,00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Прочие межбюджетные трансферты общего характера</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2 216 920,00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A600000000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2 216 920,00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A620000000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2 216 920,00</w:t>
            </w:r>
          </w:p>
        </w:tc>
      </w:tr>
      <w:tr w:rsidR="00307BD5" w:rsidRPr="00307BD5" w:rsidTr="00916881">
        <w:trPr>
          <w:cantSplit/>
          <w:trHeight w:val="189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A620100000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-33 080,00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Реализация проектов развития общественной инфраструктуры, основанных на местных инициативах</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A6201S6570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-33 080,00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Межбюджетные трансферты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A6201S6570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500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-33 080,00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Субсидии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A6201S6570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520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-33 080,00</w:t>
            </w:r>
          </w:p>
        </w:tc>
      </w:tr>
      <w:tr w:rsidR="00307BD5" w:rsidRPr="00307BD5" w:rsidTr="00916881">
        <w:trPr>
          <w:cantSplit/>
          <w:trHeight w:val="126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A620300000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2 250 000,00</w:t>
            </w:r>
          </w:p>
        </w:tc>
      </w:tr>
      <w:tr w:rsidR="00307BD5" w:rsidRPr="00307BD5" w:rsidTr="00916881">
        <w:trPr>
          <w:cantSplit/>
          <w:trHeight w:val="945"/>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Реализация проектов, направленных на благоустройство и развитие территорий населенных пунктов Чувашской Республики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A620302580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2 250 000,00</w:t>
            </w:r>
          </w:p>
        </w:tc>
      </w:tr>
      <w:tr w:rsidR="00307BD5" w:rsidRPr="00307BD5" w:rsidTr="00916881">
        <w:trPr>
          <w:cantSplit/>
          <w:trHeight w:val="7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Межбюджетные трансферты</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A620302580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500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2 250 000,00</w:t>
            </w:r>
          </w:p>
        </w:tc>
      </w:tr>
      <w:tr w:rsidR="00307BD5" w:rsidRPr="00307BD5" w:rsidTr="00916881">
        <w:trPr>
          <w:cantSplit/>
          <w:trHeight w:val="630"/>
        </w:trPr>
        <w:tc>
          <w:tcPr>
            <w:tcW w:w="3404" w:type="dxa"/>
            <w:shd w:val="clear" w:color="auto" w:fill="auto"/>
            <w:vAlign w:val="center"/>
            <w:hideMark/>
          </w:tcPr>
          <w:p w:rsidR="00307BD5" w:rsidRPr="00307BD5" w:rsidRDefault="00307BD5" w:rsidP="00307BD5">
            <w:pPr>
              <w:spacing w:line="241" w:lineRule="auto"/>
              <w:rPr>
                <w:color w:val="000000"/>
                <w:sz w:val="20"/>
                <w:szCs w:val="20"/>
              </w:rPr>
            </w:pPr>
            <w:r w:rsidRPr="00307BD5">
              <w:rPr>
                <w:color w:val="000000"/>
                <w:sz w:val="20"/>
                <w:szCs w:val="20"/>
              </w:rPr>
              <w:t>Перечисления другим бюджетам бюджетной системы Российской Федерации</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992</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14</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03</w:t>
            </w:r>
          </w:p>
        </w:tc>
        <w:tc>
          <w:tcPr>
            <w:tcW w:w="1515"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A620302580</w:t>
            </w:r>
          </w:p>
        </w:tc>
        <w:tc>
          <w:tcPr>
            <w:tcW w:w="658" w:type="dxa"/>
            <w:shd w:val="clear" w:color="auto" w:fill="auto"/>
            <w:vAlign w:val="center"/>
            <w:hideMark/>
          </w:tcPr>
          <w:p w:rsidR="00307BD5" w:rsidRPr="00307BD5" w:rsidRDefault="00307BD5" w:rsidP="00307BD5">
            <w:pPr>
              <w:spacing w:line="241" w:lineRule="auto"/>
              <w:jc w:val="center"/>
              <w:rPr>
                <w:color w:val="000000"/>
                <w:sz w:val="20"/>
                <w:szCs w:val="20"/>
              </w:rPr>
            </w:pPr>
            <w:r w:rsidRPr="00307BD5">
              <w:rPr>
                <w:color w:val="000000"/>
                <w:sz w:val="20"/>
                <w:szCs w:val="20"/>
              </w:rPr>
              <w:t>540</w:t>
            </w:r>
          </w:p>
        </w:tc>
        <w:tc>
          <w:tcPr>
            <w:tcW w:w="2512" w:type="dxa"/>
            <w:shd w:val="clear" w:color="auto" w:fill="auto"/>
            <w:vAlign w:val="center"/>
            <w:hideMark/>
          </w:tcPr>
          <w:p w:rsidR="00307BD5" w:rsidRPr="00307BD5" w:rsidRDefault="00307BD5" w:rsidP="00307BD5">
            <w:pPr>
              <w:spacing w:line="241" w:lineRule="auto"/>
              <w:jc w:val="right"/>
              <w:rPr>
                <w:color w:val="000000"/>
                <w:sz w:val="20"/>
                <w:szCs w:val="20"/>
              </w:rPr>
            </w:pPr>
            <w:r w:rsidRPr="00307BD5">
              <w:rPr>
                <w:color w:val="000000"/>
                <w:sz w:val="20"/>
                <w:szCs w:val="20"/>
              </w:rPr>
              <w:t>2 250 000,00</w:t>
            </w:r>
          </w:p>
        </w:tc>
      </w:tr>
    </w:tbl>
    <w:p w:rsidR="00307BD5" w:rsidRPr="00307BD5" w:rsidRDefault="00307BD5" w:rsidP="00307BD5">
      <w:pPr>
        <w:widowControl w:val="0"/>
        <w:spacing w:line="312" w:lineRule="auto"/>
        <w:jc w:val="right"/>
        <w:rPr>
          <w:i/>
          <w:sz w:val="20"/>
          <w:szCs w:val="20"/>
        </w:rPr>
      </w:pPr>
      <w:r w:rsidRPr="00307BD5">
        <w:rPr>
          <w:sz w:val="20"/>
          <w:szCs w:val="20"/>
        </w:rPr>
        <w:t xml:space="preserve">     </w:t>
      </w:r>
    </w:p>
    <w:p w:rsidR="00307BD5" w:rsidRPr="00307BD5" w:rsidRDefault="00307BD5" w:rsidP="00307BD5">
      <w:pPr>
        <w:widowControl w:val="0"/>
        <w:spacing w:line="312" w:lineRule="auto"/>
        <w:ind w:firstLine="709"/>
        <w:jc w:val="both"/>
        <w:rPr>
          <w:sz w:val="20"/>
          <w:szCs w:val="20"/>
        </w:rPr>
      </w:pPr>
      <w:bookmarkStart w:id="12" w:name="RANGE!A1:H76"/>
      <w:bookmarkEnd w:id="12"/>
      <w:r w:rsidRPr="00307BD5">
        <w:rPr>
          <w:sz w:val="20"/>
          <w:szCs w:val="20"/>
        </w:rPr>
        <w:t>8)  приложение 13 дополнить таблицей 13:</w:t>
      </w:r>
    </w:p>
    <w:p w:rsidR="00307BD5" w:rsidRPr="00307BD5" w:rsidRDefault="00307BD5" w:rsidP="00307BD5">
      <w:pPr>
        <w:ind w:left="6379"/>
        <w:jc w:val="right"/>
        <w:rPr>
          <w:sz w:val="20"/>
          <w:szCs w:val="20"/>
        </w:rPr>
      </w:pPr>
      <w:r w:rsidRPr="00307BD5">
        <w:rPr>
          <w:snapToGrid w:val="0"/>
          <w:sz w:val="20"/>
          <w:szCs w:val="20"/>
        </w:rPr>
        <w:t>Таблица 13</w:t>
      </w:r>
    </w:p>
    <w:p w:rsidR="00307BD5" w:rsidRPr="00307BD5" w:rsidRDefault="00307BD5" w:rsidP="00307BD5">
      <w:pPr>
        <w:widowControl w:val="0"/>
        <w:jc w:val="center"/>
        <w:rPr>
          <w:sz w:val="20"/>
          <w:szCs w:val="20"/>
        </w:rPr>
      </w:pPr>
      <w:r w:rsidRPr="00307BD5">
        <w:rPr>
          <w:sz w:val="20"/>
          <w:szCs w:val="20"/>
        </w:rPr>
        <w:t>РАСПРЕДЕЛЕНИЕ</w:t>
      </w:r>
    </w:p>
    <w:p w:rsidR="00307BD5" w:rsidRPr="00307BD5" w:rsidRDefault="00307BD5" w:rsidP="00307BD5">
      <w:pPr>
        <w:widowControl w:val="0"/>
        <w:jc w:val="center"/>
        <w:rPr>
          <w:sz w:val="20"/>
          <w:szCs w:val="20"/>
        </w:rPr>
      </w:pPr>
      <w:r w:rsidRPr="00307BD5">
        <w:rPr>
          <w:sz w:val="20"/>
          <w:szCs w:val="20"/>
        </w:rPr>
        <w:t>субсидий бюджетам сельских поселений на проведение капитального ремонта источников водоснабжения (водонапорных башен и водозаборных скважин)</w:t>
      </w:r>
    </w:p>
    <w:p w:rsidR="00307BD5" w:rsidRPr="00307BD5" w:rsidRDefault="00307BD5" w:rsidP="00307BD5">
      <w:pPr>
        <w:widowControl w:val="0"/>
        <w:jc w:val="center"/>
        <w:rPr>
          <w:sz w:val="20"/>
          <w:szCs w:val="20"/>
        </w:rPr>
      </w:pPr>
      <w:r w:rsidRPr="00307BD5">
        <w:rPr>
          <w:sz w:val="20"/>
          <w:szCs w:val="20"/>
        </w:rPr>
        <w:t xml:space="preserve">на 2021 год   </w:t>
      </w:r>
    </w:p>
    <w:p w:rsidR="00307BD5" w:rsidRPr="00307BD5" w:rsidRDefault="00307BD5" w:rsidP="00307BD5">
      <w:pPr>
        <w:widowControl w:val="0"/>
        <w:jc w:val="right"/>
        <w:rPr>
          <w:sz w:val="20"/>
          <w:szCs w:val="20"/>
        </w:rPr>
      </w:pPr>
      <w:r w:rsidRPr="00307BD5">
        <w:rPr>
          <w:sz w:val="20"/>
          <w:szCs w:val="20"/>
        </w:rPr>
        <w:t xml:space="preserve">                                                                                                                                                (тыс. рублей)</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0"/>
        <w:gridCol w:w="1418"/>
        <w:gridCol w:w="2551"/>
        <w:gridCol w:w="2836"/>
      </w:tblGrid>
      <w:tr w:rsidR="00307BD5" w:rsidRPr="00307BD5" w:rsidTr="00916881">
        <w:trPr>
          <w:trHeight w:val="389"/>
        </w:trPr>
        <w:tc>
          <w:tcPr>
            <w:tcW w:w="710" w:type="dxa"/>
            <w:vMerge w:val="restart"/>
            <w:tcBorders>
              <w:bottom w:val="single" w:sz="4" w:space="0" w:color="auto"/>
            </w:tcBorders>
            <w:shd w:val="clear" w:color="auto" w:fill="auto"/>
            <w:vAlign w:val="center"/>
          </w:tcPr>
          <w:p w:rsidR="00307BD5" w:rsidRPr="00307BD5" w:rsidRDefault="00307BD5" w:rsidP="00307BD5">
            <w:pPr>
              <w:widowControl w:val="0"/>
              <w:spacing w:line="312" w:lineRule="auto"/>
              <w:jc w:val="center"/>
              <w:rPr>
                <w:sz w:val="20"/>
                <w:szCs w:val="20"/>
              </w:rPr>
            </w:pPr>
            <w:r w:rsidRPr="00307BD5">
              <w:rPr>
                <w:sz w:val="20"/>
                <w:szCs w:val="20"/>
                <w:lang w:val="en-US"/>
              </w:rPr>
              <w:t>N</w:t>
            </w:r>
          </w:p>
          <w:p w:rsidR="00307BD5" w:rsidRPr="00307BD5" w:rsidRDefault="00307BD5" w:rsidP="00307BD5">
            <w:pPr>
              <w:widowControl w:val="0"/>
              <w:spacing w:line="312" w:lineRule="auto"/>
              <w:jc w:val="center"/>
              <w:rPr>
                <w:sz w:val="20"/>
                <w:szCs w:val="20"/>
              </w:rPr>
            </w:pPr>
            <w:proofErr w:type="spellStart"/>
            <w:r w:rsidRPr="00307BD5">
              <w:rPr>
                <w:sz w:val="20"/>
                <w:szCs w:val="20"/>
              </w:rPr>
              <w:t>пп</w:t>
            </w:r>
            <w:proofErr w:type="spellEnd"/>
          </w:p>
        </w:tc>
        <w:tc>
          <w:tcPr>
            <w:tcW w:w="2550" w:type="dxa"/>
            <w:vMerge w:val="restart"/>
            <w:vAlign w:val="center"/>
          </w:tcPr>
          <w:p w:rsidR="00307BD5" w:rsidRPr="00307BD5" w:rsidRDefault="00307BD5" w:rsidP="00307BD5">
            <w:pPr>
              <w:widowControl w:val="0"/>
              <w:spacing w:line="312" w:lineRule="auto"/>
              <w:jc w:val="center"/>
              <w:rPr>
                <w:sz w:val="20"/>
                <w:szCs w:val="20"/>
              </w:rPr>
            </w:pPr>
            <w:r w:rsidRPr="00307BD5">
              <w:rPr>
                <w:sz w:val="20"/>
                <w:szCs w:val="20"/>
              </w:rPr>
              <w:t>Наименование сельских поселений</w:t>
            </w:r>
          </w:p>
        </w:tc>
        <w:tc>
          <w:tcPr>
            <w:tcW w:w="1418" w:type="dxa"/>
            <w:vMerge w:val="restart"/>
            <w:shd w:val="clear" w:color="auto" w:fill="auto"/>
            <w:vAlign w:val="center"/>
          </w:tcPr>
          <w:p w:rsidR="00307BD5" w:rsidRPr="00307BD5" w:rsidRDefault="00307BD5" w:rsidP="00307BD5">
            <w:pPr>
              <w:widowControl w:val="0"/>
              <w:spacing w:line="312" w:lineRule="auto"/>
              <w:jc w:val="center"/>
              <w:rPr>
                <w:sz w:val="20"/>
                <w:szCs w:val="20"/>
              </w:rPr>
            </w:pPr>
            <w:r w:rsidRPr="00307BD5">
              <w:rPr>
                <w:sz w:val="20"/>
                <w:szCs w:val="20"/>
              </w:rPr>
              <w:t>Сумма, всего</w:t>
            </w:r>
          </w:p>
        </w:tc>
        <w:tc>
          <w:tcPr>
            <w:tcW w:w="5387" w:type="dxa"/>
            <w:gridSpan w:val="2"/>
          </w:tcPr>
          <w:p w:rsidR="00307BD5" w:rsidRPr="00307BD5" w:rsidRDefault="00307BD5" w:rsidP="00307BD5">
            <w:pPr>
              <w:widowControl w:val="0"/>
              <w:spacing w:line="312" w:lineRule="auto"/>
              <w:jc w:val="center"/>
              <w:rPr>
                <w:sz w:val="20"/>
                <w:szCs w:val="20"/>
              </w:rPr>
            </w:pPr>
            <w:r w:rsidRPr="00307BD5">
              <w:rPr>
                <w:sz w:val="20"/>
                <w:szCs w:val="20"/>
              </w:rPr>
              <w:t>в том числе за счет средств</w:t>
            </w:r>
          </w:p>
        </w:tc>
      </w:tr>
      <w:tr w:rsidR="00307BD5" w:rsidRPr="00307BD5" w:rsidTr="00916881">
        <w:trPr>
          <w:trHeight w:val="299"/>
        </w:trPr>
        <w:tc>
          <w:tcPr>
            <w:tcW w:w="710" w:type="dxa"/>
            <w:vMerge/>
            <w:shd w:val="clear" w:color="auto" w:fill="auto"/>
            <w:vAlign w:val="center"/>
          </w:tcPr>
          <w:p w:rsidR="00307BD5" w:rsidRPr="00307BD5" w:rsidRDefault="00307BD5" w:rsidP="00307BD5">
            <w:pPr>
              <w:widowControl w:val="0"/>
              <w:contextualSpacing/>
              <w:jc w:val="center"/>
              <w:rPr>
                <w:sz w:val="20"/>
                <w:szCs w:val="20"/>
              </w:rPr>
            </w:pPr>
          </w:p>
        </w:tc>
        <w:tc>
          <w:tcPr>
            <w:tcW w:w="2550" w:type="dxa"/>
            <w:vMerge/>
          </w:tcPr>
          <w:p w:rsidR="00307BD5" w:rsidRPr="00307BD5" w:rsidRDefault="00307BD5" w:rsidP="00307BD5">
            <w:pPr>
              <w:widowControl w:val="0"/>
              <w:contextualSpacing/>
              <w:jc w:val="center"/>
              <w:rPr>
                <w:sz w:val="20"/>
                <w:szCs w:val="20"/>
              </w:rPr>
            </w:pPr>
          </w:p>
        </w:tc>
        <w:tc>
          <w:tcPr>
            <w:tcW w:w="1418" w:type="dxa"/>
            <w:vMerge/>
            <w:shd w:val="clear" w:color="auto" w:fill="auto"/>
            <w:vAlign w:val="center"/>
          </w:tcPr>
          <w:p w:rsidR="00307BD5" w:rsidRPr="00307BD5" w:rsidRDefault="00307BD5" w:rsidP="00307BD5">
            <w:pPr>
              <w:widowControl w:val="0"/>
              <w:contextualSpacing/>
              <w:jc w:val="center"/>
              <w:rPr>
                <w:sz w:val="20"/>
                <w:szCs w:val="20"/>
              </w:rPr>
            </w:pPr>
          </w:p>
        </w:tc>
        <w:tc>
          <w:tcPr>
            <w:tcW w:w="2551" w:type="dxa"/>
          </w:tcPr>
          <w:p w:rsidR="00307BD5" w:rsidRPr="00307BD5" w:rsidRDefault="00307BD5" w:rsidP="00307BD5">
            <w:pPr>
              <w:widowControl w:val="0"/>
              <w:contextualSpacing/>
              <w:jc w:val="center"/>
              <w:rPr>
                <w:sz w:val="20"/>
                <w:szCs w:val="20"/>
              </w:rPr>
            </w:pPr>
            <w:r w:rsidRPr="00307BD5">
              <w:rPr>
                <w:sz w:val="20"/>
                <w:szCs w:val="20"/>
              </w:rPr>
              <w:t>республиканского бюджета Чувашской Республики</w:t>
            </w:r>
          </w:p>
        </w:tc>
        <w:tc>
          <w:tcPr>
            <w:tcW w:w="2836" w:type="dxa"/>
          </w:tcPr>
          <w:p w:rsidR="00307BD5" w:rsidRPr="00307BD5" w:rsidRDefault="00307BD5" w:rsidP="00307BD5">
            <w:pPr>
              <w:widowControl w:val="0"/>
              <w:contextualSpacing/>
              <w:jc w:val="center"/>
              <w:rPr>
                <w:sz w:val="20"/>
                <w:szCs w:val="20"/>
              </w:rPr>
            </w:pPr>
            <w:r w:rsidRPr="00307BD5">
              <w:rPr>
                <w:sz w:val="20"/>
                <w:szCs w:val="20"/>
              </w:rPr>
              <w:t>бюджета Аликовского района</w:t>
            </w:r>
          </w:p>
        </w:tc>
      </w:tr>
      <w:tr w:rsidR="00307BD5" w:rsidRPr="00307BD5" w:rsidTr="00916881">
        <w:trPr>
          <w:trHeight w:val="149"/>
        </w:trPr>
        <w:tc>
          <w:tcPr>
            <w:tcW w:w="710" w:type="dxa"/>
            <w:shd w:val="clear" w:color="auto" w:fill="auto"/>
            <w:vAlign w:val="center"/>
          </w:tcPr>
          <w:p w:rsidR="00307BD5" w:rsidRPr="00307BD5" w:rsidRDefault="00307BD5" w:rsidP="00307BD5">
            <w:pPr>
              <w:widowControl w:val="0"/>
              <w:contextualSpacing/>
              <w:jc w:val="center"/>
              <w:rPr>
                <w:sz w:val="20"/>
                <w:szCs w:val="20"/>
              </w:rPr>
            </w:pPr>
            <w:r w:rsidRPr="00307BD5">
              <w:rPr>
                <w:sz w:val="20"/>
                <w:szCs w:val="20"/>
              </w:rPr>
              <w:t>1</w:t>
            </w:r>
          </w:p>
        </w:tc>
        <w:tc>
          <w:tcPr>
            <w:tcW w:w="2550" w:type="dxa"/>
          </w:tcPr>
          <w:p w:rsidR="00307BD5" w:rsidRPr="00307BD5" w:rsidRDefault="00307BD5" w:rsidP="00307BD5">
            <w:pPr>
              <w:widowControl w:val="0"/>
              <w:contextualSpacing/>
              <w:jc w:val="center"/>
              <w:rPr>
                <w:sz w:val="20"/>
                <w:szCs w:val="20"/>
              </w:rPr>
            </w:pPr>
            <w:r w:rsidRPr="00307BD5">
              <w:rPr>
                <w:sz w:val="20"/>
                <w:szCs w:val="20"/>
              </w:rPr>
              <w:t>2</w:t>
            </w:r>
          </w:p>
        </w:tc>
        <w:tc>
          <w:tcPr>
            <w:tcW w:w="1418" w:type="dxa"/>
            <w:shd w:val="clear" w:color="auto" w:fill="auto"/>
            <w:vAlign w:val="center"/>
          </w:tcPr>
          <w:p w:rsidR="00307BD5" w:rsidRPr="00307BD5" w:rsidRDefault="00307BD5" w:rsidP="00307BD5">
            <w:pPr>
              <w:widowControl w:val="0"/>
              <w:ind w:left="-2801" w:firstLine="2801"/>
              <w:contextualSpacing/>
              <w:jc w:val="center"/>
              <w:rPr>
                <w:sz w:val="20"/>
                <w:szCs w:val="20"/>
              </w:rPr>
            </w:pPr>
            <w:r w:rsidRPr="00307BD5">
              <w:rPr>
                <w:sz w:val="20"/>
                <w:szCs w:val="20"/>
              </w:rPr>
              <w:t>3</w:t>
            </w:r>
          </w:p>
        </w:tc>
        <w:tc>
          <w:tcPr>
            <w:tcW w:w="2551" w:type="dxa"/>
          </w:tcPr>
          <w:p w:rsidR="00307BD5" w:rsidRPr="00307BD5" w:rsidRDefault="00307BD5" w:rsidP="00307BD5">
            <w:pPr>
              <w:widowControl w:val="0"/>
              <w:ind w:left="-2801" w:firstLine="2801"/>
              <w:contextualSpacing/>
              <w:jc w:val="center"/>
              <w:rPr>
                <w:sz w:val="20"/>
                <w:szCs w:val="20"/>
              </w:rPr>
            </w:pPr>
            <w:r w:rsidRPr="00307BD5">
              <w:rPr>
                <w:sz w:val="20"/>
                <w:szCs w:val="20"/>
              </w:rPr>
              <w:t>5</w:t>
            </w:r>
          </w:p>
        </w:tc>
        <w:tc>
          <w:tcPr>
            <w:tcW w:w="2836" w:type="dxa"/>
          </w:tcPr>
          <w:p w:rsidR="00307BD5" w:rsidRPr="00307BD5" w:rsidRDefault="00307BD5" w:rsidP="00307BD5">
            <w:pPr>
              <w:widowControl w:val="0"/>
              <w:ind w:left="-2801" w:firstLine="2801"/>
              <w:contextualSpacing/>
              <w:jc w:val="center"/>
              <w:rPr>
                <w:sz w:val="20"/>
                <w:szCs w:val="20"/>
              </w:rPr>
            </w:pPr>
          </w:p>
        </w:tc>
      </w:tr>
      <w:tr w:rsidR="00307BD5" w:rsidRPr="00307BD5" w:rsidTr="00916881">
        <w:trPr>
          <w:trHeight w:val="149"/>
        </w:trPr>
        <w:tc>
          <w:tcPr>
            <w:tcW w:w="710" w:type="dxa"/>
            <w:shd w:val="clear" w:color="auto" w:fill="auto"/>
            <w:vAlign w:val="center"/>
          </w:tcPr>
          <w:p w:rsidR="00307BD5" w:rsidRPr="00307BD5" w:rsidRDefault="00307BD5" w:rsidP="00307BD5">
            <w:pPr>
              <w:widowControl w:val="0"/>
              <w:contextualSpacing/>
              <w:jc w:val="center"/>
              <w:rPr>
                <w:sz w:val="20"/>
                <w:szCs w:val="20"/>
              </w:rPr>
            </w:pPr>
            <w:r w:rsidRPr="00307BD5">
              <w:rPr>
                <w:sz w:val="20"/>
                <w:szCs w:val="20"/>
              </w:rPr>
              <w:t>1.</w:t>
            </w:r>
          </w:p>
        </w:tc>
        <w:tc>
          <w:tcPr>
            <w:tcW w:w="2550" w:type="dxa"/>
          </w:tcPr>
          <w:p w:rsidR="00307BD5" w:rsidRPr="00307BD5" w:rsidRDefault="00307BD5" w:rsidP="00307BD5">
            <w:pPr>
              <w:widowControl w:val="0"/>
              <w:contextualSpacing/>
              <w:rPr>
                <w:sz w:val="20"/>
                <w:szCs w:val="20"/>
              </w:rPr>
            </w:pPr>
            <w:r w:rsidRPr="00307BD5">
              <w:rPr>
                <w:sz w:val="20"/>
                <w:szCs w:val="20"/>
              </w:rPr>
              <w:t>Шумшевашское</w:t>
            </w:r>
          </w:p>
        </w:tc>
        <w:tc>
          <w:tcPr>
            <w:tcW w:w="1418" w:type="dxa"/>
            <w:shd w:val="clear" w:color="auto" w:fill="auto"/>
            <w:vAlign w:val="center"/>
          </w:tcPr>
          <w:p w:rsidR="00307BD5" w:rsidRPr="00307BD5" w:rsidRDefault="00307BD5" w:rsidP="00307BD5">
            <w:pPr>
              <w:widowControl w:val="0"/>
              <w:contextualSpacing/>
              <w:jc w:val="center"/>
              <w:rPr>
                <w:sz w:val="20"/>
                <w:szCs w:val="20"/>
              </w:rPr>
            </w:pPr>
            <w:r w:rsidRPr="00307BD5">
              <w:rPr>
                <w:sz w:val="20"/>
                <w:szCs w:val="20"/>
              </w:rPr>
              <w:t>6202,035</w:t>
            </w:r>
          </w:p>
        </w:tc>
        <w:tc>
          <w:tcPr>
            <w:tcW w:w="2551" w:type="dxa"/>
          </w:tcPr>
          <w:p w:rsidR="00307BD5" w:rsidRPr="00307BD5" w:rsidRDefault="00307BD5" w:rsidP="00307BD5">
            <w:pPr>
              <w:widowControl w:val="0"/>
              <w:contextualSpacing/>
              <w:jc w:val="center"/>
              <w:rPr>
                <w:sz w:val="20"/>
                <w:szCs w:val="20"/>
              </w:rPr>
            </w:pPr>
            <w:r w:rsidRPr="00307BD5">
              <w:rPr>
                <w:sz w:val="20"/>
                <w:szCs w:val="20"/>
              </w:rPr>
              <w:t>6029,130</w:t>
            </w:r>
          </w:p>
        </w:tc>
        <w:tc>
          <w:tcPr>
            <w:tcW w:w="2836" w:type="dxa"/>
          </w:tcPr>
          <w:p w:rsidR="00307BD5" w:rsidRPr="00307BD5" w:rsidRDefault="00307BD5" w:rsidP="00307BD5">
            <w:pPr>
              <w:widowControl w:val="0"/>
              <w:contextualSpacing/>
              <w:jc w:val="center"/>
              <w:rPr>
                <w:sz w:val="20"/>
                <w:szCs w:val="20"/>
              </w:rPr>
            </w:pPr>
            <w:r w:rsidRPr="00307BD5">
              <w:rPr>
                <w:sz w:val="20"/>
                <w:szCs w:val="20"/>
              </w:rPr>
              <w:t>172,905</w:t>
            </w:r>
          </w:p>
        </w:tc>
      </w:tr>
      <w:tr w:rsidR="00307BD5" w:rsidRPr="00307BD5" w:rsidTr="00916881">
        <w:trPr>
          <w:trHeight w:val="149"/>
        </w:trPr>
        <w:tc>
          <w:tcPr>
            <w:tcW w:w="710" w:type="dxa"/>
            <w:shd w:val="clear" w:color="auto" w:fill="auto"/>
            <w:vAlign w:val="center"/>
          </w:tcPr>
          <w:p w:rsidR="00307BD5" w:rsidRPr="00307BD5" w:rsidRDefault="00307BD5" w:rsidP="00307BD5">
            <w:pPr>
              <w:widowControl w:val="0"/>
              <w:contextualSpacing/>
              <w:jc w:val="center"/>
              <w:rPr>
                <w:sz w:val="20"/>
                <w:szCs w:val="20"/>
              </w:rPr>
            </w:pPr>
            <w:r w:rsidRPr="00307BD5">
              <w:rPr>
                <w:sz w:val="20"/>
                <w:szCs w:val="20"/>
              </w:rPr>
              <w:t>2.</w:t>
            </w:r>
          </w:p>
        </w:tc>
        <w:tc>
          <w:tcPr>
            <w:tcW w:w="2550" w:type="dxa"/>
          </w:tcPr>
          <w:p w:rsidR="00307BD5" w:rsidRPr="00307BD5" w:rsidRDefault="00307BD5" w:rsidP="00307BD5">
            <w:pPr>
              <w:widowControl w:val="0"/>
              <w:contextualSpacing/>
              <w:rPr>
                <w:sz w:val="20"/>
                <w:szCs w:val="20"/>
              </w:rPr>
            </w:pPr>
            <w:r w:rsidRPr="00307BD5">
              <w:rPr>
                <w:sz w:val="20"/>
                <w:szCs w:val="20"/>
              </w:rPr>
              <w:t>Ефремкасинское</w:t>
            </w:r>
          </w:p>
        </w:tc>
        <w:tc>
          <w:tcPr>
            <w:tcW w:w="1418" w:type="dxa"/>
            <w:shd w:val="clear" w:color="auto" w:fill="auto"/>
            <w:vAlign w:val="center"/>
          </w:tcPr>
          <w:p w:rsidR="00307BD5" w:rsidRPr="00307BD5" w:rsidRDefault="00307BD5" w:rsidP="00307BD5">
            <w:pPr>
              <w:widowControl w:val="0"/>
              <w:contextualSpacing/>
              <w:jc w:val="center"/>
              <w:rPr>
                <w:sz w:val="20"/>
                <w:szCs w:val="20"/>
              </w:rPr>
            </w:pPr>
            <w:r w:rsidRPr="00307BD5">
              <w:rPr>
                <w:sz w:val="20"/>
                <w:szCs w:val="20"/>
              </w:rPr>
              <w:t>2910,330</w:t>
            </w:r>
          </w:p>
        </w:tc>
        <w:tc>
          <w:tcPr>
            <w:tcW w:w="2551" w:type="dxa"/>
          </w:tcPr>
          <w:p w:rsidR="00307BD5" w:rsidRPr="00307BD5" w:rsidRDefault="00307BD5" w:rsidP="00307BD5">
            <w:pPr>
              <w:widowControl w:val="0"/>
              <w:contextualSpacing/>
              <w:jc w:val="center"/>
              <w:rPr>
                <w:sz w:val="20"/>
                <w:szCs w:val="20"/>
              </w:rPr>
            </w:pPr>
            <w:r w:rsidRPr="00307BD5">
              <w:rPr>
                <w:sz w:val="20"/>
                <w:szCs w:val="20"/>
              </w:rPr>
              <w:t>2910,330</w:t>
            </w:r>
          </w:p>
        </w:tc>
        <w:tc>
          <w:tcPr>
            <w:tcW w:w="2836" w:type="dxa"/>
          </w:tcPr>
          <w:p w:rsidR="00307BD5" w:rsidRPr="00307BD5" w:rsidRDefault="00307BD5" w:rsidP="00307BD5">
            <w:pPr>
              <w:widowControl w:val="0"/>
              <w:contextualSpacing/>
              <w:jc w:val="center"/>
              <w:rPr>
                <w:sz w:val="20"/>
                <w:szCs w:val="20"/>
              </w:rPr>
            </w:pPr>
            <w:r w:rsidRPr="00307BD5">
              <w:rPr>
                <w:sz w:val="20"/>
                <w:szCs w:val="20"/>
              </w:rPr>
              <w:t>0,0</w:t>
            </w:r>
          </w:p>
        </w:tc>
      </w:tr>
      <w:tr w:rsidR="00307BD5" w:rsidRPr="00307BD5" w:rsidTr="00916881">
        <w:trPr>
          <w:trHeight w:val="149"/>
        </w:trPr>
        <w:tc>
          <w:tcPr>
            <w:tcW w:w="710" w:type="dxa"/>
            <w:shd w:val="clear" w:color="auto" w:fill="auto"/>
            <w:vAlign w:val="center"/>
          </w:tcPr>
          <w:p w:rsidR="00307BD5" w:rsidRPr="00307BD5" w:rsidRDefault="00307BD5" w:rsidP="00307BD5">
            <w:pPr>
              <w:widowControl w:val="0"/>
              <w:contextualSpacing/>
              <w:jc w:val="center"/>
              <w:rPr>
                <w:sz w:val="20"/>
                <w:szCs w:val="20"/>
              </w:rPr>
            </w:pPr>
          </w:p>
        </w:tc>
        <w:tc>
          <w:tcPr>
            <w:tcW w:w="2550" w:type="dxa"/>
          </w:tcPr>
          <w:p w:rsidR="00307BD5" w:rsidRPr="00307BD5" w:rsidRDefault="00307BD5" w:rsidP="00307BD5">
            <w:pPr>
              <w:widowControl w:val="0"/>
              <w:contextualSpacing/>
              <w:jc w:val="center"/>
              <w:rPr>
                <w:sz w:val="20"/>
                <w:szCs w:val="20"/>
              </w:rPr>
            </w:pPr>
          </w:p>
        </w:tc>
        <w:tc>
          <w:tcPr>
            <w:tcW w:w="1418" w:type="dxa"/>
            <w:shd w:val="clear" w:color="auto" w:fill="auto"/>
            <w:vAlign w:val="center"/>
          </w:tcPr>
          <w:p w:rsidR="00307BD5" w:rsidRPr="00307BD5" w:rsidRDefault="00307BD5" w:rsidP="00307BD5">
            <w:pPr>
              <w:widowControl w:val="0"/>
              <w:contextualSpacing/>
              <w:jc w:val="center"/>
              <w:rPr>
                <w:sz w:val="20"/>
                <w:szCs w:val="20"/>
              </w:rPr>
            </w:pPr>
          </w:p>
        </w:tc>
        <w:tc>
          <w:tcPr>
            <w:tcW w:w="2551" w:type="dxa"/>
          </w:tcPr>
          <w:p w:rsidR="00307BD5" w:rsidRPr="00307BD5" w:rsidRDefault="00307BD5" w:rsidP="00307BD5">
            <w:pPr>
              <w:widowControl w:val="0"/>
              <w:contextualSpacing/>
              <w:jc w:val="center"/>
              <w:rPr>
                <w:sz w:val="20"/>
                <w:szCs w:val="20"/>
              </w:rPr>
            </w:pPr>
          </w:p>
        </w:tc>
        <w:tc>
          <w:tcPr>
            <w:tcW w:w="2836" w:type="dxa"/>
          </w:tcPr>
          <w:p w:rsidR="00307BD5" w:rsidRPr="00307BD5" w:rsidRDefault="00307BD5" w:rsidP="00307BD5">
            <w:pPr>
              <w:widowControl w:val="0"/>
              <w:contextualSpacing/>
              <w:jc w:val="center"/>
              <w:rPr>
                <w:sz w:val="20"/>
                <w:szCs w:val="20"/>
              </w:rPr>
            </w:pPr>
          </w:p>
        </w:tc>
      </w:tr>
      <w:tr w:rsidR="00307BD5" w:rsidRPr="00307BD5" w:rsidTr="00F3145B">
        <w:trPr>
          <w:trHeight w:val="154"/>
        </w:trPr>
        <w:tc>
          <w:tcPr>
            <w:tcW w:w="710" w:type="dxa"/>
            <w:shd w:val="clear" w:color="auto" w:fill="auto"/>
            <w:vAlign w:val="center"/>
          </w:tcPr>
          <w:p w:rsidR="00307BD5" w:rsidRPr="00307BD5" w:rsidRDefault="00307BD5" w:rsidP="00307BD5">
            <w:pPr>
              <w:widowControl w:val="0"/>
              <w:contextualSpacing/>
              <w:jc w:val="center"/>
              <w:rPr>
                <w:sz w:val="20"/>
                <w:szCs w:val="20"/>
              </w:rPr>
            </w:pPr>
          </w:p>
        </w:tc>
        <w:tc>
          <w:tcPr>
            <w:tcW w:w="2550" w:type="dxa"/>
          </w:tcPr>
          <w:p w:rsidR="00307BD5" w:rsidRPr="00307BD5" w:rsidRDefault="00307BD5" w:rsidP="00307BD5">
            <w:pPr>
              <w:widowControl w:val="0"/>
              <w:contextualSpacing/>
              <w:rPr>
                <w:b/>
                <w:sz w:val="20"/>
                <w:szCs w:val="20"/>
              </w:rPr>
            </w:pPr>
            <w:r w:rsidRPr="00307BD5">
              <w:rPr>
                <w:b/>
                <w:sz w:val="20"/>
                <w:szCs w:val="20"/>
              </w:rPr>
              <w:t>ИТОГО:</w:t>
            </w:r>
          </w:p>
        </w:tc>
        <w:tc>
          <w:tcPr>
            <w:tcW w:w="1418" w:type="dxa"/>
            <w:shd w:val="clear" w:color="auto" w:fill="auto"/>
            <w:vAlign w:val="center"/>
          </w:tcPr>
          <w:p w:rsidR="00307BD5" w:rsidRPr="00307BD5" w:rsidRDefault="00307BD5" w:rsidP="00307BD5">
            <w:pPr>
              <w:widowControl w:val="0"/>
              <w:contextualSpacing/>
              <w:jc w:val="center"/>
              <w:rPr>
                <w:b/>
                <w:sz w:val="20"/>
                <w:szCs w:val="20"/>
              </w:rPr>
            </w:pPr>
            <w:r w:rsidRPr="00307BD5">
              <w:rPr>
                <w:b/>
                <w:sz w:val="20"/>
                <w:szCs w:val="20"/>
              </w:rPr>
              <w:t>9112,365</w:t>
            </w:r>
          </w:p>
        </w:tc>
        <w:tc>
          <w:tcPr>
            <w:tcW w:w="2551" w:type="dxa"/>
            <w:vAlign w:val="bottom"/>
          </w:tcPr>
          <w:p w:rsidR="00307BD5" w:rsidRPr="00307BD5" w:rsidRDefault="00307BD5" w:rsidP="00307BD5">
            <w:pPr>
              <w:widowControl w:val="0"/>
              <w:contextualSpacing/>
              <w:jc w:val="center"/>
              <w:rPr>
                <w:b/>
                <w:sz w:val="20"/>
                <w:szCs w:val="20"/>
              </w:rPr>
            </w:pPr>
            <w:r w:rsidRPr="00307BD5">
              <w:rPr>
                <w:b/>
                <w:sz w:val="20"/>
                <w:szCs w:val="20"/>
              </w:rPr>
              <w:t>8939,460</w:t>
            </w:r>
          </w:p>
        </w:tc>
        <w:tc>
          <w:tcPr>
            <w:tcW w:w="2836" w:type="dxa"/>
          </w:tcPr>
          <w:p w:rsidR="00307BD5" w:rsidRPr="00307BD5" w:rsidRDefault="00307BD5" w:rsidP="00307BD5">
            <w:pPr>
              <w:widowControl w:val="0"/>
              <w:contextualSpacing/>
              <w:jc w:val="center"/>
              <w:rPr>
                <w:b/>
                <w:sz w:val="20"/>
                <w:szCs w:val="20"/>
              </w:rPr>
            </w:pPr>
            <w:r w:rsidRPr="00307BD5">
              <w:rPr>
                <w:b/>
                <w:sz w:val="20"/>
                <w:szCs w:val="20"/>
              </w:rPr>
              <w:t>172,905</w:t>
            </w:r>
          </w:p>
        </w:tc>
      </w:tr>
    </w:tbl>
    <w:p w:rsidR="00307BD5" w:rsidRDefault="00307BD5" w:rsidP="00307BD5">
      <w:pPr>
        <w:widowControl w:val="0"/>
        <w:spacing w:line="312" w:lineRule="auto"/>
        <w:jc w:val="both"/>
        <w:rPr>
          <w:sz w:val="20"/>
          <w:szCs w:val="20"/>
        </w:rPr>
      </w:pPr>
    </w:p>
    <w:p w:rsidR="00307BD5" w:rsidRPr="00307BD5" w:rsidRDefault="00307BD5" w:rsidP="00307BD5">
      <w:pPr>
        <w:widowControl w:val="0"/>
        <w:spacing w:line="312" w:lineRule="auto"/>
        <w:ind w:firstLine="284"/>
        <w:jc w:val="both"/>
        <w:rPr>
          <w:sz w:val="20"/>
          <w:szCs w:val="20"/>
        </w:rPr>
      </w:pPr>
      <w:r w:rsidRPr="00307BD5">
        <w:rPr>
          <w:sz w:val="20"/>
          <w:szCs w:val="20"/>
        </w:rPr>
        <w:t>9) приложение 21 изложить в следующей редакции:</w:t>
      </w:r>
    </w:p>
    <w:tbl>
      <w:tblPr>
        <w:tblW w:w="9477" w:type="dxa"/>
        <w:tblInd w:w="93" w:type="dxa"/>
        <w:tblLook w:val="04A0" w:firstRow="1" w:lastRow="0" w:firstColumn="1" w:lastColumn="0" w:noHBand="0" w:noVBand="1"/>
      </w:tblPr>
      <w:tblGrid>
        <w:gridCol w:w="3724"/>
        <w:gridCol w:w="4229"/>
        <w:gridCol w:w="337"/>
        <w:gridCol w:w="1187"/>
      </w:tblGrid>
      <w:tr w:rsidR="00307BD5" w:rsidRPr="00307BD5" w:rsidTr="00916881">
        <w:trPr>
          <w:trHeight w:val="255"/>
        </w:trPr>
        <w:tc>
          <w:tcPr>
            <w:tcW w:w="3724" w:type="dxa"/>
            <w:tcBorders>
              <w:top w:val="nil"/>
              <w:left w:val="nil"/>
              <w:bottom w:val="nil"/>
            </w:tcBorders>
            <w:shd w:val="clear" w:color="auto" w:fill="auto"/>
            <w:noWrap/>
            <w:vAlign w:val="bottom"/>
            <w:hideMark/>
          </w:tcPr>
          <w:p w:rsidR="00307BD5" w:rsidRPr="00307BD5" w:rsidRDefault="00307BD5" w:rsidP="00307BD5">
            <w:pPr>
              <w:rPr>
                <w:rFonts w:ascii="Arial CYR" w:hAnsi="Arial CYR" w:cs="Arial CYR"/>
                <w:sz w:val="20"/>
                <w:szCs w:val="20"/>
              </w:rPr>
            </w:pPr>
          </w:p>
        </w:tc>
        <w:tc>
          <w:tcPr>
            <w:tcW w:w="5753" w:type="dxa"/>
            <w:gridSpan w:val="3"/>
            <w:shd w:val="clear" w:color="auto" w:fill="auto"/>
            <w:noWrap/>
            <w:vAlign w:val="bottom"/>
            <w:hideMark/>
          </w:tcPr>
          <w:p w:rsidR="00307BD5" w:rsidRPr="00307BD5" w:rsidRDefault="00307BD5" w:rsidP="00307BD5">
            <w:pPr>
              <w:jc w:val="right"/>
              <w:rPr>
                <w:sz w:val="20"/>
                <w:szCs w:val="20"/>
              </w:rPr>
            </w:pPr>
            <w:r w:rsidRPr="00307BD5">
              <w:rPr>
                <w:sz w:val="20"/>
                <w:szCs w:val="20"/>
              </w:rPr>
              <w:t xml:space="preserve">                         Приложение 21</w:t>
            </w:r>
          </w:p>
        </w:tc>
      </w:tr>
      <w:tr w:rsidR="00307BD5" w:rsidRPr="00307BD5" w:rsidTr="00916881">
        <w:trPr>
          <w:trHeight w:val="255"/>
        </w:trPr>
        <w:tc>
          <w:tcPr>
            <w:tcW w:w="3724" w:type="dxa"/>
            <w:tcBorders>
              <w:top w:val="nil"/>
              <w:left w:val="nil"/>
              <w:bottom w:val="nil"/>
            </w:tcBorders>
            <w:shd w:val="clear" w:color="auto" w:fill="auto"/>
            <w:noWrap/>
            <w:vAlign w:val="bottom"/>
            <w:hideMark/>
          </w:tcPr>
          <w:p w:rsidR="00307BD5" w:rsidRPr="00307BD5" w:rsidRDefault="00307BD5" w:rsidP="00307BD5">
            <w:pPr>
              <w:rPr>
                <w:rFonts w:ascii="Arial CYR" w:hAnsi="Arial CYR" w:cs="Arial CYR"/>
                <w:sz w:val="20"/>
                <w:szCs w:val="20"/>
              </w:rPr>
            </w:pPr>
          </w:p>
        </w:tc>
        <w:tc>
          <w:tcPr>
            <w:tcW w:w="5753" w:type="dxa"/>
            <w:gridSpan w:val="3"/>
            <w:shd w:val="clear" w:color="auto" w:fill="auto"/>
            <w:noWrap/>
            <w:vAlign w:val="bottom"/>
            <w:hideMark/>
          </w:tcPr>
          <w:p w:rsidR="00307BD5" w:rsidRPr="00307BD5" w:rsidRDefault="00307BD5" w:rsidP="00307BD5">
            <w:pPr>
              <w:jc w:val="right"/>
              <w:rPr>
                <w:sz w:val="20"/>
                <w:szCs w:val="20"/>
              </w:rPr>
            </w:pPr>
            <w:r w:rsidRPr="00307BD5">
              <w:rPr>
                <w:sz w:val="20"/>
                <w:szCs w:val="20"/>
              </w:rPr>
              <w:t xml:space="preserve">                         к решению Собрания депутатов </w:t>
            </w:r>
          </w:p>
        </w:tc>
      </w:tr>
      <w:tr w:rsidR="00307BD5" w:rsidRPr="00307BD5" w:rsidTr="00916881">
        <w:trPr>
          <w:trHeight w:val="255"/>
        </w:trPr>
        <w:tc>
          <w:tcPr>
            <w:tcW w:w="3724" w:type="dxa"/>
            <w:tcBorders>
              <w:top w:val="nil"/>
              <w:left w:val="nil"/>
              <w:bottom w:val="nil"/>
            </w:tcBorders>
            <w:shd w:val="clear" w:color="auto" w:fill="auto"/>
            <w:noWrap/>
            <w:vAlign w:val="bottom"/>
            <w:hideMark/>
          </w:tcPr>
          <w:p w:rsidR="00307BD5" w:rsidRPr="00307BD5" w:rsidRDefault="00307BD5" w:rsidP="00307BD5">
            <w:pPr>
              <w:rPr>
                <w:rFonts w:ascii="Arial CYR" w:hAnsi="Arial CYR" w:cs="Arial CYR"/>
                <w:sz w:val="20"/>
                <w:szCs w:val="20"/>
              </w:rPr>
            </w:pPr>
          </w:p>
        </w:tc>
        <w:tc>
          <w:tcPr>
            <w:tcW w:w="5753" w:type="dxa"/>
            <w:gridSpan w:val="3"/>
            <w:shd w:val="clear" w:color="auto" w:fill="auto"/>
            <w:noWrap/>
            <w:vAlign w:val="bottom"/>
            <w:hideMark/>
          </w:tcPr>
          <w:p w:rsidR="00307BD5" w:rsidRPr="00307BD5" w:rsidRDefault="00307BD5" w:rsidP="00307BD5">
            <w:pPr>
              <w:jc w:val="right"/>
              <w:rPr>
                <w:sz w:val="20"/>
                <w:szCs w:val="20"/>
              </w:rPr>
            </w:pPr>
            <w:r w:rsidRPr="00307BD5">
              <w:rPr>
                <w:sz w:val="20"/>
                <w:szCs w:val="20"/>
              </w:rPr>
              <w:t xml:space="preserve">                         Аликовского района</w:t>
            </w:r>
          </w:p>
        </w:tc>
      </w:tr>
      <w:tr w:rsidR="00307BD5" w:rsidRPr="00307BD5" w:rsidTr="00916881">
        <w:trPr>
          <w:trHeight w:val="255"/>
        </w:trPr>
        <w:tc>
          <w:tcPr>
            <w:tcW w:w="3724" w:type="dxa"/>
            <w:tcBorders>
              <w:top w:val="nil"/>
              <w:left w:val="nil"/>
              <w:bottom w:val="nil"/>
            </w:tcBorders>
            <w:shd w:val="clear" w:color="auto" w:fill="auto"/>
            <w:noWrap/>
            <w:vAlign w:val="bottom"/>
            <w:hideMark/>
          </w:tcPr>
          <w:p w:rsidR="00307BD5" w:rsidRPr="00307BD5" w:rsidRDefault="00307BD5" w:rsidP="00307BD5">
            <w:pPr>
              <w:rPr>
                <w:rFonts w:ascii="Arial CYR" w:hAnsi="Arial CYR" w:cs="Arial CYR"/>
                <w:sz w:val="20"/>
                <w:szCs w:val="20"/>
              </w:rPr>
            </w:pPr>
          </w:p>
        </w:tc>
        <w:tc>
          <w:tcPr>
            <w:tcW w:w="5753" w:type="dxa"/>
            <w:gridSpan w:val="3"/>
            <w:shd w:val="clear" w:color="auto" w:fill="auto"/>
            <w:noWrap/>
            <w:vAlign w:val="bottom"/>
            <w:hideMark/>
          </w:tcPr>
          <w:p w:rsidR="00307BD5" w:rsidRPr="00307BD5" w:rsidRDefault="00307BD5" w:rsidP="00307BD5">
            <w:pPr>
              <w:jc w:val="right"/>
              <w:rPr>
                <w:sz w:val="20"/>
                <w:szCs w:val="20"/>
              </w:rPr>
            </w:pPr>
            <w:r w:rsidRPr="00307BD5">
              <w:rPr>
                <w:sz w:val="20"/>
                <w:szCs w:val="20"/>
              </w:rPr>
              <w:t xml:space="preserve">                         "О бюджете Аликовского района</w:t>
            </w:r>
          </w:p>
        </w:tc>
      </w:tr>
      <w:tr w:rsidR="00307BD5" w:rsidRPr="00307BD5" w:rsidTr="00916881">
        <w:trPr>
          <w:trHeight w:val="255"/>
        </w:trPr>
        <w:tc>
          <w:tcPr>
            <w:tcW w:w="3724" w:type="dxa"/>
            <w:tcBorders>
              <w:top w:val="nil"/>
              <w:left w:val="nil"/>
              <w:bottom w:val="nil"/>
            </w:tcBorders>
            <w:shd w:val="clear" w:color="auto" w:fill="auto"/>
            <w:noWrap/>
            <w:vAlign w:val="bottom"/>
            <w:hideMark/>
          </w:tcPr>
          <w:p w:rsidR="00307BD5" w:rsidRPr="00307BD5" w:rsidRDefault="00307BD5" w:rsidP="00307BD5">
            <w:pPr>
              <w:rPr>
                <w:rFonts w:ascii="Arial CYR" w:hAnsi="Arial CYR" w:cs="Arial CYR"/>
                <w:sz w:val="20"/>
                <w:szCs w:val="20"/>
              </w:rPr>
            </w:pPr>
          </w:p>
        </w:tc>
        <w:tc>
          <w:tcPr>
            <w:tcW w:w="5753" w:type="dxa"/>
            <w:gridSpan w:val="3"/>
            <w:shd w:val="clear" w:color="auto" w:fill="auto"/>
            <w:noWrap/>
            <w:vAlign w:val="bottom"/>
            <w:hideMark/>
          </w:tcPr>
          <w:p w:rsidR="00307BD5" w:rsidRPr="00307BD5" w:rsidRDefault="00307BD5" w:rsidP="00307BD5">
            <w:pPr>
              <w:jc w:val="right"/>
              <w:rPr>
                <w:sz w:val="20"/>
                <w:szCs w:val="20"/>
              </w:rPr>
            </w:pPr>
            <w:r w:rsidRPr="00307BD5">
              <w:rPr>
                <w:sz w:val="20"/>
                <w:szCs w:val="20"/>
              </w:rPr>
              <w:t xml:space="preserve">                         Чувашской Республики на 2021 год</w:t>
            </w:r>
          </w:p>
        </w:tc>
      </w:tr>
      <w:tr w:rsidR="00307BD5" w:rsidRPr="00307BD5" w:rsidTr="00916881">
        <w:trPr>
          <w:gridBefore w:val="1"/>
          <w:wBefore w:w="3724" w:type="dxa"/>
          <w:trHeight w:val="255"/>
        </w:trPr>
        <w:tc>
          <w:tcPr>
            <w:tcW w:w="5753" w:type="dxa"/>
            <w:gridSpan w:val="3"/>
            <w:shd w:val="clear" w:color="auto" w:fill="auto"/>
            <w:noWrap/>
            <w:vAlign w:val="bottom"/>
            <w:hideMark/>
          </w:tcPr>
          <w:p w:rsidR="00307BD5" w:rsidRPr="00307BD5" w:rsidRDefault="00307BD5" w:rsidP="00307BD5">
            <w:pPr>
              <w:jc w:val="right"/>
              <w:rPr>
                <w:sz w:val="20"/>
                <w:szCs w:val="20"/>
              </w:rPr>
            </w:pPr>
            <w:r w:rsidRPr="00307BD5">
              <w:rPr>
                <w:sz w:val="20"/>
                <w:szCs w:val="20"/>
              </w:rPr>
              <w:t xml:space="preserve">                    и на плановый период 2022 и 2023 годов"</w:t>
            </w:r>
          </w:p>
        </w:tc>
      </w:tr>
      <w:tr w:rsidR="00307BD5" w:rsidRPr="00307BD5" w:rsidTr="00916881">
        <w:trPr>
          <w:trHeight w:val="255"/>
        </w:trPr>
        <w:tc>
          <w:tcPr>
            <w:tcW w:w="3724" w:type="dxa"/>
            <w:tcBorders>
              <w:top w:val="nil"/>
              <w:left w:val="nil"/>
              <w:bottom w:val="nil"/>
              <w:right w:val="nil"/>
            </w:tcBorders>
            <w:shd w:val="clear" w:color="auto" w:fill="auto"/>
            <w:noWrap/>
            <w:vAlign w:val="bottom"/>
            <w:hideMark/>
          </w:tcPr>
          <w:p w:rsidR="00307BD5" w:rsidRPr="00307BD5" w:rsidRDefault="00307BD5" w:rsidP="00307BD5">
            <w:pPr>
              <w:rPr>
                <w:rFonts w:ascii="Arial CYR" w:hAnsi="Arial CYR" w:cs="Arial CYR"/>
                <w:sz w:val="20"/>
                <w:szCs w:val="20"/>
              </w:rPr>
            </w:pPr>
          </w:p>
        </w:tc>
        <w:tc>
          <w:tcPr>
            <w:tcW w:w="4566" w:type="dxa"/>
            <w:gridSpan w:val="2"/>
            <w:tcBorders>
              <w:left w:val="nil"/>
              <w:bottom w:val="nil"/>
              <w:right w:val="nil"/>
            </w:tcBorders>
            <w:shd w:val="clear" w:color="auto" w:fill="auto"/>
            <w:noWrap/>
            <w:vAlign w:val="bottom"/>
            <w:hideMark/>
          </w:tcPr>
          <w:p w:rsidR="00307BD5" w:rsidRPr="00307BD5" w:rsidRDefault="00307BD5" w:rsidP="00307BD5">
            <w:pPr>
              <w:rPr>
                <w:rFonts w:ascii="Arial CYR" w:hAnsi="Arial CYR" w:cs="Arial CYR"/>
                <w:sz w:val="20"/>
                <w:szCs w:val="20"/>
              </w:rPr>
            </w:pPr>
          </w:p>
        </w:tc>
        <w:tc>
          <w:tcPr>
            <w:tcW w:w="1187" w:type="dxa"/>
            <w:tcBorders>
              <w:left w:val="nil"/>
              <w:bottom w:val="nil"/>
              <w:right w:val="nil"/>
            </w:tcBorders>
            <w:shd w:val="clear" w:color="auto" w:fill="auto"/>
            <w:noWrap/>
            <w:vAlign w:val="bottom"/>
            <w:hideMark/>
          </w:tcPr>
          <w:p w:rsidR="00307BD5" w:rsidRPr="00307BD5" w:rsidRDefault="00307BD5" w:rsidP="00307BD5">
            <w:pPr>
              <w:rPr>
                <w:rFonts w:ascii="Arial CYR" w:hAnsi="Arial CYR" w:cs="Arial CYR"/>
                <w:sz w:val="20"/>
                <w:szCs w:val="20"/>
              </w:rPr>
            </w:pPr>
          </w:p>
        </w:tc>
      </w:tr>
      <w:tr w:rsidR="00307BD5" w:rsidRPr="00307BD5" w:rsidTr="00916881">
        <w:trPr>
          <w:trHeight w:val="255"/>
        </w:trPr>
        <w:tc>
          <w:tcPr>
            <w:tcW w:w="8290" w:type="dxa"/>
            <w:gridSpan w:val="3"/>
            <w:tcBorders>
              <w:top w:val="nil"/>
              <w:left w:val="nil"/>
              <w:bottom w:val="nil"/>
              <w:right w:val="nil"/>
            </w:tcBorders>
            <w:shd w:val="clear" w:color="auto" w:fill="auto"/>
            <w:noWrap/>
            <w:vAlign w:val="bottom"/>
            <w:hideMark/>
          </w:tcPr>
          <w:p w:rsidR="00307BD5" w:rsidRPr="00307BD5" w:rsidRDefault="00307BD5" w:rsidP="00307BD5">
            <w:pPr>
              <w:jc w:val="center"/>
              <w:rPr>
                <w:bCs/>
                <w:sz w:val="20"/>
                <w:szCs w:val="20"/>
              </w:rPr>
            </w:pPr>
            <w:r w:rsidRPr="00307BD5">
              <w:rPr>
                <w:bCs/>
                <w:sz w:val="20"/>
                <w:szCs w:val="20"/>
              </w:rPr>
              <w:t>ИСТОЧНИКИ</w:t>
            </w:r>
          </w:p>
        </w:tc>
        <w:tc>
          <w:tcPr>
            <w:tcW w:w="1187" w:type="dxa"/>
            <w:tcBorders>
              <w:top w:val="nil"/>
              <w:left w:val="nil"/>
              <w:bottom w:val="nil"/>
              <w:right w:val="nil"/>
            </w:tcBorders>
            <w:shd w:val="clear" w:color="auto" w:fill="auto"/>
            <w:noWrap/>
            <w:vAlign w:val="bottom"/>
            <w:hideMark/>
          </w:tcPr>
          <w:p w:rsidR="00307BD5" w:rsidRPr="00307BD5" w:rsidRDefault="00307BD5" w:rsidP="00307BD5">
            <w:pPr>
              <w:rPr>
                <w:rFonts w:ascii="Arial CYR" w:hAnsi="Arial CYR" w:cs="Arial CYR"/>
                <w:b/>
                <w:bCs/>
                <w:sz w:val="20"/>
                <w:szCs w:val="20"/>
              </w:rPr>
            </w:pPr>
          </w:p>
        </w:tc>
      </w:tr>
      <w:tr w:rsidR="00307BD5" w:rsidRPr="00307BD5" w:rsidTr="00916881">
        <w:trPr>
          <w:trHeight w:val="255"/>
        </w:trPr>
        <w:tc>
          <w:tcPr>
            <w:tcW w:w="8290" w:type="dxa"/>
            <w:gridSpan w:val="3"/>
            <w:tcBorders>
              <w:top w:val="nil"/>
              <w:left w:val="nil"/>
              <w:bottom w:val="nil"/>
              <w:right w:val="nil"/>
            </w:tcBorders>
            <w:shd w:val="clear" w:color="auto" w:fill="auto"/>
            <w:noWrap/>
            <w:vAlign w:val="bottom"/>
            <w:hideMark/>
          </w:tcPr>
          <w:p w:rsidR="00307BD5" w:rsidRPr="00307BD5" w:rsidRDefault="00307BD5" w:rsidP="00307BD5">
            <w:pPr>
              <w:jc w:val="center"/>
              <w:rPr>
                <w:bCs/>
                <w:sz w:val="20"/>
                <w:szCs w:val="20"/>
              </w:rPr>
            </w:pPr>
            <w:r w:rsidRPr="00307BD5">
              <w:rPr>
                <w:bCs/>
                <w:sz w:val="20"/>
                <w:szCs w:val="20"/>
              </w:rPr>
              <w:t>внутреннего финансирования дефицита бюджета</w:t>
            </w:r>
          </w:p>
        </w:tc>
        <w:tc>
          <w:tcPr>
            <w:tcW w:w="1187" w:type="dxa"/>
            <w:tcBorders>
              <w:top w:val="nil"/>
              <w:left w:val="nil"/>
              <w:bottom w:val="nil"/>
              <w:right w:val="nil"/>
            </w:tcBorders>
            <w:shd w:val="clear" w:color="auto" w:fill="auto"/>
            <w:noWrap/>
            <w:vAlign w:val="bottom"/>
            <w:hideMark/>
          </w:tcPr>
          <w:p w:rsidR="00307BD5" w:rsidRPr="00307BD5" w:rsidRDefault="00307BD5" w:rsidP="00307BD5">
            <w:pPr>
              <w:rPr>
                <w:rFonts w:ascii="Arial CYR" w:hAnsi="Arial CYR" w:cs="Arial CYR"/>
                <w:b/>
                <w:bCs/>
                <w:sz w:val="20"/>
                <w:szCs w:val="20"/>
              </w:rPr>
            </w:pPr>
          </w:p>
        </w:tc>
      </w:tr>
      <w:tr w:rsidR="00307BD5" w:rsidRPr="00307BD5" w:rsidTr="00916881">
        <w:trPr>
          <w:trHeight w:val="255"/>
        </w:trPr>
        <w:tc>
          <w:tcPr>
            <w:tcW w:w="9477" w:type="dxa"/>
            <w:gridSpan w:val="4"/>
            <w:tcBorders>
              <w:top w:val="nil"/>
              <w:left w:val="nil"/>
              <w:bottom w:val="nil"/>
              <w:right w:val="nil"/>
            </w:tcBorders>
            <w:shd w:val="clear" w:color="auto" w:fill="auto"/>
            <w:noWrap/>
            <w:vAlign w:val="bottom"/>
            <w:hideMark/>
          </w:tcPr>
          <w:p w:rsidR="00307BD5" w:rsidRPr="00307BD5" w:rsidRDefault="00307BD5" w:rsidP="00307BD5">
            <w:pPr>
              <w:jc w:val="center"/>
              <w:rPr>
                <w:bCs/>
                <w:sz w:val="20"/>
                <w:szCs w:val="20"/>
              </w:rPr>
            </w:pPr>
            <w:r w:rsidRPr="00307BD5">
              <w:rPr>
                <w:bCs/>
                <w:sz w:val="20"/>
                <w:szCs w:val="20"/>
              </w:rPr>
              <w:lastRenderedPageBreak/>
              <w:t>Аликовского района Чувашской Республики на 2021 год</w:t>
            </w:r>
          </w:p>
        </w:tc>
      </w:tr>
      <w:tr w:rsidR="00307BD5" w:rsidRPr="00307BD5" w:rsidTr="00916881">
        <w:trPr>
          <w:trHeight w:val="255"/>
        </w:trPr>
        <w:tc>
          <w:tcPr>
            <w:tcW w:w="3724" w:type="dxa"/>
            <w:tcBorders>
              <w:top w:val="nil"/>
              <w:left w:val="nil"/>
              <w:bottom w:val="nil"/>
              <w:right w:val="nil"/>
            </w:tcBorders>
            <w:shd w:val="clear" w:color="auto" w:fill="auto"/>
            <w:noWrap/>
            <w:vAlign w:val="bottom"/>
            <w:hideMark/>
          </w:tcPr>
          <w:p w:rsidR="00307BD5" w:rsidRPr="00307BD5" w:rsidRDefault="00307BD5" w:rsidP="00307BD5">
            <w:pPr>
              <w:jc w:val="center"/>
              <w:rPr>
                <w:sz w:val="20"/>
                <w:szCs w:val="20"/>
              </w:rPr>
            </w:pPr>
          </w:p>
        </w:tc>
        <w:tc>
          <w:tcPr>
            <w:tcW w:w="4229" w:type="dxa"/>
            <w:tcBorders>
              <w:top w:val="nil"/>
              <w:left w:val="nil"/>
              <w:bottom w:val="nil"/>
              <w:right w:val="nil"/>
            </w:tcBorders>
            <w:shd w:val="clear" w:color="auto" w:fill="auto"/>
            <w:noWrap/>
            <w:vAlign w:val="bottom"/>
            <w:hideMark/>
          </w:tcPr>
          <w:p w:rsidR="00307BD5" w:rsidRPr="00307BD5" w:rsidRDefault="00307BD5" w:rsidP="00307BD5">
            <w:pPr>
              <w:jc w:val="center"/>
              <w:rPr>
                <w:sz w:val="20"/>
                <w:szCs w:val="20"/>
              </w:rPr>
            </w:pPr>
          </w:p>
        </w:tc>
        <w:tc>
          <w:tcPr>
            <w:tcW w:w="1524" w:type="dxa"/>
            <w:gridSpan w:val="2"/>
            <w:tcBorders>
              <w:top w:val="nil"/>
              <w:left w:val="nil"/>
              <w:bottom w:val="nil"/>
              <w:right w:val="nil"/>
            </w:tcBorders>
            <w:shd w:val="clear" w:color="auto" w:fill="auto"/>
            <w:noWrap/>
            <w:vAlign w:val="bottom"/>
            <w:hideMark/>
          </w:tcPr>
          <w:p w:rsidR="00307BD5" w:rsidRPr="00307BD5" w:rsidRDefault="00307BD5" w:rsidP="00307BD5">
            <w:pPr>
              <w:rPr>
                <w:rFonts w:ascii="Arial CYR" w:hAnsi="Arial CYR" w:cs="Arial CYR"/>
                <w:sz w:val="20"/>
                <w:szCs w:val="20"/>
              </w:rPr>
            </w:pPr>
          </w:p>
        </w:tc>
      </w:tr>
      <w:tr w:rsidR="00307BD5" w:rsidRPr="00307BD5" w:rsidTr="00916881">
        <w:trPr>
          <w:trHeight w:val="255"/>
        </w:trPr>
        <w:tc>
          <w:tcPr>
            <w:tcW w:w="3724" w:type="dxa"/>
            <w:tcBorders>
              <w:top w:val="nil"/>
              <w:left w:val="nil"/>
              <w:bottom w:val="nil"/>
              <w:right w:val="nil"/>
            </w:tcBorders>
            <w:shd w:val="clear" w:color="auto" w:fill="auto"/>
            <w:noWrap/>
            <w:vAlign w:val="bottom"/>
            <w:hideMark/>
          </w:tcPr>
          <w:p w:rsidR="00307BD5" w:rsidRPr="00307BD5" w:rsidRDefault="00307BD5" w:rsidP="00307BD5">
            <w:pPr>
              <w:rPr>
                <w:rFonts w:ascii="Arial CYR" w:hAnsi="Arial CYR" w:cs="Arial CYR"/>
                <w:sz w:val="20"/>
                <w:szCs w:val="20"/>
              </w:rPr>
            </w:pPr>
          </w:p>
        </w:tc>
        <w:tc>
          <w:tcPr>
            <w:tcW w:w="4229" w:type="dxa"/>
            <w:tcBorders>
              <w:top w:val="nil"/>
              <w:left w:val="nil"/>
              <w:bottom w:val="nil"/>
              <w:right w:val="nil"/>
            </w:tcBorders>
            <w:shd w:val="clear" w:color="auto" w:fill="auto"/>
            <w:noWrap/>
            <w:vAlign w:val="bottom"/>
            <w:hideMark/>
          </w:tcPr>
          <w:p w:rsidR="00307BD5" w:rsidRPr="00307BD5" w:rsidRDefault="00307BD5" w:rsidP="00307BD5">
            <w:pPr>
              <w:rPr>
                <w:rFonts w:ascii="Arial CYR" w:hAnsi="Arial CYR" w:cs="Arial CYR"/>
                <w:sz w:val="20"/>
                <w:szCs w:val="20"/>
              </w:rPr>
            </w:pPr>
          </w:p>
        </w:tc>
        <w:tc>
          <w:tcPr>
            <w:tcW w:w="1524" w:type="dxa"/>
            <w:gridSpan w:val="2"/>
            <w:tcBorders>
              <w:top w:val="nil"/>
              <w:left w:val="nil"/>
              <w:bottom w:val="nil"/>
              <w:right w:val="nil"/>
            </w:tcBorders>
            <w:shd w:val="clear" w:color="auto" w:fill="auto"/>
            <w:noWrap/>
            <w:vAlign w:val="bottom"/>
            <w:hideMark/>
          </w:tcPr>
          <w:p w:rsidR="00307BD5" w:rsidRPr="00307BD5" w:rsidRDefault="00307BD5" w:rsidP="00307BD5">
            <w:pPr>
              <w:rPr>
                <w:rFonts w:ascii="Arial CYR" w:hAnsi="Arial CYR" w:cs="Arial CYR"/>
                <w:sz w:val="20"/>
                <w:szCs w:val="20"/>
              </w:rPr>
            </w:pPr>
          </w:p>
        </w:tc>
      </w:tr>
      <w:tr w:rsidR="00307BD5" w:rsidRPr="00307BD5" w:rsidTr="00916881">
        <w:trPr>
          <w:trHeight w:val="255"/>
        </w:trPr>
        <w:tc>
          <w:tcPr>
            <w:tcW w:w="3724" w:type="dxa"/>
            <w:tcBorders>
              <w:top w:val="nil"/>
              <w:left w:val="nil"/>
              <w:bottom w:val="nil"/>
              <w:right w:val="nil"/>
            </w:tcBorders>
            <w:shd w:val="clear" w:color="auto" w:fill="auto"/>
            <w:noWrap/>
            <w:vAlign w:val="bottom"/>
            <w:hideMark/>
          </w:tcPr>
          <w:p w:rsidR="00307BD5" w:rsidRPr="00307BD5" w:rsidRDefault="00307BD5" w:rsidP="00307BD5">
            <w:pPr>
              <w:rPr>
                <w:rFonts w:ascii="Arial CYR" w:hAnsi="Arial CYR" w:cs="Arial CYR"/>
                <w:sz w:val="20"/>
                <w:szCs w:val="20"/>
              </w:rPr>
            </w:pPr>
          </w:p>
        </w:tc>
        <w:tc>
          <w:tcPr>
            <w:tcW w:w="4229" w:type="dxa"/>
            <w:tcBorders>
              <w:top w:val="nil"/>
              <w:left w:val="nil"/>
              <w:bottom w:val="nil"/>
              <w:right w:val="nil"/>
            </w:tcBorders>
            <w:shd w:val="clear" w:color="auto" w:fill="auto"/>
            <w:noWrap/>
            <w:vAlign w:val="bottom"/>
            <w:hideMark/>
          </w:tcPr>
          <w:p w:rsidR="00307BD5" w:rsidRPr="00307BD5" w:rsidRDefault="00307BD5" w:rsidP="00307BD5">
            <w:pPr>
              <w:rPr>
                <w:rFonts w:ascii="Arial CYR" w:hAnsi="Arial CYR" w:cs="Arial CYR"/>
                <w:sz w:val="20"/>
                <w:szCs w:val="20"/>
              </w:rPr>
            </w:pPr>
          </w:p>
        </w:tc>
        <w:tc>
          <w:tcPr>
            <w:tcW w:w="1524" w:type="dxa"/>
            <w:gridSpan w:val="2"/>
            <w:tcBorders>
              <w:top w:val="nil"/>
              <w:left w:val="nil"/>
              <w:bottom w:val="nil"/>
              <w:right w:val="nil"/>
            </w:tcBorders>
            <w:shd w:val="clear" w:color="auto" w:fill="auto"/>
            <w:noWrap/>
            <w:vAlign w:val="bottom"/>
            <w:hideMark/>
          </w:tcPr>
          <w:p w:rsidR="00307BD5" w:rsidRPr="00307BD5" w:rsidRDefault="00307BD5" w:rsidP="00307BD5">
            <w:pPr>
              <w:rPr>
                <w:rFonts w:ascii="Arial CYR" w:hAnsi="Arial CYR" w:cs="Arial CYR"/>
                <w:sz w:val="20"/>
                <w:szCs w:val="20"/>
              </w:rPr>
            </w:pPr>
            <w:r w:rsidRPr="00307BD5">
              <w:rPr>
                <w:rFonts w:ascii="Arial CYR" w:hAnsi="Arial CYR" w:cs="Arial CYR"/>
                <w:sz w:val="20"/>
                <w:szCs w:val="20"/>
              </w:rPr>
              <w:t>(</w:t>
            </w:r>
            <w:proofErr w:type="spellStart"/>
            <w:r w:rsidRPr="00307BD5">
              <w:rPr>
                <w:rFonts w:ascii="Arial CYR" w:hAnsi="Arial CYR" w:cs="Arial CYR"/>
                <w:sz w:val="20"/>
                <w:szCs w:val="20"/>
              </w:rPr>
              <w:t>тыс.рублей</w:t>
            </w:r>
            <w:proofErr w:type="spellEnd"/>
            <w:r w:rsidRPr="00307BD5">
              <w:rPr>
                <w:rFonts w:ascii="Arial CYR" w:hAnsi="Arial CYR" w:cs="Arial CYR"/>
                <w:sz w:val="20"/>
                <w:szCs w:val="20"/>
              </w:rPr>
              <w:t>)</w:t>
            </w:r>
          </w:p>
        </w:tc>
      </w:tr>
      <w:tr w:rsidR="00307BD5" w:rsidRPr="00307BD5" w:rsidTr="00916881">
        <w:trPr>
          <w:trHeight w:val="255"/>
        </w:trPr>
        <w:tc>
          <w:tcPr>
            <w:tcW w:w="372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07BD5" w:rsidRPr="00307BD5" w:rsidRDefault="00307BD5" w:rsidP="00307BD5">
            <w:pPr>
              <w:jc w:val="both"/>
              <w:rPr>
                <w:sz w:val="20"/>
                <w:szCs w:val="20"/>
              </w:rPr>
            </w:pPr>
            <w:r w:rsidRPr="00307BD5">
              <w:rPr>
                <w:sz w:val="20"/>
                <w:szCs w:val="20"/>
              </w:rPr>
              <w:t>Код бюджетной классификации Российской Федерации</w:t>
            </w:r>
          </w:p>
        </w:tc>
        <w:tc>
          <w:tcPr>
            <w:tcW w:w="42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07BD5" w:rsidRPr="00307BD5" w:rsidRDefault="00307BD5" w:rsidP="00307BD5">
            <w:pPr>
              <w:jc w:val="center"/>
              <w:rPr>
                <w:sz w:val="20"/>
                <w:szCs w:val="20"/>
              </w:rPr>
            </w:pPr>
            <w:r w:rsidRPr="00307BD5">
              <w:rPr>
                <w:sz w:val="20"/>
                <w:szCs w:val="20"/>
              </w:rPr>
              <w:t>Наименование</w:t>
            </w:r>
          </w:p>
        </w:tc>
        <w:tc>
          <w:tcPr>
            <w:tcW w:w="152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BD5" w:rsidRPr="00307BD5" w:rsidRDefault="00307BD5" w:rsidP="00307BD5">
            <w:pPr>
              <w:jc w:val="center"/>
              <w:rPr>
                <w:sz w:val="20"/>
                <w:szCs w:val="20"/>
              </w:rPr>
            </w:pPr>
            <w:r w:rsidRPr="00307BD5">
              <w:rPr>
                <w:sz w:val="20"/>
                <w:szCs w:val="20"/>
              </w:rPr>
              <w:t>Сумма</w:t>
            </w:r>
          </w:p>
        </w:tc>
      </w:tr>
      <w:tr w:rsidR="00307BD5" w:rsidRPr="00307BD5" w:rsidTr="00916881">
        <w:trPr>
          <w:trHeight w:val="517"/>
        </w:trPr>
        <w:tc>
          <w:tcPr>
            <w:tcW w:w="3724" w:type="dxa"/>
            <w:vMerge/>
            <w:tcBorders>
              <w:top w:val="single" w:sz="4" w:space="0" w:color="auto"/>
              <w:left w:val="single" w:sz="4" w:space="0" w:color="auto"/>
              <w:bottom w:val="single" w:sz="4" w:space="0" w:color="000000"/>
              <w:right w:val="single" w:sz="4" w:space="0" w:color="auto"/>
            </w:tcBorders>
            <w:vAlign w:val="center"/>
            <w:hideMark/>
          </w:tcPr>
          <w:p w:rsidR="00307BD5" w:rsidRPr="00307BD5" w:rsidRDefault="00307BD5" w:rsidP="00307BD5">
            <w:pPr>
              <w:rPr>
                <w:sz w:val="20"/>
                <w:szCs w:val="20"/>
              </w:rPr>
            </w:pPr>
          </w:p>
        </w:tc>
        <w:tc>
          <w:tcPr>
            <w:tcW w:w="4229" w:type="dxa"/>
            <w:vMerge/>
            <w:tcBorders>
              <w:top w:val="single" w:sz="4" w:space="0" w:color="auto"/>
              <w:left w:val="single" w:sz="4" w:space="0" w:color="auto"/>
              <w:bottom w:val="single" w:sz="4" w:space="0" w:color="000000"/>
              <w:right w:val="single" w:sz="4" w:space="0" w:color="auto"/>
            </w:tcBorders>
            <w:vAlign w:val="center"/>
            <w:hideMark/>
          </w:tcPr>
          <w:p w:rsidR="00307BD5" w:rsidRPr="00307BD5" w:rsidRDefault="00307BD5" w:rsidP="00307BD5">
            <w:pPr>
              <w:rPr>
                <w:sz w:val="20"/>
                <w:szCs w:val="20"/>
              </w:rPr>
            </w:pPr>
          </w:p>
        </w:tc>
        <w:tc>
          <w:tcPr>
            <w:tcW w:w="1524" w:type="dxa"/>
            <w:gridSpan w:val="2"/>
            <w:vMerge/>
            <w:tcBorders>
              <w:top w:val="single" w:sz="4" w:space="0" w:color="auto"/>
              <w:left w:val="single" w:sz="4" w:space="0" w:color="auto"/>
              <w:bottom w:val="single" w:sz="4" w:space="0" w:color="auto"/>
              <w:right w:val="single" w:sz="4" w:space="0" w:color="auto"/>
            </w:tcBorders>
            <w:vAlign w:val="center"/>
            <w:hideMark/>
          </w:tcPr>
          <w:p w:rsidR="00307BD5" w:rsidRPr="00307BD5" w:rsidRDefault="00307BD5" w:rsidP="00307BD5">
            <w:pPr>
              <w:rPr>
                <w:sz w:val="20"/>
                <w:szCs w:val="20"/>
              </w:rPr>
            </w:pPr>
          </w:p>
        </w:tc>
      </w:tr>
      <w:tr w:rsidR="00307BD5" w:rsidRPr="00307BD5" w:rsidTr="00916881">
        <w:trPr>
          <w:trHeight w:val="255"/>
        </w:trPr>
        <w:tc>
          <w:tcPr>
            <w:tcW w:w="3724" w:type="dxa"/>
            <w:tcBorders>
              <w:top w:val="nil"/>
              <w:left w:val="single" w:sz="4" w:space="0" w:color="auto"/>
              <w:bottom w:val="single" w:sz="4" w:space="0" w:color="auto"/>
              <w:right w:val="single" w:sz="4" w:space="0" w:color="auto"/>
            </w:tcBorders>
            <w:shd w:val="clear" w:color="auto" w:fill="auto"/>
            <w:noWrap/>
            <w:hideMark/>
          </w:tcPr>
          <w:p w:rsidR="00307BD5" w:rsidRPr="00307BD5" w:rsidRDefault="00307BD5" w:rsidP="00307BD5">
            <w:pPr>
              <w:jc w:val="both"/>
              <w:rPr>
                <w:sz w:val="20"/>
                <w:szCs w:val="20"/>
              </w:rPr>
            </w:pPr>
            <w:r w:rsidRPr="00307BD5">
              <w:rPr>
                <w:sz w:val="20"/>
                <w:szCs w:val="20"/>
              </w:rPr>
              <w:t> </w:t>
            </w:r>
          </w:p>
        </w:tc>
        <w:tc>
          <w:tcPr>
            <w:tcW w:w="4229" w:type="dxa"/>
            <w:tcBorders>
              <w:top w:val="nil"/>
              <w:left w:val="nil"/>
              <w:bottom w:val="single" w:sz="4" w:space="0" w:color="auto"/>
              <w:right w:val="single" w:sz="4" w:space="0" w:color="auto"/>
            </w:tcBorders>
            <w:shd w:val="clear" w:color="auto" w:fill="auto"/>
            <w:noWrap/>
            <w:vAlign w:val="center"/>
            <w:hideMark/>
          </w:tcPr>
          <w:p w:rsidR="00307BD5" w:rsidRPr="00307BD5" w:rsidRDefault="00307BD5" w:rsidP="00307BD5">
            <w:pPr>
              <w:jc w:val="center"/>
              <w:rPr>
                <w:sz w:val="20"/>
                <w:szCs w:val="20"/>
              </w:rPr>
            </w:pPr>
            <w:r w:rsidRPr="00307BD5">
              <w:rPr>
                <w:sz w:val="20"/>
                <w:szCs w:val="20"/>
              </w:rPr>
              <w:t> </w:t>
            </w:r>
          </w:p>
        </w:tc>
        <w:tc>
          <w:tcPr>
            <w:tcW w:w="1524" w:type="dxa"/>
            <w:gridSpan w:val="2"/>
            <w:tcBorders>
              <w:top w:val="nil"/>
              <w:left w:val="nil"/>
              <w:bottom w:val="single" w:sz="4" w:space="0" w:color="auto"/>
              <w:right w:val="single" w:sz="4" w:space="0" w:color="auto"/>
            </w:tcBorders>
            <w:shd w:val="clear" w:color="auto" w:fill="auto"/>
            <w:noWrap/>
            <w:vAlign w:val="center"/>
            <w:hideMark/>
          </w:tcPr>
          <w:p w:rsidR="00307BD5" w:rsidRPr="00307BD5" w:rsidRDefault="00307BD5" w:rsidP="00307BD5">
            <w:pPr>
              <w:jc w:val="center"/>
              <w:rPr>
                <w:sz w:val="20"/>
                <w:szCs w:val="20"/>
              </w:rPr>
            </w:pPr>
            <w:r w:rsidRPr="00307BD5">
              <w:rPr>
                <w:sz w:val="20"/>
                <w:szCs w:val="20"/>
              </w:rPr>
              <w:t> </w:t>
            </w:r>
          </w:p>
        </w:tc>
      </w:tr>
      <w:tr w:rsidR="00307BD5" w:rsidRPr="00307BD5" w:rsidTr="00916881">
        <w:trPr>
          <w:trHeight w:val="570"/>
        </w:trPr>
        <w:tc>
          <w:tcPr>
            <w:tcW w:w="3724" w:type="dxa"/>
            <w:tcBorders>
              <w:top w:val="nil"/>
              <w:left w:val="single" w:sz="4" w:space="0" w:color="auto"/>
              <w:bottom w:val="single" w:sz="4" w:space="0" w:color="auto"/>
              <w:right w:val="single" w:sz="4" w:space="0" w:color="auto"/>
            </w:tcBorders>
            <w:shd w:val="clear" w:color="auto" w:fill="auto"/>
            <w:noWrap/>
            <w:vAlign w:val="bottom"/>
          </w:tcPr>
          <w:p w:rsidR="00307BD5" w:rsidRPr="00307BD5" w:rsidRDefault="00307BD5" w:rsidP="00307BD5">
            <w:pPr>
              <w:rPr>
                <w:sz w:val="20"/>
                <w:szCs w:val="20"/>
              </w:rPr>
            </w:pPr>
          </w:p>
        </w:tc>
        <w:tc>
          <w:tcPr>
            <w:tcW w:w="4229" w:type="dxa"/>
            <w:tcBorders>
              <w:top w:val="nil"/>
              <w:left w:val="nil"/>
              <w:bottom w:val="single" w:sz="4" w:space="0" w:color="auto"/>
              <w:right w:val="single" w:sz="4" w:space="0" w:color="auto"/>
            </w:tcBorders>
            <w:shd w:val="clear" w:color="auto" w:fill="auto"/>
            <w:noWrap/>
          </w:tcPr>
          <w:p w:rsidR="00307BD5" w:rsidRPr="00307BD5" w:rsidRDefault="00307BD5" w:rsidP="00307BD5">
            <w:pPr>
              <w:jc w:val="both"/>
              <w:rPr>
                <w:sz w:val="20"/>
                <w:szCs w:val="20"/>
              </w:rPr>
            </w:pPr>
            <w:r w:rsidRPr="00307BD5">
              <w:rPr>
                <w:sz w:val="20"/>
                <w:szCs w:val="20"/>
              </w:rPr>
              <w:t>Источники финансирования дефицита бюджетов - всего</w:t>
            </w:r>
          </w:p>
        </w:tc>
        <w:tc>
          <w:tcPr>
            <w:tcW w:w="1524" w:type="dxa"/>
            <w:gridSpan w:val="2"/>
            <w:tcBorders>
              <w:top w:val="nil"/>
              <w:left w:val="nil"/>
              <w:bottom w:val="single" w:sz="4" w:space="0" w:color="auto"/>
              <w:right w:val="single" w:sz="4" w:space="0" w:color="auto"/>
            </w:tcBorders>
            <w:shd w:val="clear" w:color="auto" w:fill="auto"/>
            <w:noWrap/>
            <w:vAlign w:val="bottom"/>
          </w:tcPr>
          <w:p w:rsidR="00307BD5" w:rsidRPr="00307BD5" w:rsidRDefault="00307BD5" w:rsidP="00307BD5">
            <w:pPr>
              <w:jc w:val="center"/>
              <w:rPr>
                <w:sz w:val="20"/>
                <w:szCs w:val="20"/>
              </w:rPr>
            </w:pPr>
            <w:r w:rsidRPr="00307BD5">
              <w:rPr>
                <w:sz w:val="20"/>
                <w:szCs w:val="20"/>
              </w:rPr>
              <w:t>-19 968,3</w:t>
            </w:r>
          </w:p>
        </w:tc>
      </w:tr>
      <w:tr w:rsidR="00307BD5" w:rsidRPr="00307BD5" w:rsidTr="00916881">
        <w:trPr>
          <w:trHeight w:val="570"/>
        </w:trPr>
        <w:tc>
          <w:tcPr>
            <w:tcW w:w="3724" w:type="dxa"/>
            <w:tcBorders>
              <w:top w:val="nil"/>
              <w:left w:val="single" w:sz="4" w:space="0" w:color="auto"/>
              <w:bottom w:val="single" w:sz="4" w:space="0" w:color="auto"/>
              <w:right w:val="single" w:sz="4" w:space="0" w:color="auto"/>
            </w:tcBorders>
            <w:shd w:val="clear" w:color="auto" w:fill="auto"/>
            <w:noWrap/>
            <w:vAlign w:val="bottom"/>
            <w:hideMark/>
          </w:tcPr>
          <w:p w:rsidR="00307BD5" w:rsidRPr="00307BD5" w:rsidRDefault="00307BD5" w:rsidP="00307BD5">
            <w:pPr>
              <w:rPr>
                <w:sz w:val="20"/>
                <w:szCs w:val="20"/>
              </w:rPr>
            </w:pPr>
            <w:r w:rsidRPr="00307BD5">
              <w:rPr>
                <w:sz w:val="20"/>
                <w:szCs w:val="20"/>
              </w:rPr>
              <w:t>000 01 05 00 00 00 0000 000</w:t>
            </w:r>
          </w:p>
        </w:tc>
        <w:tc>
          <w:tcPr>
            <w:tcW w:w="4229" w:type="dxa"/>
            <w:tcBorders>
              <w:top w:val="nil"/>
              <w:left w:val="nil"/>
              <w:bottom w:val="single" w:sz="4" w:space="0" w:color="auto"/>
              <w:right w:val="single" w:sz="4" w:space="0" w:color="auto"/>
            </w:tcBorders>
            <w:shd w:val="clear" w:color="auto" w:fill="auto"/>
            <w:noWrap/>
            <w:hideMark/>
          </w:tcPr>
          <w:p w:rsidR="00307BD5" w:rsidRPr="00307BD5" w:rsidRDefault="00307BD5" w:rsidP="00307BD5">
            <w:pPr>
              <w:jc w:val="both"/>
              <w:rPr>
                <w:sz w:val="20"/>
                <w:szCs w:val="20"/>
              </w:rPr>
            </w:pPr>
            <w:r w:rsidRPr="00307BD5">
              <w:rPr>
                <w:sz w:val="20"/>
                <w:szCs w:val="20"/>
              </w:rPr>
              <w:t>Изменение остатков средств на счетах по учету средств бюджета</w:t>
            </w:r>
          </w:p>
        </w:tc>
        <w:tc>
          <w:tcPr>
            <w:tcW w:w="1524" w:type="dxa"/>
            <w:gridSpan w:val="2"/>
            <w:tcBorders>
              <w:top w:val="nil"/>
              <w:left w:val="nil"/>
              <w:bottom w:val="single" w:sz="4" w:space="0" w:color="auto"/>
              <w:right w:val="single" w:sz="4" w:space="0" w:color="auto"/>
            </w:tcBorders>
            <w:shd w:val="clear" w:color="auto" w:fill="auto"/>
            <w:noWrap/>
            <w:vAlign w:val="bottom"/>
            <w:hideMark/>
          </w:tcPr>
          <w:p w:rsidR="00307BD5" w:rsidRPr="00307BD5" w:rsidRDefault="00307BD5" w:rsidP="00307BD5">
            <w:pPr>
              <w:jc w:val="center"/>
              <w:rPr>
                <w:sz w:val="20"/>
                <w:szCs w:val="20"/>
              </w:rPr>
            </w:pPr>
            <w:r w:rsidRPr="00307BD5">
              <w:rPr>
                <w:sz w:val="20"/>
                <w:szCs w:val="20"/>
              </w:rPr>
              <w:t>-19098,3</w:t>
            </w:r>
          </w:p>
        </w:tc>
      </w:tr>
      <w:tr w:rsidR="00307BD5" w:rsidRPr="00307BD5" w:rsidTr="00916881">
        <w:trPr>
          <w:trHeight w:val="270"/>
        </w:trPr>
        <w:tc>
          <w:tcPr>
            <w:tcW w:w="3724" w:type="dxa"/>
            <w:tcBorders>
              <w:top w:val="nil"/>
              <w:left w:val="single" w:sz="4" w:space="0" w:color="auto"/>
              <w:bottom w:val="single" w:sz="4" w:space="0" w:color="auto"/>
              <w:right w:val="single" w:sz="4" w:space="0" w:color="auto"/>
            </w:tcBorders>
            <w:shd w:val="clear" w:color="auto" w:fill="auto"/>
            <w:noWrap/>
            <w:hideMark/>
          </w:tcPr>
          <w:p w:rsidR="00307BD5" w:rsidRPr="00307BD5" w:rsidRDefault="00307BD5" w:rsidP="00307BD5">
            <w:pPr>
              <w:rPr>
                <w:sz w:val="20"/>
                <w:szCs w:val="20"/>
              </w:rPr>
            </w:pPr>
            <w:r w:rsidRPr="00307BD5">
              <w:rPr>
                <w:sz w:val="20"/>
                <w:szCs w:val="20"/>
              </w:rPr>
              <w:t>000 01 03 00 00 00 0000 000</w:t>
            </w:r>
          </w:p>
        </w:tc>
        <w:tc>
          <w:tcPr>
            <w:tcW w:w="4229" w:type="dxa"/>
            <w:tcBorders>
              <w:top w:val="nil"/>
              <w:left w:val="nil"/>
              <w:bottom w:val="single" w:sz="4" w:space="0" w:color="auto"/>
              <w:right w:val="single" w:sz="4" w:space="0" w:color="auto"/>
            </w:tcBorders>
            <w:shd w:val="clear" w:color="auto" w:fill="auto"/>
            <w:noWrap/>
            <w:hideMark/>
          </w:tcPr>
          <w:p w:rsidR="00307BD5" w:rsidRPr="00307BD5" w:rsidRDefault="00307BD5" w:rsidP="00307BD5">
            <w:pPr>
              <w:rPr>
                <w:sz w:val="20"/>
                <w:szCs w:val="20"/>
              </w:rPr>
            </w:pPr>
            <w:r w:rsidRPr="00307BD5">
              <w:rPr>
                <w:sz w:val="20"/>
                <w:szCs w:val="20"/>
              </w:rPr>
              <w:t>Бюджетные кредиты из других бюджетов бюджетной системы Российской Федерации</w:t>
            </w:r>
          </w:p>
        </w:tc>
        <w:tc>
          <w:tcPr>
            <w:tcW w:w="1524" w:type="dxa"/>
            <w:gridSpan w:val="2"/>
            <w:tcBorders>
              <w:top w:val="nil"/>
              <w:left w:val="nil"/>
              <w:bottom w:val="single" w:sz="4" w:space="0" w:color="auto"/>
              <w:right w:val="single" w:sz="4" w:space="0" w:color="auto"/>
            </w:tcBorders>
            <w:shd w:val="clear" w:color="auto" w:fill="auto"/>
            <w:noWrap/>
            <w:hideMark/>
          </w:tcPr>
          <w:p w:rsidR="00307BD5" w:rsidRPr="00307BD5" w:rsidRDefault="00307BD5" w:rsidP="00307BD5">
            <w:pPr>
              <w:jc w:val="center"/>
              <w:rPr>
                <w:sz w:val="20"/>
                <w:szCs w:val="20"/>
              </w:rPr>
            </w:pPr>
            <w:r w:rsidRPr="00307BD5">
              <w:rPr>
                <w:sz w:val="20"/>
                <w:szCs w:val="20"/>
              </w:rPr>
              <w:t>-870,0</w:t>
            </w:r>
          </w:p>
        </w:tc>
      </w:tr>
    </w:tbl>
    <w:p w:rsidR="00307BD5" w:rsidRPr="00307BD5" w:rsidRDefault="00307BD5" w:rsidP="00307BD5">
      <w:pPr>
        <w:widowControl w:val="0"/>
        <w:spacing w:line="312" w:lineRule="auto"/>
        <w:ind w:firstLine="284"/>
        <w:jc w:val="both"/>
        <w:rPr>
          <w:sz w:val="20"/>
          <w:szCs w:val="20"/>
        </w:rPr>
      </w:pPr>
    </w:p>
    <w:p w:rsidR="00307BD5" w:rsidRPr="00307BD5" w:rsidRDefault="00307BD5" w:rsidP="00307BD5">
      <w:pPr>
        <w:widowControl w:val="0"/>
        <w:ind w:firstLine="709"/>
        <w:jc w:val="both"/>
        <w:rPr>
          <w:sz w:val="20"/>
          <w:szCs w:val="20"/>
        </w:rPr>
      </w:pPr>
      <w:r w:rsidRPr="00307BD5">
        <w:rPr>
          <w:sz w:val="20"/>
          <w:szCs w:val="20"/>
        </w:rPr>
        <w:t xml:space="preserve">10) Настоящее решение вступает в силу после его официального опубликования.                                                          </w:t>
      </w:r>
    </w:p>
    <w:p w:rsidR="00307BD5" w:rsidRPr="00307BD5" w:rsidRDefault="00307BD5" w:rsidP="00307BD5">
      <w:pPr>
        <w:jc w:val="both"/>
        <w:rPr>
          <w:color w:val="000000"/>
          <w:sz w:val="20"/>
          <w:szCs w:val="20"/>
        </w:rPr>
      </w:pPr>
      <w:r w:rsidRPr="00307BD5">
        <w:rPr>
          <w:color w:val="000000"/>
          <w:sz w:val="20"/>
          <w:szCs w:val="20"/>
        </w:rPr>
        <w:t xml:space="preserve"> </w:t>
      </w:r>
    </w:p>
    <w:p w:rsidR="00307BD5" w:rsidRPr="00307BD5" w:rsidRDefault="00307BD5" w:rsidP="00307BD5">
      <w:pPr>
        <w:jc w:val="both"/>
        <w:rPr>
          <w:color w:val="000000"/>
          <w:sz w:val="20"/>
          <w:szCs w:val="20"/>
        </w:rPr>
      </w:pPr>
    </w:p>
    <w:p w:rsidR="00307BD5" w:rsidRPr="00307BD5" w:rsidRDefault="00307BD5" w:rsidP="00307BD5">
      <w:pPr>
        <w:jc w:val="both"/>
        <w:rPr>
          <w:color w:val="000000"/>
          <w:sz w:val="20"/>
          <w:szCs w:val="20"/>
        </w:rPr>
      </w:pPr>
      <w:r w:rsidRPr="00307BD5">
        <w:rPr>
          <w:color w:val="000000"/>
          <w:sz w:val="20"/>
          <w:szCs w:val="20"/>
        </w:rPr>
        <w:t>Глава</w:t>
      </w:r>
    </w:p>
    <w:p w:rsidR="00307BD5" w:rsidRPr="00307BD5" w:rsidRDefault="00307BD5" w:rsidP="00307BD5">
      <w:pPr>
        <w:jc w:val="both"/>
        <w:rPr>
          <w:color w:val="000000"/>
          <w:sz w:val="20"/>
          <w:szCs w:val="20"/>
        </w:rPr>
      </w:pPr>
      <w:r w:rsidRPr="00307BD5">
        <w:rPr>
          <w:color w:val="000000"/>
          <w:sz w:val="20"/>
          <w:szCs w:val="20"/>
        </w:rPr>
        <w:t>Аликовского района                                                                                                        Э.К. Волков</w:t>
      </w:r>
    </w:p>
    <w:p w:rsidR="00307BD5" w:rsidRDefault="00307BD5" w:rsidP="00307BD5">
      <w:pPr>
        <w:suppressAutoHyphens/>
        <w:spacing w:line="245" w:lineRule="auto"/>
        <w:ind w:right="-2"/>
        <w:jc w:val="both"/>
        <w:rPr>
          <w:bCs/>
          <w:sz w:val="20"/>
          <w:szCs w:val="20"/>
          <w:lang w:eastAsia="ar-SA"/>
        </w:rPr>
      </w:pPr>
    </w:p>
    <w:p w:rsidR="00F3145B" w:rsidRPr="00307BD5" w:rsidRDefault="00F3145B" w:rsidP="00307BD5">
      <w:pPr>
        <w:suppressAutoHyphens/>
        <w:spacing w:line="245" w:lineRule="auto"/>
        <w:ind w:right="-2"/>
        <w:jc w:val="both"/>
        <w:rPr>
          <w:bCs/>
          <w:sz w:val="20"/>
          <w:szCs w:val="20"/>
          <w:lang w:eastAsia="ar-SA"/>
        </w:rPr>
      </w:pPr>
    </w:p>
    <w:p w:rsidR="00F3145B" w:rsidRPr="00F3145B" w:rsidRDefault="00F3145B" w:rsidP="00F3145B">
      <w:pPr>
        <w:numPr>
          <w:ilvl w:val="3"/>
          <w:numId w:val="1"/>
        </w:numPr>
        <w:ind w:right="4676" w:firstLine="709"/>
        <w:jc w:val="both"/>
        <w:rPr>
          <w:bCs/>
          <w:color w:val="000000" w:themeColor="text1"/>
          <w:sz w:val="20"/>
          <w:szCs w:val="20"/>
        </w:rPr>
      </w:pPr>
      <w:r w:rsidRPr="00F3145B">
        <w:rPr>
          <w:bCs/>
          <w:color w:val="000000" w:themeColor="text1"/>
          <w:sz w:val="20"/>
          <w:szCs w:val="20"/>
        </w:rPr>
        <w:t>Постановление администрации Аликовского района Чувашской Республики от 24.12.2021г. № 1111 «О продлении функции организатора ярмарки на территории Аликовского района Чувашской Республики»</w:t>
      </w:r>
    </w:p>
    <w:p w:rsidR="00F3145B" w:rsidRPr="00F3145B" w:rsidRDefault="00F3145B" w:rsidP="00F3145B">
      <w:pPr>
        <w:numPr>
          <w:ilvl w:val="3"/>
          <w:numId w:val="1"/>
        </w:numPr>
        <w:ind w:right="4676"/>
        <w:jc w:val="both"/>
        <w:rPr>
          <w:bCs/>
          <w:color w:val="000000" w:themeColor="text1"/>
          <w:sz w:val="20"/>
          <w:szCs w:val="20"/>
        </w:rPr>
      </w:pPr>
    </w:p>
    <w:p w:rsidR="00F3145B" w:rsidRPr="00F3145B" w:rsidRDefault="00F3145B" w:rsidP="00F3145B">
      <w:pPr>
        <w:numPr>
          <w:ilvl w:val="3"/>
          <w:numId w:val="1"/>
        </w:numPr>
        <w:ind w:right="-1" w:firstLine="709"/>
        <w:jc w:val="both"/>
        <w:rPr>
          <w:bCs/>
          <w:color w:val="000000" w:themeColor="text1"/>
          <w:sz w:val="20"/>
          <w:szCs w:val="20"/>
        </w:rPr>
      </w:pPr>
      <w:r w:rsidRPr="00F3145B">
        <w:rPr>
          <w:bCs/>
          <w:color w:val="000000" w:themeColor="text1"/>
          <w:sz w:val="20"/>
          <w:szCs w:val="20"/>
        </w:rPr>
        <w:t xml:space="preserve">В соответствии постановлениями администрации Аликовского района от 15.12.2010 №729  «Об определении органа местного самоуправления, уполномоченного на принятие решений об организации и проведении ярмарок на территории Аликовского района Чувашской Республики и продажи товаров на них», от 13.12.2021 № 1058 «Об утверждении Перечня ярмарок, планируемых к проведению  на территории Аликовского района Чувашской Республики в 2022 году» и заявления МУП «Сельский двор» Аликовского сельского поселения Аликовского района Чувашской Республики, в целях обеспечения населения товарами народного потребления администрация Аликовского района Чувашской Республики п о с т а н о в л я е т:     </w:t>
      </w:r>
    </w:p>
    <w:p w:rsidR="00F3145B" w:rsidRPr="00F3145B" w:rsidRDefault="00F3145B" w:rsidP="00F3145B">
      <w:pPr>
        <w:numPr>
          <w:ilvl w:val="3"/>
          <w:numId w:val="1"/>
        </w:numPr>
        <w:ind w:right="-1" w:firstLine="709"/>
        <w:jc w:val="both"/>
        <w:rPr>
          <w:bCs/>
          <w:color w:val="000000" w:themeColor="text1"/>
          <w:sz w:val="20"/>
          <w:szCs w:val="20"/>
        </w:rPr>
      </w:pPr>
      <w:r w:rsidRPr="00F3145B">
        <w:rPr>
          <w:bCs/>
          <w:color w:val="000000" w:themeColor="text1"/>
          <w:sz w:val="20"/>
          <w:szCs w:val="20"/>
        </w:rPr>
        <w:t>1. Продлить с 01 января 2022  года функции организатора   универсальной ярмарки, местоположением: Чувашская Республика,  Аликовский район, с. Аликово, ул. Пушкина (земельный участок в юго-восточной части кадастрового  квартала 21:07:142117 и в северо-западной части кадастрового квартала 21:07:142120) и непродовольственной ярмарки, местоположением Чувашская Республика, Аликовский район, с. Аликово ул. Гагарина (земельный участок в кадастровом квартале 21:07:142103 на площади 300 кв. м.), ул. Октябрьская (территория, прилегающая к зданию магазина «Диана»), ул. Советская (территория на пересечении дорог по ул. Октябрьская и Колхозная перед кафе «</w:t>
      </w:r>
      <w:proofErr w:type="spellStart"/>
      <w:r w:rsidRPr="00F3145B">
        <w:rPr>
          <w:bCs/>
          <w:color w:val="000000" w:themeColor="text1"/>
          <w:sz w:val="20"/>
          <w:szCs w:val="20"/>
        </w:rPr>
        <w:t>Пелменная</w:t>
      </w:r>
      <w:proofErr w:type="spellEnd"/>
      <w:r w:rsidRPr="00F3145B">
        <w:rPr>
          <w:bCs/>
          <w:color w:val="000000" w:themeColor="text1"/>
          <w:sz w:val="20"/>
          <w:szCs w:val="20"/>
        </w:rPr>
        <w:t xml:space="preserve">») муниципальному унитарному предприятию «Сельский двор» Аликовского сельского поселения Аликовского района Чувашской Республики (по согласованию).      </w:t>
      </w:r>
    </w:p>
    <w:p w:rsidR="00F3145B" w:rsidRPr="00F3145B" w:rsidRDefault="00F3145B" w:rsidP="00F3145B">
      <w:pPr>
        <w:numPr>
          <w:ilvl w:val="3"/>
          <w:numId w:val="1"/>
        </w:numPr>
        <w:ind w:right="-1" w:firstLine="709"/>
        <w:jc w:val="both"/>
        <w:rPr>
          <w:bCs/>
          <w:color w:val="000000" w:themeColor="text1"/>
          <w:sz w:val="20"/>
          <w:szCs w:val="20"/>
        </w:rPr>
      </w:pPr>
      <w:r w:rsidRPr="00F3145B">
        <w:rPr>
          <w:bCs/>
          <w:color w:val="000000" w:themeColor="text1"/>
          <w:sz w:val="20"/>
          <w:szCs w:val="20"/>
        </w:rPr>
        <w:t>2. Установить срок действия ярмарок до 31 декабря 2022 года.</w:t>
      </w:r>
    </w:p>
    <w:p w:rsidR="00F3145B" w:rsidRPr="00F3145B" w:rsidRDefault="00F3145B" w:rsidP="00F3145B">
      <w:pPr>
        <w:numPr>
          <w:ilvl w:val="3"/>
          <w:numId w:val="1"/>
        </w:numPr>
        <w:ind w:right="-1" w:firstLine="709"/>
        <w:jc w:val="both"/>
        <w:rPr>
          <w:bCs/>
          <w:color w:val="000000" w:themeColor="text1"/>
          <w:sz w:val="20"/>
          <w:szCs w:val="20"/>
        </w:rPr>
      </w:pPr>
      <w:r w:rsidRPr="00F3145B">
        <w:rPr>
          <w:bCs/>
          <w:color w:val="000000" w:themeColor="text1"/>
          <w:sz w:val="20"/>
          <w:szCs w:val="20"/>
        </w:rPr>
        <w:t>3. Муниципальному унитарному предприятию «Сельский двор» Аликовского сельского поселения Аликовского района:</w:t>
      </w:r>
    </w:p>
    <w:p w:rsidR="00F3145B" w:rsidRPr="00F3145B" w:rsidRDefault="00F3145B" w:rsidP="00F3145B">
      <w:pPr>
        <w:numPr>
          <w:ilvl w:val="3"/>
          <w:numId w:val="1"/>
        </w:numPr>
        <w:ind w:right="-1" w:firstLine="709"/>
        <w:jc w:val="both"/>
        <w:rPr>
          <w:bCs/>
          <w:color w:val="000000" w:themeColor="text1"/>
          <w:sz w:val="20"/>
          <w:szCs w:val="20"/>
        </w:rPr>
      </w:pPr>
      <w:r w:rsidRPr="00F3145B">
        <w:rPr>
          <w:bCs/>
          <w:color w:val="000000" w:themeColor="text1"/>
          <w:sz w:val="20"/>
          <w:szCs w:val="20"/>
        </w:rPr>
        <w:t>- осуществить все необходимые мероприятия по подготовке, проведению и закрытию ярмарки в соответствии с требованиями действующего законодательства;</w:t>
      </w:r>
    </w:p>
    <w:p w:rsidR="00F3145B" w:rsidRPr="00F3145B" w:rsidRDefault="00F3145B" w:rsidP="00F3145B">
      <w:pPr>
        <w:numPr>
          <w:ilvl w:val="3"/>
          <w:numId w:val="1"/>
        </w:numPr>
        <w:ind w:right="-1" w:firstLine="709"/>
        <w:jc w:val="both"/>
        <w:rPr>
          <w:bCs/>
          <w:color w:val="000000" w:themeColor="text1"/>
          <w:sz w:val="20"/>
          <w:szCs w:val="20"/>
        </w:rPr>
      </w:pPr>
      <w:r w:rsidRPr="00F3145B">
        <w:rPr>
          <w:bCs/>
          <w:color w:val="000000" w:themeColor="text1"/>
          <w:sz w:val="20"/>
          <w:szCs w:val="20"/>
        </w:rPr>
        <w:t>- определить размер платы за предоставление оборудованных торговых мест на ярмарке, а также за оказание услуг, связанных с обеспечением торговли (уборка территории и сопутствующие услуги), с учетом необходимости компенсации затрат на организацию ярмарки и продажи товаров на ней;</w:t>
      </w:r>
    </w:p>
    <w:p w:rsidR="00F3145B" w:rsidRPr="00F3145B" w:rsidRDefault="00F3145B" w:rsidP="00F3145B">
      <w:pPr>
        <w:numPr>
          <w:ilvl w:val="3"/>
          <w:numId w:val="1"/>
        </w:numPr>
        <w:ind w:right="-1" w:firstLine="709"/>
        <w:jc w:val="both"/>
        <w:rPr>
          <w:bCs/>
          <w:color w:val="000000" w:themeColor="text1"/>
          <w:sz w:val="20"/>
          <w:szCs w:val="20"/>
        </w:rPr>
      </w:pPr>
      <w:r w:rsidRPr="00F3145B">
        <w:rPr>
          <w:bCs/>
          <w:color w:val="000000" w:themeColor="text1"/>
          <w:sz w:val="20"/>
          <w:szCs w:val="20"/>
        </w:rPr>
        <w:t>- обеспечить требования соблюдения мероприятия по предотвращению и профилактике коронавирусной инфекции.</w:t>
      </w:r>
    </w:p>
    <w:p w:rsidR="00F3145B" w:rsidRPr="00F3145B" w:rsidRDefault="00F3145B" w:rsidP="00F3145B">
      <w:pPr>
        <w:numPr>
          <w:ilvl w:val="3"/>
          <w:numId w:val="1"/>
        </w:numPr>
        <w:ind w:right="-1" w:firstLine="709"/>
        <w:jc w:val="both"/>
        <w:rPr>
          <w:bCs/>
          <w:color w:val="000000" w:themeColor="text1"/>
          <w:sz w:val="20"/>
          <w:szCs w:val="20"/>
        </w:rPr>
      </w:pPr>
      <w:r w:rsidRPr="00F3145B">
        <w:rPr>
          <w:bCs/>
          <w:color w:val="000000" w:themeColor="text1"/>
          <w:sz w:val="20"/>
          <w:szCs w:val="20"/>
        </w:rPr>
        <w:t>4. График проведения универсальной и непродовольственной ярмарки местоположением, указанным в п.1 настоящего постановления, утвердить согласно Приложению №1.</w:t>
      </w:r>
    </w:p>
    <w:p w:rsidR="00F3145B" w:rsidRPr="00F3145B" w:rsidRDefault="00F3145B" w:rsidP="00F3145B">
      <w:pPr>
        <w:numPr>
          <w:ilvl w:val="3"/>
          <w:numId w:val="1"/>
        </w:numPr>
        <w:ind w:right="-1" w:firstLine="709"/>
        <w:jc w:val="both"/>
        <w:rPr>
          <w:bCs/>
          <w:color w:val="000000" w:themeColor="text1"/>
          <w:sz w:val="20"/>
          <w:szCs w:val="20"/>
        </w:rPr>
      </w:pPr>
      <w:r w:rsidRPr="00F3145B">
        <w:rPr>
          <w:bCs/>
          <w:color w:val="000000" w:themeColor="text1"/>
          <w:sz w:val="20"/>
          <w:szCs w:val="20"/>
        </w:rPr>
        <w:t xml:space="preserve">5. Контроль за исполнением настоящего постановления возложить на отдел экономики, земельных и имущественных отношений администрации Аликовского района Чувашской Республики.       </w:t>
      </w:r>
    </w:p>
    <w:p w:rsidR="00F3145B" w:rsidRPr="00F3145B" w:rsidRDefault="00F3145B" w:rsidP="00F3145B">
      <w:pPr>
        <w:numPr>
          <w:ilvl w:val="3"/>
          <w:numId w:val="1"/>
        </w:numPr>
        <w:ind w:right="-1" w:firstLine="709"/>
        <w:jc w:val="both"/>
        <w:rPr>
          <w:bCs/>
          <w:color w:val="000000" w:themeColor="text1"/>
          <w:sz w:val="20"/>
          <w:szCs w:val="20"/>
        </w:rPr>
      </w:pPr>
      <w:r w:rsidRPr="00F3145B">
        <w:rPr>
          <w:bCs/>
          <w:color w:val="000000" w:themeColor="text1"/>
          <w:sz w:val="20"/>
          <w:szCs w:val="20"/>
        </w:rPr>
        <w:t xml:space="preserve">6. Настоящее постановление подлежит официальному опубликованию. </w:t>
      </w:r>
    </w:p>
    <w:p w:rsidR="00F3145B" w:rsidRPr="00F3145B" w:rsidRDefault="00F3145B" w:rsidP="00F3145B">
      <w:pPr>
        <w:numPr>
          <w:ilvl w:val="3"/>
          <w:numId w:val="1"/>
        </w:numPr>
        <w:ind w:right="-1"/>
        <w:jc w:val="both"/>
        <w:rPr>
          <w:bCs/>
          <w:color w:val="000000" w:themeColor="text1"/>
          <w:sz w:val="20"/>
          <w:szCs w:val="20"/>
        </w:rPr>
      </w:pPr>
    </w:p>
    <w:p w:rsidR="00F3145B" w:rsidRPr="00F3145B" w:rsidRDefault="00F3145B" w:rsidP="00F3145B">
      <w:pPr>
        <w:numPr>
          <w:ilvl w:val="3"/>
          <w:numId w:val="1"/>
        </w:numPr>
        <w:ind w:right="-1"/>
        <w:jc w:val="both"/>
        <w:rPr>
          <w:bCs/>
          <w:color w:val="000000" w:themeColor="text1"/>
          <w:sz w:val="20"/>
          <w:szCs w:val="20"/>
        </w:rPr>
      </w:pPr>
    </w:p>
    <w:p w:rsidR="00F3145B" w:rsidRPr="00F3145B" w:rsidRDefault="00F3145B" w:rsidP="00F3145B">
      <w:pPr>
        <w:numPr>
          <w:ilvl w:val="3"/>
          <w:numId w:val="1"/>
        </w:numPr>
        <w:ind w:right="-1"/>
        <w:jc w:val="both"/>
        <w:rPr>
          <w:bCs/>
          <w:color w:val="000000" w:themeColor="text1"/>
          <w:sz w:val="20"/>
          <w:szCs w:val="20"/>
        </w:rPr>
      </w:pPr>
      <w:r w:rsidRPr="00F3145B">
        <w:rPr>
          <w:bCs/>
          <w:color w:val="000000" w:themeColor="text1"/>
          <w:sz w:val="20"/>
          <w:szCs w:val="20"/>
        </w:rPr>
        <w:t xml:space="preserve">Глава администрации  </w:t>
      </w:r>
    </w:p>
    <w:p w:rsidR="00F3145B" w:rsidRDefault="00F3145B" w:rsidP="00F3145B">
      <w:pPr>
        <w:numPr>
          <w:ilvl w:val="3"/>
          <w:numId w:val="1"/>
        </w:numPr>
        <w:ind w:right="-1"/>
        <w:jc w:val="both"/>
        <w:rPr>
          <w:bCs/>
          <w:color w:val="000000" w:themeColor="text1"/>
          <w:sz w:val="20"/>
          <w:szCs w:val="20"/>
        </w:rPr>
      </w:pPr>
      <w:r w:rsidRPr="00F3145B">
        <w:rPr>
          <w:bCs/>
          <w:color w:val="000000" w:themeColor="text1"/>
          <w:sz w:val="20"/>
          <w:szCs w:val="20"/>
        </w:rPr>
        <w:lastRenderedPageBreak/>
        <w:t>Аликовского района                                                                        А.Н. Куликов</w:t>
      </w:r>
    </w:p>
    <w:p w:rsidR="00F3145B" w:rsidRDefault="00F3145B" w:rsidP="00F3145B">
      <w:pPr>
        <w:ind w:right="-1"/>
        <w:jc w:val="both"/>
        <w:rPr>
          <w:bCs/>
          <w:color w:val="000000" w:themeColor="text1"/>
          <w:sz w:val="20"/>
          <w:szCs w:val="20"/>
        </w:rPr>
      </w:pPr>
    </w:p>
    <w:p w:rsidR="00F3145B" w:rsidRPr="00F3145B" w:rsidRDefault="00F3145B" w:rsidP="00F3145B">
      <w:pPr>
        <w:shd w:val="clear" w:color="auto" w:fill="FFFFFF"/>
        <w:tabs>
          <w:tab w:val="left" w:pos="929"/>
        </w:tabs>
        <w:spacing w:line="320" w:lineRule="exact"/>
        <w:ind w:right="-1"/>
        <w:rPr>
          <w:sz w:val="20"/>
          <w:szCs w:val="20"/>
        </w:rPr>
      </w:pPr>
    </w:p>
    <w:p w:rsidR="00F3145B" w:rsidRPr="00F3145B" w:rsidRDefault="00F3145B" w:rsidP="00F3145B">
      <w:pPr>
        <w:keepNext/>
        <w:jc w:val="right"/>
        <w:outlineLvl w:val="2"/>
        <w:rPr>
          <w:bCs/>
          <w:sz w:val="20"/>
          <w:szCs w:val="20"/>
        </w:rPr>
      </w:pPr>
      <w:r w:rsidRPr="00F3145B">
        <w:rPr>
          <w:bCs/>
          <w:sz w:val="20"/>
          <w:szCs w:val="20"/>
        </w:rPr>
        <w:t>Приложение 1.</w:t>
      </w:r>
    </w:p>
    <w:p w:rsidR="00F3145B" w:rsidRPr="00F3145B" w:rsidRDefault="00F3145B" w:rsidP="00F3145B">
      <w:pPr>
        <w:keepNext/>
        <w:jc w:val="right"/>
        <w:outlineLvl w:val="2"/>
        <w:rPr>
          <w:bCs/>
          <w:sz w:val="20"/>
          <w:szCs w:val="20"/>
        </w:rPr>
      </w:pPr>
      <w:r w:rsidRPr="00F3145B">
        <w:rPr>
          <w:bCs/>
          <w:sz w:val="20"/>
          <w:szCs w:val="20"/>
        </w:rPr>
        <w:t xml:space="preserve">УТВЕРЖДЕНО </w:t>
      </w:r>
    </w:p>
    <w:p w:rsidR="00F3145B" w:rsidRPr="00F3145B" w:rsidRDefault="00F3145B" w:rsidP="00F3145B">
      <w:pPr>
        <w:keepNext/>
        <w:jc w:val="right"/>
        <w:outlineLvl w:val="2"/>
        <w:rPr>
          <w:bCs/>
          <w:sz w:val="20"/>
          <w:szCs w:val="20"/>
        </w:rPr>
      </w:pPr>
      <w:r w:rsidRPr="00F3145B">
        <w:rPr>
          <w:bCs/>
          <w:sz w:val="20"/>
          <w:szCs w:val="20"/>
        </w:rPr>
        <w:t xml:space="preserve">постановлением администрации </w:t>
      </w:r>
    </w:p>
    <w:p w:rsidR="00F3145B" w:rsidRPr="00F3145B" w:rsidRDefault="00F3145B" w:rsidP="00F3145B">
      <w:pPr>
        <w:keepNext/>
        <w:jc w:val="right"/>
        <w:outlineLvl w:val="2"/>
        <w:rPr>
          <w:bCs/>
          <w:sz w:val="20"/>
          <w:szCs w:val="20"/>
        </w:rPr>
      </w:pPr>
      <w:r w:rsidRPr="00F3145B">
        <w:rPr>
          <w:bCs/>
          <w:sz w:val="20"/>
          <w:szCs w:val="20"/>
        </w:rPr>
        <w:t>Аликовского района Чувашской Республики</w:t>
      </w:r>
    </w:p>
    <w:p w:rsidR="00F3145B" w:rsidRPr="00F3145B" w:rsidRDefault="00F3145B" w:rsidP="00F3145B">
      <w:pPr>
        <w:keepNext/>
        <w:jc w:val="right"/>
        <w:outlineLvl w:val="2"/>
        <w:rPr>
          <w:bCs/>
          <w:sz w:val="20"/>
          <w:szCs w:val="20"/>
        </w:rPr>
      </w:pPr>
      <w:r w:rsidRPr="00F3145B">
        <w:rPr>
          <w:bCs/>
          <w:sz w:val="20"/>
          <w:szCs w:val="20"/>
        </w:rPr>
        <w:t>от 24.12.2021 г.    № 1111</w:t>
      </w:r>
    </w:p>
    <w:p w:rsidR="00F3145B" w:rsidRPr="00F3145B" w:rsidRDefault="00F3145B" w:rsidP="00F3145B">
      <w:pPr>
        <w:keepNext/>
        <w:jc w:val="right"/>
        <w:outlineLvl w:val="2"/>
        <w:rPr>
          <w:bCs/>
          <w:sz w:val="20"/>
          <w:szCs w:val="20"/>
        </w:rPr>
      </w:pPr>
    </w:p>
    <w:p w:rsidR="00F3145B" w:rsidRPr="00F3145B" w:rsidRDefault="00F3145B" w:rsidP="00F3145B">
      <w:pPr>
        <w:keepNext/>
        <w:jc w:val="center"/>
        <w:outlineLvl w:val="2"/>
        <w:rPr>
          <w:color w:val="000000"/>
          <w:spacing w:val="-7"/>
          <w:sz w:val="20"/>
          <w:szCs w:val="20"/>
        </w:rPr>
      </w:pPr>
      <w:r w:rsidRPr="00F3145B">
        <w:rPr>
          <w:color w:val="000000"/>
          <w:spacing w:val="-7"/>
          <w:sz w:val="20"/>
          <w:szCs w:val="20"/>
        </w:rPr>
        <w:t>График, режим работы,</w:t>
      </w:r>
    </w:p>
    <w:p w:rsidR="00F3145B" w:rsidRPr="00F3145B" w:rsidRDefault="00F3145B" w:rsidP="00F3145B">
      <w:pPr>
        <w:shd w:val="clear" w:color="auto" w:fill="FFFFFF"/>
        <w:ind w:firstLine="709"/>
        <w:jc w:val="center"/>
        <w:rPr>
          <w:color w:val="000000"/>
          <w:sz w:val="20"/>
          <w:szCs w:val="20"/>
        </w:rPr>
      </w:pPr>
      <w:r w:rsidRPr="00F3145B">
        <w:rPr>
          <w:color w:val="000000"/>
          <w:spacing w:val="-7"/>
          <w:sz w:val="20"/>
          <w:szCs w:val="20"/>
        </w:rPr>
        <w:t xml:space="preserve">профиль ярмарки, группы </w:t>
      </w:r>
      <w:r w:rsidRPr="00F3145B">
        <w:rPr>
          <w:color w:val="000000"/>
          <w:sz w:val="20"/>
          <w:szCs w:val="20"/>
        </w:rPr>
        <w:t>реализуемых товаров</w:t>
      </w:r>
    </w:p>
    <w:p w:rsidR="00F3145B" w:rsidRPr="00F3145B" w:rsidRDefault="00F3145B" w:rsidP="00F3145B">
      <w:pPr>
        <w:shd w:val="clear" w:color="auto" w:fill="FFFFFF"/>
        <w:ind w:firstLine="709"/>
        <w:rPr>
          <w:color w:val="000000"/>
          <w:spacing w:val="-5"/>
          <w:sz w:val="20"/>
          <w:szCs w:val="20"/>
        </w:rPr>
      </w:pPr>
    </w:p>
    <w:p w:rsidR="00F3145B" w:rsidRPr="00F3145B" w:rsidRDefault="00F3145B" w:rsidP="00F3145B">
      <w:pPr>
        <w:shd w:val="clear" w:color="auto" w:fill="FFFFFF"/>
        <w:ind w:firstLine="709"/>
        <w:rPr>
          <w:color w:val="000000"/>
          <w:sz w:val="20"/>
          <w:szCs w:val="20"/>
        </w:rPr>
      </w:pPr>
      <w:r w:rsidRPr="00F3145B">
        <w:rPr>
          <w:color w:val="000000"/>
          <w:spacing w:val="-5"/>
          <w:sz w:val="20"/>
          <w:szCs w:val="20"/>
        </w:rPr>
        <w:t xml:space="preserve">График работы ярмарки -  по четвергам каждой недели </w:t>
      </w:r>
    </w:p>
    <w:p w:rsidR="00F3145B" w:rsidRPr="00F3145B" w:rsidRDefault="00F3145B" w:rsidP="00F3145B">
      <w:pPr>
        <w:shd w:val="clear" w:color="auto" w:fill="FFFFFF"/>
        <w:ind w:firstLine="709"/>
        <w:rPr>
          <w:color w:val="000000"/>
          <w:spacing w:val="-4"/>
          <w:sz w:val="20"/>
          <w:szCs w:val="20"/>
        </w:rPr>
      </w:pPr>
    </w:p>
    <w:p w:rsidR="00F3145B" w:rsidRPr="00F3145B" w:rsidRDefault="00F3145B" w:rsidP="00F3145B">
      <w:pPr>
        <w:shd w:val="clear" w:color="auto" w:fill="FFFFFF"/>
        <w:ind w:firstLine="709"/>
        <w:rPr>
          <w:color w:val="000000"/>
          <w:sz w:val="20"/>
          <w:szCs w:val="20"/>
        </w:rPr>
      </w:pPr>
      <w:r w:rsidRPr="00F3145B">
        <w:rPr>
          <w:color w:val="000000"/>
          <w:spacing w:val="-4"/>
          <w:sz w:val="20"/>
          <w:szCs w:val="20"/>
        </w:rPr>
        <w:t>Режим работы ярмарок - с 6.00 до 15.00 часов</w:t>
      </w:r>
    </w:p>
    <w:p w:rsidR="00F3145B" w:rsidRPr="00F3145B" w:rsidRDefault="00F3145B" w:rsidP="00F3145B">
      <w:pPr>
        <w:shd w:val="clear" w:color="auto" w:fill="FFFFFF"/>
        <w:ind w:firstLine="709"/>
        <w:rPr>
          <w:color w:val="000000"/>
          <w:spacing w:val="-2"/>
          <w:sz w:val="20"/>
          <w:szCs w:val="20"/>
        </w:rPr>
      </w:pPr>
    </w:p>
    <w:p w:rsidR="00F3145B" w:rsidRPr="00F3145B" w:rsidRDefault="00F3145B" w:rsidP="00F3145B">
      <w:pPr>
        <w:shd w:val="clear" w:color="auto" w:fill="FFFFFF"/>
        <w:ind w:firstLine="709"/>
        <w:rPr>
          <w:color w:val="000000"/>
          <w:sz w:val="20"/>
          <w:szCs w:val="20"/>
        </w:rPr>
      </w:pPr>
      <w:r w:rsidRPr="00F3145B">
        <w:rPr>
          <w:color w:val="000000"/>
          <w:spacing w:val="-2"/>
          <w:sz w:val="20"/>
          <w:szCs w:val="20"/>
        </w:rPr>
        <w:t>Профиль ярмарок – универсальный и непродовольственный</w:t>
      </w:r>
    </w:p>
    <w:p w:rsidR="00F3145B" w:rsidRPr="00F3145B" w:rsidRDefault="00F3145B" w:rsidP="00F3145B">
      <w:pPr>
        <w:keepNext/>
        <w:ind w:firstLine="709"/>
        <w:jc w:val="both"/>
        <w:outlineLvl w:val="0"/>
        <w:rPr>
          <w:color w:val="000000"/>
          <w:sz w:val="20"/>
          <w:szCs w:val="20"/>
        </w:rPr>
      </w:pPr>
    </w:p>
    <w:p w:rsidR="00F3145B" w:rsidRPr="00F3145B" w:rsidRDefault="00F3145B" w:rsidP="00F3145B">
      <w:pPr>
        <w:keepNext/>
        <w:ind w:firstLine="709"/>
        <w:jc w:val="both"/>
        <w:outlineLvl w:val="0"/>
        <w:rPr>
          <w:color w:val="000000"/>
          <w:sz w:val="20"/>
          <w:szCs w:val="20"/>
        </w:rPr>
      </w:pPr>
      <w:r w:rsidRPr="00F3145B">
        <w:rPr>
          <w:color w:val="000000"/>
          <w:sz w:val="20"/>
          <w:szCs w:val="20"/>
        </w:rPr>
        <w:t xml:space="preserve">Группы реализуемых товаров: согласно </w:t>
      </w:r>
      <w:r w:rsidRPr="00F3145B">
        <w:rPr>
          <w:color w:val="000000"/>
          <w:spacing w:val="-2"/>
          <w:sz w:val="20"/>
          <w:szCs w:val="20"/>
        </w:rPr>
        <w:t xml:space="preserve">приказу Министерства </w:t>
      </w:r>
      <w:r w:rsidRPr="00F3145B">
        <w:rPr>
          <w:color w:val="000000"/>
          <w:spacing w:val="-4"/>
          <w:sz w:val="20"/>
          <w:szCs w:val="20"/>
        </w:rPr>
        <w:t xml:space="preserve">экономического развития и торговли Российской Федерации от 26 февраля 2007 года №56 </w:t>
      </w:r>
      <w:r w:rsidRPr="00F3145B">
        <w:rPr>
          <w:color w:val="000000"/>
          <w:spacing w:val="-2"/>
          <w:sz w:val="20"/>
          <w:szCs w:val="20"/>
        </w:rPr>
        <w:t xml:space="preserve">«Об утверждении номенклатуры товаров, определяющей классы товаров (в целях определения типов </w:t>
      </w:r>
      <w:r w:rsidRPr="00F3145B">
        <w:rPr>
          <w:color w:val="000000"/>
          <w:sz w:val="20"/>
          <w:szCs w:val="20"/>
        </w:rPr>
        <w:t>розничных рынков)».</w:t>
      </w:r>
    </w:p>
    <w:p w:rsidR="00F3145B" w:rsidRPr="00F3145B" w:rsidRDefault="00F3145B" w:rsidP="00F3145B">
      <w:pPr>
        <w:shd w:val="clear" w:color="auto" w:fill="FFFFFF"/>
        <w:tabs>
          <w:tab w:val="left" w:pos="929"/>
        </w:tabs>
        <w:spacing w:line="320" w:lineRule="exact"/>
        <w:ind w:right="-1" w:firstLine="709"/>
        <w:rPr>
          <w:sz w:val="20"/>
          <w:szCs w:val="20"/>
        </w:rPr>
      </w:pPr>
    </w:p>
    <w:p w:rsidR="00F3145B" w:rsidRPr="00F3145B" w:rsidRDefault="00F3145B" w:rsidP="00F3145B">
      <w:pPr>
        <w:ind w:right="-1"/>
        <w:jc w:val="both"/>
        <w:rPr>
          <w:bCs/>
          <w:color w:val="000000" w:themeColor="text1"/>
          <w:sz w:val="20"/>
          <w:szCs w:val="20"/>
        </w:rPr>
      </w:pPr>
    </w:p>
    <w:p w:rsidR="00E752E7" w:rsidRPr="00E752E7" w:rsidRDefault="00E752E7" w:rsidP="00E752E7">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27.12.2021 г. №</w:t>
      </w:r>
      <w:r w:rsidRPr="00850286">
        <w:rPr>
          <w:color w:val="000000" w:themeColor="text1"/>
          <w:sz w:val="20"/>
          <w:szCs w:val="20"/>
        </w:rPr>
        <w:t xml:space="preserve"> </w:t>
      </w:r>
      <w:r>
        <w:rPr>
          <w:color w:val="000000" w:themeColor="text1"/>
          <w:sz w:val="20"/>
          <w:szCs w:val="20"/>
        </w:rPr>
        <w:t>1115</w:t>
      </w:r>
      <w:r w:rsidRPr="00760086">
        <w:rPr>
          <w:bCs/>
          <w:color w:val="000000" w:themeColor="text1"/>
          <w:sz w:val="20"/>
          <w:szCs w:val="20"/>
        </w:rPr>
        <w:t xml:space="preserve"> «</w:t>
      </w:r>
      <w:r w:rsidRPr="00E752E7">
        <w:rPr>
          <w:bCs/>
          <w:color w:val="000000" w:themeColor="text1"/>
          <w:sz w:val="20"/>
          <w:szCs w:val="20"/>
        </w:rPr>
        <w:t>Об утверждении перечня главных администраторов источников финансирования дефицита бюджета Аликовского района Чувашской Республики»</w:t>
      </w:r>
    </w:p>
    <w:p w:rsidR="000367A0" w:rsidRPr="00FA23A7" w:rsidRDefault="000367A0" w:rsidP="000367A0">
      <w:pPr>
        <w:pStyle w:val="310"/>
        <w:tabs>
          <w:tab w:val="left" w:pos="170"/>
          <w:tab w:val="left" w:pos="993"/>
        </w:tabs>
        <w:ind w:firstLine="709"/>
        <w:rPr>
          <w:sz w:val="20"/>
        </w:rPr>
      </w:pPr>
    </w:p>
    <w:p w:rsidR="00E752E7" w:rsidRPr="00F32895" w:rsidRDefault="00E752E7" w:rsidP="00E752E7">
      <w:pPr>
        <w:ind w:firstLine="709"/>
        <w:jc w:val="both"/>
        <w:rPr>
          <w:color w:val="000000"/>
          <w:sz w:val="20"/>
          <w:szCs w:val="20"/>
        </w:rPr>
      </w:pPr>
      <w:r w:rsidRPr="00F32895">
        <w:rPr>
          <w:color w:val="000000"/>
          <w:sz w:val="20"/>
          <w:szCs w:val="20"/>
        </w:rPr>
        <w:t xml:space="preserve">В соответствии </w:t>
      </w:r>
      <w:r w:rsidRPr="00E752E7">
        <w:rPr>
          <w:color w:val="000000"/>
          <w:sz w:val="20"/>
          <w:szCs w:val="20"/>
        </w:rPr>
        <w:t xml:space="preserve">с </w:t>
      </w:r>
      <w:hyperlink r:id="rId27" w:history="1">
        <w:r w:rsidRPr="00E752E7">
          <w:rPr>
            <w:rStyle w:val="af5"/>
            <w:color w:val="000000"/>
            <w:sz w:val="20"/>
            <w:szCs w:val="20"/>
            <w:u w:val="none"/>
          </w:rPr>
          <w:t>пунктом 4 статьи 160.2</w:t>
        </w:r>
      </w:hyperlink>
      <w:r w:rsidRPr="00F32895">
        <w:rPr>
          <w:color w:val="000000"/>
          <w:sz w:val="20"/>
          <w:szCs w:val="20"/>
        </w:rPr>
        <w:t xml:space="preserve"> Бюджетного кодекса Российской Федерации, </w:t>
      </w:r>
      <w:hyperlink r:id="rId28" w:history="1">
        <w:r w:rsidRPr="00F32895">
          <w:rPr>
            <w:rStyle w:val="af5"/>
            <w:color w:val="000000"/>
            <w:sz w:val="20"/>
            <w:szCs w:val="20"/>
          </w:rPr>
          <w:t>постановлением</w:t>
        </w:r>
      </w:hyperlink>
      <w:r w:rsidRPr="00F32895">
        <w:rPr>
          <w:color w:val="000000"/>
          <w:sz w:val="20"/>
          <w:szCs w:val="20"/>
        </w:rPr>
        <w:t xml:space="preserve"> Правительства Российской Федерации от 16 сентября 2021 г. N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администрации Аликовского района Чувашской Республики п о с т а н о в л я е т:</w:t>
      </w:r>
    </w:p>
    <w:p w:rsidR="00E752E7" w:rsidRPr="00F32895" w:rsidRDefault="00E752E7" w:rsidP="00E752E7">
      <w:pPr>
        <w:ind w:firstLine="709"/>
        <w:jc w:val="both"/>
        <w:rPr>
          <w:color w:val="000000"/>
          <w:sz w:val="20"/>
          <w:szCs w:val="20"/>
        </w:rPr>
      </w:pPr>
      <w:bookmarkStart w:id="13" w:name="sub_1"/>
      <w:r w:rsidRPr="00F32895">
        <w:rPr>
          <w:color w:val="000000"/>
          <w:sz w:val="20"/>
          <w:szCs w:val="20"/>
        </w:rPr>
        <w:t xml:space="preserve">1. Утвердить прилагаемый </w:t>
      </w:r>
      <w:hyperlink w:anchor="sub_1000" w:history="1">
        <w:r w:rsidRPr="00F32895">
          <w:rPr>
            <w:rStyle w:val="af5"/>
            <w:color w:val="000000"/>
            <w:sz w:val="20"/>
            <w:szCs w:val="20"/>
          </w:rPr>
          <w:t>перечень</w:t>
        </w:r>
      </w:hyperlink>
      <w:r w:rsidRPr="00F32895">
        <w:rPr>
          <w:color w:val="000000"/>
          <w:sz w:val="20"/>
          <w:szCs w:val="20"/>
        </w:rPr>
        <w:t xml:space="preserve"> главных администраторов источников финансирования дефицита бюджета Аликовского района Чувашской Республики.</w:t>
      </w:r>
    </w:p>
    <w:p w:rsidR="00E752E7" w:rsidRPr="00F32895" w:rsidRDefault="00E752E7" w:rsidP="00E752E7">
      <w:pPr>
        <w:ind w:firstLine="709"/>
        <w:jc w:val="both"/>
        <w:rPr>
          <w:color w:val="000000"/>
          <w:sz w:val="20"/>
          <w:szCs w:val="20"/>
        </w:rPr>
      </w:pPr>
      <w:bookmarkStart w:id="14" w:name="sub_2"/>
      <w:bookmarkEnd w:id="13"/>
      <w:r w:rsidRPr="00F32895">
        <w:rPr>
          <w:color w:val="000000"/>
          <w:sz w:val="20"/>
          <w:szCs w:val="20"/>
        </w:rPr>
        <w:t xml:space="preserve">2. Настоящее постановление вступает в силу после его </w:t>
      </w:r>
      <w:hyperlink r:id="rId29" w:history="1">
        <w:r w:rsidRPr="00E752E7">
          <w:rPr>
            <w:rStyle w:val="af5"/>
            <w:color w:val="000000"/>
            <w:sz w:val="20"/>
            <w:szCs w:val="20"/>
            <w:u w:val="none"/>
          </w:rPr>
          <w:t>официального опубликовани</w:t>
        </w:r>
        <w:r w:rsidRPr="00F32895">
          <w:rPr>
            <w:rStyle w:val="af5"/>
            <w:color w:val="000000"/>
            <w:sz w:val="20"/>
            <w:szCs w:val="20"/>
          </w:rPr>
          <w:t>я</w:t>
        </w:r>
      </w:hyperlink>
      <w:r w:rsidRPr="00F32895">
        <w:rPr>
          <w:color w:val="000000"/>
          <w:sz w:val="20"/>
          <w:szCs w:val="20"/>
        </w:rPr>
        <w:t xml:space="preserve"> и применяется к правоотношениям, возникающим при составлении и исполнении бюджета Аликовского района Чувашской Республики, начиная с бюджета на 2022 год и на плановый период 2023 и 2024 годов.</w:t>
      </w:r>
    </w:p>
    <w:bookmarkEnd w:id="14"/>
    <w:p w:rsidR="00E752E7" w:rsidRPr="00F32895" w:rsidRDefault="00E752E7" w:rsidP="00E752E7">
      <w:pPr>
        <w:jc w:val="both"/>
        <w:rPr>
          <w:sz w:val="20"/>
          <w:szCs w:val="20"/>
        </w:rPr>
      </w:pPr>
    </w:p>
    <w:p w:rsidR="00E752E7" w:rsidRPr="00F32895" w:rsidRDefault="00E752E7" w:rsidP="00E752E7">
      <w:pPr>
        <w:jc w:val="both"/>
        <w:rPr>
          <w:sz w:val="20"/>
          <w:szCs w:val="20"/>
        </w:rPr>
      </w:pPr>
    </w:p>
    <w:p w:rsidR="00E752E7" w:rsidRPr="00F32895" w:rsidRDefault="00E752E7" w:rsidP="00E752E7">
      <w:pPr>
        <w:jc w:val="both"/>
        <w:rPr>
          <w:sz w:val="20"/>
          <w:szCs w:val="20"/>
        </w:rPr>
      </w:pPr>
      <w:r w:rsidRPr="00F32895">
        <w:rPr>
          <w:sz w:val="20"/>
          <w:szCs w:val="20"/>
        </w:rPr>
        <w:t xml:space="preserve">Глава администрации                                                                       </w:t>
      </w:r>
    </w:p>
    <w:p w:rsidR="00E752E7" w:rsidRPr="00F32895" w:rsidRDefault="00E752E7" w:rsidP="00E752E7">
      <w:pPr>
        <w:jc w:val="both"/>
        <w:rPr>
          <w:sz w:val="20"/>
          <w:szCs w:val="20"/>
        </w:rPr>
      </w:pPr>
      <w:r w:rsidRPr="00F32895">
        <w:rPr>
          <w:sz w:val="20"/>
          <w:szCs w:val="20"/>
        </w:rPr>
        <w:t>Аликовского района                                                                               А.Н. Куликов</w:t>
      </w:r>
    </w:p>
    <w:p w:rsidR="00E752E7" w:rsidRPr="00F32895" w:rsidRDefault="00E752E7" w:rsidP="00E752E7">
      <w:pPr>
        <w:jc w:val="both"/>
        <w:rPr>
          <w:sz w:val="20"/>
          <w:szCs w:val="20"/>
        </w:rPr>
      </w:pPr>
    </w:p>
    <w:p w:rsidR="00E752E7" w:rsidRPr="00F32895" w:rsidRDefault="00E752E7" w:rsidP="00E752E7">
      <w:pPr>
        <w:jc w:val="both"/>
        <w:rPr>
          <w:sz w:val="20"/>
          <w:szCs w:val="20"/>
        </w:rPr>
      </w:pPr>
    </w:p>
    <w:p w:rsidR="00E752E7" w:rsidRPr="00F32895" w:rsidRDefault="00E752E7" w:rsidP="00E752E7">
      <w:pPr>
        <w:jc w:val="both"/>
        <w:rPr>
          <w:sz w:val="20"/>
          <w:szCs w:val="20"/>
        </w:rPr>
      </w:pPr>
    </w:p>
    <w:p w:rsidR="00E752E7" w:rsidRPr="00F32895" w:rsidRDefault="00E752E7" w:rsidP="00E752E7">
      <w:pPr>
        <w:jc w:val="both"/>
        <w:rPr>
          <w:sz w:val="20"/>
          <w:szCs w:val="20"/>
        </w:rPr>
      </w:pPr>
    </w:p>
    <w:p w:rsidR="00E752E7" w:rsidRPr="00F32895" w:rsidRDefault="00E752E7" w:rsidP="00E752E7">
      <w:pPr>
        <w:jc w:val="both"/>
        <w:rPr>
          <w:sz w:val="20"/>
          <w:szCs w:val="20"/>
        </w:rPr>
      </w:pPr>
    </w:p>
    <w:p w:rsidR="00E752E7" w:rsidRPr="00F32895" w:rsidRDefault="00E752E7" w:rsidP="00E752E7">
      <w:pPr>
        <w:jc w:val="both"/>
        <w:rPr>
          <w:sz w:val="20"/>
          <w:szCs w:val="20"/>
        </w:rPr>
      </w:pPr>
    </w:p>
    <w:p w:rsidR="00E752E7" w:rsidRPr="00F32895" w:rsidRDefault="00E752E7" w:rsidP="00E752E7">
      <w:pPr>
        <w:jc w:val="right"/>
        <w:rPr>
          <w:rStyle w:val="ac"/>
          <w:b w:val="0"/>
          <w:bCs w:val="0"/>
          <w:color w:val="000000"/>
        </w:rPr>
      </w:pPr>
      <w:r w:rsidRPr="00F32895">
        <w:rPr>
          <w:rStyle w:val="ac"/>
          <w:b w:val="0"/>
          <w:bCs w:val="0"/>
          <w:color w:val="000000"/>
        </w:rPr>
        <w:t>Утвержден</w:t>
      </w:r>
      <w:r w:rsidRPr="00F32895">
        <w:rPr>
          <w:rStyle w:val="ac"/>
          <w:b w:val="0"/>
          <w:bCs w:val="0"/>
          <w:color w:val="000000"/>
        </w:rPr>
        <w:br/>
      </w:r>
      <w:hyperlink w:anchor="sub_0" w:history="1">
        <w:r w:rsidRPr="00E752E7">
          <w:rPr>
            <w:rStyle w:val="af2"/>
            <w:rFonts w:cs="Times New Roman CYR"/>
            <w:b w:val="0"/>
            <w:color w:val="000000"/>
            <w:u w:val="none"/>
          </w:rPr>
          <w:t>постановлением</w:t>
        </w:r>
      </w:hyperlink>
      <w:r w:rsidRPr="00F32895">
        <w:rPr>
          <w:rStyle w:val="ac"/>
          <w:b w:val="0"/>
          <w:bCs w:val="0"/>
          <w:color w:val="000000"/>
        </w:rPr>
        <w:t xml:space="preserve"> администрации </w:t>
      </w:r>
    </w:p>
    <w:p w:rsidR="00E752E7" w:rsidRPr="00F32895" w:rsidRDefault="00E752E7" w:rsidP="00E752E7">
      <w:pPr>
        <w:jc w:val="right"/>
        <w:rPr>
          <w:b/>
          <w:color w:val="000000"/>
          <w:sz w:val="20"/>
          <w:szCs w:val="20"/>
        </w:rPr>
      </w:pPr>
      <w:r w:rsidRPr="00F32895">
        <w:rPr>
          <w:rStyle w:val="ac"/>
          <w:b w:val="0"/>
          <w:bCs w:val="0"/>
          <w:color w:val="000000"/>
        </w:rPr>
        <w:t>Аликовского района Чувашской Республики</w:t>
      </w:r>
      <w:r w:rsidRPr="00F32895">
        <w:rPr>
          <w:rStyle w:val="ac"/>
          <w:b w:val="0"/>
          <w:bCs w:val="0"/>
          <w:color w:val="000000"/>
        </w:rPr>
        <w:br/>
        <w:t>от 27.12.2021    № 1115</w:t>
      </w:r>
    </w:p>
    <w:p w:rsidR="00E752E7" w:rsidRPr="00F32895" w:rsidRDefault="00E752E7" w:rsidP="00E752E7">
      <w:pPr>
        <w:rPr>
          <w:sz w:val="20"/>
          <w:szCs w:val="20"/>
        </w:rPr>
      </w:pPr>
    </w:p>
    <w:p w:rsidR="00E752E7" w:rsidRPr="00F32895" w:rsidRDefault="00E752E7" w:rsidP="00E752E7">
      <w:pPr>
        <w:ind w:firstLine="301"/>
        <w:jc w:val="center"/>
        <w:rPr>
          <w:sz w:val="20"/>
          <w:szCs w:val="20"/>
        </w:rPr>
      </w:pPr>
      <w:r w:rsidRPr="00F32895">
        <w:rPr>
          <w:caps/>
          <w:sz w:val="20"/>
          <w:szCs w:val="20"/>
        </w:rPr>
        <w:t>Перечень</w:t>
      </w:r>
      <w:r w:rsidRPr="00F32895">
        <w:rPr>
          <w:sz w:val="20"/>
          <w:szCs w:val="20"/>
        </w:rPr>
        <w:t xml:space="preserve"> </w:t>
      </w:r>
      <w:r w:rsidRPr="00F32895">
        <w:rPr>
          <w:sz w:val="20"/>
          <w:szCs w:val="20"/>
        </w:rPr>
        <w:br/>
        <w:t xml:space="preserve">главных администраторов источников финансирования дефицита </w:t>
      </w:r>
      <w:r w:rsidRPr="00F32895">
        <w:rPr>
          <w:sz w:val="20"/>
          <w:szCs w:val="20"/>
        </w:rPr>
        <w:br/>
        <w:t xml:space="preserve">бюджета Аликовского района </w:t>
      </w:r>
    </w:p>
    <w:p w:rsidR="00E752E7" w:rsidRPr="00F32895" w:rsidRDefault="00E752E7" w:rsidP="00E752E7">
      <w:pPr>
        <w:ind w:firstLine="300"/>
        <w:rPr>
          <w:sz w:val="20"/>
          <w:szCs w:val="20"/>
        </w:rPr>
      </w:pPr>
    </w:p>
    <w:tbl>
      <w:tblPr>
        <w:tblW w:w="9639" w:type="dxa"/>
        <w:tblInd w:w="40" w:type="dxa"/>
        <w:tblBorders>
          <w:top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977"/>
        <w:gridCol w:w="5528"/>
      </w:tblGrid>
      <w:tr w:rsidR="00E752E7" w:rsidRPr="00F32895" w:rsidTr="00616AC4">
        <w:trPr>
          <w:cantSplit/>
        </w:trPr>
        <w:tc>
          <w:tcPr>
            <w:tcW w:w="4111" w:type="dxa"/>
            <w:gridSpan w:val="2"/>
            <w:tcBorders>
              <w:left w:val="single" w:sz="4" w:space="0" w:color="auto"/>
            </w:tcBorders>
            <w:vAlign w:val="center"/>
            <w:hideMark/>
          </w:tcPr>
          <w:p w:rsidR="00E752E7" w:rsidRPr="00F32895" w:rsidRDefault="00E752E7" w:rsidP="00616AC4">
            <w:pPr>
              <w:jc w:val="center"/>
              <w:rPr>
                <w:color w:val="000000"/>
                <w:sz w:val="20"/>
                <w:szCs w:val="20"/>
              </w:rPr>
            </w:pPr>
            <w:r w:rsidRPr="00F32895">
              <w:rPr>
                <w:color w:val="000000"/>
                <w:sz w:val="20"/>
                <w:szCs w:val="20"/>
              </w:rPr>
              <w:lastRenderedPageBreak/>
              <w:t>Код бюджетной классификации</w:t>
            </w:r>
          </w:p>
          <w:p w:rsidR="00E752E7" w:rsidRPr="00F32895" w:rsidRDefault="00E752E7" w:rsidP="00616AC4">
            <w:pPr>
              <w:jc w:val="center"/>
              <w:rPr>
                <w:color w:val="000000"/>
                <w:sz w:val="20"/>
                <w:szCs w:val="20"/>
              </w:rPr>
            </w:pPr>
            <w:r w:rsidRPr="00F32895">
              <w:rPr>
                <w:color w:val="000000"/>
                <w:sz w:val="20"/>
                <w:szCs w:val="20"/>
              </w:rPr>
              <w:t>Российской Федерации</w:t>
            </w:r>
          </w:p>
        </w:tc>
        <w:tc>
          <w:tcPr>
            <w:tcW w:w="5528" w:type="dxa"/>
            <w:vMerge w:val="restart"/>
            <w:tcBorders>
              <w:bottom w:val="single" w:sz="6" w:space="0" w:color="ECE9D8"/>
              <w:right w:val="single" w:sz="4" w:space="0" w:color="auto"/>
            </w:tcBorders>
            <w:vAlign w:val="center"/>
            <w:hideMark/>
          </w:tcPr>
          <w:p w:rsidR="00E752E7" w:rsidRPr="00F32895" w:rsidRDefault="00E752E7" w:rsidP="00616AC4">
            <w:pPr>
              <w:jc w:val="center"/>
              <w:rPr>
                <w:color w:val="000000"/>
                <w:sz w:val="20"/>
                <w:szCs w:val="20"/>
              </w:rPr>
            </w:pPr>
            <w:r w:rsidRPr="00F32895">
              <w:rPr>
                <w:color w:val="000000"/>
                <w:sz w:val="20"/>
                <w:szCs w:val="20"/>
              </w:rPr>
              <w:t>Наименование главного администратора</w:t>
            </w:r>
          </w:p>
          <w:p w:rsidR="00E752E7" w:rsidRPr="00F32895" w:rsidRDefault="00E752E7" w:rsidP="00616AC4">
            <w:pPr>
              <w:jc w:val="center"/>
              <w:rPr>
                <w:color w:val="000000"/>
                <w:sz w:val="20"/>
                <w:szCs w:val="20"/>
              </w:rPr>
            </w:pPr>
            <w:r w:rsidRPr="00F32895">
              <w:rPr>
                <w:color w:val="000000"/>
                <w:sz w:val="20"/>
                <w:szCs w:val="20"/>
              </w:rPr>
              <w:t>источников финансирования дефицита</w:t>
            </w:r>
          </w:p>
          <w:p w:rsidR="00E752E7" w:rsidRPr="00F32895" w:rsidRDefault="00E752E7" w:rsidP="00616AC4">
            <w:pPr>
              <w:jc w:val="center"/>
              <w:rPr>
                <w:color w:val="000000"/>
                <w:sz w:val="20"/>
                <w:szCs w:val="20"/>
              </w:rPr>
            </w:pPr>
            <w:r w:rsidRPr="00F32895">
              <w:rPr>
                <w:color w:val="000000"/>
                <w:sz w:val="20"/>
                <w:szCs w:val="20"/>
              </w:rPr>
              <w:t>бюджета Аликовского района</w:t>
            </w:r>
          </w:p>
        </w:tc>
      </w:tr>
      <w:tr w:rsidR="00E752E7" w:rsidRPr="00F32895" w:rsidTr="00616AC4">
        <w:trPr>
          <w:cantSplit/>
        </w:trPr>
        <w:tc>
          <w:tcPr>
            <w:tcW w:w="1134" w:type="dxa"/>
            <w:tcBorders>
              <w:left w:val="single" w:sz="4" w:space="0" w:color="auto"/>
              <w:bottom w:val="single" w:sz="6" w:space="0" w:color="ECE9D8"/>
            </w:tcBorders>
            <w:vAlign w:val="center"/>
            <w:hideMark/>
          </w:tcPr>
          <w:p w:rsidR="00E752E7" w:rsidRPr="00F32895" w:rsidRDefault="00E752E7" w:rsidP="00616AC4">
            <w:pPr>
              <w:ind w:left="2" w:hanging="2"/>
              <w:jc w:val="center"/>
              <w:rPr>
                <w:color w:val="000000"/>
                <w:sz w:val="20"/>
                <w:szCs w:val="20"/>
              </w:rPr>
            </w:pPr>
            <w:r w:rsidRPr="00F32895">
              <w:rPr>
                <w:color w:val="000000"/>
                <w:sz w:val="20"/>
                <w:szCs w:val="20"/>
              </w:rPr>
              <w:t>главного администратора</w:t>
            </w:r>
          </w:p>
        </w:tc>
        <w:tc>
          <w:tcPr>
            <w:tcW w:w="2977" w:type="dxa"/>
            <w:tcBorders>
              <w:bottom w:val="single" w:sz="6" w:space="0" w:color="ECE9D8"/>
            </w:tcBorders>
            <w:vAlign w:val="center"/>
            <w:hideMark/>
          </w:tcPr>
          <w:p w:rsidR="00E752E7" w:rsidRPr="00F32895" w:rsidRDefault="00E752E7" w:rsidP="00616AC4">
            <w:pPr>
              <w:jc w:val="center"/>
              <w:rPr>
                <w:color w:val="000000"/>
                <w:sz w:val="20"/>
                <w:szCs w:val="20"/>
              </w:rPr>
            </w:pPr>
            <w:r w:rsidRPr="00F32895">
              <w:rPr>
                <w:color w:val="000000"/>
                <w:sz w:val="20"/>
                <w:szCs w:val="20"/>
              </w:rPr>
              <w:t xml:space="preserve">группы, подгруппы, статьи </w:t>
            </w:r>
          </w:p>
          <w:p w:rsidR="00E752E7" w:rsidRPr="00F32895" w:rsidRDefault="00E752E7" w:rsidP="00616AC4">
            <w:pPr>
              <w:jc w:val="center"/>
              <w:rPr>
                <w:color w:val="000000"/>
                <w:sz w:val="20"/>
                <w:szCs w:val="20"/>
              </w:rPr>
            </w:pPr>
            <w:r w:rsidRPr="00F32895">
              <w:rPr>
                <w:color w:val="000000"/>
                <w:sz w:val="20"/>
                <w:szCs w:val="20"/>
              </w:rPr>
              <w:t>и вида источников финансирования дефицита бюджета Аликовского района</w:t>
            </w:r>
          </w:p>
        </w:tc>
        <w:tc>
          <w:tcPr>
            <w:tcW w:w="5528" w:type="dxa"/>
            <w:vMerge/>
            <w:tcBorders>
              <w:bottom w:val="single" w:sz="6" w:space="0" w:color="ECE9D8"/>
              <w:right w:val="single" w:sz="4" w:space="0" w:color="auto"/>
            </w:tcBorders>
            <w:vAlign w:val="center"/>
            <w:hideMark/>
          </w:tcPr>
          <w:p w:rsidR="00E752E7" w:rsidRPr="00F32895" w:rsidRDefault="00E752E7" w:rsidP="00616AC4">
            <w:pPr>
              <w:rPr>
                <w:color w:val="000000"/>
                <w:sz w:val="20"/>
                <w:szCs w:val="20"/>
              </w:rPr>
            </w:pPr>
          </w:p>
        </w:tc>
      </w:tr>
    </w:tbl>
    <w:p w:rsidR="00E752E7" w:rsidRPr="00F32895" w:rsidRDefault="00E752E7" w:rsidP="00E752E7">
      <w:pPr>
        <w:spacing w:line="20" w:lineRule="exact"/>
        <w:ind w:firstLine="300"/>
        <w:rPr>
          <w:sz w:val="20"/>
          <w:szCs w:val="20"/>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080"/>
        <w:gridCol w:w="3060"/>
        <w:gridCol w:w="5499"/>
      </w:tblGrid>
      <w:tr w:rsidR="00E752E7" w:rsidRPr="00F32895" w:rsidTr="00616AC4">
        <w:trPr>
          <w:cantSplit/>
          <w:tblHeader/>
        </w:trPr>
        <w:tc>
          <w:tcPr>
            <w:tcW w:w="1080" w:type="dxa"/>
            <w:hideMark/>
          </w:tcPr>
          <w:p w:rsidR="00E752E7" w:rsidRPr="00F32895" w:rsidRDefault="00E752E7" w:rsidP="00616AC4">
            <w:pPr>
              <w:jc w:val="center"/>
              <w:rPr>
                <w:sz w:val="20"/>
                <w:szCs w:val="20"/>
              </w:rPr>
            </w:pPr>
            <w:r w:rsidRPr="00F32895">
              <w:rPr>
                <w:sz w:val="20"/>
                <w:szCs w:val="20"/>
              </w:rPr>
              <w:t>1</w:t>
            </w:r>
          </w:p>
        </w:tc>
        <w:tc>
          <w:tcPr>
            <w:tcW w:w="3060" w:type="dxa"/>
            <w:hideMark/>
          </w:tcPr>
          <w:p w:rsidR="00E752E7" w:rsidRPr="00F32895" w:rsidRDefault="00E752E7" w:rsidP="00616AC4">
            <w:pPr>
              <w:jc w:val="center"/>
              <w:rPr>
                <w:sz w:val="20"/>
                <w:szCs w:val="20"/>
              </w:rPr>
            </w:pPr>
            <w:r w:rsidRPr="00F32895">
              <w:rPr>
                <w:sz w:val="20"/>
                <w:szCs w:val="20"/>
              </w:rPr>
              <w:t>2</w:t>
            </w:r>
          </w:p>
        </w:tc>
        <w:tc>
          <w:tcPr>
            <w:tcW w:w="5499" w:type="dxa"/>
            <w:hideMark/>
          </w:tcPr>
          <w:p w:rsidR="00E752E7" w:rsidRPr="00F32895" w:rsidRDefault="00E752E7" w:rsidP="00616AC4">
            <w:pPr>
              <w:jc w:val="center"/>
              <w:rPr>
                <w:sz w:val="20"/>
                <w:szCs w:val="20"/>
              </w:rPr>
            </w:pPr>
            <w:r w:rsidRPr="00F32895">
              <w:rPr>
                <w:sz w:val="20"/>
                <w:szCs w:val="20"/>
              </w:rPr>
              <w:t>3</w:t>
            </w:r>
          </w:p>
        </w:tc>
      </w:tr>
      <w:tr w:rsidR="00E752E7" w:rsidRPr="00F32895" w:rsidTr="00616AC4">
        <w:trPr>
          <w:cantSplit/>
        </w:trPr>
        <w:tc>
          <w:tcPr>
            <w:tcW w:w="1080" w:type="dxa"/>
            <w:hideMark/>
          </w:tcPr>
          <w:p w:rsidR="00E752E7" w:rsidRPr="00F32895" w:rsidRDefault="00E752E7" w:rsidP="00616AC4">
            <w:pPr>
              <w:jc w:val="center"/>
              <w:rPr>
                <w:sz w:val="20"/>
                <w:szCs w:val="20"/>
              </w:rPr>
            </w:pPr>
            <w:r w:rsidRPr="00F32895">
              <w:rPr>
                <w:sz w:val="20"/>
                <w:szCs w:val="20"/>
              </w:rPr>
              <w:t>992</w:t>
            </w:r>
          </w:p>
        </w:tc>
        <w:tc>
          <w:tcPr>
            <w:tcW w:w="8559" w:type="dxa"/>
            <w:gridSpan w:val="2"/>
            <w:hideMark/>
          </w:tcPr>
          <w:p w:rsidR="00E752E7" w:rsidRPr="00F32895" w:rsidRDefault="00E752E7" w:rsidP="00616AC4">
            <w:pPr>
              <w:jc w:val="center"/>
              <w:rPr>
                <w:sz w:val="20"/>
                <w:szCs w:val="20"/>
              </w:rPr>
            </w:pPr>
            <w:r w:rsidRPr="00F32895">
              <w:rPr>
                <w:sz w:val="20"/>
                <w:szCs w:val="20"/>
              </w:rPr>
              <w:t>Финансовый отдел администрации Аликовского района</w:t>
            </w:r>
          </w:p>
        </w:tc>
      </w:tr>
      <w:tr w:rsidR="00E752E7" w:rsidRPr="00F32895" w:rsidTr="00616AC4">
        <w:trPr>
          <w:cantSplit/>
        </w:trPr>
        <w:tc>
          <w:tcPr>
            <w:tcW w:w="1080" w:type="dxa"/>
            <w:hideMark/>
          </w:tcPr>
          <w:p w:rsidR="00E752E7" w:rsidRPr="00F32895" w:rsidRDefault="00E752E7" w:rsidP="00616AC4">
            <w:pPr>
              <w:jc w:val="center"/>
              <w:rPr>
                <w:sz w:val="20"/>
                <w:szCs w:val="20"/>
              </w:rPr>
            </w:pPr>
            <w:r w:rsidRPr="00F32895">
              <w:rPr>
                <w:sz w:val="20"/>
                <w:szCs w:val="20"/>
              </w:rPr>
              <w:t>992</w:t>
            </w:r>
          </w:p>
        </w:tc>
        <w:tc>
          <w:tcPr>
            <w:tcW w:w="3060" w:type="dxa"/>
            <w:hideMark/>
          </w:tcPr>
          <w:p w:rsidR="00E752E7" w:rsidRPr="00F32895" w:rsidRDefault="00E752E7" w:rsidP="00616AC4">
            <w:pPr>
              <w:tabs>
                <w:tab w:val="left" w:pos="708"/>
              </w:tabs>
              <w:jc w:val="center"/>
              <w:rPr>
                <w:sz w:val="20"/>
                <w:szCs w:val="20"/>
              </w:rPr>
            </w:pPr>
            <w:r w:rsidRPr="00F32895">
              <w:rPr>
                <w:sz w:val="20"/>
                <w:szCs w:val="20"/>
              </w:rPr>
              <w:t>01 05 02 01 05 0000 510</w:t>
            </w:r>
          </w:p>
        </w:tc>
        <w:tc>
          <w:tcPr>
            <w:tcW w:w="5499" w:type="dxa"/>
            <w:hideMark/>
          </w:tcPr>
          <w:p w:rsidR="00E752E7" w:rsidRPr="00F32895" w:rsidRDefault="00E752E7" w:rsidP="00616AC4">
            <w:pPr>
              <w:ind w:firstLine="73"/>
              <w:rPr>
                <w:sz w:val="20"/>
                <w:szCs w:val="20"/>
              </w:rPr>
            </w:pPr>
            <w:r w:rsidRPr="00F32895">
              <w:rPr>
                <w:sz w:val="20"/>
                <w:szCs w:val="20"/>
              </w:rPr>
              <w:t>Увеличение прочих остатков денежных средств бюджетов муниципальных районов</w:t>
            </w:r>
          </w:p>
        </w:tc>
      </w:tr>
      <w:tr w:rsidR="00E752E7" w:rsidRPr="00F32895" w:rsidTr="00616AC4">
        <w:trPr>
          <w:cantSplit/>
        </w:trPr>
        <w:tc>
          <w:tcPr>
            <w:tcW w:w="1080" w:type="dxa"/>
            <w:hideMark/>
          </w:tcPr>
          <w:p w:rsidR="00E752E7" w:rsidRPr="00F32895" w:rsidRDefault="00E752E7" w:rsidP="00616AC4">
            <w:pPr>
              <w:jc w:val="center"/>
              <w:rPr>
                <w:sz w:val="20"/>
                <w:szCs w:val="20"/>
              </w:rPr>
            </w:pPr>
            <w:r w:rsidRPr="00F32895">
              <w:rPr>
                <w:sz w:val="20"/>
                <w:szCs w:val="20"/>
              </w:rPr>
              <w:t>992</w:t>
            </w:r>
          </w:p>
        </w:tc>
        <w:tc>
          <w:tcPr>
            <w:tcW w:w="3060" w:type="dxa"/>
            <w:hideMark/>
          </w:tcPr>
          <w:p w:rsidR="00E752E7" w:rsidRPr="00F32895" w:rsidRDefault="00E752E7" w:rsidP="00616AC4">
            <w:pPr>
              <w:tabs>
                <w:tab w:val="left" w:pos="708"/>
              </w:tabs>
              <w:jc w:val="center"/>
              <w:rPr>
                <w:sz w:val="20"/>
                <w:szCs w:val="20"/>
              </w:rPr>
            </w:pPr>
            <w:r w:rsidRPr="00F32895">
              <w:rPr>
                <w:sz w:val="20"/>
                <w:szCs w:val="20"/>
              </w:rPr>
              <w:t>01 06 05 01 05 0000 640</w:t>
            </w:r>
          </w:p>
        </w:tc>
        <w:tc>
          <w:tcPr>
            <w:tcW w:w="5499" w:type="dxa"/>
            <w:hideMark/>
          </w:tcPr>
          <w:p w:rsidR="00E752E7" w:rsidRPr="00F32895" w:rsidRDefault="00E752E7" w:rsidP="00616AC4">
            <w:pPr>
              <w:ind w:firstLine="73"/>
              <w:rPr>
                <w:sz w:val="20"/>
                <w:szCs w:val="20"/>
              </w:rPr>
            </w:pPr>
            <w:r w:rsidRPr="00F32895">
              <w:rPr>
                <w:sz w:val="20"/>
                <w:szCs w:val="20"/>
              </w:rPr>
              <w:t xml:space="preserve">Возврат бюджетных кредитов, предоставленных </w:t>
            </w:r>
            <w:r w:rsidRPr="00F32895">
              <w:rPr>
                <w:spacing w:val="-4"/>
                <w:sz w:val="20"/>
                <w:szCs w:val="20"/>
              </w:rPr>
              <w:t>юридическим лицам из бюджетов муниципальных районов в валюте Российской Федерации</w:t>
            </w:r>
          </w:p>
        </w:tc>
      </w:tr>
      <w:tr w:rsidR="00E752E7" w:rsidRPr="00F32895" w:rsidTr="00616AC4">
        <w:trPr>
          <w:cantSplit/>
        </w:trPr>
        <w:tc>
          <w:tcPr>
            <w:tcW w:w="1080" w:type="dxa"/>
            <w:hideMark/>
          </w:tcPr>
          <w:p w:rsidR="00E752E7" w:rsidRPr="00F32895" w:rsidRDefault="00E752E7" w:rsidP="00616AC4">
            <w:pPr>
              <w:jc w:val="center"/>
              <w:rPr>
                <w:sz w:val="20"/>
                <w:szCs w:val="20"/>
              </w:rPr>
            </w:pPr>
            <w:r w:rsidRPr="00F32895">
              <w:rPr>
                <w:snapToGrid w:val="0"/>
                <w:sz w:val="20"/>
                <w:szCs w:val="20"/>
              </w:rPr>
              <w:t>000</w:t>
            </w:r>
          </w:p>
        </w:tc>
        <w:tc>
          <w:tcPr>
            <w:tcW w:w="8559" w:type="dxa"/>
            <w:gridSpan w:val="2"/>
            <w:hideMark/>
          </w:tcPr>
          <w:p w:rsidR="00E752E7" w:rsidRPr="00F32895" w:rsidRDefault="00E752E7" w:rsidP="00616AC4">
            <w:pPr>
              <w:jc w:val="center"/>
              <w:rPr>
                <w:sz w:val="20"/>
                <w:szCs w:val="20"/>
              </w:rPr>
            </w:pPr>
            <w:r w:rsidRPr="00F32895">
              <w:rPr>
                <w:sz w:val="20"/>
                <w:szCs w:val="20"/>
              </w:rPr>
              <w:t>Источники финансирования дефицита бюджета Аликовского района, закрепляемые за всеми администраторами</w:t>
            </w:r>
          </w:p>
        </w:tc>
      </w:tr>
      <w:tr w:rsidR="00E752E7" w:rsidRPr="00F32895" w:rsidTr="00616AC4">
        <w:trPr>
          <w:cantSplit/>
        </w:trPr>
        <w:tc>
          <w:tcPr>
            <w:tcW w:w="1080" w:type="dxa"/>
            <w:hideMark/>
          </w:tcPr>
          <w:p w:rsidR="00E752E7" w:rsidRPr="00F32895" w:rsidRDefault="00E752E7" w:rsidP="00616AC4">
            <w:pPr>
              <w:jc w:val="center"/>
              <w:rPr>
                <w:sz w:val="20"/>
                <w:szCs w:val="20"/>
              </w:rPr>
            </w:pPr>
            <w:r w:rsidRPr="00F32895">
              <w:rPr>
                <w:sz w:val="20"/>
                <w:szCs w:val="20"/>
              </w:rPr>
              <w:t>000</w:t>
            </w:r>
          </w:p>
        </w:tc>
        <w:tc>
          <w:tcPr>
            <w:tcW w:w="3060" w:type="dxa"/>
            <w:hideMark/>
          </w:tcPr>
          <w:p w:rsidR="00E752E7" w:rsidRPr="00F32895" w:rsidRDefault="00E752E7" w:rsidP="00616AC4">
            <w:pPr>
              <w:tabs>
                <w:tab w:val="left" w:pos="708"/>
              </w:tabs>
              <w:jc w:val="center"/>
              <w:rPr>
                <w:sz w:val="20"/>
                <w:szCs w:val="20"/>
              </w:rPr>
            </w:pPr>
            <w:r w:rsidRPr="00F32895">
              <w:rPr>
                <w:sz w:val="20"/>
                <w:szCs w:val="20"/>
              </w:rPr>
              <w:t>01 05 02 01 05 0000 510</w:t>
            </w:r>
          </w:p>
        </w:tc>
        <w:tc>
          <w:tcPr>
            <w:tcW w:w="5499" w:type="dxa"/>
            <w:hideMark/>
          </w:tcPr>
          <w:p w:rsidR="00E752E7" w:rsidRPr="00F32895" w:rsidRDefault="00E752E7" w:rsidP="00616AC4">
            <w:pPr>
              <w:rPr>
                <w:sz w:val="20"/>
                <w:szCs w:val="20"/>
              </w:rPr>
            </w:pPr>
            <w:r w:rsidRPr="00F32895">
              <w:rPr>
                <w:sz w:val="20"/>
                <w:szCs w:val="20"/>
              </w:rPr>
              <w:t>Увеличение прочих остатков денежных средств бюджетов муниципальных районов</w:t>
            </w:r>
          </w:p>
        </w:tc>
      </w:tr>
      <w:tr w:rsidR="00E752E7" w:rsidRPr="00F32895" w:rsidTr="00616AC4">
        <w:trPr>
          <w:cantSplit/>
        </w:trPr>
        <w:tc>
          <w:tcPr>
            <w:tcW w:w="1080" w:type="dxa"/>
            <w:hideMark/>
          </w:tcPr>
          <w:p w:rsidR="00E752E7" w:rsidRPr="00F32895" w:rsidRDefault="00E752E7" w:rsidP="00616AC4">
            <w:pPr>
              <w:jc w:val="center"/>
              <w:rPr>
                <w:sz w:val="20"/>
                <w:szCs w:val="20"/>
              </w:rPr>
            </w:pPr>
            <w:r w:rsidRPr="00F32895">
              <w:rPr>
                <w:sz w:val="20"/>
                <w:szCs w:val="20"/>
              </w:rPr>
              <w:t>000</w:t>
            </w:r>
          </w:p>
        </w:tc>
        <w:tc>
          <w:tcPr>
            <w:tcW w:w="3060" w:type="dxa"/>
            <w:hideMark/>
          </w:tcPr>
          <w:p w:rsidR="00E752E7" w:rsidRPr="00F32895" w:rsidRDefault="00E752E7" w:rsidP="00616AC4">
            <w:pPr>
              <w:tabs>
                <w:tab w:val="left" w:pos="708"/>
              </w:tabs>
              <w:jc w:val="center"/>
              <w:rPr>
                <w:sz w:val="20"/>
                <w:szCs w:val="20"/>
              </w:rPr>
            </w:pPr>
            <w:r w:rsidRPr="00F32895">
              <w:rPr>
                <w:sz w:val="20"/>
                <w:szCs w:val="20"/>
              </w:rPr>
              <w:t>01 05 02 01 05 0000 610</w:t>
            </w:r>
          </w:p>
        </w:tc>
        <w:tc>
          <w:tcPr>
            <w:tcW w:w="5499" w:type="dxa"/>
            <w:hideMark/>
          </w:tcPr>
          <w:p w:rsidR="00E752E7" w:rsidRPr="00F32895" w:rsidRDefault="00E752E7" w:rsidP="00616AC4">
            <w:pPr>
              <w:rPr>
                <w:sz w:val="20"/>
                <w:szCs w:val="20"/>
              </w:rPr>
            </w:pPr>
            <w:r w:rsidRPr="00F32895">
              <w:rPr>
                <w:sz w:val="20"/>
                <w:szCs w:val="20"/>
              </w:rPr>
              <w:t>Уменьшение прочих остатков денежных средств бюджетов муниципальных районов</w:t>
            </w:r>
          </w:p>
        </w:tc>
      </w:tr>
      <w:tr w:rsidR="00E752E7" w:rsidRPr="00F32895" w:rsidTr="00616AC4">
        <w:trPr>
          <w:cantSplit/>
        </w:trPr>
        <w:tc>
          <w:tcPr>
            <w:tcW w:w="1080" w:type="dxa"/>
            <w:hideMark/>
          </w:tcPr>
          <w:p w:rsidR="00E752E7" w:rsidRPr="00F32895" w:rsidRDefault="00E752E7" w:rsidP="00616AC4">
            <w:pPr>
              <w:jc w:val="center"/>
              <w:rPr>
                <w:sz w:val="20"/>
                <w:szCs w:val="20"/>
              </w:rPr>
            </w:pPr>
            <w:r w:rsidRPr="00F32895">
              <w:rPr>
                <w:sz w:val="20"/>
                <w:szCs w:val="20"/>
              </w:rPr>
              <w:t>000</w:t>
            </w:r>
          </w:p>
        </w:tc>
        <w:tc>
          <w:tcPr>
            <w:tcW w:w="3060" w:type="dxa"/>
            <w:hideMark/>
          </w:tcPr>
          <w:p w:rsidR="00E752E7" w:rsidRPr="00F32895" w:rsidRDefault="00E752E7" w:rsidP="00616AC4">
            <w:pPr>
              <w:tabs>
                <w:tab w:val="left" w:pos="708"/>
              </w:tabs>
              <w:jc w:val="center"/>
              <w:rPr>
                <w:sz w:val="20"/>
                <w:szCs w:val="20"/>
              </w:rPr>
            </w:pPr>
            <w:r w:rsidRPr="00F32895">
              <w:rPr>
                <w:sz w:val="20"/>
                <w:szCs w:val="20"/>
              </w:rPr>
              <w:t>01 05 01 01 05 0000 510</w:t>
            </w:r>
          </w:p>
        </w:tc>
        <w:tc>
          <w:tcPr>
            <w:tcW w:w="5499" w:type="dxa"/>
            <w:hideMark/>
          </w:tcPr>
          <w:p w:rsidR="00E752E7" w:rsidRPr="00F32895" w:rsidRDefault="00E752E7" w:rsidP="00616AC4">
            <w:pPr>
              <w:rPr>
                <w:sz w:val="20"/>
                <w:szCs w:val="20"/>
              </w:rPr>
            </w:pPr>
            <w:r w:rsidRPr="00F32895">
              <w:rPr>
                <w:sz w:val="20"/>
                <w:szCs w:val="20"/>
              </w:rPr>
              <w:t>Увеличение остатков денежных средств финансовых резервов бюджетов муниципальных районов</w:t>
            </w:r>
          </w:p>
        </w:tc>
      </w:tr>
      <w:tr w:rsidR="00E752E7" w:rsidRPr="00F32895" w:rsidTr="00616AC4">
        <w:trPr>
          <w:cantSplit/>
        </w:trPr>
        <w:tc>
          <w:tcPr>
            <w:tcW w:w="1080" w:type="dxa"/>
            <w:hideMark/>
          </w:tcPr>
          <w:p w:rsidR="00E752E7" w:rsidRPr="00F32895" w:rsidRDefault="00E752E7" w:rsidP="00616AC4">
            <w:pPr>
              <w:jc w:val="center"/>
              <w:rPr>
                <w:sz w:val="20"/>
                <w:szCs w:val="20"/>
              </w:rPr>
            </w:pPr>
            <w:r w:rsidRPr="00F32895">
              <w:rPr>
                <w:sz w:val="20"/>
                <w:szCs w:val="20"/>
              </w:rPr>
              <w:t>000</w:t>
            </w:r>
          </w:p>
        </w:tc>
        <w:tc>
          <w:tcPr>
            <w:tcW w:w="3060" w:type="dxa"/>
            <w:hideMark/>
          </w:tcPr>
          <w:p w:rsidR="00E752E7" w:rsidRPr="00F32895" w:rsidRDefault="00E752E7" w:rsidP="00616AC4">
            <w:pPr>
              <w:tabs>
                <w:tab w:val="left" w:pos="708"/>
              </w:tabs>
              <w:jc w:val="center"/>
              <w:rPr>
                <w:sz w:val="20"/>
                <w:szCs w:val="20"/>
              </w:rPr>
            </w:pPr>
            <w:r w:rsidRPr="00F32895">
              <w:rPr>
                <w:sz w:val="20"/>
                <w:szCs w:val="20"/>
              </w:rPr>
              <w:t>01 05 01 01 05 0000 610</w:t>
            </w:r>
          </w:p>
        </w:tc>
        <w:tc>
          <w:tcPr>
            <w:tcW w:w="5499" w:type="dxa"/>
            <w:hideMark/>
          </w:tcPr>
          <w:p w:rsidR="00E752E7" w:rsidRPr="00F32895" w:rsidRDefault="00E752E7" w:rsidP="00616AC4">
            <w:pPr>
              <w:rPr>
                <w:sz w:val="20"/>
                <w:szCs w:val="20"/>
              </w:rPr>
            </w:pPr>
            <w:r w:rsidRPr="00F32895">
              <w:rPr>
                <w:sz w:val="20"/>
                <w:szCs w:val="20"/>
              </w:rPr>
              <w:t>Уменьшение остатков денежных средств финансовых резервов бюджетов муниципальных районов</w:t>
            </w:r>
          </w:p>
        </w:tc>
      </w:tr>
      <w:tr w:rsidR="00E752E7" w:rsidRPr="00F32895" w:rsidTr="00616AC4">
        <w:trPr>
          <w:cantSplit/>
        </w:trPr>
        <w:tc>
          <w:tcPr>
            <w:tcW w:w="1080" w:type="dxa"/>
          </w:tcPr>
          <w:p w:rsidR="00E752E7" w:rsidRPr="00F32895" w:rsidRDefault="00E752E7" w:rsidP="00616AC4">
            <w:pPr>
              <w:jc w:val="center"/>
              <w:rPr>
                <w:sz w:val="20"/>
                <w:szCs w:val="20"/>
              </w:rPr>
            </w:pPr>
            <w:r w:rsidRPr="00F32895">
              <w:rPr>
                <w:sz w:val="20"/>
                <w:szCs w:val="20"/>
              </w:rPr>
              <w:t>000</w:t>
            </w:r>
          </w:p>
        </w:tc>
        <w:tc>
          <w:tcPr>
            <w:tcW w:w="3060" w:type="dxa"/>
          </w:tcPr>
          <w:p w:rsidR="00E752E7" w:rsidRPr="00F32895" w:rsidRDefault="00E752E7" w:rsidP="00616AC4">
            <w:pPr>
              <w:tabs>
                <w:tab w:val="left" w:pos="708"/>
              </w:tabs>
              <w:jc w:val="center"/>
              <w:rPr>
                <w:sz w:val="20"/>
                <w:szCs w:val="20"/>
              </w:rPr>
            </w:pPr>
            <w:r w:rsidRPr="00F32895">
              <w:rPr>
                <w:sz w:val="20"/>
                <w:szCs w:val="20"/>
              </w:rPr>
              <w:t>01 03 01 00 05 0000 810</w:t>
            </w:r>
          </w:p>
        </w:tc>
        <w:tc>
          <w:tcPr>
            <w:tcW w:w="5499" w:type="dxa"/>
          </w:tcPr>
          <w:p w:rsidR="00E752E7" w:rsidRPr="00F32895" w:rsidRDefault="00E752E7" w:rsidP="00616AC4">
            <w:pPr>
              <w:rPr>
                <w:sz w:val="20"/>
                <w:szCs w:val="20"/>
              </w:rPr>
            </w:pPr>
            <w:r w:rsidRPr="00F32895">
              <w:rPr>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bl>
    <w:p w:rsidR="00E752E7" w:rsidRPr="00F32895" w:rsidRDefault="00E752E7" w:rsidP="00E752E7">
      <w:pPr>
        <w:rPr>
          <w:sz w:val="20"/>
          <w:szCs w:val="20"/>
        </w:rPr>
      </w:pPr>
    </w:p>
    <w:p w:rsidR="00E752E7" w:rsidRDefault="00E752E7" w:rsidP="00E752E7">
      <w:pPr>
        <w:jc w:val="both"/>
        <w:rPr>
          <w:sz w:val="20"/>
          <w:szCs w:val="20"/>
        </w:rPr>
      </w:pPr>
    </w:p>
    <w:p w:rsidR="00E752E7" w:rsidRPr="00E752E7" w:rsidRDefault="00E752E7" w:rsidP="00E752E7">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27.12.2021 г. №</w:t>
      </w:r>
      <w:r w:rsidRPr="00850286">
        <w:rPr>
          <w:color w:val="000000" w:themeColor="text1"/>
          <w:sz w:val="20"/>
          <w:szCs w:val="20"/>
        </w:rPr>
        <w:t xml:space="preserve"> </w:t>
      </w:r>
      <w:r>
        <w:rPr>
          <w:color w:val="000000" w:themeColor="text1"/>
          <w:sz w:val="20"/>
          <w:szCs w:val="20"/>
        </w:rPr>
        <w:t>1116</w:t>
      </w:r>
      <w:r w:rsidRPr="00760086">
        <w:rPr>
          <w:bCs/>
          <w:color w:val="000000" w:themeColor="text1"/>
          <w:sz w:val="20"/>
          <w:szCs w:val="20"/>
        </w:rPr>
        <w:t xml:space="preserve"> «</w:t>
      </w:r>
      <w:r w:rsidRPr="00E752E7">
        <w:rPr>
          <w:bCs/>
          <w:color w:val="000000" w:themeColor="text1"/>
          <w:sz w:val="20"/>
          <w:szCs w:val="20"/>
        </w:rPr>
        <w:t>О внесении изменений в муниципальную программу «Модернизация и развитие сферы жилищно-коммунального хозяйства Аликовского района Чувашской Республики»»</w:t>
      </w:r>
    </w:p>
    <w:p w:rsidR="00E752E7" w:rsidRPr="00F32895" w:rsidRDefault="00E752E7" w:rsidP="00E752E7">
      <w:pPr>
        <w:jc w:val="both"/>
        <w:rPr>
          <w:sz w:val="20"/>
          <w:szCs w:val="20"/>
        </w:rPr>
      </w:pPr>
    </w:p>
    <w:p w:rsidR="00E752E7" w:rsidRPr="00F32895" w:rsidRDefault="00E752E7" w:rsidP="00E752E7">
      <w:pPr>
        <w:ind w:left="567"/>
        <w:jc w:val="right"/>
        <w:rPr>
          <w:sz w:val="20"/>
          <w:szCs w:val="20"/>
        </w:rPr>
      </w:pPr>
    </w:p>
    <w:p w:rsidR="00E752E7" w:rsidRPr="00064057" w:rsidRDefault="00E752E7" w:rsidP="00E752E7">
      <w:pPr>
        <w:tabs>
          <w:tab w:val="left" w:pos="851"/>
        </w:tabs>
        <w:ind w:firstLine="709"/>
        <w:jc w:val="both"/>
        <w:rPr>
          <w:bCs/>
          <w:sz w:val="20"/>
          <w:szCs w:val="20"/>
        </w:rPr>
      </w:pPr>
      <w:r w:rsidRPr="00064057">
        <w:rPr>
          <w:sz w:val="20"/>
          <w:szCs w:val="20"/>
        </w:rPr>
        <w:t xml:space="preserve">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w:t>
      </w:r>
      <w:proofErr w:type="gramStart"/>
      <w:r w:rsidRPr="00064057">
        <w:rPr>
          <w:sz w:val="20"/>
          <w:szCs w:val="20"/>
        </w:rPr>
        <w:t>т</w:t>
      </w:r>
      <w:proofErr w:type="gramEnd"/>
      <w:r w:rsidRPr="00064057">
        <w:rPr>
          <w:sz w:val="20"/>
          <w:szCs w:val="20"/>
        </w:rPr>
        <w:t xml:space="preserve"> а н о в л я е т:</w:t>
      </w:r>
    </w:p>
    <w:p w:rsidR="00E752E7" w:rsidRPr="00064057" w:rsidRDefault="00E752E7" w:rsidP="00D46E16">
      <w:pPr>
        <w:numPr>
          <w:ilvl w:val="0"/>
          <w:numId w:val="6"/>
        </w:numPr>
        <w:tabs>
          <w:tab w:val="left" w:pos="851"/>
        </w:tabs>
        <w:ind w:left="0" w:firstLine="709"/>
        <w:jc w:val="both"/>
        <w:rPr>
          <w:bCs/>
          <w:sz w:val="20"/>
          <w:szCs w:val="20"/>
        </w:rPr>
      </w:pPr>
      <w:r w:rsidRPr="00064057">
        <w:rPr>
          <w:sz w:val="20"/>
          <w:szCs w:val="20"/>
        </w:rPr>
        <w:t xml:space="preserve">Внести в муниципальную программу Аликовского района </w:t>
      </w:r>
      <w:r w:rsidRPr="00064057">
        <w:rPr>
          <w:bCs/>
          <w:sz w:val="20"/>
          <w:szCs w:val="20"/>
        </w:rPr>
        <w:t>«Модернизация и развитие сферы жилищно-коммунального хозяйства Аликовского района Чувашской Республики»</w:t>
      </w:r>
      <w:r w:rsidRPr="00064057">
        <w:rPr>
          <w:sz w:val="20"/>
          <w:szCs w:val="20"/>
        </w:rPr>
        <w:t xml:space="preserve"> (далее - Муниципальная программа), утвержденную постановлением администрации Аликовского района Чувашской Республики от 11.12.2018 г. №1372 с изменениями и дополнениями от 1 апреля 2019 г., 25 июля 2019 г., 5 февраля 2020 г., 11 декабря 2020 г., 17 декабря 2020 г., 13 мая 2021 г. следующие изменения:</w:t>
      </w:r>
    </w:p>
    <w:p w:rsidR="00E752E7" w:rsidRPr="00064057" w:rsidRDefault="00E752E7" w:rsidP="00D46E16">
      <w:pPr>
        <w:numPr>
          <w:ilvl w:val="1"/>
          <w:numId w:val="6"/>
        </w:numPr>
        <w:tabs>
          <w:tab w:val="left" w:pos="851"/>
          <w:tab w:val="left" w:pos="993"/>
        </w:tabs>
        <w:ind w:left="0" w:firstLine="709"/>
        <w:jc w:val="both"/>
        <w:rPr>
          <w:sz w:val="20"/>
          <w:szCs w:val="20"/>
        </w:rPr>
      </w:pPr>
      <w:r w:rsidRPr="00064057">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E752E7" w:rsidRPr="00064057" w:rsidTr="00616AC4">
        <w:tc>
          <w:tcPr>
            <w:tcW w:w="2826" w:type="dxa"/>
            <w:tcBorders>
              <w:top w:val="nil"/>
              <w:left w:val="nil"/>
              <w:bottom w:val="nil"/>
              <w:right w:val="nil"/>
            </w:tcBorders>
          </w:tcPr>
          <w:p w:rsidR="00E752E7" w:rsidRPr="00064057" w:rsidRDefault="00E752E7" w:rsidP="00616AC4">
            <w:pPr>
              <w:widowControl w:val="0"/>
              <w:autoSpaceDE w:val="0"/>
              <w:autoSpaceDN w:val="0"/>
              <w:adjustRightInd w:val="0"/>
              <w:rPr>
                <w:sz w:val="20"/>
                <w:szCs w:val="20"/>
              </w:rPr>
            </w:pPr>
          </w:p>
          <w:p w:rsidR="00E752E7" w:rsidRPr="00064057" w:rsidRDefault="00E752E7" w:rsidP="00616AC4">
            <w:pPr>
              <w:widowControl w:val="0"/>
              <w:autoSpaceDE w:val="0"/>
              <w:autoSpaceDN w:val="0"/>
              <w:adjustRightInd w:val="0"/>
              <w:rPr>
                <w:sz w:val="20"/>
                <w:szCs w:val="20"/>
              </w:rPr>
            </w:pPr>
            <w:r w:rsidRPr="00064057">
              <w:rPr>
                <w:sz w:val="20"/>
                <w:szCs w:val="20"/>
              </w:rPr>
              <w:t>Объемы и источники финансирования муниципальной программы</w:t>
            </w:r>
          </w:p>
        </w:tc>
        <w:tc>
          <w:tcPr>
            <w:tcW w:w="280" w:type="dxa"/>
            <w:tcBorders>
              <w:top w:val="nil"/>
              <w:left w:val="nil"/>
              <w:bottom w:val="nil"/>
              <w:right w:val="nil"/>
            </w:tcBorders>
          </w:tcPr>
          <w:p w:rsidR="00E752E7" w:rsidRPr="00064057" w:rsidRDefault="00E752E7" w:rsidP="00616AC4">
            <w:pPr>
              <w:widowControl w:val="0"/>
              <w:autoSpaceDE w:val="0"/>
              <w:autoSpaceDN w:val="0"/>
              <w:adjustRightInd w:val="0"/>
              <w:jc w:val="both"/>
              <w:rPr>
                <w:sz w:val="20"/>
                <w:szCs w:val="20"/>
              </w:rPr>
            </w:pPr>
          </w:p>
          <w:p w:rsidR="00E752E7" w:rsidRPr="00064057" w:rsidRDefault="00E752E7" w:rsidP="00616AC4">
            <w:pPr>
              <w:widowControl w:val="0"/>
              <w:autoSpaceDE w:val="0"/>
              <w:autoSpaceDN w:val="0"/>
              <w:adjustRightInd w:val="0"/>
              <w:jc w:val="both"/>
              <w:rPr>
                <w:sz w:val="20"/>
                <w:szCs w:val="20"/>
              </w:rPr>
            </w:pPr>
            <w:r w:rsidRPr="00064057">
              <w:rPr>
                <w:sz w:val="20"/>
                <w:szCs w:val="20"/>
              </w:rPr>
              <w:t>-</w:t>
            </w:r>
          </w:p>
        </w:tc>
        <w:tc>
          <w:tcPr>
            <w:tcW w:w="6533" w:type="dxa"/>
            <w:tcBorders>
              <w:top w:val="nil"/>
              <w:left w:val="nil"/>
              <w:bottom w:val="nil"/>
              <w:right w:val="nil"/>
            </w:tcBorders>
          </w:tcPr>
          <w:p w:rsidR="00E752E7" w:rsidRPr="00064057" w:rsidRDefault="00E752E7" w:rsidP="00616AC4">
            <w:pPr>
              <w:widowControl w:val="0"/>
              <w:autoSpaceDE w:val="0"/>
              <w:autoSpaceDN w:val="0"/>
              <w:adjustRightInd w:val="0"/>
              <w:rPr>
                <w:sz w:val="20"/>
                <w:szCs w:val="20"/>
              </w:rPr>
            </w:pPr>
          </w:p>
          <w:p w:rsidR="00E752E7" w:rsidRPr="00064057" w:rsidRDefault="00E752E7" w:rsidP="00616AC4">
            <w:pPr>
              <w:widowControl w:val="0"/>
              <w:autoSpaceDE w:val="0"/>
              <w:autoSpaceDN w:val="0"/>
              <w:adjustRightInd w:val="0"/>
              <w:rPr>
                <w:sz w:val="20"/>
                <w:szCs w:val="20"/>
              </w:rPr>
            </w:pPr>
            <w:r w:rsidRPr="00064057">
              <w:rPr>
                <w:sz w:val="20"/>
                <w:szCs w:val="20"/>
              </w:rPr>
              <w:t>прогнозируемые объем финансирования муниципальной программы в 2019-2035 годах составит 95893,0 тыс. рублей, в том числе:</w:t>
            </w:r>
          </w:p>
          <w:p w:rsidR="00E752E7" w:rsidRPr="00064057" w:rsidRDefault="00E752E7" w:rsidP="00616AC4">
            <w:pPr>
              <w:widowControl w:val="0"/>
              <w:autoSpaceDE w:val="0"/>
              <w:autoSpaceDN w:val="0"/>
              <w:adjustRightInd w:val="0"/>
              <w:rPr>
                <w:sz w:val="20"/>
                <w:szCs w:val="20"/>
              </w:rPr>
            </w:pPr>
            <w:r w:rsidRPr="00064057">
              <w:rPr>
                <w:sz w:val="20"/>
                <w:szCs w:val="20"/>
              </w:rPr>
              <w:t>в 2019 году –12669,0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2020 году –33702,2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2021 году – 21178,9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2022 году – 8129,1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2023 году – 4813,8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2024 году – 3850,0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2025 году – 3850,0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2026-2030 годах – 3850,0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2031-2035 годах – 3850,0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из них средства:</w:t>
            </w:r>
          </w:p>
          <w:p w:rsidR="00E752E7" w:rsidRPr="00064057" w:rsidRDefault="00E752E7" w:rsidP="00616AC4">
            <w:pPr>
              <w:widowControl w:val="0"/>
              <w:autoSpaceDE w:val="0"/>
              <w:autoSpaceDN w:val="0"/>
              <w:adjustRightInd w:val="0"/>
              <w:rPr>
                <w:sz w:val="20"/>
                <w:szCs w:val="20"/>
              </w:rPr>
            </w:pPr>
            <w:r w:rsidRPr="00064057">
              <w:rPr>
                <w:sz w:val="20"/>
                <w:szCs w:val="20"/>
              </w:rPr>
              <w:t>федерального бюджета – 0,0 тыс. рублей, в том числе:</w:t>
            </w:r>
          </w:p>
          <w:p w:rsidR="00E752E7" w:rsidRPr="00064057" w:rsidRDefault="00E752E7" w:rsidP="00616AC4">
            <w:pPr>
              <w:widowControl w:val="0"/>
              <w:autoSpaceDE w:val="0"/>
              <w:autoSpaceDN w:val="0"/>
              <w:adjustRightInd w:val="0"/>
              <w:rPr>
                <w:sz w:val="20"/>
                <w:szCs w:val="20"/>
              </w:rPr>
            </w:pPr>
            <w:r w:rsidRPr="00064057">
              <w:rPr>
                <w:sz w:val="20"/>
                <w:szCs w:val="20"/>
              </w:rPr>
              <w:t>в 2019 году –0,00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lastRenderedPageBreak/>
              <w:t>в 2020 году –0,00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2021 году – 0,00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2022 году – 0,00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2023 году – 0,00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2024 году – 0,00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2025 году – 0,00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2026-2030 годах – 0,00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2031-2035 годах – 0,00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республиканского бюджета Чувашской Республики – 43337,6 тыс. рублей, в том числе:</w:t>
            </w:r>
          </w:p>
          <w:p w:rsidR="00E752E7" w:rsidRPr="00064057" w:rsidRDefault="00E752E7" w:rsidP="00616AC4">
            <w:pPr>
              <w:widowControl w:val="0"/>
              <w:autoSpaceDE w:val="0"/>
              <w:autoSpaceDN w:val="0"/>
              <w:adjustRightInd w:val="0"/>
              <w:rPr>
                <w:sz w:val="20"/>
                <w:szCs w:val="20"/>
              </w:rPr>
            </w:pPr>
            <w:r w:rsidRPr="00064057">
              <w:rPr>
                <w:sz w:val="20"/>
                <w:szCs w:val="20"/>
              </w:rPr>
              <w:t>в 2019 году –5066,7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2020 году –26543,5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2021 году – 11727,4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2022 году – 0,00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2023 году – 0,00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2024 году – 0,00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2025 году – 0,00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2026-2030 годах – 0,00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 xml:space="preserve">в 2031-2035 годах – 0,00 тыс. рублей </w:t>
            </w:r>
          </w:p>
          <w:p w:rsidR="00E752E7" w:rsidRPr="00064057" w:rsidRDefault="00E752E7" w:rsidP="00616AC4">
            <w:pPr>
              <w:widowControl w:val="0"/>
              <w:autoSpaceDE w:val="0"/>
              <w:autoSpaceDN w:val="0"/>
              <w:adjustRightInd w:val="0"/>
              <w:rPr>
                <w:sz w:val="20"/>
                <w:szCs w:val="20"/>
              </w:rPr>
            </w:pPr>
            <w:r w:rsidRPr="00064057">
              <w:rPr>
                <w:sz w:val="20"/>
                <w:szCs w:val="20"/>
              </w:rPr>
              <w:t>местных бюджетов – 52555,4 тыс. рублей, в том числе:</w:t>
            </w:r>
          </w:p>
          <w:p w:rsidR="00E752E7" w:rsidRPr="00064057" w:rsidRDefault="00E752E7" w:rsidP="00616AC4">
            <w:pPr>
              <w:widowControl w:val="0"/>
              <w:autoSpaceDE w:val="0"/>
              <w:autoSpaceDN w:val="0"/>
              <w:adjustRightInd w:val="0"/>
              <w:rPr>
                <w:sz w:val="20"/>
                <w:szCs w:val="20"/>
              </w:rPr>
            </w:pPr>
            <w:r w:rsidRPr="00064057">
              <w:rPr>
                <w:sz w:val="20"/>
                <w:szCs w:val="20"/>
              </w:rPr>
              <w:t>в 2019 году –7602,3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2020 году –7158,7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2021 году – 9451,5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2022 году – 8129,1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2023 году – 4813,8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2024 году – 3850,0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2025 году – 3850,0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2026-2030 годах – 3850,0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2031-2035 годах – 3850,0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внебюджетных источников –0,0 тыс. рублей, в том числе:</w:t>
            </w:r>
          </w:p>
          <w:p w:rsidR="00E752E7" w:rsidRPr="00064057" w:rsidRDefault="00E752E7" w:rsidP="00616AC4">
            <w:pPr>
              <w:widowControl w:val="0"/>
              <w:autoSpaceDE w:val="0"/>
              <w:autoSpaceDN w:val="0"/>
              <w:adjustRightInd w:val="0"/>
              <w:rPr>
                <w:sz w:val="20"/>
                <w:szCs w:val="20"/>
              </w:rPr>
            </w:pPr>
            <w:r w:rsidRPr="00064057">
              <w:rPr>
                <w:sz w:val="20"/>
                <w:szCs w:val="20"/>
              </w:rPr>
              <w:t>в 2019 году –0,00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2020 году –0,00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2021 году – 0,00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2022 году – 0,00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2023 году – 0,00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2024 году – 0,00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2025 году – 0,00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2026-2030 годах – 0,00 тыс. рублей;</w:t>
            </w:r>
          </w:p>
          <w:p w:rsidR="00E752E7" w:rsidRPr="00064057" w:rsidRDefault="00E752E7" w:rsidP="00616AC4">
            <w:pPr>
              <w:widowControl w:val="0"/>
              <w:autoSpaceDE w:val="0"/>
              <w:autoSpaceDN w:val="0"/>
              <w:adjustRightInd w:val="0"/>
              <w:rPr>
                <w:sz w:val="20"/>
                <w:szCs w:val="20"/>
              </w:rPr>
            </w:pPr>
            <w:r w:rsidRPr="00064057">
              <w:rPr>
                <w:sz w:val="20"/>
                <w:szCs w:val="20"/>
              </w:rPr>
              <w:t>в 2031-2035 годах – 0,00 тыс. рублей.</w:t>
            </w:r>
          </w:p>
        </w:tc>
      </w:tr>
    </w:tbl>
    <w:p w:rsidR="00E752E7" w:rsidRPr="00064057" w:rsidRDefault="00E752E7" w:rsidP="00E752E7">
      <w:pPr>
        <w:pStyle w:val="32"/>
        <w:ind w:firstLine="709"/>
        <w:rPr>
          <w:sz w:val="20"/>
          <w:szCs w:val="20"/>
        </w:rPr>
      </w:pPr>
    </w:p>
    <w:p w:rsidR="00E752E7" w:rsidRPr="00064057" w:rsidRDefault="00E752E7" w:rsidP="00E752E7">
      <w:pPr>
        <w:ind w:right="140" w:firstLine="709"/>
        <w:jc w:val="both"/>
        <w:rPr>
          <w:sz w:val="20"/>
          <w:szCs w:val="20"/>
        </w:rPr>
      </w:pPr>
      <w:r w:rsidRPr="00064057">
        <w:rPr>
          <w:sz w:val="20"/>
          <w:szCs w:val="20"/>
        </w:rPr>
        <w:t>1.2.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E752E7" w:rsidRPr="00064057" w:rsidRDefault="00E752E7" w:rsidP="00E752E7">
      <w:pPr>
        <w:widowControl w:val="0"/>
        <w:autoSpaceDE w:val="0"/>
        <w:autoSpaceDN w:val="0"/>
        <w:adjustRightInd w:val="0"/>
        <w:ind w:firstLine="720"/>
        <w:jc w:val="both"/>
        <w:rPr>
          <w:sz w:val="20"/>
          <w:szCs w:val="20"/>
        </w:rPr>
      </w:pPr>
      <w:r w:rsidRPr="00064057">
        <w:rPr>
          <w:sz w:val="20"/>
          <w:szCs w:val="20"/>
        </w:rPr>
        <w:t>- абзац 3 изложить в следующей редакции:</w:t>
      </w:r>
    </w:p>
    <w:p w:rsidR="00E752E7" w:rsidRPr="00064057" w:rsidRDefault="00E752E7" w:rsidP="00E752E7">
      <w:pPr>
        <w:widowControl w:val="0"/>
        <w:autoSpaceDE w:val="0"/>
        <w:autoSpaceDN w:val="0"/>
        <w:adjustRightInd w:val="0"/>
        <w:ind w:firstLine="720"/>
        <w:jc w:val="both"/>
        <w:rPr>
          <w:sz w:val="20"/>
          <w:szCs w:val="20"/>
        </w:rPr>
      </w:pPr>
      <w:r w:rsidRPr="00064057">
        <w:rPr>
          <w:sz w:val="20"/>
          <w:szCs w:val="20"/>
        </w:rPr>
        <w:t xml:space="preserve">«Общий объем финансирования Муниципальной программы в 2019 - 2035 годах составляет 95893,0 тыс. рублей, в том числе за счет средств федерального бюджета – 0,0 тыс. рублей, республиканского бюджета Чувашской Республики – 43337,6 тыс. рублей, местных бюджетов – 52555,4 тыс. рублей, внебюджетных источников – 0,0 тыс. рублей </w:t>
      </w:r>
      <w:r w:rsidRPr="00064057">
        <w:rPr>
          <w:color w:val="000000"/>
          <w:sz w:val="20"/>
          <w:szCs w:val="20"/>
        </w:rPr>
        <w:t>(</w:t>
      </w:r>
      <w:hyperlink w:anchor="sub_12" w:history="1">
        <w:r w:rsidRPr="00064057">
          <w:rPr>
            <w:rStyle w:val="af5"/>
            <w:color w:val="000000"/>
            <w:sz w:val="20"/>
            <w:szCs w:val="20"/>
          </w:rPr>
          <w:t>табл. 2</w:t>
        </w:r>
      </w:hyperlink>
      <w:r w:rsidRPr="00064057">
        <w:rPr>
          <w:sz w:val="20"/>
          <w:szCs w:val="20"/>
        </w:rPr>
        <w:t>).»;</w:t>
      </w:r>
    </w:p>
    <w:p w:rsidR="00E752E7" w:rsidRPr="00064057" w:rsidRDefault="00E752E7" w:rsidP="00E752E7">
      <w:pPr>
        <w:widowControl w:val="0"/>
        <w:autoSpaceDE w:val="0"/>
        <w:autoSpaceDN w:val="0"/>
        <w:adjustRightInd w:val="0"/>
        <w:ind w:firstLine="720"/>
        <w:jc w:val="both"/>
        <w:rPr>
          <w:sz w:val="20"/>
          <w:szCs w:val="20"/>
        </w:rPr>
      </w:pPr>
      <w:r w:rsidRPr="00064057">
        <w:rPr>
          <w:sz w:val="20"/>
          <w:szCs w:val="20"/>
        </w:rPr>
        <w:t>- таблицу 2 изложить в следующей редакции:</w:t>
      </w:r>
    </w:p>
    <w:p w:rsidR="00E752E7" w:rsidRPr="00064057" w:rsidRDefault="00E752E7" w:rsidP="00E752E7">
      <w:pPr>
        <w:widowControl w:val="0"/>
        <w:autoSpaceDE w:val="0"/>
        <w:autoSpaceDN w:val="0"/>
        <w:adjustRightInd w:val="0"/>
        <w:ind w:firstLine="720"/>
        <w:jc w:val="right"/>
        <w:rPr>
          <w:bCs/>
          <w:color w:val="26282F"/>
          <w:sz w:val="20"/>
          <w:szCs w:val="20"/>
        </w:rPr>
      </w:pPr>
      <w:r w:rsidRPr="00064057">
        <w:rPr>
          <w:bCs/>
          <w:color w:val="26282F"/>
          <w:sz w:val="20"/>
          <w:szCs w:val="20"/>
        </w:rPr>
        <w:t>«Таблица 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3"/>
        <w:gridCol w:w="1240"/>
        <w:gridCol w:w="1424"/>
        <w:gridCol w:w="1589"/>
        <w:gridCol w:w="1341"/>
        <w:gridCol w:w="1174"/>
      </w:tblGrid>
      <w:tr w:rsidR="00E752E7" w:rsidRPr="00064057" w:rsidTr="00616AC4">
        <w:tc>
          <w:tcPr>
            <w:tcW w:w="3013" w:type="dxa"/>
            <w:vMerge w:val="restart"/>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Этапы и годы реализации Муниципальной программы</w:t>
            </w:r>
          </w:p>
        </w:tc>
        <w:tc>
          <w:tcPr>
            <w:tcW w:w="6768" w:type="dxa"/>
            <w:gridSpan w:val="5"/>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Источники финансирования, тыс. рублей</w:t>
            </w:r>
          </w:p>
        </w:tc>
      </w:tr>
      <w:tr w:rsidR="00E752E7" w:rsidRPr="00064057" w:rsidTr="00616AC4">
        <w:tc>
          <w:tcPr>
            <w:tcW w:w="3013" w:type="dxa"/>
            <w:vMerge/>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both"/>
              <w:rPr>
                <w:sz w:val="20"/>
                <w:szCs w:val="20"/>
              </w:rPr>
            </w:pPr>
          </w:p>
        </w:tc>
        <w:tc>
          <w:tcPr>
            <w:tcW w:w="1240" w:type="dxa"/>
            <w:vMerge w:val="restart"/>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всего</w:t>
            </w:r>
          </w:p>
        </w:tc>
        <w:tc>
          <w:tcPr>
            <w:tcW w:w="5528" w:type="dxa"/>
            <w:gridSpan w:val="4"/>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в том числе</w:t>
            </w:r>
          </w:p>
        </w:tc>
      </w:tr>
      <w:tr w:rsidR="00E752E7" w:rsidRPr="00064057" w:rsidTr="00616AC4">
        <w:tc>
          <w:tcPr>
            <w:tcW w:w="3013" w:type="dxa"/>
            <w:vMerge/>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both"/>
              <w:rPr>
                <w:sz w:val="20"/>
                <w:szCs w:val="20"/>
              </w:rPr>
            </w:pPr>
          </w:p>
        </w:tc>
        <w:tc>
          <w:tcPr>
            <w:tcW w:w="1240" w:type="dxa"/>
            <w:vMerge/>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both"/>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федеральный бюджет</w:t>
            </w:r>
          </w:p>
        </w:tc>
        <w:tc>
          <w:tcPr>
            <w:tcW w:w="1589"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республиканский бюджет Чувашской Республики</w:t>
            </w:r>
          </w:p>
        </w:tc>
        <w:tc>
          <w:tcPr>
            <w:tcW w:w="1341"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местные бюджеты</w:t>
            </w:r>
          </w:p>
        </w:tc>
        <w:tc>
          <w:tcPr>
            <w:tcW w:w="1174" w:type="dxa"/>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внебюджетные источники</w:t>
            </w:r>
          </w:p>
        </w:tc>
      </w:tr>
      <w:tr w:rsidR="00E752E7" w:rsidRPr="00064057" w:rsidTr="00616AC4">
        <w:tc>
          <w:tcPr>
            <w:tcW w:w="3013" w:type="dxa"/>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rPr>
                <w:sz w:val="20"/>
                <w:szCs w:val="20"/>
              </w:rPr>
            </w:pPr>
            <w:r w:rsidRPr="00064057">
              <w:rPr>
                <w:b/>
                <w:bCs/>
                <w:color w:val="26282F"/>
                <w:sz w:val="20"/>
                <w:szCs w:val="20"/>
              </w:rPr>
              <w:t xml:space="preserve">Всего </w:t>
            </w:r>
            <w:r w:rsidRPr="00064057">
              <w:rPr>
                <w:sz w:val="20"/>
                <w:szCs w:val="20"/>
              </w:rPr>
              <w:t>2019 - 2035 годы, в том числе:</w:t>
            </w:r>
          </w:p>
        </w:tc>
        <w:tc>
          <w:tcPr>
            <w:tcW w:w="1240"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95893,0</w:t>
            </w:r>
          </w:p>
        </w:tc>
        <w:tc>
          <w:tcPr>
            <w:tcW w:w="1424"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43337,6</w:t>
            </w:r>
          </w:p>
        </w:tc>
        <w:tc>
          <w:tcPr>
            <w:tcW w:w="1341"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52555,4</w:t>
            </w:r>
          </w:p>
        </w:tc>
        <w:tc>
          <w:tcPr>
            <w:tcW w:w="1174"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r>
      <w:tr w:rsidR="00E752E7" w:rsidRPr="00064057" w:rsidTr="00616AC4">
        <w:tc>
          <w:tcPr>
            <w:tcW w:w="3013" w:type="dxa"/>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rPr>
                <w:sz w:val="20"/>
                <w:szCs w:val="20"/>
              </w:rPr>
            </w:pPr>
            <w:r w:rsidRPr="00064057">
              <w:rPr>
                <w:sz w:val="20"/>
                <w:szCs w:val="20"/>
              </w:rPr>
              <w:t>2019 год</w:t>
            </w:r>
          </w:p>
        </w:tc>
        <w:tc>
          <w:tcPr>
            <w:tcW w:w="1240"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12669,0</w:t>
            </w:r>
          </w:p>
        </w:tc>
        <w:tc>
          <w:tcPr>
            <w:tcW w:w="1424"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5066,7</w:t>
            </w:r>
          </w:p>
        </w:tc>
        <w:tc>
          <w:tcPr>
            <w:tcW w:w="1341"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7602,3</w:t>
            </w:r>
          </w:p>
        </w:tc>
        <w:tc>
          <w:tcPr>
            <w:tcW w:w="1174"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0,0</w:t>
            </w:r>
          </w:p>
        </w:tc>
      </w:tr>
      <w:tr w:rsidR="00E752E7" w:rsidRPr="00064057" w:rsidTr="00616AC4">
        <w:tc>
          <w:tcPr>
            <w:tcW w:w="3013" w:type="dxa"/>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rPr>
                <w:sz w:val="20"/>
                <w:szCs w:val="20"/>
              </w:rPr>
            </w:pPr>
            <w:r w:rsidRPr="00064057">
              <w:rPr>
                <w:sz w:val="20"/>
                <w:szCs w:val="20"/>
              </w:rPr>
              <w:t>2020 год</w:t>
            </w:r>
          </w:p>
        </w:tc>
        <w:tc>
          <w:tcPr>
            <w:tcW w:w="1240"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33702,2</w:t>
            </w:r>
          </w:p>
        </w:tc>
        <w:tc>
          <w:tcPr>
            <w:tcW w:w="1424"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26543,5</w:t>
            </w:r>
          </w:p>
        </w:tc>
        <w:tc>
          <w:tcPr>
            <w:tcW w:w="1341"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7158,7</w:t>
            </w:r>
          </w:p>
        </w:tc>
        <w:tc>
          <w:tcPr>
            <w:tcW w:w="1174"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0,0</w:t>
            </w:r>
          </w:p>
        </w:tc>
      </w:tr>
      <w:tr w:rsidR="00E752E7" w:rsidRPr="00064057" w:rsidTr="00616AC4">
        <w:tc>
          <w:tcPr>
            <w:tcW w:w="3013" w:type="dxa"/>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rPr>
                <w:sz w:val="20"/>
                <w:szCs w:val="20"/>
              </w:rPr>
            </w:pPr>
            <w:r w:rsidRPr="00064057">
              <w:rPr>
                <w:sz w:val="20"/>
                <w:szCs w:val="20"/>
              </w:rPr>
              <w:t>2021 год</w:t>
            </w:r>
          </w:p>
        </w:tc>
        <w:tc>
          <w:tcPr>
            <w:tcW w:w="1240"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21178,9</w:t>
            </w:r>
          </w:p>
        </w:tc>
        <w:tc>
          <w:tcPr>
            <w:tcW w:w="1424"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11727,4</w:t>
            </w:r>
          </w:p>
        </w:tc>
        <w:tc>
          <w:tcPr>
            <w:tcW w:w="1341"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9451,5</w:t>
            </w:r>
          </w:p>
        </w:tc>
        <w:tc>
          <w:tcPr>
            <w:tcW w:w="1174"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0,0</w:t>
            </w:r>
          </w:p>
        </w:tc>
      </w:tr>
      <w:tr w:rsidR="00E752E7" w:rsidRPr="00064057" w:rsidTr="00616AC4">
        <w:tc>
          <w:tcPr>
            <w:tcW w:w="3013" w:type="dxa"/>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rPr>
                <w:sz w:val="20"/>
                <w:szCs w:val="20"/>
              </w:rPr>
            </w:pPr>
            <w:r w:rsidRPr="00064057">
              <w:rPr>
                <w:sz w:val="20"/>
                <w:szCs w:val="20"/>
              </w:rPr>
              <w:t>2022 год</w:t>
            </w:r>
          </w:p>
        </w:tc>
        <w:tc>
          <w:tcPr>
            <w:tcW w:w="1240"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8129,1</w:t>
            </w:r>
          </w:p>
        </w:tc>
        <w:tc>
          <w:tcPr>
            <w:tcW w:w="1424"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8129,1</w:t>
            </w:r>
          </w:p>
        </w:tc>
        <w:tc>
          <w:tcPr>
            <w:tcW w:w="1174"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0,0</w:t>
            </w:r>
          </w:p>
        </w:tc>
      </w:tr>
      <w:tr w:rsidR="00E752E7" w:rsidRPr="00064057" w:rsidTr="00616AC4">
        <w:tc>
          <w:tcPr>
            <w:tcW w:w="3013" w:type="dxa"/>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rPr>
                <w:sz w:val="20"/>
                <w:szCs w:val="20"/>
              </w:rPr>
            </w:pPr>
            <w:r w:rsidRPr="00064057">
              <w:rPr>
                <w:sz w:val="20"/>
                <w:szCs w:val="20"/>
              </w:rPr>
              <w:lastRenderedPageBreak/>
              <w:t>2023 год</w:t>
            </w:r>
          </w:p>
        </w:tc>
        <w:tc>
          <w:tcPr>
            <w:tcW w:w="1240"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4813,8</w:t>
            </w:r>
          </w:p>
        </w:tc>
        <w:tc>
          <w:tcPr>
            <w:tcW w:w="1424"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4813,8</w:t>
            </w:r>
          </w:p>
        </w:tc>
        <w:tc>
          <w:tcPr>
            <w:tcW w:w="1174"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0,0</w:t>
            </w:r>
          </w:p>
        </w:tc>
      </w:tr>
      <w:tr w:rsidR="00E752E7" w:rsidRPr="00064057" w:rsidTr="00616AC4">
        <w:tc>
          <w:tcPr>
            <w:tcW w:w="3013" w:type="dxa"/>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rPr>
                <w:sz w:val="20"/>
                <w:szCs w:val="20"/>
              </w:rPr>
            </w:pPr>
            <w:r w:rsidRPr="00064057">
              <w:rPr>
                <w:sz w:val="20"/>
                <w:szCs w:val="20"/>
              </w:rPr>
              <w:t>2024 год</w:t>
            </w:r>
          </w:p>
        </w:tc>
        <w:tc>
          <w:tcPr>
            <w:tcW w:w="1240"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0,0</w:t>
            </w:r>
          </w:p>
        </w:tc>
      </w:tr>
      <w:tr w:rsidR="00E752E7" w:rsidRPr="00064057" w:rsidTr="00616AC4">
        <w:tc>
          <w:tcPr>
            <w:tcW w:w="3013" w:type="dxa"/>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rPr>
                <w:sz w:val="20"/>
                <w:szCs w:val="20"/>
              </w:rPr>
            </w:pPr>
            <w:r w:rsidRPr="00064057">
              <w:rPr>
                <w:sz w:val="20"/>
                <w:szCs w:val="20"/>
              </w:rPr>
              <w:t>2025 год</w:t>
            </w:r>
          </w:p>
        </w:tc>
        <w:tc>
          <w:tcPr>
            <w:tcW w:w="1240"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0,0</w:t>
            </w:r>
          </w:p>
        </w:tc>
      </w:tr>
      <w:tr w:rsidR="00E752E7" w:rsidRPr="00064057" w:rsidTr="00616AC4">
        <w:tc>
          <w:tcPr>
            <w:tcW w:w="3013" w:type="dxa"/>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rPr>
                <w:sz w:val="20"/>
                <w:szCs w:val="20"/>
              </w:rPr>
            </w:pPr>
            <w:r w:rsidRPr="00064057">
              <w:rPr>
                <w:sz w:val="20"/>
                <w:szCs w:val="20"/>
              </w:rPr>
              <w:t>2026 - 2030 годы</w:t>
            </w:r>
          </w:p>
        </w:tc>
        <w:tc>
          <w:tcPr>
            <w:tcW w:w="1240"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0,0</w:t>
            </w:r>
          </w:p>
        </w:tc>
      </w:tr>
      <w:tr w:rsidR="00E752E7" w:rsidRPr="00064057" w:rsidTr="00616AC4">
        <w:tc>
          <w:tcPr>
            <w:tcW w:w="3013" w:type="dxa"/>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rPr>
                <w:sz w:val="20"/>
                <w:szCs w:val="20"/>
              </w:rPr>
            </w:pPr>
            <w:r w:rsidRPr="00064057">
              <w:rPr>
                <w:sz w:val="20"/>
                <w:szCs w:val="20"/>
              </w:rPr>
              <w:t>2031 - 2035 годы</w:t>
            </w:r>
          </w:p>
        </w:tc>
        <w:tc>
          <w:tcPr>
            <w:tcW w:w="1240"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0,0</w:t>
            </w:r>
          </w:p>
        </w:tc>
      </w:tr>
    </w:tbl>
    <w:p w:rsidR="00E752E7" w:rsidRPr="00064057" w:rsidRDefault="00E752E7" w:rsidP="00E752E7">
      <w:pPr>
        <w:pStyle w:val="32"/>
        <w:ind w:firstLine="709"/>
        <w:rPr>
          <w:sz w:val="20"/>
          <w:szCs w:val="20"/>
        </w:rPr>
      </w:pPr>
    </w:p>
    <w:p w:rsidR="00E752E7" w:rsidRPr="00064057" w:rsidRDefault="00E752E7" w:rsidP="00E752E7">
      <w:pPr>
        <w:pStyle w:val="32"/>
        <w:ind w:firstLine="709"/>
        <w:rPr>
          <w:sz w:val="20"/>
          <w:szCs w:val="20"/>
        </w:rPr>
      </w:pPr>
      <w:r w:rsidRPr="00064057">
        <w:rPr>
          <w:sz w:val="20"/>
          <w:szCs w:val="20"/>
        </w:rPr>
        <w:t xml:space="preserve">1.3. Приложение №2 к Муниципальной программе изложить в новой редакции согласно приложению № 1 к настоящему постановлению. </w:t>
      </w:r>
    </w:p>
    <w:p w:rsidR="00E752E7" w:rsidRPr="00064057" w:rsidRDefault="00E752E7" w:rsidP="00E752E7">
      <w:pPr>
        <w:pStyle w:val="32"/>
        <w:ind w:firstLine="709"/>
        <w:rPr>
          <w:sz w:val="20"/>
          <w:szCs w:val="20"/>
        </w:rPr>
      </w:pPr>
      <w:r w:rsidRPr="00064057">
        <w:rPr>
          <w:sz w:val="20"/>
          <w:szCs w:val="20"/>
        </w:rPr>
        <w:t xml:space="preserve">1.4. Приложение №3 к Муниципальной программе изложить в новой редакции согласно приложению № 2 к настоящему постановлению. </w:t>
      </w:r>
    </w:p>
    <w:p w:rsidR="00E752E7" w:rsidRPr="00064057" w:rsidRDefault="00E752E7" w:rsidP="00E752E7">
      <w:pPr>
        <w:pStyle w:val="32"/>
        <w:ind w:firstLine="709"/>
        <w:rPr>
          <w:sz w:val="20"/>
          <w:szCs w:val="20"/>
        </w:rPr>
      </w:pPr>
      <w:r w:rsidRPr="00064057">
        <w:rPr>
          <w:sz w:val="20"/>
          <w:szCs w:val="20"/>
        </w:rPr>
        <w:t xml:space="preserve">1.5. В приложении № 4 к Муниципальной программе: </w:t>
      </w:r>
    </w:p>
    <w:p w:rsidR="00E752E7" w:rsidRPr="00064057" w:rsidRDefault="00E752E7" w:rsidP="00E752E7">
      <w:pPr>
        <w:ind w:right="-1" w:firstLine="709"/>
        <w:jc w:val="both"/>
        <w:rPr>
          <w:sz w:val="20"/>
          <w:szCs w:val="20"/>
        </w:rPr>
      </w:pPr>
      <w:r w:rsidRPr="00064057">
        <w:rPr>
          <w:sz w:val="20"/>
          <w:szCs w:val="20"/>
        </w:rPr>
        <w:t xml:space="preserve">а) в паспорте подпрограммы «Обеспечение комфортных условий проживания граждан» муниципальной программы «Модернизация и развитие сферы </w:t>
      </w:r>
      <w:proofErr w:type="spellStart"/>
      <w:r w:rsidRPr="00064057">
        <w:rPr>
          <w:sz w:val="20"/>
          <w:szCs w:val="20"/>
        </w:rPr>
        <w:t>жилищно</w:t>
      </w:r>
      <w:proofErr w:type="spellEnd"/>
      <w:r w:rsidRPr="00064057">
        <w:rPr>
          <w:sz w:val="20"/>
          <w:szCs w:val="20"/>
        </w:rPr>
        <w:t xml:space="preserve"> – коммунального хозяйства Аликовского района Чувашской Республики»:</w:t>
      </w:r>
      <w:r w:rsidRPr="00064057">
        <w:rPr>
          <w:b/>
          <w:sz w:val="20"/>
          <w:szCs w:val="20"/>
        </w:rPr>
        <w:t xml:space="preserve"> </w:t>
      </w:r>
    </w:p>
    <w:p w:rsidR="00E752E7" w:rsidRPr="00064057" w:rsidRDefault="00E752E7" w:rsidP="00E752E7">
      <w:pPr>
        <w:ind w:right="-1" w:firstLine="709"/>
        <w:jc w:val="both"/>
        <w:rPr>
          <w:sz w:val="20"/>
          <w:szCs w:val="20"/>
        </w:rPr>
      </w:pPr>
      <w:r w:rsidRPr="00064057">
        <w:rPr>
          <w:sz w:val="20"/>
          <w:szCs w:val="20"/>
        </w:rPr>
        <w:t>позицию «Объемы и источники финансирования подпрограммы»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E752E7" w:rsidRPr="00064057" w:rsidTr="00616AC4">
        <w:tc>
          <w:tcPr>
            <w:tcW w:w="2826" w:type="dxa"/>
            <w:tcBorders>
              <w:top w:val="nil"/>
              <w:left w:val="nil"/>
              <w:bottom w:val="nil"/>
              <w:right w:val="nil"/>
            </w:tcBorders>
          </w:tcPr>
          <w:p w:rsidR="00E752E7" w:rsidRPr="00064057" w:rsidRDefault="00E752E7" w:rsidP="00616AC4">
            <w:pPr>
              <w:ind w:right="-1" w:firstLine="709"/>
              <w:jc w:val="both"/>
              <w:rPr>
                <w:sz w:val="20"/>
                <w:szCs w:val="20"/>
              </w:rPr>
            </w:pPr>
          </w:p>
          <w:p w:rsidR="00E752E7" w:rsidRPr="00064057" w:rsidRDefault="00E752E7" w:rsidP="00616AC4">
            <w:pPr>
              <w:ind w:right="-1" w:firstLine="709"/>
              <w:jc w:val="both"/>
              <w:rPr>
                <w:sz w:val="20"/>
                <w:szCs w:val="20"/>
              </w:rPr>
            </w:pPr>
            <w:r w:rsidRPr="00064057">
              <w:rPr>
                <w:sz w:val="20"/>
                <w:szCs w:val="20"/>
              </w:rPr>
              <w:t>Объемы и источники финансирования подпрограммы</w:t>
            </w:r>
          </w:p>
        </w:tc>
        <w:tc>
          <w:tcPr>
            <w:tcW w:w="280" w:type="dxa"/>
            <w:tcBorders>
              <w:top w:val="nil"/>
              <w:left w:val="nil"/>
              <w:bottom w:val="nil"/>
              <w:right w:val="nil"/>
            </w:tcBorders>
          </w:tcPr>
          <w:p w:rsidR="00E752E7" w:rsidRPr="00064057" w:rsidRDefault="00E752E7" w:rsidP="00616AC4">
            <w:pPr>
              <w:ind w:right="-1" w:firstLine="709"/>
              <w:jc w:val="both"/>
              <w:rPr>
                <w:sz w:val="20"/>
                <w:szCs w:val="20"/>
              </w:rPr>
            </w:pPr>
          </w:p>
          <w:p w:rsidR="00E752E7" w:rsidRPr="00064057" w:rsidRDefault="00E752E7" w:rsidP="00616AC4">
            <w:pPr>
              <w:ind w:right="-1" w:firstLine="709"/>
              <w:jc w:val="both"/>
              <w:rPr>
                <w:sz w:val="20"/>
                <w:szCs w:val="20"/>
              </w:rPr>
            </w:pPr>
            <w:r w:rsidRPr="00064057">
              <w:rPr>
                <w:sz w:val="20"/>
                <w:szCs w:val="20"/>
              </w:rPr>
              <w:t>-</w:t>
            </w:r>
          </w:p>
        </w:tc>
        <w:tc>
          <w:tcPr>
            <w:tcW w:w="6533" w:type="dxa"/>
            <w:tcBorders>
              <w:top w:val="nil"/>
              <w:left w:val="nil"/>
              <w:bottom w:val="nil"/>
              <w:right w:val="nil"/>
            </w:tcBorders>
          </w:tcPr>
          <w:p w:rsidR="00E752E7" w:rsidRPr="00064057" w:rsidRDefault="00E752E7" w:rsidP="00616AC4">
            <w:pPr>
              <w:ind w:right="-1" w:firstLine="709"/>
              <w:jc w:val="both"/>
              <w:rPr>
                <w:sz w:val="20"/>
                <w:szCs w:val="20"/>
              </w:rPr>
            </w:pPr>
          </w:p>
          <w:p w:rsidR="00E752E7" w:rsidRPr="00064057" w:rsidRDefault="00E752E7" w:rsidP="00616AC4">
            <w:pPr>
              <w:ind w:right="-1" w:firstLine="709"/>
              <w:jc w:val="both"/>
              <w:rPr>
                <w:sz w:val="20"/>
                <w:szCs w:val="20"/>
              </w:rPr>
            </w:pPr>
            <w:r w:rsidRPr="00064057">
              <w:rPr>
                <w:sz w:val="20"/>
                <w:szCs w:val="20"/>
              </w:rPr>
              <w:t>прогнозируемые объем финансирования подпрограммы в 2019-2035 годах составит 49260,8 тыс. рублей, в том числе:</w:t>
            </w:r>
          </w:p>
          <w:p w:rsidR="00E752E7" w:rsidRPr="00064057" w:rsidRDefault="00E752E7" w:rsidP="00616AC4">
            <w:pPr>
              <w:ind w:right="-1" w:firstLine="709"/>
              <w:jc w:val="both"/>
              <w:rPr>
                <w:sz w:val="20"/>
                <w:szCs w:val="20"/>
              </w:rPr>
            </w:pPr>
            <w:r w:rsidRPr="00064057">
              <w:rPr>
                <w:sz w:val="20"/>
                <w:szCs w:val="20"/>
              </w:rPr>
              <w:t>в 2019 году –7475,0 тыс. рублей;</w:t>
            </w:r>
          </w:p>
          <w:p w:rsidR="00E752E7" w:rsidRPr="00064057" w:rsidRDefault="00E752E7" w:rsidP="00616AC4">
            <w:pPr>
              <w:ind w:right="-1" w:firstLine="709"/>
              <w:jc w:val="both"/>
              <w:rPr>
                <w:sz w:val="20"/>
                <w:szCs w:val="20"/>
              </w:rPr>
            </w:pPr>
            <w:r w:rsidRPr="00064057">
              <w:rPr>
                <w:sz w:val="20"/>
                <w:szCs w:val="20"/>
              </w:rPr>
              <w:t>в 2020 году –5710,7 тыс. рублей;</w:t>
            </w:r>
          </w:p>
          <w:p w:rsidR="00E752E7" w:rsidRPr="00064057" w:rsidRDefault="00E752E7" w:rsidP="00616AC4">
            <w:pPr>
              <w:ind w:right="-1" w:firstLine="709"/>
              <w:jc w:val="both"/>
              <w:rPr>
                <w:sz w:val="20"/>
                <w:szCs w:val="20"/>
              </w:rPr>
            </w:pPr>
            <w:r w:rsidRPr="00064057">
              <w:rPr>
                <w:sz w:val="20"/>
                <w:szCs w:val="20"/>
              </w:rPr>
              <w:t>в 2021 году – 8981,2 тыс. рублей;</w:t>
            </w:r>
          </w:p>
          <w:p w:rsidR="00E752E7" w:rsidRPr="00064057" w:rsidRDefault="00E752E7" w:rsidP="00616AC4">
            <w:pPr>
              <w:ind w:right="-1" w:firstLine="709"/>
              <w:jc w:val="both"/>
              <w:rPr>
                <w:sz w:val="20"/>
                <w:szCs w:val="20"/>
              </w:rPr>
            </w:pPr>
            <w:r w:rsidRPr="00064057">
              <w:rPr>
                <w:sz w:val="20"/>
                <w:szCs w:val="20"/>
              </w:rPr>
              <w:t>в 2022 году – 6880,1 тыс. рублей;</w:t>
            </w:r>
          </w:p>
          <w:p w:rsidR="00E752E7" w:rsidRPr="00064057" w:rsidRDefault="00E752E7" w:rsidP="00616AC4">
            <w:pPr>
              <w:ind w:right="-1" w:firstLine="709"/>
              <w:jc w:val="both"/>
              <w:rPr>
                <w:sz w:val="20"/>
                <w:szCs w:val="20"/>
              </w:rPr>
            </w:pPr>
            <w:r w:rsidRPr="00064057">
              <w:rPr>
                <w:sz w:val="20"/>
                <w:szCs w:val="20"/>
              </w:rPr>
              <w:t>в 2023 году – 4813,8 тыс. рублей;</w:t>
            </w:r>
          </w:p>
          <w:p w:rsidR="00E752E7" w:rsidRPr="00064057" w:rsidRDefault="00E752E7" w:rsidP="00616AC4">
            <w:pPr>
              <w:ind w:right="-1" w:firstLine="709"/>
              <w:jc w:val="both"/>
              <w:rPr>
                <w:sz w:val="20"/>
                <w:szCs w:val="20"/>
              </w:rPr>
            </w:pPr>
            <w:r w:rsidRPr="00064057">
              <w:rPr>
                <w:sz w:val="20"/>
                <w:szCs w:val="20"/>
              </w:rPr>
              <w:t>в 2024 году – 3850,0 тыс. рублей;</w:t>
            </w:r>
          </w:p>
          <w:p w:rsidR="00E752E7" w:rsidRPr="00064057" w:rsidRDefault="00E752E7" w:rsidP="00616AC4">
            <w:pPr>
              <w:ind w:right="-1" w:firstLine="709"/>
              <w:jc w:val="both"/>
              <w:rPr>
                <w:sz w:val="20"/>
                <w:szCs w:val="20"/>
              </w:rPr>
            </w:pPr>
            <w:r w:rsidRPr="00064057">
              <w:rPr>
                <w:sz w:val="20"/>
                <w:szCs w:val="20"/>
              </w:rPr>
              <w:t xml:space="preserve">в 2025 году – 3850,0 тыс. рублей.; </w:t>
            </w:r>
          </w:p>
          <w:p w:rsidR="00E752E7" w:rsidRPr="00064057" w:rsidRDefault="00E752E7" w:rsidP="00616AC4">
            <w:pPr>
              <w:ind w:right="-1" w:firstLine="709"/>
              <w:jc w:val="both"/>
              <w:rPr>
                <w:sz w:val="20"/>
                <w:szCs w:val="20"/>
              </w:rPr>
            </w:pPr>
            <w:r w:rsidRPr="00064057">
              <w:rPr>
                <w:sz w:val="20"/>
                <w:szCs w:val="20"/>
              </w:rPr>
              <w:t>в 2026-2030 годах – 3850,0 тыс. рублей;</w:t>
            </w:r>
          </w:p>
          <w:p w:rsidR="00E752E7" w:rsidRPr="00064057" w:rsidRDefault="00E752E7" w:rsidP="00616AC4">
            <w:pPr>
              <w:ind w:right="-1" w:firstLine="709"/>
              <w:jc w:val="both"/>
              <w:rPr>
                <w:sz w:val="20"/>
                <w:szCs w:val="20"/>
              </w:rPr>
            </w:pPr>
            <w:r w:rsidRPr="00064057">
              <w:rPr>
                <w:sz w:val="20"/>
                <w:szCs w:val="20"/>
              </w:rPr>
              <w:t>в 2031-2035 годах – 3850,0 тыс. рублей.</w:t>
            </w:r>
          </w:p>
          <w:p w:rsidR="00E752E7" w:rsidRPr="00064057" w:rsidRDefault="00E752E7" w:rsidP="00616AC4">
            <w:pPr>
              <w:ind w:right="-1" w:firstLine="709"/>
              <w:jc w:val="both"/>
              <w:rPr>
                <w:sz w:val="20"/>
                <w:szCs w:val="20"/>
              </w:rPr>
            </w:pPr>
            <w:r w:rsidRPr="00064057">
              <w:rPr>
                <w:sz w:val="20"/>
                <w:szCs w:val="20"/>
              </w:rPr>
              <w:t>из них средства:</w:t>
            </w:r>
          </w:p>
          <w:p w:rsidR="00E752E7" w:rsidRPr="00064057" w:rsidRDefault="00E752E7" w:rsidP="00616AC4">
            <w:pPr>
              <w:ind w:right="-1" w:firstLine="709"/>
              <w:jc w:val="both"/>
              <w:rPr>
                <w:sz w:val="20"/>
                <w:szCs w:val="20"/>
              </w:rPr>
            </w:pPr>
            <w:r w:rsidRPr="00064057">
              <w:rPr>
                <w:sz w:val="20"/>
                <w:szCs w:val="20"/>
              </w:rPr>
              <w:t>федерального бюджета – 0,0 тыс. рублей, в том числе:</w:t>
            </w:r>
          </w:p>
          <w:p w:rsidR="00E752E7" w:rsidRPr="00064057" w:rsidRDefault="00E752E7" w:rsidP="00616AC4">
            <w:pPr>
              <w:ind w:right="-1" w:firstLine="709"/>
              <w:jc w:val="both"/>
              <w:rPr>
                <w:sz w:val="20"/>
                <w:szCs w:val="20"/>
              </w:rPr>
            </w:pPr>
            <w:r w:rsidRPr="00064057">
              <w:rPr>
                <w:sz w:val="20"/>
                <w:szCs w:val="20"/>
              </w:rPr>
              <w:t>в 2019 году –0,00 тыс. рублей;</w:t>
            </w:r>
          </w:p>
          <w:p w:rsidR="00E752E7" w:rsidRPr="00064057" w:rsidRDefault="00E752E7" w:rsidP="00616AC4">
            <w:pPr>
              <w:ind w:right="-1" w:firstLine="709"/>
              <w:jc w:val="both"/>
              <w:rPr>
                <w:sz w:val="20"/>
                <w:szCs w:val="20"/>
              </w:rPr>
            </w:pPr>
            <w:r w:rsidRPr="00064057">
              <w:rPr>
                <w:sz w:val="20"/>
                <w:szCs w:val="20"/>
              </w:rPr>
              <w:t>в 2020 году –0,00 тыс. рублей;</w:t>
            </w:r>
          </w:p>
          <w:p w:rsidR="00E752E7" w:rsidRPr="00064057" w:rsidRDefault="00E752E7" w:rsidP="00616AC4">
            <w:pPr>
              <w:ind w:right="-1" w:firstLine="709"/>
              <w:jc w:val="both"/>
              <w:rPr>
                <w:sz w:val="20"/>
                <w:szCs w:val="20"/>
              </w:rPr>
            </w:pPr>
            <w:r w:rsidRPr="00064057">
              <w:rPr>
                <w:sz w:val="20"/>
                <w:szCs w:val="20"/>
              </w:rPr>
              <w:t>в 2021 году – 0,00 тыс. рублей;</w:t>
            </w:r>
          </w:p>
          <w:p w:rsidR="00E752E7" w:rsidRPr="00064057" w:rsidRDefault="00E752E7" w:rsidP="00616AC4">
            <w:pPr>
              <w:ind w:right="-1" w:firstLine="709"/>
              <w:jc w:val="both"/>
              <w:rPr>
                <w:sz w:val="20"/>
                <w:szCs w:val="20"/>
              </w:rPr>
            </w:pPr>
            <w:r w:rsidRPr="00064057">
              <w:rPr>
                <w:sz w:val="20"/>
                <w:szCs w:val="20"/>
              </w:rPr>
              <w:t>в 2022 году – 0,00 тыс. рублей;</w:t>
            </w:r>
          </w:p>
          <w:p w:rsidR="00E752E7" w:rsidRPr="00064057" w:rsidRDefault="00E752E7" w:rsidP="00616AC4">
            <w:pPr>
              <w:ind w:right="-1" w:firstLine="709"/>
              <w:jc w:val="both"/>
              <w:rPr>
                <w:sz w:val="20"/>
                <w:szCs w:val="20"/>
              </w:rPr>
            </w:pPr>
            <w:r w:rsidRPr="00064057">
              <w:rPr>
                <w:sz w:val="20"/>
                <w:szCs w:val="20"/>
              </w:rPr>
              <w:t>в 2023 году – 0,00 тыс. рублей;</w:t>
            </w:r>
          </w:p>
          <w:p w:rsidR="00E752E7" w:rsidRPr="00064057" w:rsidRDefault="00E752E7" w:rsidP="00616AC4">
            <w:pPr>
              <w:ind w:right="-1" w:firstLine="709"/>
              <w:jc w:val="both"/>
              <w:rPr>
                <w:sz w:val="20"/>
                <w:szCs w:val="20"/>
              </w:rPr>
            </w:pPr>
            <w:r w:rsidRPr="00064057">
              <w:rPr>
                <w:sz w:val="20"/>
                <w:szCs w:val="20"/>
              </w:rPr>
              <w:t>в 2024 году – 0,00 тыс. рублей;</w:t>
            </w:r>
          </w:p>
          <w:p w:rsidR="00E752E7" w:rsidRPr="00064057" w:rsidRDefault="00E752E7" w:rsidP="00616AC4">
            <w:pPr>
              <w:ind w:right="-1" w:firstLine="709"/>
              <w:jc w:val="both"/>
              <w:rPr>
                <w:sz w:val="20"/>
                <w:szCs w:val="20"/>
              </w:rPr>
            </w:pPr>
            <w:r w:rsidRPr="00064057">
              <w:rPr>
                <w:sz w:val="20"/>
                <w:szCs w:val="20"/>
              </w:rPr>
              <w:t>в 2025 году – 0,00 тыс. рублей.;</w:t>
            </w:r>
          </w:p>
          <w:p w:rsidR="00E752E7" w:rsidRPr="00064057" w:rsidRDefault="00E752E7" w:rsidP="00616AC4">
            <w:pPr>
              <w:ind w:right="-1" w:firstLine="709"/>
              <w:jc w:val="both"/>
              <w:rPr>
                <w:sz w:val="20"/>
                <w:szCs w:val="20"/>
              </w:rPr>
            </w:pPr>
            <w:r w:rsidRPr="00064057">
              <w:rPr>
                <w:sz w:val="20"/>
                <w:szCs w:val="20"/>
              </w:rPr>
              <w:t>в 2026-2030 годах – 0,00 тыс. рублей;</w:t>
            </w:r>
          </w:p>
          <w:p w:rsidR="00E752E7" w:rsidRPr="00064057" w:rsidRDefault="00E752E7" w:rsidP="00616AC4">
            <w:pPr>
              <w:ind w:right="-1" w:firstLine="709"/>
              <w:jc w:val="both"/>
              <w:rPr>
                <w:sz w:val="20"/>
                <w:szCs w:val="20"/>
              </w:rPr>
            </w:pPr>
            <w:r w:rsidRPr="00064057">
              <w:rPr>
                <w:sz w:val="20"/>
                <w:szCs w:val="20"/>
              </w:rPr>
              <w:t>в 2031-2035 годах – 0,00 тыс. рублей.</w:t>
            </w:r>
          </w:p>
          <w:p w:rsidR="00E752E7" w:rsidRPr="00064057" w:rsidRDefault="00E752E7" w:rsidP="00616AC4">
            <w:pPr>
              <w:ind w:right="-1" w:firstLine="709"/>
              <w:jc w:val="both"/>
              <w:rPr>
                <w:sz w:val="20"/>
                <w:szCs w:val="20"/>
              </w:rPr>
            </w:pPr>
            <w:r w:rsidRPr="00064057">
              <w:rPr>
                <w:sz w:val="20"/>
                <w:szCs w:val="20"/>
              </w:rPr>
              <w:t xml:space="preserve">республиканского бюджета Чувашской Республики – 1001,9 тыс. рублей, в том числе: </w:t>
            </w:r>
          </w:p>
          <w:p w:rsidR="00E752E7" w:rsidRPr="00064057" w:rsidRDefault="00E752E7" w:rsidP="00616AC4">
            <w:pPr>
              <w:ind w:right="-1" w:firstLine="709"/>
              <w:jc w:val="both"/>
              <w:rPr>
                <w:sz w:val="20"/>
                <w:szCs w:val="20"/>
              </w:rPr>
            </w:pPr>
            <w:r w:rsidRPr="00064057">
              <w:rPr>
                <w:sz w:val="20"/>
                <w:szCs w:val="20"/>
              </w:rPr>
              <w:t>в 2019 году –0,00 тыс. рублей;</w:t>
            </w:r>
          </w:p>
          <w:p w:rsidR="00E752E7" w:rsidRPr="00064057" w:rsidRDefault="00E752E7" w:rsidP="00616AC4">
            <w:pPr>
              <w:ind w:right="-1" w:firstLine="709"/>
              <w:jc w:val="both"/>
              <w:rPr>
                <w:sz w:val="20"/>
                <w:szCs w:val="20"/>
              </w:rPr>
            </w:pPr>
            <w:r w:rsidRPr="00064057">
              <w:rPr>
                <w:sz w:val="20"/>
                <w:szCs w:val="20"/>
              </w:rPr>
              <w:t>в 2020 году –0,00 тыс. рублей;</w:t>
            </w:r>
          </w:p>
          <w:p w:rsidR="00E752E7" w:rsidRPr="00064057" w:rsidRDefault="00E752E7" w:rsidP="00616AC4">
            <w:pPr>
              <w:ind w:right="-1" w:firstLine="709"/>
              <w:jc w:val="both"/>
              <w:rPr>
                <w:sz w:val="20"/>
                <w:szCs w:val="20"/>
              </w:rPr>
            </w:pPr>
            <w:r w:rsidRPr="00064057">
              <w:rPr>
                <w:sz w:val="20"/>
                <w:szCs w:val="20"/>
              </w:rPr>
              <w:t>в 2021 году – 1001,9 тыс. рублей;</w:t>
            </w:r>
          </w:p>
          <w:p w:rsidR="00E752E7" w:rsidRPr="00064057" w:rsidRDefault="00E752E7" w:rsidP="00616AC4">
            <w:pPr>
              <w:ind w:right="-1" w:firstLine="709"/>
              <w:jc w:val="both"/>
              <w:rPr>
                <w:sz w:val="20"/>
                <w:szCs w:val="20"/>
              </w:rPr>
            </w:pPr>
            <w:r w:rsidRPr="00064057">
              <w:rPr>
                <w:sz w:val="20"/>
                <w:szCs w:val="20"/>
              </w:rPr>
              <w:t>в 2022 году – 0,00 тыс. рублей;</w:t>
            </w:r>
          </w:p>
          <w:p w:rsidR="00E752E7" w:rsidRPr="00064057" w:rsidRDefault="00E752E7" w:rsidP="00616AC4">
            <w:pPr>
              <w:ind w:right="-1" w:firstLine="709"/>
              <w:jc w:val="both"/>
              <w:rPr>
                <w:sz w:val="20"/>
                <w:szCs w:val="20"/>
              </w:rPr>
            </w:pPr>
            <w:r w:rsidRPr="00064057">
              <w:rPr>
                <w:sz w:val="20"/>
                <w:szCs w:val="20"/>
              </w:rPr>
              <w:t>в 2023 году – 0,00 тыс. рублей;</w:t>
            </w:r>
          </w:p>
          <w:p w:rsidR="00E752E7" w:rsidRPr="00064057" w:rsidRDefault="00E752E7" w:rsidP="00616AC4">
            <w:pPr>
              <w:ind w:right="-1" w:firstLine="709"/>
              <w:jc w:val="both"/>
              <w:rPr>
                <w:sz w:val="20"/>
                <w:szCs w:val="20"/>
              </w:rPr>
            </w:pPr>
            <w:r w:rsidRPr="00064057">
              <w:rPr>
                <w:sz w:val="20"/>
                <w:szCs w:val="20"/>
              </w:rPr>
              <w:t>в 2024 году – 0,00 тыс. рублей;</w:t>
            </w:r>
          </w:p>
          <w:p w:rsidR="00E752E7" w:rsidRPr="00064057" w:rsidRDefault="00E752E7" w:rsidP="00616AC4">
            <w:pPr>
              <w:ind w:right="-1" w:firstLine="709"/>
              <w:jc w:val="both"/>
              <w:rPr>
                <w:sz w:val="20"/>
                <w:szCs w:val="20"/>
              </w:rPr>
            </w:pPr>
            <w:r w:rsidRPr="00064057">
              <w:rPr>
                <w:sz w:val="20"/>
                <w:szCs w:val="20"/>
              </w:rPr>
              <w:t>в 2025 году – 0,00 тыс. рублей.;</w:t>
            </w:r>
          </w:p>
          <w:p w:rsidR="00E752E7" w:rsidRPr="00064057" w:rsidRDefault="00E752E7" w:rsidP="00616AC4">
            <w:pPr>
              <w:ind w:right="-1" w:firstLine="709"/>
              <w:jc w:val="both"/>
              <w:rPr>
                <w:sz w:val="20"/>
                <w:szCs w:val="20"/>
              </w:rPr>
            </w:pPr>
            <w:r w:rsidRPr="00064057">
              <w:rPr>
                <w:sz w:val="20"/>
                <w:szCs w:val="20"/>
              </w:rPr>
              <w:t>в 2026-2030 годах – 0,00 тыс. рублей;</w:t>
            </w:r>
          </w:p>
          <w:p w:rsidR="00E752E7" w:rsidRPr="00064057" w:rsidRDefault="00E752E7" w:rsidP="00616AC4">
            <w:pPr>
              <w:ind w:right="-1" w:firstLine="709"/>
              <w:jc w:val="both"/>
              <w:rPr>
                <w:sz w:val="20"/>
                <w:szCs w:val="20"/>
              </w:rPr>
            </w:pPr>
            <w:r w:rsidRPr="00064057">
              <w:rPr>
                <w:sz w:val="20"/>
                <w:szCs w:val="20"/>
              </w:rPr>
              <w:t>в 2031-2035 годах – 0,00 тыс. рублей</w:t>
            </w:r>
          </w:p>
          <w:p w:rsidR="00E752E7" w:rsidRPr="00064057" w:rsidRDefault="00E752E7" w:rsidP="00616AC4">
            <w:pPr>
              <w:ind w:right="-1" w:firstLine="709"/>
              <w:jc w:val="both"/>
              <w:rPr>
                <w:sz w:val="20"/>
                <w:szCs w:val="20"/>
              </w:rPr>
            </w:pPr>
            <w:r w:rsidRPr="00064057">
              <w:rPr>
                <w:sz w:val="20"/>
                <w:szCs w:val="20"/>
              </w:rPr>
              <w:t>местных бюджетов – 48258,9 тыс. рублей, в том числе:</w:t>
            </w:r>
          </w:p>
          <w:p w:rsidR="00E752E7" w:rsidRPr="00064057" w:rsidRDefault="00E752E7" w:rsidP="00616AC4">
            <w:pPr>
              <w:ind w:right="-1" w:firstLine="709"/>
              <w:jc w:val="both"/>
              <w:rPr>
                <w:sz w:val="20"/>
                <w:szCs w:val="20"/>
              </w:rPr>
            </w:pPr>
            <w:r w:rsidRPr="00064057">
              <w:rPr>
                <w:sz w:val="20"/>
                <w:szCs w:val="20"/>
              </w:rPr>
              <w:t>в 2019 году –7475,0 тыс. рублей;</w:t>
            </w:r>
          </w:p>
          <w:p w:rsidR="00E752E7" w:rsidRPr="00064057" w:rsidRDefault="00E752E7" w:rsidP="00616AC4">
            <w:pPr>
              <w:ind w:right="-1" w:firstLine="709"/>
              <w:jc w:val="both"/>
              <w:rPr>
                <w:sz w:val="20"/>
                <w:szCs w:val="20"/>
              </w:rPr>
            </w:pPr>
            <w:r w:rsidRPr="00064057">
              <w:rPr>
                <w:sz w:val="20"/>
                <w:szCs w:val="20"/>
              </w:rPr>
              <w:t>в 2020 году –5710,7 тыс. рублей;</w:t>
            </w:r>
          </w:p>
          <w:p w:rsidR="00E752E7" w:rsidRPr="00064057" w:rsidRDefault="00E752E7" w:rsidP="00616AC4">
            <w:pPr>
              <w:ind w:right="-1" w:firstLine="709"/>
              <w:jc w:val="both"/>
              <w:rPr>
                <w:sz w:val="20"/>
                <w:szCs w:val="20"/>
              </w:rPr>
            </w:pPr>
            <w:r w:rsidRPr="00064057">
              <w:rPr>
                <w:sz w:val="20"/>
                <w:szCs w:val="20"/>
              </w:rPr>
              <w:t>в 2021 году – 7979,3 тыс. рублей;</w:t>
            </w:r>
          </w:p>
          <w:p w:rsidR="00E752E7" w:rsidRPr="00064057" w:rsidRDefault="00E752E7" w:rsidP="00616AC4">
            <w:pPr>
              <w:ind w:right="-1" w:firstLine="709"/>
              <w:jc w:val="both"/>
              <w:rPr>
                <w:sz w:val="20"/>
                <w:szCs w:val="20"/>
              </w:rPr>
            </w:pPr>
            <w:r w:rsidRPr="00064057">
              <w:rPr>
                <w:sz w:val="20"/>
                <w:szCs w:val="20"/>
              </w:rPr>
              <w:t>в 2022 году – 6880,1 тыс. рублей;</w:t>
            </w:r>
          </w:p>
          <w:p w:rsidR="00E752E7" w:rsidRPr="00064057" w:rsidRDefault="00E752E7" w:rsidP="00616AC4">
            <w:pPr>
              <w:ind w:right="-1" w:firstLine="709"/>
              <w:jc w:val="both"/>
              <w:rPr>
                <w:sz w:val="20"/>
                <w:szCs w:val="20"/>
              </w:rPr>
            </w:pPr>
            <w:r w:rsidRPr="00064057">
              <w:rPr>
                <w:sz w:val="20"/>
                <w:szCs w:val="20"/>
              </w:rPr>
              <w:t>в 2023 году – 4813,8 тыс. рублей;</w:t>
            </w:r>
          </w:p>
          <w:p w:rsidR="00E752E7" w:rsidRPr="00064057" w:rsidRDefault="00E752E7" w:rsidP="00616AC4">
            <w:pPr>
              <w:ind w:right="-1" w:firstLine="709"/>
              <w:jc w:val="both"/>
              <w:rPr>
                <w:sz w:val="20"/>
                <w:szCs w:val="20"/>
              </w:rPr>
            </w:pPr>
            <w:r w:rsidRPr="00064057">
              <w:rPr>
                <w:sz w:val="20"/>
                <w:szCs w:val="20"/>
              </w:rPr>
              <w:t>в 2024 году – 3850,0 тыс. рублей;</w:t>
            </w:r>
          </w:p>
          <w:p w:rsidR="00E752E7" w:rsidRPr="00064057" w:rsidRDefault="00E752E7" w:rsidP="00616AC4">
            <w:pPr>
              <w:ind w:right="-1" w:firstLine="709"/>
              <w:jc w:val="both"/>
              <w:rPr>
                <w:sz w:val="20"/>
                <w:szCs w:val="20"/>
              </w:rPr>
            </w:pPr>
            <w:r w:rsidRPr="00064057">
              <w:rPr>
                <w:sz w:val="20"/>
                <w:szCs w:val="20"/>
              </w:rPr>
              <w:t xml:space="preserve">в 2025 году – 3850,0 тыс. рублей.; </w:t>
            </w:r>
          </w:p>
          <w:p w:rsidR="00E752E7" w:rsidRPr="00064057" w:rsidRDefault="00E752E7" w:rsidP="00616AC4">
            <w:pPr>
              <w:ind w:right="-1" w:firstLine="709"/>
              <w:jc w:val="both"/>
              <w:rPr>
                <w:sz w:val="20"/>
                <w:szCs w:val="20"/>
              </w:rPr>
            </w:pPr>
            <w:r w:rsidRPr="00064057">
              <w:rPr>
                <w:sz w:val="20"/>
                <w:szCs w:val="20"/>
              </w:rPr>
              <w:t>в 2026-2030 годах – 3850,0 тыс. рублей;</w:t>
            </w:r>
          </w:p>
          <w:p w:rsidR="00E752E7" w:rsidRPr="00064057" w:rsidRDefault="00E752E7" w:rsidP="00616AC4">
            <w:pPr>
              <w:ind w:right="-1" w:firstLine="709"/>
              <w:jc w:val="both"/>
              <w:rPr>
                <w:sz w:val="20"/>
                <w:szCs w:val="20"/>
              </w:rPr>
            </w:pPr>
            <w:r w:rsidRPr="00064057">
              <w:rPr>
                <w:sz w:val="20"/>
                <w:szCs w:val="20"/>
              </w:rPr>
              <w:t>в 2031-2035 годах – 3850,0 тыс. рублей.</w:t>
            </w:r>
          </w:p>
          <w:p w:rsidR="00E752E7" w:rsidRPr="00064057" w:rsidRDefault="00E752E7" w:rsidP="00616AC4">
            <w:pPr>
              <w:ind w:right="-1" w:firstLine="709"/>
              <w:jc w:val="both"/>
              <w:rPr>
                <w:sz w:val="20"/>
                <w:szCs w:val="20"/>
              </w:rPr>
            </w:pPr>
            <w:r w:rsidRPr="00064057">
              <w:rPr>
                <w:sz w:val="20"/>
                <w:szCs w:val="20"/>
              </w:rPr>
              <w:t>внебюджетных источников –0,0 тыс. рублей, в том числе:</w:t>
            </w:r>
          </w:p>
          <w:p w:rsidR="00E752E7" w:rsidRPr="00064057" w:rsidRDefault="00E752E7" w:rsidP="00616AC4">
            <w:pPr>
              <w:ind w:right="-1" w:firstLine="709"/>
              <w:jc w:val="both"/>
              <w:rPr>
                <w:sz w:val="20"/>
                <w:szCs w:val="20"/>
              </w:rPr>
            </w:pPr>
            <w:r w:rsidRPr="00064057">
              <w:rPr>
                <w:sz w:val="20"/>
                <w:szCs w:val="20"/>
              </w:rPr>
              <w:t>в 2019 году –0,00 тыс. рублей;</w:t>
            </w:r>
          </w:p>
          <w:p w:rsidR="00E752E7" w:rsidRPr="00064057" w:rsidRDefault="00E752E7" w:rsidP="00616AC4">
            <w:pPr>
              <w:ind w:right="-1" w:firstLine="709"/>
              <w:jc w:val="both"/>
              <w:rPr>
                <w:sz w:val="20"/>
                <w:szCs w:val="20"/>
              </w:rPr>
            </w:pPr>
            <w:r w:rsidRPr="00064057">
              <w:rPr>
                <w:sz w:val="20"/>
                <w:szCs w:val="20"/>
              </w:rPr>
              <w:t>в 2020 году –0,00 тыс. рублей;</w:t>
            </w:r>
          </w:p>
          <w:p w:rsidR="00E752E7" w:rsidRPr="00064057" w:rsidRDefault="00E752E7" w:rsidP="00616AC4">
            <w:pPr>
              <w:ind w:right="-1" w:firstLine="709"/>
              <w:jc w:val="both"/>
              <w:rPr>
                <w:sz w:val="20"/>
                <w:szCs w:val="20"/>
              </w:rPr>
            </w:pPr>
            <w:r w:rsidRPr="00064057">
              <w:rPr>
                <w:sz w:val="20"/>
                <w:szCs w:val="20"/>
              </w:rPr>
              <w:lastRenderedPageBreak/>
              <w:t>в 2021 году – 0,00 тыс. рублей;</w:t>
            </w:r>
          </w:p>
          <w:p w:rsidR="00E752E7" w:rsidRPr="00064057" w:rsidRDefault="00E752E7" w:rsidP="00616AC4">
            <w:pPr>
              <w:ind w:right="-1" w:firstLine="709"/>
              <w:jc w:val="both"/>
              <w:rPr>
                <w:sz w:val="20"/>
                <w:szCs w:val="20"/>
              </w:rPr>
            </w:pPr>
            <w:r w:rsidRPr="00064057">
              <w:rPr>
                <w:sz w:val="20"/>
                <w:szCs w:val="20"/>
              </w:rPr>
              <w:t>в 2022 году – 0,00 тыс. рублей;</w:t>
            </w:r>
          </w:p>
          <w:p w:rsidR="00E752E7" w:rsidRPr="00064057" w:rsidRDefault="00E752E7" w:rsidP="00616AC4">
            <w:pPr>
              <w:ind w:right="-1" w:firstLine="709"/>
              <w:jc w:val="both"/>
              <w:rPr>
                <w:sz w:val="20"/>
                <w:szCs w:val="20"/>
              </w:rPr>
            </w:pPr>
            <w:r w:rsidRPr="00064057">
              <w:rPr>
                <w:sz w:val="20"/>
                <w:szCs w:val="20"/>
              </w:rPr>
              <w:t>в 2023 году – 0,00 тыс. рублей;</w:t>
            </w:r>
          </w:p>
          <w:p w:rsidR="00E752E7" w:rsidRPr="00064057" w:rsidRDefault="00E752E7" w:rsidP="00616AC4">
            <w:pPr>
              <w:ind w:right="-1" w:firstLine="709"/>
              <w:jc w:val="both"/>
              <w:rPr>
                <w:sz w:val="20"/>
                <w:szCs w:val="20"/>
              </w:rPr>
            </w:pPr>
            <w:r w:rsidRPr="00064057">
              <w:rPr>
                <w:sz w:val="20"/>
                <w:szCs w:val="20"/>
              </w:rPr>
              <w:t>в 2024 году – 0,00 тыс. рублей;</w:t>
            </w:r>
          </w:p>
          <w:p w:rsidR="00E752E7" w:rsidRPr="00064057" w:rsidRDefault="00E752E7" w:rsidP="00616AC4">
            <w:pPr>
              <w:ind w:right="-1" w:firstLine="709"/>
              <w:jc w:val="both"/>
              <w:rPr>
                <w:sz w:val="20"/>
                <w:szCs w:val="20"/>
              </w:rPr>
            </w:pPr>
            <w:r w:rsidRPr="00064057">
              <w:rPr>
                <w:sz w:val="20"/>
                <w:szCs w:val="20"/>
              </w:rPr>
              <w:t>в 2025 году – 0,00 тыс. рублей.;</w:t>
            </w:r>
          </w:p>
          <w:p w:rsidR="00E752E7" w:rsidRPr="00064057" w:rsidRDefault="00E752E7" w:rsidP="00616AC4">
            <w:pPr>
              <w:ind w:right="-1" w:firstLine="709"/>
              <w:jc w:val="both"/>
              <w:rPr>
                <w:sz w:val="20"/>
                <w:szCs w:val="20"/>
              </w:rPr>
            </w:pPr>
            <w:r w:rsidRPr="00064057">
              <w:rPr>
                <w:sz w:val="20"/>
                <w:szCs w:val="20"/>
              </w:rPr>
              <w:t>в 2026-2030 годах – 0,00 тыс. рублей;</w:t>
            </w:r>
          </w:p>
          <w:p w:rsidR="00E752E7" w:rsidRPr="00064057" w:rsidRDefault="00E752E7" w:rsidP="00616AC4">
            <w:pPr>
              <w:ind w:right="-1" w:firstLine="709"/>
              <w:jc w:val="both"/>
              <w:rPr>
                <w:sz w:val="20"/>
                <w:szCs w:val="20"/>
              </w:rPr>
            </w:pPr>
            <w:r w:rsidRPr="00064057">
              <w:rPr>
                <w:sz w:val="20"/>
                <w:szCs w:val="20"/>
              </w:rPr>
              <w:t>в 2031-2035 годах – 0,00 тыс. рублей.</w:t>
            </w:r>
          </w:p>
          <w:p w:rsidR="00E752E7" w:rsidRPr="00064057" w:rsidRDefault="00E752E7" w:rsidP="00616AC4">
            <w:pPr>
              <w:ind w:right="-1" w:firstLine="709"/>
              <w:jc w:val="both"/>
              <w:rPr>
                <w:sz w:val="20"/>
                <w:szCs w:val="20"/>
              </w:rPr>
            </w:pPr>
          </w:p>
        </w:tc>
      </w:tr>
    </w:tbl>
    <w:p w:rsidR="00E752E7" w:rsidRPr="00064057" w:rsidRDefault="00E752E7" w:rsidP="00E752E7">
      <w:pPr>
        <w:ind w:right="-1" w:firstLine="709"/>
        <w:jc w:val="both"/>
        <w:rPr>
          <w:sz w:val="20"/>
          <w:szCs w:val="20"/>
        </w:rPr>
      </w:pPr>
      <w:r w:rsidRPr="00064057">
        <w:rPr>
          <w:sz w:val="20"/>
          <w:szCs w:val="20"/>
        </w:rPr>
        <w:lastRenderedPageBreak/>
        <w:t>б) В Разделе IV. Обоснование объема финансовых ресурсов, необходимых для реализации подпрограммы:</w:t>
      </w:r>
    </w:p>
    <w:p w:rsidR="00E752E7" w:rsidRPr="00064057" w:rsidRDefault="00E752E7" w:rsidP="00E752E7">
      <w:pPr>
        <w:ind w:right="-1" w:firstLine="709"/>
        <w:jc w:val="both"/>
        <w:rPr>
          <w:sz w:val="20"/>
          <w:szCs w:val="20"/>
        </w:rPr>
      </w:pPr>
      <w:r w:rsidRPr="00064057">
        <w:rPr>
          <w:sz w:val="20"/>
          <w:szCs w:val="20"/>
        </w:rPr>
        <w:t>- абзац 3 изложить в следующей редакции:</w:t>
      </w:r>
    </w:p>
    <w:p w:rsidR="00E752E7" w:rsidRPr="00064057" w:rsidRDefault="00E752E7" w:rsidP="00E752E7">
      <w:pPr>
        <w:ind w:right="-1" w:firstLine="709"/>
        <w:jc w:val="both"/>
        <w:rPr>
          <w:sz w:val="20"/>
          <w:szCs w:val="20"/>
        </w:rPr>
      </w:pPr>
      <w:r w:rsidRPr="00064057">
        <w:rPr>
          <w:sz w:val="20"/>
          <w:szCs w:val="20"/>
        </w:rPr>
        <w:t>«Общий объем финансирования подпрограммы в 2019 - 2035 годах составляет 49260,8 тыс. рублей, в том числе средства:»;</w:t>
      </w:r>
    </w:p>
    <w:p w:rsidR="00E752E7" w:rsidRPr="00064057" w:rsidRDefault="00E752E7" w:rsidP="00E752E7">
      <w:pPr>
        <w:ind w:right="-1" w:firstLine="709"/>
        <w:jc w:val="both"/>
        <w:rPr>
          <w:sz w:val="20"/>
          <w:szCs w:val="20"/>
        </w:rPr>
      </w:pPr>
      <w:r w:rsidRPr="00064057">
        <w:rPr>
          <w:sz w:val="20"/>
          <w:szCs w:val="20"/>
        </w:rPr>
        <w:t>- абзац 5 изложить в следующей редакции:</w:t>
      </w:r>
    </w:p>
    <w:p w:rsidR="00E752E7" w:rsidRPr="00064057" w:rsidRDefault="00E752E7" w:rsidP="00E752E7">
      <w:pPr>
        <w:ind w:right="-1" w:firstLine="709"/>
        <w:jc w:val="both"/>
        <w:rPr>
          <w:sz w:val="20"/>
          <w:szCs w:val="20"/>
        </w:rPr>
      </w:pPr>
      <w:r w:rsidRPr="00064057">
        <w:rPr>
          <w:sz w:val="20"/>
          <w:szCs w:val="20"/>
        </w:rPr>
        <w:t>«республиканского бюджета – 1001,9 тыс. рублей»;</w:t>
      </w:r>
    </w:p>
    <w:p w:rsidR="00E752E7" w:rsidRPr="00064057" w:rsidRDefault="00E752E7" w:rsidP="00E752E7">
      <w:pPr>
        <w:ind w:right="-1" w:firstLine="709"/>
        <w:jc w:val="both"/>
        <w:rPr>
          <w:sz w:val="20"/>
          <w:szCs w:val="20"/>
        </w:rPr>
      </w:pPr>
      <w:r w:rsidRPr="00064057">
        <w:rPr>
          <w:sz w:val="20"/>
          <w:szCs w:val="20"/>
        </w:rPr>
        <w:t>- таблицу изложить в следующей редакции:</w:t>
      </w:r>
    </w:p>
    <w:p w:rsidR="00E752E7" w:rsidRPr="00064057" w:rsidRDefault="00E752E7" w:rsidP="00E752E7">
      <w:pPr>
        <w:ind w:right="-1"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9"/>
        <w:gridCol w:w="1290"/>
        <w:gridCol w:w="1544"/>
        <w:gridCol w:w="1954"/>
        <w:gridCol w:w="1300"/>
        <w:gridCol w:w="1721"/>
      </w:tblGrid>
      <w:tr w:rsidR="00E752E7" w:rsidRPr="00064057" w:rsidTr="00616AC4">
        <w:tc>
          <w:tcPr>
            <w:tcW w:w="944" w:type="pct"/>
            <w:vMerge w:val="restart"/>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Этапы и годы реализации подпрограммы</w:t>
            </w:r>
          </w:p>
        </w:tc>
        <w:tc>
          <w:tcPr>
            <w:tcW w:w="4056" w:type="pct"/>
            <w:gridSpan w:val="5"/>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Источники финансирования, тыс. рублей</w:t>
            </w:r>
          </w:p>
        </w:tc>
      </w:tr>
      <w:tr w:rsidR="00E752E7" w:rsidRPr="00064057" w:rsidTr="00616AC4">
        <w:tc>
          <w:tcPr>
            <w:tcW w:w="944" w:type="pct"/>
            <w:vMerge/>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both"/>
              <w:rPr>
                <w:sz w:val="20"/>
                <w:szCs w:val="20"/>
              </w:rPr>
            </w:pPr>
          </w:p>
        </w:tc>
        <w:tc>
          <w:tcPr>
            <w:tcW w:w="670" w:type="pct"/>
            <w:vMerge w:val="restart"/>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всего</w:t>
            </w:r>
          </w:p>
        </w:tc>
        <w:tc>
          <w:tcPr>
            <w:tcW w:w="3386" w:type="pct"/>
            <w:gridSpan w:val="4"/>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в том числе</w:t>
            </w:r>
          </w:p>
        </w:tc>
      </w:tr>
      <w:tr w:rsidR="00E752E7" w:rsidRPr="00064057" w:rsidTr="00616AC4">
        <w:tc>
          <w:tcPr>
            <w:tcW w:w="944" w:type="pct"/>
            <w:vMerge/>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both"/>
              <w:rPr>
                <w:sz w:val="20"/>
                <w:szCs w:val="20"/>
              </w:rPr>
            </w:pPr>
          </w:p>
        </w:tc>
        <w:tc>
          <w:tcPr>
            <w:tcW w:w="670" w:type="pct"/>
            <w:vMerge/>
            <w:tcBorders>
              <w:top w:val="single" w:sz="4" w:space="0" w:color="auto"/>
              <w:left w:val="single" w:sz="4" w:space="0" w:color="auto"/>
              <w:bottom w:val="nil"/>
              <w:right w:val="single" w:sz="4" w:space="0" w:color="auto"/>
            </w:tcBorders>
          </w:tcPr>
          <w:p w:rsidR="00E752E7" w:rsidRPr="00064057" w:rsidRDefault="00E752E7" w:rsidP="00616AC4">
            <w:pPr>
              <w:widowControl w:val="0"/>
              <w:autoSpaceDE w:val="0"/>
              <w:autoSpaceDN w:val="0"/>
              <w:adjustRightInd w:val="0"/>
              <w:jc w:val="both"/>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федеральный бюджет</w:t>
            </w:r>
          </w:p>
        </w:tc>
        <w:tc>
          <w:tcPr>
            <w:tcW w:w="1015"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республиканский бюджет Чувашской Республики</w:t>
            </w:r>
          </w:p>
        </w:tc>
        <w:tc>
          <w:tcPr>
            <w:tcW w:w="675"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местные бюджеты</w:t>
            </w:r>
          </w:p>
        </w:tc>
        <w:tc>
          <w:tcPr>
            <w:tcW w:w="894"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внебюджетные источники</w:t>
            </w:r>
          </w:p>
        </w:tc>
      </w:tr>
      <w:tr w:rsidR="00E752E7" w:rsidRPr="00064057" w:rsidTr="00616AC4">
        <w:tc>
          <w:tcPr>
            <w:tcW w:w="944" w:type="pct"/>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1</w:t>
            </w:r>
          </w:p>
        </w:tc>
        <w:tc>
          <w:tcPr>
            <w:tcW w:w="670"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2</w:t>
            </w:r>
          </w:p>
        </w:tc>
        <w:tc>
          <w:tcPr>
            <w:tcW w:w="802"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4</w:t>
            </w:r>
          </w:p>
        </w:tc>
        <w:tc>
          <w:tcPr>
            <w:tcW w:w="675"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5</w:t>
            </w:r>
          </w:p>
        </w:tc>
        <w:tc>
          <w:tcPr>
            <w:tcW w:w="894"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6</w:t>
            </w:r>
          </w:p>
        </w:tc>
      </w:tr>
      <w:tr w:rsidR="00E752E7" w:rsidRPr="00064057" w:rsidTr="00616AC4">
        <w:tc>
          <w:tcPr>
            <w:tcW w:w="944" w:type="pct"/>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rPr>
                <w:sz w:val="20"/>
                <w:szCs w:val="20"/>
              </w:rPr>
            </w:pPr>
            <w:r w:rsidRPr="00064057">
              <w:rPr>
                <w:b/>
                <w:bCs/>
                <w:color w:val="26282F"/>
                <w:sz w:val="20"/>
                <w:szCs w:val="20"/>
              </w:rPr>
              <w:t>Всего</w:t>
            </w:r>
          </w:p>
          <w:p w:rsidR="00E752E7" w:rsidRPr="00064057" w:rsidRDefault="00E752E7" w:rsidP="00616AC4">
            <w:pPr>
              <w:widowControl w:val="0"/>
              <w:autoSpaceDE w:val="0"/>
              <w:autoSpaceDN w:val="0"/>
              <w:adjustRightInd w:val="0"/>
              <w:rPr>
                <w:sz w:val="20"/>
                <w:szCs w:val="20"/>
              </w:rPr>
            </w:pPr>
            <w:r w:rsidRPr="00064057">
              <w:rPr>
                <w:sz w:val="20"/>
                <w:szCs w:val="20"/>
              </w:rPr>
              <w:t>2019 - 2035 годы, в том числе:</w:t>
            </w:r>
          </w:p>
        </w:tc>
        <w:tc>
          <w:tcPr>
            <w:tcW w:w="670"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49260,8</w:t>
            </w:r>
          </w:p>
        </w:tc>
        <w:tc>
          <w:tcPr>
            <w:tcW w:w="802"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c>
          <w:tcPr>
            <w:tcW w:w="1015"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1001,9</w:t>
            </w:r>
          </w:p>
        </w:tc>
        <w:tc>
          <w:tcPr>
            <w:tcW w:w="675"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48258,9</w:t>
            </w:r>
          </w:p>
        </w:tc>
        <w:tc>
          <w:tcPr>
            <w:tcW w:w="894"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r>
      <w:tr w:rsidR="00E752E7" w:rsidRPr="00064057" w:rsidTr="00616AC4">
        <w:tc>
          <w:tcPr>
            <w:tcW w:w="944" w:type="pct"/>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rPr>
                <w:sz w:val="20"/>
                <w:szCs w:val="20"/>
              </w:rPr>
            </w:pPr>
            <w:r w:rsidRPr="00064057">
              <w:rPr>
                <w:sz w:val="20"/>
                <w:szCs w:val="20"/>
              </w:rPr>
              <w:t>2019 год</w:t>
            </w:r>
          </w:p>
        </w:tc>
        <w:tc>
          <w:tcPr>
            <w:tcW w:w="670"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7475,0</w:t>
            </w:r>
          </w:p>
        </w:tc>
        <w:tc>
          <w:tcPr>
            <w:tcW w:w="802"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c>
          <w:tcPr>
            <w:tcW w:w="1015"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7475,0</w:t>
            </w:r>
          </w:p>
        </w:tc>
        <w:tc>
          <w:tcPr>
            <w:tcW w:w="894"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r>
      <w:tr w:rsidR="00E752E7" w:rsidRPr="00064057" w:rsidTr="00616AC4">
        <w:tc>
          <w:tcPr>
            <w:tcW w:w="944" w:type="pct"/>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rPr>
                <w:sz w:val="20"/>
                <w:szCs w:val="20"/>
              </w:rPr>
            </w:pPr>
            <w:r w:rsidRPr="00064057">
              <w:rPr>
                <w:sz w:val="20"/>
                <w:szCs w:val="20"/>
              </w:rPr>
              <w:t>2020 год</w:t>
            </w:r>
          </w:p>
        </w:tc>
        <w:tc>
          <w:tcPr>
            <w:tcW w:w="670"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5710,7</w:t>
            </w:r>
          </w:p>
        </w:tc>
        <w:tc>
          <w:tcPr>
            <w:tcW w:w="802"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c>
          <w:tcPr>
            <w:tcW w:w="1015"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5710,7</w:t>
            </w:r>
          </w:p>
        </w:tc>
        <w:tc>
          <w:tcPr>
            <w:tcW w:w="894"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r>
      <w:tr w:rsidR="00E752E7" w:rsidRPr="00064057" w:rsidTr="00616AC4">
        <w:tc>
          <w:tcPr>
            <w:tcW w:w="944" w:type="pct"/>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rPr>
                <w:sz w:val="20"/>
                <w:szCs w:val="20"/>
              </w:rPr>
            </w:pPr>
            <w:r w:rsidRPr="00064057">
              <w:rPr>
                <w:sz w:val="20"/>
                <w:szCs w:val="20"/>
              </w:rPr>
              <w:t>2021 год</w:t>
            </w:r>
          </w:p>
        </w:tc>
        <w:tc>
          <w:tcPr>
            <w:tcW w:w="670"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8981,2</w:t>
            </w:r>
          </w:p>
        </w:tc>
        <w:tc>
          <w:tcPr>
            <w:tcW w:w="802"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c>
          <w:tcPr>
            <w:tcW w:w="1015"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1001,9</w:t>
            </w:r>
          </w:p>
        </w:tc>
        <w:tc>
          <w:tcPr>
            <w:tcW w:w="675"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7979,3</w:t>
            </w:r>
          </w:p>
        </w:tc>
        <w:tc>
          <w:tcPr>
            <w:tcW w:w="894"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r>
      <w:tr w:rsidR="00E752E7" w:rsidRPr="00064057" w:rsidTr="00616AC4">
        <w:tc>
          <w:tcPr>
            <w:tcW w:w="944" w:type="pct"/>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rPr>
                <w:sz w:val="20"/>
                <w:szCs w:val="20"/>
              </w:rPr>
            </w:pPr>
            <w:r w:rsidRPr="00064057">
              <w:rPr>
                <w:sz w:val="20"/>
                <w:szCs w:val="20"/>
              </w:rPr>
              <w:t>2022 год</w:t>
            </w:r>
          </w:p>
        </w:tc>
        <w:tc>
          <w:tcPr>
            <w:tcW w:w="670"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6880,1</w:t>
            </w:r>
          </w:p>
        </w:tc>
        <w:tc>
          <w:tcPr>
            <w:tcW w:w="802"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c>
          <w:tcPr>
            <w:tcW w:w="1015"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6880,1</w:t>
            </w:r>
          </w:p>
        </w:tc>
        <w:tc>
          <w:tcPr>
            <w:tcW w:w="894"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r>
      <w:tr w:rsidR="00E752E7" w:rsidRPr="00064057" w:rsidTr="00616AC4">
        <w:tc>
          <w:tcPr>
            <w:tcW w:w="944" w:type="pct"/>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rPr>
                <w:sz w:val="20"/>
                <w:szCs w:val="20"/>
              </w:rPr>
            </w:pPr>
            <w:r w:rsidRPr="00064057">
              <w:rPr>
                <w:sz w:val="20"/>
                <w:szCs w:val="20"/>
              </w:rPr>
              <w:t>2023 год</w:t>
            </w:r>
          </w:p>
        </w:tc>
        <w:tc>
          <w:tcPr>
            <w:tcW w:w="670"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4813,8</w:t>
            </w:r>
          </w:p>
        </w:tc>
        <w:tc>
          <w:tcPr>
            <w:tcW w:w="802"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c>
          <w:tcPr>
            <w:tcW w:w="1015"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4813,8</w:t>
            </w:r>
          </w:p>
        </w:tc>
        <w:tc>
          <w:tcPr>
            <w:tcW w:w="894"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r>
      <w:tr w:rsidR="00E752E7" w:rsidRPr="00064057" w:rsidTr="00616AC4">
        <w:tc>
          <w:tcPr>
            <w:tcW w:w="944" w:type="pct"/>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rPr>
                <w:sz w:val="20"/>
                <w:szCs w:val="20"/>
              </w:rPr>
            </w:pPr>
            <w:r w:rsidRPr="00064057">
              <w:rPr>
                <w:sz w:val="20"/>
                <w:szCs w:val="20"/>
              </w:rPr>
              <w:t>2024 год</w:t>
            </w:r>
          </w:p>
        </w:tc>
        <w:tc>
          <w:tcPr>
            <w:tcW w:w="670"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3850,0</w:t>
            </w:r>
          </w:p>
        </w:tc>
        <w:tc>
          <w:tcPr>
            <w:tcW w:w="802"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c>
          <w:tcPr>
            <w:tcW w:w="1015"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3850,0</w:t>
            </w:r>
          </w:p>
        </w:tc>
        <w:tc>
          <w:tcPr>
            <w:tcW w:w="894"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r>
      <w:tr w:rsidR="00E752E7" w:rsidRPr="00064057" w:rsidTr="00616AC4">
        <w:tc>
          <w:tcPr>
            <w:tcW w:w="944" w:type="pct"/>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rPr>
                <w:sz w:val="20"/>
                <w:szCs w:val="20"/>
              </w:rPr>
            </w:pPr>
            <w:r w:rsidRPr="00064057">
              <w:rPr>
                <w:sz w:val="20"/>
                <w:szCs w:val="20"/>
              </w:rPr>
              <w:t>2025 год</w:t>
            </w:r>
          </w:p>
        </w:tc>
        <w:tc>
          <w:tcPr>
            <w:tcW w:w="670"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3850,0</w:t>
            </w:r>
          </w:p>
        </w:tc>
        <w:tc>
          <w:tcPr>
            <w:tcW w:w="802"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c>
          <w:tcPr>
            <w:tcW w:w="1015"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3850,0</w:t>
            </w:r>
          </w:p>
        </w:tc>
        <w:tc>
          <w:tcPr>
            <w:tcW w:w="894"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r>
      <w:tr w:rsidR="00E752E7" w:rsidRPr="00064057" w:rsidTr="00616AC4">
        <w:tc>
          <w:tcPr>
            <w:tcW w:w="944" w:type="pct"/>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rPr>
                <w:sz w:val="20"/>
                <w:szCs w:val="20"/>
              </w:rPr>
            </w:pPr>
            <w:r w:rsidRPr="00064057">
              <w:rPr>
                <w:sz w:val="20"/>
                <w:szCs w:val="20"/>
              </w:rPr>
              <w:t>2026 - 2030 годы</w:t>
            </w:r>
          </w:p>
        </w:tc>
        <w:tc>
          <w:tcPr>
            <w:tcW w:w="670"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3850,0</w:t>
            </w:r>
          </w:p>
        </w:tc>
        <w:tc>
          <w:tcPr>
            <w:tcW w:w="802"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c>
          <w:tcPr>
            <w:tcW w:w="1015"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3850,0</w:t>
            </w:r>
          </w:p>
        </w:tc>
        <w:tc>
          <w:tcPr>
            <w:tcW w:w="894"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r>
      <w:tr w:rsidR="00E752E7" w:rsidRPr="00064057" w:rsidTr="00616AC4">
        <w:tc>
          <w:tcPr>
            <w:tcW w:w="944" w:type="pct"/>
            <w:tcBorders>
              <w:top w:val="single" w:sz="4" w:space="0" w:color="auto"/>
              <w:bottom w:val="single" w:sz="4" w:space="0" w:color="auto"/>
              <w:right w:val="single" w:sz="4" w:space="0" w:color="auto"/>
            </w:tcBorders>
          </w:tcPr>
          <w:p w:rsidR="00E752E7" w:rsidRPr="00064057" w:rsidRDefault="00E752E7" w:rsidP="00616AC4">
            <w:pPr>
              <w:widowControl w:val="0"/>
              <w:autoSpaceDE w:val="0"/>
              <w:autoSpaceDN w:val="0"/>
              <w:adjustRightInd w:val="0"/>
              <w:rPr>
                <w:sz w:val="20"/>
                <w:szCs w:val="20"/>
              </w:rPr>
            </w:pPr>
            <w:r w:rsidRPr="00064057">
              <w:rPr>
                <w:sz w:val="20"/>
                <w:szCs w:val="20"/>
              </w:rPr>
              <w:t>2031 - 2035 годы</w:t>
            </w:r>
          </w:p>
        </w:tc>
        <w:tc>
          <w:tcPr>
            <w:tcW w:w="670"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3850,0</w:t>
            </w:r>
          </w:p>
        </w:tc>
        <w:tc>
          <w:tcPr>
            <w:tcW w:w="802"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c>
          <w:tcPr>
            <w:tcW w:w="1015"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E752E7" w:rsidRPr="00064057" w:rsidRDefault="00E752E7" w:rsidP="00616AC4">
            <w:pPr>
              <w:jc w:val="center"/>
              <w:rPr>
                <w:sz w:val="20"/>
                <w:szCs w:val="20"/>
              </w:rPr>
            </w:pPr>
            <w:r w:rsidRPr="00064057">
              <w:rPr>
                <w:sz w:val="20"/>
                <w:szCs w:val="20"/>
              </w:rPr>
              <w:t>3850,0</w:t>
            </w:r>
          </w:p>
        </w:tc>
        <w:tc>
          <w:tcPr>
            <w:tcW w:w="894" w:type="pct"/>
            <w:tcBorders>
              <w:top w:val="single" w:sz="4" w:space="0" w:color="auto"/>
              <w:left w:val="single" w:sz="4" w:space="0" w:color="auto"/>
              <w:bottom w:val="single" w:sz="4" w:space="0" w:color="auto"/>
            </w:tcBorders>
          </w:tcPr>
          <w:p w:rsidR="00E752E7" w:rsidRPr="00064057" w:rsidRDefault="00E752E7" w:rsidP="00616AC4">
            <w:pPr>
              <w:widowControl w:val="0"/>
              <w:autoSpaceDE w:val="0"/>
              <w:autoSpaceDN w:val="0"/>
              <w:adjustRightInd w:val="0"/>
              <w:jc w:val="center"/>
              <w:rPr>
                <w:sz w:val="20"/>
                <w:szCs w:val="20"/>
              </w:rPr>
            </w:pPr>
            <w:r w:rsidRPr="00064057">
              <w:rPr>
                <w:sz w:val="20"/>
                <w:szCs w:val="20"/>
              </w:rPr>
              <w:t>0,0</w:t>
            </w:r>
          </w:p>
        </w:tc>
      </w:tr>
    </w:tbl>
    <w:p w:rsidR="00E752E7" w:rsidRPr="00064057" w:rsidRDefault="00E752E7" w:rsidP="00E752E7">
      <w:pPr>
        <w:ind w:right="-1" w:firstLine="709"/>
        <w:jc w:val="both"/>
        <w:rPr>
          <w:sz w:val="20"/>
          <w:szCs w:val="20"/>
        </w:rPr>
      </w:pPr>
    </w:p>
    <w:p w:rsidR="00E752E7" w:rsidRPr="00064057" w:rsidRDefault="00E752E7" w:rsidP="00E752E7">
      <w:pPr>
        <w:ind w:right="-1" w:firstLine="709"/>
        <w:jc w:val="both"/>
        <w:rPr>
          <w:sz w:val="20"/>
          <w:szCs w:val="20"/>
        </w:rPr>
      </w:pPr>
      <w:r w:rsidRPr="00064057">
        <w:rPr>
          <w:sz w:val="20"/>
          <w:szCs w:val="20"/>
        </w:rPr>
        <w:t xml:space="preserve">в) Приложение №1 </w:t>
      </w:r>
      <w:r w:rsidRPr="00064057">
        <w:rPr>
          <w:bCs/>
          <w:sz w:val="20"/>
          <w:szCs w:val="20"/>
        </w:rPr>
        <w:t xml:space="preserve">к подпрограмме «Обеспечение комфортных условий проживания граждан» муниципальной программы «Модернизация и развитие сферы </w:t>
      </w:r>
      <w:proofErr w:type="spellStart"/>
      <w:r w:rsidRPr="00064057">
        <w:rPr>
          <w:bCs/>
          <w:sz w:val="20"/>
          <w:szCs w:val="20"/>
        </w:rPr>
        <w:t>жилищно</w:t>
      </w:r>
      <w:proofErr w:type="spellEnd"/>
      <w:r w:rsidRPr="00064057">
        <w:rPr>
          <w:bCs/>
          <w:sz w:val="20"/>
          <w:szCs w:val="20"/>
        </w:rPr>
        <w:t xml:space="preserve"> – коммунального хозяйства Аликовского района Чувашской Республики</w:t>
      </w:r>
      <w:r w:rsidRPr="00064057">
        <w:rPr>
          <w:b/>
          <w:bCs/>
          <w:sz w:val="20"/>
          <w:szCs w:val="20"/>
        </w:rPr>
        <w:t>»</w:t>
      </w:r>
      <w:r w:rsidRPr="00064057">
        <w:rPr>
          <w:bCs/>
          <w:sz w:val="20"/>
          <w:szCs w:val="20"/>
        </w:rPr>
        <w:t xml:space="preserve"> </w:t>
      </w:r>
      <w:r w:rsidRPr="00064057">
        <w:rPr>
          <w:sz w:val="20"/>
          <w:szCs w:val="20"/>
        </w:rPr>
        <w:t xml:space="preserve">изложить в новой редакции согласно приложению № 3 к настоящему постановлению. </w:t>
      </w:r>
    </w:p>
    <w:p w:rsidR="00E752E7" w:rsidRPr="00064057" w:rsidRDefault="00E752E7" w:rsidP="00E752E7">
      <w:pPr>
        <w:autoSpaceDE w:val="0"/>
        <w:autoSpaceDN w:val="0"/>
        <w:adjustRightInd w:val="0"/>
        <w:ind w:firstLine="709"/>
        <w:jc w:val="both"/>
        <w:rPr>
          <w:color w:val="000000"/>
          <w:sz w:val="20"/>
          <w:szCs w:val="20"/>
        </w:rPr>
      </w:pPr>
      <w:r w:rsidRPr="00064057">
        <w:rPr>
          <w:sz w:val="20"/>
          <w:szCs w:val="20"/>
        </w:rPr>
        <w:t>2. Настоящее постановление подлежит опубликованию (обнародованию)</w:t>
      </w:r>
      <w:r w:rsidRPr="00064057">
        <w:rPr>
          <w:color w:val="FF0000"/>
          <w:sz w:val="20"/>
          <w:szCs w:val="20"/>
        </w:rPr>
        <w:t xml:space="preserve"> </w:t>
      </w:r>
      <w:r w:rsidRPr="00064057">
        <w:rPr>
          <w:color w:val="000000"/>
          <w:sz w:val="20"/>
          <w:szCs w:val="20"/>
        </w:rPr>
        <w:t>в муниципальной газете Аликовского района «Аликовский Вестник».</w:t>
      </w:r>
    </w:p>
    <w:p w:rsidR="00E752E7" w:rsidRPr="00064057" w:rsidRDefault="00E752E7" w:rsidP="00E752E7">
      <w:pPr>
        <w:ind w:left="567" w:firstLine="567"/>
        <w:jc w:val="both"/>
        <w:rPr>
          <w:sz w:val="20"/>
          <w:szCs w:val="20"/>
        </w:rPr>
      </w:pPr>
    </w:p>
    <w:p w:rsidR="00E752E7" w:rsidRPr="00064057" w:rsidRDefault="00E752E7" w:rsidP="00E752E7">
      <w:pPr>
        <w:ind w:left="567" w:firstLine="567"/>
        <w:jc w:val="both"/>
        <w:rPr>
          <w:sz w:val="20"/>
          <w:szCs w:val="20"/>
        </w:rPr>
      </w:pPr>
    </w:p>
    <w:p w:rsidR="00E752E7" w:rsidRPr="00064057" w:rsidRDefault="00E752E7" w:rsidP="00E752E7">
      <w:pPr>
        <w:jc w:val="both"/>
        <w:rPr>
          <w:sz w:val="20"/>
          <w:szCs w:val="20"/>
        </w:rPr>
      </w:pPr>
      <w:r w:rsidRPr="00064057">
        <w:rPr>
          <w:sz w:val="20"/>
          <w:szCs w:val="20"/>
        </w:rPr>
        <w:t xml:space="preserve">Глава администрации  </w:t>
      </w:r>
    </w:p>
    <w:p w:rsidR="00E752E7" w:rsidRPr="00064057" w:rsidRDefault="00E752E7" w:rsidP="00E752E7">
      <w:pPr>
        <w:jc w:val="both"/>
        <w:rPr>
          <w:sz w:val="20"/>
          <w:szCs w:val="20"/>
        </w:rPr>
      </w:pPr>
      <w:r w:rsidRPr="00064057">
        <w:rPr>
          <w:sz w:val="20"/>
          <w:szCs w:val="20"/>
        </w:rPr>
        <w:t xml:space="preserve">Аликовского района                                                      </w:t>
      </w:r>
      <w:r w:rsidRPr="00E752E7">
        <w:rPr>
          <w:sz w:val="20"/>
          <w:szCs w:val="20"/>
        </w:rPr>
        <w:t xml:space="preserve">             </w:t>
      </w:r>
      <w:r w:rsidRPr="00064057">
        <w:rPr>
          <w:sz w:val="20"/>
          <w:szCs w:val="20"/>
        </w:rPr>
        <w:t xml:space="preserve">                                   А.Н. Куликов</w:t>
      </w:r>
    </w:p>
    <w:p w:rsidR="00E752E7" w:rsidRPr="00064057" w:rsidRDefault="00E752E7" w:rsidP="00E752E7">
      <w:pPr>
        <w:jc w:val="both"/>
        <w:rPr>
          <w:sz w:val="20"/>
          <w:szCs w:val="20"/>
        </w:rPr>
      </w:pPr>
    </w:p>
    <w:p w:rsidR="00E752E7" w:rsidRPr="00064057" w:rsidRDefault="00E752E7" w:rsidP="00E752E7">
      <w:pPr>
        <w:jc w:val="both"/>
        <w:rPr>
          <w:sz w:val="20"/>
          <w:szCs w:val="20"/>
        </w:rPr>
      </w:pPr>
    </w:p>
    <w:p w:rsidR="00E752E7" w:rsidRPr="00064057" w:rsidRDefault="00E752E7" w:rsidP="00E752E7">
      <w:pPr>
        <w:jc w:val="both"/>
        <w:rPr>
          <w:sz w:val="20"/>
          <w:szCs w:val="20"/>
        </w:rPr>
      </w:pPr>
    </w:p>
    <w:p w:rsidR="00E752E7" w:rsidRPr="00064057" w:rsidRDefault="00E752E7" w:rsidP="00E752E7">
      <w:pPr>
        <w:tabs>
          <w:tab w:val="left" w:pos="0"/>
        </w:tabs>
        <w:rPr>
          <w:sz w:val="20"/>
          <w:szCs w:val="20"/>
        </w:rPr>
        <w:sectPr w:rsidR="00E752E7" w:rsidRPr="00064057" w:rsidSect="00616AC4">
          <w:headerReference w:type="default" r:id="rId30"/>
          <w:headerReference w:type="first" r:id="rId31"/>
          <w:pgSz w:w="11906" w:h="16838"/>
          <w:pgMar w:top="1134" w:right="567" w:bottom="1134" w:left="1701" w:header="709" w:footer="709" w:gutter="0"/>
          <w:pgNumType w:start="1"/>
          <w:cols w:space="708"/>
          <w:titlePg/>
          <w:docGrid w:linePitch="360"/>
        </w:sectPr>
      </w:pPr>
    </w:p>
    <w:p w:rsidR="00E752E7" w:rsidRPr="00064057" w:rsidRDefault="00E752E7" w:rsidP="00E752E7">
      <w:pPr>
        <w:widowControl w:val="0"/>
        <w:autoSpaceDE w:val="0"/>
        <w:autoSpaceDN w:val="0"/>
        <w:adjustRightInd w:val="0"/>
        <w:jc w:val="both"/>
        <w:outlineLvl w:val="1"/>
        <w:rPr>
          <w:sz w:val="20"/>
          <w:szCs w:val="20"/>
        </w:rPr>
      </w:pPr>
    </w:p>
    <w:p w:rsidR="00E752E7" w:rsidRPr="00064057" w:rsidRDefault="00E752E7" w:rsidP="00E752E7">
      <w:pPr>
        <w:widowControl w:val="0"/>
        <w:autoSpaceDE w:val="0"/>
        <w:autoSpaceDN w:val="0"/>
        <w:adjustRightInd w:val="0"/>
        <w:jc w:val="right"/>
        <w:outlineLvl w:val="1"/>
        <w:rPr>
          <w:sz w:val="20"/>
          <w:szCs w:val="20"/>
        </w:rPr>
      </w:pPr>
      <w:r w:rsidRPr="00064057">
        <w:rPr>
          <w:sz w:val="20"/>
          <w:szCs w:val="20"/>
        </w:rPr>
        <w:t xml:space="preserve">Приложение №1 </w:t>
      </w:r>
    </w:p>
    <w:p w:rsidR="00E752E7" w:rsidRPr="00064057" w:rsidRDefault="00E752E7" w:rsidP="00E752E7">
      <w:pPr>
        <w:widowControl w:val="0"/>
        <w:autoSpaceDE w:val="0"/>
        <w:autoSpaceDN w:val="0"/>
        <w:adjustRightInd w:val="0"/>
        <w:jc w:val="right"/>
        <w:outlineLvl w:val="1"/>
        <w:rPr>
          <w:sz w:val="20"/>
          <w:szCs w:val="20"/>
        </w:rPr>
      </w:pPr>
      <w:r w:rsidRPr="00064057">
        <w:rPr>
          <w:sz w:val="20"/>
          <w:szCs w:val="20"/>
        </w:rPr>
        <w:t>к постановлению администрации</w:t>
      </w:r>
    </w:p>
    <w:p w:rsidR="00E752E7" w:rsidRPr="00064057" w:rsidRDefault="00E752E7" w:rsidP="00E752E7">
      <w:pPr>
        <w:widowControl w:val="0"/>
        <w:autoSpaceDE w:val="0"/>
        <w:autoSpaceDN w:val="0"/>
        <w:adjustRightInd w:val="0"/>
        <w:jc w:val="right"/>
        <w:outlineLvl w:val="1"/>
        <w:rPr>
          <w:sz w:val="20"/>
          <w:szCs w:val="20"/>
        </w:rPr>
      </w:pPr>
      <w:r w:rsidRPr="00064057">
        <w:rPr>
          <w:sz w:val="20"/>
          <w:szCs w:val="20"/>
        </w:rPr>
        <w:t xml:space="preserve">Аликовского района Чувашской Республики                </w:t>
      </w:r>
    </w:p>
    <w:p w:rsidR="00E752E7" w:rsidRPr="00064057" w:rsidRDefault="00E752E7" w:rsidP="00E752E7">
      <w:pPr>
        <w:widowControl w:val="0"/>
        <w:autoSpaceDE w:val="0"/>
        <w:autoSpaceDN w:val="0"/>
        <w:adjustRightInd w:val="0"/>
        <w:jc w:val="right"/>
        <w:outlineLvl w:val="1"/>
        <w:rPr>
          <w:sz w:val="20"/>
          <w:szCs w:val="20"/>
        </w:rPr>
      </w:pPr>
      <w:r w:rsidRPr="00064057">
        <w:rPr>
          <w:sz w:val="20"/>
          <w:szCs w:val="20"/>
        </w:rPr>
        <w:t>от 27.12.2021 г.    № 1116</w:t>
      </w:r>
    </w:p>
    <w:p w:rsidR="00E752E7" w:rsidRPr="00064057" w:rsidRDefault="00E752E7" w:rsidP="00E752E7">
      <w:pPr>
        <w:widowControl w:val="0"/>
        <w:autoSpaceDE w:val="0"/>
        <w:autoSpaceDN w:val="0"/>
        <w:adjustRightInd w:val="0"/>
        <w:outlineLvl w:val="1"/>
        <w:rPr>
          <w:sz w:val="20"/>
          <w:szCs w:val="20"/>
        </w:rPr>
      </w:pPr>
    </w:p>
    <w:p w:rsidR="00E752E7" w:rsidRPr="00064057" w:rsidRDefault="00E752E7" w:rsidP="00E752E7">
      <w:pPr>
        <w:widowControl w:val="0"/>
        <w:autoSpaceDE w:val="0"/>
        <w:autoSpaceDN w:val="0"/>
        <w:adjustRightInd w:val="0"/>
        <w:ind w:firstLine="720"/>
        <w:jc w:val="right"/>
        <w:rPr>
          <w:bCs/>
          <w:color w:val="26282F"/>
          <w:sz w:val="20"/>
          <w:szCs w:val="20"/>
        </w:rPr>
      </w:pPr>
      <w:r w:rsidRPr="00064057">
        <w:rPr>
          <w:bCs/>
          <w:color w:val="26282F"/>
          <w:sz w:val="20"/>
          <w:szCs w:val="20"/>
        </w:rPr>
        <w:t>Приложение № 2</w:t>
      </w:r>
      <w:r w:rsidRPr="00064057">
        <w:rPr>
          <w:bCs/>
          <w:color w:val="26282F"/>
          <w:sz w:val="20"/>
          <w:szCs w:val="20"/>
        </w:rPr>
        <w:br/>
        <w:t>к муниципальной программе</w:t>
      </w:r>
      <w:hyperlink w:anchor="sub_1000" w:history="1"/>
      <w:r w:rsidRPr="00064057">
        <w:rPr>
          <w:bCs/>
          <w:color w:val="26282F"/>
          <w:sz w:val="20"/>
          <w:szCs w:val="20"/>
        </w:rPr>
        <w:br/>
        <w:t xml:space="preserve">«Модернизация и развитие сферы </w:t>
      </w:r>
      <w:proofErr w:type="spellStart"/>
      <w:r w:rsidRPr="00064057">
        <w:rPr>
          <w:bCs/>
          <w:color w:val="26282F"/>
          <w:sz w:val="20"/>
          <w:szCs w:val="20"/>
        </w:rPr>
        <w:t>жилищно</w:t>
      </w:r>
      <w:proofErr w:type="spellEnd"/>
      <w:r w:rsidRPr="00064057">
        <w:rPr>
          <w:bCs/>
          <w:color w:val="26282F"/>
          <w:sz w:val="20"/>
          <w:szCs w:val="20"/>
        </w:rPr>
        <w:t xml:space="preserve"> – коммунального хозяйства </w:t>
      </w:r>
    </w:p>
    <w:p w:rsidR="00E752E7" w:rsidRPr="00064057" w:rsidRDefault="00E752E7" w:rsidP="00E752E7">
      <w:pPr>
        <w:widowControl w:val="0"/>
        <w:autoSpaceDE w:val="0"/>
        <w:autoSpaceDN w:val="0"/>
        <w:adjustRightInd w:val="0"/>
        <w:ind w:firstLine="720"/>
        <w:jc w:val="right"/>
        <w:rPr>
          <w:rFonts w:ascii="Arial" w:hAnsi="Arial" w:cs="Arial"/>
          <w:bCs/>
          <w:color w:val="26282F"/>
          <w:sz w:val="20"/>
          <w:szCs w:val="20"/>
        </w:rPr>
      </w:pPr>
      <w:r w:rsidRPr="00064057">
        <w:rPr>
          <w:bCs/>
          <w:color w:val="26282F"/>
          <w:sz w:val="20"/>
          <w:szCs w:val="20"/>
        </w:rPr>
        <w:t>Аликовского района Чувашской Республики»</w:t>
      </w:r>
    </w:p>
    <w:p w:rsidR="00E752E7" w:rsidRPr="00064057" w:rsidRDefault="00E752E7" w:rsidP="00E752E7">
      <w:pPr>
        <w:widowControl w:val="0"/>
        <w:autoSpaceDE w:val="0"/>
        <w:autoSpaceDN w:val="0"/>
        <w:adjustRightInd w:val="0"/>
        <w:ind w:firstLine="720"/>
        <w:jc w:val="both"/>
        <w:rPr>
          <w:sz w:val="20"/>
          <w:szCs w:val="20"/>
        </w:rPr>
      </w:pPr>
    </w:p>
    <w:p w:rsidR="00E752E7" w:rsidRPr="00064057" w:rsidRDefault="00E752E7" w:rsidP="00E752E7">
      <w:pPr>
        <w:widowControl w:val="0"/>
        <w:autoSpaceDE w:val="0"/>
        <w:autoSpaceDN w:val="0"/>
        <w:adjustRightInd w:val="0"/>
        <w:jc w:val="center"/>
        <w:outlineLvl w:val="0"/>
        <w:rPr>
          <w:sz w:val="20"/>
          <w:szCs w:val="20"/>
        </w:rPr>
      </w:pPr>
      <w:r w:rsidRPr="00064057">
        <w:rPr>
          <w:bCs/>
          <w:color w:val="26282F"/>
          <w:sz w:val="20"/>
          <w:szCs w:val="20"/>
        </w:rPr>
        <w:t>Ресурсное обеспечение</w:t>
      </w:r>
      <w:r w:rsidRPr="00064057">
        <w:rPr>
          <w:bCs/>
          <w:color w:val="26282F"/>
          <w:sz w:val="20"/>
          <w:szCs w:val="20"/>
        </w:rPr>
        <w:br/>
        <w:t xml:space="preserve">реализации муниципальной программы «Модернизация и развитие сферы </w:t>
      </w:r>
      <w:proofErr w:type="spellStart"/>
      <w:r w:rsidRPr="00064057">
        <w:rPr>
          <w:bCs/>
          <w:color w:val="26282F"/>
          <w:sz w:val="20"/>
          <w:szCs w:val="20"/>
        </w:rPr>
        <w:t>жилищно</w:t>
      </w:r>
      <w:proofErr w:type="spellEnd"/>
      <w:r w:rsidRPr="00064057">
        <w:rPr>
          <w:bCs/>
          <w:color w:val="26282F"/>
          <w:sz w:val="20"/>
          <w:szCs w:val="20"/>
        </w:rPr>
        <w:t xml:space="preserve"> – коммунального хозяйства Аликовского района Чувашской Республики», за счет всех источников финансирования</w:t>
      </w:r>
      <w:r w:rsidRPr="00064057">
        <w:rPr>
          <w:sz w:val="20"/>
          <w:szCs w:val="20"/>
        </w:rPr>
        <w:t xml:space="preserve"> </w:t>
      </w:r>
    </w:p>
    <w:p w:rsidR="00E752E7" w:rsidRPr="00064057" w:rsidRDefault="00E752E7" w:rsidP="00E752E7">
      <w:pPr>
        <w:widowControl w:val="0"/>
        <w:autoSpaceDE w:val="0"/>
        <w:autoSpaceDN w:val="0"/>
        <w:adjustRightInd w:val="0"/>
        <w:jc w:val="right"/>
        <w:outlineLvl w:val="0"/>
        <w:rPr>
          <w:sz w:val="20"/>
          <w:szCs w:val="20"/>
        </w:rPr>
      </w:pPr>
      <w:r w:rsidRPr="00064057">
        <w:rPr>
          <w:sz w:val="20"/>
          <w:szCs w:val="20"/>
        </w:rPr>
        <w:t>тыс. рублей</w:t>
      </w:r>
    </w:p>
    <w:tbl>
      <w:tblPr>
        <w:tblW w:w="1547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76"/>
        <w:gridCol w:w="1417"/>
        <w:gridCol w:w="1134"/>
        <w:gridCol w:w="692"/>
        <w:gridCol w:w="461"/>
        <w:gridCol w:w="548"/>
        <w:gridCol w:w="567"/>
        <w:gridCol w:w="993"/>
        <w:gridCol w:w="850"/>
        <w:gridCol w:w="851"/>
        <w:gridCol w:w="850"/>
        <w:gridCol w:w="709"/>
        <w:gridCol w:w="709"/>
        <w:gridCol w:w="708"/>
        <w:gridCol w:w="709"/>
        <w:gridCol w:w="709"/>
        <w:gridCol w:w="676"/>
        <w:gridCol w:w="33"/>
        <w:gridCol w:w="733"/>
      </w:tblGrid>
      <w:tr w:rsidR="00E752E7" w:rsidRPr="00E752E7" w:rsidTr="00616AC4">
        <w:trPr>
          <w:trHeight w:val="1590"/>
        </w:trPr>
        <w:tc>
          <w:tcPr>
            <w:tcW w:w="851"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Статус</w:t>
            </w:r>
          </w:p>
        </w:tc>
        <w:tc>
          <w:tcPr>
            <w:tcW w:w="1276"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Наименование муниципальной программы (подпрограммы муниципальной программы ),  основного мероприятия</w:t>
            </w:r>
          </w:p>
        </w:tc>
        <w:tc>
          <w:tcPr>
            <w:tcW w:w="1417"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Задача подпрограммы муниципальной программы</w:t>
            </w:r>
          </w:p>
        </w:tc>
        <w:tc>
          <w:tcPr>
            <w:tcW w:w="1134"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Ответственный исполнитель, соисполнитель, участники</w:t>
            </w:r>
          </w:p>
        </w:tc>
        <w:tc>
          <w:tcPr>
            <w:tcW w:w="2268" w:type="dxa"/>
            <w:gridSpan w:val="4"/>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Код бюджетной классификации</w:t>
            </w:r>
          </w:p>
        </w:tc>
        <w:tc>
          <w:tcPr>
            <w:tcW w:w="993"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Источники финансирования</w:t>
            </w:r>
          </w:p>
        </w:tc>
        <w:tc>
          <w:tcPr>
            <w:tcW w:w="6804" w:type="dxa"/>
            <w:gridSpan w:val="10"/>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Расходы по годам</w:t>
            </w:r>
          </w:p>
        </w:tc>
        <w:tc>
          <w:tcPr>
            <w:tcW w:w="733" w:type="dxa"/>
            <w:vMerge w:val="restart"/>
            <w:shd w:val="clear" w:color="auto" w:fill="auto"/>
            <w:noWrap/>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Итого</w:t>
            </w:r>
          </w:p>
        </w:tc>
      </w:tr>
      <w:tr w:rsidR="00E752E7" w:rsidRPr="00E752E7" w:rsidTr="00616AC4">
        <w:trPr>
          <w:trHeight w:val="642"/>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2268" w:type="dxa"/>
            <w:gridSpan w:val="4"/>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804" w:type="dxa"/>
            <w:gridSpan w:val="10"/>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733"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r>
      <w:tr w:rsidR="00E752E7" w:rsidRPr="00E752E7" w:rsidTr="00616AC4">
        <w:trPr>
          <w:trHeight w:val="623"/>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ГРБС</w:t>
            </w: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roofErr w:type="spellStart"/>
            <w:r w:rsidRPr="00E752E7">
              <w:rPr>
                <w:sz w:val="16"/>
                <w:szCs w:val="16"/>
              </w:rPr>
              <w:t>Рз</w:t>
            </w:r>
            <w:proofErr w:type="spellEnd"/>
            <w:r w:rsidRPr="00E752E7">
              <w:rPr>
                <w:sz w:val="16"/>
                <w:szCs w:val="16"/>
              </w:rPr>
              <w:t xml:space="preserve">, </w:t>
            </w:r>
            <w:proofErr w:type="spellStart"/>
            <w:r w:rsidRPr="00E752E7">
              <w:rPr>
                <w:sz w:val="16"/>
                <w:szCs w:val="16"/>
              </w:rPr>
              <w:t>Пр</w:t>
            </w:r>
            <w:proofErr w:type="spellEnd"/>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ЦСР</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ВР</w:t>
            </w:r>
          </w:p>
        </w:tc>
        <w:tc>
          <w:tcPr>
            <w:tcW w:w="993"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2019</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2020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2021</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2022</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2023</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2024</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2025</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2026-2030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2031-2035</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r>
      <w:tr w:rsidR="00E752E7" w:rsidRPr="00E752E7" w:rsidTr="00616AC4">
        <w:trPr>
          <w:trHeight w:val="372"/>
        </w:trPr>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w:t>
            </w:r>
          </w:p>
        </w:tc>
        <w:tc>
          <w:tcPr>
            <w:tcW w:w="12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w:t>
            </w:r>
          </w:p>
        </w:tc>
        <w:tc>
          <w:tcPr>
            <w:tcW w:w="141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w:t>
            </w:r>
          </w:p>
        </w:tc>
        <w:tc>
          <w:tcPr>
            <w:tcW w:w="1134"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4</w:t>
            </w: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5</w:t>
            </w: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6</w:t>
            </w: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7</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8</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9</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11</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12</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13</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14</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15</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16</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17</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18</w:t>
            </w:r>
          </w:p>
        </w:tc>
        <w:tc>
          <w:tcPr>
            <w:tcW w:w="766" w:type="dxa"/>
            <w:gridSpan w:val="2"/>
            <w:shd w:val="clear" w:color="auto" w:fill="auto"/>
            <w:noWrap/>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19</w:t>
            </w:r>
          </w:p>
        </w:tc>
      </w:tr>
      <w:tr w:rsidR="00E752E7" w:rsidRPr="00E752E7" w:rsidTr="00616AC4">
        <w:trPr>
          <w:trHeight w:val="572"/>
        </w:trPr>
        <w:tc>
          <w:tcPr>
            <w:tcW w:w="851" w:type="dxa"/>
            <w:vMerge w:val="restart"/>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Программа</w:t>
            </w:r>
          </w:p>
        </w:tc>
        <w:tc>
          <w:tcPr>
            <w:tcW w:w="1276" w:type="dxa"/>
            <w:vMerge w:val="restart"/>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 xml:space="preserve">«Модернизация и развитие сферы </w:t>
            </w:r>
            <w:proofErr w:type="spellStart"/>
            <w:r w:rsidRPr="00E752E7">
              <w:rPr>
                <w:bCs/>
                <w:sz w:val="16"/>
                <w:szCs w:val="16"/>
              </w:rPr>
              <w:t>жилищно</w:t>
            </w:r>
            <w:proofErr w:type="spellEnd"/>
            <w:r w:rsidRPr="00E752E7">
              <w:rPr>
                <w:bCs/>
                <w:sz w:val="16"/>
                <w:szCs w:val="16"/>
              </w:rPr>
              <w:t xml:space="preserve"> – коммунального хозяйства Аликовского района Чувашской Республики</w:t>
            </w:r>
          </w:p>
        </w:tc>
        <w:tc>
          <w:tcPr>
            <w:tcW w:w="1417" w:type="dxa"/>
            <w:vMerge w:val="restart"/>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повышение комфортности и благоустройства жилищного фонда;</w:t>
            </w:r>
            <w:r w:rsidRPr="00E752E7">
              <w:rPr>
                <w:bCs/>
                <w:sz w:val="16"/>
                <w:szCs w:val="16"/>
              </w:rPr>
              <w:br/>
              <w:t xml:space="preserve">модернизация жилищно-коммунальной сферы; повышение эффективности </w:t>
            </w:r>
            <w:r w:rsidRPr="00E752E7">
              <w:rPr>
                <w:bCs/>
                <w:sz w:val="16"/>
                <w:szCs w:val="16"/>
              </w:rPr>
              <w:lastRenderedPageBreak/>
              <w:t>работы инженерной инфраструктуры</w:t>
            </w:r>
          </w:p>
        </w:tc>
        <w:tc>
          <w:tcPr>
            <w:tcW w:w="1134" w:type="dxa"/>
            <w:vMerge w:val="restart"/>
            <w:shd w:val="clear" w:color="auto" w:fill="auto"/>
            <w:vAlign w:val="center"/>
            <w:hideMark/>
          </w:tcPr>
          <w:p w:rsidR="00E752E7" w:rsidRPr="00E752E7" w:rsidRDefault="00E752E7" w:rsidP="00616AC4">
            <w:pPr>
              <w:widowControl w:val="0"/>
              <w:autoSpaceDE w:val="0"/>
              <w:autoSpaceDN w:val="0"/>
              <w:adjustRightInd w:val="0"/>
              <w:rPr>
                <w:bCs/>
                <w:sz w:val="16"/>
                <w:szCs w:val="16"/>
              </w:rPr>
            </w:pPr>
            <w:r w:rsidRPr="00E752E7">
              <w:rPr>
                <w:bCs/>
                <w:sz w:val="16"/>
                <w:szCs w:val="16"/>
              </w:rPr>
              <w:lastRenderedPageBreak/>
              <w:t>Отдел строительства, ЖКХ, дорожного хозяйства, транспорта и связи; администрации сельских поселений</w:t>
            </w: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х</w:t>
            </w: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всего</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12669,0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33702,2</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21178,9</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8129,1</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4813,8</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3850,0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3850,0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3850,0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3850,0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95893,0</w:t>
            </w:r>
          </w:p>
        </w:tc>
      </w:tr>
      <w:tr w:rsidR="00E752E7" w:rsidRPr="00E752E7" w:rsidTr="00616AC4">
        <w:trPr>
          <w:trHeight w:val="561"/>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х</w:t>
            </w: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федеральный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r>
      <w:tr w:rsidR="00E752E7" w:rsidRPr="00E752E7" w:rsidTr="00616AC4">
        <w:trPr>
          <w:trHeight w:val="960"/>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х</w:t>
            </w: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республиканский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5066,7</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26543,5</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11727,4</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43337,6</w:t>
            </w:r>
          </w:p>
        </w:tc>
      </w:tr>
      <w:tr w:rsidR="00E752E7" w:rsidRPr="00E752E7" w:rsidTr="00616AC4">
        <w:trPr>
          <w:trHeight w:val="990"/>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х</w:t>
            </w: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местный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7602,3</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7158,7</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9451,5</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8129,1</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4813,8</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3850,0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3850,0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3850,0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3850,0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52555,4</w:t>
            </w:r>
          </w:p>
        </w:tc>
      </w:tr>
      <w:tr w:rsidR="00E752E7" w:rsidRPr="00E752E7" w:rsidTr="00616AC4">
        <w:trPr>
          <w:trHeight w:val="416"/>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х</w:t>
            </w: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внебюджетные источники</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r>
      <w:tr w:rsidR="00E752E7" w:rsidRPr="00E752E7" w:rsidTr="00616AC4">
        <w:trPr>
          <w:trHeight w:val="437"/>
        </w:trPr>
        <w:tc>
          <w:tcPr>
            <w:tcW w:w="851" w:type="dxa"/>
            <w:vMerge w:val="restart"/>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Подпрограмма</w:t>
            </w:r>
          </w:p>
        </w:tc>
        <w:tc>
          <w:tcPr>
            <w:tcW w:w="1276" w:type="dxa"/>
            <w:vMerge w:val="restart"/>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«Обеспечение комфортных условий проживания граждан»</w:t>
            </w:r>
          </w:p>
        </w:tc>
        <w:tc>
          <w:tcPr>
            <w:tcW w:w="1417" w:type="dxa"/>
            <w:vMerge w:val="restart"/>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повышение комфортности и благоустройства жилищного фонда;</w:t>
            </w:r>
            <w:r w:rsidRPr="00E752E7">
              <w:rPr>
                <w:bCs/>
                <w:sz w:val="16"/>
                <w:szCs w:val="16"/>
              </w:rPr>
              <w:br/>
              <w:t>модернизация жилищно-коммунальной сферы; повышение эффективности работы инженерной инфраструктуры</w:t>
            </w:r>
          </w:p>
        </w:tc>
        <w:tc>
          <w:tcPr>
            <w:tcW w:w="1134" w:type="dxa"/>
            <w:vMerge w:val="restart"/>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Отдел строительства, ЖКХ, дорожного хозяйства, транспорта и связи; администрации сельских поселений</w:t>
            </w: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х</w:t>
            </w: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всего</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7475,0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5710,7</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8981,2</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6880,1</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4813,8</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3850,0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3850,0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3850,0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3850,0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49260,8</w:t>
            </w:r>
          </w:p>
        </w:tc>
      </w:tr>
      <w:tr w:rsidR="00E752E7" w:rsidRPr="00E752E7" w:rsidTr="00616AC4">
        <w:trPr>
          <w:trHeight w:val="401"/>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х</w:t>
            </w: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федеральный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r>
      <w:tr w:rsidR="00E752E7" w:rsidRPr="00E752E7" w:rsidTr="00616AC4">
        <w:trPr>
          <w:trHeight w:val="421"/>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х</w:t>
            </w: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республиканский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1001,9</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1001,9</w:t>
            </w:r>
          </w:p>
        </w:tc>
      </w:tr>
      <w:tr w:rsidR="00E752E7" w:rsidRPr="00E752E7" w:rsidTr="00616AC4">
        <w:trPr>
          <w:trHeight w:val="287"/>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х</w:t>
            </w: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местный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7475,0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5710,7</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7979,3</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6880,1</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4813,8</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3850,0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3850,0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3850,0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3850,0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48258,9</w:t>
            </w:r>
          </w:p>
        </w:tc>
      </w:tr>
      <w:tr w:rsidR="00E752E7" w:rsidRPr="00E752E7" w:rsidTr="00616AC4">
        <w:trPr>
          <w:trHeight w:val="619"/>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х</w:t>
            </w: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внебюджетные источники</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r>
      <w:tr w:rsidR="00E752E7" w:rsidRPr="00E752E7" w:rsidTr="00616AC4">
        <w:trPr>
          <w:trHeight w:val="389"/>
        </w:trPr>
        <w:tc>
          <w:tcPr>
            <w:tcW w:w="851"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Основное мероприятие 1</w:t>
            </w:r>
          </w:p>
        </w:tc>
        <w:tc>
          <w:tcPr>
            <w:tcW w:w="1276"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 xml:space="preserve">Обеспечение качества </w:t>
            </w:r>
            <w:proofErr w:type="spellStart"/>
            <w:r w:rsidRPr="00E752E7">
              <w:rPr>
                <w:sz w:val="16"/>
                <w:szCs w:val="16"/>
              </w:rPr>
              <w:t>жилищно</w:t>
            </w:r>
            <w:proofErr w:type="spellEnd"/>
            <w:r w:rsidRPr="00E752E7">
              <w:rPr>
                <w:sz w:val="16"/>
                <w:szCs w:val="16"/>
              </w:rPr>
              <w:t xml:space="preserve"> – коммунальных услуг</w:t>
            </w:r>
          </w:p>
        </w:tc>
        <w:tc>
          <w:tcPr>
            <w:tcW w:w="1417"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повышение эффективности работы инженерной инфраструктуры</w:t>
            </w:r>
          </w:p>
        </w:tc>
        <w:tc>
          <w:tcPr>
            <w:tcW w:w="1134"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Отдел строительства, ЖКХ, дорожного хозяйства, транспорта и связи; администрации сельских поселений</w:t>
            </w: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всего</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3608,9</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2370,0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4062,0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1343,0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1011,2</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3500,0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3500,0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3500,0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3500,0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26395,1</w:t>
            </w:r>
          </w:p>
        </w:tc>
      </w:tr>
      <w:tr w:rsidR="00E752E7" w:rsidRPr="00E752E7" w:rsidTr="00616AC4">
        <w:trPr>
          <w:trHeight w:val="424"/>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федеральный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r>
      <w:tr w:rsidR="00E752E7" w:rsidRPr="00E752E7" w:rsidTr="00616AC4">
        <w:trPr>
          <w:trHeight w:val="274"/>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республиканский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1001,9</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1001,9</w:t>
            </w:r>
          </w:p>
        </w:tc>
      </w:tr>
      <w:tr w:rsidR="00E752E7" w:rsidRPr="00E752E7" w:rsidTr="00616AC4">
        <w:trPr>
          <w:trHeight w:val="410"/>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А11017</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местный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3608,9</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2370,0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3060,1</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1343,0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1011,2</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3500,0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3500,0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3500,0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3500,0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25393,2</w:t>
            </w:r>
          </w:p>
        </w:tc>
      </w:tr>
      <w:tr w:rsidR="00E752E7" w:rsidRPr="00E752E7" w:rsidTr="00616AC4">
        <w:trPr>
          <w:trHeight w:val="1035"/>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внебюджетные источники</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r>
      <w:tr w:rsidR="00E752E7" w:rsidRPr="00E752E7" w:rsidTr="00616AC4">
        <w:trPr>
          <w:trHeight w:val="1848"/>
        </w:trPr>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Целевые индикаторы и показатели подпрограммы, увязанные с основным мероприятием 1</w:t>
            </w:r>
          </w:p>
        </w:tc>
        <w:tc>
          <w:tcPr>
            <w:tcW w:w="6095" w:type="dxa"/>
            <w:gridSpan w:val="7"/>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удовлетворенность граждан качеством жилищно-коммунальных услуг и безопасному, комфортному проживанию, процентов</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76</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76</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77</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78</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79</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80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81</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83</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85</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r>
      <w:tr w:rsidR="00E752E7" w:rsidRPr="00E752E7" w:rsidTr="00616AC4">
        <w:trPr>
          <w:trHeight w:val="147"/>
        </w:trPr>
        <w:tc>
          <w:tcPr>
            <w:tcW w:w="851"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Основно</w:t>
            </w:r>
            <w:r w:rsidRPr="00E752E7">
              <w:rPr>
                <w:sz w:val="16"/>
                <w:szCs w:val="16"/>
              </w:rPr>
              <w:lastRenderedPageBreak/>
              <w:t>е мероприятие 2</w:t>
            </w:r>
          </w:p>
        </w:tc>
        <w:tc>
          <w:tcPr>
            <w:tcW w:w="1276"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lastRenderedPageBreak/>
              <w:t xml:space="preserve">Улучшение </w:t>
            </w:r>
            <w:r w:rsidRPr="00E752E7">
              <w:rPr>
                <w:sz w:val="16"/>
                <w:szCs w:val="16"/>
              </w:rPr>
              <w:lastRenderedPageBreak/>
              <w:t>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417"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lastRenderedPageBreak/>
              <w:t xml:space="preserve">повышение </w:t>
            </w:r>
            <w:r w:rsidRPr="00E752E7">
              <w:rPr>
                <w:sz w:val="16"/>
                <w:szCs w:val="16"/>
              </w:rPr>
              <w:lastRenderedPageBreak/>
              <w:t>комфортности и благоустройства жилищного фонда</w:t>
            </w:r>
          </w:p>
        </w:tc>
        <w:tc>
          <w:tcPr>
            <w:tcW w:w="1134"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lastRenderedPageBreak/>
              <w:t xml:space="preserve">Отдел </w:t>
            </w:r>
            <w:r w:rsidRPr="00E752E7">
              <w:rPr>
                <w:sz w:val="16"/>
                <w:szCs w:val="16"/>
              </w:rPr>
              <w:lastRenderedPageBreak/>
              <w:t>строительства, ЖКХ, дорожного хозяйства, транспорта и связи; администрации сельских поселений</w:t>
            </w: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всего</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223,4</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227,8</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376,0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276,0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256,0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250,0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250,0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250,0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250,0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2359,2</w:t>
            </w:r>
          </w:p>
        </w:tc>
      </w:tr>
      <w:tr w:rsidR="00E752E7" w:rsidRPr="00E752E7" w:rsidTr="00616AC4">
        <w:trPr>
          <w:trHeight w:val="518"/>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федеральный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r>
      <w:tr w:rsidR="00E752E7" w:rsidRPr="00E752E7" w:rsidTr="00616AC4">
        <w:trPr>
          <w:trHeight w:val="426"/>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республиканский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r>
      <w:tr w:rsidR="00E752E7" w:rsidRPr="00E752E7" w:rsidTr="00616AC4">
        <w:trPr>
          <w:trHeight w:val="136"/>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А110172770</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местный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223,4</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227,8</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376,0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276,0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256,0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250,0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250,0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250,0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250,0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2359,2</w:t>
            </w:r>
          </w:p>
        </w:tc>
      </w:tr>
      <w:tr w:rsidR="00E752E7" w:rsidRPr="00E752E7" w:rsidTr="00616AC4">
        <w:trPr>
          <w:trHeight w:val="569"/>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внебюджетные источники</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r>
      <w:tr w:rsidR="00E752E7" w:rsidRPr="00E752E7" w:rsidTr="00616AC4">
        <w:trPr>
          <w:trHeight w:val="2252"/>
        </w:trPr>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Целевые индикаторы и показатели подпрограммы, увязанные с основным мероприятием 2</w:t>
            </w:r>
          </w:p>
        </w:tc>
        <w:tc>
          <w:tcPr>
            <w:tcW w:w="6095" w:type="dxa"/>
            <w:gridSpan w:val="7"/>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удовлетворенность граждан качеством жилищно-коммунальных услуг и безопасному, комфортному проживанию, процентов</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76</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76</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77</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78</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79</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80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81</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83</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85</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r>
      <w:tr w:rsidR="00E752E7" w:rsidRPr="00E752E7" w:rsidTr="00616AC4">
        <w:trPr>
          <w:trHeight w:val="402"/>
        </w:trPr>
        <w:tc>
          <w:tcPr>
            <w:tcW w:w="851"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Основное мероприятие 3</w:t>
            </w:r>
          </w:p>
        </w:tc>
        <w:tc>
          <w:tcPr>
            <w:tcW w:w="1276"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Содействие благоустройству населенных пунктов Аликовского района</w:t>
            </w:r>
          </w:p>
        </w:tc>
        <w:tc>
          <w:tcPr>
            <w:tcW w:w="1417"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повышение безопасного и комфортного проживания граждан</w:t>
            </w:r>
          </w:p>
        </w:tc>
        <w:tc>
          <w:tcPr>
            <w:tcW w:w="1134"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Отдел строительства, ЖКХ, дорожного хозяйства, транспорта и связи; администрации сельских поселений</w:t>
            </w: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всего</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3642,7</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3112,9</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4543,2</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5261,1</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3546,6</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100,0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100,0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100,0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100,0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20 506,5</w:t>
            </w:r>
          </w:p>
        </w:tc>
      </w:tr>
      <w:tr w:rsidR="00E752E7" w:rsidRPr="00E752E7" w:rsidTr="00616AC4">
        <w:trPr>
          <w:trHeight w:val="421"/>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федеральный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r>
      <w:tr w:rsidR="00E752E7" w:rsidRPr="00E752E7" w:rsidTr="00616AC4">
        <w:trPr>
          <w:trHeight w:val="413"/>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республиканский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r>
      <w:tr w:rsidR="00E752E7" w:rsidRPr="00E752E7" w:rsidTr="00616AC4">
        <w:trPr>
          <w:trHeight w:val="421"/>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А510277</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местный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3642,7</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3112,9</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4543,2</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5261,1</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3546,6</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100,0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100,0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100,0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100,0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20 506,5</w:t>
            </w:r>
          </w:p>
        </w:tc>
      </w:tr>
      <w:tr w:rsidR="00E752E7" w:rsidRPr="00E752E7" w:rsidTr="00616AC4">
        <w:trPr>
          <w:trHeight w:val="1035"/>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внебюджетные источники</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r>
      <w:tr w:rsidR="00E752E7" w:rsidRPr="00E752E7" w:rsidTr="00616AC4">
        <w:trPr>
          <w:trHeight w:val="1706"/>
        </w:trPr>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Целевые индикаторы и показатели подпрограммы, увязанные с основны</w:t>
            </w:r>
            <w:r w:rsidRPr="00E752E7">
              <w:rPr>
                <w:sz w:val="16"/>
                <w:szCs w:val="16"/>
              </w:rPr>
              <w:lastRenderedPageBreak/>
              <w:t>м мероприятием 3</w:t>
            </w:r>
          </w:p>
        </w:tc>
        <w:tc>
          <w:tcPr>
            <w:tcW w:w="6095" w:type="dxa"/>
            <w:gridSpan w:val="7"/>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lastRenderedPageBreak/>
              <w:t>удовлетворенность граждан качеством жилищно-коммунальных услуг и безопасному, комфортному проживанию, процентов</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76</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76</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77</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78</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79</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80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81</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83</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85</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r>
      <w:tr w:rsidR="00E752E7" w:rsidRPr="00E752E7" w:rsidTr="00616AC4">
        <w:trPr>
          <w:trHeight w:val="630"/>
        </w:trPr>
        <w:tc>
          <w:tcPr>
            <w:tcW w:w="851" w:type="dxa"/>
            <w:vMerge w:val="restart"/>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Подпрограмма</w:t>
            </w:r>
          </w:p>
        </w:tc>
        <w:tc>
          <w:tcPr>
            <w:tcW w:w="1276" w:type="dxa"/>
            <w:vMerge w:val="restart"/>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Обеспечение населения Аликовского района Чувашской Республики качественной питьевой водой»</w:t>
            </w:r>
          </w:p>
        </w:tc>
        <w:tc>
          <w:tcPr>
            <w:tcW w:w="1417" w:type="dxa"/>
            <w:vMerge w:val="restart"/>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развитие системы регулирования в секторе водоснабжения, водоотведения и очистки сточных вод</w:t>
            </w:r>
          </w:p>
        </w:tc>
        <w:tc>
          <w:tcPr>
            <w:tcW w:w="1134" w:type="dxa"/>
            <w:vMerge w:val="restart"/>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Отдел строительства, ЖКХ, дорожного хозяйства, транспорта и связи; администрации сельских поселений;</w:t>
            </w: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х</w:t>
            </w: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всего</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127,3</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48,7</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528,1</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1249,0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1953,1</w:t>
            </w:r>
          </w:p>
        </w:tc>
      </w:tr>
      <w:tr w:rsidR="00E752E7" w:rsidRPr="00E752E7" w:rsidTr="00616AC4">
        <w:trPr>
          <w:trHeight w:val="750"/>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х</w:t>
            </w: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федеральный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r>
      <w:tr w:rsidR="00E752E7" w:rsidRPr="00E752E7" w:rsidTr="00616AC4">
        <w:trPr>
          <w:trHeight w:val="645"/>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х</w:t>
            </w: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республиканский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r>
      <w:tr w:rsidR="00E752E7" w:rsidRPr="00E752E7" w:rsidTr="00616AC4">
        <w:trPr>
          <w:trHeight w:val="810"/>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х</w:t>
            </w: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местный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127,3</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48,7</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528,1</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1249,0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1953,1</w:t>
            </w:r>
          </w:p>
        </w:tc>
      </w:tr>
      <w:tr w:rsidR="00E752E7" w:rsidRPr="00E752E7" w:rsidTr="00616AC4">
        <w:trPr>
          <w:trHeight w:val="915"/>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х</w:t>
            </w: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внебюджетные источники</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r>
      <w:tr w:rsidR="00E752E7" w:rsidRPr="00E752E7" w:rsidTr="00616AC4">
        <w:trPr>
          <w:trHeight w:val="435"/>
        </w:trPr>
        <w:tc>
          <w:tcPr>
            <w:tcW w:w="851"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Основное мероприятие 1</w:t>
            </w:r>
          </w:p>
        </w:tc>
        <w:tc>
          <w:tcPr>
            <w:tcW w:w="1276"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Развитие систем водоснабжения муниципальных образований</w:t>
            </w:r>
          </w:p>
        </w:tc>
        <w:tc>
          <w:tcPr>
            <w:tcW w:w="1417"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развитие системы регулирования в секторе водоснабжения, водоотведения и очистки сточных вод</w:t>
            </w:r>
          </w:p>
        </w:tc>
        <w:tc>
          <w:tcPr>
            <w:tcW w:w="1134"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Отдел строительства, ЖКХ, дорожного хозяйства, транспорта и связи; администрации сельских поселений</w:t>
            </w: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всего</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127,3</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48,7</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528,1</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1249,0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1953,1</w:t>
            </w:r>
          </w:p>
        </w:tc>
      </w:tr>
      <w:tr w:rsidR="00E752E7" w:rsidRPr="00E752E7" w:rsidTr="00616AC4">
        <w:trPr>
          <w:trHeight w:val="645"/>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федеральный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r>
      <w:tr w:rsidR="00E752E7" w:rsidRPr="00E752E7" w:rsidTr="00616AC4">
        <w:trPr>
          <w:trHeight w:val="645"/>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республиканский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r>
      <w:tr w:rsidR="00E752E7" w:rsidRPr="00E752E7" w:rsidTr="00616AC4">
        <w:trPr>
          <w:trHeight w:val="690"/>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А130174870</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местный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127,3</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48,7</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528,1</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1249,0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1953,1</w:t>
            </w:r>
          </w:p>
        </w:tc>
      </w:tr>
      <w:tr w:rsidR="00E752E7" w:rsidRPr="00E752E7" w:rsidTr="00616AC4">
        <w:trPr>
          <w:trHeight w:val="630"/>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внебюджетные источники</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r>
      <w:tr w:rsidR="00E752E7" w:rsidRPr="00E752E7" w:rsidTr="00616AC4">
        <w:trPr>
          <w:trHeight w:val="1565"/>
        </w:trPr>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lastRenderedPageBreak/>
              <w:t>Целевые индикаторы и показатели подпрограммы, увязанные с основным мероприятием 1</w:t>
            </w:r>
          </w:p>
        </w:tc>
        <w:tc>
          <w:tcPr>
            <w:tcW w:w="6095" w:type="dxa"/>
            <w:gridSpan w:val="7"/>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снижение количества аварий на объектах коммунальной инфраструктуры в сфере водоснабжения и водоотведения, единиц</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r>
      <w:tr w:rsidR="00E752E7" w:rsidRPr="00E752E7" w:rsidTr="00616AC4">
        <w:trPr>
          <w:trHeight w:val="702"/>
        </w:trPr>
        <w:tc>
          <w:tcPr>
            <w:tcW w:w="851" w:type="dxa"/>
            <w:vMerge w:val="restart"/>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Подпрограмма</w:t>
            </w:r>
          </w:p>
        </w:tc>
        <w:tc>
          <w:tcPr>
            <w:tcW w:w="1276" w:type="dxa"/>
            <w:vMerge w:val="restart"/>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«Модернизация коммунальной инфраструктуры на территории</w:t>
            </w:r>
            <w:r w:rsidRPr="00E752E7">
              <w:rPr>
                <w:bCs/>
                <w:sz w:val="16"/>
                <w:szCs w:val="16"/>
              </w:rPr>
              <w:br/>
              <w:t>Аликовского района Чувашской Республики</w:t>
            </w:r>
            <w:r w:rsidRPr="00E752E7">
              <w:rPr>
                <w:bCs/>
                <w:sz w:val="16"/>
                <w:szCs w:val="16"/>
              </w:rPr>
              <w:br/>
              <w:t>»</w:t>
            </w:r>
          </w:p>
        </w:tc>
        <w:tc>
          <w:tcPr>
            <w:tcW w:w="1417" w:type="dxa"/>
            <w:vMerge w:val="restart"/>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модернизация коммунальной инфраструктуры для сокращения будущих расходов на текущий ремонт и экономии энергоресурсов</w:t>
            </w:r>
          </w:p>
        </w:tc>
        <w:tc>
          <w:tcPr>
            <w:tcW w:w="1134" w:type="dxa"/>
            <w:vMerge w:val="restart"/>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Отдел строительства, ЖКХ, дорожного хозяйства, транспорта и связи; администрации сельских поселений</w:t>
            </w: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х</w:t>
            </w: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всего</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5066,7</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27942,8</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11669,6</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44679,1</w:t>
            </w:r>
          </w:p>
        </w:tc>
      </w:tr>
      <w:tr w:rsidR="00E752E7" w:rsidRPr="00E752E7" w:rsidTr="00616AC4">
        <w:trPr>
          <w:trHeight w:val="702"/>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х</w:t>
            </w: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федеральный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r>
      <w:tr w:rsidR="00E752E7" w:rsidRPr="00E752E7" w:rsidTr="00616AC4">
        <w:trPr>
          <w:trHeight w:val="702"/>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х</w:t>
            </w: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республиканский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5066,7</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26543,5</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10725,5</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42335,7</w:t>
            </w:r>
          </w:p>
        </w:tc>
      </w:tr>
      <w:tr w:rsidR="00E752E7" w:rsidRPr="00E752E7" w:rsidTr="00616AC4">
        <w:trPr>
          <w:trHeight w:val="702"/>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х</w:t>
            </w: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местный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1399,3</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944,1</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2343,4</w:t>
            </w:r>
          </w:p>
        </w:tc>
      </w:tr>
      <w:tr w:rsidR="00E752E7" w:rsidRPr="00E752E7" w:rsidTr="00616AC4">
        <w:trPr>
          <w:trHeight w:val="702"/>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х</w:t>
            </w: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внебюджетные источники</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r w:rsidRPr="00E752E7">
              <w:rPr>
                <w:bCs/>
                <w:sz w:val="16"/>
                <w:szCs w:val="16"/>
              </w:rPr>
              <w:t>0,0</w:t>
            </w:r>
          </w:p>
        </w:tc>
      </w:tr>
      <w:tr w:rsidR="00E752E7" w:rsidRPr="00E752E7" w:rsidTr="00616AC4">
        <w:trPr>
          <w:trHeight w:val="702"/>
        </w:trPr>
        <w:tc>
          <w:tcPr>
            <w:tcW w:w="851"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Основное мероприятие 1</w:t>
            </w:r>
          </w:p>
        </w:tc>
        <w:tc>
          <w:tcPr>
            <w:tcW w:w="1276"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Обеспечение качества жилищно-коммунальных услуг</w:t>
            </w:r>
          </w:p>
        </w:tc>
        <w:tc>
          <w:tcPr>
            <w:tcW w:w="1417"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снижение износа объектов коммунальной инфраструктуры и уменьшение потерь при передаче энергоресурсов</w:t>
            </w:r>
          </w:p>
        </w:tc>
        <w:tc>
          <w:tcPr>
            <w:tcW w:w="1134"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Отдел строительства, ЖКХ, дорожного хозяйства, транспорта и связи; администрации сельских поселений</w:t>
            </w: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всего</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26132,7</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9789,6</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35922,3</w:t>
            </w:r>
          </w:p>
        </w:tc>
      </w:tr>
      <w:tr w:rsidR="00E752E7" w:rsidRPr="00E752E7" w:rsidTr="00616AC4">
        <w:trPr>
          <w:trHeight w:val="702"/>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федеральный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r>
      <w:tr w:rsidR="00E752E7" w:rsidRPr="00E752E7" w:rsidTr="00616AC4">
        <w:trPr>
          <w:trHeight w:val="702"/>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республиканский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24824,9</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8939,5</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33764,4</w:t>
            </w:r>
          </w:p>
        </w:tc>
      </w:tr>
      <w:tr w:rsidR="00E752E7" w:rsidRPr="00E752E7" w:rsidTr="00616AC4">
        <w:trPr>
          <w:trHeight w:val="702"/>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местный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1307,8</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850,1</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2157,9</w:t>
            </w:r>
          </w:p>
        </w:tc>
      </w:tr>
      <w:tr w:rsidR="00E752E7" w:rsidRPr="00E752E7" w:rsidTr="00616AC4">
        <w:trPr>
          <w:trHeight w:val="702"/>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внебюджетные источники</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r>
      <w:tr w:rsidR="00E752E7" w:rsidRPr="00E752E7" w:rsidTr="00616AC4">
        <w:trPr>
          <w:trHeight w:val="440"/>
        </w:trPr>
        <w:tc>
          <w:tcPr>
            <w:tcW w:w="851"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lastRenderedPageBreak/>
              <w:t>Целевые индикаторы и показатели подпрограммы, увязанные с основным мероприятием 1</w:t>
            </w:r>
          </w:p>
        </w:tc>
        <w:tc>
          <w:tcPr>
            <w:tcW w:w="6095" w:type="dxa"/>
            <w:gridSpan w:val="7"/>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r>
      <w:tr w:rsidR="00E752E7" w:rsidRPr="00E752E7" w:rsidTr="00616AC4">
        <w:trPr>
          <w:trHeight w:val="1142"/>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095" w:type="dxa"/>
            <w:gridSpan w:val="7"/>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количество прекращений подачи тепловой энергии, теплоносителя в результате технологических нарушений на тепловых сетях на 1 км сетей;</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r>
      <w:tr w:rsidR="00E752E7" w:rsidRPr="00E752E7" w:rsidTr="00616AC4">
        <w:trPr>
          <w:trHeight w:val="702"/>
        </w:trPr>
        <w:tc>
          <w:tcPr>
            <w:tcW w:w="851"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Основное мероприятие 2</w:t>
            </w:r>
          </w:p>
        </w:tc>
        <w:tc>
          <w:tcPr>
            <w:tcW w:w="1276"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417"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повышение комфортности и благоустройства жилищного фонда</w:t>
            </w:r>
          </w:p>
        </w:tc>
        <w:tc>
          <w:tcPr>
            <w:tcW w:w="1134"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Отдел строительства, ЖКХ, дорожного хозяйства, транспорта и связи; администрации сельских поселений</w:t>
            </w: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всего</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1219,6</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1880,0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3099,6</w:t>
            </w:r>
          </w:p>
        </w:tc>
      </w:tr>
      <w:tr w:rsidR="00E752E7" w:rsidRPr="00E752E7" w:rsidTr="00616AC4">
        <w:trPr>
          <w:trHeight w:val="702"/>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федеральный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r>
      <w:tr w:rsidR="00E752E7" w:rsidRPr="00E752E7" w:rsidTr="00616AC4">
        <w:trPr>
          <w:trHeight w:val="702"/>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республиканский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1160,0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1786,0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2946,0</w:t>
            </w:r>
          </w:p>
        </w:tc>
      </w:tr>
      <w:tr w:rsidR="00E752E7" w:rsidRPr="00E752E7" w:rsidTr="00616AC4">
        <w:trPr>
          <w:trHeight w:val="702"/>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местный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59,6</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94,0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153,6</w:t>
            </w:r>
          </w:p>
        </w:tc>
      </w:tr>
      <w:tr w:rsidR="00E752E7" w:rsidRPr="00E752E7" w:rsidTr="00616AC4">
        <w:trPr>
          <w:trHeight w:val="702"/>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внебюджетные источники</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r>
      <w:tr w:rsidR="00E752E7" w:rsidRPr="00E752E7" w:rsidTr="00616AC4">
        <w:trPr>
          <w:trHeight w:val="702"/>
        </w:trPr>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Целевые индикаторы и показатели подпрограммы, увязанные с основным мероприятием 2</w:t>
            </w:r>
          </w:p>
        </w:tc>
        <w:tc>
          <w:tcPr>
            <w:tcW w:w="6095" w:type="dxa"/>
            <w:gridSpan w:val="7"/>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25</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18</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bCs/>
                <w:sz w:val="16"/>
                <w:szCs w:val="16"/>
              </w:rPr>
            </w:pPr>
          </w:p>
        </w:tc>
      </w:tr>
      <w:tr w:rsidR="00E752E7" w:rsidRPr="00E752E7" w:rsidTr="00616AC4">
        <w:trPr>
          <w:trHeight w:val="702"/>
        </w:trPr>
        <w:tc>
          <w:tcPr>
            <w:tcW w:w="851"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Основное меропри</w:t>
            </w:r>
            <w:r w:rsidRPr="00E752E7">
              <w:rPr>
                <w:sz w:val="16"/>
                <w:szCs w:val="16"/>
              </w:rPr>
              <w:lastRenderedPageBreak/>
              <w:t>ятие 3</w:t>
            </w:r>
          </w:p>
        </w:tc>
        <w:tc>
          <w:tcPr>
            <w:tcW w:w="1276"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lastRenderedPageBreak/>
              <w:t xml:space="preserve">Оборудование мест скопления </w:t>
            </w:r>
            <w:r w:rsidRPr="00E752E7">
              <w:rPr>
                <w:sz w:val="16"/>
                <w:szCs w:val="16"/>
              </w:rPr>
              <w:lastRenderedPageBreak/>
              <w:t>ТКО</w:t>
            </w:r>
          </w:p>
        </w:tc>
        <w:tc>
          <w:tcPr>
            <w:tcW w:w="1417"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lastRenderedPageBreak/>
              <w:t xml:space="preserve">повышение безопасного и комфортного </w:t>
            </w:r>
            <w:r w:rsidRPr="00E752E7">
              <w:rPr>
                <w:sz w:val="16"/>
                <w:szCs w:val="16"/>
              </w:rPr>
              <w:lastRenderedPageBreak/>
              <w:t>проживания граждан</w:t>
            </w:r>
          </w:p>
        </w:tc>
        <w:tc>
          <w:tcPr>
            <w:tcW w:w="1134" w:type="dxa"/>
            <w:vMerge w:val="restart"/>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lastRenderedPageBreak/>
              <w:t xml:space="preserve">Отдел строительства, ЖКХ, </w:t>
            </w:r>
            <w:r w:rsidRPr="00E752E7">
              <w:rPr>
                <w:sz w:val="16"/>
                <w:szCs w:val="16"/>
              </w:rPr>
              <w:lastRenderedPageBreak/>
              <w:t>дорожного хозяйства, транспорта и связи; администрации сельских поселений</w:t>
            </w: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всего</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5066,7</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590,5</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5 657,2</w:t>
            </w:r>
          </w:p>
        </w:tc>
      </w:tr>
      <w:tr w:rsidR="00E752E7" w:rsidRPr="00E752E7" w:rsidTr="00616AC4">
        <w:trPr>
          <w:trHeight w:val="702"/>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федеральный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r>
      <w:tr w:rsidR="00E752E7" w:rsidRPr="00E752E7" w:rsidTr="00616AC4">
        <w:trPr>
          <w:trHeight w:val="702"/>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А110119760</w:t>
            </w: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республиканский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5066,7</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558,6</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5 625,3</w:t>
            </w:r>
          </w:p>
        </w:tc>
      </w:tr>
      <w:tr w:rsidR="00E752E7" w:rsidRPr="00E752E7" w:rsidTr="00616AC4">
        <w:trPr>
          <w:trHeight w:val="702"/>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местный бюджет</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31,9</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31,9</w:t>
            </w:r>
          </w:p>
        </w:tc>
      </w:tr>
      <w:tr w:rsidR="00E752E7" w:rsidRPr="00E752E7" w:rsidTr="00616AC4">
        <w:trPr>
          <w:trHeight w:val="702"/>
        </w:trPr>
        <w:tc>
          <w:tcPr>
            <w:tcW w:w="851"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276"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417"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1134" w:type="dxa"/>
            <w:vMerge/>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692"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46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4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567"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внебюджетные источники</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0,0</w:t>
            </w:r>
          </w:p>
        </w:tc>
      </w:tr>
      <w:tr w:rsidR="00E752E7" w:rsidRPr="00E752E7" w:rsidTr="00616AC4">
        <w:trPr>
          <w:trHeight w:val="702"/>
        </w:trPr>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Целевые индикаторы и показатели подпрограммы, увязанные с основным мероприятием 3</w:t>
            </w:r>
          </w:p>
        </w:tc>
        <w:tc>
          <w:tcPr>
            <w:tcW w:w="6095" w:type="dxa"/>
            <w:gridSpan w:val="7"/>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 xml:space="preserve">установка необходимого количества контейнеров для накопления твердых коммунальных отходов, </w:t>
            </w:r>
            <w:proofErr w:type="spellStart"/>
            <w:r w:rsidRPr="00E752E7">
              <w:rPr>
                <w:sz w:val="16"/>
                <w:szCs w:val="16"/>
              </w:rPr>
              <w:t>шт</w:t>
            </w:r>
            <w:proofErr w:type="spellEnd"/>
          </w:p>
        </w:tc>
        <w:tc>
          <w:tcPr>
            <w:tcW w:w="993"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450</w:t>
            </w:r>
          </w:p>
        </w:tc>
        <w:tc>
          <w:tcPr>
            <w:tcW w:w="851"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52</w:t>
            </w:r>
          </w:p>
        </w:tc>
        <w:tc>
          <w:tcPr>
            <w:tcW w:w="850"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08"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09"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676" w:type="dxa"/>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r w:rsidRPr="00E752E7">
              <w:rPr>
                <w:sz w:val="16"/>
                <w:szCs w:val="16"/>
              </w:rPr>
              <w:t>0</w:t>
            </w:r>
          </w:p>
        </w:tc>
        <w:tc>
          <w:tcPr>
            <w:tcW w:w="766" w:type="dxa"/>
            <w:gridSpan w:val="2"/>
            <w:shd w:val="clear" w:color="auto" w:fill="auto"/>
            <w:vAlign w:val="center"/>
            <w:hideMark/>
          </w:tcPr>
          <w:p w:rsidR="00E752E7" w:rsidRPr="00E752E7" w:rsidRDefault="00E752E7" w:rsidP="00616AC4">
            <w:pPr>
              <w:widowControl w:val="0"/>
              <w:autoSpaceDE w:val="0"/>
              <w:autoSpaceDN w:val="0"/>
              <w:adjustRightInd w:val="0"/>
              <w:jc w:val="center"/>
              <w:rPr>
                <w:sz w:val="16"/>
                <w:szCs w:val="16"/>
              </w:rPr>
            </w:pPr>
          </w:p>
        </w:tc>
      </w:tr>
    </w:tbl>
    <w:p w:rsidR="00E752E7" w:rsidRPr="00064057" w:rsidRDefault="00E752E7" w:rsidP="00E752E7">
      <w:pPr>
        <w:widowControl w:val="0"/>
        <w:autoSpaceDE w:val="0"/>
        <w:autoSpaceDN w:val="0"/>
        <w:adjustRightInd w:val="0"/>
        <w:jc w:val="both"/>
        <w:rPr>
          <w:sz w:val="20"/>
          <w:szCs w:val="20"/>
        </w:rPr>
      </w:pPr>
    </w:p>
    <w:p w:rsidR="00E752E7" w:rsidRDefault="00E752E7" w:rsidP="00E752E7">
      <w:pPr>
        <w:widowControl w:val="0"/>
        <w:autoSpaceDE w:val="0"/>
        <w:autoSpaceDN w:val="0"/>
        <w:adjustRightInd w:val="0"/>
        <w:ind w:left="9900"/>
        <w:jc w:val="right"/>
        <w:outlineLvl w:val="1"/>
        <w:rPr>
          <w:sz w:val="20"/>
          <w:szCs w:val="20"/>
        </w:rPr>
      </w:pPr>
    </w:p>
    <w:p w:rsidR="00E752E7" w:rsidRDefault="00E752E7" w:rsidP="00E752E7">
      <w:pPr>
        <w:widowControl w:val="0"/>
        <w:autoSpaceDE w:val="0"/>
        <w:autoSpaceDN w:val="0"/>
        <w:adjustRightInd w:val="0"/>
        <w:ind w:left="9900"/>
        <w:jc w:val="right"/>
        <w:outlineLvl w:val="1"/>
        <w:rPr>
          <w:sz w:val="20"/>
          <w:szCs w:val="20"/>
        </w:rPr>
      </w:pPr>
    </w:p>
    <w:p w:rsidR="00E752E7" w:rsidRDefault="00E752E7" w:rsidP="00E752E7">
      <w:pPr>
        <w:widowControl w:val="0"/>
        <w:autoSpaceDE w:val="0"/>
        <w:autoSpaceDN w:val="0"/>
        <w:adjustRightInd w:val="0"/>
        <w:ind w:left="9900"/>
        <w:jc w:val="right"/>
        <w:outlineLvl w:val="1"/>
        <w:rPr>
          <w:sz w:val="20"/>
          <w:szCs w:val="20"/>
        </w:rPr>
      </w:pPr>
    </w:p>
    <w:p w:rsidR="00E752E7" w:rsidRDefault="00E752E7" w:rsidP="00E752E7">
      <w:pPr>
        <w:widowControl w:val="0"/>
        <w:autoSpaceDE w:val="0"/>
        <w:autoSpaceDN w:val="0"/>
        <w:adjustRightInd w:val="0"/>
        <w:ind w:left="9900"/>
        <w:jc w:val="right"/>
        <w:outlineLvl w:val="1"/>
        <w:rPr>
          <w:sz w:val="20"/>
          <w:szCs w:val="20"/>
        </w:rPr>
      </w:pPr>
    </w:p>
    <w:p w:rsidR="00E752E7" w:rsidRDefault="00E752E7" w:rsidP="00E752E7">
      <w:pPr>
        <w:widowControl w:val="0"/>
        <w:autoSpaceDE w:val="0"/>
        <w:autoSpaceDN w:val="0"/>
        <w:adjustRightInd w:val="0"/>
        <w:ind w:left="9900"/>
        <w:jc w:val="right"/>
        <w:outlineLvl w:val="1"/>
        <w:rPr>
          <w:sz w:val="20"/>
          <w:szCs w:val="20"/>
        </w:rPr>
      </w:pPr>
    </w:p>
    <w:p w:rsidR="00E752E7" w:rsidRDefault="00E752E7" w:rsidP="00E752E7">
      <w:pPr>
        <w:widowControl w:val="0"/>
        <w:autoSpaceDE w:val="0"/>
        <w:autoSpaceDN w:val="0"/>
        <w:adjustRightInd w:val="0"/>
        <w:ind w:left="9900"/>
        <w:jc w:val="right"/>
        <w:outlineLvl w:val="1"/>
        <w:rPr>
          <w:sz w:val="20"/>
          <w:szCs w:val="20"/>
        </w:rPr>
      </w:pPr>
    </w:p>
    <w:p w:rsidR="00E752E7" w:rsidRDefault="00E752E7" w:rsidP="00E752E7">
      <w:pPr>
        <w:widowControl w:val="0"/>
        <w:autoSpaceDE w:val="0"/>
        <w:autoSpaceDN w:val="0"/>
        <w:adjustRightInd w:val="0"/>
        <w:ind w:left="9900"/>
        <w:jc w:val="right"/>
        <w:outlineLvl w:val="1"/>
        <w:rPr>
          <w:sz w:val="20"/>
          <w:szCs w:val="20"/>
        </w:rPr>
      </w:pPr>
    </w:p>
    <w:p w:rsidR="00E752E7" w:rsidRDefault="00E752E7" w:rsidP="00E752E7">
      <w:pPr>
        <w:widowControl w:val="0"/>
        <w:autoSpaceDE w:val="0"/>
        <w:autoSpaceDN w:val="0"/>
        <w:adjustRightInd w:val="0"/>
        <w:ind w:left="9900"/>
        <w:jc w:val="right"/>
        <w:outlineLvl w:val="1"/>
        <w:rPr>
          <w:sz w:val="20"/>
          <w:szCs w:val="20"/>
        </w:rPr>
      </w:pPr>
    </w:p>
    <w:p w:rsidR="00E752E7" w:rsidRDefault="00E752E7" w:rsidP="00E752E7">
      <w:pPr>
        <w:widowControl w:val="0"/>
        <w:autoSpaceDE w:val="0"/>
        <w:autoSpaceDN w:val="0"/>
        <w:adjustRightInd w:val="0"/>
        <w:ind w:left="9900"/>
        <w:jc w:val="right"/>
        <w:outlineLvl w:val="1"/>
        <w:rPr>
          <w:sz w:val="20"/>
          <w:szCs w:val="20"/>
        </w:rPr>
      </w:pPr>
    </w:p>
    <w:p w:rsidR="00E752E7" w:rsidRDefault="00E752E7" w:rsidP="00E752E7">
      <w:pPr>
        <w:widowControl w:val="0"/>
        <w:autoSpaceDE w:val="0"/>
        <w:autoSpaceDN w:val="0"/>
        <w:adjustRightInd w:val="0"/>
        <w:ind w:left="9900"/>
        <w:jc w:val="right"/>
        <w:outlineLvl w:val="1"/>
        <w:rPr>
          <w:sz w:val="20"/>
          <w:szCs w:val="20"/>
        </w:rPr>
      </w:pPr>
    </w:p>
    <w:p w:rsidR="00E752E7" w:rsidRDefault="00E752E7" w:rsidP="00E752E7">
      <w:pPr>
        <w:widowControl w:val="0"/>
        <w:autoSpaceDE w:val="0"/>
        <w:autoSpaceDN w:val="0"/>
        <w:adjustRightInd w:val="0"/>
        <w:ind w:left="9900"/>
        <w:jc w:val="right"/>
        <w:outlineLvl w:val="1"/>
        <w:rPr>
          <w:sz w:val="20"/>
          <w:szCs w:val="20"/>
        </w:rPr>
      </w:pPr>
    </w:p>
    <w:p w:rsidR="00E752E7" w:rsidRDefault="00E752E7" w:rsidP="00E752E7">
      <w:pPr>
        <w:widowControl w:val="0"/>
        <w:autoSpaceDE w:val="0"/>
        <w:autoSpaceDN w:val="0"/>
        <w:adjustRightInd w:val="0"/>
        <w:ind w:left="9900"/>
        <w:jc w:val="right"/>
        <w:outlineLvl w:val="1"/>
        <w:rPr>
          <w:sz w:val="20"/>
          <w:szCs w:val="20"/>
        </w:rPr>
      </w:pPr>
    </w:p>
    <w:p w:rsidR="00E752E7" w:rsidRDefault="00E752E7" w:rsidP="00E752E7">
      <w:pPr>
        <w:widowControl w:val="0"/>
        <w:autoSpaceDE w:val="0"/>
        <w:autoSpaceDN w:val="0"/>
        <w:adjustRightInd w:val="0"/>
        <w:ind w:left="9900"/>
        <w:jc w:val="right"/>
        <w:outlineLvl w:val="1"/>
        <w:rPr>
          <w:sz w:val="20"/>
          <w:szCs w:val="20"/>
        </w:rPr>
      </w:pPr>
    </w:p>
    <w:p w:rsidR="00E752E7" w:rsidRDefault="00E752E7" w:rsidP="00E752E7">
      <w:pPr>
        <w:widowControl w:val="0"/>
        <w:autoSpaceDE w:val="0"/>
        <w:autoSpaceDN w:val="0"/>
        <w:adjustRightInd w:val="0"/>
        <w:ind w:left="9900"/>
        <w:jc w:val="right"/>
        <w:outlineLvl w:val="1"/>
        <w:rPr>
          <w:sz w:val="20"/>
          <w:szCs w:val="20"/>
        </w:rPr>
      </w:pPr>
    </w:p>
    <w:p w:rsidR="00E752E7" w:rsidRDefault="00E752E7" w:rsidP="00E752E7">
      <w:pPr>
        <w:widowControl w:val="0"/>
        <w:autoSpaceDE w:val="0"/>
        <w:autoSpaceDN w:val="0"/>
        <w:adjustRightInd w:val="0"/>
        <w:ind w:left="9900"/>
        <w:jc w:val="right"/>
        <w:outlineLvl w:val="1"/>
        <w:rPr>
          <w:sz w:val="20"/>
          <w:szCs w:val="20"/>
        </w:rPr>
      </w:pPr>
    </w:p>
    <w:p w:rsidR="00E752E7" w:rsidRDefault="00E752E7" w:rsidP="00E752E7">
      <w:pPr>
        <w:widowControl w:val="0"/>
        <w:autoSpaceDE w:val="0"/>
        <w:autoSpaceDN w:val="0"/>
        <w:adjustRightInd w:val="0"/>
        <w:ind w:left="9900"/>
        <w:jc w:val="right"/>
        <w:outlineLvl w:val="1"/>
        <w:rPr>
          <w:sz w:val="20"/>
          <w:szCs w:val="20"/>
        </w:rPr>
      </w:pPr>
    </w:p>
    <w:p w:rsidR="00E752E7" w:rsidRDefault="00E752E7" w:rsidP="00E752E7">
      <w:pPr>
        <w:widowControl w:val="0"/>
        <w:autoSpaceDE w:val="0"/>
        <w:autoSpaceDN w:val="0"/>
        <w:adjustRightInd w:val="0"/>
        <w:ind w:left="9900"/>
        <w:jc w:val="right"/>
        <w:outlineLvl w:val="1"/>
        <w:rPr>
          <w:sz w:val="20"/>
          <w:szCs w:val="20"/>
        </w:rPr>
      </w:pPr>
    </w:p>
    <w:p w:rsidR="00E752E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r w:rsidRPr="00064057">
        <w:rPr>
          <w:sz w:val="20"/>
          <w:szCs w:val="20"/>
        </w:rPr>
        <w:lastRenderedPageBreak/>
        <w:t xml:space="preserve">Приложение №2 </w:t>
      </w:r>
    </w:p>
    <w:p w:rsidR="00E752E7" w:rsidRPr="00064057" w:rsidRDefault="00E752E7" w:rsidP="00E752E7">
      <w:pPr>
        <w:widowControl w:val="0"/>
        <w:autoSpaceDE w:val="0"/>
        <w:autoSpaceDN w:val="0"/>
        <w:adjustRightInd w:val="0"/>
        <w:ind w:left="9900"/>
        <w:jc w:val="right"/>
        <w:outlineLvl w:val="1"/>
        <w:rPr>
          <w:sz w:val="20"/>
          <w:szCs w:val="20"/>
        </w:rPr>
      </w:pPr>
      <w:r w:rsidRPr="00064057">
        <w:rPr>
          <w:sz w:val="20"/>
          <w:szCs w:val="20"/>
        </w:rPr>
        <w:t>к постановлению администрации</w:t>
      </w:r>
    </w:p>
    <w:p w:rsidR="00E752E7" w:rsidRPr="00064057" w:rsidRDefault="00E752E7" w:rsidP="00E752E7">
      <w:pPr>
        <w:widowControl w:val="0"/>
        <w:autoSpaceDE w:val="0"/>
        <w:autoSpaceDN w:val="0"/>
        <w:adjustRightInd w:val="0"/>
        <w:jc w:val="right"/>
        <w:outlineLvl w:val="1"/>
        <w:rPr>
          <w:sz w:val="20"/>
          <w:szCs w:val="20"/>
        </w:rPr>
      </w:pPr>
      <w:r w:rsidRPr="00064057">
        <w:rPr>
          <w:sz w:val="20"/>
          <w:szCs w:val="20"/>
        </w:rPr>
        <w:t xml:space="preserve">Аликовского района Чувашской Республики    </w:t>
      </w:r>
    </w:p>
    <w:p w:rsidR="00E752E7" w:rsidRPr="00064057" w:rsidRDefault="00E752E7" w:rsidP="00E752E7">
      <w:pPr>
        <w:widowControl w:val="0"/>
        <w:autoSpaceDE w:val="0"/>
        <w:autoSpaceDN w:val="0"/>
        <w:adjustRightInd w:val="0"/>
        <w:jc w:val="right"/>
        <w:outlineLvl w:val="1"/>
        <w:rPr>
          <w:sz w:val="20"/>
          <w:szCs w:val="20"/>
        </w:rPr>
      </w:pPr>
      <w:r w:rsidRPr="00064057">
        <w:rPr>
          <w:sz w:val="20"/>
          <w:szCs w:val="20"/>
        </w:rPr>
        <w:t xml:space="preserve">            от 27.12.2021 г.    № 1116</w:t>
      </w:r>
    </w:p>
    <w:p w:rsidR="00E752E7" w:rsidRPr="00064057" w:rsidRDefault="00E752E7" w:rsidP="00E752E7">
      <w:pPr>
        <w:widowControl w:val="0"/>
        <w:autoSpaceDE w:val="0"/>
        <w:autoSpaceDN w:val="0"/>
        <w:adjustRightInd w:val="0"/>
        <w:ind w:firstLine="720"/>
        <w:jc w:val="right"/>
        <w:rPr>
          <w:bCs/>
          <w:color w:val="26282F"/>
          <w:sz w:val="20"/>
          <w:szCs w:val="20"/>
        </w:rPr>
      </w:pPr>
      <w:r w:rsidRPr="00064057">
        <w:rPr>
          <w:bCs/>
          <w:color w:val="26282F"/>
          <w:sz w:val="20"/>
          <w:szCs w:val="20"/>
        </w:rPr>
        <w:t>Приложение № 3</w:t>
      </w:r>
      <w:r w:rsidRPr="00064057">
        <w:rPr>
          <w:bCs/>
          <w:color w:val="26282F"/>
          <w:sz w:val="20"/>
          <w:szCs w:val="20"/>
        </w:rPr>
        <w:br/>
        <w:t>к муниципальной программе</w:t>
      </w:r>
      <w:hyperlink w:anchor="sub_1000" w:history="1"/>
      <w:r w:rsidRPr="00064057">
        <w:rPr>
          <w:bCs/>
          <w:color w:val="26282F"/>
          <w:sz w:val="20"/>
          <w:szCs w:val="20"/>
        </w:rPr>
        <w:br/>
        <w:t xml:space="preserve">«Модернизация и развитие сферы </w:t>
      </w:r>
      <w:proofErr w:type="spellStart"/>
      <w:r w:rsidRPr="00064057">
        <w:rPr>
          <w:bCs/>
          <w:color w:val="26282F"/>
          <w:sz w:val="20"/>
          <w:szCs w:val="20"/>
        </w:rPr>
        <w:t>жилищно</w:t>
      </w:r>
      <w:proofErr w:type="spellEnd"/>
      <w:r w:rsidRPr="00064057">
        <w:rPr>
          <w:bCs/>
          <w:color w:val="26282F"/>
          <w:sz w:val="20"/>
          <w:szCs w:val="20"/>
        </w:rPr>
        <w:t xml:space="preserve"> – коммунального хозяйства </w:t>
      </w:r>
    </w:p>
    <w:p w:rsidR="00E752E7" w:rsidRPr="00064057" w:rsidRDefault="00E752E7" w:rsidP="00E752E7">
      <w:pPr>
        <w:widowControl w:val="0"/>
        <w:autoSpaceDE w:val="0"/>
        <w:autoSpaceDN w:val="0"/>
        <w:adjustRightInd w:val="0"/>
        <w:jc w:val="right"/>
        <w:rPr>
          <w:bCs/>
          <w:color w:val="26282F"/>
          <w:sz w:val="20"/>
          <w:szCs w:val="20"/>
        </w:rPr>
      </w:pPr>
      <w:r w:rsidRPr="00064057">
        <w:rPr>
          <w:bCs/>
          <w:color w:val="26282F"/>
          <w:sz w:val="20"/>
          <w:szCs w:val="20"/>
        </w:rPr>
        <w:t>Аликовского района Чувашской Республики»</w:t>
      </w:r>
    </w:p>
    <w:p w:rsidR="00E752E7" w:rsidRPr="00064057" w:rsidRDefault="00E752E7" w:rsidP="00E752E7">
      <w:pPr>
        <w:widowControl w:val="0"/>
        <w:autoSpaceDE w:val="0"/>
        <w:autoSpaceDN w:val="0"/>
        <w:adjustRightInd w:val="0"/>
        <w:jc w:val="center"/>
        <w:outlineLvl w:val="0"/>
        <w:rPr>
          <w:bCs/>
          <w:color w:val="26282F"/>
          <w:sz w:val="20"/>
          <w:szCs w:val="20"/>
        </w:rPr>
      </w:pPr>
      <w:r w:rsidRPr="00064057">
        <w:rPr>
          <w:bCs/>
          <w:color w:val="26282F"/>
          <w:sz w:val="20"/>
          <w:szCs w:val="20"/>
        </w:rPr>
        <w:t>План</w:t>
      </w:r>
      <w:r w:rsidRPr="00064057">
        <w:rPr>
          <w:bCs/>
          <w:color w:val="26282F"/>
          <w:sz w:val="20"/>
          <w:szCs w:val="20"/>
        </w:rPr>
        <w:br/>
        <w:t>реализации муниципальной программы Аликовского района на очередной финансовый год и плановый период</w:t>
      </w:r>
    </w:p>
    <w:tbl>
      <w:tblPr>
        <w:tblW w:w="15027"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3119"/>
        <w:gridCol w:w="1133"/>
        <w:gridCol w:w="1138"/>
        <w:gridCol w:w="3682"/>
        <w:gridCol w:w="1276"/>
        <w:gridCol w:w="851"/>
      </w:tblGrid>
      <w:tr w:rsidR="00E752E7" w:rsidRPr="00E752E7" w:rsidTr="00616AC4">
        <w:tc>
          <w:tcPr>
            <w:tcW w:w="3828" w:type="dxa"/>
            <w:vMerge w:val="restart"/>
            <w:tcBorders>
              <w:top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3119" w:type="dxa"/>
            <w:vMerge w:val="restart"/>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Ответственный исполнитель (структурное подразделение, соисполнители, участники)</w:t>
            </w:r>
          </w:p>
        </w:tc>
        <w:tc>
          <w:tcPr>
            <w:tcW w:w="2271" w:type="dxa"/>
            <w:gridSpan w:val="2"/>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Срок</w:t>
            </w:r>
          </w:p>
        </w:tc>
        <w:tc>
          <w:tcPr>
            <w:tcW w:w="3682" w:type="dxa"/>
            <w:vMerge w:val="restart"/>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Ожидаемый непосредственный результат (краткое описание)</w:t>
            </w:r>
          </w:p>
        </w:tc>
        <w:tc>
          <w:tcPr>
            <w:tcW w:w="1276" w:type="dxa"/>
            <w:vMerge w:val="restart"/>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Код бюджетной классификации (бюджет Аликовского района)</w:t>
            </w:r>
          </w:p>
        </w:tc>
        <w:tc>
          <w:tcPr>
            <w:tcW w:w="851" w:type="dxa"/>
            <w:vMerge w:val="restart"/>
            <w:tcBorders>
              <w:top w:val="single" w:sz="4" w:space="0" w:color="auto"/>
              <w:left w:val="single" w:sz="4" w:space="0" w:color="auto"/>
              <w:bottom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Финансирование, тыс. рублей</w:t>
            </w:r>
          </w:p>
        </w:tc>
      </w:tr>
      <w:tr w:rsidR="00E752E7" w:rsidRPr="00E752E7" w:rsidTr="00616AC4">
        <w:tc>
          <w:tcPr>
            <w:tcW w:w="3828" w:type="dxa"/>
            <w:vMerge/>
            <w:tcBorders>
              <w:top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p>
        </w:tc>
        <w:tc>
          <w:tcPr>
            <w:tcW w:w="3119" w:type="dxa"/>
            <w:vMerge/>
            <w:tcBorders>
              <w:top w:val="nil"/>
              <w:left w:val="single" w:sz="4" w:space="0" w:color="auto"/>
              <w:bottom w:val="nil"/>
              <w:right w:val="nil"/>
            </w:tcBorders>
          </w:tcPr>
          <w:p w:rsidR="00E752E7" w:rsidRPr="00E752E7" w:rsidRDefault="00E752E7" w:rsidP="00616AC4">
            <w:pPr>
              <w:widowControl w:val="0"/>
              <w:autoSpaceDE w:val="0"/>
              <w:autoSpaceDN w:val="0"/>
              <w:adjustRightInd w:val="0"/>
              <w:jc w:val="both"/>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начала реализации</w:t>
            </w:r>
          </w:p>
        </w:tc>
        <w:tc>
          <w:tcPr>
            <w:tcW w:w="1138"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Окончания реализации</w:t>
            </w:r>
          </w:p>
        </w:tc>
        <w:tc>
          <w:tcPr>
            <w:tcW w:w="3682" w:type="dxa"/>
            <w:vMerge/>
            <w:tcBorders>
              <w:top w:val="nil"/>
              <w:left w:val="single" w:sz="4" w:space="0" w:color="auto"/>
              <w:bottom w:val="nil"/>
              <w:right w:val="nil"/>
            </w:tcBorders>
          </w:tcPr>
          <w:p w:rsidR="00E752E7" w:rsidRPr="00E752E7" w:rsidRDefault="00E752E7" w:rsidP="00616AC4">
            <w:pPr>
              <w:widowControl w:val="0"/>
              <w:autoSpaceDE w:val="0"/>
              <w:autoSpaceDN w:val="0"/>
              <w:adjustRightInd w:val="0"/>
              <w:jc w:val="both"/>
              <w:rPr>
                <w:sz w:val="16"/>
                <w:szCs w:val="16"/>
              </w:rPr>
            </w:pPr>
          </w:p>
        </w:tc>
        <w:tc>
          <w:tcPr>
            <w:tcW w:w="1276" w:type="dxa"/>
            <w:vMerge/>
            <w:tcBorders>
              <w:top w:val="single" w:sz="4" w:space="0" w:color="auto"/>
              <w:left w:val="single" w:sz="4" w:space="0" w:color="auto"/>
              <w:bottom w:val="single" w:sz="4" w:space="0" w:color="auto"/>
              <w:right w:val="nil"/>
            </w:tcBorders>
          </w:tcPr>
          <w:p w:rsidR="00E752E7" w:rsidRPr="00E752E7" w:rsidRDefault="00E752E7" w:rsidP="00616AC4">
            <w:pPr>
              <w:widowControl w:val="0"/>
              <w:autoSpaceDE w:val="0"/>
              <w:autoSpaceDN w:val="0"/>
              <w:adjustRightInd w:val="0"/>
              <w:jc w:val="both"/>
              <w:rPr>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p>
        </w:tc>
      </w:tr>
      <w:tr w:rsidR="00E752E7" w:rsidRPr="00E752E7" w:rsidTr="00616AC4">
        <w:tc>
          <w:tcPr>
            <w:tcW w:w="3828" w:type="dxa"/>
            <w:tcBorders>
              <w:top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1</w:t>
            </w:r>
          </w:p>
        </w:tc>
        <w:tc>
          <w:tcPr>
            <w:tcW w:w="3119"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2</w:t>
            </w:r>
          </w:p>
        </w:tc>
        <w:tc>
          <w:tcPr>
            <w:tcW w:w="1133"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3</w:t>
            </w:r>
          </w:p>
        </w:tc>
        <w:tc>
          <w:tcPr>
            <w:tcW w:w="1138"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4</w:t>
            </w:r>
          </w:p>
        </w:tc>
        <w:tc>
          <w:tcPr>
            <w:tcW w:w="3682"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5</w:t>
            </w:r>
          </w:p>
        </w:tc>
        <w:tc>
          <w:tcPr>
            <w:tcW w:w="1276"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6</w:t>
            </w:r>
          </w:p>
        </w:tc>
        <w:tc>
          <w:tcPr>
            <w:tcW w:w="851" w:type="dxa"/>
            <w:tcBorders>
              <w:top w:val="single" w:sz="4" w:space="0" w:color="auto"/>
              <w:left w:val="single" w:sz="4" w:space="0" w:color="auto"/>
              <w:bottom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7</w:t>
            </w:r>
          </w:p>
        </w:tc>
      </w:tr>
      <w:tr w:rsidR="00E752E7" w:rsidRPr="00E752E7" w:rsidTr="00616AC4">
        <w:tc>
          <w:tcPr>
            <w:tcW w:w="3828" w:type="dxa"/>
            <w:tcBorders>
              <w:top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rPr>
                <w:bCs/>
                <w:color w:val="000000"/>
                <w:sz w:val="16"/>
                <w:szCs w:val="16"/>
              </w:rPr>
            </w:pPr>
            <w:r w:rsidRPr="00E752E7">
              <w:rPr>
                <w:bCs/>
                <w:color w:val="000000"/>
                <w:sz w:val="16"/>
                <w:szCs w:val="16"/>
              </w:rPr>
              <w:t>Подпрограмма1</w:t>
            </w:r>
          </w:p>
          <w:p w:rsidR="00E752E7" w:rsidRPr="00E752E7" w:rsidRDefault="00E752E7" w:rsidP="00616AC4">
            <w:pPr>
              <w:widowControl w:val="0"/>
              <w:autoSpaceDE w:val="0"/>
              <w:autoSpaceDN w:val="0"/>
              <w:adjustRightInd w:val="0"/>
              <w:rPr>
                <w:sz w:val="16"/>
                <w:szCs w:val="16"/>
              </w:rPr>
            </w:pPr>
            <w:r w:rsidRPr="00E752E7">
              <w:rPr>
                <w:bCs/>
                <w:color w:val="000000"/>
                <w:sz w:val="16"/>
                <w:szCs w:val="16"/>
              </w:rPr>
              <w:t>«Обеспечение комфортных условий проживания граждан»</w:t>
            </w:r>
          </w:p>
        </w:tc>
        <w:tc>
          <w:tcPr>
            <w:tcW w:w="3119"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bCs/>
                <w:color w:val="000000"/>
                <w:sz w:val="16"/>
                <w:szCs w:val="16"/>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2035</w:t>
            </w:r>
          </w:p>
        </w:tc>
        <w:tc>
          <w:tcPr>
            <w:tcW w:w="3682"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x</w:t>
            </w:r>
          </w:p>
        </w:tc>
        <w:tc>
          <w:tcPr>
            <w:tcW w:w="1276"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x</w:t>
            </w:r>
          </w:p>
        </w:tc>
        <w:tc>
          <w:tcPr>
            <w:tcW w:w="851" w:type="dxa"/>
            <w:tcBorders>
              <w:top w:val="single" w:sz="4" w:space="0" w:color="auto"/>
              <w:left w:val="single" w:sz="4" w:space="0" w:color="auto"/>
              <w:bottom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49260,8</w:t>
            </w:r>
          </w:p>
        </w:tc>
      </w:tr>
      <w:tr w:rsidR="00E752E7" w:rsidRPr="00E752E7" w:rsidTr="00616AC4">
        <w:tc>
          <w:tcPr>
            <w:tcW w:w="3828" w:type="dxa"/>
            <w:tcBorders>
              <w:top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rPr>
                <w:sz w:val="16"/>
                <w:szCs w:val="16"/>
              </w:rPr>
            </w:pPr>
            <w:r w:rsidRPr="00E752E7">
              <w:rPr>
                <w:sz w:val="16"/>
                <w:szCs w:val="16"/>
              </w:rPr>
              <w:t xml:space="preserve">Основное мероприятие 1. Обеспечение качества </w:t>
            </w:r>
            <w:proofErr w:type="spellStart"/>
            <w:r w:rsidRPr="00E752E7">
              <w:rPr>
                <w:sz w:val="16"/>
                <w:szCs w:val="16"/>
              </w:rPr>
              <w:t>жилищно</w:t>
            </w:r>
            <w:proofErr w:type="spellEnd"/>
            <w:r w:rsidRPr="00E752E7">
              <w:rPr>
                <w:sz w:val="16"/>
                <w:szCs w:val="16"/>
              </w:rPr>
              <w:t xml:space="preserve"> – коммунальных услуг, предусматривающее реализацию следующих мероприятий:</w:t>
            </w:r>
          </w:p>
          <w:p w:rsidR="00E752E7" w:rsidRPr="00E752E7" w:rsidRDefault="00E752E7" w:rsidP="00616AC4">
            <w:pPr>
              <w:widowControl w:val="0"/>
              <w:autoSpaceDE w:val="0"/>
              <w:autoSpaceDN w:val="0"/>
              <w:adjustRightInd w:val="0"/>
              <w:rPr>
                <w:sz w:val="16"/>
                <w:szCs w:val="16"/>
              </w:rPr>
            </w:pPr>
          </w:p>
        </w:tc>
        <w:tc>
          <w:tcPr>
            <w:tcW w:w="3119"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color w:val="000000"/>
                <w:sz w:val="16"/>
                <w:szCs w:val="16"/>
              </w:rPr>
              <w:t>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2035</w:t>
            </w:r>
          </w:p>
        </w:tc>
        <w:tc>
          <w:tcPr>
            <w:tcW w:w="3682"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 xml:space="preserve">удовлетворенность граждан качеством жилищно-коммунальных услуг - 85 процентов; снижение количества аварий на объектах коммунальной инфраструктуры в сфере теплоснабжения – 0 единиц, водоснабжения и водоотведения – до 6 единиц, при производстве и распределении коммунальных ресурсов </w:t>
            </w:r>
          </w:p>
        </w:tc>
        <w:tc>
          <w:tcPr>
            <w:tcW w:w="1276"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x</w:t>
            </w:r>
          </w:p>
        </w:tc>
        <w:tc>
          <w:tcPr>
            <w:tcW w:w="851" w:type="dxa"/>
            <w:tcBorders>
              <w:top w:val="single" w:sz="4" w:space="0" w:color="auto"/>
              <w:left w:val="single" w:sz="4" w:space="0" w:color="auto"/>
              <w:bottom w:val="single" w:sz="4" w:space="0" w:color="auto"/>
            </w:tcBorders>
          </w:tcPr>
          <w:p w:rsidR="00E752E7" w:rsidRPr="00E752E7" w:rsidRDefault="00E752E7" w:rsidP="00616AC4">
            <w:pPr>
              <w:jc w:val="both"/>
              <w:rPr>
                <w:color w:val="000000"/>
                <w:sz w:val="16"/>
                <w:szCs w:val="16"/>
              </w:rPr>
            </w:pPr>
            <w:r w:rsidRPr="00E752E7">
              <w:rPr>
                <w:color w:val="000000"/>
                <w:sz w:val="16"/>
                <w:szCs w:val="16"/>
              </w:rPr>
              <w:t>26395,1</w:t>
            </w:r>
          </w:p>
          <w:p w:rsidR="00E752E7" w:rsidRPr="00E752E7" w:rsidRDefault="00E752E7" w:rsidP="00616AC4">
            <w:pPr>
              <w:widowControl w:val="0"/>
              <w:autoSpaceDE w:val="0"/>
              <w:autoSpaceDN w:val="0"/>
              <w:adjustRightInd w:val="0"/>
              <w:jc w:val="both"/>
              <w:rPr>
                <w:sz w:val="16"/>
                <w:szCs w:val="16"/>
              </w:rPr>
            </w:pPr>
          </w:p>
        </w:tc>
      </w:tr>
      <w:tr w:rsidR="00E752E7" w:rsidRPr="00E752E7" w:rsidTr="00616AC4">
        <w:tc>
          <w:tcPr>
            <w:tcW w:w="3828" w:type="dxa"/>
            <w:tcBorders>
              <w:top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rPr>
                <w:sz w:val="16"/>
                <w:szCs w:val="16"/>
              </w:rPr>
            </w:pPr>
            <w:r w:rsidRPr="00E752E7">
              <w:rPr>
                <w:sz w:val="16"/>
                <w:szCs w:val="16"/>
              </w:rPr>
              <w:t>Основное мероприятие 2.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3119"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rPr>
                <w:sz w:val="16"/>
                <w:szCs w:val="16"/>
              </w:rPr>
            </w:pPr>
            <w:r w:rsidRPr="00E752E7">
              <w:rPr>
                <w:sz w:val="16"/>
                <w:szCs w:val="16"/>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2035</w:t>
            </w:r>
          </w:p>
        </w:tc>
        <w:tc>
          <w:tcPr>
            <w:tcW w:w="3682"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удовлетворенность граждан качеством жилищно-коммунальных услуг - 85 процентов;</w:t>
            </w:r>
          </w:p>
        </w:tc>
        <w:tc>
          <w:tcPr>
            <w:tcW w:w="1276"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851" w:type="dxa"/>
            <w:tcBorders>
              <w:top w:val="single" w:sz="4" w:space="0" w:color="auto"/>
              <w:left w:val="single" w:sz="4" w:space="0" w:color="auto"/>
              <w:bottom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2359,2</w:t>
            </w:r>
          </w:p>
        </w:tc>
      </w:tr>
      <w:tr w:rsidR="00E752E7" w:rsidRPr="00E752E7" w:rsidTr="00616AC4">
        <w:tc>
          <w:tcPr>
            <w:tcW w:w="3828" w:type="dxa"/>
            <w:tcBorders>
              <w:top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rPr>
                <w:sz w:val="16"/>
                <w:szCs w:val="16"/>
              </w:rPr>
            </w:pPr>
            <w:r w:rsidRPr="00E752E7">
              <w:rPr>
                <w:sz w:val="16"/>
                <w:szCs w:val="16"/>
              </w:rPr>
              <w:t>Основное мероприятие 3. Содействие благоустройству населенных пунктов Аликовского района.</w:t>
            </w:r>
          </w:p>
          <w:p w:rsidR="00E752E7" w:rsidRPr="00E752E7" w:rsidRDefault="00E752E7" w:rsidP="00616AC4">
            <w:pPr>
              <w:widowControl w:val="0"/>
              <w:autoSpaceDE w:val="0"/>
              <w:autoSpaceDN w:val="0"/>
              <w:adjustRightInd w:val="0"/>
              <w:rPr>
                <w:sz w:val="16"/>
                <w:szCs w:val="16"/>
              </w:rPr>
            </w:pPr>
          </w:p>
        </w:tc>
        <w:tc>
          <w:tcPr>
            <w:tcW w:w="3119"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rPr>
                <w:sz w:val="16"/>
                <w:szCs w:val="16"/>
              </w:rPr>
            </w:pPr>
            <w:r w:rsidRPr="00E752E7">
              <w:rPr>
                <w:sz w:val="16"/>
                <w:szCs w:val="16"/>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2035</w:t>
            </w:r>
          </w:p>
        </w:tc>
        <w:tc>
          <w:tcPr>
            <w:tcW w:w="3682"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удовлетворенность граждан качеством жилищно-коммунальных услуг - 85 процентов;</w:t>
            </w:r>
          </w:p>
        </w:tc>
        <w:tc>
          <w:tcPr>
            <w:tcW w:w="1276"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851" w:type="dxa"/>
            <w:tcBorders>
              <w:top w:val="single" w:sz="4" w:space="0" w:color="auto"/>
              <w:left w:val="single" w:sz="4" w:space="0" w:color="auto"/>
              <w:bottom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bCs/>
                <w:sz w:val="16"/>
                <w:szCs w:val="16"/>
              </w:rPr>
              <w:t>20 506,5</w:t>
            </w:r>
          </w:p>
        </w:tc>
      </w:tr>
      <w:tr w:rsidR="00E752E7" w:rsidRPr="00E752E7" w:rsidTr="00616AC4">
        <w:tc>
          <w:tcPr>
            <w:tcW w:w="3828" w:type="dxa"/>
            <w:tcBorders>
              <w:top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rPr>
                <w:bCs/>
                <w:color w:val="000000"/>
                <w:sz w:val="16"/>
                <w:szCs w:val="16"/>
              </w:rPr>
            </w:pPr>
            <w:r w:rsidRPr="00E752E7">
              <w:rPr>
                <w:bCs/>
                <w:color w:val="000000"/>
                <w:sz w:val="16"/>
                <w:szCs w:val="16"/>
              </w:rPr>
              <w:t>Подпрограмма2</w:t>
            </w:r>
          </w:p>
          <w:p w:rsidR="00E752E7" w:rsidRPr="00E752E7" w:rsidRDefault="00E752E7" w:rsidP="00616AC4">
            <w:pPr>
              <w:widowControl w:val="0"/>
              <w:autoSpaceDE w:val="0"/>
              <w:autoSpaceDN w:val="0"/>
              <w:adjustRightInd w:val="0"/>
              <w:rPr>
                <w:sz w:val="16"/>
                <w:szCs w:val="16"/>
              </w:rPr>
            </w:pPr>
            <w:r w:rsidRPr="00E752E7">
              <w:rPr>
                <w:bCs/>
                <w:color w:val="000000"/>
                <w:sz w:val="16"/>
                <w:szCs w:val="16"/>
              </w:rPr>
              <w:t>«Обеспечение населения Аликовского района Чувашской Республики качественной питьевой водой»</w:t>
            </w:r>
          </w:p>
        </w:tc>
        <w:tc>
          <w:tcPr>
            <w:tcW w:w="3119"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bCs/>
                <w:color w:val="000000"/>
                <w:sz w:val="16"/>
                <w:szCs w:val="16"/>
              </w:rPr>
              <w:t>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2035</w:t>
            </w:r>
          </w:p>
        </w:tc>
        <w:tc>
          <w:tcPr>
            <w:tcW w:w="3682"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x</w:t>
            </w:r>
          </w:p>
        </w:tc>
        <w:tc>
          <w:tcPr>
            <w:tcW w:w="851" w:type="dxa"/>
            <w:tcBorders>
              <w:top w:val="single" w:sz="4" w:space="0" w:color="auto"/>
              <w:left w:val="single" w:sz="4" w:space="0" w:color="auto"/>
              <w:bottom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1953,1</w:t>
            </w:r>
          </w:p>
          <w:p w:rsidR="00E752E7" w:rsidRPr="00E752E7" w:rsidRDefault="00E752E7" w:rsidP="00616AC4">
            <w:pPr>
              <w:widowControl w:val="0"/>
              <w:autoSpaceDE w:val="0"/>
              <w:autoSpaceDN w:val="0"/>
              <w:adjustRightInd w:val="0"/>
              <w:jc w:val="both"/>
              <w:rPr>
                <w:sz w:val="16"/>
                <w:szCs w:val="16"/>
              </w:rPr>
            </w:pPr>
          </w:p>
        </w:tc>
      </w:tr>
      <w:tr w:rsidR="00E752E7" w:rsidRPr="00E752E7" w:rsidTr="00616AC4">
        <w:tc>
          <w:tcPr>
            <w:tcW w:w="3828" w:type="dxa"/>
            <w:tcBorders>
              <w:top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rPr>
                <w:sz w:val="16"/>
                <w:szCs w:val="16"/>
              </w:rPr>
            </w:pPr>
            <w:r w:rsidRPr="00E752E7">
              <w:rPr>
                <w:sz w:val="16"/>
                <w:szCs w:val="16"/>
              </w:rPr>
              <w:t>Основное мероприятие 1</w:t>
            </w:r>
          </w:p>
          <w:p w:rsidR="00E752E7" w:rsidRPr="00E752E7" w:rsidRDefault="00E752E7" w:rsidP="00616AC4">
            <w:pPr>
              <w:widowControl w:val="0"/>
              <w:autoSpaceDE w:val="0"/>
              <w:autoSpaceDN w:val="0"/>
              <w:adjustRightInd w:val="0"/>
              <w:rPr>
                <w:color w:val="000000"/>
                <w:sz w:val="16"/>
                <w:szCs w:val="16"/>
              </w:rPr>
            </w:pPr>
            <w:r w:rsidRPr="00E752E7">
              <w:rPr>
                <w:color w:val="000000"/>
                <w:sz w:val="16"/>
                <w:szCs w:val="16"/>
              </w:rPr>
              <w:t>Развитие систем водоснабжения муниципальных образований:</w:t>
            </w:r>
          </w:p>
          <w:p w:rsidR="00E752E7" w:rsidRPr="00E752E7" w:rsidRDefault="00E752E7" w:rsidP="00616AC4">
            <w:pPr>
              <w:widowControl w:val="0"/>
              <w:autoSpaceDE w:val="0"/>
              <w:autoSpaceDN w:val="0"/>
              <w:adjustRightInd w:val="0"/>
              <w:rPr>
                <w:bCs/>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bCs/>
                <w:color w:val="000000"/>
                <w:sz w:val="16"/>
                <w:szCs w:val="16"/>
              </w:rPr>
            </w:pPr>
            <w:r w:rsidRPr="00E752E7">
              <w:rPr>
                <w:color w:val="000000"/>
                <w:sz w:val="16"/>
                <w:szCs w:val="16"/>
              </w:rPr>
              <w:t>Отдел строительства, ЖКХ, дорожного хозяйства, транспорта 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2035</w:t>
            </w:r>
          </w:p>
        </w:tc>
        <w:tc>
          <w:tcPr>
            <w:tcW w:w="3682"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снижение количества аварий на объектах коммунальной инфраструктуры в сфере теплоснабжения – 0 единиц, водоснабжения и водоотведения – до 6 единиц, при производстве и распределении коммунальных ресурсов</w:t>
            </w:r>
          </w:p>
        </w:tc>
        <w:tc>
          <w:tcPr>
            <w:tcW w:w="1276"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851" w:type="dxa"/>
            <w:tcBorders>
              <w:top w:val="single" w:sz="4" w:space="0" w:color="auto"/>
              <w:left w:val="single" w:sz="4" w:space="0" w:color="auto"/>
              <w:bottom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1953,1</w:t>
            </w:r>
          </w:p>
          <w:p w:rsidR="00E752E7" w:rsidRPr="00E752E7" w:rsidRDefault="00E752E7" w:rsidP="00616AC4">
            <w:pPr>
              <w:widowControl w:val="0"/>
              <w:autoSpaceDE w:val="0"/>
              <w:autoSpaceDN w:val="0"/>
              <w:adjustRightInd w:val="0"/>
              <w:jc w:val="both"/>
              <w:rPr>
                <w:sz w:val="16"/>
                <w:szCs w:val="16"/>
              </w:rPr>
            </w:pPr>
          </w:p>
        </w:tc>
      </w:tr>
      <w:tr w:rsidR="00E752E7" w:rsidRPr="00E752E7" w:rsidTr="00616AC4">
        <w:tc>
          <w:tcPr>
            <w:tcW w:w="3828" w:type="dxa"/>
            <w:tcBorders>
              <w:top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rPr>
                <w:bCs/>
                <w:color w:val="000000"/>
                <w:sz w:val="16"/>
                <w:szCs w:val="16"/>
              </w:rPr>
            </w:pPr>
            <w:r w:rsidRPr="00E752E7">
              <w:rPr>
                <w:bCs/>
                <w:color w:val="000000"/>
                <w:sz w:val="16"/>
                <w:szCs w:val="16"/>
              </w:rPr>
              <w:t>Подпрограмма3</w:t>
            </w:r>
          </w:p>
          <w:p w:rsidR="00E752E7" w:rsidRPr="00E752E7" w:rsidRDefault="00E752E7" w:rsidP="00616AC4">
            <w:pPr>
              <w:widowControl w:val="0"/>
              <w:autoSpaceDE w:val="0"/>
              <w:autoSpaceDN w:val="0"/>
              <w:adjustRightInd w:val="0"/>
              <w:rPr>
                <w:sz w:val="16"/>
                <w:szCs w:val="16"/>
              </w:rPr>
            </w:pPr>
            <w:r w:rsidRPr="00E752E7">
              <w:rPr>
                <w:sz w:val="16"/>
                <w:szCs w:val="16"/>
              </w:rPr>
              <w:t>«Модернизация коммунальной инфраструктуры на территории Аликовского района Чувашской Республики»</w:t>
            </w:r>
          </w:p>
        </w:tc>
        <w:tc>
          <w:tcPr>
            <w:tcW w:w="3119"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bCs/>
                <w:color w:val="000000"/>
                <w:sz w:val="16"/>
                <w:szCs w:val="16"/>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2035</w:t>
            </w:r>
          </w:p>
        </w:tc>
        <w:tc>
          <w:tcPr>
            <w:tcW w:w="3682"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x</w:t>
            </w:r>
          </w:p>
        </w:tc>
        <w:tc>
          <w:tcPr>
            <w:tcW w:w="1276"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x</w:t>
            </w:r>
          </w:p>
        </w:tc>
        <w:tc>
          <w:tcPr>
            <w:tcW w:w="851" w:type="dxa"/>
            <w:tcBorders>
              <w:top w:val="single" w:sz="4" w:space="0" w:color="auto"/>
              <w:left w:val="single" w:sz="4" w:space="0" w:color="auto"/>
              <w:bottom w:val="single" w:sz="4" w:space="0" w:color="auto"/>
            </w:tcBorders>
          </w:tcPr>
          <w:p w:rsidR="00E752E7" w:rsidRPr="00E752E7" w:rsidRDefault="00E752E7" w:rsidP="00616AC4">
            <w:pPr>
              <w:widowControl w:val="0"/>
              <w:autoSpaceDE w:val="0"/>
              <w:autoSpaceDN w:val="0"/>
              <w:adjustRightInd w:val="0"/>
              <w:jc w:val="both"/>
              <w:rPr>
                <w:bCs/>
                <w:sz w:val="16"/>
                <w:szCs w:val="16"/>
              </w:rPr>
            </w:pPr>
            <w:r w:rsidRPr="00E752E7">
              <w:rPr>
                <w:bCs/>
                <w:sz w:val="16"/>
                <w:szCs w:val="16"/>
              </w:rPr>
              <w:t>44679,1</w:t>
            </w:r>
          </w:p>
          <w:p w:rsidR="00E752E7" w:rsidRPr="00E752E7" w:rsidRDefault="00E752E7" w:rsidP="00616AC4">
            <w:pPr>
              <w:widowControl w:val="0"/>
              <w:autoSpaceDE w:val="0"/>
              <w:autoSpaceDN w:val="0"/>
              <w:adjustRightInd w:val="0"/>
              <w:jc w:val="both"/>
              <w:rPr>
                <w:sz w:val="16"/>
                <w:szCs w:val="16"/>
              </w:rPr>
            </w:pPr>
          </w:p>
        </w:tc>
      </w:tr>
      <w:tr w:rsidR="00E752E7" w:rsidRPr="00E752E7" w:rsidTr="00616AC4">
        <w:tc>
          <w:tcPr>
            <w:tcW w:w="3828" w:type="dxa"/>
            <w:tcBorders>
              <w:top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rPr>
                <w:sz w:val="16"/>
                <w:szCs w:val="16"/>
              </w:rPr>
            </w:pPr>
            <w:r w:rsidRPr="00E752E7">
              <w:rPr>
                <w:sz w:val="16"/>
                <w:szCs w:val="16"/>
              </w:rPr>
              <w:lastRenderedPageBreak/>
              <w:t>Основное мероприятие 1. Обеспечение качества жилищно-коммунальных услуг</w:t>
            </w:r>
          </w:p>
        </w:tc>
        <w:tc>
          <w:tcPr>
            <w:tcW w:w="3119"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color w:val="000000"/>
                <w:sz w:val="16"/>
                <w:szCs w:val="16"/>
              </w:rPr>
              <w:t>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2035</w:t>
            </w:r>
          </w:p>
        </w:tc>
        <w:tc>
          <w:tcPr>
            <w:tcW w:w="3682"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- 0 единиц; количество прекращений подачи тепловой энергии, теплоносителя в результате технологических нарушений на тепловых сетях на 1 км сетей - 0 единиц;</w:t>
            </w:r>
          </w:p>
        </w:tc>
        <w:tc>
          <w:tcPr>
            <w:tcW w:w="1276"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x</w:t>
            </w:r>
          </w:p>
        </w:tc>
        <w:tc>
          <w:tcPr>
            <w:tcW w:w="851" w:type="dxa"/>
            <w:tcBorders>
              <w:top w:val="single" w:sz="4" w:space="0" w:color="auto"/>
              <w:left w:val="single" w:sz="4" w:space="0" w:color="auto"/>
              <w:bottom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35922,3</w:t>
            </w:r>
          </w:p>
        </w:tc>
      </w:tr>
      <w:tr w:rsidR="00E752E7" w:rsidRPr="00E752E7" w:rsidTr="00616AC4">
        <w:tc>
          <w:tcPr>
            <w:tcW w:w="3828" w:type="dxa"/>
            <w:tcBorders>
              <w:top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rPr>
                <w:sz w:val="16"/>
                <w:szCs w:val="16"/>
              </w:rPr>
            </w:pPr>
            <w:r w:rsidRPr="00E752E7">
              <w:rPr>
                <w:sz w:val="16"/>
                <w:szCs w:val="16"/>
              </w:rPr>
              <w:t>Основное мероприятие 2.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3119"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rPr>
                <w:sz w:val="16"/>
                <w:szCs w:val="16"/>
              </w:rPr>
            </w:pPr>
            <w:r w:rsidRPr="00E752E7">
              <w:rPr>
                <w:sz w:val="16"/>
                <w:szCs w:val="16"/>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2035</w:t>
            </w:r>
          </w:p>
        </w:tc>
        <w:tc>
          <w:tcPr>
            <w:tcW w:w="3682"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 – 63 семьи</w:t>
            </w:r>
          </w:p>
        </w:tc>
        <w:tc>
          <w:tcPr>
            <w:tcW w:w="1276"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851" w:type="dxa"/>
            <w:tcBorders>
              <w:top w:val="single" w:sz="4" w:space="0" w:color="auto"/>
              <w:left w:val="single" w:sz="4" w:space="0" w:color="auto"/>
              <w:bottom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3099,6</w:t>
            </w:r>
          </w:p>
        </w:tc>
      </w:tr>
      <w:tr w:rsidR="00E752E7" w:rsidRPr="00E752E7" w:rsidTr="00616AC4">
        <w:tc>
          <w:tcPr>
            <w:tcW w:w="3828" w:type="dxa"/>
            <w:tcBorders>
              <w:top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rPr>
                <w:sz w:val="16"/>
                <w:szCs w:val="16"/>
              </w:rPr>
            </w:pPr>
            <w:r w:rsidRPr="00E752E7">
              <w:rPr>
                <w:sz w:val="16"/>
                <w:szCs w:val="16"/>
              </w:rPr>
              <w:t>Основное мероприятие 3. Оборудование мест скопления ТКО</w:t>
            </w:r>
          </w:p>
        </w:tc>
        <w:tc>
          <w:tcPr>
            <w:tcW w:w="3119"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rPr>
                <w:sz w:val="16"/>
                <w:szCs w:val="16"/>
              </w:rPr>
            </w:pPr>
            <w:r w:rsidRPr="00E752E7">
              <w:rPr>
                <w:sz w:val="16"/>
                <w:szCs w:val="16"/>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2035</w:t>
            </w:r>
          </w:p>
        </w:tc>
        <w:tc>
          <w:tcPr>
            <w:tcW w:w="3682"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установка необходимого количества контейнеров для накопления твердых коммунальных отходов, 502 шт.</w:t>
            </w:r>
          </w:p>
        </w:tc>
        <w:tc>
          <w:tcPr>
            <w:tcW w:w="1276"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center"/>
              <w:rPr>
                <w:sz w:val="16"/>
                <w:szCs w:val="16"/>
              </w:rPr>
            </w:pPr>
            <w:r w:rsidRPr="00E752E7">
              <w:rPr>
                <w:sz w:val="16"/>
                <w:szCs w:val="16"/>
              </w:rPr>
              <w:t>х</w:t>
            </w:r>
          </w:p>
        </w:tc>
        <w:tc>
          <w:tcPr>
            <w:tcW w:w="851" w:type="dxa"/>
            <w:tcBorders>
              <w:top w:val="single" w:sz="4" w:space="0" w:color="auto"/>
              <w:left w:val="single" w:sz="4" w:space="0" w:color="auto"/>
              <w:bottom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bCs/>
                <w:sz w:val="16"/>
                <w:szCs w:val="16"/>
              </w:rPr>
              <w:t>5 657,2</w:t>
            </w:r>
          </w:p>
        </w:tc>
      </w:tr>
      <w:tr w:rsidR="00E752E7" w:rsidRPr="00E752E7" w:rsidTr="00616AC4">
        <w:tc>
          <w:tcPr>
            <w:tcW w:w="12900" w:type="dxa"/>
            <w:gridSpan w:val="5"/>
            <w:tcBorders>
              <w:top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rPr>
                <w:sz w:val="16"/>
                <w:szCs w:val="16"/>
              </w:rPr>
            </w:pPr>
            <w:r w:rsidRPr="00E752E7">
              <w:rPr>
                <w:bCs/>
                <w:color w:val="26282F"/>
                <w:sz w:val="16"/>
                <w:szCs w:val="16"/>
              </w:rPr>
              <w:t>Итого</w:t>
            </w:r>
          </w:p>
        </w:tc>
        <w:tc>
          <w:tcPr>
            <w:tcW w:w="1276" w:type="dxa"/>
            <w:tcBorders>
              <w:top w:val="single" w:sz="4" w:space="0" w:color="auto"/>
              <w:left w:val="single" w:sz="4" w:space="0" w:color="auto"/>
              <w:bottom w:val="single" w:sz="4" w:space="0" w:color="auto"/>
              <w:right w:val="single" w:sz="4" w:space="0" w:color="auto"/>
            </w:tcBorders>
          </w:tcPr>
          <w:p w:rsidR="00E752E7" w:rsidRPr="00E752E7" w:rsidRDefault="00E752E7" w:rsidP="00616AC4">
            <w:pPr>
              <w:widowControl w:val="0"/>
              <w:autoSpaceDE w:val="0"/>
              <w:autoSpaceDN w:val="0"/>
              <w:adjustRightInd w:val="0"/>
              <w:jc w:val="both"/>
              <w:rPr>
                <w:sz w:val="16"/>
                <w:szCs w:val="16"/>
              </w:rPr>
            </w:pPr>
          </w:p>
        </w:tc>
        <w:tc>
          <w:tcPr>
            <w:tcW w:w="851" w:type="dxa"/>
            <w:tcBorders>
              <w:top w:val="single" w:sz="4" w:space="0" w:color="auto"/>
              <w:left w:val="single" w:sz="4" w:space="0" w:color="auto"/>
              <w:bottom w:val="single" w:sz="4" w:space="0" w:color="auto"/>
            </w:tcBorders>
          </w:tcPr>
          <w:p w:rsidR="00E752E7" w:rsidRPr="00E752E7" w:rsidRDefault="00E752E7" w:rsidP="00616AC4">
            <w:pPr>
              <w:widowControl w:val="0"/>
              <w:autoSpaceDE w:val="0"/>
              <w:autoSpaceDN w:val="0"/>
              <w:adjustRightInd w:val="0"/>
              <w:jc w:val="both"/>
              <w:rPr>
                <w:sz w:val="16"/>
                <w:szCs w:val="16"/>
              </w:rPr>
            </w:pPr>
            <w:r w:rsidRPr="00E752E7">
              <w:rPr>
                <w:sz w:val="16"/>
                <w:szCs w:val="16"/>
              </w:rPr>
              <w:t>95893,1</w:t>
            </w:r>
          </w:p>
        </w:tc>
      </w:tr>
    </w:tbl>
    <w:p w:rsidR="00E752E7" w:rsidRPr="00064057" w:rsidRDefault="00E752E7" w:rsidP="00E752E7">
      <w:pPr>
        <w:widowControl w:val="0"/>
        <w:autoSpaceDE w:val="0"/>
        <w:autoSpaceDN w:val="0"/>
        <w:adjustRightInd w:val="0"/>
        <w:ind w:left="9900"/>
        <w:jc w:val="both"/>
        <w:outlineLvl w:val="1"/>
        <w:rPr>
          <w:sz w:val="20"/>
          <w:szCs w:val="20"/>
        </w:rPr>
      </w:pPr>
    </w:p>
    <w:p w:rsidR="00E752E7" w:rsidRPr="00064057" w:rsidRDefault="00E752E7" w:rsidP="00E752E7">
      <w:pPr>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r w:rsidRPr="00064057">
        <w:rPr>
          <w:sz w:val="20"/>
          <w:szCs w:val="20"/>
        </w:rPr>
        <w:t xml:space="preserve">Приложение №3 </w:t>
      </w:r>
    </w:p>
    <w:p w:rsidR="00E752E7" w:rsidRPr="00064057" w:rsidRDefault="00E752E7" w:rsidP="00E752E7">
      <w:pPr>
        <w:widowControl w:val="0"/>
        <w:autoSpaceDE w:val="0"/>
        <w:autoSpaceDN w:val="0"/>
        <w:adjustRightInd w:val="0"/>
        <w:ind w:left="9900"/>
        <w:jc w:val="right"/>
        <w:outlineLvl w:val="1"/>
        <w:rPr>
          <w:sz w:val="20"/>
          <w:szCs w:val="20"/>
        </w:rPr>
      </w:pPr>
      <w:r w:rsidRPr="00064057">
        <w:rPr>
          <w:sz w:val="20"/>
          <w:szCs w:val="20"/>
        </w:rPr>
        <w:lastRenderedPageBreak/>
        <w:t>к постановлению администрации</w:t>
      </w:r>
    </w:p>
    <w:p w:rsidR="00E752E7" w:rsidRPr="00064057" w:rsidRDefault="00E752E7" w:rsidP="00E752E7">
      <w:pPr>
        <w:widowControl w:val="0"/>
        <w:autoSpaceDE w:val="0"/>
        <w:autoSpaceDN w:val="0"/>
        <w:adjustRightInd w:val="0"/>
        <w:jc w:val="right"/>
        <w:outlineLvl w:val="1"/>
        <w:rPr>
          <w:sz w:val="20"/>
          <w:szCs w:val="20"/>
        </w:rPr>
      </w:pPr>
      <w:r w:rsidRPr="00064057">
        <w:rPr>
          <w:sz w:val="20"/>
          <w:szCs w:val="20"/>
        </w:rPr>
        <w:t xml:space="preserve">Аликовского района Чувашской Республики          </w:t>
      </w:r>
    </w:p>
    <w:p w:rsidR="00E752E7" w:rsidRPr="00064057" w:rsidRDefault="00E752E7" w:rsidP="00E752E7">
      <w:pPr>
        <w:widowControl w:val="0"/>
        <w:autoSpaceDE w:val="0"/>
        <w:autoSpaceDN w:val="0"/>
        <w:adjustRightInd w:val="0"/>
        <w:jc w:val="right"/>
        <w:outlineLvl w:val="1"/>
        <w:rPr>
          <w:sz w:val="20"/>
          <w:szCs w:val="20"/>
        </w:rPr>
      </w:pPr>
      <w:r w:rsidRPr="00064057">
        <w:rPr>
          <w:sz w:val="20"/>
          <w:szCs w:val="20"/>
        </w:rPr>
        <w:t xml:space="preserve">      от 27.12.2021 г.    № 1116</w:t>
      </w: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jc w:val="right"/>
        <w:rPr>
          <w:bCs/>
          <w:color w:val="26282F"/>
          <w:sz w:val="20"/>
          <w:szCs w:val="20"/>
        </w:rPr>
      </w:pPr>
      <w:r w:rsidRPr="00064057">
        <w:rPr>
          <w:bCs/>
          <w:color w:val="26282F"/>
          <w:sz w:val="20"/>
          <w:szCs w:val="20"/>
        </w:rPr>
        <w:t>Приложение № 1</w:t>
      </w:r>
    </w:p>
    <w:p w:rsidR="00E752E7" w:rsidRPr="00064057" w:rsidRDefault="00E752E7" w:rsidP="00E752E7">
      <w:pPr>
        <w:widowControl w:val="0"/>
        <w:autoSpaceDE w:val="0"/>
        <w:autoSpaceDN w:val="0"/>
        <w:adjustRightInd w:val="0"/>
        <w:jc w:val="right"/>
        <w:rPr>
          <w:bCs/>
          <w:color w:val="26282F"/>
          <w:sz w:val="20"/>
          <w:szCs w:val="20"/>
        </w:rPr>
      </w:pPr>
      <w:r w:rsidRPr="00064057">
        <w:rPr>
          <w:bCs/>
          <w:color w:val="26282F"/>
          <w:sz w:val="20"/>
          <w:szCs w:val="20"/>
        </w:rPr>
        <w:t>к подпрограмме «Обеспечение комфортных условий проживания граждан»</w:t>
      </w:r>
    </w:p>
    <w:p w:rsidR="00E752E7" w:rsidRPr="00064057" w:rsidRDefault="00E752E7" w:rsidP="00E752E7">
      <w:pPr>
        <w:widowControl w:val="0"/>
        <w:autoSpaceDE w:val="0"/>
        <w:autoSpaceDN w:val="0"/>
        <w:adjustRightInd w:val="0"/>
        <w:jc w:val="right"/>
        <w:rPr>
          <w:bCs/>
          <w:color w:val="26282F"/>
          <w:sz w:val="20"/>
          <w:szCs w:val="20"/>
        </w:rPr>
      </w:pPr>
      <w:r w:rsidRPr="00064057">
        <w:rPr>
          <w:bCs/>
          <w:color w:val="26282F"/>
          <w:sz w:val="20"/>
          <w:szCs w:val="20"/>
        </w:rPr>
        <w:t xml:space="preserve">муниципальной программы «Модернизация и развитие сферы </w:t>
      </w:r>
    </w:p>
    <w:p w:rsidR="00E752E7" w:rsidRPr="00064057" w:rsidRDefault="00E752E7" w:rsidP="00E752E7">
      <w:pPr>
        <w:widowControl w:val="0"/>
        <w:autoSpaceDE w:val="0"/>
        <w:autoSpaceDN w:val="0"/>
        <w:adjustRightInd w:val="0"/>
        <w:jc w:val="right"/>
        <w:rPr>
          <w:b/>
          <w:bCs/>
          <w:color w:val="26282F"/>
          <w:sz w:val="20"/>
          <w:szCs w:val="20"/>
        </w:rPr>
      </w:pPr>
      <w:proofErr w:type="spellStart"/>
      <w:r w:rsidRPr="00064057">
        <w:rPr>
          <w:bCs/>
          <w:color w:val="26282F"/>
          <w:sz w:val="20"/>
          <w:szCs w:val="20"/>
        </w:rPr>
        <w:t>жилищно</w:t>
      </w:r>
      <w:proofErr w:type="spellEnd"/>
      <w:r w:rsidRPr="00064057">
        <w:rPr>
          <w:bCs/>
          <w:color w:val="26282F"/>
          <w:sz w:val="20"/>
          <w:szCs w:val="20"/>
        </w:rPr>
        <w:t xml:space="preserve"> – коммунального хозяйства Аликовского района Чувашской Республики</w:t>
      </w:r>
      <w:r w:rsidRPr="00064057">
        <w:rPr>
          <w:b/>
          <w:bCs/>
          <w:color w:val="26282F"/>
          <w:sz w:val="20"/>
          <w:szCs w:val="20"/>
        </w:rPr>
        <w:t>»</w:t>
      </w:r>
    </w:p>
    <w:p w:rsidR="00E752E7" w:rsidRPr="00064057" w:rsidRDefault="00E752E7" w:rsidP="00E752E7">
      <w:pPr>
        <w:widowControl w:val="0"/>
        <w:autoSpaceDE w:val="0"/>
        <w:autoSpaceDN w:val="0"/>
        <w:adjustRightInd w:val="0"/>
        <w:jc w:val="right"/>
        <w:rPr>
          <w:b/>
          <w:bCs/>
          <w:color w:val="26282F"/>
          <w:sz w:val="20"/>
          <w:szCs w:val="20"/>
        </w:rPr>
      </w:pPr>
    </w:p>
    <w:p w:rsidR="00E752E7" w:rsidRPr="00064057" w:rsidRDefault="00E752E7" w:rsidP="00E752E7">
      <w:pPr>
        <w:widowControl w:val="0"/>
        <w:autoSpaceDE w:val="0"/>
        <w:autoSpaceDN w:val="0"/>
        <w:adjustRightInd w:val="0"/>
        <w:jc w:val="center"/>
        <w:rPr>
          <w:bCs/>
          <w:color w:val="26282F"/>
          <w:sz w:val="20"/>
          <w:szCs w:val="20"/>
        </w:rPr>
      </w:pPr>
      <w:r w:rsidRPr="00064057">
        <w:rPr>
          <w:bCs/>
          <w:color w:val="26282F"/>
          <w:sz w:val="20"/>
          <w:szCs w:val="20"/>
        </w:rPr>
        <w:t>Ресурсное обеспечение</w:t>
      </w:r>
    </w:p>
    <w:p w:rsidR="00E752E7" w:rsidRPr="00064057" w:rsidRDefault="00E752E7" w:rsidP="00E752E7">
      <w:pPr>
        <w:widowControl w:val="0"/>
        <w:autoSpaceDE w:val="0"/>
        <w:autoSpaceDN w:val="0"/>
        <w:adjustRightInd w:val="0"/>
        <w:ind w:firstLine="720"/>
        <w:jc w:val="center"/>
        <w:rPr>
          <w:sz w:val="20"/>
          <w:szCs w:val="20"/>
        </w:rPr>
      </w:pPr>
      <w:r w:rsidRPr="00064057">
        <w:rPr>
          <w:bCs/>
          <w:color w:val="26282F"/>
          <w:sz w:val="20"/>
          <w:szCs w:val="20"/>
        </w:rPr>
        <w:t>реализации подпрограммы «Обеспечение комфортных условий проживания граждан»</w:t>
      </w:r>
    </w:p>
    <w:p w:rsidR="00E752E7" w:rsidRPr="00064057" w:rsidRDefault="00E752E7" w:rsidP="00E752E7">
      <w:pPr>
        <w:widowControl w:val="0"/>
        <w:autoSpaceDE w:val="0"/>
        <w:autoSpaceDN w:val="0"/>
        <w:adjustRightInd w:val="0"/>
        <w:ind w:firstLine="720"/>
        <w:jc w:val="center"/>
        <w:rPr>
          <w:bCs/>
          <w:color w:val="26282F"/>
          <w:sz w:val="20"/>
          <w:szCs w:val="20"/>
        </w:rPr>
      </w:pPr>
      <w:r w:rsidRPr="00064057">
        <w:rPr>
          <w:sz w:val="20"/>
          <w:szCs w:val="20"/>
        </w:rPr>
        <w:t xml:space="preserve">муниципальной программы </w:t>
      </w:r>
      <w:r w:rsidRPr="00064057">
        <w:rPr>
          <w:bCs/>
          <w:color w:val="26282F"/>
          <w:sz w:val="20"/>
          <w:szCs w:val="20"/>
        </w:rPr>
        <w:t xml:space="preserve">«Модернизация и развитие сферы </w:t>
      </w:r>
      <w:proofErr w:type="spellStart"/>
      <w:r w:rsidRPr="00064057">
        <w:rPr>
          <w:bCs/>
          <w:color w:val="26282F"/>
          <w:sz w:val="20"/>
          <w:szCs w:val="20"/>
        </w:rPr>
        <w:t>жилищно</w:t>
      </w:r>
      <w:proofErr w:type="spellEnd"/>
      <w:r w:rsidRPr="00064057">
        <w:rPr>
          <w:bCs/>
          <w:color w:val="26282F"/>
          <w:sz w:val="20"/>
          <w:szCs w:val="20"/>
        </w:rPr>
        <w:t xml:space="preserve"> – коммунального хозяйства Аликовского района Чувашской Республики» за счет всех источников финансирования</w:t>
      </w:r>
    </w:p>
    <w:p w:rsidR="00E752E7" w:rsidRPr="00064057" w:rsidRDefault="00E752E7" w:rsidP="00E752E7">
      <w:pPr>
        <w:widowControl w:val="0"/>
        <w:autoSpaceDE w:val="0"/>
        <w:autoSpaceDN w:val="0"/>
        <w:adjustRightInd w:val="0"/>
        <w:ind w:firstLine="720"/>
        <w:jc w:val="right"/>
        <w:rPr>
          <w:bCs/>
          <w:color w:val="26282F"/>
          <w:sz w:val="20"/>
          <w:szCs w:val="20"/>
        </w:rPr>
      </w:pPr>
      <w:r w:rsidRPr="00064057">
        <w:rPr>
          <w:bCs/>
          <w:color w:val="26282F"/>
          <w:sz w:val="20"/>
          <w:szCs w:val="20"/>
        </w:rPr>
        <w:t>тыс. рублей</w:t>
      </w:r>
    </w:p>
    <w:p w:rsidR="00E752E7" w:rsidRPr="00064057" w:rsidRDefault="00E752E7" w:rsidP="00E752E7">
      <w:pPr>
        <w:widowControl w:val="0"/>
        <w:autoSpaceDE w:val="0"/>
        <w:autoSpaceDN w:val="0"/>
        <w:adjustRightInd w:val="0"/>
        <w:spacing w:line="240" w:lineRule="atLeast"/>
        <w:jc w:val="right"/>
        <w:outlineLvl w:val="0"/>
        <w:rPr>
          <w:bCs/>
          <w:color w:val="26282F"/>
          <w:sz w:val="20"/>
          <w:szCs w:val="20"/>
        </w:rPr>
      </w:pPr>
    </w:p>
    <w:tbl>
      <w:tblPr>
        <w:tblW w:w="151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662"/>
        <w:gridCol w:w="1314"/>
        <w:gridCol w:w="1276"/>
        <w:gridCol w:w="709"/>
        <w:gridCol w:w="514"/>
        <w:gridCol w:w="620"/>
        <w:gridCol w:w="425"/>
        <w:gridCol w:w="851"/>
        <w:gridCol w:w="708"/>
        <w:gridCol w:w="567"/>
        <w:gridCol w:w="709"/>
        <w:gridCol w:w="709"/>
        <w:gridCol w:w="709"/>
        <w:gridCol w:w="708"/>
        <w:gridCol w:w="567"/>
        <w:gridCol w:w="709"/>
        <w:gridCol w:w="709"/>
        <w:gridCol w:w="709"/>
      </w:tblGrid>
      <w:tr w:rsidR="00E752E7" w:rsidRPr="00064057" w:rsidTr="00616AC4">
        <w:trPr>
          <w:trHeight w:val="1590"/>
        </w:trPr>
        <w:tc>
          <w:tcPr>
            <w:tcW w:w="993"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Статус</w:t>
            </w:r>
          </w:p>
        </w:tc>
        <w:tc>
          <w:tcPr>
            <w:tcW w:w="1662"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Наименование муниципальной программы (подпрограммы муниципальной программы ),  основного мероприятия</w:t>
            </w:r>
          </w:p>
        </w:tc>
        <w:tc>
          <w:tcPr>
            <w:tcW w:w="1314"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Задача подпрограммы муниципальной программы</w:t>
            </w:r>
          </w:p>
        </w:tc>
        <w:tc>
          <w:tcPr>
            <w:tcW w:w="1276"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Ответственный исполнитель, соисполнитель, участники</w:t>
            </w:r>
          </w:p>
        </w:tc>
        <w:tc>
          <w:tcPr>
            <w:tcW w:w="2268" w:type="dxa"/>
            <w:gridSpan w:val="4"/>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Код бюджетной классификации</w:t>
            </w:r>
          </w:p>
        </w:tc>
        <w:tc>
          <w:tcPr>
            <w:tcW w:w="851"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Источники финансирования</w:t>
            </w:r>
          </w:p>
        </w:tc>
        <w:tc>
          <w:tcPr>
            <w:tcW w:w="6095" w:type="dxa"/>
            <w:gridSpan w:val="9"/>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Расходы по годам</w:t>
            </w:r>
          </w:p>
        </w:tc>
        <w:tc>
          <w:tcPr>
            <w:tcW w:w="709" w:type="dxa"/>
            <w:vMerge w:val="restart"/>
            <w:shd w:val="clear" w:color="auto" w:fill="auto"/>
            <w:noWrap/>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Итого</w:t>
            </w:r>
          </w:p>
        </w:tc>
      </w:tr>
      <w:tr w:rsidR="00E752E7" w:rsidRPr="00064057" w:rsidTr="00616AC4">
        <w:trPr>
          <w:trHeight w:val="642"/>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2268" w:type="dxa"/>
            <w:gridSpan w:val="4"/>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095" w:type="dxa"/>
            <w:gridSpan w:val="9"/>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p>
        </w:tc>
      </w:tr>
      <w:tr w:rsidR="00E752E7" w:rsidRPr="00064057" w:rsidTr="00616AC4">
        <w:trPr>
          <w:trHeight w:val="623"/>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ГРБС</w:t>
            </w: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roofErr w:type="spellStart"/>
            <w:r w:rsidRPr="00616AC4">
              <w:rPr>
                <w:sz w:val="16"/>
                <w:szCs w:val="16"/>
              </w:rPr>
              <w:t>Рз</w:t>
            </w:r>
            <w:proofErr w:type="spellEnd"/>
            <w:r w:rsidRPr="00616AC4">
              <w:rPr>
                <w:sz w:val="16"/>
                <w:szCs w:val="16"/>
              </w:rPr>
              <w:t xml:space="preserve">, </w:t>
            </w:r>
            <w:proofErr w:type="spellStart"/>
            <w:r w:rsidRPr="00616AC4">
              <w:rPr>
                <w:sz w:val="16"/>
                <w:szCs w:val="16"/>
              </w:rPr>
              <w:t>Пр</w:t>
            </w:r>
            <w:proofErr w:type="spellEnd"/>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ЦСР</w:t>
            </w: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ВР</w:t>
            </w:r>
          </w:p>
        </w:tc>
        <w:tc>
          <w:tcPr>
            <w:tcW w:w="851"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2019</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2020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2021</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2022</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2023</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2024</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2025</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2026-2030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2031-2035</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p>
        </w:tc>
      </w:tr>
      <w:tr w:rsidR="00E752E7" w:rsidRPr="00064057" w:rsidTr="00616AC4">
        <w:trPr>
          <w:trHeight w:val="372"/>
        </w:trPr>
        <w:tc>
          <w:tcPr>
            <w:tcW w:w="993"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w:t>
            </w:r>
          </w:p>
        </w:tc>
        <w:tc>
          <w:tcPr>
            <w:tcW w:w="1662"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w:t>
            </w:r>
          </w:p>
        </w:tc>
        <w:tc>
          <w:tcPr>
            <w:tcW w:w="13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w:t>
            </w:r>
          </w:p>
        </w:tc>
        <w:tc>
          <w:tcPr>
            <w:tcW w:w="1276"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4</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5</w:t>
            </w: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6</w:t>
            </w: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7</w:t>
            </w: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8</w:t>
            </w: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9</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11</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12</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13</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14</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15</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16</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17</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18</w:t>
            </w:r>
          </w:p>
        </w:tc>
        <w:tc>
          <w:tcPr>
            <w:tcW w:w="709" w:type="dxa"/>
            <w:shd w:val="clear" w:color="auto" w:fill="auto"/>
            <w:noWrap/>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19</w:t>
            </w:r>
          </w:p>
        </w:tc>
      </w:tr>
      <w:tr w:rsidR="00E752E7" w:rsidRPr="00064057" w:rsidTr="00616AC4">
        <w:trPr>
          <w:trHeight w:val="1080"/>
        </w:trPr>
        <w:tc>
          <w:tcPr>
            <w:tcW w:w="993"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Подпрограмма</w:t>
            </w:r>
          </w:p>
        </w:tc>
        <w:tc>
          <w:tcPr>
            <w:tcW w:w="1662"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«Обеспечение комфортных условий проживания граждан»</w:t>
            </w:r>
          </w:p>
        </w:tc>
        <w:tc>
          <w:tcPr>
            <w:tcW w:w="1314"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br/>
              <w:t>повышение комфортности и благоустройства жилищного фонда;</w:t>
            </w:r>
            <w:r w:rsidRPr="00616AC4">
              <w:rPr>
                <w:bCs/>
                <w:sz w:val="16"/>
                <w:szCs w:val="16"/>
              </w:rPr>
              <w:br/>
              <w:t xml:space="preserve">модернизация жилищно-коммунальной сферы; повышение </w:t>
            </w:r>
            <w:r w:rsidRPr="00616AC4">
              <w:rPr>
                <w:bCs/>
                <w:sz w:val="16"/>
                <w:szCs w:val="16"/>
              </w:rPr>
              <w:lastRenderedPageBreak/>
              <w:t>эффективности работы инженерной инфраструктуры</w:t>
            </w:r>
          </w:p>
        </w:tc>
        <w:tc>
          <w:tcPr>
            <w:tcW w:w="1276"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lastRenderedPageBreak/>
              <w:t>Отдел строительства, ЖКХ, дорожного хозяйства, транспорта и связи; администрации сельских поселений</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х</w:t>
            </w: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х</w:t>
            </w: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х</w:t>
            </w: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х</w:t>
            </w: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всего</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7475,0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5710,7</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8981,2</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6880,1</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4813,8</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3850,0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3850,0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3850,0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3850,0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49260,8</w:t>
            </w:r>
          </w:p>
        </w:tc>
      </w:tr>
      <w:tr w:rsidR="00E752E7" w:rsidRPr="00064057" w:rsidTr="00616AC4">
        <w:trPr>
          <w:trHeight w:val="1230"/>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х</w:t>
            </w: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х</w:t>
            </w: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х</w:t>
            </w: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х</w:t>
            </w: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федеральный бюджет</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r>
      <w:tr w:rsidR="00E752E7" w:rsidRPr="00064057" w:rsidTr="00616AC4">
        <w:trPr>
          <w:trHeight w:val="1215"/>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х</w:t>
            </w: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х</w:t>
            </w: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х</w:t>
            </w: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х</w:t>
            </w: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республиканский бюджет</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1001,9</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1001,9</w:t>
            </w:r>
          </w:p>
        </w:tc>
      </w:tr>
      <w:tr w:rsidR="00E752E7" w:rsidRPr="00064057" w:rsidTr="00616AC4">
        <w:trPr>
          <w:trHeight w:val="990"/>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х</w:t>
            </w: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х</w:t>
            </w: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х</w:t>
            </w: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х</w:t>
            </w: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местный бюджет</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7475,0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5710,7</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7979,3</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6880,1</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4813,8</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3850,0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3850,0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3850,0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3850,0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48258,9</w:t>
            </w:r>
          </w:p>
        </w:tc>
      </w:tr>
      <w:tr w:rsidR="00E752E7" w:rsidRPr="00064057" w:rsidTr="00616AC4">
        <w:trPr>
          <w:trHeight w:val="1155"/>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х</w:t>
            </w: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х</w:t>
            </w: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х</w:t>
            </w: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х</w:t>
            </w: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внебюджетные источники</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r>
      <w:tr w:rsidR="00E752E7" w:rsidRPr="00064057" w:rsidTr="00616AC4">
        <w:trPr>
          <w:trHeight w:val="600"/>
        </w:trPr>
        <w:tc>
          <w:tcPr>
            <w:tcW w:w="993"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Основное мероприятие 1</w:t>
            </w:r>
          </w:p>
        </w:tc>
        <w:tc>
          <w:tcPr>
            <w:tcW w:w="1662"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 xml:space="preserve">Обеспечение качества </w:t>
            </w:r>
            <w:proofErr w:type="spellStart"/>
            <w:r w:rsidRPr="00616AC4">
              <w:rPr>
                <w:sz w:val="16"/>
                <w:szCs w:val="16"/>
              </w:rPr>
              <w:t>жилищно</w:t>
            </w:r>
            <w:proofErr w:type="spellEnd"/>
            <w:r w:rsidRPr="00616AC4">
              <w:rPr>
                <w:sz w:val="16"/>
                <w:szCs w:val="16"/>
              </w:rPr>
              <w:t xml:space="preserve"> – коммунальных услуг</w:t>
            </w:r>
          </w:p>
        </w:tc>
        <w:tc>
          <w:tcPr>
            <w:tcW w:w="1314"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повышение эффективности работы инженерной инфраструктуры</w:t>
            </w:r>
          </w:p>
        </w:tc>
        <w:tc>
          <w:tcPr>
            <w:tcW w:w="1276"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Отдел строительства, ЖКХ, дорожного хозяйства, транспорта и связи; администрации сельских поселений</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всего</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3608,9</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2370,0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4062,0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1343,0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1011,2</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3500,0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3500,0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3500,0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3500,0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26395,1</w:t>
            </w:r>
          </w:p>
        </w:tc>
      </w:tr>
      <w:tr w:rsidR="00E752E7" w:rsidRPr="00064057" w:rsidTr="00616AC4">
        <w:trPr>
          <w:trHeight w:val="241"/>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федеральный бюджет</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r>
      <w:tr w:rsidR="00E752E7" w:rsidRPr="00064057" w:rsidTr="00616AC4">
        <w:trPr>
          <w:trHeight w:val="248"/>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республиканский бюджет</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1001,9</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1001,9</w:t>
            </w:r>
          </w:p>
        </w:tc>
      </w:tr>
      <w:tr w:rsidR="00E752E7" w:rsidRPr="00064057" w:rsidTr="00616AC4">
        <w:trPr>
          <w:trHeight w:val="615"/>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А11017</w:t>
            </w: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местный бюджет</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3608,9</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2370,0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3060,1</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1343,0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1011,2</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3500,0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3500,0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3500,0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3500,0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25393,2</w:t>
            </w:r>
          </w:p>
        </w:tc>
      </w:tr>
      <w:tr w:rsidR="00E752E7" w:rsidRPr="00064057" w:rsidTr="00616AC4">
        <w:trPr>
          <w:trHeight w:val="1035"/>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внебюджетные источники</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r>
      <w:tr w:rsidR="00E752E7" w:rsidRPr="00064057" w:rsidTr="00616AC4">
        <w:trPr>
          <w:trHeight w:val="3375"/>
        </w:trPr>
        <w:tc>
          <w:tcPr>
            <w:tcW w:w="993"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lastRenderedPageBreak/>
              <w:t>Целевые индикаторы и показатели подпрограммы, увязанные с основным мероприятием 1</w:t>
            </w:r>
          </w:p>
        </w:tc>
        <w:tc>
          <w:tcPr>
            <w:tcW w:w="6520" w:type="dxa"/>
            <w:gridSpan w:val="7"/>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удовлетворенность граждан качеством жилищно-коммунальных услуг и безопасному, комфортному проживанию, процентов</w:t>
            </w: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76</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76</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77</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78</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79</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80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81</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83</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85</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p>
        </w:tc>
      </w:tr>
      <w:tr w:rsidR="00E752E7" w:rsidRPr="00064057" w:rsidTr="00616AC4">
        <w:trPr>
          <w:trHeight w:val="525"/>
        </w:trPr>
        <w:tc>
          <w:tcPr>
            <w:tcW w:w="993"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Мероприятие 1.1.</w:t>
            </w:r>
          </w:p>
        </w:tc>
        <w:tc>
          <w:tcPr>
            <w:tcW w:w="1662"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Осуществление функций по созданию и использованию объектов коммунального хозяйства муниципальных образований, содержание объектов коммунального хозяйства</w:t>
            </w:r>
          </w:p>
        </w:tc>
        <w:tc>
          <w:tcPr>
            <w:tcW w:w="1314"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повышение эффективности работы инженерной инфраструктуры</w:t>
            </w:r>
          </w:p>
        </w:tc>
        <w:tc>
          <w:tcPr>
            <w:tcW w:w="1276"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Отдел строительства, ЖКХ, дорожного хозяйства, транспорта и связи; администрации сельских поселений</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всего</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3608,9</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2370,0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3060,1</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1343,0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1011,2</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3500,0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3500,0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3500,0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3500,0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25 393,2</w:t>
            </w:r>
          </w:p>
        </w:tc>
      </w:tr>
      <w:tr w:rsidR="00E752E7" w:rsidRPr="00064057" w:rsidTr="00616AC4">
        <w:trPr>
          <w:trHeight w:val="660"/>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федеральный бюджет</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r>
      <w:tr w:rsidR="00E752E7" w:rsidRPr="00064057" w:rsidTr="00616AC4">
        <w:trPr>
          <w:trHeight w:val="615"/>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республиканский бюджет</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r>
      <w:tr w:rsidR="00E752E7" w:rsidRPr="00064057" w:rsidTr="00616AC4">
        <w:trPr>
          <w:trHeight w:val="1905"/>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А110170230; А110175350; А110175360</w:t>
            </w: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местный бюджет</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3608,9</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2370,0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3060,1</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1343,0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1011,2</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3500,0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3500,0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3500,0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3500,0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25 393,2</w:t>
            </w:r>
          </w:p>
        </w:tc>
      </w:tr>
      <w:tr w:rsidR="00E752E7" w:rsidRPr="00064057" w:rsidTr="00616AC4">
        <w:trPr>
          <w:trHeight w:val="870"/>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внебюджетные источники</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r>
      <w:tr w:rsidR="00E752E7" w:rsidRPr="00064057" w:rsidTr="00616AC4">
        <w:trPr>
          <w:trHeight w:val="870"/>
        </w:trPr>
        <w:tc>
          <w:tcPr>
            <w:tcW w:w="993"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Мероприятие 1.2.</w:t>
            </w:r>
          </w:p>
        </w:tc>
        <w:tc>
          <w:tcPr>
            <w:tcW w:w="1662"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 xml:space="preserve">межбюджетный трансферт из республиканского бюджета Чувашской </w:t>
            </w:r>
            <w:r w:rsidRPr="00616AC4">
              <w:rPr>
                <w:sz w:val="16"/>
                <w:szCs w:val="16"/>
              </w:rPr>
              <w:lastRenderedPageBreak/>
              <w:t>Республики бюджету Аликовского района Чувашской Республики на  погашение просроченной задолженности за потребленный природный газ</w:t>
            </w:r>
          </w:p>
        </w:tc>
        <w:tc>
          <w:tcPr>
            <w:tcW w:w="1314"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lastRenderedPageBreak/>
              <w:t xml:space="preserve">погашение просроченной задолженности за </w:t>
            </w:r>
            <w:r w:rsidRPr="00616AC4">
              <w:rPr>
                <w:sz w:val="16"/>
                <w:szCs w:val="16"/>
              </w:rPr>
              <w:lastRenderedPageBreak/>
              <w:t>потребленный природный газ</w:t>
            </w:r>
          </w:p>
        </w:tc>
        <w:tc>
          <w:tcPr>
            <w:tcW w:w="1276"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lastRenderedPageBreak/>
              <w:t xml:space="preserve">Отдел строительства, ЖКХ, дорожного </w:t>
            </w:r>
            <w:r w:rsidRPr="00616AC4">
              <w:rPr>
                <w:sz w:val="16"/>
                <w:szCs w:val="16"/>
              </w:rPr>
              <w:lastRenderedPageBreak/>
              <w:t>хозяйства, транспорта и связи; финансовый отдел администрации Аликовского района</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всего</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1001,9</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1 001,9</w:t>
            </w:r>
          </w:p>
        </w:tc>
      </w:tr>
      <w:tr w:rsidR="00E752E7" w:rsidRPr="00064057" w:rsidTr="00616AC4">
        <w:trPr>
          <w:trHeight w:val="870"/>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федеральный бюджет</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r>
      <w:tr w:rsidR="00E752E7" w:rsidRPr="00064057" w:rsidTr="00616AC4">
        <w:trPr>
          <w:trHeight w:val="870"/>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A110120090 540</w:t>
            </w: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республиканский бюджет</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1 001,9</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1 001,9</w:t>
            </w:r>
          </w:p>
        </w:tc>
      </w:tr>
      <w:tr w:rsidR="00E752E7" w:rsidRPr="00064057" w:rsidTr="00616AC4">
        <w:trPr>
          <w:trHeight w:val="870"/>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местный бюджет</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r>
      <w:tr w:rsidR="00E752E7" w:rsidRPr="00064057" w:rsidTr="00616AC4">
        <w:trPr>
          <w:trHeight w:val="870"/>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внебюджетные источники</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r>
      <w:tr w:rsidR="00E752E7" w:rsidRPr="00064057" w:rsidTr="00616AC4">
        <w:trPr>
          <w:trHeight w:val="600"/>
        </w:trPr>
        <w:tc>
          <w:tcPr>
            <w:tcW w:w="993"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Основное мероприятие 2</w:t>
            </w:r>
          </w:p>
        </w:tc>
        <w:tc>
          <w:tcPr>
            <w:tcW w:w="1662"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314"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повышение комфортности и благоустройства жилищного фонда</w:t>
            </w:r>
          </w:p>
        </w:tc>
        <w:tc>
          <w:tcPr>
            <w:tcW w:w="1276"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Отдел строительства, ЖКХ, дорожного хозяйства, транспорта и связи; администрации сельских поселений</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всего</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223,4</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227,8</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376,0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276,0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256,0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250,0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250,0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250,0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250,0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2359,2</w:t>
            </w:r>
          </w:p>
        </w:tc>
      </w:tr>
      <w:tr w:rsidR="00E752E7" w:rsidRPr="00064057" w:rsidTr="00616AC4">
        <w:trPr>
          <w:trHeight w:val="660"/>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федеральный бюджет</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r>
      <w:tr w:rsidR="00E752E7" w:rsidRPr="00064057" w:rsidTr="00616AC4">
        <w:trPr>
          <w:trHeight w:val="690"/>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республиканский бюджет</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r>
      <w:tr w:rsidR="00E752E7" w:rsidRPr="00064057" w:rsidTr="00616AC4">
        <w:trPr>
          <w:trHeight w:val="615"/>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А110372770</w:t>
            </w: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местный бюджет</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223,4</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227,8</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376,0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276,0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256,0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250,0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250,0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250,0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250,0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2359,2</w:t>
            </w:r>
          </w:p>
        </w:tc>
      </w:tr>
      <w:tr w:rsidR="00E752E7" w:rsidRPr="00064057" w:rsidTr="00616AC4">
        <w:trPr>
          <w:trHeight w:val="1035"/>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внебюджетные источники</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r>
      <w:tr w:rsidR="00E752E7" w:rsidRPr="00064057" w:rsidTr="00616AC4">
        <w:trPr>
          <w:trHeight w:val="3375"/>
        </w:trPr>
        <w:tc>
          <w:tcPr>
            <w:tcW w:w="993"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lastRenderedPageBreak/>
              <w:t>Целевые индикаторы и показатели подпрограммы, увязанные с основным мероприятием 2</w:t>
            </w:r>
          </w:p>
        </w:tc>
        <w:tc>
          <w:tcPr>
            <w:tcW w:w="6520" w:type="dxa"/>
            <w:gridSpan w:val="7"/>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удовлетворенность граждан качеством жилищно-коммунальных услуг и безопасному, комфортному проживанию, процентов</w:t>
            </w: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76</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76</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77</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78</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79</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80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81</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83</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85</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p>
        </w:tc>
      </w:tr>
      <w:tr w:rsidR="00E752E7" w:rsidRPr="00064057" w:rsidTr="00616AC4">
        <w:trPr>
          <w:trHeight w:val="525"/>
        </w:trPr>
        <w:tc>
          <w:tcPr>
            <w:tcW w:w="993"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Мероприятие 2.1.</w:t>
            </w:r>
          </w:p>
        </w:tc>
        <w:tc>
          <w:tcPr>
            <w:tcW w:w="1662"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Обеспечение мероприятий по капитальному ремонту многоквартирных домов, находящихся в муниципальной собственности</w:t>
            </w:r>
          </w:p>
        </w:tc>
        <w:tc>
          <w:tcPr>
            <w:tcW w:w="1314"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повышение комфортности и благоустройства жилищного фонда</w:t>
            </w:r>
          </w:p>
        </w:tc>
        <w:tc>
          <w:tcPr>
            <w:tcW w:w="1276"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Отдел строительства, ЖКХ, дорожного хозяйства, транспорта и связи; администрации сельских поселений</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всего</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223,4</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227,8</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376,0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276,0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256,0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250,0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250,0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250,0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250,0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2 359,2</w:t>
            </w:r>
          </w:p>
        </w:tc>
      </w:tr>
      <w:tr w:rsidR="00E752E7" w:rsidRPr="00064057" w:rsidTr="00616AC4">
        <w:trPr>
          <w:trHeight w:val="660"/>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федеральный бюджет</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r>
      <w:tr w:rsidR="00E752E7" w:rsidRPr="00064057" w:rsidTr="00616AC4">
        <w:trPr>
          <w:trHeight w:val="615"/>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республиканский бюджет</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r>
      <w:tr w:rsidR="00E752E7" w:rsidRPr="00064057" w:rsidTr="00616AC4">
        <w:trPr>
          <w:trHeight w:val="675"/>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А110372770</w:t>
            </w: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местный бюджет</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223,4</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227,8</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376,0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276,0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256,0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250,0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250,0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250,0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250,0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2 359,2</w:t>
            </w:r>
          </w:p>
        </w:tc>
      </w:tr>
      <w:tr w:rsidR="00E752E7" w:rsidRPr="00064057" w:rsidTr="00616AC4">
        <w:trPr>
          <w:trHeight w:val="930"/>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внебюджетные источники</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r>
      <w:tr w:rsidR="00E752E7" w:rsidRPr="00064057" w:rsidTr="00616AC4">
        <w:trPr>
          <w:trHeight w:val="600"/>
        </w:trPr>
        <w:tc>
          <w:tcPr>
            <w:tcW w:w="993"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Основное мероприятие 3</w:t>
            </w:r>
          </w:p>
        </w:tc>
        <w:tc>
          <w:tcPr>
            <w:tcW w:w="1662"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Содействие благоустройству населенных пунктов Аликовского района</w:t>
            </w:r>
          </w:p>
        </w:tc>
        <w:tc>
          <w:tcPr>
            <w:tcW w:w="1314"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повышение безопасного и комфортного проживания граждан</w:t>
            </w:r>
          </w:p>
        </w:tc>
        <w:tc>
          <w:tcPr>
            <w:tcW w:w="1276" w:type="dxa"/>
            <w:vMerge w:val="restart"/>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Отдел строительства, ЖКХ, дорожного хозяйства, транспорта и связи; администрации сельских поселений</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всего</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3642,7</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3112,9</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4543,2</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5261,1</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3546,6</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100,0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100,0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100,0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100,0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20 506,5</w:t>
            </w:r>
          </w:p>
        </w:tc>
      </w:tr>
      <w:tr w:rsidR="00E752E7" w:rsidRPr="00064057" w:rsidTr="00616AC4">
        <w:trPr>
          <w:trHeight w:val="660"/>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федеральный бюджет</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r>
      <w:tr w:rsidR="00E752E7" w:rsidRPr="00064057" w:rsidTr="00616AC4">
        <w:trPr>
          <w:trHeight w:val="690"/>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республиканский бюджет</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r>
      <w:tr w:rsidR="00E752E7" w:rsidRPr="00064057" w:rsidTr="00616AC4">
        <w:trPr>
          <w:trHeight w:val="2700"/>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А510277400; А510277410; А510277420; А510277430</w:t>
            </w: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местный бюджет</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3642,7</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3112,9</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4543,2</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5261,1</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3546,6</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100,0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100,0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100,0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100,0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20 506,5</w:t>
            </w:r>
          </w:p>
        </w:tc>
      </w:tr>
      <w:tr w:rsidR="00E752E7" w:rsidRPr="00064057" w:rsidTr="00616AC4">
        <w:trPr>
          <w:trHeight w:val="1035"/>
        </w:trPr>
        <w:tc>
          <w:tcPr>
            <w:tcW w:w="993"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662"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314"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1276" w:type="dxa"/>
            <w:vMerge/>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514"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620"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425"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внебюджетные источники</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0,0</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r w:rsidRPr="00616AC4">
              <w:rPr>
                <w:bCs/>
                <w:sz w:val="16"/>
                <w:szCs w:val="16"/>
              </w:rPr>
              <w:t>0,0</w:t>
            </w:r>
          </w:p>
        </w:tc>
      </w:tr>
      <w:tr w:rsidR="00E752E7" w:rsidRPr="00064057" w:rsidTr="00616AC4">
        <w:trPr>
          <w:trHeight w:val="3375"/>
        </w:trPr>
        <w:tc>
          <w:tcPr>
            <w:tcW w:w="993"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Целевые индикаторы и показатели подпрограммы, увязанные с основным мероприятием 3</w:t>
            </w:r>
          </w:p>
        </w:tc>
        <w:tc>
          <w:tcPr>
            <w:tcW w:w="6520" w:type="dxa"/>
            <w:gridSpan w:val="7"/>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удовлетворенность граждан качеством жилищно-коммунальных услуг и безопасному, комфортному проживанию, процентов</w:t>
            </w:r>
          </w:p>
        </w:tc>
        <w:tc>
          <w:tcPr>
            <w:tcW w:w="851"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76</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76</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77</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78</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79</w:t>
            </w:r>
          </w:p>
        </w:tc>
        <w:tc>
          <w:tcPr>
            <w:tcW w:w="708"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80</w:t>
            </w:r>
          </w:p>
        </w:tc>
        <w:tc>
          <w:tcPr>
            <w:tcW w:w="567"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81</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83</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sz w:val="16"/>
                <w:szCs w:val="16"/>
              </w:rPr>
            </w:pPr>
            <w:r w:rsidRPr="00616AC4">
              <w:rPr>
                <w:sz w:val="16"/>
                <w:szCs w:val="16"/>
              </w:rPr>
              <w:t>85</w:t>
            </w:r>
          </w:p>
        </w:tc>
        <w:tc>
          <w:tcPr>
            <w:tcW w:w="709" w:type="dxa"/>
            <w:shd w:val="clear" w:color="auto" w:fill="auto"/>
            <w:vAlign w:val="center"/>
            <w:hideMark/>
          </w:tcPr>
          <w:p w:rsidR="00E752E7" w:rsidRPr="00616AC4" w:rsidRDefault="00E752E7" w:rsidP="00616AC4">
            <w:pPr>
              <w:widowControl w:val="0"/>
              <w:autoSpaceDE w:val="0"/>
              <w:autoSpaceDN w:val="0"/>
              <w:adjustRightInd w:val="0"/>
              <w:jc w:val="center"/>
              <w:outlineLvl w:val="1"/>
              <w:rPr>
                <w:bCs/>
                <w:sz w:val="16"/>
                <w:szCs w:val="16"/>
              </w:rPr>
            </w:pPr>
          </w:p>
        </w:tc>
      </w:tr>
    </w:tbl>
    <w:p w:rsidR="00616AC4" w:rsidRDefault="00616AC4" w:rsidP="00E752E7">
      <w:pPr>
        <w:widowControl w:val="0"/>
        <w:autoSpaceDE w:val="0"/>
        <w:autoSpaceDN w:val="0"/>
        <w:adjustRightInd w:val="0"/>
        <w:outlineLvl w:val="1"/>
        <w:rPr>
          <w:sz w:val="20"/>
          <w:szCs w:val="20"/>
        </w:rPr>
      </w:pPr>
    </w:p>
    <w:p w:rsidR="00616AC4" w:rsidRDefault="00616AC4">
      <w:pPr>
        <w:spacing w:after="200" w:line="276" w:lineRule="auto"/>
        <w:rPr>
          <w:sz w:val="20"/>
          <w:szCs w:val="20"/>
        </w:rPr>
      </w:pPr>
      <w:r>
        <w:rPr>
          <w:sz w:val="20"/>
          <w:szCs w:val="20"/>
        </w:rPr>
        <w:br w:type="page"/>
      </w:r>
    </w:p>
    <w:p w:rsidR="00616AC4" w:rsidRDefault="00616AC4" w:rsidP="00E752E7">
      <w:pPr>
        <w:widowControl w:val="0"/>
        <w:autoSpaceDE w:val="0"/>
        <w:autoSpaceDN w:val="0"/>
        <w:adjustRightInd w:val="0"/>
        <w:outlineLvl w:val="1"/>
        <w:rPr>
          <w:sz w:val="20"/>
          <w:szCs w:val="20"/>
        </w:rPr>
        <w:sectPr w:rsidR="00616AC4" w:rsidSect="00E752E7">
          <w:headerReference w:type="even" r:id="rId32"/>
          <w:footerReference w:type="default" r:id="rId33"/>
          <w:footerReference w:type="first" r:id="rId34"/>
          <w:pgSz w:w="16834" w:h="11909" w:orient="landscape"/>
          <w:pgMar w:top="1134" w:right="567" w:bottom="1134" w:left="1701" w:header="0" w:footer="0" w:gutter="0"/>
          <w:cols w:space="720"/>
          <w:noEndnote/>
          <w:docGrid w:linePitch="326"/>
        </w:sectPr>
      </w:pPr>
    </w:p>
    <w:p w:rsidR="00616AC4" w:rsidRDefault="00616AC4" w:rsidP="00616AC4">
      <w:pPr>
        <w:numPr>
          <w:ilvl w:val="3"/>
          <w:numId w:val="1"/>
        </w:numPr>
        <w:ind w:right="4676" w:firstLine="567"/>
        <w:jc w:val="both"/>
        <w:rPr>
          <w:bCs/>
          <w:color w:val="000000" w:themeColor="text1"/>
          <w:sz w:val="20"/>
          <w:szCs w:val="20"/>
        </w:rPr>
      </w:pPr>
      <w:r w:rsidRPr="00760086">
        <w:rPr>
          <w:color w:val="000000" w:themeColor="text1"/>
          <w:sz w:val="20"/>
          <w:szCs w:val="20"/>
        </w:rPr>
        <w:lastRenderedPageBreak/>
        <w:t>Постановление администрации Аликовского района Чувашской</w:t>
      </w:r>
      <w:r>
        <w:rPr>
          <w:color w:val="000000" w:themeColor="text1"/>
          <w:sz w:val="20"/>
          <w:szCs w:val="20"/>
        </w:rPr>
        <w:t xml:space="preserve"> Республики от 2</w:t>
      </w:r>
      <w:r w:rsidRPr="00616AC4">
        <w:rPr>
          <w:color w:val="000000" w:themeColor="text1"/>
          <w:sz w:val="20"/>
          <w:szCs w:val="20"/>
        </w:rPr>
        <w:t>7</w:t>
      </w:r>
      <w:r>
        <w:rPr>
          <w:color w:val="000000" w:themeColor="text1"/>
          <w:sz w:val="20"/>
          <w:szCs w:val="20"/>
        </w:rPr>
        <w:t>.12.2021 г. №</w:t>
      </w:r>
      <w:r w:rsidRPr="00850286">
        <w:rPr>
          <w:color w:val="000000" w:themeColor="text1"/>
          <w:sz w:val="20"/>
          <w:szCs w:val="20"/>
        </w:rPr>
        <w:t xml:space="preserve"> </w:t>
      </w:r>
      <w:r>
        <w:rPr>
          <w:color w:val="000000" w:themeColor="text1"/>
          <w:sz w:val="20"/>
          <w:szCs w:val="20"/>
        </w:rPr>
        <w:t>1</w:t>
      </w:r>
      <w:r w:rsidRPr="00616AC4">
        <w:rPr>
          <w:color w:val="000000" w:themeColor="text1"/>
          <w:sz w:val="20"/>
          <w:szCs w:val="20"/>
        </w:rPr>
        <w:t>118</w:t>
      </w:r>
      <w:r>
        <w:rPr>
          <w:color w:val="000000" w:themeColor="text1"/>
          <w:sz w:val="20"/>
          <w:szCs w:val="20"/>
        </w:rPr>
        <w:t xml:space="preserve"> </w:t>
      </w:r>
      <w:r w:rsidRPr="00760086">
        <w:rPr>
          <w:bCs/>
          <w:color w:val="000000" w:themeColor="text1"/>
          <w:sz w:val="20"/>
          <w:szCs w:val="20"/>
        </w:rPr>
        <w:t>«</w:t>
      </w:r>
      <w:r w:rsidRPr="00616AC4">
        <w:rPr>
          <w:bCs/>
          <w:color w:val="000000" w:themeColor="text1"/>
          <w:sz w:val="20"/>
          <w:szCs w:val="20"/>
        </w:rPr>
        <w:t>О внесении изменений в муниципальную программу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616AC4" w:rsidRPr="00616AC4" w:rsidRDefault="00616AC4" w:rsidP="00616AC4">
      <w:pPr>
        <w:ind w:right="4676"/>
        <w:jc w:val="both"/>
        <w:rPr>
          <w:bCs/>
          <w:color w:val="000000" w:themeColor="text1"/>
          <w:sz w:val="20"/>
          <w:szCs w:val="20"/>
        </w:rPr>
      </w:pPr>
    </w:p>
    <w:p w:rsidR="00616AC4" w:rsidRPr="00616AC4" w:rsidRDefault="00616AC4" w:rsidP="00616AC4">
      <w:pPr>
        <w:widowControl w:val="0"/>
        <w:autoSpaceDE w:val="0"/>
        <w:autoSpaceDN w:val="0"/>
        <w:adjustRightInd w:val="0"/>
        <w:ind w:firstLine="709"/>
        <w:jc w:val="both"/>
        <w:outlineLvl w:val="1"/>
        <w:rPr>
          <w:bCs/>
          <w:iCs/>
          <w:sz w:val="20"/>
          <w:szCs w:val="20"/>
        </w:rPr>
      </w:pPr>
      <w:r w:rsidRPr="00616AC4">
        <w:rPr>
          <w:bCs/>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w:t>
      </w:r>
      <w:r w:rsidRPr="00616AC4">
        <w:rPr>
          <w:bCs/>
          <w:iCs/>
          <w:sz w:val="20"/>
          <w:szCs w:val="20"/>
        </w:rPr>
        <w:t xml:space="preserve">, администрация Аликовского района Чувашской Республики   п о с </w:t>
      </w:r>
      <w:proofErr w:type="gramStart"/>
      <w:r w:rsidRPr="00616AC4">
        <w:rPr>
          <w:bCs/>
          <w:iCs/>
          <w:sz w:val="20"/>
          <w:szCs w:val="20"/>
        </w:rPr>
        <w:t>т</w:t>
      </w:r>
      <w:proofErr w:type="gramEnd"/>
      <w:r w:rsidRPr="00616AC4">
        <w:rPr>
          <w:bCs/>
          <w:iCs/>
          <w:sz w:val="20"/>
          <w:szCs w:val="20"/>
        </w:rPr>
        <w:t xml:space="preserve"> а н о в л я е т:</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iCs/>
          <w:sz w:val="20"/>
          <w:szCs w:val="20"/>
        </w:rPr>
        <w:t>1. Внести в муниципальную программу Аликовского района Чувашской Республики «Развитие сельского хозяйства и</w:t>
      </w:r>
      <w:r w:rsidRPr="00616AC4">
        <w:rPr>
          <w:b/>
          <w:i/>
          <w:sz w:val="20"/>
          <w:szCs w:val="20"/>
        </w:rPr>
        <w:t xml:space="preserve"> </w:t>
      </w:r>
      <w:r w:rsidRPr="00616AC4">
        <w:rPr>
          <w:iCs/>
          <w:sz w:val="20"/>
          <w:szCs w:val="20"/>
        </w:rPr>
        <w:t>регулирование</w:t>
      </w:r>
      <w:r w:rsidRPr="00616AC4">
        <w:rPr>
          <w:i/>
          <w:sz w:val="20"/>
          <w:szCs w:val="20"/>
        </w:rPr>
        <w:t xml:space="preserve"> </w:t>
      </w:r>
      <w:r w:rsidRPr="00616AC4">
        <w:rPr>
          <w:sz w:val="20"/>
          <w:szCs w:val="20"/>
        </w:rPr>
        <w:t>рынка сельскохозяйственной</w:t>
      </w:r>
      <w:r w:rsidRPr="00616AC4">
        <w:rPr>
          <w:b/>
          <w:sz w:val="20"/>
          <w:szCs w:val="20"/>
        </w:rPr>
        <w:t xml:space="preserve"> </w:t>
      </w:r>
      <w:r w:rsidRPr="00616AC4">
        <w:rPr>
          <w:sz w:val="20"/>
          <w:szCs w:val="20"/>
        </w:rPr>
        <w:t>продукции, сырья и продовольствия</w:t>
      </w:r>
      <w:r w:rsidRPr="00616AC4">
        <w:rPr>
          <w:b/>
          <w:sz w:val="20"/>
          <w:szCs w:val="20"/>
        </w:rPr>
        <w:t xml:space="preserve"> </w:t>
      </w:r>
      <w:r w:rsidRPr="00616AC4">
        <w:rPr>
          <w:sz w:val="20"/>
          <w:szCs w:val="20"/>
        </w:rPr>
        <w:t>Аликовского района Чувашской</w:t>
      </w:r>
      <w:r w:rsidRPr="00616AC4">
        <w:rPr>
          <w:b/>
          <w:sz w:val="20"/>
          <w:szCs w:val="20"/>
        </w:rPr>
        <w:t xml:space="preserve"> </w:t>
      </w:r>
      <w:r w:rsidRPr="00616AC4">
        <w:rPr>
          <w:sz w:val="20"/>
          <w:szCs w:val="20"/>
        </w:rPr>
        <w:t>Республики» (далее – Муниципальная программа), утвержденную постановлением администрации Аликовского района от 11.12.2018 г. № 1368              (с изменениями, внесенными постановлениями администрации Аликовского района Чувашской Республики от 03.04.2019 г. № 407, от 01.07.2019 г. № 769, от 29.10.2019 г. № 1394, от 19.11.2019 г. № 1577, от 06.02.2020 г. № 142, от 22.04.2020 г. № 464, от 08.04.2021 г. №333), следующие изменения:</w:t>
      </w:r>
    </w:p>
    <w:p w:rsidR="00616AC4" w:rsidRPr="00616AC4" w:rsidRDefault="00616AC4" w:rsidP="00616AC4">
      <w:pPr>
        <w:widowControl w:val="0"/>
        <w:autoSpaceDE w:val="0"/>
        <w:autoSpaceDN w:val="0"/>
        <w:adjustRightInd w:val="0"/>
        <w:ind w:firstLine="709"/>
        <w:jc w:val="both"/>
        <w:outlineLvl w:val="1"/>
        <w:rPr>
          <w:bCs/>
          <w:sz w:val="20"/>
          <w:szCs w:val="20"/>
        </w:rPr>
      </w:pPr>
      <w:r w:rsidRPr="00616AC4">
        <w:rPr>
          <w:bCs/>
          <w:sz w:val="20"/>
          <w:szCs w:val="20"/>
        </w:rPr>
        <w:t>1.1.</w:t>
      </w:r>
      <w:r w:rsidRPr="00616AC4">
        <w:rPr>
          <w:b/>
          <w:bCs/>
          <w:sz w:val="20"/>
          <w:szCs w:val="20"/>
        </w:rPr>
        <w:t xml:space="preserve"> </w:t>
      </w:r>
      <w:r w:rsidRPr="00616AC4">
        <w:rPr>
          <w:bCs/>
          <w:sz w:val="20"/>
          <w:szCs w:val="20"/>
        </w:rPr>
        <w:t>В паспорте муниципальной программы позицию «Подпрограммы муниципальной программы» изложить в следующей редакции:</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«Развитие ветеринарии»;</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«Устойчивое развитие сельских территорий Аликовского района Чувашской Республики»;</w:t>
      </w:r>
    </w:p>
    <w:p w:rsidR="00616AC4" w:rsidRPr="00616AC4" w:rsidRDefault="00616AC4" w:rsidP="00616AC4">
      <w:pPr>
        <w:widowControl w:val="0"/>
        <w:autoSpaceDE w:val="0"/>
        <w:autoSpaceDN w:val="0"/>
        <w:adjustRightInd w:val="0"/>
        <w:ind w:firstLine="709"/>
        <w:jc w:val="both"/>
        <w:outlineLvl w:val="1"/>
        <w:rPr>
          <w:bCs/>
          <w:sz w:val="20"/>
          <w:szCs w:val="20"/>
        </w:rPr>
      </w:pPr>
      <w:r w:rsidRPr="00616AC4">
        <w:rPr>
          <w:bCs/>
          <w:sz w:val="20"/>
          <w:szCs w:val="20"/>
        </w:rPr>
        <w:t>«Стимулирование передовиков отрасли сельского хозяйства Аликовского района Чувашской Республики»;</w:t>
      </w:r>
    </w:p>
    <w:p w:rsidR="00616AC4" w:rsidRPr="00616AC4" w:rsidRDefault="00616AC4" w:rsidP="00616AC4">
      <w:pPr>
        <w:widowControl w:val="0"/>
        <w:autoSpaceDE w:val="0"/>
        <w:autoSpaceDN w:val="0"/>
        <w:adjustRightInd w:val="0"/>
        <w:ind w:firstLine="709"/>
        <w:jc w:val="both"/>
        <w:outlineLvl w:val="1"/>
        <w:rPr>
          <w:bCs/>
          <w:sz w:val="20"/>
          <w:szCs w:val="20"/>
        </w:rPr>
      </w:pPr>
      <w:r w:rsidRPr="00616AC4">
        <w:rPr>
          <w:bCs/>
          <w:sz w:val="20"/>
          <w:szCs w:val="20"/>
        </w:rPr>
        <w:t>«Развитие отраслей агропромышленного комплекса»;</w:t>
      </w:r>
    </w:p>
    <w:p w:rsidR="00616AC4" w:rsidRPr="00616AC4" w:rsidRDefault="00616AC4" w:rsidP="00616AC4">
      <w:pPr>
        <w:widowControl w:val="0"/>
        <w:autoSpaceDE w:val="0"/>
        <w:autoSpaceDN w:val="0"/>
        <w:adjustRightInd w:val="0"/>
        <w:ind w:firstLine="709"/>
        <w:jc w:val="both"/>
        <w:outlineLvl w:val="1"/>
        <w:rPr>
          <w:bCs/>
          <w:sz w:val="20"/>
          <w:szCs w:val="20"/>
        </w:rPr>
      </w:pPr>
      <w:r w:rsidRPr="00616AC4">
        <w:rPr>
          <w:bCs/>
          <w:sz w:val="20"/>
          <w:szCs w:val="20"/>
        </w:rPr>
        <w:t>«Развитие мелиорации земель сельскохозяйственного назначения».</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bCs/>
          <w:sz w:val="20"/>
          <w:szCs w:val="20"/>
        </w:rPr>
        <w:t xml:space="preserve">1.2. </w:t>
      </w:r>
      <w:r w:rsidRPr="00616AC4">
        <w:rPr>
          <w:sz w:val="20"/>
          <w:szCs w:val="20"/>
        </w:rPr>
        <w:t>В паспорте муниципальной программы позицию «Объем финансирования муниципальной программы с разбивкой по годам реализации программы» изложить в следующей редакции:</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80"/>
        <w:gridCol w:w="5998"/>
      </w:tblGrid>
      <w:tr w:rsidR="00616AC4" w:rsidRPr="00616AC4" w:rsidTr="00616AC4">
        <w:trPr>
          <w:trHeight w:val="6397"/>
        </w:trPr>
        <w:tc>
          <w:tcPr>
            <w:tcW w:w="3220" w:type="dxa"/>
            <w:tcBorders>
              <w:top w:val="nil"/>
              <w:left w:val="nil"/>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«Объем финансирования муниципальной программы</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с разбивкой по годам реализации программы</w:t>
            </w:r>
          </w:p>
        </w:tc>
        <w:tc>
          <w:tcPr>
            <w:tcW w:w="280" w:type="dxa"/>
            <w:tcBorders>
              <w:top w:val="nil"/>
              <w:left w:val="nil"/>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w:t>
            </w:r>
          </w:p>
        </w:tc>
        <w:tc>
          <w:tcPr>
            <w:tcW w:w="5998" w:type="dxa"/>
            <w:tcBorders>
              <w:top w:val="nil"/>
              <w:left w:val="nil"/>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Прогнозируемый объем финансирования Муниципальной программы составляет </w:t>
            </w:r>
            <w:r w:rsidRPr="00616AC4">
              <w:rPr>
                <w:bCs/>
                <w:sz w:val="20"/>
                <w:szCs w:val="20"/>
              </w:rPr>
              <w:t>48125,47</w:t>
            </w:r>
            <w:r w:rsidRPr="00616AC4">
              <w:rPr>
                <w:sz w:val="20"/>
                <w:szCs w:val="20"/>
              </w:rPr>
              <w:t xml:space="preserve"> </w:t>
            </w:r>
            <w:r w:rsidRPr="00616AC4">
              <w:rPr>
                <w:bCs/>
                <w:sz w:val="20"/>
                <w:szCs w:val="20"/>
              </w:rPr>
              <w:t>тыс. рублей</w:t>
            </w:r>
            <w:r w:rsidRPr="00616AC4">
              <w:rPr>
                <w:sz w:val="20"/>
                <w:szCs w:val="20"/>
              </w:rPr>
              <w:t>,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37187,97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- 181,8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461,9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3033,4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3033,4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1892,8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212,2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 1061,0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 1061,0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из них средства:</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федерального бюджета – </w:t>
            </w:r>
            <w:r w:rsidRPr="00616AC4">
              <w:rPr>
                <w:bCs/>
                <w:sz w:val="20"/>
                <w:szCs w:val="20"/>
              </w:rPr>
              <w:t xml:space="preserve">14360,46 </w:t>
            </w:r>
            <w:r w:rsidRPr="00616AC4">
              <w:rPr>
                <w:sz w:val="20"/>
                <w:szCs w:val="20"/>
              </w:rPr>
              <w:t xml:space="preserve">тыс. руб.       </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(29,8 %),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14360,46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республиканского бюджета Чувашской Республики – </w:t>
            </w:r>
            <w:r w:rsidRPr="00616AC4">
              <w:rPr>
                <w:bCs/>
                <w:sz w:val="20"/>
                <w:szCs w:val="20"/>
              </w:rPr>
              <w:t>23645,41</w:t>
            </w:r>
            <w:r w:rsidRPr="00616AC4">
              <w:rPr>
                <w:sz w:val="20"/>
                <w:szCs w:val="20"/>
              </w:rPr>
              <w:t xml:space="preserve"> тыс. рублей (49,2 %),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13277,46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171,8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407,45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2882,7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2882,7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1799,1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202,2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2026 - 2030 годы – 1011,0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lastRenderedPageBreak/>
              <w:t>2031 –2035 годы – 1011,0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местных бюджетов – </w:t>
            </w:r>
            <w:r w:rsidRPr="00616AC4">
              <w:rPr>
                <w:bCs/>
                <w:sz w:val="20"/>
                <w:szCs w:val="20"/>
              </w:rPr>
              <w:t>6263,92</w:t>
            </w:r>
            <w:r w:rsidRPr="00616AC4">
              <w:rPr>
                <w:sz w:val="20"/>
                <w:szCs w:val="20"/>
              </w:rPr>
              <w:t xml:space="preserve"> тыс. рублей (13,0</w:t>
            </w:r>
            <w:proofErr w:type="gramStart"/>
            <w:r w:rsidRPr="00616AC4">
              <w:rPr>
                <w:sz w:val="20"/>
                <w:szCs w:val="20"/>
              </w:rPr>
              <w:t xml:space="preserve">%),   </w:t>
            </w:r>
            <w:proofErr w:type="gramEnd"/>
            <w:r w:rsidRPr="00616AC4">
              <w:rPr>
                <w:sz w:val="20"/>
                <w:szCs w:val="20"/>
              </w:rPr>
              <w:t xml:space="preserve">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–5694,37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10,</w:t>
            </w:r>
            <w:proofErr w:type="gramStart"/>
            <w:r w:rsidRPr="00616AC4">
              <w:rPr>
                <w:sz w:val="20"/>
                <w:szCs w:val="20"/>
              </w:rPr>
              <w:t>0  тыс.</w:t>
            </w:r>
            <w:proofErr w:type="gramEnd"/>
            <w:r w:rsidRPr="00616AC4">
              <w:rPr>
                <w:sz w:val="20"/>
                <w:szCs w:val="20"/>
              </w:rPr>
              <w:t xml:space="preserve">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54,</w:t>
            </w:r>
            <w:proofErr w:type="gramStart"/>
            <w:r w:rsidRPr="00616AC4">
              <w:rPr>
                <w:sz w:val="20"/>
                <w:szCs w:val="20"/>
              </w:rPr>
              <w:t>45  тыс.</w:t>
            </w:r>
            <w:proofErr w:type="gramEnd"/>
            <w:r w:rsidRPr="00616AC4">
              <w:rPr>
                <w:sz w:val="20"/>
                <w:szCs w:val="20"/>
              </w:rPr>
              <w:t xml:space="preserve">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–150,</w:t>
            </w:r>
            <w:proofErr w:type="gramStart"/>
            <w:r w:rsidRPr="00616AC4">
              <w:rPr>
                <w:sz w:val="20"/>
                <w:szCs w:val="20"/>
              </w:rPr>
              <w:t>7  тыс.</w:t>
            </w:r>
            <w:proofErr w:type="gramEnd"/>
            <w:r w:rsidRPr="00616AC4">
              <w:rPr>
                <w:sz w:val="20"/>
                <w:szCs w:val="20"/>
              </w:rPr>
              <w:t xml:space="preserve">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–150,</w:t>
            </w:r>
            <w:proofErr w:type="gramStart"/>
            <w:r w:rsidRPr="00616AC4">
              <w:rPr>
                <w:sz w:val="20"/>
                <w:szCs w:val="20"/>
              </w:rPr>
              <w:t>7  тыс.</w:t>
            </w:r>
            <w:proofErr w:type="gramEnd"/>
            <w:r w:rsidRPr="00616AC4">
              <w:rPr>
                <w:sz w:val="20"/>
                <w:szCs w:val="20"/>
              </w:rPr>
              <w:t xml:space="preserve">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93,</w:t>
            </w:r>
            <w:proofErr w:type="gramStart"/>
            <w:r w:rsidRPr="00616AC4">
              <w:rPr>
                <w:sz w:val="20"/>
                <w:szCs w:val="20"/>
              </w:rPr>
              <w:t>7  тыс.</w:t>
            </w:r>
            <w:proofErr w:type="gramEnd"/>
            <w:r w:rsidRPr="00616AC4">
              <w:rPr>
                <w:sz w:val="20"/>
                <w:szCs w:val="20"/>
              </w:rPr>
              <w:t xml:space="preserve">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10,</w:t>
            </w:r>
            <w:proofErr w:type="gramStart"/>
            <w:r w:rsidRPr="00616AC4">
              <w:rPr>
                <w:sz w:val="20"/>
                <w:szCs w:val="20"/>
              </w:rPr>
              <w:t>0  тыс.</w:t>
            </w:r>
            <w:proofErr w:type="gramEnd"/>
            <w:r w:rsidRPr="00616AC4">
              <w:rPr>
                <w:sz w:val="20"/>
                <w:szCs w:val="20"/>
              </w:rPr>
              <w:t xml:space="preserve">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2026 - 2030 годы –  50,0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 – 2035 годы –  50,0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бюджетов сельских поселений – </w:t>
            </w:r>
            <w:r w:rsidRPr="00616AC4">
              <w:rPr>
                <w:bCs/>
                <w:sz w:val="20"/>
                <w:szCs w:val="20"/>
              </w:rPr>
              <w:t xml:space="preserve">3855,68 тыс. </w:t>
            </w:r>
            <w:proofErr w:type="gramStart"/>
            <w:r w:rsidRPr="00616AC4">
              <w:rPr>
                <w:bCs/>
                <w:sz w:val="20"/>
                <w:szCs w:val="20"/>
              </w:rPr>
              <w:t xml:space="preserve">рублей  </w:t>
            </w:r>
            <w:r w:rsidRPr="00616AC4">
              <w:rPr>
                <w:sz w:val="20"/>
                <w:szCs w:val="20"/>
              </w:rPr>
              <w:t>(</w:t>
            </w:r>
            <w:proofErr w:type="gramEnd"/>
            <w:r w:rsidRPr="00616AC4">
              <w:rPr>
                <w:sz w:val="20"/>
                <w:szCs w:val="20"/>
              </w:rPr>
              <w:t>8,0 %),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3855,68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w:t>
            </w:r>
            <w:proofErr w:type="gramStart"/>
            <w:r w:rsidRPr="00616AC4">
              <w:rPr>
                <w:sz w:val="20"/>
                <w:szCs w:val="20"/>
              </w:rPr>
              <w:t>0  тыс.</w:t>
            </w:r>
            <w:proofErr w:type="gramEnd"/>
            <w:r w:rsidRPr="00616AC4">
              <w:rPr>
                <w:sz w:val="20"/>
                <w:szCs w:val="20"/>
              </w:rPr>
              <w:t xml:space="preserve">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–0,</w:t>
            </w:r>
            <w:proofErr w:type="gramStart"/>
            <w:r w:rsidRPr="00616AC4">
              <w:rPr>
                <w:sz w:val="20"/>
                <w:szCs w:val="20"/>
              </w:rPr>
              <w:t>0  тыс.</w:t>
            </w:r>
            <w:proofErr w:type="gramEnd"/>
            <w:r w:rsidRPr="00616AC4">
              <w:rPr>
                <w:sz w:val="20"/>
                <w:szCs w:val="20"/>
              </w:rPr>
              <w:t xml:space="preserve">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w:t>
            </w:r>
            <w:proofErr w:type="gramStart"/>
            <w:r w:rsidRPr="00616AC4">
              <w:rPr>
                <w:sz w:val="20"/>
                <w:szCs w:val="20"/>
              </w:rPr>
              <w:t>0  тыс.</w:t>
            </w:r>
            <w:proofErr w:type="gramEnd"/>
            <w:r w:rsidRPr="00616AC4">
              <w:rPr>
                <w:sz w:val="20"/>
                <w:szCs w:val="20"/>
              </w:rPr>
              <w:t xml:space="preserve">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–0,</w:t>
            </w:r>
            <w:proofErr w:type="gramStart"/>
            <w:r w:rsidRPr="00616AC4">
              <w:rPr>
                <w:sz w:val="20"/>
                <w:szCs w:val="20"/>
              </w:rPr>
              <w:t>0  тыс.</w:t>
            </w:r>
            <w:proofErr w:type="gramEnd"/>
            <w:r w:rsidRPr="00616AC4">
              <w:rPr>
                <w:sz w:val="20"/>
                <w:szCs w:val="20"/>
              </w:rPr>
              <w:t xml:space="preserve">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w:t>
            </w:r>
            <w:proofErr w:type="gramStart"/>
            <w:r w:rsidRPr="00616AC4">
              <w:rPr>
                <w:sz w:val="20"/>
                <w:szCs w:val="20"/>
              </w:rPr>
              <w:t>0  тыс.</w:t>
            </w:r>
            <w:proofErr w:type="gramEnd"/>
            <w:r w:rsidRPr="00616AC4">
              <w:rPr>
                <w:sz w:val="20"/>
                <w:szCs w:val="20"/>
              </w:rPr>
              <w:t xml:space="preserve">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w:t>
            </w:r>
            <w:proofErr w:type="gramStart"/>
            <w:r w:rsidRPr="00616AC4">
              <w:rPr>
                <w:sz w:val="20"/>
                <w:szCs w:val="20"/>
              </w:rPr>
              <w:t>0  тыс.</w:t>
            </w:r>
            <w:proofErr w:type="gramEnd"/>
            <w:r w:rsidRPr="00616AC4">
              <w:rPr>
                <w:sz w:val="20"/>
                <w:szCs w:val="20"/>
              </w:rPr>
              <w:t xml:space="preserve">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2026 - 2030 годы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 – 2035 годы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внебюджетных источников – 0,0 тыс. рублей (0</w:t>
            </w:r>
            <w:proofErr w:type="gramStart"/>
            <w:r w:rsidRPr="00616AC4">
              <w:rPr>
                <w:sz w:val="20"/>
                <w:szCs w:val="20"/>
              </w:rPr>
              <w:t>%),  в</w:t>
            </w:r>
            <w:proofErr w:type="gramEnd"/>
            <w:r w:rsidRPr="00616AC4">
              <w:rPr>
                <w:sz w:val="20"/>
                <w:szCs w:val="20"/>
              </w:rPr>
              <w:t xml:space="preserve">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–0,</w:t>
            </w:r>
            <w:proofErr w:type="gramStart"/>
            <w:r w:rsidRPr="00616AC4">
              <w:rPr>
                <w:sz w:val="20"/>
                <w:szCs w:val="20"/>
              </w:rPr>
              <w:t>0  тыс.</w:t>
            </w:r>
            <w:proofErr w:type="gramEnd"/>
            <w:r w:rsidRPr="00616AC4">
              <w:rPr>
                <w:sz w:val="20"/>
                <w:szCs w:val="20"/>
              </w:rPr>
              <w:t xml:space="preserve">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–0,</w:t>
            </w:r>
            <w:proofErr w:type="gramStart"/>
            <w:r w:rsidRPr="00616AC4">
              <w:rPr>
                <w:sz w:val="20"/>
                <w:szCs w:val="20"/>
              </w:rPr>
              <w:t>0  тыс.</w:t>
            </w:r>
            <w:proofErr w:type="gramEnd"/>
            <w:r w:rsidRPr="00616AC4">
              <w:rPr>
                <w:sz w:val="20"/>
                <w:szCs w:val="20"/>
              </w:rPr>
              <w:t xml:space="preserve">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0,</w:t>
            </w:r>
            <w:proofErr w:type="gramStart"/>
            <w:r w:rsidRPr="00616AC4">
              <w:rPr>
                <w:sz w:val="20"/>
                <w:szCs w:val="20"/>
              </w:rPr>
              <w:t>0  тыс.</w:t>
            </w:r>
            <w:proofErr w:type="gramEnd"/>
            <w:r w:rsidRPr="00616AC4">
              <w:rPr>
                <w:sz w:val="20"/>
                <w:szCs w:val="20"/>
              </w:rPr>
              <w:t xml:space="preserve">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–0,</w:t>
            </w:r>
            <w:proofErr w:type="gramStart"/>
            <w:r w:rsidRPr="00616AC4">
              <w:rPr>
                <w:sz w:val="20"/>
                <w:szCs w:val="20"/>
              </w:rPr>
              <w:t>0  тыс.</w:t>
            </w:r>
            <w:proofErr w:type="gramEnd"/>
            <w:r w:rsidRPr="00616AC4">
              <w:rPr>
                <w:sz w:val="20"/>
                <w:szCs w:val="20"/>
              </w:rPr>
              <w:t xml:space="preserve">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w:t>
            </w:r>
            <w:proofErr w:type="gramStart"/>
            <w:r w:rsidRPr="00616AC4">
              <w:rPr>
                <w:sz w:val="20"/>
                <w:szCs w:val="20"/>
              </w:rPr>
              <w:t>0  тыс.</w:t>
            </w:r>
            <w:proofErr w:type="gramEnd"/>
            <w:r w:rsidRPr="00616AC4">
              <w:rPr>
                <w:sz w:val="20"/>
                <w:szCs w:val="20"/>
              </w:rPr>
              <w:t xml:space="preserve">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–0,</w:t>
            </w:r>
            <w:proofErr w:type="gramStart"/>
            <w:r w:rsidRPr="00616AC4">
              <w:rPr>
                <w:sz w:val="20"/>
                <w:szCs w:val="20"/>
              </w:rPr>
              <w:t>0  тыс.</w:t>
            </w:r>
            <w:proofErr w:type="gramEnd"/>
            <w:r w:rsidRPr="00616AC4">
              <w:rPr>
                <w:sz w:val="20"/>
                <w:szCs w:val="20"/>
              </w:rPr>
              <w:t xml:space="preserve">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w:t>
            </w:r>
            <w:proofErr w:type="gramStart"/>
            <w:r w:rsidRPr="00616AC4">
              <w:rPr>
                <w:sz w:val="20"/>
                <w:szCs w:val="20"/>
              </w:rPr>
              <w:t>0  тыс.</w:t>
            </w:r>
            <w:proofErr w:type="gramEnd"/>
            <w:r w:rsidRPr="00616AC4">
              <w:rPr>
                <w:sz w:val="20"/>
                <w:szCs w:val="20"/>
              </w:rPr>
              <w:t xml:space="preserve">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2026 - 2030 годы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 – 2035 годы – 0,0 тыс. рублей.».</w:t>
            </w:r>
          </w:p>
        </w:tc>
      </w:tr>
    </w:tbl>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lastRenderedPageBreak/>
        <w:t xml:space="preserve">1.3. В разделе </w:t>
      </w:r>
      <w:r w:rsidRPr="00616AC4">
        <w:rPr>
          <w:sz w:val="20"/>
          <w:szCs w:val="20"/>
          <w:lang w:val="en-US"/>
        </w:rPr>
        <w:t>II</w:t>
      </w:r>
      <w:r w:rsidRPr="00616AC4">
        <w:rPr>
          <w:sz w:val="20"/>
          <w:szCs w:val="20"/>
        </w:rPr>
        <w:t xml:space="preserve"> «Обобщенная характеристика основных мероприятий подпрограмм Муниципальной программы»:</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дополнить новыми абзацами 20-23 следующего содержания:</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«Подпрограмма 5 «</w:t>
      </w:r>
      <w:r w:rsidRPr="00616AC4">
        <w:rPr>
          <w:bCs/>
          <w:sz w:val="20"/>
          <w:szCs w:val="20"/>
        </w:rPr>
        <w:t>Развитие мелиорации земель сельскохозяйственного назначения»</w:t>
      </w:r>
      <w:r w:rsidRPr="00616AC4">
        <w:rPr>
          <w:sz w:val="20"/>
          <w:szCs w:val="20"/>
        </w:rPr>
        <w:t>:</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Основное мероприятие 1 «Строительство,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собственности муниципальных образований и собственности сельскохозяйственных товаропроизводителей».</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 xml:space="preserve">Основное мероприятие 2 «Предотвращение выбытия из сельскохозяйственного оборота земель сельскохозяйственного назначения за счет проведения </w:t>
      </w:r>
      <w:proofErr w:type="spellStart"/>
      <w:r w:rsidRPr="00616AC4">
        <w:rPr>
          <w:sz w:val="20"/>
          <w:szCs w:val="20"/>
        </w:rPr>
        <w:t>агролесомелиоративных</w:t>
      </w:r>
      <w:proofErr w:type="spellEnd"/>
      <w:r w:rsidRPr="00616AC4">
        <w:rPr>
          <w:sz w:val="20"/>
          <w:szCs w:val="20"/>
        </w:rPr>
        <w:t xml:space="preserve">, фитомелиоративных и </w:t>
      </w:r>
      <w:proofErr w:type="spellStart"/>
      <w:r w:rsidRPr="00616AC4">
        <w:rPr>
          <w:sz w:val="20"/>
          <w:szCs w:val="20"/>
        </w:rPr>
        <w:t>культуртехнических</w:t>
      </w:r>
      <w:proofErr w:type="spellEnd"/>
      <w:r w:rsidRPr="00616AC4">
        <w:rPr>
          <w:sz w:val="20"/>
          <w:szCs w:val="20"/>
        </w:rPr>
        <w:t xml:space="preserve"> мероприятий».</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Основное мероприятие 3 «Подготовка проектов межевания земельных участков и проведение кадастровых работ».».</w:t>
      </w:r>
    </w:p>
    <w:p w:rsidR="00616AC4" w:rsidRPr="00616AC4" w:rsidRDefault="00616AC4" w:rsidP="00616AC4">
      <w:pPr>
        <w:widowControl w:val="0"/>
        <w:autoSpaceDE w:val="0"/>
        <w:autoSpaceDN w:val="0"/>
        <w:adjustRightInd w:val="0"/>
        <w:ind w:firstLine="709"/>
        <w:jc w:val="both"/>
        <w:outlineLvl w:val="1"/>
        <w:rPr>
          <w:bCs/>
          <w:sz w:val="20"/>
          <w:szCs w:val="20"/>
        </w:rPr>
      </w:pPr>
      <w:r w:rsidRPr="00616AC4">
        <w:rPr>
          <w:sz w:val="20"/>
          <w:szCs w:val="20"/>
        </w:rPr>
        <w:t xml:space="preserve">1.4.  В Разделе </w:t>
      </w:r>
      <w:r w:rsidRPr="00616AC4">
        <w:rPr>
          <w:sz w:val="20"/>
          <w:szCs w:val="20"/>
          <w:lang w:val="en-US"/>
        </w:rPr>
        <w:t>III</w:t>
      </w:r>
      <w:r w:rsidRPr="00616AC4">
        <w:rPr>
          <w:sz w:val="20"/>
          <w:szCs w:val="20"/>
        </w:rPr>
        <w:t xml:space="preserve">. </w:t>
      </w:r>
      <w:r w:rsidRPr="00616AC4">
        <w:rPr>
          <w:bCs/>
          <w:sz w:val="20"/>
          <w:szCs w:val="20"/>
        </w:rPr>
        <w:t>Обоснование объема финансовых ресурсов, необходимых для реализации Муниципальной программы</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bCs/>
          <w:sz w:val="20"/>
          <w:szCs w:val="20"/>
        </w:rPr>
        <w:t>абзацы четвертый – семидесятый изложить в следующей редакции:</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 xml:space="preserve">«Общий объем финансирования Муниципальной программы в 2019 - 2035 годах составит </w:t>
      </w:r>
      <w:r w:rsidRPr="00616AC4">
        <w:rPr>
          <w:bCs/>
          <w:sz w:val="20"/>
          <w:szCs w:val="20"/>
        </w:rPr>
        <w:t>48125,47 тыс. рублей</w:t>
      </w:r>
      <w:r w:rsidRPr="00616AC4">
        <w:rPr>
          <w:sz w:val="20"/>
          <w:szCs w:val="20"/>
        </w:rPr>
        <w:t>, в том числе за счет средств:</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федерального бюджета - 14360,46 тыс. рублей;</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 xml:space="preserve">республиканского бюджета Чувашской Республики – </w:t>
      </w:r>
      <w:r w:rsidRPr="00616AC4">
        <w:rPr>
          <w:bCs/>
          <w:sz w:val="20"/>
          <w:szCs w:val="20"/>
        </w:rPr>
        <w:t>23645</w:t>
      </w:r>
      <w:r w:rsidRPr="00616AC4">
        <w:rPr>
          <w:sz w:val="20"/>
          <w:szCs w:val="20"/>
        </w:rPr>
        <w:t>,41 тыс. рублей;</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местного бюджета – 6263,92 тыс. рублей;</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 xml:space="preserve">бюджетов сельских поселений - </w:t>
      </w:r>
      <w:r w:rsidRPr="00616AC4">
        <w:rPr>
          <w:bCs/>
          <w:sz w:val="20"/>
          <w:szCs w:val="20"/>
        </w:rPr>
        <w:t xml:space="preserve">3855,68 </w:t>
      </w:r>
      <w:r w:rsidRPr="00616AC4">
        <w:rPr>
          <w:sz w:val="20"/>
          <w:szCs w:val="20"/>
        </w:rPr>
        <w:t>тыс. рублей;</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 xml:space="preserve">внебюджетных источников – </w:t>
      </w:r>
      <w:r w:rsidRPr="00616AC4">
        <w:rPr>
          <w:bCs/>
          <w:sz w:val="20"/>
          <w:szCs w:val="20"/>
        </w:rPr>
        <w:t>0,0</w:t>
      </w:r>
      <w:r w:rsidRPr="00616AC4">
        <w:rPr>
          <w:sz w:val="20"/>
          <w:szCs w:val="20"/>
        </w:rPr>
        <w:t xml:space="preserve"> тыс. рублей.</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 xml:space="preserve">Прогнозируемый объем финансирования Муниципальной программы составляет </w:t>
      </w:r>
      <w:r w:rsidRPr="00616AC4">
        <w:rPr>
          <w:bCs/>
          <w:sz w:val="20"/>
          <w:szCs w:val="20"/>
        </w:rPr>
        <w:t>48125,47 тыс. рублей</w:t>
      </w:r>
      <w:r w:rsidRPr="00616AC4">
        <w:rPr>
          <w:sz w:val="20"/>
          <w:szCs w:val="20"/>
        </w:rPr>
        <w:t>,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bCs/>
          <w:sz w:val="20"/>
          <w:szCs w:val="20"/>
        </w:rPr>
        <w:t>2019 году</w:t>
      </w:r>
      <w:r w:rsidRPr="00616AC4">
        <w:rPr>
          <w:sz w:val="20"/>
          <w:szCs w:val="20"/>
        </w:rPr>
        <w:t xml:space="preserve"> – 37187,97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181,8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461,9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lastRenderedPageBreak/>
        <w:t>2022 году –  3033,4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2023 году –  3033,4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2024 году –  1892,8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2025 году –  212,2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2026 - 2030 годы – 1061,0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2031 – 2035 годы – 1061,0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из них средства:</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федерального бюджета – 14360,46 тыс. рублей (29,8 %),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2019 году – 14360,46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2020 году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2021 году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2022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2023 году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2024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2025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2026 - 2030 годы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2031 – 2035 годы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республиканского бюджета Чувашской Республики – </w:t>
      </w:r>
      <w:r w:rsidRPr="00616AC4">
        <w:rPr>
          <w:bCs/>
          <w:sz w:val="20"/>
          <w:szCs w:val="20"/>
        </w:rPr>
        <w:t>23645,41</w:t>
      </w:r>
      <w:r w:rsidRPr="00616AC4">
        <w:rPr>
          <w:sz w:val="20"/>
          <w:szCs w:val="20"/>
        </w:rPr>
        <w:t xml:space="preserve"> тыс. рублей</w:t>
      </w:r>
      <w:proofErr w:type="gramStart"/>
      <w:r w:rsidRPr="00616AC4">
        <w:rPr>
          <w:sz w:val="20"/>
          <w:szCs w:val="20"/>
        </w:rPr>
        <w:t xml:space="preserve">   (</w:t>
      </w:r>
      <w:proofErr w:type="gramEnd"/>
      <w:r w:rsidRPr="00616AC4">
        <w:rPr>
          <w:sz w:val="20"/>
          <w:szCs w:val="20"/>
        </w:rPr>
        <w:t>49,2 %),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2019 году –  13277,46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2020 году – 171,8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2021 году – 407,45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2022 году – 2882,7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2023 году – 2882,7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2024 году – 1799,1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2025 году –202,2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2026 - 2030 годы – 1011,0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2031 –2035 годы – 1011,0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местных бюджетов – 6263,92 тыс. рублей (13,0 %),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2019 году –  5694,37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2020 году – 10,0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2021 году – 54,45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2022 году – 150,7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2023 году – 150,7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2024 году –   93,7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2025 году –  10,0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2026 - 2030 годы –  50,0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2031 – 2035 годы – 50,0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бюджетов сельских поселений – </w:t>
      </w:r>
      <w:r w:rsidRPr="00616AC4">
        <w:rPr>
          <w:bCs/>
          <w:sz w:val="20"/>
          <w:szCs w:val="20"/>
        </w:rPr>
        <w:t xml:space="preserve">3855,68 </w:t>
      </w:r>
      <w:r w:rsidRPr="00616AC4">
        <w:rPr>
          <w:sz w:val="20"/>
          <w:szCs w:val="20"/>
        </w:rPr>
        <w:t>(8,0 %),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2019 году –  3855,68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2020 году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2021 году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2022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2023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2024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2025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2026 - 2030 годы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 – 2035 годы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внебюджетных источников – 0,0 (0 %)тыс. рублей,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2026 - 2030 годы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 – 2035 годы – 0,0 тыс. рублей.».</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 xml:space="preserve">1.5. В разделе </w:t>
      </w:r>
      <w:r w:rsidRPr="00616AC4">
        <w:rPr>
          <w:sz w:val="20"/>
          <w:szCs w:val="20"/>
          <w:lang w:val="en-US"/>
        </w:rPr>
        <w:t>III</w:t>
      </w:r>
      <w:r w:rsidRPr="00616AC4">
        <w:rPr>
          <w:sz w:val="20"/>
          <w:szCs w:val="20"/>
        </w:rPr>
        <w:t xml:space="preserve"> «Обоснование объема финансовых ресурсов, необходимых для реализации Муниципальной программы» абзац 74 изложить в следующей редакции:</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«Подпрограммы Муниципальной программы приведены в приложениях             № 4,5,6,7,8 к Муниципальной программе».</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lastRenderedPageBreak/>
        <w:t>1.6. Приложение № 1 к Муниципальной программе изложить согласно приложению № 1 к настоящему постановлению.</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1.7. Приложение № 2 к Муниципальной программе изложить согласно приложению № 2 к настоящему постановлению.</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1.8. Приложение № 3 к Муниципальной программе изложить согласно приложению № 3 к настоящему постановлению.</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 xml:space="preserve">2. Внести в подпрограмму </w:t>
      </w:r>
      <w:r w:rsidRPr="00616AC4">
        <w:rPr>
          <w:bCs/>
          <w:sz w:val="20"/>
          <w:szCs w:val="20"/>
        </w:rPr>
        <w:t>«Развитие ветеринарии»</w:t>
      </w:r>
      <w:r w:rsidRPr="00616AC4">
        <w:rPr>
          <w:sz w:val="20"/>
          <w:szCs w:val="20"/>
        </w:rPr>
        <w:t xml:space="preserve">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(приложение №4), утвержденную постановлением администрации Аликовского района от 11.12.2018г. № 1368 (далее – подпрограмма Муниципальной программы), следующие изменения:</w:t>
      </w:r>
    </w:p>
    <w:p w:rsidR="00616AC4" w:rsidRPr="00616AC4" w:rsidRDefault="00616AC4" w:rsidP="00616AC4">
      <w:pPr>
        <w:widowControl w:val="0"/>
        <w:autoSpaceDE w:val="0"/>
        <w:autoSpaceDN w:val="0"/>
        <w:adjustRightInd w:val="0"/>
        <w:ind w:firstLine="709"/>
        <w:jc w:val="both"/>
        <w:outlineLvl w:val="1"/>
        <w:rPr>
          <w:bCs/>
          <w:sz w:val="20"/>
          <w:szCs w:val="20"/>
        </w:rPr>
      </w:pPr>
      <w:r w:rsidRPr="00616AC4">
        <w:rPr>
          <w:sz w:val="20"/>
          <w:szCs w:val="20"/>
        </w:rPr>
        <w:t xml:space="preserve">2.1.  </w:t>
      </w:r>
      <w:r w:rsidRPr="00616AC4">
        <w:rPr>
          <w:bCs/>
          <w:sz w:val="20"/>
          <w:szCs w:val="20"/>
        </w:rPr>
        <w:t>В паспорте подпрограммы Муниципальной программы позицию «Объем финансирования подпрограммы с разбивкой по годам реализации подпрограммы» изложить в следующей редакции: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80"/>
        <w:gridCol w:w="6281"/>
      </w:tblGrid>
      <w:tr w:rsidR="00616AC4" w:rsidRPr="00616AC4" w:rsidTr="00616AC4">
        <w:tc>
          <w:tcPr>
            <w:tcW w:w="3220" w:type="dxa"/>
            <w:tcBorders>
              <w:top w:val="nil"/>
              <w:left w:val="nil"/>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«Объем финансирования подпрограммы</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с разбивкой по годам реализации подпрограммы</w:t>
            </w:r>
          </w:p>
        </w:tc>
        <w:tc>
          <w:tcPr>
            <w:tcW w:w="280" w:type="dxa"/>
            <w:tcBorders>
              <w:top w:val="nil"/>
              <w:left w:val="nil"/>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w:t>
            </w:r>
          </w:p>
        </w:tc>
        <w:tc>
          <w:tcPr>
            <w:tcW w:w="6281" w:type="dxa"/>
            <w:tcBorders>
              <w:top w:val="nil"/>
              <w:left w:val="nil"/>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Прогнозируемый объем финансирования                  подпрограммы составляет </w:t>
            </w:r>
            <w:r w:rsidRPr="00616AC4">
              <w:rPr>
                <w:bCs/>
                <w:sz w:val="20"/>
                <w:szCs w:val="20"/>
              </w:rPr>
              <w:t>3464,0</w:t>
            </w:r>
            <w:r w:rsidRPr="00616AC4">
              <w:rPr>
                <w:sz w:val="20"/>
                <w:szCs w:val="20"/>
              </w:rPr>
              <w:t xml:space="preserve"> </w:t>
            </w:r>
            <w:r w:rsidRPr="00616AC4">
              <w:rPr>
                <w:bCs/>
                <w:sz w:val="20"/>
                <w:szCs w:val="20"/>
              </w:rPr>
              <w:t>тыс. рублей</w:t>
            </w:r>
            <w:r w:rsidRPr="00616AC4">
              <w:rPr>
                <w:sz w:val="20"/>
                <w:szCs w:val="20"/>
              </w:rPr>
              <w:t>, в том числе в:</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111,5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181,8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199,9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212,2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212,2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212,2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212,2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 1061,0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 1061,0 тыс. руб.</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из них средства:</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федерального бюджета – </w:t>
            </w:r>
            <w:r w:rsidRPr="00616AC4">
              <w:rPr>
                <w:bCs/>
                <w:sz w:val="20"/>
                <w:szCs w:val="20"/>
              </w:rPr>
              <w:t>0,0</w:t>
            </w:r>
            <w:r w:rsidRPr="00616AC4">
              <w:rPr>
                <w:sz w:val="20"/>
                <w:szCs w:val="20"/>
              </w:rPr>
              <w:t xml:space="preserve"> тыс. руб.      (0 %),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республиканского бюджета Чувашской Республики – </w:t>
            </w:r>
            <w:r w:rsidRPr="00616AC4">
              <w:rPr>
                <w:bCs/>
                <w:sz w:val="20"/>
                <w:szCs w:val="20"/>
              </w:rPr>
              <w:t>3294,0</w:t>
            </w:r>
            <w:r w:rsidRPr="00616AC4">
              <w:rPr>
                <w:sz w:val="20"/>
                <w:szCs w:val="20"/>
              </w:rPr>
              <w:t xml:space="preserve"> тыс. рублей (95,1%),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101,5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171,8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189,9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202,2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202,2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202,2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202,2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2026 - 2030 годы – 1011,0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 –2035 годы – 1011,0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местных бюджетов – </w:t>
            </w:r>
            <w:r w:rsidRPr="00616AC4">
              <w:rPr>
                <w:bCs/>
                <w:sz w:val="20"/>
                <w:szCs w:val="20"/>
              </w:rPr>
              <w:t>170,0</w:t>
            </w:r>
            <w:r w:rsidRPr="00616AC4">
              <w:rPr>
                <w:sz w:val="20"/>
                <w:szCs w:val="20"/>
              </w:rPr>
              <w:t xml:space="preserve"> тыс. рублей (4,9</w:t>
            </w:r>
            <w:proofErr w:type="gramStart"/>
            <w:r w:rsidRPr="00616AC4">
              <w:rPr>
                <w:sz w:val="20"/>
                <w:szCs w:val="20"/>
              </w:rPr>
              <w:t xml:space="preserve">%),   </w:t>
            </w:r>
            <w:proofErr w:type="gramEnd"/>
            <w:r w:rsidRPr="00616AC4">
              <w:rPr>
                <w:sz w:val="20"/>
                <w:szCs w:val="20"/>
              </w:rPr>
              <w:t xml:space="preserve">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10,0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10,0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10,0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10,0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10,0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10,0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10,0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2026 - 2030 годы –  50,0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 – 2035 годы –  50,0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бюджетов сельских поселений – </w:t>
            </w:r>
            <w:r w:rsidRPr="00616AC4">
              <w:rPr>
                <w:bCs/>
                <w:sz w:val="20"/>
                <w:szCs w:val="20"/>
              </w:rPr>
              <w:t xml:space="preserve">0,0 тыс. руб. </w:t>
            </w:r>
            <w:r w:rsidRPr="00616AC4">
              <w:rPr>
                <w:sz w:val="20"/>
                <w:szCs w:val="20"/>
              </w:rPr>
              <w:t>(0</w:t>
            </w:r>
            <w:proofErr w:type="gramStart"/>
            <w:r w:rsidRPr="00616AC4">
              <w:rPr>
                <w:sz w:val="20"/>
                <w:szCs w:val="20"/>
              </w:rPr>
              <w:t xml:space="preserve">%),   </w:t>
            </w:r>
            <w:proofErr w:type="gramEnd"/>
            <w:r w:rsidRPr="00616AC4">
              <w:rPr>
                <w:sz w:val="20"/>
                <w:szCs w:val="20"/>
              </w:rPr>
              <w:t xml:space="preserve">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lastRenderedPageBreak/>
              <w:t>2020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2026 - 2030 годы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 – 2035 годы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внебюджетных источников – 0,0 </w:t>
            </w:r>
            <w:r w:rsidRPr="00616AC4">
              <w:rPr>
                <w:bCs/>
                <w:sz w:val="20"/>
                <w:szCs w:val="20"/>
              </w:rPr>
              <w:t>(0%)</w:t>
            </w:r>
            <w:r w:rsidRPr="00616AC4">
              <w:rPr>
                <w:sz w:val="20"/>
                <w:szCs w:val="20"/>
              </w:rPr>
              <w:t xml:space="preserve"> тыс. </w:t>
            </w:r>
            <w:proofErr w:type="gramStart"/>
            <w:r w:rsidRPr="00616AC4">
              <w:rPr>
                <w:sz w:val="20"/>
                <w:szCs w:val="20"/>
              </w:rPr>
              <w:t>рублей,  в</w:t>
            </w:r>
            <w:proofErr w:type="gramEnd"/>
            <w:r w:rsidRPr="00616AC4">
              <w:rPr>
                <w:sz w:val="20"/>
                <w:szCs w:val="20"/>
              </w:rPr>
              <w:t xml:space="preserve">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2026 - 2030 годы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 – 2035 годы – 0,0 тыс. рублей.».</w:t>
            </w:r>
          </w:p>
          <w:p w:rsidR="00616AC4" w:rsidRPr="00616AC4" w:rsidRDefault="00616AC4" w:rsidP="00616AC4">
            <w:pPr>
              <w:widowControl w:val="0"/>
              <w:autoSpaceDE w:val="0"/>
              <w:autoSpaceDN w:val="0"/>
              <w:adjustRightInd w:val="0"/>
              <w:ind w:firstLine="709"/>
              <w:outlineLvl w:val="1"/>
              <w:rPr>
                <w:sz w:val="20"/>
                <w:szCs w:val="20"/>
              </w:rPr>
            </w:pPr>
          </w:p>
        </w:tc>
      </w:tr>
    </w:tbl>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jc w:val="both"/>
        <w:outlineLvl w:val="1"/>
        <w:rPr>
          <w:bCs/>
          <w:sz w:val="20"/>
          <w:szCs w:val="20"/>
        </w:rPr>
      </w:pPr>
      <w:r w:rsidRPr="00616AC4">
        <w:rPr>
          <w:sz w:val="20"/>
          <w:szCs w:val="20"/>
        </w:rPr>
        <w:t xml:space="preserve">2.2. В Разделе </w:t>
      </w:r>
      <w:r w:rsidRPr="00616AC4">
        <w:rPr>
          <w:sz w:val="20"/>
          <w:szCs w:val="20"/>
          <w:lang w:val="en-US"/>
        </w:rPr>
        <w:t>III</w:t>
      </w:r>
      <w:r w:rsidRPr="00616AC4">
        <w:rPr>
          <w:sz w:val="20"/>
          <w:szCs w:val="20"/>
        </w:rPr>
        <w:t xml:space="preserve">. </w:t>
      </w:r>
      <w:r w:rsidRPr="00616AC4">
        <w:rPr>
          <w:bCs/>
          <w:sz w:val="20"/>
          <w:szCs w:val="20"/>
        </w:rPr>
        <w:t>Обоснование объема финансовых ресурсов, необходимых для реализации подпрограммы Муниципальной программы</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bCs/>
          <w:sz w:val="20"/>
          <w:szCs w:val="20"/>
        </w:rPr>
        <w:t>абзацы третий – шестой изложить в следующей редакции:</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 xml:space="preserve">«Общий объем финансирования подпрограммы Муниципальной программы    в 2019 - 2035 годах составит </w:t>
      </w:r>
      <w:r w:rsidRPr="00616AC4">
        <w:rPr>
          <w:bCs/>
          <w:sz w:val="20"/>
          <w:szCs w:val="20"/>
        </w:rPr>
        <w:t>3464,0 тыс. рублей</w:t>
      </w:r>
      <w:r w:rsidRPr="00616AC4">
        <w:rPr>
          <w:sz w:val="20"/>
          <w:szCs w:val="20"/>
        </w:rPr>
        <w:t>, в том числе за счет средств:</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 xml:space="preserve">республиканского бюджета Чувашской Республики – </w:t>
      </w:r>
      <w:r w:rsidRPr="00616AC4">
        <w:rPr>
          <w:bCs/>
          <w:sz w:val="20"/>
          <w:szCs w:val="20"/>
        </w:rPr>
        <w:t>3294</w:t>
      </w:r>
      <w:r w:rsidRPr="00616AC4">
        <w:rPr>
          <w:sz w:val="20"/>
          <w:szCs w:val="20"/>
        </w:rPr>
        <w:t>,0 тыс. рублей;</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местного бюджета – 170,00 тыс. рублей.</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 xml:space="preserve">Прогнозируемый объем финансирования подпрограммы Муниципальной программы составляет </w:t>
      </w:r>
      <w:r w:rsidRPr="00616AC4">
        <w:rPr>
          <w:bCs/>
          <w:sz w:val="20"/>
          <w:szCs w:val="20"/>
        </w:rPr>
        <w:t>3464,0 тыс. рублей</w:t>
      </w:r>
      <w:r w:rsidRPr="00616AC4">
        <w:rPr>
          <w:sz w:val="20"/>
          <w:szCs w:val="20"/>
        </w:rPr>
        <w:t>,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bCs/>
          <w:sz w:val="20"/>
          <w:szCs w:val="20"/>
        </w:rPr>
        <w:t>2019 году</w:t>
      </w:r>
      <w:r w:rsidRPr="00616AC4">
        <w:rPr>
          <w:sz w:val="20"/>
          <w:szCs w:val="20"/>
        </w:rPr>
        <w:t xml:space="preserve"> –     111,5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181,8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199,9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212,2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212,2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212,2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212,2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2026 - 2030 годы – 1061,0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 – 2035 годы – 1061,0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из них средства:</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федерального бюджета – 0,0 тыс. рублей (0,0 %),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2026 - 2030 годы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 – 2035 годы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республиканского бюджета Чувашской Республики – </w:t>
      </w:r>
      <w:r w:rsidRPr="00616AC4">
        <w:rPr>
          <w:bCs/>
          <w:sz w:val="20"/>
          <w:szCs w:val="20"/>
        </w:rPr>
        <w:t>3294,0</w:t>
      </w:r>
      <w:r w:rsidRPr="00616AC4">
        <w:rPr>
          <w:sz w:val="20"/>
          <w:szCs w:val="20"/>
        </w:rPr>
        <w:t xml:space="preserve"> тыс. </w:t>
      </w:r>
      <w:proofErr w:type="gramStart"/>
      <w:r w:rsidRPr="00616AC4">
        <w:rPr>
          <w:sz w:val="20"/>
          <w:szCs w:val="20"/>
        </w:rPr>
        <w:t>рублей  (</w:t>
      </w:r>
      <w:proofErr w:type="gramEnd"/>
      <w:r w:rsidRPr="00616AC4">
        <w:rPr>
          <w:sz w:val="20"/>
          <w:szCs w:val="20"/>
        </w:rPr>
        <w:t xml:space="preserve">95,1 %), </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101,5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171,8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189,9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202,2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202,2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202,2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202,2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2026 - 2030 годы – 1011,0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 –2035 годы –  1011,0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местных бюджетов – 170,0 тыс. рублей (4,9 %),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lastRenderedPageBreak/>
        <w:t>2019 году –        10,0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10,0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10,0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10,0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10,0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10,0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10,0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2026 - 2030 годы –  50,0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 – 2035 годы – 50,0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бюджетов сельских поселений – </w:t>
      </w:r>
      <w:r w:rsidRPr="00616AC4">
        <w:rPr>
          <w:bCs/>
          <w:sz w:val="20"/>
          <w:szCs w:val="20"/>
        </w:rPr>
        <w:t xml:space="preserve">0,0 </w:t>
      </w:r>
      <w:r w:rsidRPr="00616AC4">
        <w:rPr>
          <w:sz w:val="20"/>
          <w:szCs w:val="20"/>
        </w:rPr>
        <w:t>(0,0 %),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2026 - 2030 годы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 – 2035 годы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внебюджетных источников – 0,0 (0 %)тыс. рублей,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2026 - 2030 годы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 – 2035 годы – 0,0 тыс. рублей.».</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r w:rsidRPr="00616AC4">
        <w:rPr>
          <w:bCs/>
          <w:sz w:val="20"/>
          <w:szCs w:val="20"/>
        </w:rPr>
        <w:t xml:space="preserve">2.3. </w:t>
      </w:r>
      <w:r w:rsidRPr="00616AC4">
        <w:rPr>
          <w:sz w:val="20"/>
          <w:szCs w:val="20"/>
        </w:rPr>
        <w:t>Приложение № 1 к подпрограмме Муниципальной программы изложить согласно приложению № 4 к настоящему постановлению.</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2.4. Приложение № 2 к подпрограмме Муниципальной программы изложить согласно приложению № 5 к настоящему постановлению.</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ab/>
        <w:t xml:space="preserve">3. Внести в подпрограмму </w:t>
      </w:r>
      <w:r w:rsidRPr="00616AC4">
        <w:rPr>
          <w:bCs/>
          <w:sz w:val="20"/>
          <w:szCs w:val="20"/>
        </w:rPr>
        <w:t>«</w:t>
      </w:r>
      <w:r w:rsidRPr="00616AC4">
        <w:rPr>
          <w:sz w:val="20"/>
          <w:szCs w:val="20"/>
        </w:rPr>
        <w:t>Стимулирование передовиков отрасли сельского хозяйства Аликовского района Чувашской Республики</w:t>
      </w:r>
      <w:r w:rsidRPr="00616AC4">
        <w:rPr>
          <w:bCs/>
          <w:sz w:val="20"/>
          <w:szCs w:val="20"/>
        </w:rPr>
        <w:t>»</w:t>
      </w:r>
      <w:r w:rsidRPr="00616AC4">
        <w:rPr>
          <w:sz w:val="20"/>
          <w:szCs w:val="20"/>
        </w:rPr>
        <w:t xml:space="preserve">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(приложение №6), утвержденную постановлением администрации Аликовского района от 11.12.2018г. № 1368 (далее – подпрограмма Муниципальной программы), следующие изменения:</w:t>
      </w:r>
    </w:p>
    <w:p w:rsidR="00616AC4" w:rsidRPr="00616AC4" w:rsidRDefault="00616AC4" w:rsidP="00616AC4">
      <w:pPr>
        <w:widowControl w:val="0"/>
        <w:autoSpaceDE w:val="0"/>
        <w:autoSpaceDN w:val="0"/>
        <w:adjustRightInd w:val="0"/>
        <w:ind w:firstLine="709"/>
        <w:outlineLvl w:val="1"/>
        <w:rPr>
          <w:bCs/>
          <w:sz w:val="20"/>
          <w:szCs w:val="20"/>
        </w:rPr>
      </w:pPr>
      <w:r w:rsidRPr="00616AC4">
        <w:rPr>
          <w:sz w:val="20"/>
          <w:szCs w:val="20"/>
        </w:rPr>
        <w:t xml:space="preserve">3.1.  </w:t>
      </w:r>
      <w:r w:rsidRPr="00616AC4">
        <w:rPr>
          <w:bCs/>
          <w:sz w:val="20"/>
          <w:szCs w:val="20"/>
        </w:rPr>
        <w:t>В паспорте подпрограммы Муниципальной программы позицию «Объем финансирования подпрограммы с разбивкой по годам реализации подпрограммы» изложить в следующей редакции:</w:t>
      </w:r>
    </w:p>
    <w:p w:rsidR="00616AC4" w:rsidRPr="00616AC4" w:rsidRDefault="00616AC4" w:rsidP="00616AC4">
      <w:pPr>
        <w:widowControl w:val="0"/>
        <w:autoSpaceDE w:val="0"/>
        <w:autoSpaceDN w:val="0"/>
        <w:adjustRightInd w:val="0"/>
        <w:ind w:firstLine="709"/>
        <w:outlineLvl w:val="1"/>
        <w:rPr>
          <w:bCs/>
          <w:sz w:val="20"/>
          <w:szCs w:val="20"/>
        </w:rPr>
      </w:pPr>
    </w:p>
    <w:tbl>
      <w:tblPr>
        <w:tblW w:w="9262" w:type="dxa"/>
        <w:tblInd w:w="-34" w:type="dxa"/>
        <w:tblLayout w:type="fixed"/>
        <w:tblLook w:val="0000" w:firstRow="0" w:lastRow="0" w:firstColumn="0" w:lastColumn="0" w:noHBand="0" w:noVBand="0"/>
      </w:tblPr>
      <w:tblGrid>
        <w:gridCol w:w="3049"/>
        <w:gridCol w:w="358"/>
        <w:gridCol w:w="5855"/>
      </w:tblGrid>
      <w:tr w:rsidR="00616AC4" w:rsidRPr="00616AC4" w:rsidTr="00616AC4">
        <w:trPr>
          <w:trHeight w:val="2698"/>
        </w:trPr>
        <w:tc>
          <w:tcPr>
            <w:tcW w:w="3049" w:type="dxa"/>
          </w:tcPr>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«Объем финансирования подпрограммы с разбивкой по годам реализации подпрограммы     </w:t>
            </w:r>
          </w:p>
        </w:tc>
        <w:tc>
          <w:tcPr>
            <w:tcW w:w="358" w:type="dxa"/>
          </w:tcPr>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w:t>
            </w:r>
          </w:p>
        </w:tc>
        <w:tc>
          <w:tcPr>
            <w:tcW w:w="5855" w:type="dxa"/>
          </w:tcPr>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прогнозируемый объем финансирования подпрограммы составляет </w:t>
            </w:r>
            <w:r w:rsidRPr="00616AC4">
              <w:rPr>
                <w:bCs/>
                <w:sz w:val="20"/>
                <w:szCs w:val="20"/>
              </w:rPr>
              <w:t xml:space="preserve">187,54 </w:t>
            </w:r>
            <w:r w:rsidRPr="00616AC4">
              <w:rPr>
                <w:sz w:val="20"/>
                <w:szCs w:val="20"/>
              </w:rPr>
              <w:t>тыс. рублей, в том числе в:</w:t>
            </w:r>
            <w:r w:rsidRPr="00616AC4">
              <w:rPr>
                <w:sz w:val="20"/>
                <w:szCs w:val="20"/>
              </w:rPr>
              <w:tab/>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154,54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33,0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из них средства:</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федерального бюджета – 0,0 тыс. руб. (0</w:t>
            </w:r>
            <w:proofErr w:type="gramStart"/>
            <w:r w:rsidRPr="00616AC4">
              <w:rPr>
                <w:sz w:val="20"/>
                <w:szCs w:val="20"/>
              </w:rPr>
              <w:t xml:space="preserve">%),   </w:t>
            </w:r>
            <w:proofErr w:type="gramEnd"/>
            <w:r w:rsidRPr="00616AC4">
              <w:rPr>
                <w:sz w:val="20"/>
                <w:szCs w:val="20"/>
              </w:rPr>
              <w:t xml:space="preserve">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2020 году –        0,0 </w:t>
            </w:r>
            <w:proofErr w:type="spellStart"/>
            <w:r w:rsidRPr="00616AC4">
              <w:rPr>
                <w:sz w:val="20"/>
                <w:szCs w:val="20"/>
              </w:rPr>
              <w:t>тыс</w:t>
            </w:r>
            <w:proofErr w:type="spellEnd"/>
            <w:r w:rsidRPr="00616AC4">
              <w:rPr>
                <w:sz w:val="20"/>
                <w:szCs w:val="20"/>
              </w:rPr>
              <w:t xml:space="preserve">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lastRenderedPageBreak/>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из них средства:</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республиканского бюджета Чувашской Республики –    0,0 тыс. руб. (0 %),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местных бюджетов – 187,54 тыс. руб. (100 %).,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154,54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33,0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внебюджетных источников- 0,0 тыс. рублей (0 %),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 0,0 тыс. руб.».</w:t>
            </w:r>
          </w:p>
        </w:tc>
      </w:tr>
    </w:tbl>
    <w:p w:rsidR="00616AC4" w:rsidRPr="00616AC4" w:rsidRDefault="00616AC4" w:rsidP="00616AC4">
      <w:pPr>
        <w:widowControl w:val="0"/>
        <w:autoSpaceDE w:val="0"/>
        <w:autoSpaceDN w:val="0"/>
        <w:adjustRightInd w:val="0"/>
        <w:ind w:firstLine="709"/>
        <w:jc w:val="both"/>
        <w:outlineLvl w:val="1"/>
        <w:rPr>
          <w:bCs/>
          <w:sz w:val="20"/>
          <w:szCs w:val="20"/>
        </w:rPr>
      </w:pPr>
      <w:r w:rsidRPr="00616AC4">
        <w:rPr>
          <w:sz w:val="20"/>
          <w:szCs w:val="20"/>
        </w:rPr>
        <w:lastRenderedPageBreak/>
        <w:t xml:space="preserve">3.2. В Разделе </w:t>
      </w:r>
      <w:r w:rsidRPr="00616AC4">
        <w:rPr>
          <w:sz w:val="20"/>
          <w:szCs w:val="20"/>
          <w:lang w:val="en-US"/>
        </w:rPr>
        <w:t>III</w:t>
      </w:r>
      <w:r w:rsidRPr="00616AC4">
        <w:rPr>
          <w:sz w:val="20"/>
          <w:szCs w:val="20"/>
        </w:rPr>
        <w:t xml:space="preserve">. </w:t>
      </w:r>
      <w:r w:rsidRPr="00616AC4">
        <w:rPr>
          <w:bCs/>
          <w:sz w:val="20"/>
          <w:szCs w:val="20"/>
        </w:rPr>
        <w:t>Обоснование объема финансовых ресурсов, необходимых для реализации подпрограммы Муниципальной программы</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bCs/>
          <w:sz w:val="20"/>
          <w:szCs w:val="20"/>
        </w:rPr>
        <w:t>абзацы третий – шестой изложить в следующей редакции:</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 xml:space="preserve">«Общий объем финансирования подпрограммы Муниципальной программы в 2019 - 2035 годах составит </w:t>
      </w:r>
      <w:r w:rsidRPr="00616AC4">
        <w:rPr>
          <w:bCs/>
          <w:sz w:val="20"/>
          <w:szCs w:val="20"/>
        </w:rPr>
        <w:t>187,54</w:t>
      </w:r>
      <w:r w:rsidRPr="00616AC4">
        <w:rPr>
          <w:sz w:val="20"/>
          <w:szCs w:val="20"/>
        </w:rPr>
        <w:t xml:space="preserve"> тыс. рублей, в том числе за счет средств:</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республиканского бюджета Чувашской Республики – 0,0 тыс. рублей;</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местного бюджета – 187,54 тыс. рублей;</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 xml:space="preserve">Прогнозируемый объем финансирования Муниципальной подпрограммы составит </w:t>
      </w:r>
      <w:r w:rsidRPr="00616AC4">
        <w:rPr>
          <w:bCs/>
          <w:sz w:val="20"/>
          <w:szCs w:val="20"/>
        </w:rPr>
        <w:t>187,54</w:t>
      </w:r>
      <w:r w:rsidRPr="00616AC4">
        <w:rPr>
          <w:sz w:val="20"/>
          <w:szCs w:val="20"/>
        </w:rPr>
        <w:t xml:space="preserve"> </w:t>
      </w:r>
      <w:r w:rsidRPr="00616AC4">
        <w:rPr>
          <w:bCs/>
          <w:sz w:val="20"/>
          <w:szCs w:val="20"/>
        </w:rPr>
        <w:t>тыс. рублей</w:t>
      </w:r>
      <w:r w:rsidRPr="00616AC4">
        <w:rPr>
          <w:sz w:val="20"/>
          <w:szCs w:val="20"/>
        </w:rPr>
        <w:t>,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154,54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33,0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 0,0 тыс. руб.</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из них средства:</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федерального бюджета – 0,0 тыс. руб. (0%),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2020 году –        0,0 </w:t>
      </w:r>
      <w:proofErr w:type="spellStart"/>
      <w:r w:rsidRPr="00616AC4">
        <w:rPr>
          <w:sz w:val="20"/>
          <w:szCs w:val="20"/>
        </w:rPr>
        <w:t>тыс</w:t>
      </w:r>
      <w:proofErr w:type="spellEnd"/>
      <w:r w:rsidRPr="00616AC4">
        <w:rPr>
          <w:sz w:val="20"/>
          <w:szCs w:val="20"/>
        </w:rPr>
        <w:t xml:space="preserve">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lastRenderedPageBreak/>
        <w:t>2023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республиканского бюджета Чувашской Республики –0,0 тыс. руб. (0 %), </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местных бюджетов – 187,54 тыс. руб. (100 %),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154,54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33,0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внебюджетных источников- 0,0 тыс. рублей,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   0,0 тыс. руб.».</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bCs/>
          <w:sz w:val="20"/>
          <w:szCs w:val="20"/>
        </w:rPr>
        <w:t xml:space="preserve">3.3. </w:t>
      </w:r>
      <w:r w:rsidRPr="00616AC4">
        <w:rPr>
          <w:sz w:val="20"/>
          <w:szCs w:val="20"/>
        </w:rPr>
        <w:t>Приложение № 1 к подпрограмме Муниципальной программы изложить согласно приложению № 6 к настоящему постановлению.</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3.4.  Приложение № 2 к подпрограмме Муниципальной программы изложить согласно приложению № 7 к настоящему постановлению.</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bCs/>
          <w:sz w:val="20"/>
          <w:szCs w:val="20"/>
        </w:rPr>
        <w:t>4.</w:t>
      </w:r>
      <w:r w:rsidRPr="00616AC4">
        <w:rPr>
          <w:sz w:val="20"/>
          <w:szCs w:val="20"/>
        </w:rPr>
        <w:t xml:space="preserve"> Внести в подпрограмму </w:t>
      </w:r>
      <w:r w:rsidRPr="00616AC4">
        <w:rPr>
          <w:bCs/>
          <w:sz w:val="20"/>
          <w:szCs w:val="20"/>
        </w:rPr>
        <w:t>«</w:t>
      </w:r>
      <w:r w:rsidRPr="00616AC4">
        <w:rPr>
          <w:sz w:val="20"/>
          <w:szCs w:val="20"/>
        </w:rPr>
        <w:t>Развитие отраслей агропромышленного комплекса</w:t>
      </w:r>
      <w:r w:rsidRPr="00616AC4">
        <w:rPr>
          <w:bCs/>
          <w:sz w:val="20"/>
          <w:szCs w:val="20"/>
        </w:rPr>
        <w:t>»</w:t>
      </w:r>
      <w:r w:rsidRPr="00616AC4">
        <w:rPr>
          <w:sz w:val="20"/>
          <w:szCs w:val="20"/>
        </w:rPr>
        <w:t xml:space="preserve">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(приложение №7), утвержденную постановлением администрации Аликовского района от 11.12.2018г. № 1368 (далее – подпрограмма Муниципальной программы), следующие изменения:</w:t>
      </w:r>
    </w:p>
    <w:p w:rsidR="00616AC4" w:rsidRPr="00616AC4" w:rsidRDefault="00616AC4" w:rsidP="00616AC4">
      <w:pPr>
        <w:widowControl w:val="0"/>
        <w:autoSpaceDE w:val="0"/>
        <w:autoSpaceDN w:val="0"/>
        <w:adjustRightInd w:val="0"/>
        <w:ind w:firstLine="709"/>
        <w:jc w:val="both"/>
        <w:outlineLvl w:val="1"/>
        <w:rPr>
          <w:bCs/>
          <w:sz w:val="20"/>
          <w:szCs w:val="20"/>
        </w:rPr>
      </w:pPr>
      <w:r w:rsidRPr="00616AC4">
        <w:rPr>
          <w:sz w:val="20"/>
          <w:szCs w:val="20"/>
        </w:rPr>
        <w:t xml:space="preserve">4.1. </w:t>
      </w:r>
      <w:r w:rsidRPr="00616AC4">
        <w:rPr>
          <w:bCs/>
          <w:sz w:val="20"/>
          <w:szCs w:val="20"/>
        </w:rPr>
        <w:t>В паспорте подпрограммы Муниципальной программы позицию «Объем финансирования подпрограммы с разбивкой по годам реализации подпрограммы» изложить в следующей редакции:</w:t>
      </w:r>
    </w:p>
    <w:p w:rsidR="00616AC4" w:rsidRPr="00616AC4" w:rsidRDefault="00616AC4" w:rsidP="00616AC4">
      <w:pPr>
        <w:widowControl w:val="0"/>
        <w:autoSpaceDE w:val="0"/>
        <w:autoSpaceDN w:val="0"/>
        <w:adjustRightInd w:val="0"/>
        <w:ind w:firstLine="709"/>
        <w:outlineLvl w:val="1"/>
        <w:rPr>
          <w:bCs/>
          <w:sz w:val="20"/>
          <w:szCs w:val="20"/>
        </w:rPr>
      </w:pPr>
    </w:p>
    <w:tbl>
      <w:tblPr>
        <w:tblW w:w="9262" w:type="dxa"/>
        <w:tblInd w:w="-34" w:type="dxa"/>
        <w:tblLayout w:type="fixed"/>
        <w:tblLook w:val="0000" w:firstRow="0" w:lastRow="0" w:firstColumn="0" w:lastColumn="0" w:noHBand="0" w:noVBand="0"/>
      </w:tblPr>
      <w:tblGrid>
        <w:gridCol w:w="3049"/>
        <w:gridCol w:w="358"/>
        <w:gridCol w:w="5855"/>
      </w:tblGrid>
      <w:tr w:rsidR="00616AC4" w:rsidRPr="00616AC4" w:rsidTr="00616AC4">
        <w:trPr>
          <w:trHeight w:val="2698"/>
        </w:trPr>
        <w:tc>
          <w:tcPr>
            <w:tcW w:w="3049" w:type="dxa"/>
          </w:tcPr>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«Объем финансирования подпрограммы   </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с разбивкой по годам реализации подпрограммы     </w:t>
            </w:r>
          </w:p>
        </w:tc>
        <w:tc>
          <w:tcPr>
            <w:tcW w:w="358" w:type="dxa"/>
          </w:tcPr>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w:t>
            </w:r>
          </w:p>
        </w:tc>
        <w:tc>
          <w:tcPr>
            <w:tcW w:w="5855" w:type="dxa"/>
          </w:tcPr>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прогнозируемый объем финансирования подпрограммы составляет 7531</w:t>
            </w:r>
            <w:r w:rsidRPr="00616AC4">
              <w:rPr>
                <w:bCs/>
                <w:sz w:val="20"/>
                <w:szCs w:val="20"/>
              </w:rPr>
              <w:t xml:space="preserve">,3 </w:t>
            </w:r>
            <w:r w:rsidRPr="00616AC4">
              <w:rPr>
                <w:sz w:val="20"/>
                <w:szCs w:val="20"/>
              </w:rPr>
              <w:t>тыс. рублей, в том числе в:</w:t>
            </w:r>
            <w:r w:rsidRPr="00616AC4">
              <w:rPr>
                <w:sz w:val="20"/>
                <w:szCs w:val="20"/>
              </w:rPr>
              <w:tab/>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229,0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2814,3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2814,3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1673,7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–0,0 тыс. руб.</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из них средства:</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федерального бюджета – 0,0 тыс. руб. (0</w:t>
            </w:r>
            <w:proofErr w:type="gramStart"/>
            <w:r w:rsidRPr="00616AC4">
              <w:rPr>
                <w:sz w:val="20"/>
                <w:szCs w:val="20"/>
              </w:rPr>
              <w:t xml:space="preserve">%),   </w:t>
            </w:r>
            <w:proofErr w:type="gramEnd"/>
            <w:r w:rsidRPr="00616AC4">
              <w:rPr>
                <w:sz w:val="20"/>
                <w:szCs w:val="20"/>
              </w:rPr>
              <w:t xml:space="preserve">             в </w:t>
            </w:r>
            <w:r w:rsidRPr="00616AC4">
              <w:rPr>
                <w:sz w:val="20"/>
                <w:szCs w:val="20"/>
              </w:rPr>
              <w:lastRenderedPageBreak/>
              <w:t>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2020 году –        0,0 </w:t>
            </w:r>
            <w:proofErr w:type="spellStart"/>
            <w:r w:rsidRPr="00616AC4">
              <w:rPr>
                <w:sz w:val="20"/>
                <w:szCs w:val="20"/>
              </w:rPr>
              <w:t>тыс</w:t>
            </w:r>
            <w:proofErr w:type="spellEnd"/>
            <w:r w:rsidRPr="00616AC4">
              <w:rPr>
                <w:sz w:val="20"/>
                <w:szCs w:val="20"/>
              </w:rPr>
              <w:t xml:space="preserve">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  0,0 тыс. руб.</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из них средства:</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республиканского бюджета Чувашской Республики – 7154,75 тыс. руб. (95 %),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217,55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2673,6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2673,6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1590,0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 0,0 тыс. руб.</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местных бюджетов – 376,55 тыс. руб. (5 %).,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11,45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140,7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140,7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83,7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 0,0 тыс. руб.</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внебюджетных источников- 0,0 тыс. рублей (0 %),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 0,0 тыс. руб.».</w:t>
            </w:r>
          </w:p>
          <w:p w:rsidR="00616AC4" w:rsidRPr="00616AC4" w:rsidRDefault="00616AC4" w:rsidP="00616AC4">
            <w:pPr>
              <w:widowControl w:val="0"/>
              <w:autoSpaceDE w:val="0"/>
              <w:autoSpaceDN w:val="0"/>
              <w:adjustRightInd w:val="0"/>
              <w:ind w:firstLine="709"/>
              <w:outlineLvl w:val="1"/>
              <w:rPr>
                <w:i/>
                <w:sz w:val="20"/>
                <w:szCs w:val="20"/>
              </w:rPr>
            </w:pPr>
          </w:p>
        </w:tc>
      </w:tr>
    </w:tbl>
    <w:p w:rsidR="00616AC4" w:rsidRPr="00616AC4" w:rsidRDefault="00616AC4" w:rsidP="00616AC4">
      <w:pPr>
        <w:widowControl w:val="0"/>
        <w:autoSpaceDE w:val="0"/>
        <w:autoSpaceDN w:val="0"/>
        <w:adjustRightInd w:val="0"/>
        <w:ind w:firstLine="709"/>
        <w:jc w:val="both"/>
        <w:outlineLvl w:val="1"/>
        <w:rPr>
          <w:bCs/>
          <w:sz w:val="20"/>
          <w:szCs w:val="20"/>
        </w:rPr>
      </w:pPr>
      <w:r w:rsidRPr="00616AC4">
        <w:rPr>
          <w:sz w:val="20"/>
          <w:szCs w:val="20"/>
        </w:rPr>
        <w:lastRenderedPageBreak/>
        <w:t xml:space="preserve">4.2. В Разделе </w:t>
      </w:r>
      <w:r w:rsidRPr="00616AC4">
        <w:rPr>
          <w:sz w:val="20"/>
          <w:szCs w:val="20"/>
          <w:lang w:val="en-US"/>
        </w:rPr>
        <w:t>III</w:t>
      </w:r>
      <w:r w:rsidRPr="00616AC4">
        <w:rPr>
          <w:sz w:val="20"/>
          <w:szCs w:val="20"/>
        </w:rPr>
        <w:t xml:space="preserve">. </w:t>
      </w:r>
      <w:r w:rsidRPr="00616AC4">
        <w:rPr>
          <w:bCs/>
          <w:sz w:val="20"/>
          <w:szCs w:val="20"/>
        </w:rPr>
        <w:t>Обоснование объема финансовых ресурсов, необходимых для реализации подпрограммы Муниципальной программы</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bCs/>
          <w:sz w:val="20"/>
          <w:szCs w:val="20"/>
        </w:rPr>
        <w:t>абзацы третий – седьмой изложить в следующей редакции:</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«Общий объем финансирования подпрограммы Муниципальной программы в 2019 - 2035 годах составит 7531</w:t>
      </w:r>
      <w:r w:rsidRPr="00616AC4">
        <w:rPr>
          <w:bCs/>
          <w:sz w:val="20"/>
          <w:szCs w:val="20"/>
        </w:rPr>
        <w:t>,3</w:t>
      </w:r>
      <w:r w:rsidRPr="00616AC4">
        <w:rPr>
          <w:sz w:val="20"/>
          <w:szCs w:val="20"/>
        </w:rPr>
        <w:t xml:space="preserve"> тыс. рублей, в том числе за счет средств:</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федерального бюджета – 0,0 тыс. руб.;</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республиканского бюджета Чувашской Республики – 7154,75 тыс. рублей;</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местного бюджета – 376,55 тыс. рублей.</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 xml:space="preserve">Прогнозируемый объем финансирования Муниципальной подпрограммы составит </w:t>
      </w:r>
      <w:r w:rsidRPr="00616AC4">
        <w:rPr>
          <w:bCs/>
          <w:sz w:val="20"/>
          <w:szCs w:val="20"/>
        </w:rPr>
        <w:t>7531,3</w:t>
      </w:r>
      <w:r w:rsidRPr="00616AC4">
        <w:rPr>
          <w:sz w:val="20"/>
          <w:szCs w:val="20"/>
        </w:rPr>
        <w:t xml:space="preserve"> </w:t>
      </w:r>
      <w:r w:rsidRPr="00616AC4">
        <w:rPr>
          <w:bCs/>
          <w:sz w:val="20"/>
          <w:szCs w:val="20"/>
        </w:rPr>
        <w:t>тыс. рублей</w:t>
      </w:r>
      <w:r w:rsidRPr="00616AC4">
        <w:rPr>
          <w:sz w:val="20"/>
          <w:szCs w:val="20"/>
        </w:rPr>
        <w:t>,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229,0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2814,3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lastRenderedPageBreak/>
        <w:t>2023 году – 2814,3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1673,7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из них средства:</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федерального бюджета – 0,0 тыс. руб. (0%),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2020 году –        0,0 </w:t>
      </w:r>
      <w:proofErr w:type="spellStart"/>
      <w:r w:rsidRPr="00616AC4">
        <w:rPr>
          <w:sz w:val="20"/>
          <w:szCs w:val="20"/>
        </w:rPr>
        <w:t>тыс</w:t>
      </w:r>
      <w:proofErr w:type="spellEnd"/>
      <w:r w:rsidRPr="00616AC4">
        <w:rPr>
          <w:sz w:val="20"/>
          <w:szCs w:val="20"/>
        </w:rPr>
        <w:t xml:space="preserve">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республиканского бюджета Чувашской Республики –7154,75 тыс. руб. (95%), </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217,55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2673,6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2673,6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1590,0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местных бюджетов – 376,55 тыс. руб. (5 %),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11,45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140,7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140,7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83,7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внебюджетных источников- 0,0 тыс. рублей,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–0,0 тыс. руб.».</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bCs/>
          <w:sz w:val="20"/>
          <w:szCs w:val="20"/>
        </w:rPr>
        <w:t xml:space="preserve">4.3. </w:t>
      </w:r>
      <w:r w:rsidRPr="00616AC4">
        <w:rPr>
          <w:sz w:val="20"/>
          <w:szCs w:val="20"/>
        </w:rPr>
        <w:t>Приложение № 1 к подпрограмме Муниципальной программы изложить согласно приложению № 8 к настоящему постановлению.</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4.4. Приложение № 2 к подпрограмме Муниципальной программы изложить согласно приложению № 9 к настоящему постановлению.</w:t>
      </w:r>
    </w:p>
    <w:p w:rsidR="00616AC4" w:rsidRPr="00616AC4" w:rsidRDefault="00616AC4" w:rsidP="00616AC4">
      <w:pPr>
        <w:widowControl w:val="0"/>
        <w:autoSpaceDE w:val="0"/>
        <w:autoSpaceDN w:val="0"/>
        <w:adjustRightInd w:val="0"/>
        <w:ind w:firstLine="709"/>
        <w:jc w:val="both"/>
        <w:outlineLvl w:val="1"/>
        <w:rPr>
          <w:bCs/>
          <w:sz w:val="20"/>
          <w:szCs w:val="20"/>
        </w:rPr>
      </w:pPr>
      <w:r w:rsidRPr="00616AC4">
        <w:rPr>
          <w:bCs/>
          <w:sz w:val="20"/>
          <w:szCs w:val="20"/>
        </w:rPr>
        <w:t>5. Приложение №8 к Муниципальной программе изложить согласно приложению №10 к настоящему постановлению.</w:t>
      </w:r>
    </w:p>
    <w:p w:rsidR="00616AC4" w:rsidRPr="00616AC4" w:rsidRDefault="00616AC4" w:rsidP="00616AC4">
      <w:pPr>
        <w:widowControl w:val="0"/>
        <w:autoSpaceDE w:val="0"/>
        <w:autoSpaceDN w:val="0"/>
        <w:adjustRightInd w:val="0"/>
        <w:ind w:firstLine="709"/>
        <w:jc w:val="both"/>
        <w:outlineLvl w:val="1"/>
        <w:rPr>
          <w:sz w:val="20"/>
          <w:szCs w:val="20"/>
        </w:rPr>
      </w:pPr>
      <w:r w:rsidRPr="00616AC4">
        <w:rPr>
          <w:sz w:val="20"/>
          <w:szCs w:val="20"/>
        </w:rPr>
        <w:t>6. Настоящее постановление подлежит официальному опубликованию (обнародованию) в муниципальной газете «Аликовский вестник».</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Глава администрации</w:t>
      </w:r>
    </w:p>
    <w:p w:rsidR="00616AC4" w:rsidRPr="00616AC4" w:rsidRDefault="00616AC4" w:rsidP="00616AC4">
      <w:pPr>
        <w:widowControl w:val="0"/>
        <w:autoSpaceDE w:val="0"/>
        <w:autoSpaceDN w:val="0"/>
        <w:adjustRightInd w:val="0"/>
        <w:outlineLvl w:val="1"/>
        <w:rPr>
          <w:sz w:val="20"/>
          <w:szCs w:val="20"/>
        </w:rPr>
        <w:sectPr w:rsidR="00616AC4" w:rsidRPr="00616AC4" w:rsidSect="00616AC4">
          <w:headerReference w:type="even" r:id="rId35"/>
          <w:headerReference w:type="default" r:id="rId36"/>
          <w:pgSz w:w="11906" w:h="16838" w:code="9"/>
          <w:pgMar w:top="1134" w:right="567" w:bottom="1134" w:left="1701" w:header="709" w:footer="709" w:gutter="0"/>
          <w:cols w:space="708"/>
          <w:titlePg/>
          <w:docGrid w:linePitch="360"/>
        </w:sectPr>
      </w:pPr>
      <w:r w:rsidRPr="00616AC4">
        <w:rPr>
          <w:sz w:val="20"/>
          <w:szCs w:val="20"/>
        </w:rPr>
        <w:t>Аликовского района                                                                                       А.Н. Куликов</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t>Приложение №1</w:t>
      </w: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t xml:space="preserve"> к постановлению администрации</w:t>
      </w: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t>Аликовского района Чувашской Республики</w:t>
      </w: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t>от 27.12.2021 г.    № 1118</w:t>
      </w:r>
    </w:p>
    <w:p w:rsidR="00616AC4" w:rsidRPr="00616AC4" w:rsidRDefault="00616AC4" w:rsidP="00616AC4">
      <w:pPr>
        <w:widowControl w:val="0"/>
        <w:autoSpaceDE w:val="0"/>
        <w:autoSpaceDN w:val="0"/>
        <w:adjustRightInd w:val="0"/>
        <w:ind w:firstLine="709"/>
        <w:jc w:val="right"/>
        <w:outlineLvl w:val="1"/>
        <w:rPr>
          <w:sz w:val="20"/>
          <w:szCs w:val="20"/>
        </w:rPr>
      </w:pP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t>Приложение №1</w:t>
      </w:r>
    </w:p>
    <w:p w:rsidR="00616AC4" w:rsidRPr="00616AC4" w:rsidRDefault="00616AC4" w:rsidP="00616AC4">
      <w:pPr>
        <w:widowControl w:val="0"/>
        <w:autoSpaceDE w:val="0"/>
        <w:autoSpaceDN w:val="0"/>
        <w:adjustRightInd w:val="0"/>
        <w:ind w:firstLine="709"/>
        <w:jc w:val="center"/>
        <w:outlineLvl w:val="1"/>
        <w:rPr>
          <w:sz w:val="20"/>
          <w:szCs w:val="20"/>
        </w:rPr>
      </w:pPr>
      <w:r w:rsidRPr="00616AC4">
        <w:rPr>
          <w:sz w:val="20"/>
          <w:szCs w:val="20"/>
        </w:rPr>
        <w:t>Сведения о</w:t>
      </w:r>
    </w:p>
    <w:p w:rsidR="00616AC4" w:rsidRPr="00616AC4" w:rsidRDefault="00616AC4" w:rsidP="00616AC4">
      <w:pPr>
        <w:widowControl w:val="0"/>
        <w:autoSpaceDE w:val="0"/>
        <w:autoSpaceDN w:val="0"/>
        <w:adjustRightInd w:val="0"/>
        <w:ind w:firstLine="709"/>
        <w:jc w:val="center"/>
        <w:outlineLvl w:val="1"/>
        <w:rPr>
          <w:bCs/>
          <w:sz w:val="20"/>
          <w:szCs w:val="20"/>
        </w:rPr>
      </w:pPr>
      <w:r w:rsidRPr="00616AC4">
        <w:rPr>
          <w:sz w:val="20"/>
          <w:szCs w:val="20"/>
        </w:rPr>
        <w:t>ЦЕЛЕВЫХ ИНДИКАТОРАХ (ПОКАЗАТЕЛЯХ)</w:t>
      </w:r>
    </w:p>
    <w:p w:rsidR="00616AC4" w:rsidRPr="00616AC4" w:rsidRDefault="00616AC4" w:rsidP="00616AC4">
      <w:pPr>
        <w:widowControl w:val="0"/>
        <w:autoSpaceDE w:val="0"/>
        <w:autoSpaceDN w:val="0"/>
        <w:adjustRightInd w:val="0"/>
        <w:ind w:firstLine="709"/>
        <w:jc w:val="center"/>
        <w:outlineLvl w:val="1"/>
        <w:rPr>
          <w:sz w:val="20"/>
          <w:szCs w:val="20"/>
        </w:rPr>
      </w:pPr>
      <w:r w:rsidRPr="00616AC4">
        <w:rPr>
          <w:bCs/>
          <w:sz w:val="20"/>
          <w:szCs w:val="20"/>
        </w:rPr>
        <w:t>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616AC4" w:rsidRPr="00616AC4" w:rsidRDefault="00616AC4" w:rsidP="00616AC4">
      <w:pPr>
        <w:widowControl w:val="0"/>
        <w:autoSpaceDE w:val="0"/>
        <w:autoSpaceDN w:val="0"/>
        <w:adjustRightInd w:val="0"/>
        <w:ind w:firstLine="709"/>
        <w:outlineLvl w:val="1"/>
        <w:rPr>
          <w:sz w:val="20"/>
          <w:szCs w:val="20"/>
        </w:rPr>
      </w:pPr>
    </w:p>
    <w:tbl>
      <w:tblPr>
        <w:tblW w:w="14611" w:type="dxa"/>
        <w:tblLayout w:type="fixed"/>
        <w:tblCellMar>
          <w:left w:w="10" w:type="dxa"/>
          <w:right w:w="10" w:type="dxa"/>
        </w:tblCellMar>
        <w:tblLook w:val="04A0" w:firstRow="1" w:lastRow="0" w:firstColumn="1" w:lastColumn="0" w:noHBand="0" w:noVBand="1"/>
      </w:tblPr>
      <w:tblGrid>
        <w:gridCol w:w="427"/>
        <w:gridCol w:w="4665"/>
        <w:gridCol w:w="20"/>
        <w:gridCol w:w="1172"/>
        <w:gridCol w:w="28"/>
        <w:gridCol w:w="502"/>
        <w:gridCol w:w="709"/>
        <w:gridCol w:w="567"/>
        <w:gridCol w:w="567"/>
        <w:gridCol w:w="709"/>
        <w:gridCol w:w="709"/>
        <w:gridCol w:w="850"/>
        <w:gridCol w:w="992"/>
        <w:gridCol w:w="993"/>
        <w:gridCol w:w="850"/>
        <w:gridCol w:w="851"/>
      </w:tblGrid>
      <w:tr w:rsidR="00616AC4" w:rsidRPr="00616AC4" w:rsidTr="00616AC4">
        <w:trPr>
          <w:cantSplit/>
          <w:trHeight w:val="389"/>
        </w:trPr>
        <w:tc>
          <w:tcPr>
            <w:tcW w:w="4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 п/п</w:t>
            </w:r>
          </w:p>
        </w:tc>
        <w:tc>
          <w:tcPr>
            <w:tcW w:w="46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Целевой индикатор и показатель (наименование)</w:t>
            </w:r>
          </w:p>
        </w:tc>
        <w:tc>
          <w:tcPr>
            <w:tcW w:w="119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Единица измерения</w:t>
            </w:r>
          </w:p>
        </w:tc>
        <w:tc>
          <w:tcPr>
            <w:tcW w:w="8327" w:type="dxa"/>
            <w:gridSpan w:val="12"/>
            <w:tcBorders>
              <w:top w:val="single" w:sz="4" w:space="0" w:color="auto"/>
              <w:left w:val="single" w:sz="4" w:space="0" w:color="auto"/>
              <w:bottom w:val="nil"/>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Значения целевых индикаторов и показателей</w:t>
            </w:r>
          </w:p>
        </w:tc>
      </w:tr>
      <w:tr w:rsidR="00616AC4" w:rsidRPr="00616AC4" w:rsidTr="00616AC4">
        <w:trPr>
          <w:cantSplit/>
          <w:trHeight w:val="936"/>
        </w:trPr>
        <w:tc>
          <w:tcPr>
            <w:tcW w:w="427" w:type="dxa"/>
            <w:vMerge/>
            <w:tcBorders>
              <w:top w:val="single" w:sz="4" w:space="0" w:color="auto"/>
              <w:left w:val="single" w:sz="4" w:space="0" w:color="auto"/>
              <w:bottom w:val="single" w:sz="4" w:space="0" w:color="auto"/>
              <w:right w:val="single" w:sz="4" w:space="0" w:color="auto"/>
            </w:tcBorders>
            <w:vAlign w:val="center"/>
            <w:hideMark/>
          </w:tcPr>
          <w:p w:rsidR="00616AC4" w:rsidRPr="00616AC4" w:rsidRDefault="00616AC4" w:rsidP="00616AC4">
            <w:pPr>
              <w:widowControl w:val="0"/>
              <w:autoSpaceDE w:val="0"/>
              <w:autoSpaceDN w:val="0"/>
              <w:adjustRightInd w:val="0"/>
              <w:jc w:val="both"/>
              <w:outlineLvl w:val="1"/>
              <w:rPr>
                <w:sz w:val="20"/>
                <w:szCs w:val="20"/>
              </w:rPr>
            </w:pPr>
          </w:p>
        </w:tc>
        <w:tc>
          <w:tcPr>
            <w:tcW w:w="4665" w:type="dxa"/>
            <w:vMerge/>
            <w:tcBorders>
              <w:top w:val="single" w:sz="4" w:space="0" w:color="auto"/>
              <w:left w:val="single" w:sz="4" w:space="0" w:color="auto"/>
              <w:bottom w:val="single" w:sz="4" w:space="0" w:color="auto"/>
              <w:right w:val="single" w:sz="4" w:space="0" w:color="auto"/>
            </w:tcBorders>
            <w:vAlign w:val="center"/>
            <w:hideMark/>
          </w:tcPr>
          <w:p w:rsidR="00616AC4" w:rsidRPr="00616AC4" w:rsidRDefault="00616AC4" w:rsidP="00616AC4">
            <w:pPr>
              <w:widowControl w:val="0"/>
              <w:autoSpaceDE w:val="0"/>
              <w:autoSpaceDN w:val="0"/>
              <w:adjustRightInd w:val="0"/>
              <w:jc w:val="both"/>
              <w:outlineLvl w:val="1"/>
              <w:rPr>
                <w:sz w:val="20"/>
                <w:szCs w:val="20"/>
              </w:rPr>
            </w:pPr>
          </w:p>
        </w:tc>
        <w:tc>
          <w:tcPr>
            <w:tcW w:w="1192" w:type="dxa"/>
            <w:gridSpan w:val="2"/>
            <w:vMerge/>
            <w:tcBorders>
              <w:top w:val="single" w:sz="4" w:space="0" w:color="auto"/>
              <w:left w:val="single" w:sz="4" w:space="0" w:color="auto"/>
              <w:bottom w:val="single" w:sz="4" w:space="0" w:color="auto"/>
              <w:right w:val="single" w:sz="4" w:space="0" w:color="auto"/>
            </w:tcBorders>
            <w:vAlign w:val="center"/>
            <w:hideMark/>
          </w:tcPr>
          <w:p w:rsidR="00616AC4" w:rsidRPr="00616AC4" w:rsidRDefault="00616AC4" w:rsidP="00616AC4">
            <w:pPr>
              <w:widowControl w:val="0"/>
              <w:autoSpaceDE w:val="0"/>
              <w:autoSpaceDN w:val="0"/>
              <w:adjustRightInd w:val="0"/>
              <w:jc w:val="both"/>
              <w:outlineLvl w:val="1"/>
              <w:rPr>
                <w:sz w:val="20"/>
                <w:szCs w:val="20"/>
              </w:rPr>
            </w:pP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2018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 xml:space="preserve">2019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 xml:space="preserve">2020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 xml:space="preserve">2021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 xml:space="preserve">2022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 xml:space="preserve">2023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 xml:space="preserve">2024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2025.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2030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2035.</w:t>
            </w:r>
          </w:p>
        </w:tc>
      </w:tr>
      <w:tr w:rsidR="00616AC4" w:rsidRPr="00616AC4" w:rsidTr="00616AC4">
        <w:trPr>
          <w:trHeight w:val="254"/>
        </w:trPr>
        <w:tc>
          <w:tcPr>
            <w:tcW w:w="42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2</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3</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14</w:t>
            </w:r>
          </w:p>
        </w:tc>
      </w:tr>
      <w:tr w:rsidR="00616AC4" w:rsidRPr="00616AC4" w:rsidTr="00616AC4">
        <w:trPr>
          <w:cantSplit/>
          <w:trHeight w:val="254"/>
        </w:trPr>
        <w:tc>
          <w:tcPr>
            <w:tcW w:w="1461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b/>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tc>
      </w:tr>
      <w:tr w:rsidR="00616AC4" w:rsidRPr="00616AC4" w:rsidTr="00616AC4">
        <w:trPr>
          <w:cantSplit/>
          <w:trHeight w:val="730"/>
        </w:trPr>
        <w:tc>
          <w:tcPr>
            <w:tcW w:w="427" w:type="dxa"/>
            <w:tcBorders>
              <w:top w:val="single" w:sz="4" w:space="0" w:color="auto"/>
              <w:left w:val="single" w:sz="4" w:space="0" w:color="auto"/>
              <w:bottom w:val="nil"/>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 xml:space="preserve">Индекс производства продукции сельского хозяйства в хозяйствах всех категорий   </w:t>
            </w:r>
          </w:p>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 xml:space="preserve"> (в сопоставимых ценах)</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 к</w:t>
            </w:r>
          </w:p>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предыдущему году</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96,6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107,8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102,5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93,7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103,2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103,6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104,0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100,9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101,1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101,2</w:t>
            </w:r>
          </w:p>
        </w:tc>
      </w:tr>
      <w:tr w:rsidR="00616AC4" w:rsidRPr="00616AC4" w:rsidTr="00616AC4">
        <w:trPr>
          <w:cantSplit/>
          <w:trHeight w:val="730"/>
        </w:trPr>
        <w:tc>
          <w:tcPr>
            <w:tcW w:w="427" w:type="dxa"/>
            <w:tcBorders>
              <w:top w:val="single" w:sz="4" w:space="0" w:color="auto"/>
              <w:left w:val="single" w:sz="4" w:space="0" w:color="auto"/>
              <w:bottom w:val="nil"/>
              <w:right w:val="single" w:sz="4" w:space="0" w:color="auto"/>
            </w:tcBorders>
            <w:shd w:val="clear" w:color="auto" w:fill="FFFFFF"/>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2</w:t>
            </w:r>
          </w:p>
        </w:tc>
        <w:tc>
          <w:tcPr>
            <w:tcW w:w="4665"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Объем производства продукции на душу населения</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тыс. руб.</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73,8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68,9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85,3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79,2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130,8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142,0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153,6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153,6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257,6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353,0</w:t>
            </w:r>
          </w:p>
        </w:tc>
      </w:tr>
      <w:tr w:rsidR="00616AC4" w:rsidRPr="00616AC4" w:rsidTr="00616AC4">
        <w:trPr>
          <w:cantSplit/>
          <w:trHeight w:val="730"/>
        </w:trPr>
        <w:tc>
          <w:tcPr>
            <w:tcW w:w="427" w:type="dxa"/>
            <w:tcBorders>
              <w:top w:val="single" w:sz="4" w:space="0" w:color="auto"/>
              <w:left w:val="single" w:sz="4" w:space="0" w:color="auto"/>
              <w:bottom w:val="nil"/>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3</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Рентабельность сельскохозяйственных организаций  (с учетом субсидий)</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17,8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20,5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lang w:val="en-US"/>
              </w:rPr>
            </w:pPr>
            <w:r w:rsidRPr="00616AC4">
              <w:rPr>
                <w:sz w:val="20"/>
                <w:szCs w:val="20"/>
              </w:rPr>
              <w:t>17,3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25,1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17,3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17,3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17,3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17,4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17,4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17,5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17,5</w:t>
            </w:r>
          </w:p>
        </w:tc>
      </w:tr>
      <w:tr w:rsidR="00616AC4" w:rsidRPr="00616AC4" w:rsidTr="00616AC4">
        <w:trPr>
          <w:cantSplit/>
          <w:trHeight w:val="337"/>
        </w:trPr>
        <w:tc>
          <w:tcPr>
            <w:tcW w:w="14611" w:type="dxa"/>
            <w:gridSpan w:val="16"/>
            <w:tcBorders>
              <w:top w:val="single" w:sz="4" w:space="0" w:color="auto"/>
              <w:left w:val="single" w:sz="4" w:space="0" w:color="auto"/>
              <w:bottom w:val="nil"/>
              <w:right w:val="single" w:sz="4" w:space="0" w:color="auto"/>
            </w:tcBorders>
            <w:shd w:val="clear" w:color="auto" w:fill="FFFFFF"/>
          </w:tcPr>
          <w:p w:rsidR="00616AC4" w:rsidRPr="00616AC4" w:rsidRDefault="00616AC4" w:rsidP="00616AC4">
            <w:pPr>
              <w:widowControl w:val="0"/>
              <w:autoSpaceDE w:val="0"/>
              <w:autoSpaceDN w:val="0"/>
              <w:adjustRightInd w:val="0"/>
              <w:jc w:val="both"/>
              <w:outlineLvl w:val="1"/>
              <w:rPr>
                <w:b/>
                <w:sz w:val="20"/>
                <w:szCs w:val="20"/>
              </w:rPr>
            </w:pPr>
            <w:r w:rsidRPr="00616AC4">
              <w:rPr>
                <w:b/>
                <w:sz w:val="20"/>
                <w:szCs w:val="20"/>
              </w:rPr>
              <w:t>Подпрограмма «Развитие отраслей агропромышленного комплекса»</w:t>
            </w:r>
          </w:p>
        </w:tc>
      </w:tr>
      <w:tr w:rsidR="00616AC4" w:rsidRPr="00616AC4" w:rsidTr="00616AC4">
        <w:trPr>
          <w:cantSplit/>
          <w:trHeight w:val="339"/>
        </w:trPr>
        <w:tc>
          <w:tcPr>
            <w:tcW w:w="427" w:type="dxa"/>
            <w:tcBorders>
              <w:top w:val="single" w:sz="4" w:space="0" w:color="auto"/>
              <w:left w:val="single" w:sz="4" w:space="0" w:color="auto"/>
              <w:bottom w:val="nil"/>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4</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тыс. тонн</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20,93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17,67</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15,5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23,14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20,7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21,0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21,4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22,8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22,85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22,97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jc w:val="both"/>
              <w:outlineLvl w:val="1"/>
              <w:rPr>
                <w:sz w:val="20"/>
                <w:szCs w:val="20"/>
              </w:rPr>
            </w:pPr>
            <w:r w:rsidRPr="00616AC4">
              <w:rPr>
                <w:sz w:val="20"/>
                <w:szCs w:val="20"/>
              </w:rPr>
              <w:t>25,36</w:t>
            </w:r>
          </w:p>
        </w:tc>
      </w:tr>
      <w:tr w:rsidR="00616AC4" w:rsidRPr="00616AC4" w:rsidTr="00616AC4">
        <w:trPr>
          <w:cantSplit/>
          <w:trHeight w:val="287"/>
        </w:trPr>
        <w:tc>
          <w:tcPr>
            <w:tcW w:w="427" w:type="dxa"/>
            <w:tcBorders>
              <w:top w:val="single" w:sz="4" w:space="0" w:color="auto"/>
              <w:left w:val="single" w:sz="4" w:space="0" w:color="auto"/>
              <w:bottom w:val="nil"/>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5</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тыс. тонн</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3,05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6,02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7,4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7,6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7,7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7,8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7,9</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8,3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8,9</w:t>
            </w:r>
          </w:p>
        </w:tc>
      </w:tr>
      <w:tr w:rsidR="00616AC4" w:rsidRPr="00616AC4" w:rsidTr="00616AC4">
        <w:trPr>
          <w:cantSplit/>
          <w:trHeight w:val="287"/>
        </w:trPr>
        <w:tc>
          <w:tcPr>
            <w:tcW w:w="427" w:type="dxa"/>
            <w:tcBorders>
              <w:top w:val="single" w:sz="4" w:space="0" w:color="auto"/>
              <w:left w:val="single" w:sz="4" w:space="0" w:color="auto"/>
              <w:bottom w:val="nil"/>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lastRenderedPageBreak/>
              <w:t>6</w:t>
            </w:r>
          </w:p>
        </w:tc>
        <w:tc>
          <w:tcPr>
            <w:tcW w:w="4665"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3,9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4,77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6,05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5,7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6,6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7,6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7,8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8,41</w:t>
            </w:r>
          </w:p>
        </w:tc>
      </w:tr>
      <w:tr w:rsidR="00616AC4" w:rsidRPr="00616AC4" w:rsidTr="00616AC4">
        <w:trPr>
          <w:cantSplit/>
          <w:trHeight w:val="561"/>
        </w:trPr>
        <w:tc>
          <w:tcPr>
            <w:tcW w:w="427" w:type="dxa"/>
            <w:tcBorders>
              <w:top w:val="single" w:sz="4" w:space="0" w:color="auto"/>
              <w:left w:val="single" w:sz="4" w:space="0" w:color="auto"/>
              <w:bottom w:val="nil"/>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7</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Производство скота и птицы на убой в хозяйствах всех категорий (в живом весе)</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тыс. тонн</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1,92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      1,9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1,9</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2,1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2,3</w:t>
            </w:r>
          </w:p>
        </w:tc>
      </w:tr>
      <w:tr w:rsidR="00616AC4" w:rsidRPr="00616AC4" w:rsidTr="00616AC4">
        <w:trPr>
          <w:cantSplit/>
          <w:trHeight w:val="560"/>
        </w:trPr>
        <w:tc>
          <w:tcPr>
            <w:tcW w:w="427" w:type="dxa"/>
            <w:tcBorders>
              <w:top w:val="single" w:sz="4" w:space="0" w:color="auto"/>
              <w:left w:val="single" w:sz="4" w:space="0" w:color="auto"/>
              <w:bottom w:val="nil"/>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8</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Производство молока в хозяйствах всех категорий</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тыс. тонн</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23,5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23,1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22,9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22,9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22,9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23,0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23,0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24,0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26,5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29,3</w:t>
            </w:r>
          </w:p>
        </w:tc>
      </w:tr>
      <w:tr w:rsidR="00616AC4" w:rsidRPr="00616AC4" w:rsidTr="00616AC4">
        <w:trPr>
          <w:cantSplit/>
          <w:trHeight w:val="563"/>
        </w:trPr>
        <w:tc>
          <w:tcPr>
            <w:tcW w:w="427" w:type="dxa"/>
            <w:tcBorders>
              <w:top w:val="single" w:sz="4" w:space="0" w:color="auto"/>
              <w:left w:val="single" w:sz="4" w:space="0" w:color="auto"/>
              <w:bottom w:val="nil"/>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9</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тыс. тонн</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4,71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5,04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5,5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5,74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6,1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6,3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       6,5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6,9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7,6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8,4</w:t>
            </w:r>
          </w:p>
        </w:tc>
      </w:tr>
      <w:tr w:rsidR="00616AC4" w:rsidRPr="00616AC4" w:rsidTr="00616AC4">
        <w:trPr>
          <w:cantSplit/>
          <w:trHeight w:val="563"/>
        </w:trPr>
        <w:tc>
          <w:tcPr>
            <w:tcW w:w="427" w:type="dxa"/>
            <w:tcBorders>
              <w:top w:val="single" w:sz="4" w:space="0" w:color="auto"/>
              <w:left w:val="single" w:sz="4" w:space="0" w:color="auto"/>
              <w:bottom w:val="nil"/>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4665"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Доля площади, засеваемой элитными семенами, в общей площади посевов</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2,7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5,4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20,0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19,3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      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3,3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3,3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3,3</w:t>
            </w:r>
          </w:p>
        </w:tc>
      </w:tr>
      <w:tr w:rsidR="00616AC4" w:rsidRPr="00616AC4" w:rsidTr="00616AC4">
        <w:trPr>
          <w:cantSplit/>
          <w:trHeight w:val="563"/>
        </w:trPr>
        <w:tc>
          <w:tcPr>
            <w:tcW w:w="427" w:type="dxa"/>
            <w:tcBorders>
              <w:top w:val="single" w:sz="4" w:space="0" w:color="auto"/>
              <w:left w:val="single" w:sz="4" w:space="0" w:color="auto"/>
              <w:bottom w:val="nil"/>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11</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Племенное условное маточное поголовье сельскохозяйственных животных</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тыс. условных голов</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0,44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0,48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0,5</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0,5</w:t>
            </w:r>
          </w:p>
        </w:tc>
      </w:tr>
      <w:tr w:rsidR="00616AC4" w:rsidRPr="00616AC4" w:rsidTr="00616AC4">
        <w:trPr>
          <w:cantSplit/>
          <w:trHeight w:val="563"/>
        </w:trPr>
        <w:tc>
          <w:tcPr>
            <w:tcW w:w="427" w:type="dxa"/>
            <w:tcBorders>
              <w:top w:val="single" w:sz="4" w:space="0" w:color="auto"/>
              <w:left w:val="single" w:sz="4" w:space="0" w:color="auto"/>
              <w:bottom w:val="nil"/>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12</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Реализация племенного молодняка крупного рогатого скота молочных и мясных пород на 100 голов маток</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голов</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r>
      <w:tr w:rsidR="00616AC4" w:rsidRPr="00616AC4" w:rsidTr="00616AC4">
        <w:trPr>
          <w:cantSplit/>
          <w:trHeight w:val="563"/>
        </w:trPr>
        <w:tc>
          <w:tcPr>
            <w:tcW w:w="427" w:type="dxa"/>
            <w:tcBorders>
              <w:top w:val="single" w:sz="4" w:space="0" w:color="auto"/>
              <w:left w:val="single" w:sz="4" w:space="0" w:color="auto"/>
              <w:bottom w:val="nil"/>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13</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единиц</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3</w:t>
            </w:r>
          </w:p>
        </w:tc>
      </w:tr>
      <w:tr w:rsidR="00616AC4" w:rsidRPr="00616AC4" w:rsidTr="00616AC4">
        <w:trPr>
          <w:cantSplit/>
          <w:trHeight w:val="563"/>
        </w:trPr>
        <w:tc>
          <w:tcPr>
            <w:tcW w:w="427" w:type="dxa"/>
            <w:tcBorders>
              <w:top w:val="single" w:sz="4" w:space="0" w:color="auto"/>
              <w:left w:val="single" w:sz="4" w:space="0" w:color="auto"/>
              <w:bottom w:val="nil"/>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14</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Прирост объема сельскохозяйственной продукции, произведенной крестьянскими  (фермерскими) хозяйствами,  получившими средства </w:t>
            </w:r>
            <w:proofErr w:type="spellStart"/>
            <w:r w:rsidRPr="00616AC4">
              <w:rPr>
                <w:sz w:val="20"/>
                <w:szCs w:val="20"/>
              </w:rPr>
              <w:t>грантовой</w:t>
            </w:r>
            <w:proofErr w:type="spellEnd"/>
            <w:r w:rsidRPr="00616AC4">
              <w:rPr>
                <w:sz w:val="20"/>
                <w:szCs w:val="20"/>
              </w:rPr>
              <w:t xml:space="preserve"> поддержки, к году, предшествующему году предоставления субсидии</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r>
      <w:tr w:rsidR="00616AC4" w:rsidRPr="00616AC4" w:rsidTr="00616AC4">
        <w:trPr>
          <w:cantSplit/>
          <w:trHeight w:val="563"/>
        </w:trPr>
        <w:tc>
          <w:tcPr>
            <w:tcW w:w="427" w:type="dxa"/>
            <w:tcBorders>
              <w:top w:val="single" w:sz="4" w:space="0" w:color="auto"/>
              <w:left w:val="single" w:sz="4" w:space="0" w:color="auto"/>
              <w:bottom w:val="nil"/>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15</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616AC4">
              <w:rPr>
                <w:sz w:val="20"/>
                <w:szCs w:val="20"/>
              </w:rPr>
              <w:t>грантовую</w:t>
            </w:r>
            <w:proofErr w:type="spellEnd"/>
            <w:r w:rsidRPr="00616AC4">
              <w:rPr>
                <w:sz w:val="20"/>
                <w:szCs w:val="20"/>
              </w:rPr>
              <w:t xml:space="preserve">  поддержку для развития материально- технической базы</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единиц</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563"/>
        </w:trPr>
        <w:tc>
          <w:tcPr>
            <w:tcW w:w="427" w:type="dxa"/>
            <w:tcBorders>
              <w:top w:val="single" w:sz="4" w:space="0" w:color="auto"/>
              <w:left w:val="single" w:sz="4" w:space="0" w:color="auto"/>
              <w:bottom w:val="nil"/>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16</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616AC4">
              <w:rPr>
                <w:sz w:val="20"/>
                <w:szCs w:val="20"/>
              </w:rPr>
              <w:t>грантовую</w:t>
            </w:r>
            <w:proofErr w:type="spellEnd"/>
            <w:r w:rsidRPr="00616AC4">
              <w:rPr>
                <w:sz w:val="20"/>
                <w:szCs w:val="20"/>
              </w:rPr>
              <w:t xml:space="preserve"> поддержку, к году, предшествующему году предоставления субсидии</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563"/>
        </w:trPr>
        <w:tc>
          <w:tcPr>
            <w:tcW w:w="427" w:type="dxa"/>
            <w:tcBorders>
              <w:top w:val="single" w:sz="4" w:space="0" w:color="auto"/>
              <w:left w:val="single" w:sz="4" w:space="0" w:color="auto"/>
              <w:bottom w:val="nil"/>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lastRenderedPageBreak/>
              <w:t>17</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Сохранность племенного условного маточного поголовья сельскохозяйственных животных к уровню предыдущего года</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r>
      <w:tr w:rsidR="00616AC4" w:rsidRPr="00616AC4" w:rsidTr="00616AC4">
        <w:trPr>
          <w:cantSplit/>
          <w:trHeight w:val="563"/>
        </w:trPr>
        <w:tc>
          <w:tcPr>
            <w:tcW w:w="427" w:type="dxa"/>
            <w:tcBorders>
              <w:top w:val="single" w:sz="4" w:space="0" w:color="auto"/>
              <w:left w:val="single" w:sz="4" w:space="0" w:color="auto"/>
              <w:bottom w:val="nil"/>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18</w:t>
            </w:r>
          </w:p>
        </w:tc>
        <w:tc>
          <w:tcPr>
            <w:tcW w:w="4665"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Площадь земельного участка, на котором проведены работы по уничтожению борщевика Сосновского</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га</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lang w:val="en-US"/>
              </w:rPr>
              <w:t>10,74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lang w:val="en-US"/>
              </w:rPr>
              <w:t>117,05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lang w:val="en-US"/>
              </w:rPr>
              <w:t>117,05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77,0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lang w:val="en-US"/>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lang w:val="en-US"/>
              </w:rPr>
              <w:t>x</w:t>
            </w:r>
          </w:p>
        </w:tc>
      </w:tr>
      <w:tr w:rsidR="00616AC4" w:rsidRPr="00616AC4" w:rsidTr="00616AC4">
        <w:tblPrEx>
          <w:tblLook w:val="0000" w:firstRow="0" w:lastRow="0" w:firstColumn="0" w:lastColumn="0" w:noHBand="0" w:noVBand="0"/>
        </w:tblPrEx>
        <w:trPr>
          <w:cantSplit/>
          <w:trHeight w:val="265"/>
        </w:trPr>
        <w:tc>
          <w:tcPr>
            <w:tcW w:w="14611" w:type="dxa"/>
            <w:gridSpan w:val="16"/>
            <w:tcBorders>
              <w:top w:val="single" w:sz="4" w:space="0" w:color="auto"/>
              <w:left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Подпрограмма «Устойчивое развитие сельских территорий Аликовского района Чувашской Республики»</w:t>
            </w:r>
          </w:p>
        </w:tc>
      </w:tr>
      <w:tr w:rsidR="00616AC4" w:rsidRPr="00616AC4" w:rsidTr="00616AC4">
        <w:tblPrEx>
          <w:tblLook w:val="0000" w:firstRow="0" w:lastRow="0" w:firstColumn="0" w:lastColumn="0" w:noHBand="0" w:noVBand="0"/>
        </w:tblPrEx>
        <w:trPr>
          <w:cantSplit/>
          <w:trHeight w:val="1173"/>
        </w:trPr>
        <w:tc>
          <w:tcPr>
            <w:tcW w:w="427" w:type="dxa"/>
            <w:vMerge w:val="restart"/>
            <w:tcBorders>
              <w:top w:val="single" w:sz="4" w:space="0" w:color="auto"/>
              <w:left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1.</w:t>
            </w:r>
          </w:p>
        </w:tc>
        <w:tc>
          <w:tcPr>
            <w:tcW w:w="4665"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Ввод (приобретение) жилья для граждан, проживающих и работающих в сельской местности,</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       кв. м.</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258,1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76,0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152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r>
      <w:tr w:rsidR="00616AC4" w:rsidRPr="00616AC4" w:rsidTr="00616AC4">
        <w:tblPrEx>
          <w:tblLook w:val="0000" w:firstRow="0" w:lastRow="0" w:firstColumn="0" w:lastColumn="0" w:noHBand="0" w:noVBand="0"/>
        </w:tblPrEx>
        <w:trPr>
          <w:cantSplit/>
          <w:trHeight w:val="278"/>
        </w:trPr>
        <w:tc>
          <w:tcPr>
            <w:tcW w:w="427" w:type="dxa"/>
            <w:vMerge/>
            <w:tcBorders>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p>
        </w:tc>
        <w:tc>
          <w:tcPr>
            <w:tcW w:w="4665"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в том числе молодых семей и молодых специалистов</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кв. м.</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198,1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76,0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152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r>
      <w:tr w:rsidR="00616AC4" w:rsidRPr="00616AC4" w:rsidTr="00616AC4">
        <w:tblPrEx>
          <w:tblLook w:val="0000" w:firstRow="0" w:lastRow="0" w:firstColumn="0" w:lastColumn="0" w:noHBand="0" w:noVBand="0"/>
        </w:tblPrEx>
        <w:trPr>
          <w:trHeight w:val="561"/>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2.</w:t>
            </w:r>
          </w:p>
        </w:tc>
        <w:tc>
          <w:tcPr>
            <w:tcW w:w="4665"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Ввод в действие фельдшерско-акушерских пунктов и (или) офисов врачей общей </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единиц</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r>
      <w:tr w:rsidR="00616AC4" w:rsidRPr="00616AC4" w:rsidTr="00616AC4">
        <w:tblPrEx>
          <w:tblLook w:val="0000" w:firstRow="0" w:lastRow="0" w:firstColumn="0" w:lastColumn="0" w:noHBand="0" w:noVBand="0"/>
        </w:tblPrEx>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3.</w:t>
            </w:r>
          </w:p>
        </w:tc>
        <w:tc>
          <w:tcPr>
            <w:tcW w:w="4665"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Количество созданных рабочих мест на селе</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единиц</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r>
      <w:tr w:rsidR="00616AC4" w:rsidRPr="00616AC4" w:rsidTr="00616AC4">
        <w:tblPrEx>
          <w:tblLook w:val="0000" w:firstRow="0" w:lastRow="0" w:firstColumn="0" w:lastColumn="0" w:noHBand="0" w:noVBand="0"/>
        </w:tblPrEx>
        <w:trPr>
          <w:trHeight w:val="278"/>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4.</w:t>
            </w:r>
          </w:p>
        </w:tc>
        <w:tc>
          <w:tcPr>
            <w:tcW w:w="4665"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12,8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5,13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8,1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r>
      <w:tr w:rsidR="00616AC4" w:rsidRPr="00616AC4" w:rsidTr="00616AC4">
        <w:tblPrEx>
          <w:tblLook w:val="0000" w:firstRow="0" w:lastRow="0" w:firstColumn="0" w:lastColumn="0" w:noHBand="0" w:noVBand="0"/>
        </w:tblPrEx>
        <w:trPr>
          <w:trHeight w:val="194"/>
        </w:trPr>
        <w:tc>
          <w:tcPr>
            <w:tcW w:w="14611" w:type="dxa"/>
            <w:gridSpan w:val="16"/>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Подпрограмма «Развитие мелиорации земель сельскохозяйственного назначения»</w:t>
            </w:r>
          </w:p>
        </w:tc>
      </w:tr>
      <w:tr w:rsidR="00616AC4" w:rsidRPr="00616AC4" w:rsidTr="00616AC4">
        <w:tblPrEx>
          <w:tblLook w:val="0000" w:firstRow="0" w:lastRow="0" w:firstColumn="0" w:lastColumn="0" w:noHBand="0" w:noVBand="0"/>
        </w:tblPrEx>
        <w:trPr>
          <w:trHeight w:val="278"/>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b/>
                <w:sz w:val="20"/>
                <w:szCs w:val="20"/>
              </w:rPr>
            </w:pPr>
            <w:r w:rsidRPr="00616AC4">
              <w:rPr>
                <w:sz w:val="20"/>
                <w:szCs w:val="20"/>
              </w:rPr>
              <w:t>1.</w:t>
            </w:r>
          </w:p>
        </w:tc>
        <w:tc>
          <w:tcPr>
            <w:tcW w:w="4685" w:type="dxa"/>
            <w:gridSpan w:val="2"/>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Вовлечение в оборот земель сельскохозяйственного назначения</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тыс. га</w:t>
            </w: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b/>
                <w:sz w:val="20"/>
                <w:szCs w:val="20"/>
              </w:rPr>
            </w:pPr>
            <w:r w:rsidRPr="00616AC4">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b/>
                <w:sz w:val="20"/>
                <w:szCs w:val="20"/>
              </w:rPr>
            </w:pPr>
            <w:r w:rsidRPr="00616AC4">
              <w:rPr>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b/>
                <w:sz w:val="20"/>
                <w:szCs w:val="20"/>
              </w:rPr>
            </w:pPr>
            <w:r w:rsidRPr="00616AC4">
              <w:rPr>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b/>
                <w:sz w:val="20"/>
                <w:szCs w:val="20"/>
              </w:rPr>
            </w:pPr>
            <w:r w:rsidRPr="00616AC4">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b/>
                <w:sz w:val="20"/>
                <w:szCs w:val="20"/>
              </w:rPr>
            </w:pPr>
            <w:r w:rsidRPr="00616AC4">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1,28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b/>
                <w:sz w:val="20"/>
                <w:szCs w:val="20"/>
              </w:rPr>
            </w:pPr>
            <w:r w:rsidRPr="00616AC4">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b/>
                <w:sz w:val="20"/>
                <w:szCs w:val="20"/>
              </w:rPr>
            </w:pPr>
            <w:r w:rsidRPr="00616AC4">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b/>
                <w:sz w:val="20"/>
                <w:szCs w:val="20"/>
              </w:rPr>
            </w:pPr>
            <w:r w:rsidRPr="00616AC4">
              <w:rPr>
                <w:sz w:val="20"/>
                <w:szCs w:val="20"/>
              </w:rPr>
              <w:t>х</w:t>
            </w:r>
          </w:p>
        </w:tc>
      </w:tr>
      <w:tr w:rsidR="00616AC4" w:rsidRPr="00616AC4" w:rsidTr="00616AC4">
        <w:tblPrEx>
          <w:tblLook w:val="0000" w:firstRow="0" w:lastRow="0" w:firstColumn="0" w:lastColumn="0" w:noHBand="0" w:noVBand="0"/>
        </w:tblPrEx>
        <w:trPr>
          <w:trHeight w:val="278"/>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2.</w:t>
            </w:r>
          </w:p>
        </w:tc>
        <w:tc>
          <w:tcPr>
            <w:tcW w:w="4685" w:type="dxa"/>
            <w:gridSpan w:val="2"/>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w:t>
            </w: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r>
    </w:tbl>
    <w:p w:rsidR="00616AC4" w:rsidRPr="00616AC4" w:rsidRDefault="00616AC4" w:rsidP="00616AC4">
      <w:pPr>
        <w:widowControl w:val="0"/>
        <w:autoSpaceDE w:val="0"/>
        <w:autoSpaceDN w:val="0"/>
        <w:adjustRightInd w:val="0"/>
        <w:ind w:firstLine="709"/>
        <w:outlineLvl w:val="1"/>
        <w:rPr>
          <w:sz w:val="20"/>
          <w:szCs w:val="20"/>
        </w:rPr>
        <w:sectPr w:rsidR="00616AC4" w:rsidRPr="00616AC4" w:rsidSect="00616AC4">
          <w:pgSz w:w="16838" w:h="11906" w:orient="landscape" w:code="9"/>
          <w:pgMar w:top="1134" w:right="567" w:bottom="1134" w:left="1701" w:header="709" w:footer="709" w:gutter="0"/>
          <w:cols w:space="708"/>
          <w:titlePg/>
          <w:docGrid w:linePitch="360"/>
        </w:sectPr>
      </w:pP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lastRenderedPageBreak/>
        <w:t>Приложение № 2</w:t>
      </w: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t>к постановлению администрации</w:t>
      </w: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t>Аликовского района Чувашской Республики</w:t>
      </w: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t>от 27.12.2021 г.    № 1118</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jc w:val="right"/>
        <w:outlineLvl w:val="1"/>
        <w:rPr>
          <w:b/>
          <w:sz w:val="20"/>
          <w:szCs w:val="20"/>
        </w:rPr>
      </w:pPr>
      <w:r w:rsidRPr="00616AC4">
        <w:rPr>
          <w:b/>
          <w:sz w:val="20"/>
          <w:szCs w:val="20"/>
        </w:rPr>
        <w:t>Приложение № 2</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jc w:val="center"/>
        <w:outlineLvl w:val="1"/>
        <w:rPr>
          <w:sz w:val="20"/>
          <w:szCs w:val="20"/>
        </w:rPr>
      </w:pPr>
      <w:r w:rsidRPr="00616AC4">
        <w:rPr>
          <w:sz w:val="20"/>
          <w:szCs w:val="20"/>
        </w:rPr>
        <w:t xml:space="preserve">Ресурсное обеспечение реализации Муниципальной программы (подпрограммы) Аликовского района </w:t>
      </w:r>
      <w:r w:rsidRPr="00616AC4">
        <w:rPr>
          <w:b/>
          <w:bCs/>
          <w:sz w:val="20"/>
          <w:szCs w:val="20"/>
        </w:rPr>
        <w:t>«</w:t>
      </w:r>
      <w:r w:rsidRPr="00616AC4">
        <w:rPr>
          <w:bCs/>
          <w:sz w:val="20"/>
          <w:szCs w:val="20"/>
        </w:rPr>
        <w:t>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r w:rsidRPr="00616AC4">
        <w:rPr>
          <w:b/>
          <w:bCs/>
          <w:sz w:val="20"/>
          <w:szCs w:val="20"/>
        </w:rPr>
        <w:t xml:space="preserve">» </w:t>
      </w:r>
      <w:r w:rsidRPr="00616AC4">
        <w:rPr>
          <w:bCs/>
          <w:sz w:val="20"/>
          <w:szCs w:val="20"/>
        </w:rPr>
        <w:t>за счет всех источников финансирования</w:t>
      </w:r>
    </w:p>
    <w:p w:rsidR="00616AC4" w:rsidRPr="00616AC4" w:rsidRDefault="00616AC4" w:rsidP="00616AC4">
      <w:pPr>
        <w:widowControl w:val="0"/>
        <w:autoSpaceDE w:val="0"/>
        <w:autoSpaceDN w:val="0"/>
        <w:adjustRightInd w:val="0"/>
        <w:ind w:firstLine="709"/>
        <w:outlineLvl w:val="1"/>
        <w:rPr>
          <w:b/>
          <w:sz w:val="20"/>
          <w:szCs w:val="20"/>
        </w:rPr>
      </w:pPr>
    </w:p>
    <w:tbl>
      <w:tblPr>
        <w:tblW w:w="5022"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1"/>
        <w:gridCol w:w="1144"/>
        <w:gridCol w:w="1866"/>
        <w:gridCol w:w="1293"/>
        <w:gridCol w:w="32"/>
        <w:gridCol w:w="851"/>
        <w:gridCol w:w="567"/>
        <w:gridCol w:w="35"/>
        <w:gridCol w:w="673"/>
        <w:gridCol w:w="567"/>
        <w:gridCol w:w="9"/>
        <w:gridCol w:w="556"/>
        <w:gridCol w:w="20"/>
        <w:gridCol w:w="1006"/>
        <w:gridCol w:w="714"/>
        <w:gridCol w:w="626"/>
        <w:gridCol w:w="564"/>
        <w:gridCol w:w="562"/>
        <w:gridCol w:w="562"/>
        <w:gridCol w:w="562"/>
        <w:gridCol w:w="705"/>
        <w:gridCol w:w="699"/>
      </w:tblGrid>
      <w:tr w:rsidR="00616AC4" w:rsidRPr="00616AC4" w:rsidTr="00616AC4">
        <w:trPr>
          <w:cantSplit/>
          <w:trHeight w:val="386"/>
        </w:trPr>
        <w:tc>
          <w:tcPr>
            <w:tcW w:w="346" w:type="pct"/>
            <w:vMerge w:val="restart"/>
          </w:tcPr>
          <w:p w:rsidR="00616AC4" w:rsidRPr="00616AC4" w:rsidRDefault="00616AC4" w:rsidP="00616AC4">
            <w:pPr>
              <w:widowControl w:val="0"/>
              <w:autoSpaceDE w:val="0"/>
              <w:autoSpaceDN w:val="0"/>
              <w:adjustRightInd w:val="0"/>
              <w:outlineLvl w:val="1"/>
              <w:rPr>
                <w:sz w:val="20"/>
                <w:szCs w:val="20"/>
              </w:rPr>
            </w:pPr>
            <w:r w:rsidRPr="00616AC4">
              <w:rPr>
                <w:b/>
                <w:sz w:val="20"/>
                <w:szCs w:val="20"/>
              </w:rPr>
              <w:t xml:space="preserve"> </w:t>
            </w:r>
            <w:r w:rsidRPr="00616AC4">
              <w:rPr>
                <w:sz w:val="20"/>
                <w:szCs w:val="20"/>
              </w:rPr>
              <w:t>Статус</w:t>
            </w:r>
          </w:p>
        </w:tc>
        <w:tc>
          <w:tcPr>
            <w:tcW w:w="391"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t>Наименование муниципальной программы (подпрограммы) Аликовского района (основного мероприятия)</w:t>
            </w:r>
          </w:p>
        </w:tc>
        <w:tc>
          <w:tcPr>
            <w:tcW w:w="638"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t>Задача муниципальной программы</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(подпрограммы) Аликовского района</w:t>
            </w:r>
          </w:p>
        </w:tc>
        <w:tc>
          <w:tcPr>
            <w:tcW w:w="453" w:type="pct"/>
            <w:gridSpan w:val="2"/>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t>Ответственный исполнитель, соисполнитель, участники</w:t>
            </w:r>
          </w:p>
        </w:tc>
        <w:tc>
          <w:tcPr>
            <w:tcW w:w="291"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Источники </w:t>
            </w:r>
            <w:r w:rsidRPr="00616AC4">
              <w:rPr>
                <w:sz w:val="20"/>
                <w:szCs w:val="20"/>
              </w:rPr>
              <w:br/>
              <w:t>финансирования</w:t>
            </w:r>
          </w:p>
        </w:tc>
        <w:tc>
          <w:tcPr>
            <w:tcW w:w="822" w:type="pct"/>
            <w:gridSpan w:val="6"/>
          </w:tcPr>
          <w:p w:rsidR="00616AC4" w:rsidRPr="00616AC4" w:rsidRDefault="00616AC4" w:rsidP="00616AC4">
            <w:pPr>
              <w:widowControl w:val="0"/>
              <w:autoSpaceDE w:val="0"/>
              <w:autoSpaceDN w:val="0"/>
              <w:adjustRightInd w:val="0"/>
              <w:outlineLvl w:val="1"/>
              <w:rPr>
                <w:sz w:val="20"/>
                <w:szCs w:val="20"/>
              </w:rPr>
            </w:pPr>
            <w:r w:rsidRPr="00616AC4">
              <w:rPr>
                <w:sz w:val="20"/>
                <w:szCs w:val="20"/>
              </w:rPr>
              <w:t>Код бюджетной классификации</w:t>
            </w:r>
          </w:p>
        </w:tc>
        <w:tc>
          <w:tcPr>
            <w:tcW w:w="2058" w:type="pct"/>
            <w:gridSpan w:val="10"/>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 Расходы по годам, тыс. рублей</w:t>
            </w:r>
          </w:p>
        </w:tc>
      </w:tr>
      <w:tr w:rsidR="00616AC4" w:rsidRPr="00616AC4" w:rsidTr="00616AC4">
        <w:trPr>
          <w:cantSplit/>
          <w:trHeight w:val="2658"/>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19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главный распорядитель бюджетных средств</w:t>
            </w:r>
          </w:p>
        </w:tc>
        <w:tc>
          <w:tcPr>
            <w:tcW w:w="242"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раздел, подраздел</w:t>
            </w:r>
          </w:p>
        </w:tc>
        <w:tc>
          <w:tcPr>
            <w:tcW w:w="19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целевая статья расходов</w:t>
            </w:r>
          </w:p>
        </w:tc>
        <w:tc>
          <w:tcPr>
            <w:tcW w:w="193"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группа (подгруппа) вида расходов</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2019 </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2020 </w:t>
            </w:r>
          </w:p>
          <w:p w:rsidR="00616AC4" w:rsidRPr="00616AC4" w:rsidRDefault="00616AC4" w:rsidP="00616AC4">
            <w:pPr>
              <w:widowControl w:val="0"/>
              <w:autoSpaceDE w:val="0"/>
              <w:autoSpaceDN w:val="0"/>
              <w:adjustRightInd w:val="0"/>
              <w:outlineLvl w:val="1"/>
              <w:rPr>
                <w:sz w:val="20"/>
                <w:szCs w:val="20"/>
              </w:rPr>
            </w:pP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2021 </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2022 </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2023 </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2024 </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2025 </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2026-2030 </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2031-2035 </w:t>
            </w:r>
          </w:p>
        </w:tc>
      </w:tr>
      <w:tr w:rsidR="00616AC4" w:rsidRPr="00616AC4" w:rsidTr="00616AC4">
        <w:trPr>
          <w:cantSplit/>
          <w:trHeight w:val="20"/>
        </w:trPr>
        <w:tc>
          <w:tcPr>
            <w:tcW w:w="346"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w:t>
            </w:r>
          </w:p>
        </w:tc>
        <w:tc>
          <w:tcPr>
            <w:tcW w:w="3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2</w:t>
            </w:r>
          </w:p>
        </w:tc>
        <w:tc>
          <w:tcPr>
            <w:tcW w:w="638"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3</w:t>
            </w:r>
          </w:p>
        </w:tc>
        <w:tc>
          <w:tcPr>
            <w:tcW w:w="453"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4</w:t>
            </w: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5</w:t>
            </w:r>
          </w:p>
        </w:tc>
        <w:tc>
          <w:tcPr>
            <w:tcW w:w="19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6</w:t>
            </w:r>
          </w:p>
        </w:tc>
        <w:tc>
          <w:tcPr>
            <w:tcW w:w="242"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7</w:t>
            </w:r>
          </w:p>
        </w:tc>
        <w:tc>
          <w:tcPr>
            <w:tcW w:w="19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8</w:t>
            </w:r>
          </w:p>
        </w:tc>
        <w:tc>
          <w:tcPr>
            <w:tcW w:w="193"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9</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11</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12</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    13</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14</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15</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16</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17</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18</w:t>
            </w:r>
          </w:p>
        </w:tc>
      </w:tr>
      <w:tr w:rsidR="00616AC4" w:rsidRPr="00616AC4" w:rsidTr="00616AC4">
        <w:trPr>
          <w:cantSplit/>
          <w:trHeight w:val="576"/>
        </w:trPr>
        <w:tc>
          <w:tcPr>
            <w:tcW w:w="346" w:type="pct"/>
            <w:vMerge w:val="restar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Муниципальная</w:t>
            </w:r>
          </w:p>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программа</w:t>
            </w:r>
          </w:p>
          <w:p w:rsidR="00616AC4" w:rsidRPr="00616AC4" w:rsidRDefault="00616AC4" w:rsidP="00616AC4">
            <w:pPr>
              <w:widowControl w:val="0"/>
              <w:autoSpaceDE w:val="0"/>
              <w:autoSpaceDN w:val="0"/>
              <w:adjustRightInd w:val="0"/>
              <w:outlineLvl w:val="1"/>
              <w:rPr>
                <w:sz w:val="20"/>
                <w:szCs w:val="20"/>
              </w:rPr>
            </w:pPr>
          </w:p>
        </w:tc>
        <w:tc>
          <w:tcPr>
            <w:tcW w:w="391" w:type="pct"/>
            <w:vMerge w:val="restar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«Развитие сельского хозяйства и регулирование рынка сельскохозяйственной продукции сырья и продоволь</w:t>
            </w:r>
            <w:r w:rsidRPr="00616AC4">
              <w:rPr>
                <w:b/>
                <w:bCs/>
                <w:sz w:val="20"/>
                <w:szCs w:val="20"/>
              </w:rPr>
              <w:lastRenderedPageBreak/>
              <w:t>ствия Аликовского района Чувашской Республики»</w:t>
            </w:r>
          </w:p>
          <w:p w:rsidR="00616AC4" w:rsidRPr="00616AC4" w:rsidRDefault="00616AC4" w:rsidP="00616AC4">
            <w:pPr>
              <w:widowControl w:val="0"/>
              <w:autoSpaceDE w:val="0"/>
              <w:autoSpaceDN w:val="0"/>
              <w:adjustRightInd w:val="0"/>
              <w:outlineLvl w:val="1"/>
              <w:rPr>
                <w:sz w:val="20"/>
                <w:szCs w:val="20"/>
              </w:rPr>
            </w:pPr>
          </w:p>
        </w:tc>
        <w:tc>
          <w:tcPr>
            <w:tcW w:w="638"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lastRenderedPageBreak/>
              <w:t>Формирование эффективно функционирующей системы муниципального стратегического управления;</w:t>
            </w:r>
          </w:p>
          <w:p w:rsidR="00616AC4" w:rsidRPr="00616AC4" w:rsidRDefault="00616AC4" w:rsidP="00616AC4">
            <w:pPr>
              <w:widowControl w:val="0"/>
              <w:autoSpaceDE w:val="0"/>
              <w:autoSpaceDN w:val="0"/>
              <w:adjustRightInd w:val="0"/>
              <w:outlineLvl w:val="1"/>
              <w:rPr>
                <w:sz w:val="20"/>
                <w:szCs w:val="20"/>
              </w:rPr>
            </w:pPr>
            <w:r w:rsidRPr="00616AC4">
              <w:rPr>
                <w:sz w:val="20"/>
                <w:szCs w:val="20"/>
              </w:rPr>
              <w:t>стимулирование увеличения объемов производства основных видов сельскохозяйственной продукции и</w:t>
            </w:r>
          </w:p>
          <w:p w:rsidR="00616AC4" w:rsidRPr="00616AC4" w:rsidRDefault="00616AC4" w:rsidP="00616AC4">
            <w:pPr>
              <w:widowControl w:val="0"/>
              <w:autoSpaceDE w:val="0"/>
              <w:autoSpaceDN w:val="0"/>
              <w:adjustRightInd w:val="0"/>
              <w:outlineLvl w:val="1"/>
              <w:rPr>
                <w:sz w:val="20"/>
                <w:szCs w:val="20"/>
              </w:rPr>
            </w:pPr>
            <w:r w:rsidRPr="00616AC4">
              <w:rPr>
                <w:sz w:val="20"/>
                <w:szCs w:val="20"/>
              </w:rPr>
              <w:lastRenderedPageBreak/>
              <w:t>продукции пищевой и перерабатывающей промышленности;</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обеспечение финансовой устойчивости сельскохозяйственных товаропроизводителей и организаций АПК;</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предупреждение возникновения и распространения заразных болезней животных;</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поддержка развития инфраструктуры агропродовольственного рынка;</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повышение эффективности регулирования рынков сельскохозяйственной продукции, сырья и продовольствия;</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поддержка малых форм хозяйствования;</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повышение уровня рентабельности в </w:t>
            </w:r>
            <w:r w:rsidRPr="00616AC4">
              <w:rPr>
                <w:sz w:val="20"/>
                <w:szCs w:val="20"/>
              </w:rPr>
              <w:lastRenderedPageBreak/>
              <w:t>сельском хозяйстве для обеспечения его устойчивого развития;</w:t>
            </w:r>
          </w:p>
          <w:p w:rsidR="00616AC4" w:rsidRPr="00616AC4" w:rsidRDefault="00616AC4" w:rsidP="00616AC4">
            <w:pPr>
              <w:widowControl w:val="0"/>
              <w:autoSpaceDE w:val="0"/>
              <w:autoSpaceDN w:val="0"/>
              <w:adjustRightInd w:val="0"/>
              <w:outlineLvl w:val="1"/>
              <w:rPr>
                <w:sz w:val="20"/>
                <w:szCs w:val="20"/>
              </w:rPr>
            </w:pPr>
            <w:r w:rsidRPr="00616AC4">
              <w:rPr>
                <w:sz w:val="20"/>
                <w:szCs w:val="20"/>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616AC4" w:rsidRPr="00616AC4" w:rsidRDefault="00616AC4" w:rsidP="00616AC4">
            <w:pPr>
              <w:widowControl w:val="0"/>
              <w:autoSpaceDE w:val="0"/>
              <w:autoSpaceDN w:val="0"/>
              <w:adjustRightInd w:val="0"/>
              <w:outlineLvl w:val="1"/>
              <w:rPr>
                <w:sz w:val="20"/>
                <w:szCs w:val="20"/>
              </w:rPr>
            </w:pPr>
            <w:r w:rsidRPr="00616AC4">
              <w:rPr>
                <w:sz w:val="20"/>
                <w:szCs w:val="20"/>
              </w:rPr>
              <w:t>создание благоприятных условий для увеличения объема инвестиций в АПК;</w:t>
            </w:r>
          </w:p>
          <w:p w:rsidR="00616AC4" w:rsidRPr="00616AC4" w:rsidRDefault="00616AC4" w:rsidP="00616AC4">
            <w:pPr>
              <w:widowControl w:val="0"/>
              <w:autoSpaceDE w:val="0"/>
              <w:autoSpaceDN w:val="0"/>
              <w:adjustRightInd w:val="0"/>
              <w:outlineLvl w:val="1"/>
              <w:rPr>
                <w:sz w:val="20"/>
                <w:szCs w:val="20"/>
              </w:rPr>
            </w:pPr>
            <w:r w:rsidRPr="00616AC4">
              <w:rPr>
                <w:sz w:val="20"/>
                <w:szCs w:val="20"/>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616AC4" w:rsidRPr="00616AC4" w:rsidRDefault="00616AC4" w:rsidP="00616AC4">
            <w:pPr>
              <w:widowControl w:val="0"/>
              <w:autoSpaceDE w:val="0"/>
              <w:autoSpaceDN w:val="0"/>
              <w:adjustRightInd w:val="0"/>
              <w:outlineLvl w:val="1"/>
              <w:rPr>
                <w:sz w:val="20"/>
                <w:szCs w:val="20"/>
              </w:rPr>
            </w:pPr>
            <w:r w:rsidRPr="00616AC4">
              <w:rPr>
                <w:sz w:val="20"/>
                <w:szCs w:val="20"/>
              </w:rPr>
              <w:t>создание условий для эффективного использования земель сельскохозяйственного назначения;</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предотвращение </w:t>
            </w:r>
            <w:r w:rsidRPr="00616AC4">
              <w:rPr>
                <w:sz w:val="20"/>
                <w:szCs w:val="20"/>
              </w:rPr>
              <w:lastRenderedPageBreak/>
              <w:t>выбытия земель сельскохозяйственного назначения, сохранение и вовлечение их в сельскохозяйственное производство, развитие мелиорации земель сельскохозяйственного назначения;</w:t>
            </w:r>
          </w:p>
          <w:p w:rsidR="00616AC4" w:rsidRPr="00616AC4" w:rsidRDefault="00616AC4" w:rsidP="00616AC4">
            <w:pPr>
              <w:widowControl w:val="0"/>
              <w:autoSpaceDE w:val="0"/>
              <w:autoSpaceDN w:val="0"/>
              <w:adjustRightInd w:val="0"/>
              <w:outlineLvl w:val="1"/>
              <w:rPr>
                <w:sz w:val="20"/>
                <w:szCs w:val="20"/>
              </w:rPr>
            </w:pPr>
            <w:r w:rsidRPr="00616AC4">
              <w:rPr>
                <w:sz w:val="20"/>
                <w:szCs w:val="20"/>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повышение качества жизни населения района;</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повышение общественной значимости развития сельских территорий и привлекательности сельской местности для проживания и работы, стимулирование передовиков производства с </w:t>
            </w:r>
            <w:r w:rsidRPr="00616AC4">
              <w:rPr>
                <w:sz w:val="20"/>
                <w:szCs w:val="20"/>
              </w:rPr>
              <w:lastRenderedPageBreak/>
              <w:t>целью обеспечения дальнейшего роста сельскохозяйственного производства и всемерного повышения эффективности земледелия и животноводства</w:t>
            </w:r>
          </w:p>
        </w:tc>
        <w:tc>
          <w:tcPr>
            <w:tcW w:w="453" w:type="pct"/>
            <w:gridSpan w:val="2"/>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lastRenderedPageBreak/>
              <w:t>Администрация Аликовского района,</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отдел сельского хозяйства и экологии администрации Аликовского района, отдел строительства</w:t>
            </w:r>
            <w:r w:rsidRPr="00616AC4">
              <w:rPr>
                <w:sz w:val="20"/>
                <w:szCs w:val="20"/>
              </w:rPr>
              <w:lastRenderedPageBreak/>
              <w:t>,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(по согласованию),</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БУ ЧР Аликовская районная СББЖ» </w:t>
            </w:r>
            <w:proofErr w:type="spellStart"/>
            <w:r w:rsidRPr="00616AC4">
              <w:rPr>
                <w:sz w:val="20"/>
                <w:szCs w:val="20"/>
              </w:rPr>
              <w:t>Госветслужбы</w:t>
            </w:r>
            <w:proofErr w:type="spellEnd"/>
            <w:r w:rsidRPr="00616AC4">
              <w:rPr>
                <w:sz w:val="20"/>
                <w:szCs w:val="20"/>
              </w:rPr>
              <w:t xml:space="preserve"> Чувашии (по согласованию)</w:t>
            </w: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lastRenderedPageBreak/>
              <w:t xml:space="preserve">всего </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37187,97</w:t>
            </w:r>
          </w:p>
        </w:tc>
        <w:tc>
          <w:tcPr>
            <w:tcW w:w="24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181,8</w:t>
            </w:r>
          </w:p>
        </w:tc>
        <w:tc>
          <w:tcPr>
            <w:tcW w:w="21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461,9</w:t>
            </w:r>
          </w:p>
        </w:tc>
        <w:tc>
          <w:tcPr>
            <w:tcW w:w="193"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3033,4</w:t>
            </w:r>
          </w:p>
        </w:tc>
        <w:tc>
          <w:tcPr>
            <w:tcW w:w="192"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3033,4</w:t>
            </w:r>
          </w:p>
        </w:tc>
        <w:tc>
          <w:tcPr>
            <w:tcW w:w="192"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1892,8</w:t>
            </w:r>
          </w:p>
        </w:tc>
        <w:tc>
          <w:tcPr>
            <w:tcW w:w="192"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c>
          <w:tcPr>
            <w:tcW w:w="241"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lang w:val="en-US"/>
              </w:rPr>
              <w:t xml:space="preserve">  </w:t>
            </w:r>
            <w:r w:rsidRPr="00616AC4">
              <w:rPr>
                <w:b/>
                <w:bCs/>
                <w:sz w:val="20"/>
                <w:szCs w:val="20"/>
              </w:rPr>
              <w:t>1061,0</w:t>
            </w:r>
          </w:p>
        </w:tc>
        <w:tc>
          <w:tcPr>
            <w:tcW w:w="239"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1061,0</w:t>
            </w:r>
          </w:p>
        </w:tc>
      </w:tr>
      <w:tr w:rsidR="00616AC4" w:rsidRPr="00616AC4" w:rsidTr="00616AC4">
        <w:trPr>
          <w:cantSplit/>
          <w:trHeight w:val="20"/>
        </w:trPr>
        <w:tc>
          <w:tcPr>
            <w:tcW w:w="346" w:type="pct"/>
            <w:vMerge/>
          </w:tcPr>
          <w:p w:rsidR="00616AC4" w:rsidRPr="00616AC4" w:rsidRDefault="00616AC4" w:rsidP="00616AC4">
            <w:pPr>
              <w:widowControl w:val="0"/>
              <w:autoSpaceDE w:val="0"/>
              <w:autoSpaceDN w:val="0"/>
              <w:adjustRightInd w:val="0"/>
              <w:outlineLvl w:val="1"/>
              <w:rPr>
                <w:sz w:val="20"/>
                <w:szCs w:val="20"/>
              </w:rPr>
            </w:pPr>
          </w:p>
        </w:tc>
        <w:tc>
          <w:tcPr>
            <w:tcW w:w="391" w:type="pct"/>
            <w:vMerge/>
          </w:tcPr>
          <w:p w:rsidR="00616AC4" w:rsidRPr="00616AC4" w:rsidRDefault="00616AC4" w:rsidP="00616AC4">
            <w:pPr>
              <w:widowControl w:val="0"/>
              <w:autoSpaceDE w:val="0"/>
              <w:autoSpaceDN w:val="0"/>
              <w:adjustRightInd w:val="0"/>
              <w:outlineLvl w:val="1"/>
              <w:rPr>
                <w:sz w:val="20"/>
                <w:szCs w:val="20"/>
              </w:rPr>
            </w:pPr>
          </w:p>
        </w:tc>
        <w:tc>
          <w:tcPr>
            <w:tcW w:w="638" w:type="pct"/>
            <w:vMerge/>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федеральный бюджет </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14360,46</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574"/>
        </w:trPr>
        <w:tc>
          <w:tcPr>
            <w:tcW w:w="346" w:type="pct"/>
            <w:vMerge/>
          </w:tcPr>
          <w:p w:rsidR="00616AC4" w:rsidRPr="00616AC4" w:rsidRDefault="00616AC4" w:rsidP="00616AC4">
            <w:pPr>
              <w:widowControl w:val="0"/>
              <w:autoSpaceDE w:val="0"/>
              <w:autoSpaceDN w:val="0"/>
              <w:adjustRightInd w:val="0"/>
              <w:outlineLvl w:val="1"/>
              <w:rPr>
                <w:sz w:val="20"/>
                <w:szCs w:val="20"/>
              </w:rPr>
            </w:pPr>
          </w:p>
        </w:tc>
        <w:tc>
          <w:tcPr>
            <w:tcW w:w="391" w:type="pct"/>
            <w:vMerge/>
          </w:tcPr>
          <w:p w:rsidR="00616AC4" w:rsidRPr="00616AC4" w:rsidRDefault="00616AC4" w:rsidP="00616AC4">
            <w:pPr>
              <w:widowControl w:val="0"/>
              <w:autoSpaceDE w:val="0"/>
              <w:autoSpaceDN w:val="0"/>
              <w:adjustRightInd w:val="0"/>
              <w:outlineLvl w:val="1"/>
              <w:rPr>
                <w:sz w:val="20"/>
                <w:szCs w:val="20"/>
              </w:rPr>
            </w:pPr>
          </w:p>
        </w:tc>
        <w:tc>
          <w:tcPr>
            <w:tcW w:w="638" w:type="pct"/>
            <w:vMerge/>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республиканский бюджет Чувашской Республики </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13277,46</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171,8</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407,45</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2882,7</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2882,7</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1799,1</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202,2</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1011,0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1011,0</w:t>
            </w:r>
          </w:p>
        </w:tc>
      </w:tr>
      <w:tr w:rsidR="00616AC4" w:rsidRPr="00616AC4" w:rsidTr="00616AC4">
        <w:trPr>
          <w:cantSplit/>
          <w:trHeight w:val="20"/>
        </w:trPr>
        <w:tc>
          <w:tcPr>
            <w:tcW w:w="346" w:type="pct"/>
            <w:vMerge/>
          </w:tcPr>
          <w:p w:rsidR="00616AC4" w:rsidRPr="00616AC4" w:rsidRDefault="00616AC4" w:rsidP="00616AC4">
            <w:pPr>
              <w:widowControl w:val="0"/>
              <w:autoSpaceDE w:val="0"/>
              <w:autoSpaceDN w:val="0"/>
              <w:adjustRightInd w:val="0"/>
              <w:outlineLvl w:val="1"/>
              <w:rPr>
                <w:sz w:val="20"/>
                <w:szCs w:val="20"/>
              </w:rPr>
            </w:pPr>
          </w:p>
        </w:tc>
        <w:tc>
          <w:tcPr>
            <w:tcW w:w="391" w:type="pct"/>
            <w:vMerge/>
          </w:tcPr>
          <w:p w:rsidR="00616AC4" w:rsidRPr="00616AC4" w:rsidRDefault="00616AC4" w:rsidP="00616AC4">
            <w:pPr>
              <w:widowControl w:val="0"/>
              <w:autoSpaceDE w:val="0"/>
              <w:autoSpaceDN w:val="0"/>
              <w:adjustRightInd w:val="0"/>
              <w:outlineLvl w:val="1"/>
              <w:rPr>
                <w:sz w:val="20"/>
                <w:szCs w:val="20"/>
              </w:rPr>
            </w:pPr>
          </w:p>
        </w:tc>
        <w:tc>
          <w:tcPr>
            <w:tcW w:w="638" w:type="pct"/>
            <w:vMerge/>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местный бюджет</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5694,37</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54,45</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150,7</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150,7</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93,7</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241" w:type="pct"/>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rPr>
              <w:t>50</w:t>
            </w:r>
            <w:r w:rsidRPr="00616AC4">
              <w:rPr>
                <w:sz w:val="20"/>
                <w:szCs w:val="20"/>
                <w:lang w:val="en-US"/>
              </w:rPr>
              <w:t>,0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50,0</w:t>
            </w:r>
          </w:p>
        </w:tc>
      </w:tr>
      <w:tr w:rsidR="00616AC4" w:rsidRPr="00616AC4" w:rsidTr="00616AC4">
        <w:trPr>
          <w:cantSplit/>
          <w:trHeight w:val="20"/>
        </w:trPr>
        <w:tc>
          <w:tcPr>
            <w:tcW w:w="346" w:type="pct"/>
            <w:vMerge/>
          </w:tcPr>
          <w:p w:rsidR="00616AC4" w:rsidRPr="00616AC4" w:rsidRDefault="00616AC4" w:rsidP="00616AC4">
            <w:pPr>
              <w:widowControl w:val="0"/>
              <w:autoSpaceDE w:val="0"/>
              <w:autoSpaceDN w:val="0"/>
              <w:adjustRightInd w:val="0"/>
              <w:outlineLvl w:val="1"/>
              <w:rPr>
                <w:sz w:val="20"/>
                <w:szCs w:val="20"/>
              </w:rPr>
            </w:pPr>
          </w:p>
        </w:tc>
        <w:tc>
          <w:tcPr>
            <w:tcW w:w="391" w:type="pct"/>
            <w:vMerge/>
          </w:tcPr>
          <w:p w:rsidR="00616AC4" w:rsidRPr="00616AC4" w:rsidRDefault="00616AC4" w:rsidP="00616AC4">
            <w:pPr>
              <w:widowControl w:val="0"/>
              <w:autoSpaceDE w:val="0"/>
              <w:autoSpaceDN w:val="0"/>
              <w:adjustRightInd w:val="0"/>
              <w:outlineLvl w:val="1"/>
              <w:rPr>
                <w:sz w:val="20"/>
                <w:szCs w:val="20"/>
              </w:rPr>
            </w:pPr>
          </w:p>
        </w:tc>
        <w:tc>
          <w:tcPr>
            <w:tcW w:w="638" w:type="pct"/>
            <w:vMerge/>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бюджет сельских поселений</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3855,68</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6034"/>
        </w:trPr>
        <w:tc>
          <w:tcPr>
            <w:tcW w:w="346" w:type="pct"/>
            <w:vMerge/>
          </w:tcPr>
          <w:p w:rsidR="00616AC4" w:rsidRPr="00616AC4" w:rsidRDefault="00616AC4" w:rsidP="00616AC4">
            <w:pPr>
              <w:widowControl w:val="0"/>
              <w:autoSpaceDE w:val="0"/>
              <w:autoSpaceDN w:val="0"/>
              <w:adjustRightInd w:val="0"/>
              <w:outlineLvl w:val="1"/>
              <w:rPr>
                <w:sz w:val="20"/>
                <w:szCs w:val="20"/>
              </w:rPr>
            </w:pPr>
          </w:p>
        </w:tc>
        <w:tc>
          <w:tcPr>
            <w:tcW w:w="391" w:type="pct"/>
            <w:vMerge/>
          </w:tcPr>
          <w:p w:rsidR="00616AC4" w:rsidRPr="00616AC4" w:rsidRDefault="00616AC4" w:rsidP="00616AC4">
            <w:pPr>
              <w:widowControl w:val="0"/>
              <w:autoSpaceDE w:val="0"/>
              <w:autoSpaceDN w:val="0"/>
              <w:adjustRightInd w:val="0"/>
              <w:outlineLvl w:val="1"/>
              <w:rPr>
                <w:sz w:val="20"/>
                <w:szCs w:val="20"/>
              </w:rPr>
            </w:pPr>
          </w:p>
        </w:tc>
        <w:tc>
          <w:tcPr>
            <w:tcW w:w="638" w:type="pct"/>
            <w:vMerge/>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tc>
        <w:tc>
          <w:tcPr>
            <w:tcW w:w="194" w:type="pct"/>
          </w:tcPr>
          <w:p w:rsidR="00616AC4" w:rsidRPr="00616AC4" w:rsidRDefault="00616AC4" w:rsidP="00616AC4">
            <w:pPr>
              <w:widowControl w:val="0"/>
              <w:autoSpaceDE w:val="0"/>
              <w:autoSpaceDN w:val="0"/>
              <w:adjustRightInd w:val="0"/>
              <w:outlineLvl w:val="1"/>
              <w:rPr>
                <w:b/>
                <w:bCs/>
                <w:sz w:val="20"/>
                <w:szCs w:val="20"/>
              </w:rPr>
            </w:pP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p>
        </w:tc>
        <w:tc>
          <w:tcPr>
            <w:tcW w:w="194" w:type="pct"/>
          </w:tcPr>
          <w:p w:rsidR="00616AC4" w:rsidRPr="00616AC4" w:rsidRDefault="00616AC4" w:rsidP="00616AC4">
            <w:pPr>
              <w:widowControl w:val="0"/>
              <w:autoSpaceDE w:val="0"/>
              <w:autoSpaceDN w:val="0"/>
              <w:adjustRightInd w:val="0"/>
              <w:outlineLvl w:val="1"/>
              <w:rPr>
                <w:b/>
                <w:bCs/>
                <w:sz w:val="20"/>
                <w:szCs w:val="20"/>
              </w:rPr>
            </w:pP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p>
        </w:tc>
        <w:tc>
          <w:tcPr>
            <w:tcW w:w="351" w:type="pct"/>
            <w:gridSpan w:val="2"/>
          </w:tcPr>
          <w:p w:rsidR="00616AC4" w:rsidRPr="00616AC4" w:rsidRDefault="00616AC4" w:rsidP="00616AC4">
            <w:pPr>
              <w:widowControl w:val="0"/>
              <w:autoSpaceDE w:val="0"/>
              <w:autoSpaceDN w:val="0"/>
              <w:adjustRightInd w:val="0"/>
              <w:outlineLvl w:val="1"/>
              <w:rPr>
                <w:sz w:val="20"/>
                <w:szCs w:val="20"/>
              </w:rPr>
            </w:pPr>
          </w:p>
        </w:tc>
        <w:tc>
          <w:tcPr>
            <w:tcW w:w="244" w:type="pct"/>
          </w:tcPr>
          <w:p w:rsidR="00616AC4" w:rsidRPr="00616AC4" w:rsidRDefault="00616AC4" w:rsidP="00616AC4">
            <w:pPr>
              <w:widowControl w:val="0"/>
              <w:autoSpaceDE w:val="0"/>
              <w:autoSpaceDN w:val="0"/>
              <w:adjustRightInd w:val="0"/>
              <w:outlineLvl w:val="1"/>
              <w:rPr>
                <w:sz w:val="20"/>
                <w:szCs w:val="20"/>
              </w:rPr>
            </w:pPr>
          </w:p>
        </w:tc>
        <w:tc>
          <w:tcPr>
            <w:tcW w:w="214" w:type="pct"/>
          </w:tcPr>
          <w:p w:rsidR="00616AC4" w:rsidRPr="00616AC4" w:rsidRDefault="00616AC4" w:rsidP="00616AC4">
            <w:pPr>
              <w:widowControl w:val="0"/>
              <w:autoSpaceDE w:val="0"/>
              <w:autoSpaceDN w:val="0"/>
              <w:adjustRightInd w:val="0"/>
              <w:outlineLvl w:val="1"/>
              <w:rPr>
                <w:sz w:val="20"/>
                <w:szCs w:val="20"/>
              </w:rPr>
            </w:pPr>
          </w:p>
        </w:tc>
        <w:tc>
          <w:tcPr>
            <w:tcW w:w="193" w:type="pct"/>
          </w:tcPr>
          <w:p w:rsidR="00616AC4" w:rsidRPr="00616AC4" w:rsidRDefault="00616AC4" w:rsidP="00616AC4">
            <w:pPr>
              <w:widowControl w:val="0"/>
              <w:autoSpaceDE w:val="0"/>
              <w:autoSpaceDN w:val="0"/>
              <w:adjustRightInd w:val="0"/>
              <w:outlineLvl w:val="1"/>
              <w:rPr>
                <w:sz w:val="20"/>
                <w:szCs w:val="20"/>
              </w:rPr>
            </w:pPr>
          </w:p>
        </w:tc>
        <w:tc>
          <w:tcPr>
            <w:tcW w:w="192" w:type="pct"/>
          </w:tcPr>
          <w:p w:rsidR="00616AC4" w:rsidRPr="00616AC4" w:rsidRDefault="00616AC4" w:rsidP="00616AC4">
            <w:pPr>
              <w:widowControl w:val="0"/>
              <w:autoSpaceDE w:val="0"/>
              <w:autoSpaceDN w:val="0"/>
              <w:adjustRightInd w:val="0"/>
              <w:outlineLvl w:val="1"/>
              <w:rPr>
                <w:sz w:val="20"/>
                <w:szCs w:val="20"/>
              </w:rPr>
            </w:pPr>
          </w:p>
        </w:tc>
        <w:tc>
          <w:tcPr>
            <w:tcW w:w="192" w:type="pct"/>
          </w:tcPr>
          <w:p w:rsidR="00616AC4" w:rsidRPr="00616AC4" w:rsidRDefault="00616AC4" w:rsidP="00616AC4">
            <w:pPr>
              <w:widowControl w:val="0"/>
              <w:autoSpaceDE w:val="0"/>
              <w:autoSpaceDN w:val="0"/>
              <w:adjustRightInd w:val="0"/>
              <w:outlineLvl w:val="1"/>
              <w:rPr>
                <w:sz w:val="20"/>
                <w:szCs w:val="20"/>
              </w:rPr>
            </w:pPr>
          </w:p>
        </w:tc>
        <w:tc>
          <w:tcPr>
            <w:tcW w:w="192" w:type="pct"/>
          </w:tcPr>
          <w:p w:rsidR="00616AC4" w:rsidRPr="00616AC4" w:rsidRDefault="00616AC4" w:rsidP="00616AC4">
            <w:pPr>
              <w:widowControl w:val="0"/>
              <w:autoSpaceDE w:val="0"/>
              <w:autoSpaceDN w:val="0"/>
              <w:adjustRightInd w:val="0"/>
              <w:outlineLvl w:val="1"/>
              <w:rPr>
                <w:sz w:val="20"/>
                <w:szCs w:val="20"/>
              </w:rPr>
            </w:pPr>
          </w:p>
        </w:tc>
        <w:tc>
          <w:tcPr>
            <w:tcW w:w="241" w:type="pct"/>
          </w:tcPr>
          <w:p w:rsidR="00616AC4" w:rsidRPr="00616AC4" w:rsidRDefault="00616AC4" w:rsidP="00616AC4">
            <w:pPr>
              <w:widowControl w:val="0"/>
              <w:autoSpaceDE w:val="0"/>
              <w:autoSpaceDN w:val="0"/>
              <w:adjustRightInd w:val="0"/>
              <w:outlineLvl w:val="1"/>
              <w:rPr>
                <w:sz w:val="20"/>
                <w:szCs w:val="20"/>
              </w:rPr>
            </w:pPr>
          </w:p>
        </w:tc>
        <w:tc>
          <w:tcPr>
            <w:tcW w:w="239" w:type="pct"/>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rPr>
          <w:cantSplit/>
          <w:trHeight w:val="20"/>
        </w:trPr>
        <w:tc>
          <w:tcPr>
            <w:tcW w:w="346" w:type="pct"/>
            <w:vMerge/>
          </w:tcPr>
          <w:p w:rsidR="00616AC4" w:rsidRPr="00616AC4" w:rsidRDefault="00616AC4" w:rsidP="00616AC4">
            <w:pPr>
              <w:widowControl w:val="0"/>
              <w:autoSpaceDE w:val="0"/>
              <w:autoSpaceDN w:val="0"/>
              <w:adjustRightInd w:val="0"/>
              <w:outlineLvl w:val="1"/>
              <w:rPr>
                <w:sz w:val="20"/>
                <w:szCs w:val="20"/>
              </w:rPr>
            </w:pPr>
          </w:p>
        </w:tc>
        <w:tc>
          <w:tcPr>
            <w:tcW w:w="391" w:type="pct"/>
            <w:vMerge/>
          </w:tcPr>
          <w:p w:rsidR="00616AC4" w:rsidRPr="00616AC4" w:rsidRDefault="00616AC4" w:rsidP="00616AC4">
            <w:pPr>
              <w:widowControl w:val="0"/>
              <w:autoSpaceDE w:val="0"/>
              <w:autoSpaceDN w:val="0"/>
              <w:adjustRightInd w:val="0"/>
              <w:outlineLvl w:val="1"/>
              <w:rPr>
                <w:sz w:val="20"/>
                <w:szCs w:val="20"/>
              </w:rPr>
            </w:pPr>
          </w:p>
        </w:tc>
        <w:tc>
          <w:tcPr>
            <w:tcW w:w="638" w:type="pct"/>
            <w:vMerge/>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b/>
                <w:sz w:val="20"/>
                <w:szCs w:val="20"/>
              </w:rPr>
            </w:pPr>
            <w:r w:rsidRPr="00616AC4">
              <w:rPr>
                <w:sz w:val="20"/>
                <w:szCs w:val="20"/>
              </w:rPr>
              <w:t>внебюджетные источники</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20"/>
        </w:trPr>
        <w:tc>
          <w:tcPr>
            <w:tcW w:w="346" w:type="pct"/>
            <w:vMerge w:val="restar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lastRenderedPageBreak/>
              <w:t>Подпрограмма 1</w:t>
            </w:r>
          </w:p>
        </w:tc>
        <w:tc>
          <w:tcPr>
            <w:tcW w:w="391" w:type="pct"/>
            <w:vMerge w:val="restart"/>
          </w:tcPr>
          <w:p w:rsidR="00616AC4" w:rsidRPr="00616AC4" w:rsidRDefault="00616AC4" w:rsidP="00616AC4">
            <w:pPr>
              <w:widowControl w:val="0"/>
              <w:autoSpaceDE w:val="0"/>
              <w:autoSpaceDN w:val="0"/>
              <w:adjustRightInd w:val="0"/>
              <w:outlineLvl w:val="1"/>
              <w:rPr>
                <w:b/>
                <w:bCs/>
                <w:sz w:val="20"/>
                <w:szCs w:val="20"/>
              </w:rPr>
            </w:pPr>
          </w:p>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«Развитие ветеринарии»</w:t>
            </w:r>
          </w:p>
        </w:tc>
        <w:tc>
          <w:tcPr>
            <w:tcW w:w="638" w:type="pct"/>
            <w:vMerge w:val="restar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Предупреждение возникновения и распространения заразных болезней животных;</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предоставление субвенций бюджетам муниципальных районов и бюджетам городских округов для осуществления государственных полномочий Чувашской </w:t>
            </w:r>
            <w:r w:rsidRPr="00616AC4">
              <w:rPr>
                <w:sz w:val="20"/>
                <w:szCs w:val="20"/>
              </w:rPr>
              <w:lastRenderedPageBreak/>
              <w:t>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указанных субвенций бюджетам поселений</w:t>
            </w: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b/>
                <w:bCs/>
                <w:sz w:val="20"/>
                <w:szCs w:val="20"/>
              </w:rPr>
            </w:pPr>
          </w:p>
        </w:tc>
        <w:tc>
          <w:tcPr>
            <w:tcW w:w="453" w:type="pct"/>
            <w:gridSpan w:val="2"/>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lastRenderedPageBreak/>
              <w:t>Администрация Аликовского района Чувашской Республики,</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отдел сельского хозяйства и экологии администрации Аликовского района; администрации сельских </w:t>
            </w:r>
            <w:proofErr w:type="gramStart"/>
            <w:r w:rsidRPr="00616AC4">
              <w:rPr>
                <w:sz w:val="20"/>
                <w:szCs w:val="20"/>
              </w:rPr>
              <w:t xml:space="preserve">поселений  </w:t>
            </w:r>
            <w:r w:rsidRPr="00616AC4">
              <w:rPr>
                <w:sz w:val="20"/>
                <w:szCs w:val="20"/>
              </w:rPr>
              <w:lastRenderedPageBreak/>
              <w:t>Аликовского</w:t>
            </w:r>
            <w:proofErr w:type="gramEnd"/>
            <w:r w:rsidRPr="00616AC4">
              <w:rPr>
                <w:sz w:val="20"/>
                <w:szCs w:val="20"/>
              </w:rPr>
              <w:t xml:space="preserve"> района (по согласованию),</w:t>
            </w:r>
          </w:p>
          <w:p w:rsidR="00616AC4" w:rsidRPr="00616AC4" w:rsidRDefault="00616AC4" w:rsidP="00616AC4">
            <w:pPr>
              <w:widowControl w:val="0"/>
              <w:autoSpaceDE w:val="0"/>
              <w:autoSpaceDN w:val="0"/>
              <w:adjustRightInd w:val="0"/>
              <w:outlineLvl w:val="1"/>
              <w:rPr>
                <w:b/>
                <w:bCs/>
                <w:sz w:val="20"/>
                <w:szCs w:val="20"/>
              </w:rPr>
            </w:pPr>
            <w:r w:rsidRPr="00616AC4">
              <w:rPr>
                <w:sz w:val="20"/>
                <w:szCs w:val="20"/>
              </w:rPr>
              <w:t xml:space="preserve">БУ ЧР Аликовская районная СББЖ» </w:t>
            </w:r>
            <w:proofErr w:type="spellStart"/>
            <w:r w:rsidRPr="00616AC4">
              <w:rPr>
                <w:sz w:val="20"/>
                <w:szCs w:val="20"/>
              </w:rPr>
              <w:t>Госветслужбы</w:t>
            </w:r>
            <w:proofErr w:type="spellEnd"/>
            <w:r w:rsidRPr="00616AC4">
              <w:rPr>
                <w:sz w:val="20"/>
                <w:szCs w:val="20"/>
              </w:rPr>
              <w:t xml:space="preserve"> Чувашии (по согласованию</w:t>
            </w:r>
          </w:p>
        </w:tc>
        <w:tc>
          <w:tcPr>
            <w:tcW w:w="291" w:type="pct"/>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lastRenderedPageBreak/>
              <w:t xml:space="preserve">всего </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111,5</w:t>
            </w:r>
          </w:p>
        </w:tc>
        <w:tc>
          <w:tcPr>
            <w:tcW w:w="24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181,8</w:t>
            </w:r>
          </w:p>
        </w:tc>
        <w:tc>
          <w:tcPr>
            <w:tcW w:w="21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199,9</w:t>
            </w:r>
          </w:p>
        </w:tc>
        <w:tc>
          <w:tcPr>
            <w:tcW w:w="193"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b/>
                <w:bCs/>
                <w:sz w:val="20"/>
                <w:szCs w:val="20"/>
              </w:rPr>
              <w:t xml:space="preserve">  212,2</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b/>
                <w:bCs/>
                <w:sz w:val="20"/>
                <w:szCs w:val="20"/>
              </w:rPr>
              <w:t xml:space="preserve">  212,2</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b/>
                <w:bCs/>
                <w:sz w:val="20"/>
                <w:szCs w:val="20"/>
              </w:rPr>
              <w:t xml:space="preserve">  212,2</w:t>
            </w:r>
          </w:p>
        </w:tc>
        <w:tc>
          <w:tcPr>
            <w:tcW w:w="241"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 xml:space="preserve">  1061,0</w:t>
            </w:r>
          </w:p>
        </w:tc>
        <w:tc>
          <w:tcPr>
            <w:tcW w:w="239"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1061,0</w:t>
            </w:r>
          </w:p>
        </w:tc>
      </w:tr>
      <w:tr w:rsidR="00616AC4" w:rsidRPr="00616AC4" w:rsidTr="00616AC4">
        <w:trPr>
          <w:cantSplit/>
          <w:trHeight w:val="20"/>
        </w:trPr>
        <w:tc>
          <w:tcPr>
            <w:tcW w:w="346"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федеральный бюджет </w:t>
            </w:r>
          </w:p>
        </w:tc>
        <w:tc>
          <w:tcPr>
            <w:tcW w:w="194" w:type="pct"/>
          </w:tcPr>
          <w:p w:rsidR="00616AC4" w:rsidRPr="00616AC4" w:rsidRDefault="00616AC4" w:rsidP="00616AC4">
            <w:pPr>
              <w:widowControl w:val="0"/>
              <w:autoSpaceDE w:val="0"/>
              <w:autoSpaceDN w:val="0"/>
              <w:adjustRightInd w:val="0"/>
              <w:outlineLvl w:val="1"/>
              <w:rPr>
                <w:sz w:val="20"/>
                <w:szCs w:val="20"/>
              </w:rPr>
            </w:pPr>
          </w:p>
        </w:tc>
        <w:tc>
          <w:tcPr>
            <w:tcW w:w="242" w:type="pct"/>
            <w:gridSpan w:val="2"/>
          </w:tcPr>
          <w:p w:rsidR="00616AC4" w:rsidRPr="00616AC4" w:rsidRDefault="00616AC4" w:rsidP="00616AC4">
            <w:pPr>
              <w:widowControl w:val="0"/>
              <w:autoSpaceDE w:val="0"/>
              <w:autoSpaceDN w:val="0"/>
              <w:adjustRightInd w:val="0"/>
              <w:outlineLvl w:val="1"/>
              <w:rPr>
                <w:sz w:val="20"/>
                <w:szCs w:val="20"/>
              </w:rPr>
            </w:pPr>
          </w:p>
        </w:tc>
        <w:tc>
          <w:tcPr>
            <w:tcW w:w="194" w:type="pct"/>
          </w:tcPr>
          <w:p w:rsidR="00616AC4" w:rsidRPr="00616AC4" w:rsidRDefault="00616AC4" w:rsidP="00616AC4">
            <w:pPr>
              <w:widowControl w:val="0"/>
              <w:autoSpaceDE w:val="0"/>
              <w:autoSpaceDN w:val="0"/>
              <w:adjustRightInd w:val="0"/>
              <w:outlineLvl w:val="1"/>
              <w:rPr>
                <w:sz w:val="20"/>
                <w:szCs w:val="20"/>
              </w:rPr>
            </w:pPr>
          </w:p>
        </w:tc>
        <w:tc>
          <w:tcPr>
            <w:tcW w:w="193" w:type="pct"/>
            <w:gridSpan w:val="2"/>
          </w:tcPr>
          <w:p w:rsidR="00616AC4" w:rsidRPr="00616AC4" w:rsidRDefault="00616AC4" w:rsidP="00616AC4">
            <w:pPr>
              <w:widowControl w:val="0"/>
              <w:autoSpaceDE w:val="0"/>
              <w:autoSpaceDN w:val="0"/>
              <w:adjustRightInd w:val="0"/>
              <w:outlineLvl w:val="1"/>
              <w:rPr>
                <w:sz w:val="20"/>
                <w:szCs w:val="20"/>
              </w:rPr>
            </w:pP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20"/>
        </w:trPr>
        <w:tc>
          <w:tcPr>
            <w:tcW w:w="346"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республиканский бюджет Чувашской Республики </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101,5</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171,8</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189,9</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202,2</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202,2</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202,2</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202,2</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1011,0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1011,0</w:t>
            </w:r>
          </w:p>
        </w:tc>
      </w:tr>
      <w:tr w:rsidR="00616AC4" w:rsidRPr="00616AC4" w:rsidTr="00616AC4">
        <w:trPr>
          <w:cantSplit/>
          <w:trHeight w:val="20"/>
        </w:trPr>
        <w:tc>
          <w:tcPr>
            <w:tcW w:w="346"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местный бюджет</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50,0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50,0</w:t>
            </w:r>
          </w:p>
        </w:tc>
      </w:tr>
      <w:tr w:rsidR="00616AC4" w:rsidRPr="00616AC4" w:rsidTr="00616AC4">
        <w:trPr>
          <w:cantSplit/>
          <w:trHeight w:val="210"/>
        </w:trPr>
        <w:tc>
          <w:tcPr>
            <w:tcW w:w="346"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внебюджетные источники </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210"/>
        </w:trPr>
        <w:tc>
          <w:tcPr>
            <w:tcW w:w="346"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Основное мероприятие 1</w:t>
            </w:r>
          </w:p>
        </w:tc>
        <w:tc>
          <w:tcPr>
            <w:tcW w:w="391"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«Предупреждение и ликвидация болезней животных»</w:t>
            </w:r>
          </w:p>
        </w:tc>
        <w:tc>
          <w:tcPr>
            <w:tcW w:w="638" w:type="pct"/>
            <w:vAlign w:val="center"/>
          </w:tcPr>
          <w:p w:rsidR="00616AC4" w:rsidRPr="00616AC4" w:rsidRDefault="00616AC4" w:rsidP="00616AC4">
            <w:pPr>
              <w:widowControl w:val="0"/>
              <w:autoSpaceDE w:val="0"/>
              <w:autoSpaceDN w:val="0"/>
              <w:adjustRightInd w:val="0"/>
              <w:outlineLvl w:val="1"/>
              <w:rPr>
                <w:b/>
                <w:bCs/>
                <w:sz w:val="20"/>
                <w:szCs w:val="20"/>
              </w:rPr>
            </w:pPr>
          </w:p>
          <w:p w:rsidR="00616AC4" w:rsidRPr="00616AC4" w:rsidRDefault="00616AC4" w:rsidP="00616AC4">
            <w:pPr>
              <w:widowControl w:val="0"/>
              <w:autoSpaceDE w:val="0"/>
              <w:autoSpaceDN w:val="0"/>
              <w:adjustRightInd w:val="0"/>
              <w:outlineLvl w:val="1"/>
              <w:rPr>
                <w:b/>
                <w:bCs/>
                <w:sz w:val="20"/>
                <w:szCs w:val="20"/>
              </w:rPr>
            </w:pPr>
          </w:p>
        </w:tc>
        <w:tc>
          <w:tcPr>
            <w:tcW w:w="453" w:type="pct"/>
            <w:gridSpan w:val="2"/>
            <w:vAlign w:val="center"/>
          </w:tcPr>
          <w:p w:rsidR="00616AC4" w:rsidRPr="00616AC4" w:rsidRDefault="00616AC4" w:rsidP="00616AC4">
            <w:pPr>
              <w:widowControl w:val="0"/>
              <w:autoSpaceDE w:val="0"/>
              <w:autoSpaceDN w:val="0"/>
              <w:adjustRightInd w:val="0"/>
              <w:outlineLvl w:val="1"/>
              <w:rPr>
                <w:b/>
                <w:bCs/>
                <w:sz w:val="20"/>
                <w:szCs w:val="20"/>
              </w:rPr>
            </w:pPr>
          </w:p>
          <w:p w:rsidR="00616AC4" w:rsidRPr="00616AC4" w:rsidRDefault="00616AC4" w:rsidP="00616AC4">
            <w:pPr>
              <w:widowControl w:val="0"/>
              <w:autoSpaceDE w:val="0"/>
              <w:autoSpaceDN w:val="0"/>
              <w:adjustRightInd w:val="0"/>
              <w:outlineLvl w:val="1"/>
              <w:rPr>
                <w:b/>
                <w:bCs/>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p>
        </w:tc>
        <w:tc>
          <w:tcPr>
            <w:tcW w:w="351"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111,5</w:t>
            </w:r>
          </w:p>
        </w:tc>
        <w:tc>
          <w:tcPr>
            <w:tcW w:w="24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181,8</w:t>
            </w:r>
          </w:p>
        </w:tc>
        <w:tc>
          <w:tcPr>
            <w:tcW w:w="21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199,9</w:t>
            </w:r>
          </w:p>
        </w:tc>
        <w:tc>
          <w:tcPr>
            <w:tcW w:w="193"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c>
          <w:tcPr>
            <w:tcW w:w="192"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c>
          <w:tcPr>
            <w:tcW w:w="192"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c>
          <w:tcPr>
            <w:tcW w:w="192"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c>
          <w:tcPr>
            <w:tcW w:w="241"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1061,0</w:t>
            </w:r>
          </w:p>
        </w:tc>
        <w:tc>
          <w:tcPr>
            <w:tcW w:w="239"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1061,0</w:t>
            </w:r>
          </w:p>
        </w:tc>
      </w:tr>
      <w:tr w:rsidR="00616AC4" w:rsidRPr="00616AC4" w:rsidTr="00616AC4">
        <w:trPr>
          <w:cantSplit/>
          <w:trHeight w:val="122"/>
        </w:trPr>
        <w:tc>
          <w:tcPr>
            <w:tcW w:w="346"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Мероприятие 1.1.</w:t>
            </w:r>
          </w:p>
        </w:tc>
        <w:tc>
          <w:tcPr>
            <w:tcW w:w="391"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Организация и проведение на территории Аликовского района Чувашской Республики мероприятий по отлову и содержанию </w:t>
            </w:r>
            <w:r w:rsidRPr="00616AC4">
              <w:rPr>
                <w:sz w:val="20"/>
                <w:szCs w:val="20"/>
              </w:rPr>
              <w:lastRenderedPageBreak/>
              <w:t>безнадзорных животных</w:t>
            </w:r>
          </w:p>
        </w:tc>
        <w:tc>
          <w:tcPr>
            <w:tcW w:w="638" w:type="pct"/>
            <w:vMerge w:val="restart"/>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restart"/>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всего</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111,5</w:t>
            </w:r>
          </w:p>
        </w:tc>
        <w:tc>
          <w:tcPr>
            <w:tcW w:w="24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181,8</w:t>
            </w:r>
          </w:p>
        </w:tc>
        <w:tc>
          <w:tcPr>
            <w:tcW w:w="21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199,9</w:t>
            </w:r>
          </w:p>
        </w:tc>
        <w:tc>
          <w:tcPr>
            <w:tcW w:w="193"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 xml:space="preserve">     212,2</w:t>
            </w:r>
          </w:p>
        </w:tc>
        <w:tc>
          <w:tcPr>
            <w:tcW w:w="192"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 xml:space="preserve">    212,2</w:t>
            </w:r>
          </w:p>
        </w:tc>
        <w:tc>
          <w:tcPr>
            <w:tcW w:w="192"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c>
          <w:tcPr>
            <w:tcW w:w="192"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c>
          <w:tcPr>
            <w:tcW w:w="241"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1061,0</w:t>
            </w:r>
          </w:p>
        </w:tc>
        <w:tc>
          <w:tcPr>
            <w:tcW w:w="239"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1061,0</w:t>
            </w:r>
          </w:p>
        </w:tc>
      </w:tr>
      <w:tr w:rsidR="00616AC4" w:rsidRPr="00616AC4" w:rsidTr="00616AC4">
        <w:trPr>
          <w:cantSplit/>
          <w:trHeight w:val="240"/>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федеральный бюджет</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25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101,5</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171,8</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189,9</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202,2</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202,2</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202,2</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202,2</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 1011,0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1011,0</w:t>
            </w:r>
          </w:p>
        </w:tc>
      </w:tr>
      <w:tr w:rsidR="00616AC4" w:rsidRPr="00616AC4" w:rsidTr="00616AC4">
        <w:trPr>
          <w:cantSplit/>
          <w:trHeight w:val="77"/>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местный бюджет</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50,0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50,0</w:t>
            </w:r>
          </w:p>
        </w:tc>
      </w:tr>
      <w:tr w:rsidR="00616AC4" w:rsidRPr="00616AC4" w:rsidTr="00616AC4">
        <w:trPr>
          <w:cantSplit/>
          <w:trHeight w:val="346"/>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внебюджетные источники</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20"/>
        </w:trPr>
        <w:tc>
          <w:tcPr>
            <w:tcW w:w="346" w:type="pct"/>
            <w:vMerge w:val="restar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Подпрограмма 2</w:t>
            </w:r>
          </w:p>
        </w:tc>
        <w:tc>
          <w:tcPr>
            <w:tcW w:w="391" w:type="pct"/>
            <w:vMerge w:val="restart"/>
          </w:tcPr>
          <w:p w:rsidR="00616AC4" w:rsidRPr="00616AC4" w:rsidRDefault="00616AC4" w:rsidP="00616AC4">
            <w:pPr>
              <w:widowControl w:val="0"/>
              <w:autoSpaceDE w:val="0"/>
              <w:autoSpaceDN w:val="0"/>
              <w:adjustRightInd w:val="0"/>
              <w:outlineLvl w:val="1"/>
              <w:rPr>
                <w:b/>
                <w:bCs/>
                <w:sz w:val="20"/>
                <w:szCs w:val="20"/>
              </w:rPr>
            </w:pPr>
          </w:p>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«Устойчивое развитие сельских территорий Аликовского района Чувашской Республики »</w:t>
            </w:r>
          </w:p>
        </w:tc>
        <w:tc>
          <w:tcPr>
            <w:tcW w:w="638"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Обеспечение стабилизации численности сельского населения за </w:t>
            </w:r>
            <w:proofErr w:type="gramStart"/>
            <w:r w:rsidRPr="00616AC4">
              <w:rPr>
                <w:sz w:val="20"/>
                <w:szCs w:val="20"/>
              </w:rPr>
              <w:t>счет  создания</w:t>
            </w:r>
            <w:proofErr w:type="gramEnd"/>
            <w:r w:rsidRPr="00616AC4">
              <w:rPr>
                <w:sz w:val="20"/>
                <w:szCs w:val="20"/>
              </w:rPr>
              <w:t xml:space="preserve"> новых рабочих мест,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w:t>
            </w:r>
            <w:r w:rsidRPr="00616AC4">
              <w:rPr>
                <w:sz w:val="20"/>
                <w:szCs w:val="20"/>
              </w:rPr>
              <w:lastRenderedPageBreak/>
              <w:t>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 Аликовского района;</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повышение общественной значимости развития сельских территорий и привлекательности сельской местности для проживания и работы;</w:t>
            </w:r>
          </w:p>
          <w:p w:rsidR="00616AC4" w:rsidRPr="00616AC4" w:rsidRDefault="00616AC4" w:rsidP="00616AC4">
            <w:pPr>
              <w:widowControl w:val="0"/>
              <w:autoSpaceDE w:val="0"/>
              <w:autoSpaceDN w:val="0"/>
              <w:adjustRightInd w:val="0"/>
              <w:outlineLvl w:val="1"/>
              <w:rPr>
                <w:b/>
                <w:bCs/>
                <w:sz w:val="20"/>
                <w:szCs w:val="20"/>
              </w:rPr>
            </w:pPr>
            <w:r w:rsidRPr="00616AC4">
              <w:rPr>
                <w:sz w:val="20"/>
                <w:szCs w:val="20"/>
              </w:rPr>
              <w:t>формирование эффективно функционирующей системы муниципального стратегического управления</w:t>
            </w:r>
          </w:p>
        </w:tc>
        <w:tc>
          <w:tcPr>
            <w:tcW w:w="453" w:type="pct"/>
            <w:gridSpan w:val="2"/>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lastRenderedPageBreak/>
              <w:t xml:space="preserve">Администрация Аликовского района Чувашской Республики, отдел строительства, жилищно-коммунального </w:t>
            </w:r>
            <w:proofErr w:type="gramStart"/>
            <w:r w:rsidRPr="00616AC4">
              <w:rPr>
                <w:sz w:val="20"/>
                <w:szCs w:val="20"/>
              </w:rPr>
              <w:t xml:space="preserve">хозяйства,   </w:t>
            </w:r>
            <w:proofErr w:type="gramEnd"/>
            <w:r w:rsidRPr="00616AC4">
              <w:rPr>
                <w:sz w:val="20"/>
                <w:szCs w:val="20"/>
              </w:rPr>
              <w:t xml:space="preserve"> дорожного хозяйства, транспорта и связи  администрации Аликовского района, администрац</w:t>
            </w:r>
            <w:r w:rsidRPr="00616AC4">
              <w:rPr>
                <w:sz w:val="20"/>
                <w:szCs w:val="20"/>
              </w:rPr>
              <w:lastRenderedPageBreak/>
              <w:t>ии сельских поселений  Аликовского района (по согласованию)</w:t>
            </w:r>
          </w:p>
          <w:p w:rsidR="00616AC4" w:rsidRPr="00616AC4" w:rsidRDefault="00616AC4" w:rsidP="00616AC4">
            <w:pPr>
              <w:widowControl w:val="0"/>
              <w:autoSpaceDE w:val="0"/>
              <w:autoSpaceDN w:val="0"/>
              <w:adjustRightInd w:val="0"/>
              <w:outlineLvl w:val="1"/>
              <w:rPr>
                <w:b/>
                <w:bCs/>
                <w:sz w:val="20"/>
                <w:szCs w:val="20"/>
              </w:rPr>
            </w:pPr>
          </w:p>
        </w:tc>
        <w:tc>
          <w:tcPr>
            <w:tcW w:w="291" w:type="pct"/>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lastRenderedPageBreak/>
              <w:t xml:space="preserve">всего </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36921,93</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20"/>
        </w:trPr>
        <w:tc>
          <w:tcPr>
            <w:tcW w:w="346"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федеральный бюджет </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14360,46</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20"/>
        </w:trPr>
        <w:tc>
          <w:tcPr>
            <w:tcW w:w="346"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республиканский бюджет Чувашской Республики </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13175,96</w:t>
            </w:r>
          </w:p>
        </w:tc>
        <w:tc>
          <w:tcPr>
            <w:tcW w:w="244"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20"/>
        </w:trPr>
        <w:tc>
          <w:tcPr>
            <w:tcW w:w="346"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местный бюджет</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5529,83</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20"/>
        </w:trPr>
        <w:tc>
          <w:tcPr>
            <w:tcW w:w="346"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бюджет сельских поселений</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3855,68</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210"/>
        </w:trPr>
        <w:tc>
          <w:tcPr>
            <w:tcW w:w="346"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b/>
                <w:bCs/>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внебюджетные источники </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210"/>
        </w:trPr>
        <w:tc>
          <w:tcPr>
            <w:tcW w:w="346"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Основное мероприятие 1</w:t>
            </w:r>
          </w:p>
        </w:tc>
        <w:tc>
          <w:tcPr>
            <w:tcW w:w="391"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Улучшение жилищных условий граждан на селе</w:t>
            </w:r>
          </w:p>
        </w:tc>
        <w:tc>
          <w:tcPr>
            <w:tcW w:w="638" w:type="pct"/>
            <w:vAlign w:val="center"/>
          </w:tcPr>
          <w:p w:rsidR="00616AC4" w:rsidRPr="00616AC4" w:rsidRDefault="00616AC4" w:rsidP="00616AC4">
            <w:pPr>
              <w:widowControl w:val="0"/>
              <w:autoSpaceDE w:val="0"/>
              <w:autoSpaceDN w:val="0"/>
              <w:adjustRightInd w:val="0"/>
              <w:outlineLvl w:val="1"/>
              <w:rPr>
                <w:b/>
                <w:bCs/>
                <w:sz w:val="20"/>
                <w:szCs w:val="20"/>
              </w:rPr>
            </w:pPr>
          </w:p>
          <w:p w:rsidR="00616AC4" w:rsidRPr="00616AC4" w:rsidRDefault="00616AC4" w:rsidP="00616AC4">
            <w:pPr>
              <w:widowControl w:val="0"/>
              <w:autoSpaceDE w:val="0"/>
              <w:autoSpaceDN w:val="0"/>
              <w:adjustRightInd w:val="0"/>
              <w:outlineLvl w:val="1"/>
              <w:rPr>
                <w:b/>
                <w:bCs/>
                <w:sz w:val="20"/>
                <w:szCs w:val="20"/>
              </w:rPr>
            </w:pPr>
          </w:p>
        </w:tc>
        <w:tc>
          <w:tcPr>
            <w:tcW w:w="453" w:type="pct"/>
            <w:gridSpan w:val="2"/>
            <w:vAlign w:val="center"/>
          </w:tcPr>
          <w:p w:rsidR="00616AC4" w:rsidRPr="00616AC4" w:rsidRDefault="00616AC4" w:rsidP="00616AC4">
            <w:pPr>
              <w:widowControl w:val="0"/>
              <w:autoSpaceDE w:val="0"/>
              <w:autoSpaceDN w:val="0"/>
              <w:adjustRightInd w:val="0"/>
              <w:outlineLvl w:val="1"/>
              <w:rPr>
                <w:b/>
                <w:bCs/>
                <w:sz w:val="20"/>
                <w:szCs w:val="20"/>
              </w:rPr>
            </w:pPr>
          </w:p>
          <w:p w:rsidR="00616AC4" w:rsidRPr="00616AC4" w:rsidRDefault="00616AC4" w:rsidP="00616AC4">
            <w:pPr>
              <w:widowControl w:val="0"/>
              <w:autoSpaceDE w:val="0"/>
              <w:autoSpaceDN w:val="0"/>
              <w:adjustRightInd w:val="0"/>
              <w:outlineLvl w:val="1"/>
              <w:rPr>
                <w:b/>
                <w:bCs/>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p>
        </w:tc>
        <w:tc>
          <w:tcPr>
            <w:tcW w:w="351"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 xml:space="preserve">     1871,89</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            </w:t>
            </w: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122"/>
        </w:trPr>
        <w:tc>
          <w:tcPr>
            <w:tcW w:w="346"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Мероприя</w:t>
            </w:r>
            <w:r w:rsidRPr="00616AC4">
              <w:rPr>
                <w:sz w:val="20"/>
                <w:szCs w:val="20"/>
              </w:rPr>
              <w:lastRenderedPageBreak/>
              <w:t>тие 1.1.</w:t>
            </w:r>
          </w:p>
        </w:tc>
        <w:tc>
          <w:tcPr>
            <w:tcW w:w="391"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lastRenderedPageBreak/>
              <w:t xml:space="preserve">Улучшение </w:t>
            </w:r>
            <w:r w:rsidRPr="00616AC4">
              <w:rPr>
                <w:sz w:val="20"/>
                <w:szCs w:val="20"/>
              </w:rPr>
              <w:lastRenderedPageBreak/>
              <w:t xml:space="preserve">жилищных условий граждан, проживающих и работающих в сельской местности в рамках реализации мероприятий федеральной целевой программы «Устойчивое развитие сельских территорий на 2014-2017 годы и на период до 2020 года </w:t>
            </w:r>
          </w:p>
        </w:tc>
        <w:tc>
          <w:tcPr>
            <w:tcW w:w="638" w:type="pct"/>
            <w:vMerge w:val="restart"/>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restart"/>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всего</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1871,89</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240"/>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федеральный бюджет</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1734,8</w:t>
            </w:r>
          </w:p>
        </w:tc>
        <w:tc>
          <w:tcPr>
            <w:tcW w:w="244"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25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110,73</w:t>
            </w:r>
          </w:p>
        </w:tc>
        <w:tc>
          <w:tcPr>
            <w:tcW w:w="244"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77"/>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местный бюджет</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26,36</w:t>
            </w:r>
          </w:p>
        </w:tc>
        <w:tc>
          <w:tcPr>
            <w:tcW w:w="244"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346"/>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внебюджетные источники</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63"/>
        </w:trPr>
        <w:tc>
          <w:tcPr>
            <w:tcW w:w="346" w:type="pct"/>
            <w:vMerge w:val="restar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Основное мероприятие 2</w:t>
            </w:r>
          </w:p>
        </w:tc>
        <w:tc>
          <w:tcPr>
            <w:tcW w:w="391" w:type="pct"/>
            <w:vMerge w:val="restar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 xml:space="preserve">Комплексное обустройство населенных пунктов, расположенных в сельской местности, объектами социальной и  инженерной </w:t>
            </w:r>
            <w:r w:rsidRPr="00616AC4">
              <w:rPr>
                <w:b/>
                <w:bCs/>
                <w:sz w:val="20"/>
                <w:szCs w:val="20"/>
              </w:rPr>
              <w:lastRenderedPageBreak/>
              <w:t>инфраструктуры, а также строительство и реконструкция автомобильных дорог</w:t>
            </w:r>
          </w:p>
        </w:tc>
        <w:tc>
          <w:tcPr>
            <w:tcW w:w="638" w:type="pct"/>
            <w:vMerge w:val="restart"/>
          </w:tcPr>
          <w:p w:rsidR="00616AC4" w:rsidRPr="00616AC4" w:rsidRDefault="00616AC4" w:rsidP="00616AC4">
            <w:pPr>
              <w:widowControl w:val="0"/>
              <w:autoSpaceDE w:val="0"/>
              <w:autoSpaceDN w:val="0"/>
              <w:adjustRightInd w:val="0"/>
              <w:outlineLvl w:val="1"/>
              <w:rPr>
                <w:b/>
                <w:bCs/>
                <w:sz w:val="20"/>
                <w:szCs w:val="20"/>
              </w:rPr>
            </w:pPr>
          </w:p>
        </w:tc>
        <w:tc>
          <w:tcPr>
            <w:tcW w:w="453" w:type="pct"/>
            <w:gridSpan w:val="2"/>
            <w:vMerge w:val="restart"/>
          </w:tcPr>
          <w:p w:rsidR="00616AC4" w:rsidRPr="00616AC4" w:rsidRDefault="00616AC4" w:rsidP="00616AC4">
            <w:pPr>
              <w:widowControl w:val="0"/>
              <w:autoSpaceDE w:val="0"/>
              <w:autoSpaceDN w:val="0"/>
              <w:adjustRightInd w:val="0"/>
              <w:outlineLvl w:val="1"/>
              <w:rPr>
                <w:b/>
                <w:bCs/>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всего</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35050,04</w:t>
            </w:r>
          </w:p>
        </w:tc>
        <w:tc>
          <w:tcPr>
            <w:tcW w:w="24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0,0</w:t>
            </w:r>
          </w:p>
        </w:tc>
        <w:tc>
          <w:tcPr>
            <w:tcW w:w="21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0,0</w:t>
            </w:r>
          </w:p>
        </w:tc>
        <w:tc>
          <w:tcPr>
            <w:tcW w:w="193"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0,0</w:t>
            </w:r>
          </w:p>
        </w:tc>
        <w:tc>
          <w:tcPr>
            <w:tcW w:w="241"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0,0</w:t>
            </w:r>
          </w:p>
        </w:tc>
        <w:tc>
          <w:tcPr>
            <w:tcW w:w="239"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0,0</w:t>
            </w:r>
          </w:p>
        </w:tc>
      </w:tr>
      <w:tr w:rsidR="00616AC4" w:rsidRPr="00616AC4" w:rsidTr="00616AC4">
        <w:trPr>
          <w:cantSplit/>
          <w:trHeight w:val="172"/>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федеральный бюджет</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12625,66</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360"/>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13065,23</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191"/>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местный бюджет</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5503,47</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      0,0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191"/>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бюджет сельских поселений</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3855,68</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1338,9</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299"/>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внебюджетные источники</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195"/>
        </w:trPr>
        <w:tc>
          <w:tcPr>
            <w:tcW w:w="346"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Мероприятие 2.1.</w:t>
            </w:r>
          </w:p>
        </w:tc>
        <w:tc>
          <w:tcPr>
            <w:tcW w:w="391"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Развитие водоснабжения в сельской местности в рамках реализации мероприятий по устойчивому развитию сельских территорий</w:t>
            </w:r>
          </w:p>
        </w:tc>
        <w:tc>
          <w:tcPr>
            <w:tcW w:w="638" w:type="pct"/>
            <w:vMerge w:val="restart"/>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restar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b/>
                <w:sz w:val="20"/>
                <w:szCs w:val="20"/>
              </w:rPr>
              <w:t>всего</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b/>
                <w:sz w:val="20"/>
                <w:szCs w:val="20"/>
              </w:rPr>
              <w:t>13609,81</w:t>
            </w:r>
          </w:p>
        </w:tc>
        <w:tc>
          <w:tcPr>
            <w:tcW w:w="244"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214"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b/>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b/>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347"/>
        </w:trPr>
        <w:tc>
          <w:tcPr>
            <w:tcW w:w="346" w:type="pct"/>
            <w:vMerge/>
          </w:tcPr>
          <w:p w:rsidR="00616AC4" w:rsidRPr="00616AC4" w:rsidRDefault="00616AC4" w:rsidP="00616AC4">
            <w:pPr>
              <w:widowControl w:val="0"/>
              <w:autoSpaceDE w:val="0"/>
              <w:autoSpaceDN w:val="0"/>
              <w:adjustRightInd w:val="0"/>
              <w:outlineLvl w:val="1"/>
              <w:rPr>
                <w:sz w:val="20"/>
                <w:szCs w:val="20"/>
              </w:rPr>
            </w:pPr>
          </w:p>
        </w:tc>
        <w:tc>
          <w:tcPr>
            <w:tcW w:w="391" w:type="pct"/>
            <w:vMerge/>
          </w:tcPr>
          <w:p w:rsidR="00616AC4" w:rsidRPr="00616AC4" w:rsidRDefault="00616AC4" w:rsidP="00616AC4">
            <w:pPr>
              <w:widowControl w:val="0"/>
              <w:autoSpaceDE w:val="0"/>
              <w:autoSpaceDN w:val="0"/>
              <w:adjustRightInd w:val="0"/>
              <w:outlineLvl w:val="1"/>
              <w:rPr>
                <w:sz w:val="20"/>
                <w:szCs w:val="20"/>
              </w:rPr>
            </w:pPr>
          </w:p>
        </w:tc>
        <w:tc>
          <w:tcPr>
            <w:tcW w:w="638" w:type="pct"/>
            <w:vMerge/>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b/>
                <w:sz w:val="20"/>
                <w:szCs w:val="20"/>
              </w:rPr>
            </w:pPr>
            <w:r w:rsidRPr="00616AC4">
              <w:rPr>
                <w:sz w:val="20"/>
                <w:szCs w:val="20"/>
              </w:rPr>
              <w:t>федеральный бюджет</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tcPr>
          <w:p w:rsidR="00616AC4" w:rsidRPr="00616AC4" w:rsidRDefault="00616AC4" w:rsidP="00616AC4">
            <w:pPr>
              <w:widowControl w:val="0"/>
              <w:autoSpaceDE w:val="0"/>
              <w:autoSpaceDN w:val="0"/>
              <w:adjustRightInd w:val="0"/>
              <w:outlineLvl w:val="1"/>
              <w:rPr>
                <w:b/>
                <w:sz w:val="20"/>
                <w:szCs w:val="20"/>
              </w:rPr>
            </w:pPr>
            <w:r w:rsidRPr="00616AC4">
              <w:rPr>
                <w:sz w:val="20"/>
                <w:szCs w:val="20"/>
              </w:rPr>
              <w:t>12625,66</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Pr>
          <w:p w:rsidR="00616AC4" w:rsidRPr="00616AC4" w:rsidRDefault="00616AC4" w:rsidP="00616AC4">
            <w:pPr>
              <w:widowControl w:val="0"/>
              <w:autoSpaceDE w:val="0"/>
              <w:autoSpaceDN w:val="0"/>
              <w:adjustRightInd w:val="0"/>
              <w:outlineLvl w:val="1"/>
              <w:rPr>
                <w:b/>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b/>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847"/>
        </w:trPr>
        <w:tc>
          <w:tcPr>
            <w:tcW w:w="346" w:type="pct"/>
            <w:vMerge/>
          </w:tcPr>
          <w:p w:rsidR="00616AC4" w:rsidRPr="00616AC4" w:rsidRDefault="00616AC4" w:rsidP="00616AC4">
            <w:pPr>
              <w:widowControl w:val="0"/>
              <w:autoSpaceDE w:val="0"/>
              <w:autoSpaceDN w:val="0"/>
              <w:adjustRightInd w:val="0"/>
              <w:outlineLvl w:val="1"/>
              <w:rPr>
                <w:sz w:val="20"/>
                <w:szCs w:val="20"/>
              </w:rPr>
            </w:pPr>
          </w:p>
        </w:tc>
        <w:tc>
          <w:tcPr>
            <w:tcW w:w="391" w:type="pct"/>
            <w:vMerge/>
          </w:tcPr>
          <w:p w:rsidR="00616AC4" w:rsidRPr="00616AC4" w:rsidRDefault="00616AC4" w:rsidP="00616AC4">
            <w:pPr>
              <w:widowControl w:val="0"/>
              <w:autoSpaceDE w:val="0"/>
              <w:autoSpaceDN w:val="0"/>
              <w:adjustRightInd w:val="0"/>
              <w:outlineLvl w:val="1"/>
              <w:rPr>
                <w:sz w:val="20"/>
                <w:szCs w:val="20"/>
              </w:rPr>
            </w:pPr>
          </w:p>
        </w:tc>
        <w:tc>
          <w:tcPr>
            <w:tcW w:w="638" w:type="pct"/>
            <w:vMerge/>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805,89</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285"/>
        </w:trPr>
        <w:tc>
          <w:tcPr>
            <w:tcW w:w="346" w:type="pct"/>
            <w:vMerge/>
          </w:tcPr>
          <w:p w:rsidR="00616AC4" w:rsidRPr="00616AC4" w:rsidRDefault="00616AC4" w:rsidP="00616AC4">
            <w:pPr>
              <w:widowControl w:val="0"/>
              <w:autoSpaceDE w:val="0"/>
              <w:autoSpaceDN w:val="0"/>
              <w:adjustRightInd w:val="0"/>
              <w:outlineLvl w:val="1"/>
              <w:rPr>
                <w:sz w:val="20"/>
                <w:szCs w:val="20"/>
              </w:rPr>
            </w:pPr>
          </w:p>
        </w:tc>
        <w:tc>
          <w:tcPr>
            <w:tcW w:w="391" w:type="pct"/>
            <w:vMerge/>
          </w:tcPr>
          <w:p w:rsidR="00616AC4" w:rsidRPr="00616AC4" w:rsidRDefault="00616AC4" w:rsidP="00616AC4">
            <w:pPr>
              <w:widowControl w:val="0"/>
              <w:autoSpaceDE w:val="0"/>
              <w:autoSpaceDN w:val="0"/>
              <w:adjustRightInd w:val="0"/>
              <w:outlineLvl w:val="1"/>
              <w:rPr>
                <w:sz w:val="20"/>
                <w:szCs w:val="20"/>
              </w:rPr>
            </w:pPr>
          </w:p>
        </w:tc>
        <w:tc>
          <w:tcPr>
            <w:tcW w:w="638" w:type="pct"/>
            <w:vMerge/>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местный бюджет </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104,42</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559"/>
        </w:trPr>
        <w:tc>
          <w:tcPr>
            <w:tcW w:w="346" w:type="pct"/>
            <w:vMerge/>
          </w:tcPr>
          <w:p w:rsidR="00616AC4" w:rsidRPr="00616AC4" w:rsidRDefault="00616AC4" w:rsidP="00616AC4">
            <w:pPr>
              <w:widowControl w:val="0"/>
              <w:autoSpaceDE w:val="0"/>
              <w:autoSpaceDN w:val="0"/>
              <w:adjustRightInd w:val="0"/>
              <w:outlineLvl w:val="1"/>
              <w:rPr>
                <w:sz w:val="20"/>
                <w:szCs w:val="20"/>
              </w:rPr>
            </w:pPr>
          </w:p>
        </w:tc>
        <w:tc>
          <w:tcPr>
            <w:tcW w:w="391" w:type="pct"/>
            <w:vMerge/>
          </w:tcPr>
          <w:p w:rsidR="00616AC4" w:rsidRPr="00616AC4" w:rsidRDefault="00616AC4" w:rsidP="00616AC4">
            <w:pPr>
              <w:widowControl w:val="0"/>
              <w:autoSpaceDE w:val="0"/>
              <w:autoSpaceDN w:val="0"/>
              <w:adjustRightInd w:val="0"/>
              <w:outlineLvl w:val="1"/>
              <w:rPr>
                <w:sz w:val="20"/>
                <w:szCs w:val="20"/>
              </w:rPr>
            </w:pPr>
          </w:p>
        </w:tc>
        <w:tc>
          <w:tcPr>
            <w:tcW w:w="638" w:type="pct"/>
            <w:vMerge/>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бюджет сельских поселений</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73,84</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p w:rsidR="00616AC4" w:rsidRPr="00616AC4" w:rsidRDefault="00616AC4" w:rsidP="00616AC4">
            <w:pPr>
              <w:widowControl w:val="0"/>
              <w:autoSpaceDE w:val="0"/>
              <w:autoSpaceDN w:val="0"/>
              <w:adjustRightInd w:val="0"/>
              <w:outlineLvl w:val="1"/>
              <w:rPr>
                <w:sz w:val="20"/>
                <w:szCs w:val="20"/>
              </w:rPr>
            </w:pP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750"/>
        </w:trPr>
        <w:tc>
          <w:tcPr>
            <w:tcW w:w="346" w:type="pct"/>
            <w:vMerge/>
          </w:tcPr>
          <w:p w:rsidR="00616AC4" w:rsidRPr="00616AC4" w:rsidRDefault="00616AC4" w:rsidP="00616AC4">
            <w:pPr>
              <w:widowControl w:val="0"/>
              <w:autoSpaceDE w:val="0"/>
              <w:autoSpaceDN w:val="0"/>
              <w:adjustRightInd w:val="0"/>
              <w:outlineLvl w:val="1"/>
              <w:rPr>
                <w:sz w:val="20"/>
                <w:szCs w:val="20"/>
              </w:rPr>
            </w:pPr>
          </w:p>
        </w:tc>
        <w:tc>
          <w:tcPr>
            <w:tcW w:w="391" w:type="pct"/>
            <w:vMerge/>
          </w:tcPr>
          <w:p w:rsidR="00616AC4" w:rsidRPr="00616AC4" w:rsidRDefault="00616AC4" w:rsidP="00616AC4">
            <w:pPr>
              <w:widowControl w:val="0"/>
              <w:autoSpaceDE w:val="0"/>
              <w:autoSpaceDN w:val="0"/>
              <w:adjustRightInd w:val="0"/>
              <w:outlineLvl w:val="1"/>
              <w:rPr>
                <w:sz w:val="20"/>
                <w:szCs w:val="20"/>
              </w:rPr>
            </w:pPr>
          </w:p>
        </w:tc>
        <w:tc>
          <w:tcPr>
            <w:tcW w:w="638" w:type="pct"/>
            <w:vMerge/>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внебюджетные источники</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180"/>
        </w:trPr>
        <w:tc>
          <w:tcPr>
            <w:tcW w:w="346"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Мероприятие 2.2.</w:t>
            </w:r>
          </w:p>
        </w:tc>
        <w:tc>
          <w:tcPr>
            <w:tcW w:w="391"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t>Строительство объектов инженерно</w:t>
            </w:r>
            <w:r w:rsidRPr="00616AC4">
              <w:rPr>
                <w:sz w:val="20"/>
                <w:szCs w:val="20"/>
              </w:rPr>
              <w:lastRenderedPageBreak/>
              <w:t>й инфраструктуры для модульных фельдшерско- акушерских пунктов</w:t>
            </w:r>
          </w:p>
        </w:tc>
        <w:tc>
          <w:tcPr>
            <w:tcW w:w="638" w:type="pct"/>
            <w:vMerge w:val="restart"/>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restar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всего</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r>
      <w:tr w:rsidR="00616AC4" w:rsidRPr="00616AC4" w:rsidTr="00616AC4">
        <w:trPr>
          <w:cantSplit/>
          <w:trHeight w:val="10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федеральный бюджет</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37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6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местный бюджет</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307"/>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внебюджетные источники</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3538"/>
        </w:trPr>
        <w:tc>
          <w:tcPr>
            <w:tcW w:w="346"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Мероприятие 2.3.</w:t>
            </w:r>
          </w:p>
        </w:tc>
        <w:tc>
          <w:tcPr>
            <w:tcW w:w="391"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w:t>
            </w:r>
            <w:r w:rsidRPr="00616AC4">
              <w:rPr>
                <w:sz w:val="20"/>
                <w:szCs w:val="20"/>
              </w:rPr>
              <w:lastRenderedPageBreak/>
              <w:t>круглогодичной связи с сетью автомобильных дорог общего пользования, в том числе строительство и реконструкция автомобильных дорог общего пользования с твердым покрытием, ведущих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38" w:type="pct"/>
            <w:vMerge w:val="restart"/>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restart"/>
          </w:tcPr>
          <w:p w:rsidR="00616AC4" w:rsidRPr="00616AC4" w:rsidRDefault="00616AC4" w:rsidP="00616AC4">
            <w:pPr>
              <w:widowControl w:val="0"/>
              <w:autoSpaceDE w:val="0"/>
              <w:autoSpaceDN w:val="0"/>
              <w:adjustRightInd w:val="0"/>
              <w:outlineLvl w:val="1"/>
              <w:rPr>
                <w:sz w:val="20"/>
                <w:szCs w:val="20"/>
              </w:rPr>
            </w:pPr>
          </w:p>
        </w:tc>
        <w:tc>
          <w:tcPr>
            <w:tcW w:w="291"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всего</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r>
      <w:tr w:rsidR="00616AC4" w:rsidRPr="00616AC4" w:rsidTr="00616AC4">
        <w:trPr>
          <w:cantSplit/>
          <w:trHeight w:val="259"/>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федеральный бюджет</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240"/>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2260"/>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местный бюджет</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7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внебюджетные источники</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255"/>
        </w:trPr>
        <w:tc>
          <w:tcPr>
            <w:tcW w:w="346"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Мероприя</w:t>
            </w:r>
            <w:r w:rsidRPr="00616AC4">
              <w:rPr>
                <w:sz w:val="20"/>
                <w:szCs w:val="20"/>
              </w:rPr>
              <w:lastRenderedPageBreak/>
              <w:t>тие 2.4.</w:t>
            </w:r>
          </w:p>
        </w:tc>
        <w:tc>
          <w:tcPr>
            <w:tcW w:w="391"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lastRenderedPageBreak/>
              <w:t>Осуществл</w:t>
            </w:r>
            <w:r w:rsidRPr="00616AC4">
              <w:rPr>
                <w:sz w:val="20"/>
                <w:szCs w:val="20"/>
              </w:rPr>
              <w:lastRenderedPageBreak/>
              <w:t>ение капитального ремонта объектов социально-культурной сферы муниципальных образований</w:t>
            </w:r>
          </w:p>
        </w:tc>
        <w:tc>
          <w:tcPr>
            <w:tcW w:w="638" w:type="pct"/>
            <w:vMerge w:val="restart"/>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restar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lastRenderedPageBreak/>
              <w:t>всего</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r>
      <w:tr w:rsidR="00616AC4" w:rsidRPr="00616AC4" w:rsidTr="00616AC4">
        <w:trPr>
          <w:cantSplit/>
          <w:trHeight w:val="159"/>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федеральный бюджет</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6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27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местный бюджет</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240"/>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внебюджетные источники</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6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Развитие сети учреждений культурно-досугового типа в сельской местности</w:t>
            </w:r>
          </w:p>
        </w:tc>
        <w:tc>
          <w:tcPr>
            <w:tcW w:w="638" w:type="pct"/>
            <w:vMerge w:val="restart"/>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restar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всего</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r>
      <w:tr w:rsidR="00616AC4" w:rsidRPr="00616AC4" w:rsidTr="00616AC4">
        <w:trPr>
          <w:cantSplit/>
          <w:trHeight w:val="270"/>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федеральный бюджет</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6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7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местный бюджет</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270"/>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бюджет сельских поселений</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внебюджетные источники</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95"/>
        </w:trPr>
        <w:tc>
          <w:tcPr>
            <w:tcW w:w="346"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Мероприятие 2.5.</w:t>
            </w:r>
          </w:p>
        </w:tc>
        <w:tc>
          <w:tcPr>
            <w:tcW w:w="391"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Реализация проектов развития общественной инфраструктуры, основанных на  местных инициативах</w:t>
            </w:r>
          </w:p>
        </w:tc>
        <w:tc>
          <w:tcPr>
            <w:tcW w:w="638" w:type="pct"/>
            <w:vMerge w:val="restart"/>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restart"/>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всего</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21440,23</w:t>
            </w:r>
          </w:p>
        </w:tc>
        <w:tc>
          <w:tcPr>
            <w:tcW w:w="244"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федеральный бюджет</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12259,34</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местный бюджет</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5399,05</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бюджет сельских поселений</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rPr>
              <w:t>3781,84</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     0,0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       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внебюджетные источники</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95"/>
        </w:trPr>
        <w:tc>
          <w:tcPr>
            <w:tcW w:w="346" w:type="pct"/>
            <w:vMerge w:val="restar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Подпрограмма 3</w:t>
            </w:r>
          </w:p>
        </w:tc>
        <w:tc>
          <w:tcPr>
            <w:tcW w:w="391" w:type="pct"/>
            <w:vMerge w:val="restar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 xml:space="preserve">«Стимулирование передовиков отрасли сельского </w:t>
            </w:r>
            <w:r w:rsidRPr="00616AC4">
              <w:rPr>
                <w:b/>
                <w:sz w:val="20"/>
                <w:szCs w:val="20"/>
              </w:rPr>
              <w:lastRenderedPageBreak/>
              <w:t>хозяйства Аликовского района Чувашской Республики»</w:t>
            </w:r>
          </w:p>
        </w:tc>
        <w:tc>
          <w:tcPr>
            <w:tcW w:w="638" w:type="pct"/>
            <w:vMerge w:val="restar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lastRenderedPageBreak/>
              <w:t xml:space="preserve">Стимулирование передовиков производства с целью обеспечения дальнейшего роста </w:t>
            </w:r>
            <w:r w:rsidRPr="00616AC4">
              <w:rPr>
                <w:sz w:val="20"/>
                <w:szCs w:val="20"/>
              </w:rPr>
              <w:lastRenderedPageBreak/>
              <w:t>сельскохозяйственного производства и всемерного повышения эффективности земледелия и животноводства</w:t>
            </w:r>
          </w:p>
        </w:tc>
        <w:tc>
          <w:tcPr>
            <w:tcW w:w="453" w:type="pct"/>
            <w:gridSpan w:val="2"/>
            <w:vMerge w:val="restar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lastRenderedPageBreak/>
              <w:t xml:space="preserve">Администрация Аликовского района Чувашской </w:t>
            </w:r>
            <w:r w:rsidRPr="00616AC4">
              <w:rPr>
                <w:sz w:val="20"/>
                <w:szCs w:val="20"/>
              </w:rPr>
              <w:lastRenderedPageBreak/>
              <w:t>Республики,</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отдел сельского хозяйства и экологии администрации Аликовского района; администрации сельских </w:t>
            </w:r>
            <w:proofErr w:type="gramStart"/>
            <w:r w:rsidRPr="00616AC4">
              <w:rPr>
                <w:sz w:val="20"/>
                <w:szCs w:val="20"/>
              </w:rPr>
              <w:t>поселений  Аликовского</w:t>
            </w:r>
            <w:proofErr w:type="gramEnd"/>
            <w:r w:rsidRPr="00616AC4">
              <w:rPr>
                <w:sz w:val="20"/>
                <w:szCs w:val="20"/>
              </w:rPr>
              <w:t xml:space="preserve"> района (по согласованию),</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БУ ЧР Аликовская районная СББЖ» </w:t>
            </w:r>
            <w:proofErr w:type="spellStart"/>
            <w:r w:rsidRPr="00616AC4">
              <w:rPr>
                <w:sz w:val="20"/>
                <w:szCs w:val="20"/>
              </w:rPr>
              <w:t>Госветслужбы</w:t>
            </w:r>
            <w:proofErr w:type="spellEnd"/>
            <w:r w:rsidRPr="00616AC4">
              <w:rPr>
                <w:sz w:val="20"/>
                <w:szCs w:val="20"/>
              </w:rPr>
              <w:t xml:space="preserve"> Чувашии (по согласованию</w:t>
            </w:r>
          </w:p>
        </w:tc>
        <w:tc>
          <w:tcPr>
            <w:tcW w:w="291" w:type="pct"/>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Всего</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154,54</w:t>
            </w:r>
          </w:p>
        </w:tc>
        <w:tc>
          <w:tcPr>
            <w:tcW w:w="244"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33,0</w:t>
            </w:r>
          </w:p>
        </w:tc>
        <w:tc>
          <w:tcPr>
            <w:tcW w:w="193"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федеральный бюджет</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местный бюджет</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154,54</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33,0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бюджет сельских поселений</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внебюджетные источники</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613"/>
        </w:trPr>
        <w:tc>
          <w:tcPr>
            <w:tcW w:w="346" w:type="pct"/>
            <w:vMerge w:val="restar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Основное мероприятие 1</w:t>
            </w:r>
          </w:p>
        </w:tc>
        <w:tc>
          <w:tcPr>
            <w:tcW w:w="391" w:type="pct"/>
            <w:vMerge w:val="restart"/>
            <w:vAlign w:val="center"/>
          </w:tcPr>
          <w:p w:rsidR="00616AC4" w:rsidRPr="00616AC4" w:rsidRDefault="00616AC4" w:rsidP="00616AC4">
            <w:pPr>
              <w:widowControl w:val="0"/>
              <w:autoSpaceDE w:val="0"/>
              <w:autoSpaceDN w:val="0"/>
              <w:adjustRightInd w:val="0"/>
              <w:outlineLvl w:val="1"/>
              <w:rPr>
                <w:b/>
                <w:sz w:val="20"/>
                <w:szCs w:val="20"/>
              </w:rPr>
            </w:pPr>
            <w:r w:rsidRPr="00616AC4">
              <w:rPr>
                <w:sz w:val="20"/>
                <w:szCs w:val="20"/>
              </w:rPr>
              <w:t>Организация конкурсов, выставок и ярмарок с участием организаций агропромышленного комплекса</w:t>
            </w:r>
          </w:p>
        </w:tc>
        <w:tc>
          <w:tcPr>
            <w:tcW w:w="638" w:type="pct"/>
            <w:vMerge w:val="restart"/>
            <w:vAlign w:val="center"/>
          </w:tcPr>
          <w:p w:rsidR="00616AC4" w:rsidRPr="00616AC4" w:rsidRDefault="00616AC4" w:rsidP="00616AC4">
            <w:pPr>
              <w:widowControl w:val="0"/>
              <w:autoSpaceDE w:val="0"/>
              <w:autoSpaceDN w:val="0"/>
              <w:adjustRightInd w:val="0"/>
              <w:outlineLvl w:val="1"/>
              <w:rPr>
                <w:b/>
                <w:sz w:val="20"/>
                <w:szCs w:val="20"/>
              </w:rPr>
            </w:pPr>
          </w:p>
        </w:tc>
        <w:tc>
          <w:tcPr>
            <w:tcW w:w="453" w:type="pct"/>
            <w:gridSpan w:val="2"/>
            <w:vMerge w:val="restart"/>
            <w:vAlign w:val="center"/>
          </w:tcPr>
          <w:p w:rsidR="00616AC4" w:rsidRPr="00616AC4" w:rsidRDefault="00616AC4" w:rsidP="00616AC4">
            <w:pPr>
              <w:widowControl w:val="0"/>
              <w:autoSpaceDE w:val="0"/>
              <w:autoSpaceDN w:val="0"/>
              <w:adjustRightInd w:val="0"/>
              <w:outlineLvl w:val="1"/>
              <w:rPr>
                <w:b/>
                <w:sz w:val="20"/>
                <w:szCs w:val="20"/>
              </w:rPr>
            </w:pPr>
          </w:p>
        </w:tc>
        <w:tc>
          <w:tcPr>
            <w:tcW w:w="291" w:type="pct"/>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 xml:space="preserve">  </w:t>
            </w: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r w:rsidRPr="00616AC4">
              <w:rPr>
                <w:b/>
                <w:sz w:val="20"/>
                <w:szCs w:val="20"/>
              </w:rPr>
              <w:t>Всего</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154,54</w:t>
            </w:r>
          </w:p>
        </w:tc>
        <w:tc>
          <w:tcPr>
            <w:tcW w:w="244"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33,0</w:t>
            </w:r>
          </w:p>
        </w:tc>
        <w:tc>
          <w:tcPr>
            <w:tcW w:w="193"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федеральный бюджет</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местный бюджет</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154,54</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33,0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бюджет сельских поселений</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внебюджетные источники</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95"/>
        </w:trPr>
        <w:tc>
          <w:tcPr>
            <w:tcW w:w="346" w:type="pct"/>
            <w:vMerge w:val="restar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Подпрограмма 4</w:t>
            </w:r>
          </w:p>
        </w:tc>
        <w:tc>
          <w:tcPr>
            <w:tcW w:w="391" w:type="pct"/>
            <w:vMerge w:val="restar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Развитие отраслей агропромышленного комплекса</w:t>
            </w:r>
          </w:p>
        </w:tc>
        <w:tc>
          <w:tcPr>
            <w:tcW w:w="638"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t>увеличение объемов и улучшение качества производства и переработки основных видов сельскохозяйственной продукции;</w:t>
            </w:r>
          </w:p>
          <w:p w:rsidR="00616AC4" w:rsidRPr="00616AC4" w:rsidRDefault="00616AC4" w:rsidP="00616AC4">
            <w:pPr>
              <w:widowControl w:val="0"/>
              <w:autoSpaceDE w:val="0"/>
              <w:autoSpaceDN w:val="0"/>
              <w:adjustRightInd w:val="0"/>
              <w:outlineLvl w:val="1"/>
              <w:rPr>
                <w:sz w:val="20"/>
                <w:szCs w:val="20"/>
              </w:rPr>
            </w:pPr>
            <w:r w:rsidRPr="00616AC4">
              <w:rPr>
                <w:sz w:val="20"/>
                <w:szCs w:val="20"/>
              </w:rPr>
              <w:t>развитие селекционной и племенной базы растениеводства и животноводства;</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развитие социально значимых отраслей сельского хозяйства, обеспечивающих сохранение традиционного уклада жизни и </w:t>
            </w:r>
            <w:r w:rsidRPr="00616AC4">
              <w:rPr>
                <w:sz w:val="20"/>
                <w:szCs w:val="20"/>
              </w:rPr>
              <w:lastRenderedPageBreak/>
              <w:t>занятости;</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повышение уровня доходов сельского населения;</w:t>
            </w:r>
          </w:p>
          <w:p w:rsidR="00616AC4" w:rsidRPr="00616AC4" w:rsidRDefault="00616AC4" w:rsidP="00616AC4">
            <w:pPr>
              <w:widowControl w:val="0"/>
              <w:autoSpaceDE w:val="0"/>
              <w:autoSpaceDN w:val="0"/>
              <w:adjustRightInd w:val="0"/>
              <w:outlineLvl w:val="1"/>
              <w:rPr>
                <w:sz w:val="20"/>
                <w:szCs w:val="20"/>
              </w:rPr>
            </w:pPr>
            <w:r w:rsidRPr="00616AC4">
              <w:rPr>
                <w:sz w:val="20"/>
                <w:szCs w:val="20"/>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616AC4" w:rsidRPr="00616AC4" w:rsidRDefault="00616AC4" w:rsidP="00616AC4">
            <w:pPr>
              <w:widowControl w:val="0"/>
              <w:autoSpaceDE w:val="0"/>
              <w:autoSpaceDN w:val="0"/>
              <w:adjustRightInd w:val="0"/>
              <w:outlineLvl w:val="1"/>
              <w:rPr>
                <w:sz w:val="20"/>
                <w:szCs w:val="20"/>
              </w:rPr>
            </w:pPr>
            <w:r w:rsidRPr="00616AC4">
              <w:rPr>
                <w:sz w:val="20"/>
                <w:szCs w:val="20"/>
              </w:rPr>
              <w:t>реализация комплекса мероприятий по борьбе с распространением борщевика Сосновского на территории Аликовского района Чувашской Республики</w:t>
            </w: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lastRenderedPageBreak/>
              <w:t>Администрация Аликовского района Чувашской Республики;</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отдел сельского хозяйства и экологии администрации Аликовского района; администрации сельских поселений Аликовского района (по согласованию), сельхоз </w:t>
            </w:r>
            <w:r w:rsidRPr="00616AC4">
              <w:rPr>
                <w:sz w:val="20"/>
                <w:szCs w:val="20"/>
              </w:rPr>
              <w:lastRenderedPageBreak/>
              <w:t>товаропроизводители,</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БУ ЧР Аликовская районная СББЖ» </w:t>
            </w:r>
            <w:proofErr w:type="spellStart"/>
            <w:r w:rsidRPr="00616AC4">
              <w:rPr>
                <w:sz w:val="20"/>
                <w:szCs w:val="20"/>
              </w:rPr>
              <w:t>Госветслужбы</w:t>
            </w:r>
            <w:proofErr w:type="spellEnd"/>
            <w:r w:rsidRPr="00616AC4">
              <w:rPr>
                <w:sz w:val="20"/>
                <w:szCs w:val="20"/>
              </w:rPr>
              <w:t>, Аликовский районный отдел филиала</w:t>
            </w:r>
          </w:p>
          <w:p w:rsidR="00616AC4" w:rsidRPr="00616AC4" w:rsidRDefault="00616AC4" w:rsidP="00616AC4">
            <w:pPr>
              <w:widowControl w:val="0"/>
              <w:autoSpaceDE w:val="0"/>
              <w:autoSpaceDN w:val="0"/>
              <w:adjustRightInd w:val="0"/>
              <w:outlineLvl w:val="1"/>
              <w:rPr>
                <w:sz w:val="20"/>
                <w:szCs w:val="20"/>
              </w:rPr>
            </w:pPr>
            <w:r w:rsidRPr="00616AC4">
              <w:rPr>
                <w:sz w:val="20"/>
                <w:szCs w:val="20"/>
              </w:rPr>
              <w:t>ФГБУ "</w:t>
            </w:r>
            <w:proofErr w:type="spellStart"/>
            <w:r w:rsidRPr="00616AC4">
              <w:rPr>
                <w:sz w:val="20"/>
                <w:szCs w:val="20"/>
              </w:rPr>
              <w:t>Россельхозцентр</w:t>
            </w:r>
            <w:proofErr w:type="spellEnd"/>
            <w:r w:rsidRPr="00616AC4">
              <w:rPr>
                <w:sz w:val="20"/>
                <w:szCs w:val="20"/>
              </w:rPr>
              <w:t>" по Чувашской Республике Чувашии (по согласованию)</w:t>
            </w:r>
          </w:p>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lastRenderedPageBreak/>
              <w:t>Всего</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229,0</w:t>
            </w:r>
          </w:p>
        </w:tc>
        <w:tc>
          <w:tcPr>
            <w:tcW w:w="193"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2814,3</w:t>
            </w:r>
          </w:p>
        </w:tc>
        <w:tc>
          <w:tcPr>
            <w:tcW w:w="192"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2814,3</w:t>
            </w:r>
          </w:p>
        </w:tc>
        <w:tc>
          <w:tcPr>
            <w:tcW w:w="192"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1673,7</w:t>
            </w:r>
          </w:p>
        </w:tc>
        <w:tc>
          <w:tcPr>
            <w:tcW w:w="192"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241"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239" w:type="pct"/>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lang w:val="en-US"/>
              </w:rPr>
              <w:t xml:space="preserve">     </w:t>
            </w:r>
            <w:r w:rsidRPr="00616AC4">
              <w:rPr>
                <w:b/>
                <w:sz w:val="20"/>
                <w:szCs w:val="20"/>
              </w:rPr>
              <w:t>0,0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федеральный бюджет</w:t>
            </w:r>
          </w:p>
        </w:tc>
        <w:tc>
          <w:tcPr>
            <w:tcW w:w="194" w:type="pct"/>
            <w:vAlign w:val="center"/>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194" w:type="pct"/>
            <w:vAlign w:val="center"/>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217,55</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2673,6</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2673,6</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1590,0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местный бюджет</w:t>
            </w:r>
          </w:p>
        </w:tc>
        <w:tc>
          <w:tcPr>
            <w:tcW w:w="194" w:type="pct"/>
            <w:vAlign w:val="center"/>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11,45</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140,7</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140,7</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83,7</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бюджет сельских поселений</w:t>
            </w:r>
          </w:p>
        </w:tc>
        <w:tc>
          <w:tcPr>
            <w:tcW w:w="194" w:type="pct"/>
            <w:vAlign w:val="center"/>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внебюджетные источники</w:t>
            </w:r>
          </w:p>
        </w:tc>
        <w:tc>
          <w:tcPr>
            <w:tcW w:w="194" w:type="pct"/>
            <w:vAlign w:val="center"/>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х</w:t>
            </w:r>
          </w:p>
        </w:tc>
        <w:tc>
          <w:tcPr>
            <w:tcW w:w="242" w:type="pct"/>
            <w:gridSpan w:val="2"/>
            <w:vAlign w:val="center"/>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х</w:t>
            </w:r>
          </w:p>
        </w:tc>
        <w:tc>
          <w:tcPr>
            <w:tcW w:w="194" w:type="pct"/>
            <w:vAlign w:val="center"/>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х</w:t>
            </w:r>
          </w:p>
        </w:tc>
        <w:tc>
          <w:tcPr>
            <w:tcW w:w="193" w:type="pct"/>
            <w:gridSpan w:val="2"/>
            <w:vAlign w:val="center"/>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х</w:t>
            </w:r>
          </w:p>
        </w:tc>
        <w:tc>
          <w:tcPr>
            <w:tcW w:w="351" w:type="pct"/>
            <w:gridSpan w:val="2"/>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95"/>
        </w:trPr>
        <w:tc>
          <w:tcPr>
            <w:tcW w:w="346" w:type="pct"/>
            <w:vMerge w:val="restart"/>
            <w:vAlign w:val="center"/>
          </w:tcPr>
          <w:p w:rsidR="00616AC4" w:rsidRPr="00616AC4" w:rsidRDefault="00616AC4" w:rsidP="00616AC4">
            <w:pPr>
              <w:widowControl w:val="0"/>
              <w:autoSpaceDE w:val="0"/>
              <w:autoSpaceDN w:val="0"/>
              <w:adjustRightInd w:val="0"/>
              <w:outlineLvl w:val="1"/>
              <w:rPr>
                <w:sz w:val="20"/>
                <w:szCs w:val="20"/>
              </w:rPr>
            </w:pPr>
            <w:r w:rsidRPr="00616AC4">
              <w:rPr>
                <w:b/>
                <w:bCs/>
                <w:sz w:val="20"/>
                <w:szCs w:val="20"/>
              </w:rPr>
              <w:t>Основное мероприятие 1</w:t>
            </w:r>
          </w:p>
        </w:tc>
        <w:tc>
          <w:tcPr>
            <w:tcW w:w="391" w:type="pct"/>
            <w:vMerge w:val="restart"/>
            <w:vAlign w:val="center"/>
          </w:tcPr>
          <w:p w:rsidR="00616AC4" w:rsidRPr="00616AC4" w:rsidRDefault="00616AC4" w:rsidP="00616AC4">
            <w:pPr>
              <w:widowControl w:val="0"/>
              <w:autoSpaceDE w:val="0"/>
              <w:autoSpaceDN w:val="0"/>
              <w:adjustRightInd w:val="0"/>
              <w:outlineLvl w:val="1"/>
              <w:rPr>
                <w:sz w:val="20"/>
                <w:szCs w:val="20"/>
              </w:rPr>
            </w:pPr>
            <w:r w:rsidRPr="00616AC4">
              <w:rPr>
                <w:b/>
                <w:bCs/>
                <w:sz w:val="20"/>
                <w:szCs w:val="20"/>
              </w:rPr>
              <w:t>Реализация муниципальной программы развития агропромышленного комплекса</w:t>
            </w:r>
          </w:p>
        </w:tc>
        <w:tc>
          <w:tcPr>
            <w:tcW w:w="638" w:type="pct"/>
            <w:vMerge w:val="restart"/>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увеличение объемов и улучшение качества производства и переработки основных видов сельскохозяйственной продукции;</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развитие селекционной и племенной базы растениеводства и </w:t>
            </w:r>
            <w:r w:rsidRPr="00616AC4">
              <w:rPr>
                <w:sz w:val="20"/>
                <w:szCs w:val="20"/>
              </w:rPr>
              <w:lastRenderedPageBreak/>
              <w:t>животноводства;</w:t>
            </w:r>
          </w:p>
          <w:p w:rsidR="00616AC4" w:rsidRPr="00616AC4" w:rsidRDefault="00616AC4" w:rsidP="00616AC4">
            <w:pPr>
              <w:widowControl w:val="0"/>
              <w:autoSpaceDE w:val="0"/>
              <w:autoSpaceDN w:val="0"/>
              <w:adjustRightInd w:val="0"/>
              <w:outlineLvl w:val="1"/>
              <w:rPr>
                <w:sz w:val="20"/>
                <w:szCs w:val="20"/>
              </w:rPr>
            </w:pPr>
            <w:r w:rsidRPr="00616AC4">
              <w:rPr>
                <w:sz w:val="20"/>
                <w:szCs w:val="20"/>
              </w:rPr>
              <w:t>развитие социально значимых отраслей сельского хозяйства, обеспечивающих сохранение традиционного уклада жизни и занятости;</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повышение уровня доходов сельского населения;</w:t>
            </w:r>
          </w:p>
          <w:p w:rsidR="00616AC4" w:rsidRPr="00616AC4" w:rsidRDefault="00616AC4" w:rsidP="00616AC4">
            <w:pPr>
              <w:widowControl w:val="0"/>
              <w:autoSpaceDE w:val="0"/>
              <w:autoSpaceDN w:val="0"/>
              <w:adjustRightInd w:val="0"/>
              <w:outlineLvl w:val="1"/>
              <w:rPr>
                <w:sz w:val="20"/>
                <w:szCs w:val="20"/>
              </w:rPr>
            </w:pPr>
            <w:r w:rsidRPr="00616AC4">
              <w:rPr>
                <w:sz w:val="20"/>
                <w:szCs w:val="20"/>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tc>
        <w:tc>
          <w:tcPr>
            <w:tcW w:w="453" w:type="pct"/>
            <w:gridSpan w:val="2"/>
            <w:vMerge w:val="restart"/>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b/>
                <w:sz w:val="20"/>
                <w:szCs w:val="20"/>
              </w:rPr>
              <w:t>всего</w:t>
            </w:r>
          </w:p>
        </w:tc>
        <w:tc>
          <w:tcPr>
            <w:tcW w:w="194" w:type="pct"/>
            <w:vAlign w:val="center"/>
          </w:tcPr>
          <w:p w:rsidR="00616AC4" w:rsidRPr="00616AC4" w:rsidRDefault="00616AC4" w:rsidP="00616AC4">
            <w:pPr>
              <w:widowControl w:val="0"/>
              <w:autoSpaceDE w:val="0"/>
              <w:autoSpaceDN w:val="0"/>
              <w:adjustRightInd w:val="0"/>
              <w:outlineLvl w:val="1"/>
              <w:rPr>
                <w:bCs/>
                <w:sz w:val="20"/>
                <w:szCs w:val="20"/>
              </w:rPr>
            </w:pPr>
            <w:r w:rsidRPr="00616AC4">
              <w:rPr>
                <w:b/>
                <w:sz w:val="20"/>
                <w:szCs w:val="20"/>
                <w:lang w:val="en-US"/>
              </w:rPr>
              <w:t>x</w:t>
            </w:r>
          </w:p>
        </w:tc>
        <w:tc>
          <w:tcPr>
            <w:tcW w:w="242" w:type="pct"/>
            <w:gridSpan w:val="2"/>
            <w:vAlign w:val="center"/>
          </w:tcPr>
          <w:p w:rsidR="00616AC4" w:rsidRPr="00616AC4" w:rsidRDefault="00616AC4" w:rsidP="00616AC4">
            <w:pPr>
              <w:widowControl w:val="0"/>
              <w:autoSpaceDE w:val="0"/>
              <w:autoSpaceDN w:val="0"/>
              <w:adjustRightInd w:val="0"/>
              <w:outlineLvl w:val="1"/>
              <w:rPr>
                <w:bCs/>
                <w:sz w:val="20"/>
                <w:szCs w:val="20"/>
              </w:rPr>
            </w:pPr>
            <w:r w:rsidRPr="00616AC4">
              <w:rPr>
                <w:b/>
                <w:sz w:val="20"/>
                <w:szCs w:val="20"/>
                <w:lang w:val="en-US"/>
              </w:rPr>
              <w:t>x</w:t>
            </w:r>
          </w:p>
        </w:tc>
        <w:tc>
          <w:tcPr>
            <w:tcW w:w="194" w:type="pct"/>
            <w:vAlign w:val="center"/>
          </w:tcPr>
          <w:p w:rsidR="00616AC4" w:rsidRPr="00616AC4" w:rsidRDefault="00616AC4" w:rsidP="00616AC4">
            <w:pPr>
              <w:widowControl w:val="0"/>
              <w:autoSpaceDE w:val="0"/>
              <w:autoSpaceDN w:val="0"/>
              <w:adjustRightInd w:val="0"/>
              <w:outlineLvl w:val="1"/>
              <w:rPr>
                <w:bCs/>
                <w:sz w:val="20"/>
                <w:szCs w:val="20"/>
              </w:rPr>
            </w:pPr>
            <w:r w:rsidRPr="00616AC4">
              <w:rPr>
                <w:b/>
                <w:sz w:val="20"/>
                <w:szCs w:val="20"/>
                <w:lang w:val="en-US"/>
              </w:rPr>
              <w:t>x</w:t>
            </w:r>
          </w:p>
        </w:tc>
        <w:tc>
          <w:tcPr>
            <w:tcW w:w="193" w:type="pct"/>
            <w:gridSpan w:val="2"/>
            <w:vAlign w:val="center"/>
          </w:tcPr>
          <w:p w:rsidR="00616AC4" w:rsidRPr="00616AC4" w:rsidRDefault="00616AC4" w:rsidP="00616AC4">
            <w:pPr>
              <w:widowControl w:val="0"/>
              <w:autoSpaceDE w:val="0"/>
              <w:autoSpaceDN w:val="0"/>
              <w:adjustRightInd w:val="0"/>
              <w:outlineLvl w:val="1"/>
              <w:rPr>
                <w:bCs/>
                <w:sz w:val="20"/>
                <w:szCs w:val="20"/>
              </w:rPr>
            </w:pPr>
            <w:r w:rsidRPr="00616AC4">
              <w:rPr>
                <w:b/>
                <w:sz w:val="20"/>
                <w:szCs w:val="20"/>
                <w:lang w:val="en-US"/>
              </w:rPr>
              <w:t>x</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федеральный бюджет</w:t>
            </w:r>
          </w:p>
        </w:tc>
        <w:tc>
          <w:tcPr>
            <w:tcW w:w="19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2"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3"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19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2"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3"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местный бюджет</w:t>
            </w:r>
          </w:p>
        </w:tc>
        <w:tc>
          <w:tcPr>
            <w:tcW w:w="19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2"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3"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бюджет сельских поселений</w:t>
            </w:r>
          </w:p>
        </w:tc>
        <w:tc>
          <w:tcPr>
            <w:tcW w:w="19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2"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3"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rPr>
          <w:cantSplit/>
          <w:trHeight w:val="195"/>
        </w:trPr>
        <w:tc>
          <w:tcPr>
            <w:tcW w:w="346"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vAlign w:val="center"/>
          </w:tcPr>
          <w:p w:rsidR="00616AC4" w:rsidRPr="00616AC4" w:rsidRDefault="00616AC4" w:rsidP="00616AC4">
            <w:pPr>
              <w:widowControl w:val="0"/>
              <w:autoSpaceDE w:val="0"/>
              <w:autoSpaceDN w:val="0"/>
              <w:adjustRightInd w:val="0"/>
              <w:outlineLvl w:val="1"/>
              <w:rPr>
                <w:sz w:val="20"/>
                <w:szCs w:val="20"/>
              </w:rPr>
            </w:pPr>
          </w:p>
        </w:tc>
        <w:tc>
          <w:tcPr>
            <w:tcW w:w="453" w:type="pct"/>
            <w:gridSpan w:val="2"/>
            <w:vMerge/>
            <w:vAlign w:val="center"/>
          </w:tcPr>
          <w:p w:rsidR="00616AC4" w:rsidRPr="00616AC4" w:rsidRDefault="00616AC4" w:rsidP="00616AC4">
            <w:pPr>
              <w:widowControl w:val="0"/>
              <w:autoSpaceDE w:val="0"/>
              <w:autoSpaceDN w:val="0"/>
              <w:adjustRightInd w:val="0"/>
              <w:outlineLvl w:val="1"/>
              <w:rPr>
                <w:sz w:val="20"/>
                <w:szCs w:val="20"/>
              </w:rPr>
            </w:pPr>
          </w:p>
        </w:tc>
        <w:tc>
          <w:tcPr>
            <w:tcW w:w="2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внебюджетные источники</w:t>
            </w:r>
          </w:p>
        </w:tc>
        <w:tc>
          <w:tcPr>
            <w:tcW w:w="19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2"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3"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351"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1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192"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4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c>
          <w:tcPr>
            <w:tcW w:w="239"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w:t>
            </w:r>
          </w:p>
        </w:tc>
      </w:tr>
      <w:tr w:rsidR="00616AC4" w:rsidRPr="00616AC4" w:rsidTr="00616AC4">
        <w:tblPrEx>
          <w:tblBorders>
            <w:left w:val="none" w:sz="0" w:space="0" w:color="auto"/>
            <w:right w:val="none" w:sz="0" w:space="0" w:color="auto"/>
          </w:tblBorders>
        </w:tblPrEx>
        <w:trPr>
          <w:cantSplit/>
          <w:trHeight w:val="390"/>
        </w:trPr>
        <w:tc>
          <w:tcPr>
            <w:tcW w:w="346" w:type="pct"/>
            <w:vMerge w:val="restart"/>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b/>
                <w:bCs/>
                <w:sz w:val="20"/>
                <w:szCs w:val="20"/>
              </w:rPr>
              <w:t>Основное мероприятие 2</w:t>
            </w:r>
          </w:p>
        </w:tc>
        <w:tc>
          <w:tcPr>
            <w:tcW w:w="391" w:type="pct"/>
            <w:vMerge w:val="restart"/>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Борьба с распространением борщевика Сосновского</w:t>
            </w:r>
          </w:p>
        </w:tc>
        <w:tc>
          <w:tcPr>
            <w:tcW w:w="638" w:type="pct"/>
            <w:vMerge w:val="restart"/>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Реализация комплекса мероприятий по борьбе с распространением борщевика Сосновского на территории Аликовского района Чувашской Республики</w:t>
            </w:r>
          </w:p>
          <w:p w:rsidR="00616AC4" w:rsidRPr="00616AC4" w:rsidRDefault="00616AC4" w:rsidP="00616AC4">
            <w:pPr>
              <w:widowControl w:val="0"/>
              <w:autoSpaceDE w:val="0"/>
              <w:autoSpaceDN w:val="0"/>
              <w:adjustRightInd w:val="0"/>
              <w:outlineLvl w:val="1"/>
              <w:rPr>
                <w:sz w:val="20"/>
                <w:szCs w:val="20"/>
              </w:rPr>
            </w:pPr>
          </w:p>
        </w:tc>
        <w:tc>
          <w:tcPr>
            <w:tcW w:w="442" w:type="pct"/>
            <w:vMerge w:val="restart"/>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всего</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229,0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2814,3</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2814,3</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1673,7</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федеральный бюджет</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217,55</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2673,6</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2673,6</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1590,0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местный бюджет</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11,45</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140,7</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140,7</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83,7</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бюджет сельских поселений</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внебюджетные источники</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r>
      <w:tr w:rsidR="00616AC4" w:rsidRPr="00616AC4" w:rsidTr="00616AC4">
        <w:tblPrEx>
          <w:tblBorders>
            <w:left w:val="none" w:sz="0" w:space="0" w:color="auto"/>
            <w:right w:val="none" w:sz="0" w:space="0" w:color="auto"/>
          </w:tblBorders>
        </w:tblPrEx>
        <w:trPr>
          <w:cantSplit/>
          <w:trHeight w:val="346"/>
        </w:trPr>
        <w:tc>
          <w:tcPr>
            <w:tcW w:w="346" w:type="pct"/>
            <w:vMerge w:val="restart"/>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b/>
                <w:sz w:val="20"/>
                <w:szCs w:val="20"/>
              </w:rPr>
              <w:t>Подпрограмма 5</w:t>
            </w:r>
          </w:p>
        </w:tc>
        <w:tc>
          <w:tcPr>
            <w:tcW w:w="391" w:type="pct"/>
            <w:vMerge w:val="restart"/>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Развитие мелиорации земель сельскохозяйственного назначения</w:t>
            </w:r>
          </w:p>
        </w:tc>
        <w:tc>
          <w:tcPr>
            <w:tcW w:w="638" w:type="pct"/>
            <w:vMerge w:val="restart"/>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Создание условий для эффективного использования земель сельскохозяйственного назначения;</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предотвращение выбытия земель сельскохозяйственного назначения, сохранение и вовлечение их в сельскохозяйственное производство;</w:t>
            </w:r>
          </w:p>
          <w:p w:rsidR="00616AC4" w:rsidRPr="00616AC4" w:rsidRDefault="00616AC4" w:rsidP="00616AC4">
            <w:pPr>
              <w:widowControl w:val="0"/>
              <w:autoSpaceDE w:val="0"/>
              <w:autoSpaceDN w:val="0"/>
              <w:adjustRightInd w:val="0"/>
              <w:outlineLvl w:val="1"/>
              <w:rPr>
                <w:sz w:val="20"/>
                <w:szCs w:val="20"/>
              </w:rPr>
            </w:pPr>
            <w:r w:rsidRPr="00616AC4">
              <w:rPr>
                <w:sz w:val="20"/>
                <w:szCs w:val="20"/>
              </w:rPr>
              <w:t>развитие мелиорации земель сельскохозяйственного назначения;</w:t>
            </w:r>
          </w:p>
          <w:p w:rsidR="00616AC4" w:rsidRPr="00616AC4" w:rsidRDefault="00616AC4" w:rsidP="00616AC4">
            <w:pPr>
              <w:widowControl w:val="0"/>
              <w:autoSpaceDE w:val="0"/>
              <w:autoSpaceDN w:val="0"/>
              <w:adjustRightInd w:val="0"/>
              <w:outlineLvl w:val="1"/>
              <w:rPr>
                <w:sz w:val="20"/>
                <w:szCs w:val="20"/>
              </w:rPr>
            </w:pPr>
            <w:r w:rsidRPr="00616AC4">
              <w:rPr>
                <w:sz w:val="20"/>
                <w:szCs w:val="20"/>
              </w:rPr>
              <w:lastRenderedPageBreak/>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повышение </w:t>
            </w:r>
            <w:proofErr w:type="spellStart"/>
            <w:r w:rsidRPr="00616AC4">
              <w:rPr>
                <w:sz w:val="20"/>
                <w:szCs w:val="20"/>
              </w:rPr>
              <w:t>водообеспеченности</w:t>
            </w:r>
            <w:proofErr w:type="spellEnd"/>
            <w:r w:rsidRPr="00616AC4">
              <w:rPr>
                <w:sz w:val="20"/>
                <w:szCs w:val="20"/>
              </w:rPr>
              <w:t xml:space="preserve"> земель сельскохозяйственного назначения;</w:t>
            </w:r>
          </w:p>
          <w:p w:rsidR="00616AC4" w:rsidRPr="00616AC4" w:rsidRDefault="00616AC4" w:rsidP="00616AC4">
            <w:pPr>
              <w:widowControl w:val="0"/>
              <w:autoSpaceDE w:val="0"/>
              <w:autoSpaceDN w:val="0"/>
              <w:adjustRightInd w:val="0"/>
              <w:outlineLvl w:val="1"/>
              <w:rPr>
                <w:sz w:val="20"/>
                <w:szCs w:val="20"/>
              </w:rPr>
            </w:pPr>
            <w:r w:rsidRPr="00616AC4">
              <w:rPr>
                <w:sz w:val="20"/>
                <w:szCs w:val="20"/>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616AC4" w:rsidRPr="00616AC4" w:rsidRDefault="00616AC4" w:rsidP="00616AC4">
            <w:pPr>
              <w:widowControl w:val="0"/>
              <w:autoSpaceDE w:val="0"/>
              <w:autoSpaceDN w:val="0"/>
              <w:adjustRightInd w:val="0"/>
              <w:outlineLvl w:val="1"/>
              <w:rPr>
                <w:sz w:val="20"/>
                <w:szCs w:val="20"/>
              </w:rPr>
            </w:pPr>
          </w:p>
        </w:tc>
        <w:tc>
          <w:tcPr>
            <w:tcW w:w="442" w:type="pct"/>
            <w:vMerge w:val="restart"/>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lastRenderedPageBreak/>
              <w:t>Администрация Аликовского района Чувашской Республики,</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отдел сельского хозяйства и экологии администрации Аликовского района; администрации сельских </w:t>
            </w:r>
            <w:proofErr w:type="gramStart"/>
            <w:r w:rsidRPr="00616AC4">
              <w:rPr>
                <w:sz w:val="20"/>
                <w:szCs w:val="20"/>
              </w:rPr>
              <w:t>поселений  Аликовского</w:t>
            </w:r>
            <w:proofErr w:type="gramEnd"/>
            <w:r w:rsidRPr="00616AC4">
              <w:rPr>
                <w:sz w:val="20"/>
                <w:szCs w:val="20"/>
              </w:rPr>
              <w:t xml:space="preserve"> </w:t>
            </w:r>
            <w:r w:rsidRPr="00616AC4">
              <w:rPr>
                <w:sz w:val="20"/>
                <w:szCs w:val="20"/>
              </w:rPr>
              <w:lastRenderedPageBreak/>
              <w:t xml:space="preserve">района (по согласованию), </w:t>
            </w:r>
            <w:proofErr w:type="spellStart"/>
            <w:r w:rsidRPr="00616AC4">
              <w:rPr>
                <w:sz w:val="20"/>
                <w:szCs w:val="20"/>
              </w:rPr>
              <w:t>сельхозтоваропроизводители</w:t>
            </w:r>
            <w:proofErr w:type="spellEnd"/>
          </w:p>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lastRenderedPageBreak/>
              <w:t>всего</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lang w:val="en-US"/>
              </w:rPr>
              <w:t>0,0</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lang w:val="en-US"/>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6,9</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6,9</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6,9</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федеральный бюджет</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6,9</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6,9</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6,9</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местный бюджет</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бюджет сельских поселений</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внебюджетные источники</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21"/>
          <w:wAfter w:w="4654" w:type="pct"/>
          <w:trHeight w:val="100"/>
        </w:trPr>
        <w:tc>
          <w:tcPr>
            <w:tcW w:w="346" w:type="pct"/>
          </w:tcPr>
          <w:p w:rsidR="00616AC4" w:rsidRPr="00616AC4" w:rsidRDefault="00616AC4" w:rsidP="00616AC4">
            <w:pPr>
              <w:widowControl w:val="0"/>
              <w:autoSpaceDE w:val="0"/>
              <w:autoSpaceDN w:val="0"/>
              <w:adjustRightInd w:val="0"/>
              <w:outlineLvl w:val="1"/>
              <w:rPr>
                <w:b/>
                <w:sz w:val="20"/>
                <w:szCs w:val="20"/>
              </w:rPr>
            </w:pPr>
          </w:p>
        </w:tc>
      </w:tr>
      <w:tr w:rsidR="00616AC4" w:rsidRPr="00616AC4" w:rsidTr="00616AC4">
        <w:tblPrEx>
          <w:tblBorders>
            <w:left w:val="none" w:sz="0" w:space="0" w:color="auto"/>
            <w:right w:val="none" w:sz="0" w:space="0" w:color="auto"/>
          </w:tblBorders>
        </w:tblPrEx>
        <w:trPr>
          <w:cantSplit/>
          <w:trHeight w:val="346"/>
        </w:trPr>
        <w:tc>
          <w:tcPr>
            <w:tcW w:w="346" w:type="pct"/>
            <w:vMerge w:val="restart"/>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Основное мероприятие 1</w:t>
            </w: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tc>
        <w:tc>
          <w:tcPr>
            <w:tcW w:w="391" w:type="pct"/>
            <w:vMerge w:val="restart"/>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lastRenderedPageBreak/>
              <w:t xml:space="preserve">Строительство, реконструкция и </w:t>
            </w:r>
            <w:r w:rsidRPr="00616AC4">
              <w:rPr>
                <w:sz w:val="20"/>
                <w:szCs w:val="20"/>
              </w:rPr>
              <w:lastRenderedPageBreak/>
              <w:t>техническое перевооружение мелиоративных систем и отдельно расположенных гидротехнических сооружений, а также рыбоводных прудов, находящихся в собственности муниципальных образований и собственности сельскохозяйственных товаропроизводителей</w:t>
            </w:r>
          </w:p>
        </w:tc>
        <w:tc>
          <w:tcPr>
            <w:tcW w:w="638" w:type="pct"/>
            <w:vMerge w:val="restart"/>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rPr>
              <w:t>всего</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федеральный бюджет</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республиканский бюджет</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местный бюджет</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бюджет сельских поселений</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внебюджетные источники</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vMerge w:val="restart"/>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Основное мероприятие 2</w:t>
            </w:r>
          </w:p>
        </w:tc>
        <w:tc>
          <w:tcPr>
            <w:tcW w:w="391" w:type="pct"/>
            <w:vMerge w:val="restart"/>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Предотвращение выбытия из сельскохозя</w:t>
            </w:r>
            <w:r w:rsidRPr="00616AC4">
              <w:rPr>
                <w:sz w:val="20"/>
                <w:szCs w:val="20"/>
              </w:rPr>
              <w:lastRenderedPageBreak/>
              <w:t xml:space="preserve">йственного оборота земель сельскохозяйственного назначения за счет проведения </w:t>
            </w:r>
            <w:proofErr w:type="spellStart"/>
            <w:r w:rsidRPr="00616AC4">
              <w:rPr>
                <w:sz w:val="20"/>
                <w:szCs w:val="20"/>
              </w:rPr>
              <w:t>агролесомелиоративных</w:t>
            </w:r>
            <w:proofErr w:type="spellEnd"/>
            <w:r w:rsidRPr="00616AC4">
              <w:rPr>
                <w:sz w:val="20"/>
                <w:szCs w:val="20"/>
              </w:rPr>
              <w:t xml:space="preserve">, фитомелиоративных и </w:t>
            </w:r>
            <w:proofErr w:type="spellStart"/>
            <w:r w:rsidRPr="00616AC4">
              <w:rPr>
                <w:sz w:val="20"/>
                <w:szCs w:val="20"/>
              </w:rPr>
              <w:t>культуртехнических</w:t>
            </w:r>
            <w:proofErr w:type="spellEnd"/>
            <w:r w:rsidRPr="00616AC4">
              <w:rPr>
                <w:sz w:val="20"/>
                <w:szCs w:val="20"/>
              </w:rPr>
              <w:t xml:space="preserve"> мероприятий</w:t>
            </w:r>
          </w:p>
        </w:tc>
        <w:tc>
          <w:tcPr>
            <w:tcW w:w="638" w:type="pct"/>
            <w:vMerge w:val="restart"/>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vMerge w:val="restart"/>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rPr>
              <w:t>всего</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федеральный бюджет</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республиканский бюджет</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местный бюджет</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бюджет сельских поселений</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внебюджетные источники</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vMerge w:val="restart"/>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b/>
                <w:bCs/>
                <w:sz w:val="20"/>
                <w:szCs w:val="20"/>
              </w:rPr>
              <w:t>Основное мероприятие 3</w:t>
            </w:r>
          </w:p>
        </w:tc>
        <w:tc>
          <w:tcPr>
            <w:tcW w:w="391" w:type="pct"/>
            <w:vMerge w:val="restart"/>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Подготовка проектов межевания земельных участков и проведение кадастровых работ</w:t>
            </w:r>
          </w:p>
        </w:tc>
        <w:tc>
          <w:tcPr>
            <w:tcW w:w="638" w:type="pct"/>
            <w:vMerge w:val="restart"/>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vMerge w:val="restart"/>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sz w:val="20"/>
                <w:szCs w:val="20"/>
              </w:rPr>
              <w:t>всего</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lang w:val="en-US"/>
              </w:rPr>
              <w:t>x</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lang w:val="en-US"/>
              </w:rPr>
              <w:t>x</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6,9</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6,9</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6,9</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федеральный бюджет</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республиканский бюджет</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6,9</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6,9</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6,9</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местный бюджет</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бюджет сельских поселений</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391"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638"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42" w:type="pct"/>
            <w:vMerge/>
            <w:tcBorders>
              <w:left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внебюджетные источники</w:t>
            </w:r>
          </w:p>
        </w:tc>
        <w:tc>
          <w:tcPr>
            <w:tcW w:w="206"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3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7"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3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4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21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bl>
    <w:p w:rsidR="00616AC4" w:rsidRPr="00616AC4" w:rsidRDefault="00616AC4" w:rsidP="00616AC4">
      <w:pPr>
        <w:widowControl w:val="0"/>
        <w:autoSpaceDE w:val="0"/>
        <w:autoSpaceDN w:val="0"/>
        <w:adjustRightInd w:val="0"/>
        <w:ind w:firstLine="709"/>
        <w:outlineLvl w:val="1"/>
        <w:rPr>
          <w:sz w:val="20"/>
          <w:szCs w:val="20"/>
        </w:rPr>
        <w:sectPr w:rsidR="00616AC4" w:rsidRPr="00616AC4" w:rsidSect="00616AC4">
          <w:headerReference w:type="even" r:id="rId37"/>
          <w:headerReference w:type="default" r:id="rId38"/>
          <w:pgSz w:w="16838" w:h="11906" w:orient="landscape" w:code="9"/>
          <w:pgMar w:top="1134" w:right="567" w:bottom="1134" w:left="1701" w:header="709" w:footer="709" w:gutter="0"/>
          <w:cols w:space="708"/>
          <w:docGrid w:linePitch="360"/>
        </w:sectPr>
      </w:pP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lastRenderedPageBreak/>
        <w:t xml:space="preserve">    Приложение № 3 </w:t>
      </w: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t>к постановлению администрации</w:t>
      </w: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t>Аликовского района Чувашской Республики</w:t>
      </w: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t>от 27.12.2021 г.    № 1118</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jc w:val="center"/>
        <w:outlineLvl w:val="1"/>
        <w:rPr>
          <w:b/>
          <w:sz w:val="20"/>
          <w:szCs w:val="20"/>
        </w:rPr>
      </w:pPr>
      <w:r w:rsidRPr="00616AC4">
        <w:rPr>
          <w:b/>
          <w:sz w:val="20"/>
          <w:szCs w:val="20"/>
        </w:rPr>
        <w:t>План реализации 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616AC4" w:rsidRPr="00616AC4" w:rsidRDefault="00616AC4" w:rsidP="00616AC4">
      <w:pPr>
        <w:widowControl w:val="0"/>
        <w:autoSpaceDE w:val="0"/>
        <w:autoSpaceDN w:val="0"/>
        <w:adjustRightInd w:val="0"/>
        <w:ind w:firstLine="709"/>
        <w:jc w:val="center"/>
        <w:outlineLvl w:val="1"/>
        <w:rPr>
          <w:b/>
          <w:sz w:val="20"/>
          <w:szCs w:val="20"/>
        </w:rPr>
      </w:pPr>
      <w:r w:rsidRPr="00616AC4">
        <w:rPr>
          <w:b/>
          <w:sz w:val="20"/>
          <w:szCs w:val="20"/>
        </w:rPr>
        <w:t>на очередной финансовый год и плановый период</w:t>
      </w:r>
    </w:p>
    <w:p w:rsidR="00616AC4" w:rsidRPr="00616AC4" w:rsidRDefault="00616AC4" w:rsidP="00616AC4">
      <w:pPr>
        <w:widowControl w:val="0"/>
        <w:autoSpaceDE w:val="0"/>
        <w:autoSpaceDN w:val="0"/>
        <w:adjustRightInd w:val="0"/>
        <w:ind w:firstLine="709"/>
        <w:outlineLvl w:val="1"/>
        <w:rPr>
          <w:sz w:val="20"/>
          <w:szCs w:val="20"/>
        </w:rPr>
      </w:pPr>
    </w:p>
    <w:tbl>
      <w:tblPr>
        <w:tblW w:w="5049" w:type="pct"/>
        <w:tblBorders>
          <w:top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47"/>
        <w:gridCol w:w="1324"/>
        <w:gridCol w:w="1012"/>
        <w:gridCol w:w="1012"/>
        <w:gridCol w:w="1577"/>
        <w:gridCol w:w="1218"/>
        <w:gridCol w:w="557"/>
        <w:gridCol w:w="699"/>
        <w:gridCol w:w="586"/>
      </w:tblGrid>
      <w:tr w:rsidR="00616AC4" w:rsidRPr="00616AC4" w:rsidTr="00616AC4">
        <w:trPr>
          <w:cantSplit/>
          <w:trHeight w:val="20"/>
        </w:trPr>
        <w:tc>
          <w:tcPr>
            <w:tcW w:w="898" w:type="pct"/>
            <w:vMerge w:val="restart"/>
            <w:tcBorders>
              <w:top w:val="single" w:sz="4" w:space="0" w:color="auto"/>
              <w:left w:val="nil"/>
              <w:bottom w:val="nil"/>
              <w:right w:val="single" w:sz="4" w:space="0" w:color="auto"/>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Наименование муниципальной программы (подпрограммы), основного мероприятия, мероприятий, реализуемых в рамках основного мероприятия</w:t>
            </w:r>
          </w:p>
        </w:tc>
        <w:tc>
          <w:tcPr>
            <w:tcW w:w="680" w:type="pct"/>
            <w:vMerge w:val="restart"/>
            <w:tcBorders>
              <w:top w:val="single" w:sz="4" w:space="0" w:color="auto"/>
              <w:left w:val="single" w:sz="4" w:space="0" w:color="auto"/>
              <w:bottom w:val="nil"/>
              <w:right w:val="single" w:sz="4" w:space="0" w:color="auto"/>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Ответственный исполнитель (структурное подразделение, соисполнители участники)</w:t>
            </w:r>
          </w:p>
        </w:tc>
        <w:tc>
          <w:tcPr>
            <w:tcW w:w="1040" w:type="pct"/>
            <w:gridSpan w:val="2"/>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Срок</w:t>
            </w:r>
          </w:p>
        </w:tc>
        <w:tc>
          <w:tcPr>
            <w:tcW w:w="810" w:type="pct"/>
            <w:vMerge w:val="restart"/>
            <w:tcBorders>
              <w:top w:val="single" w:sz="4" w:space="0" w:color="auto"/>
              <w:left w:val="single" w:sz="4" w:space="0" w:color="auto"/>
              <w:bottom w:val="nil"/>
              <w:right w:val="single" w:sz="4" w:space="0" w:color="auto"/>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Ожидаемый </w:t>
            </w:r>
            <w:r w:rsidRPr="00616AC4">
              <w:rPr>
                <w:sz w:val="20"/>
                <w:szCs w:val="20"/>
              </w:rPr>
              <w:br/>
              <w:t>непосредственный результат (краткое описание)</w:t>
            </w:r>
          </w:p>
        </w:tc>
        <w:tc>
          <w:tcPr>
            <w:tcW w:w="626" w:type="pct"/>
            <w:vMerge w:val="restart"/>
            <w:tcBorders>
              <w:top w:val="single" w:sz="4" w:space="0" w:color="auto"/>
              <w:left w:val="single" w:sz="4" w:space="0" w:color="auto"/>
              <w:bottom w:val="nil"/>
              <w:right w:val="single" w:sz="4" w:space="0" w:color="auto"/>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Код бюджетной классификации (бюджета Аликовского района, бюджета сельских поселений)</w:t>
            </w:r>
          </w:p>
        </w:tc>
        <w:tc>
          <w:tcPr>
            <w:tcW w:w="946" w:type="pct"/>
            <w:gridSpan w:val="3"/>
            <w:tcBorders>
              <w:top w:val="single" w:sz="4" w:space="0" w:color="auto"/>
              <w:left w:val="single" w:sz="4" w:space="0" w:color="auto"/>
              <w:bottom w:val="single" w:sz="4" w:space="0" w:color="auto"/>
              <w:right w:val="nil"/>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Финансирование, тыс. рублей</w:t>
            </w:r>
          </w:p>
        </w:tc>
      </w:tr>
      <w:tr w:rsidR="00616AC4" w:rsidRPr="00616AC4" w:rsidTr="00616AC4">
        <w:trPr>
          <w:cantSplit/>
          <w:trHeight w:val="20"/>
        </w:trPr>
        <w:tc>
          <w:tcPr>
            <w:tcW w:w="898" w:type="pct"/>
            <w:vMerge/>
            <w:tcBorders>
              <w:top w:val="single" w:sz="4" w:space="0" w:color="auto"/>
              <w:left w:val="nil"/>
              <w:bottom w:val="nil"/>
              <w:right w:val="single" w:sz="4" w:space="0" w:color="auto"/>
            </w:tcBorders>
            <w:vAlign w:val="center"/>
            <w:hideMark/>
          </w:tcPr>
          <w:p w:rsidR="00616AC4" w:rsidRPr="00616AC4" w:rsidRDefault="00616AC4" w:rsidP="00616AC4">
            <w:pPr>
              <w:widowControl w:val="0"/>
              <w:autoSpaceDE w:val="0"/>
              <w:autoSpaceDN w:val="0"/>
              <w:adjustRightInd w:val="0"/>
              <w:outlineLvl w:val="1"/>
              <w:rPr>
                <w:sz w:val="20"/>
                <w:szCs w:val="20"/>
              </w:rPr>
            </w:pPr>
          </w:p>
        </w:tc>
        <w:tc>
          <w:tcPr>
            <w:tcW w:w="680" w:type="pct"/>
            <w:vMerge/>
            <w:tcBorders>
              <w:top w:val="single" w:sz="4" w:space="0" w:color="auto"/>
              <w:left w:val="single" w:sz="4" w:space="0" w:color="auto"/>
              <w:bottom w:val="nil"/>
              <w:right w:val="single" w:sz="4" w:space="0" w:color="auto"/>
            </w:tcBorders>
            <w:vAlign w:val="center"/>
            <w:hideMark/>
          </w:tcPr>
          <w:p w:rsidR="00616AC4" w:rsidRPr="00616AC4" w:rsidRDefault="00616AC4" w:rsidP="00616AC4">
            <w:pPr>
              <w:widowControl w:val="0"/>
              <w:autoSpaceDE w:val="0"/>
              <w:autoSpaceDN w:val="0"/>
              <w:adjustRightInd w:val="0"/>
              <w:outlineLvl w:val="1"/>
              <w:rPr>
                <w:sz w:val="20"/>
                <w:szCs w:val="20"/>
              </w:rPr>
            </w:pPr>
          </w:p>
        </w:tc>
        <w:tc>
          <w:tcPr>
            <w:tcW w:w="520" w:type="pct"/>
            <w:tcBorders>
              <w:top w:val="single" w:sz="4" w:space="0" w:color="auto"/>
              <w:left w:val="single" w:sz="4" w:space="0" w:color="auto"/>
              <w:bottom w:val="nil"/>
              <w:right w:val="single" w:sz="4" w:space="0" w:color="auto"/>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начала реализации</w:t>
            </w:r>
          </w:p>
        </w:tc>
        <w:tc>
          <w:tcPr>
            <w:tcW w:w="520" w:type="pct"/>
            <w:tcBorders>
              <w:top w:val="single" w:sz="4" w:space="0" w:color="auto"/>
              <w:left w:val="single" w:sz="4" w:space="0" w:color="auto"/>
              <w:bottom w:val="nil"/>
              <w:right w:val="single" w:sz="4" w:space="0" w:color="auto"/>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окончания реализации</w:t>
            </w:r>
          </w:p>
        </w:tc>
        <w:tc>
          <w:tcPr>
            <w:tcW w:w="810" w:type="pct"/>
            <w:vMerge/>
            <w:tcBorders>
              <w:top w:val="single" w:sz="4" w:space="0" w:color="auto"/>
              <w:left w:val="single" w:sz="4" w:space="0" w:color="auto"/>
              <w:bottom w:val="nil"/>
              <w:right w:val="single" w:sz="4" w:space="0" w:color="auto"/>
            </w:tcBorders>
            <w:vAlign w:val="center"/>
            <w:hideMark/>
          </w:tcPr>
          <w:p w:rsidR="00616AC4" w:rsidRPr="00616AC4" w:rsidRDefault="00616AC4" w:rsidP="00616AC4">
            <w:pPr>
              <w:widowControl w:val="0"/>
              <w:autoSpaceDE w:val="0"/>
              <w:autoSpaceDN w:val="0"/>
              <w:adjustRightInd w:val="0"/>
              <w:outlineLvl w:val="1"/>
              <w:rPr>
                <w:sz w:val="20"/>
                <w:szCs w:val="20"/>
              </w:rPr>
            </w:pPr>
          </w:p>
        </w:tc>
        <w:tc>
          <w:tcPr>
            <w:tcW w:w="626" w:type="pct"/>
            <w:vMerge/>
            <w:tcBorders>
              <w:top w:val="single" w:sz="4" w:space="0" w:color="auto"/>
              <w:left w:val="single" w:sz="4" w:space="0" w:color="auto"/>
              <w:bottom w:val="nil"/>
              <w:right w:val="single" w:sz="4" w:space="0" w:color="auto"/>
            </w:tcBorders>
            <w:vAlign w:val="center"/>
            <w:hideMark/>
          </w:tcPr>
          <w:p w:rsidR="00616AC4" w:rsidRPr="00616AC4" w:rsidRDefault="00616AC4" w:rsidP="00616AC4">
            <w:pPr>
              <w:widowControl w:val="0"/>
              <w:autoSpaceDE w:val="0"/>
              <w:autoSpaceDN w:val="0"/>
              <w:adjustRightInd w:val="0"/>
              <w:outlineLvl w:val="1"/>
              <w:rPr>
                <w:sz w:val="20"/>
                <w:szCs w:val="20"/>
              </w:rPr>
            </w:pPr>
          </w:p>
        </w:tc>
        <w:tc>
          <w:tcPr>
            <w:tcW w:w="286" w:type="pct"/>
            <w:tcBorders>
              <w:top w:val="single" w:sz="4" w:space="0" w:color="auto"/>
              <w:left w:val="single" w:sz="4" w:space="0" w:color="auto"/>
              <w:bottom w:val="nil"/>
              <w:right w:val="single" w:sz="4" w:space="0" w:color="auto"/>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2022</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год</w:t>
            </w:r>
          </w:p>
        </w:tc>
        <w:tc>
          <w:tcPr>
            <w:tcW w:w="359" w:type="pct"/>
            <w:tcBorders>
              <w:top w:val="single" w:sz="4" w:space="0" w:color="auto"/>
              <w:left w:val="single" w:sz="4" w:space="0" w:color="auto"/>
              <w:bottom w:val="nil"/>
              <w:right w:val="single" w:sz="4" w:space="0" w:color="auto"/>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2023</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год</w:t>
            </w:r>
          </w:p>
        </w:tc>
        <w:tc>
          <w:tcPr>
            <w:tcW w:w="301" w:type="pct"/>
            <w:tcBorders>
              <w:top w:val="single" w:sz="4" w:space="0" w:color="auto"/>
              <w:left w:val="single" w:sz="4" w:space="0" w:color="auto"/>
              <w:bottom w:val="nil"/>
              <w:right w:val="nil"/>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2024</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год</w:t>
            </w:r>
          </w:p>
        </w:tc>
      </w:tr>
    </w:tbl>
    <w:p w:rsidR="00616AC4" w:rsidRPr="00616AC4" w:rsidRDefault="00616AC4" w:rsidP="00616AC4">
      <w:pPr>
        <w:widowControl w:val="0"/>
        <w:autoSpaceDE w:val="0"/>
        <w:autoSpaceDN w:val="0"/>
        <w:adjustRightInd w:val="0"/>
        <w:ind w:firstLine="709"/>
        <w:outlineLvl w:val="1"/>
        <w:rPr>
          <w:sz w:val="20"/>
          <w:szCs w:val="20"/>
        </w:rPr>
      </w:pPr>
    </w:p>
    <w:tbl>
      <w:tblPr>
        <w:tblW w:w="9884"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76"/>
        <w:gridCol w:w="1418"/>
        <w:gridCol w:w="992"/>
        <w:gridCol w:w="992"/>
        <w:gridCol w:w="1701"/>
        <w:gridCol w:w="1134"/>
        <w:gridCol w:w="567"/>
        <w:gridCol w:w="709"/>
        <w:gridCol w:w="595"/>
      </w:tblGrid>
      <w:tr w:rsidR="00616AC4" w:rsidRPr="00616AC4" w:rsidTr="00616AC4">
        <w:trPr>
          <w:trHeight w:val="20"/>
          <w:tblHeader/>
        </w:trPr>
        <w:tc>
          <w:tcPr>
            <w:tcW w:w="1776" w:type="dxa"/>
            <w:tcBorders>
              <w:top w:val="single" w:sz="4" w:space="0" w:color="auto"/>
              <w:left w:val="nil"/>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8</w:t>
            </w:r>
          </w:p>
        </w:tc>
        <w:tc>
          <w:tcPr>
            <w:tcW w:w="595" w:type="dxa"/>
            <w:tcBorders>
              <w:top w:val="single" w:sz="4" w:space="0" w:color="auto"/>
              <w:left w:val="single" w:sz="4" w:space="0" w:color="auto"/>
              <w:bottom w:val="single" w:sz="4" w:space="0" w:color="auto"/>
              <w:right w:val="nil"/>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9</w:t>
            </w:r>
          </w:p>
        </w:tc>
      </w:tr>
      <w:tr w:rsidR="00616AC4" w:rsidRPr="00616AC4" w:rsidTr="00616AC4">
        <w:trPr>
          <w:trHeight w:val="20"/>
        </w:trPr>
        <w:tc>
          <w:tcPr>
            <w:tcW w:w="9884" w:type="dxa"/>
            <w:gridSpan w:val="9"/>
            <w:tcBorders>
              <w:top w:val="single" w:sz="4" w:space="0" w:color="auto"/>
              <w:left w:val="nil"/>
              <w:bottom w:val="single" w:sz="4" w:space="0" w:color="auto"/>
              <w:right w:val="nil"/>
            </w:tcBorders>
            <w:hideMark/>
          </w:tcPr>
          <w:p w:rsidR="00616AC4" w:rsidRPr="00616AC4" w:rsidRDefault="00616AC4" w:rsidP="00616AC4">
            <w:pPr>
              <w:widowControl w:val="0"/>
              <w:autoSpaceDE w:val="0"/>
              <w:autoSpaceDN w:val="0"/>
              <w:adjustRightInd w:val="0"/>
              <w:jc w:val="center"/>
              <w:outlineLvl w:val="1"/>
              <w:rPr>
                <w:b/>
                <w:sz w:val="20"/>
                <w:szCs w:val="20"/>
              </w:rPr>
            </w:pPr>
            <w:bookmarkStart w:id="15" w:name="Par1418"/>
            <w:bookmarkStart w:id="16" w:name="Par1368"/>
            <w:bookmarkEnd w:id="15"/>
            <w:bookmarkEnd w:id="16"/>
            <w:r w:rsidRPr="00616AC4">
              <w:rPr>
                <w:b/>
                <w:bCs/>
                <w:sz w:val="20"/>
                <w:szCs w:val="20"/>
              </w:rPr>
              <w:t xml:space="preserve">Муниципальная программа </w:t>
            </w:r>
            <w:r w:rsidRPr="00616AC4">
              <w:rPr>
                <w:b/>
                <w:sz w:val="20"/>
                <w:szCs w:val="20"/>
              </w:rPr>
              <w:t>«Развитие сельского хозяйства и регулирование рынка сельскохозяйственной продукции, сырья и продовольствия</w:t>
            </w:r>
          </w:p>
          <w:p w:rsidR="00616AC4" w:rsidRPr="00616AC4" w:rsidRDefault="00616AC4" w:rsidP="00616AC4">
            <w:pPr>
              <w:widowControl w:val="0"/>
              <w:autoSpaceDE w:val="0"/>
              <w:autoSpaceDN w:val="0"/>
              <w:adjustRightInd w:val="0"/>
              <w:jc w:val="center"/>
              <w:outlineLvl w:val="1"/>
              <w:rPr>
                <w:b/>
                <w:sz w:val="20"/>
                <w:szCs w:val="20"/>
              </w:rPr>
            </w:pPr>
            <w:r w:rsidRPr="00616AC4">
              <w:rPr>
                <w:b/>
                <w:sz w:val="20"/>
                <w:szCs w:val="20"/>
              </w:rPr>
              <w:t>Аликовского района Чувашской Республики»</w:t>
            </w:r>
          </w:p>
        </w:tc>
      </w:tr>
      <w:tr w:rsidR="00616AC4" w:rsidRPr="00616AC4" w:rsidTr="00616AC4">
        <w:trPr>
          <w:trHeight w:val="20"/>
        </w:trPr>
        <w:tc>
          <w:tcPr>
            <w:tcW w:w="1776" w:type="dxa"/>
            <w:tcBorders>
              <w:top w:val="single" w:sz="4" w:space="0" w:color="auto"/>
              <w:left w:val="nil"/>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bCs/>
                <w:sz w:val="20"/>
                <w:szCs w:val="20"/>
              </w:rPr>
              <w:t xml:space="preserve">Муниципальная программа </w:t>
            </w:r>
            <w:r w:rsidRPr="00616AC4">
              <w:rPr>
                <w:b/>
                <w:sz w:val="20"/>
                <w:szCs w:val="20"/>
              </w:rPr>
              <w:t>«Развитие сельского хозяйства и регулирование рынка сельскохозяйственной продукции, сырья и продовольствия</w:t>
            </w:r>
          </w:p>
          <w:p w:rsidR="00616AC4" w:rsidRPr="00616AC4" w:rsidRDefault="00616AC4" w:rsidP="00616AC4">
            <w:pPr>
              <w:widowControl w:val="0"/>
              <w:autoSpaceDE w:val="0"/>
              <w:autoSpaceDN w:val="0"/>
              <w:adjustRightInd w:val="0"/>
              <w:outlineLvl w:val="1"/>
              <w:rPr>
                <w:b/>
                <w:sz w:val="20"/>
                <w:szCs w:val="20"/>
              </w:rPr>
            </w:pPr>
            <w:r w:rsidRPr="00616AC4">
              <w:rPr>
                <w:b/>
                <w:sz w:val="20"/>
                <w:szCs w:val="20"/>
              </w:rPr>
              <w:t xml:space="preserve"> Аликовского района Чувашской Республики» </w:t>
            </w:r>
          </w:p>
          <w:p w:rsidR="00616AC4" w:rsidRPr="00616AC4" w:rsidRDefault="00616AC4" w:rsidP="00616AC4">
            <w:pPr>
              <w:widowControl w:val="0"/>
              <w:autoSpaceDE w:val="0"/>
              <w:autoSpaceDN w:val="0"/>
              <w:adjustRightInd w:val="0"/>
              <w:outlineLvl w:val="1"/>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Администрация Аликовского района Чувашской Республики, отдел сельского хозяйства и экологии администрации Аликовского </w:t>
            </w:r>
            <w:proofErr w:type="gramStart"/>
            <w:r w:rsidRPr="00616AC4">
              <w:rPr>
                <w:sz w:val="20"/>
                <w:szCs w:val="20"/>
              </w:rPr>
              <w:t>района;.</w:t>
            </w:r>
            <w:proofErr w:type="gramEnd"/>
            <w:r w:rsidRPr="00616AC4">
              <w:rPr>
                <w:sz w:val="20"/>
                <w:szCs w:val="20"/>
              </w:rPr>
              <w:t xml:space="preserve">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 </w:t>
            </w: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БУ ЧР Аликовская районная СББЖ» </w:t>
            </w:r>
            <w:proofErr w:type="spellStart"/>
            <w:r w:rsidRPr="00616AC4">
              <w:rPr>
                <w:sz w:val="20"/>
                <w:szCs w:val="20"/>
              </w:rPr>
              <w:lastRenderedPageBreak/>
              <w:t>Госветслужбы</w:t>
            </w:r>
            <w:proofErr w:type="spellEnd"/>
            <w:r w:rsidRPr="00616AC4">
              <w:rPr>
                <w:sz w:val="20"/>
                <w:szCs w:val="20"/>
              </w:rPr>
              <w:t xml:space="preserve"> Чувашии (по согласованию</w:t>
            </w: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Аликовский районный отдел филиала</w:t>
            </w:r>
          </w:p>
          <w:p w:rsidR="00616AC4" w:rsidRPr="00616AC4" w:rsidRDefault="00616AC4" w:rsidP="00616AC4">
            <w:pPr>
              <w:widowControl w:val="0"/>
              <w:autoSpaceDE w:val="0"/>
              <w:autoSpaceDN w:val="0"/>
              <w:adjustRightInd w:val="0"/>
              <w:outlineLvl w:val="1"/>
              <w:rPr>
                <w:sz w:val="20"/>
                <w:szCs w:val="20"/>
              </w:rPr>
            </w:pPr>
            <w:r w:rsidRPr="00616AC4">
              <w:rPr>
                <w:sz w:val="20"/>
                <w:szCs w:val="20"/>
              </w:rPr>
              <w:t>ФГБУ "</w:t>
            </w:r>
            <w:proofErr w:type="spellStart"/>
            <w:r w:rsidRPr="00616AC4">
              <w:rPr>
                <w:sz w:val="20"/>
                <w:szCs w:val="20"/>
              </w:rPr>
              <w:t>Россельхозцентр</w:t>
            </w:r>
            <w:proofErr w:type="spellEnd"/>
            <w:r w:rsidRPr="00616AC4">
              <w:rPr>
                <w:sz w:val="20"/>
                <w:szCs w:val="20"/>
              </w:rPr>
              <w:t>"</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по Чувашской Республике     </w:t>
            </w:r>
          </w:p>
        </w:tc>
        <w:tc>
          <w:tcPr>
            <w:tcW w:w="992"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rPr>
              <w:lastRenderedPageBreak/>
              <w:t>01.01.</w:t>
            </w:r>
            <w:r w:rsidRPr="00616AC4">
              <w:rPr>
                <w:sz w:val="20"/>
                <w:szCs w:val="20"/>
                <w:lang w:val="en-US"/>
              </w:rPr>
              <w:t>2019</w:t>
            </w: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rPr>
              <w:lastRenderedPageBreak/>
              <w:t>31.12.</w:t>
            </w:r>
            <w:r w:rsidRPr="00616AC4">
              <w:rPr>
                <w:sz w:val="20"/>
                <w:szCs w:val="20"/>
                <w:lang w:val="en-US"/>
              </w:rPr>
              <w:t>2035</w:t>
            </w:r>
          </w:p>
          <w:p w:rsidR="00616AC4" w:rsidRPr="00616AC4" w:rsidRDefault="00616AC4" w:rsidP="00616AC4">
            <w:pPr>
              <w:widowControl w:val="0"/>
              <w:autoSpaceDE w:val="0"/>
              <w:autoSpaceDN w:val="0"/>
              <w:adjustRightInd w:val="0"/>
              <w:outlineLvl w:val="1"/>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Увеличение </w:t>
            </w:r>
            <w:proofErr w:type="gramStart"/>
            <w:r w:rsidRPr="00616AC4">
              <w:rPr>
                <w:sz w:val="20"/>
                <w:szCs w:val="20"/>
              </w:rPr>
              <w:t>объема  производства</w:t>
            </w:r>
            <w:proofErr w:type="gramEnd"/>
            <w:r w:rsidRPr="00616AC4">
              <w:rPr>
                <w:sz w:val="20"/>
                <w:szCs w:val="20"/>
              </w:rPr>
              <w:t xml:space="preserve">   продукции сельского  хозяйства  в хозяйствах всех категорий  в фактически действующих ценах в 3,6 раза по сравнению с 2017 годом, в сопоставимых ценах на 70,2 процента;</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 повышение рентабельности сельскохозяйственных </w:t>
            </w:r>
            <w:proofErr w:type="gramStart"/>
            <w:r w:rsidRPr="00616AC4">
              <w:rPr>
                <w:sz w:val="20"/>
                <w:szCs w:val="20"/>
              </w:rPr>
              <w:t>организаций  до</w:t>
            </w:r>
            <w:proofErr w:type="gramEnd"/>
            <w:r w:rsidRPr="00616AC4">
              <w:rPr>
                <w:sz w:val="20"/>
                <w:szCs w:val="20"/>
              </w:rPr>
              <w:t xml:space="preserve">  17,5 % (с учетом субсидий);</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 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к 2036 году </w:t>
            </w:r>
            <w:r w:rsidRPr="00616AC4">
              <w:rPr>
                <w:sz w:val="20"/>
                <w:szCs w:val="20"/>
              </w:rPr>
              <w:lastRenderedPageBreak/>
              <w:t>в 1,7 раза по отношению к 2017 году;</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 - ускоренное развитие агропромышленного комплекса, определяющее высокие требования к качеству социальной среды в сельской местности.</w:t>
            </w: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lastRenderedPageBreak/>
              <w:t xml:space="preserve">         х</w:t>
            </w:r>
          </w:p>
        </w:tc>
        <w:tc>
          <w:tcPr>
            <w:tcW w:w="567"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3033,4</w:t>
            </w:r>
          </w:p>
        </w:tc>
        <w:tc>
          <w:tcPr>
            <w:tcW w:w="709"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3033,4</w:t>
            </w:r>
          </w:p>
        </w:tc>
        <w:tc>
          <w:tcPr>
            <w:tcW w:w="595" w:type="dxa"/>
            <w:tcBorders>
              <w:top w:val="single" w:sz="4" w:space="0" w:color="auto"/>
              <w:left w:val="single" w:sz="4" w:space="0" w:color="auto"/>
              <w:bottom w:val="single" w:sz="4" w:space="0" w:color="auto"/>
              <w:right w:val="nil"/>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1892,8</w:t>
            </w:r>
          </w:p>
        </w:tc>
      </w:tr>
      <w:tr w:rsidR="00616AC4" w:rsidRPr="00616AC4" w:rsidTr="00616AC4">
        <w:trPr>
          <w:trHeight w:val="20"/>
        </w:trPr>
        <w:tc>
          <w:tcPr>
            <w:tcW w:w="1776" w:type="dxa"/>
            <w:tcBorders>
              <w:top w:val="single" w:sz="4" w:space="0" w:color="auto"/>
              <w:left w:val="nil"/>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ИТОГО 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3033,4</w:t>
            </w:r>
          </w:p>
        </w:tc>
        <w:tc>
          <w:tcPr>
            <w:tcW w:w="709"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3033,4</w:t>
            </w:r>
          </w:p>
        </w:tc>
        <w:tc>
          <w:tcPr>
            <w:tcW w:w="595" w:type="dxa"/>
            <w:tcBorders>
              <w:top w:val="single" w:sz="4" w:space="0" w:color="auto"/>
              <w:left w:val="single" w:sz="4" w:space="0" w:color="auto"/>
              <w:bottom w:val="single" w:sz="4" w:space="0" w:color="auto"/>
              <w:right w:val="nil"/>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1892,8</w:t>
            </w:r>
          </w:p>
        </w:tc>
      </w:tr>
      <w:tr w:rsidR="00616AC4" w:rsidRPr="00616AC4" w:rsidTr="00616AC4">
        <w:trPr>
          <w:trHeight w:val="334"/>
        </w:trPr>
        <w:tc>
          <w:tcPr>
            <w:tcW w:w="9884" w:type="dxa"/>
            <w:gridSpan w:val="9"/>
            <w:tcBorders>
              <w:top w:val="single" w:sz="4" w:space="0" w:color="auto"/>
              <w:left w:val="nil"/>
              <w:bottom w:val="single" w:sz="4" w:space="0" w:color="auto"/>
              <w:right w:val="nil"/>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Подпрограмма «Развитие ветеринарии»</w:t>
            </w:r>
          </w:p>
        </w:tc>
      </w:tr>
      <w:tr w:rsidR="00616AC4" w:rsidRPr="00616AC4" w:rsidTr="00616AC4">
        <w:trPr>
          <w:cantSplit/>
          <w:trHeight w:val="1657"/>
        </w:trPr>
        <w:tc>
          <w:tcPr>
            <w:tcW w:w="1776" w:type="dxa"/>
            <w:tcBorders>
              <w:top w:val="single" w:sz="4" w:space="0" w:color="auto"/>
              <w:left w:val="nil"/>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Основное мероприятие 1</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«Предупреждение и ликвидация болезней животных»</w:t>
            </w:r>
          </w:p>
        </w:tc>
        <w:tc>
          <w:tcPr>
            <w:tcW w:w="1418" w:type="dxa"/>
            <w:vMerge w:val="restar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Администрация Аликовского района Чувашской Республики, отдел сельского хозяйства и экологии администрации Аликовского района; администрации сельских </w:t>
            </w:r>
            <w:proofErr w:type="gramStart"/>
            <w:r w:rsidRPr="00616AC4">
              <w:rPr>
                <w:sz w:val="20"/>
                <w:szCs w:val="20"/>
              </w:rPr>
              <w:t>поселений  Аликовского</w:t>
            </w:r>
            <w:proofErr w:type="gramEnd"/>
            <w:r w:rsidRPr="00616AC4">
              <w:rPr>
                <w:sz w:val="20"/>
                <w:szCs w:val="20"/>
              </w:rPr>
              <w:t xml:space="preserve"> района (по согласованию); </w:t>
            </w: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БУ ЧР Аликовская районная СББЖ» </w:t>
            </w:r>
            <w:proofErr w:type="spellStart"/>
            <w:r w:rsidRPr="00616AC4">
              <w:rPr>
                <w:sz w:val="20"/>
                <w:szCs w:val="20"/>
              </w:rPr>
              <w:t>Госветслужбы</w:t>
            </w:r>
            <w:proofErr w:type="spellEnd"/>
            <w:r w:rsidRPr="00616AC4">
              <w:rPr>
                <w:sz w:val="20"/>
                <w:szCs w:val="20"/>
              </w:rPr>
              <w:t xml:space="preserve"> Чувашии (по согласованию)</w:t>
            </w:r>
          </w:p>
          <w:p w:rsidR="00616AC4" w:rsidRPr="00616AC4" w:rsidRDefault="00616AC4" w:rsidP="00616AC4">
            <w:pPr>
              <w:widowControl w:val="0"/>
              <w:autoSpaceDE w:val="0"/>
              <w:autoSpaceDN w:val="0"/>
              <w:adjustRightInd w:val="0"/>
              <w:outlineLvl w:val="1"/>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rPr>
              <w:t>01.01.</w:t>
            </w:r>
            <w:r w:rsidRPr="00616AC4">
              <w:rPr>
                <w:sz w:val="20"/>
                <w:szCs w:val="20"/>
                <w:lang w:val="en-US"/>
              </w:rPr>
              <w:t>2019</w:t>
            </w:r>
          </w:p>
          <w:p w:rsidR="00616AC4" w:rsidRPr="00616AC4" w:rsidRDefault="00616AC4" w:rsidP="00616AC4">
            <w:pPr>
              <w:widowControl w:val="0"/>
              <w:autoSpaceDE w:val="0"/>
              <w:autoSpaceDN w:val="0"/>
              <w:adjustRightInd w:val="0"/>
              <w:outlineLvl w:val="1"/>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rPr>
              <w:t>31.12.</w:t>
            </w:r>
            <w:r w:rsidRPr="00616AC4">
              <w:rPr>
                <w:sz w:val="20"/>
                <w:szCs w:val="20"/>
                <w:lang w:val="en-US"/>
              </w:rPr>
              <w:t>2035</w:t>
            </w:r>
          </w:p>
          <w:p w:rsidR="00616AC4" w:rsidRPr="00616AC4" w:rsidRDefault="00616AC4" w:rsidP="00616AC4">
            <w:pPr>
              <w:widowControl w:val="0"/>
              <w:autoSpaceDE w:val="0"/>
              <w:autoSpaceDN w:val="0"/>
              <w:adjustRightInd w:val="0"/>
              <w:outlineLvl w:val="1"/>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bCs/>
                <w:sz w:val="20"/>
                <w:szCs w:val="20"/>
              </w:rPr>
            </w:pPr>
            <w:r w:rsidRPr="00616AC4">
              <w:rPr>
                <w:sz w:val="20"/>
                <w:szCs w:val="20"/>
              </w:rPr>
              <w:t>Обеспечение эпизоотического и ветеринарно-санитарного благополучия на территории Аликовского района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b/>
                <w:sz w:val="20"/>
                <w:szCs w:val="20"/>
              </w:rPr>
            </w:pPr>
            <w:r w:rsidRPr="00616AC4">
              <w:rPr>
                <w:sz w:val="20"/>
                <w:szCs w:val="20"/>
              </w:rPr>
              <w:t>х</w:t>
            </w:r>
          </w:p>
        </w:tc>
        <w:tc>
          <w:tcPr>
            <w:tcW w:w="567"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212,2</w:t>
            </w:r>
          </w:p>
        </w:tc>
        <w:tc>
          <w:tcPr>
            <w:tcW w:w="709"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212,2</w:t>
            </w:r>
          </w:p>
        </w:tc>
        <w:tc>
          <w:tcPr>
            <w:tcW w:w="595" w:type="dxa"/>
            <w:tcBorders>
              <w:top w:val="single" w:sz="4" w:space="0" w:color="auto"/>
              <w:left w:val="single" w:sz="4" w:space="0" w:color="auto"/>
              <w:bottom w:val="single" w:sz="4" w:space="0" w:color="auto"/>
              <w:right w:val="nil"/>
            </w:tcBorders>
            <w:hideMark/>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212,2</w:t>
            </w:r>
          </w:p>
        </w:tc>
      </w:tr>
      <w:tr w:rsidR="00616AC4" w:rsidRPr="00616AC4" w:rsidTr="00616AC4">
        <w:trPr>
          <w:cantSplit/>
          <w:trHeight w:val="3048"/>
        </w:trPr>
        <w:tc>
          <w:tcPr>
            <w:tcW w:w="1776" w:type="dxa"/>
            <w:tcBorders>
              <w:top w:val="single" w:sz="4" w:space="0" w:color="auto"/>
              <w:left w:val="nil"/>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b/>
                <w:sz w:val="20"/>
                <w:szCs w:val="20"/>
              </w:rPr>
            </w:pPr>
            <w:r w:rsidRPr="00616AC4">
              <w:rPr>
                <w:b/>
                <w:bCs/>
                <w:sz w:val="20"/>
                <w:szCs w:val="20"/>
              </w:rPr>
              <w:t>Мероприятие 1.1</w:t>
            </w:r>
            <w:r w:rsidRPr="00616AC4">
              <w:rPr>
                <w:sz w:val="20"/>
                <w:szCs w:val="20"/>
              </w:rPr>
              <w:t xml:space="preserve"> Организация и проведение на территории Аликовского района Чувашской Республики мероприятий по отлову и содержанию безнадзорных животных</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16AC4" w:rsidRPr="00616AC4" w:rsidRDefault="00616AC4" w:rsidP="00616AC4">
            <w:pPr>
              <w:widowControl w:val="0"/>
              <w:autoSpaceDE w:val="0"/>
              <w:autoSpaceDN w:val="0"/>
              <w:adjustRightInd w:val="0"/>
              <w:outlineLvl w:val="1"/>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rPr>
              <w:t>01.01.</w:t>
            </w:r>
            <w:r w:rsidRPr="00616AC4">
              <w:rPr>
                <w:sz w:val="20"/>
                <w:szCs w:val="20"/>
                <w:lang w:val="en-US"/>
              </w:rPr>
              <w:t>2019</w:t>
            </w:r>
          </w:p>
          <w:p w:rsidR="00616AC4" w:rsidRPr="00616AC4" w:rsidRDefault="00616AC4" w:rsidP="00616AC4">
            <w:pPr>
              <w:widowControl w:val="0"/>
              <w:autoSpaceDE w:val="0"/>
              <w:autoSpaceDN w:val="0"/>
              <w:adjustRightInd w:val="0"/>
              <w:outlineLvl w:val="1"/>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rPr>
              <w:t>31.12.</w:t>
            </w:r>
            <w:r w:rsidRPr="00616AC4">
              <w:rPr>
                <w:sz w:val="20"/>
                <w:szCs w:val="20"/>
                <w:lang w:val="en-US"/>
              </w:rPr>
              <w:t>2035</w:t>
            </w:r>
          </w:p>
        </w:tc>
        <w:tc>
          <w:tcPr>
            <w:tcW w:w="1701"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Обеспечение эпизоотического и ветеринарно-санитарного благополучия на территории Аликовского района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567"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212,2</w:t>
            </w:r>
          </w:p>
        </w:tc>
        <w:tc>
          <w:tcPr>
            <w:tcW w:w="709"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212,2</w:t>
            </w:r>
          </w:p>
        </w:tc>
        <w:tc>
          <w:tcPr>
            <w:tcW w:w="595" w:type="dxa"/>
            <w:tcBorders>
              <w:top w:val="single" w:sz="4" w:space="0" w:color="auto"/>
              <w:left w:val="single" w:sz="4" w:space="0" w:color="auto"/>
              <w:bottom w:val="single" w:sz="4" w:space="0" w:color="auto"/>
              <w:right w:val="nil"/>
            </w:tcBorders>
            <w:hideMark/>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212,2</w:t>
            </w:r>
          </w:p>
        </w:tc>
      </w:tr>
      <w:tr w:rsidR="00616AC4" w:rsidRPr="00616AC4" w:rsidTr="00616AC4">
        <w:trPr>
          <w:trHeight w:val="277"/>
        </w:trPr>
        <w:tc>
          <w:tcPr>
            <w:tcW w:w="1776" w:type="dxa"/>
            <w:tcBorders>
              <w:top w:val="single" w:sz="4" w:space="0" w:color="auto"/>
              <w:left w:val="nil"/>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ИТОГО по подпрограмме 1</w:t>
            </w:r>
          </w:p>
        </w:tc>
        <w:tc>
          <w:tcPr>
            <w:tcW w:w="1418"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567"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c>
          <w:tcPr>
            <w:tcW w:w="709"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c>
          <w:tcPr>
            <w:tcW w:w="595" w:type="dxa"/>
            <w:tcBorders>
              <w:top w:val="single" w:sz="4" w:space="0" w:color="auto"/>
              <w:left w:val="single" w:sz="4" w:space="0" w:color="auto"/>
              <w:bottom w:val="single" w:sz="4" w:space="0" w:color="auto"/>
              <w:right w:val="nil"/>
            </w:tcBorders>
            <w:hideMark/>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r>
    </w:tbl>
    <w:p w:rsidR="00616AC4" w:rsidRPr="00616AC4" w:rsidRDefault="00616AC4" w:rsidP="00616AC4">
      <w:pPr>
        <w:widowControl w:val="0"/>
        <w:autoSpaceDE w:val="0"/>
        <w:autoSpaceDN w:val="0"/>
        <w:adjustRightInd w:val="0"/>
        <w:ind w:firstLine="709"/>
        <w:jc w:val="center"/>
        <w:outlineLvl w:val="1"/>
        <w:rPr>
          <w:b/>
          <w:sz w:val="20"/>
          <w:szCs w:val="20"/>
        </w:rPr>
      </w:pPr>
      <w:r w:rsidRPr="00616AC4">
        <w:rPr>
          <w:b/>
          <w:sz w:val="20"/>
          <w:szCs w:val="20"/>
        </w:rPr>
        <w:t>Подпрограмма «Стимулирование передовиков отрасли сельского хозяйства</w:t>
      </w:r>
    </w:p>
    <w:p w:rsidR="00616AC4" w:rsidRPr="00616AC4" w:rsidRDefault="00616AC4" w:rsidP="00616AC4">
      <w:pPr>
        <w:widowControl w:val="0"/>
        <w:autoSpaceDE w:val="0"/>
        <w:autoSpaceDN w:val="0"/>
        <w:adjustRightInd w:val="0"/>
        <w:ind w:firstLine="709"/>
        <w:jc w:val="center"/>
        <w:outlineLvl w:val="1"/>
        <w:rPr>
          <w:sz w:val="20"/>
          <w:szCs w:val="20"/>
        </w:rPr>
      </w:pPr>
      <w:r w:rsidRPr="00616AC4">
        <w:rPr>
          <w:b/>
          <w:sz w:val="20"/>
          <w:szCs w:val="20"/>
        </w:rPr>
        <w:t xml:space="preserve">Аликовского района </w:t>
      </w:r>
      <w:r w:rsidRPr="00616AC4">
        <w:rPr>
          <w:b/>
          <w:bCs/>
          <w:sz w:val="20"/>
          <w:szCs w:val="20"/>
        </w:rPr>
        <w:t>Чувашской Республики»</w:t>
      </w:r>
    </w:p>
    <w:tbl>
      <w:tblPr>
        <w:tblW w:w="9856"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15"/>
        <w:gridCol w:w="1340"/>
        <w:gridCol w:w="1131"/>
        <w:gridCol w:w="992"/>
        <w:gridCol w:w="1701"/>
        <w:gridCol w:w="1134"/>
        <w:gridCol w:w="567"/>
        <w:gridCol w:w="709"/>
        <w:gridCol w:w="567"/>
      </w:tblGrid>
      <w:tr w:rsidR="00616AC4" w:rsidRPr="00616AC4" w:rsidTr="00616AC4">
        <w:trPr>
          <w:cantSplit/>
          <w:trHeight w:val="4368"/>
        </w:trPr>
        <w:tc>
          <w:tcPr>
            <w:tcW w:w="1715" w:type="dxa"/>
            <w:tcBorders>
              <w:top w:val="single" w:sz="4" w:space="0" w:color="auto"/>
              <w:left w:val="nil"/>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lastRenderedPageBreak/>
              <w:t>Основное мероприятие 1</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Организация конкурсов, выставок и ярмарок с участием организаций агропромышленного комплекса</w:t>
            </w:r>
          </w:p>
        </w:tc>
        <w:tc>
          <w:tcPr>
            <w:tcW w:w="1340"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Администрация Аликовского района Чувашской Республики,</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отдел сельского хозяйства и экологии администрации Аликовского района; администрации сельских </w:t>
            </w:r>
            <w:proofErr w:type="gramStart"/>
            <w:r w:rsidRPr="00616AC4">
              <w:rPr>
                <w:sz w:val="20"/>
                <w:szCs w:val="20"/>
              </w:rPr>
              <w:t>поселений  Аликовского</w:t>
            </w:r>
            <w:proofErr w:type="gramEnd"/>
            <w:r w:rsidRPr="00616AC4">
              <w:rPr>
                <w:sz w:val="20"/>
                <w:szCs w:val="20"/>
              </w:rPr>
              <w:t xml:space="preserve"> района (по согласованию),</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БУ ЧР Аликовская районная СББЖ» </w:t>
            </w:r>
            <w:proofErr w:type="spellStart"/>
            <w:r w:rsidRPr="00616AC4">
              <w:rPr>
                <w:sz w:val="20"/>
                <w:szCs w:val="20"/>
              </w:rPr>
              <w:t>Госветслужбы</w:t>
            </w:r>
            <w:proofErr w:type="spellEnd"/>
            <w:r w:rsidRPr="00616AC4">
              <w:rPr>
                <w:sz w:val="20"/>
                <w:szCs w:val="20"/>
              </w:rPr>
              <w:t xml:space="preserve"> Чувашии (по согласованию</w:t>
            </w:r>
          </w:p>
        </w:tc>
        <w:tc>
          <w:tcPr>
            <w:tcW w:w="1131"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rPr>
              <w:t>01.01.</w:t>
            </w:r>
            <w:r w:rsidRPr="00616AC4">
              <w:rPr>
                <w:sz w:val="20"/>
                <w:szCs w:val="20"/>
                <w:lang w:val="en-US"/>
              </w:rPr>
              <w:t>2019</w:t>
            </w:r>
          </w:p>
          <w:p w:rsidR="00616AC4" w:rsidRPr="00616AC4" w:rsidRDefault="00616AC4" w:rsidP="00616AC4">
            <w:pPr>
              <w:widowControl w:val="0"/>
              <w:autoSpaceDE w:val="0"/>
              <w:autoSpaceDN w:val="0"/>
              <w:adjustRightInd w:val="0"/>
              <w:outlineLvl w:val="1"/>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rPr>
              <w:t>31.12.</w:t>
            </w:r>
            <w:r w:rsidRPr="00616AC4">
              <w:rPr>
                <w:sz w:val="20"/>
                <w:szCs w:val="20"/>
                <w:lang w:val="en-US"/>
              </w:rPr>
              <w:t>2035</w:t>
            </w:r>
          </w:p>
          <w:p w:rsidR="00616AC4" w:rsidRPr="00616AC4" w:rsidRDefault="00616AC4" w:rsidP="00616AC4">
            <w:pPr>
              <w:widowControl w:val="0"/>
              <w:autoSpaceDE w:val="0"/>
              <w:autoSpaceDN w:val="0"/>
              <w:adjustRightInd w:val="0"/>
              <w:outlineLvl w:val="1"/>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sz w:val="20"/>
                <w:szCs w:val="20"/>
              </w:rPr>
            </w:pPr>
            <w:r w:rsidRPr="00616AC4">
              <w:rPr>
                <w:sz w:val="20"/>
                <w:szCs w:val="20"/>
              </w:rPr>
              <w:t>Увеличение объемов производства сельскохозяйственной продукции, повышение эффективности земледелия и животноводства</w:t>
            </w:r>
          </w:p>
          <w:p w:rsidR="00616AC4" w:rsidRPr="00616AC4" w:rsidRDefault="00616AC4" w:rsidP="00616AC4">
            <w:pPr>
              <w:widowControl w:val="0"/>
              <w:autoSpaceDE w:val="0"/>
              <w:autoSpaceDN w:val="0"/>
              <w:adjustRightInd w:val="0"/>
              <w:outlineLvl w:val="1"/>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b/>
                <w:sz w:val="20"/>
                <w:szCs w:val="20"/>
              </w:rPr>
            </w:pPr>
            <w:r w:rsidRPr="00616AC4">
              <w:rPr>
                <w:sz w:val="20"/>
                <w:szCs w:val="20"/>
              </w:rPr>
              <w:t>х</w:t>
            </w:r>
          </w:p>
        </w:tc>
        <w:tc>
          <w:tcPr>
            <w:tcW w:w="567"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c>
          <w:tcPr>
            <w:tcW w:w="567" w:type="dxa"/>
            <w:tcBorders>
              <w:top w:val="single" w:sz="4" w:space="0" w:color="auto"/>
              <w:left w:val="single" w:sz="4" w:space="0" w:color="auto"/>
              <w:bottom w:val="single" w:sz="4" w:space="0" w:color="auto"/>
              <w:right w:val="nil"/>
            </w:tcBorders>
            <w:hideMark/>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r>
      <w:tr w:rsidR="00616AC4" w:rsidRPr="00616AC4" w:rsidTr="00616AC4">
        <w:trPr>
          <w:cantSplit/>
          <w:trHeight w:val="505"/>
        </w:trPr>
        <w:tc>
          <w:tcPr>
            <w:tcW w:w="1715" w:type="dxa"/>
            <w:tcBorders>
              <w:top w:val="single" w:sz="4" w:space="0" w:color="auto"/>
              <w:left w:val="nil"/>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Итого по подпрограмме 3</w:t>
            </w:r>
          </w:p>
        </w:tc>
        <w:tc>
          <w:tcPr>
            <w:tcW w:w="1340"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tc>
        <w:tc>
          <w:tcPr>
            <w:tcW w:w="1131"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lang w:val="en-US"/>
              </w:rPr>
              <w:t>0,0</w:t>
            </w:r>
          </w:p>
        </w:tc>
        <w:tc>
          <w:tcPr>
            <w:tcW w:w="709"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lang w:val="en-US"/>
              </w:rPr>
            </w:pPr>
            <w:r w:rsidRPr="00616AC4">
              <w:rPr>
                <w:b/>
                <w:sz w:val="20"/>
                <w:szCs w:val="20"/>
                <w:lang w:val="en-US"/>
              </w:rPr>
              <w:t>0,0</w:t>
            </w:r>
          </w:p>
        </w:tc>
        <w:tc>
          <w:tcPr>
            <w:tcW w:w="567" w:type="dxa"/>
            <w:tcBorders>
              <w:top w:val="single" w:sz="4" w:space="0" w:color="auto"/>
              <w:left w:val="single" w:sz="4" w:space="0" w:color="auto"/>
              <w:bottom w:val="single" w:sz="4" w:space="0" w:color="auto"/>
              <w:right w:val="nil"/>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0,0</w:t>
            </w:r>
          </w:p>
        </w:tc>
      </w:tr>
      <w:tr w:rsidR="00616AC4" w:rsidRPr="00616AC4" w:rsidTr="00616AC4">
        <w:trPr>
          <w:cantSplit/>
          <w:trHeight w:val="580"/>
        </w:trPr>
        <w:tc>
          <w:tcPr>
            <w:tcW w:w="9856" w:type="dxa"/>
            <w:gridSpan w:val="9"/>
            <w:tcBorders>
              <w:top w:val="single" w:sz="4" w:space="0" w:color="auto"/>
              <w:left w:val="nil"/>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Подпрограмма «Развитие отраслей агропромышленного комплекса»</w:t>
            </w:r>
          </w:p>
        </w:tc>
      </w:tr>
      <w:tr w:rsidR="00616AC4" w:rsidRPr="00616AC4" w:rsidTr="00616AC4">
        <w:trPr>
          <w:cantSplit/>
          <w:trHeight w:val="7410"/>
        </w:trPr>
        <w:tc>
          <w:tcPr>
            <w:tcW w:w="1715" w:type="dxa"/>
            <w:tcBorders>
              <w:top w:val="single" w:sz="4" w:space="0" w:color="auto"/>
              <w:left w:val="nil"/>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lastRenderedPageBreak/>
              <w:t>Основное мероприятие 1</w:t>
            </w:r>
          </w:p>
          <w:p w:rsidR="00616AC4" w:rsidRPr="00616AC4" w:rsidRDefault="00616AC4" w:rsidP="00616AC4">
            <w:pPr>
              <w:widowControl w:val="0"/>
              <w:autoSpaceDE w:val="0"/>
              <w:autoSpaceDN w:val="0"/>
              <w:adjustRightInd w:val="0"/>
              <w:outlineLvl w:val="1"/>
              <w:rPr>
                <w:sz w:val="20"/>
                <w:szCs w:val="20"/>
              </w:rPr>
            </w:pPr>
            <w:r w:rsidRPr="00616AC4">
              <w:rPr>
                <w:sz w:val="20"/>
                <w:szCs w:val="20"/>
              </w:rPr>
              <w:t>Реализация муниципальной программы развития агропромышленного комплекса</w:t>
            </w: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r w:rsidRPr="00616AC4">
              <w:rPr>
                <w:b/>
                <w:sz w:val="20"/>
                <w:szCs w:val="20"/>
              </w:rPr>
              <w:t xml:space="preserve">  </w:t>
            </w: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r w:rsidRPr="00616AC4">
              <w:rPr>
                <w:b/>
                <w:sz w:val="20"/>
                <w:szCs w:val="20"/>
              </w:rPr>
              <w:t>Основное мероприятие 2</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Борьба с распространением борщевика Сосновского</w:t>
            </w:r>
          </w:p>
          <w:p w:rsidR="00616AC4" w:rsidRPr="00616AC4" w:rsidRDefault="00616AC4" w:rsidP="00616AC4">
            <w:pPr>
              <w:widowControl w:val="0"/>
              <w:autoSpaceDE w:val="0"/>
              <w:autoSpaceDN w:val="0"/>
              <w:adjustRightInd w:val="0"/>
              <w:outlineLvl w:val="1"/>
              <w:rPr>
                <w:b/>
                <w:sz w:val="20"/>
                <w:szCs w:val="20"/>
              </w:rPr>
            </w:pPr>
          </w:p>
        </w:tc>
        <w:tc>
          <w:tcPr>
            <w:tcW w:w="1340"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Администрация Аликовского района Чувашской Республики,</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отдел сельского хозяйства и экологии администрации Аликовского района; администрации сельских </w:t>
            </w:r>
            <w:proofErr w:type="gramStart"/>
            <w:r w:rsidRPr="00616AC4">
              <w:rPr>
                <w:sz w:val="20"/>
                <w:szCs w:val="20"/>
              </w:rPr>
              <w:t>поселений  Аликовского</w:t>
            </w:r>
            <w:proofErr w:type="gramEnd"/>
            <w:r w:rsidRPr="00616AC4">
              <w:rPr>
                <w:sz w:val="20"/>
                <w:szCs w:val="20"/>
              </w:rPr>
              <w:t xml:space="preserve"> района (по согласованию),</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Аликовский районный отдел филиала</w:t>
            </w:r>
          </w:p>
          <w:p w:rsidR="00616AC4" w:rsidRPr="00616AC4" w:rsidRDefault="00616AC4" w:rsidP="00616AC4">
            <w:pPr>
              <w:widowControl w:val="0"/>
              <w:autoSpaceDE w:val="0"/>
              <w:autoSpaceDN w:val="0"/>
              <w:adjustRightInd w:val="0"/>
              <w:outlineLvl w:val="1"/>
              <w:rPr>
                <w:sz w:val="20"/>
                <w:szCs w:val="20"/>
              </w:rPr>
            </w:pPr>
            <w:r w:rsidRPr="00616AC4">
              <w:rPr>
                <w:sz w:val="20"/>
                <w:szCs w:val="20"/>
              </w:rPr>
              <w:t>ФГБУ "</w:t>
            </w:r>
            <w:proofErr w:type="spellStart"/>
            <w:r w:rsidRPr="00616AC4">
              <w:rPr>
                <w:sz w:val="20"/>
                <w:szCs w:val="20"/>
              </w:rPr>
              <w:t>Россельхозцентр</w:t>
            </w:r>
            <w:proofErr w:type="spellEnd"/>
            <w:r w:rsidRPr="00616AC4">
              <w:rPr>
                <w:sz w:val="20"/>
                <w:szCs w:val="20"/>
              </w:rPr>
              <w:t>"</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по Чувашской Республике     </w:t>
            </w:r>
          </w:p>
          <w:p w:rsidR="00616AC4" w:rsidRPr="00616AC4" w:rsidRDefault="00616AC4" w:rsidP="00616AC4">
            <w:pPr>
              <w:widowControl w:val="0"/>
              <w:autoSpaceDE w:val="0"/>
              <w:autoSpaceDN w:val="0"/>
              <w:adjustRightInd w:val="0"/>
              <w:outlineLvl w:val="1"/>
              <w:rPr>
                <w:sz w:val="20"/>
                <w:szCs w:val="20"/>
              </w:rPr>
            </w:pPr>
          </w:p>
        </w:tc>
        <w:tc>
          <w:tcPr>
            <w:tcW w:w="1131"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01.01.2019</w:t>
            </w: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01.01.2021</w:t>
            </w:r>
          </w:p>
        </w:tc>
        <w:tc>
          <w:tcPr>
            <w:tcW w:w="992"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    31.12.2035</w:t>
            </w: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31.12.2024</w:t>
            </w:r>
          </w:p>
        </w:tc>
        <w:tc>
          <w:tcPr>
            <w:tcW w:w="1701"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                   Увеличение объемов производства сельскохозяйственной продукции, повышение эффективности земледелия и животноводства</w:t>
            </w: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Освобождение от борщевика </w:t>
            </w:r>
            <w:proofErr w:type="gramStart"/>
            <w:r w:rsidRPr="00616AC4">
              <w:rPr>
                <w:sz w:val="20"/>
                <w:szCs w:val="20"/>
              </w:rPr>
              <w:t>Сосновского  в</w:t>
            </w:r>
            <w:proofErr w:type="gramEnd"/>
            <w:r w:rsidRPr="00616AC4">
              <w:rPr>
                <w:sz w:val="20"/>
                <w:szCs w:val="20"/>
              </w:rPr>
              <w:t xml:space="preserve"> черте населенных пунктов сельских поселений Аликовского района Чувашской Республики</w:t>
            </w: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lang w:val="en-US"/>
              </w:rPr>
              <w:t>x</w:t>
            </w:r>
          </w:p>
          <w:p w:rsidR="00616AC4" w:rsidRPr="00616AC4" w:rsidRDefault="00616AC4" w:rsidP="00616AC4">
            <w:pPr>
              <w:widowControl w:val="0"/>
              <w:autoSpaceDE w:val="0"/>
              <w:autoSpaceDN w:val="0"/>
              <w:adjustRightInd w:val="0"/>
              <w:outlineLvl w:val="1"/>
              <w:rPr>
                <w:sz w:val="20"/>
                <w:szCs w:val="20"/>
                <w:lang w:val="en-US"/>
              </w:rPr>
            </w:pPr>
          </w:p>
          <w:p w:rsidR="00616AC4" w:rsidRPr="00616AC4" w:rsidRDefault="00616AC4" w:rsidP="00616AC4">
            <w:pPr>
              <w:widowControl w:val="0"/>
              <w:autoSpaceDE w:val="0"/>
              <w:autoSpaceDN w:val="0"/>
              <w:adjustRightInd w:val="0"/>
              <w:outlineLvl w:val="1"/>
              <w:rPr>
                <w:sz w:val="20"/>
                <w:szCs w:val="20"/>
                <w:lang w:val="en-US"/>
              </w:rPr>
            </w:pPr>
          </w:p>
          <w:p w:rsidR="00616AC4" w:rsidRPr="00616AC4" w:rsidRDefault="00616AC4" w:rsidP="00616AC4">
            <w:pPr>
              <w:widowControl w:val="0"/>
              <w:autoSpaceDE w:val="0"/>
              <w:autoSpaceDN w:val="0"/>
              <w:adjustRightInd w:val="0"/>
              <w:outlineLvl w:val="1"/>
              <w:rPr>
                <w:sz w:val="20"/>
                <w:szCs w:val="20"/>
                <w:lang w:val="en-US"/>
              </w:rPr>
            </w:pPr>
          </w:p>
          <w:p w:rsidR="00616AC4" w:rsidRPr="00616AC4" w:rsidRDefault="00616AC4" w:rsidP="00616AC4">
            <w:pPr>
              <w:widowControl w:val="0"/>
              <w:autoSpaceDE w:val="0"/>
              <w:autoSpaceDN w:val="0"/>
              <w:adjustRightInd w:val="0"/>
              <w:outlineLvl w:val="1"/>
              <w:rPr>
                <w:sz w:val="20"/>
                <w:szCs w:val="20"/>
                <w:lang w:val="en-US"/>
              </w:rPr>
            </w:pPr>
          </w:p>
          <w:p w:rsidR="00616AC4" w:rsidRPr="00616AC4" w:rsidRDefault="00616AC4" w:rsidP="00616AC4">
            <w:pPr>
              <w:widowControl w:val="0"/>
              <w:autoSpaceDE w:val="0"/>
              <w:autoSpaceDN w:val="0"/>
              <w:adjustRightInd w:val="0"/>
              <w:outlineLvl w:val="1"/>
              <w:rPr>
                <w:sz w:val="20"/>
                <w:szCs w:val="20"/>
                <w:lang w:val="en-US"/>
              </w:rPr>
            </w:pPr>
          </w:p>
          <w:p w:rsidR="00616AC4" w:rsidRPr="00616AC4" w:rsidRDefault="00616AC4" w:rsidP="00616AC4">
            <w:pPr>
              <w:widowControl w:val="0"/>
              <w:autoSpaceDE w:val="0"/>
              <w:autoSpaceDN w:val="0"/>
              <w:adjustRightInd w:val="0"/>
              <w:outlineLvl w:val="1"/>
              <w:rPr>
                <w:sz w:val="20"/>
                <w:szCs w:val="20"/>
                <w:lang w:val="en-US"/>
              </w:rPr>
            </w:pPr>
          </w:p>
          <w:p w:rsidR="00616AC4" w:rsidRPr="00616AC4" w:rsidRDefault="00616AC4" w:rsidP="00616AC4">
            <w:pPr>
              <w:widowControl w:val="0"/>
              <w:autoSpaceDE w:val="0"/>
              <w:autoSpaceDN w:val="0"/>
              <w:adjustRightInd w:val="0"/>
              <w:outlineLvl w:val="1"/>
              <w:rPr>
                <w:sz w:val="20"/>
                <w:szCs w:val="20"/>
                <w:lang w:val="en-US"/>
              </w:rPr>
            </w:pPr>
          </w:p>
          <w:p w:rsidR="00616AC4" w:rsidRPr="00616AC4" w:rsidRDefault="00616AC4" w:rsidP="00616AC4">
            <w:pPr>
              <w:widowControl w:val="0"/>
              <w:autoSpaceDE w:val="0"/>
              <w:autoSpaceDN w:val="0"/>
              <w:adjustRightInd w:val="0"/>
              <w:outlineLvl w:val="1"/>
              <w:rPr>
                <w:sz w:val="20"/>
                <w:szCs w:val="20"/>
                <w:lang w:val="en-US"/>
              </w:rPr>
            </w:pPr>
          </w:p>
          <w:p w:rsidR="00616AC4" w:rsidRPr="00616AC4" w:rsidRDefault="00616AC4" w:rsidP="00616AC4">
            <w:pPr>
              <w:widowControl w:val="0"/>
              <w:autoSpaceDE w:val="0"/>
              <w:autoSpaceDN w:val="0"/>
              <w:adjustRightInd w:val="0"/>
              <w:outlineLvl w:val="1"/>
              <w:rPr>
                <w:sz w:val="20"/>
                <w:szCs w:val="20"/>
                <w:lang w:val="en-US"/>
              </w:rPr>
            </w:pPr>
          </w:p>
          <w:p w:rsidR="00616AC4" w:rsidRPr="00616AC4" w:rsidRDefault="00616AC4" w:rsidP="00616AC4">
            <w:pPr>
              <w:widowControl w:val="0"/>
              <w:autoSpaceDE w:val="0"/>
              <w:autoSpaceDN w:val="0"/>
              <w:adjustRightInd w:val="0"/>
              <w:outlineLvl w:val="1"/>
              <w:rPr>
                <w:sz w:val="20"/>
                <w:szCs w:val="20"/>
                <w:lang w:val="en-US"/>
              </w:rPr>
            </w:pPr>
          </w:p>
          <w:p w:rsidR="00616AC4" w:rsidRPr="00616AC4" w:rsidRDefault="00616AC4" w:rsidP="00616AC4">
            <w:pPr>
              <w:widowControl w:val="0"/>
              <w:autoSpaceDE w:val="0"/>
              <w:autoSpaceDN w:val="0"/>
              <w:adjustRightInd w:val="0"/>
              <w:outlineLvl w:val="1"/>
              <w:rPr>
                <w:sz w:val="20"/>
                <w:szCs w:val="20"/>
                <w:lang w:val="en-US"/>
              </w:rPr>
            </w:pPr>
          </w:p>
          <w:p w:rsidR="00616AC4" w:rsidRPr="00616AC4" w:rsidRDefault="00616AC4" w:rsidP="00616AC4">
            <w:pPr>
              <w:widowControl w:val="0"/>
              <w:autoSpaceDE w:val="0"/>
              <w:autoSpaceDN w:val="0"/>
              <w:adjustRightInd w:val="0"/>
              <w:outlineLvl w:val="1"/>
              <w:rPr>
                <w:sz w:val="20"/>
                <w:szCs w:val="20"/>
                <w:lang w:val="en-US"/>
              </w:rPr>
            </w:pPr>
          </w:p>
          <w:p w:rsidR="00616AC4" w:rsidRPr="00616AC4" w:rsidRDefault="00616AC4" w:rsidP="00616AC4">
            <w:pPr>
              <w:widowControl w:val="0"/>
              <w:autoSpaceDE w:val="0"/>
              <w:autoSpaceDN w:val="0"/>
              <w:adjustRightInd w:val="0"/>
              <w:outlineLvl w:val="1"/>
              <w:rPr>
                <w:sz w:val="20"/>
                <w:szCs w:val="20"/>
                <w:lang w:val="en-US"/>
              </w:rPr>
            </w:pPr>
          </w:p>
          <w:p w:rsidR="00616AC4" w:rsidRPr="00616AC4" w:rsidRDefault="00616AC4" w:rsidP="00616AC4">
            <w:pPr>
              <w:widowControl w:val="0"/>
              <w:autoSpaceDE w:val="0"/>
              <w:autoSpaceDN w:val="0"/>
              <w:adjustRightInd w:val="0"/>
              <w:outlineLvl w:val="1"/>
              <w:rPr>
                <w:sz w:val="20"/>
                <w:szCs w:val="20"/>
                <w:lang w:val="en-US"/>
              </w:rPr>
            </w:pPr>
          </w:p>
          <w:p w:rsidR="00616AC4" w:rsidRPr="00616AC4" w:rsidRDefault="00616AC4" w:rsidP="00616AC4">
            <w:pPr>
              <w:widowControl w:val="0"/>
              <w:autoSpaceDE w:val="0"/>
              <w:autoSpaceDN w:val="0"/>
              <w:adjustRightInd w:val="0"/>
              <w:outlineLvl w:val="1"/>
              <w:rPr>
                <w:sz w:val="20"/>
                <w:szCs w:val="20"/>
                <w:lang w:val="en-US"/>
              </w:rPr>
            </w:pPr>
          </w:p>
          <w:p w:rsidR="00616AC4" w:rsidRPr="00616AC4" w:rsidRDefault="00616AC4" w:rsidP="00616AC4">
            <w:pPr>
              <w:widowControl w:val="0"/>
              <w:autoSpaceDE w:val="0"/>
              <w:autoSpaceDN w:val="0"/>
              <w:adjustRightInd w:val="0"/>
              <w:outlineLvl w:val="1"/>
              <w:rPr>
                <w:sz w:val="20"/>
                <w:szCs w:val="20"/>
                <w:lang w:val="en-US"/>
              </w:rPr>
            </w:pPr>
          </w:p>
          <w:p w:rsidR="00616AC4" w:rsidRPr="00616AC4" w:rsidRDefault="00616AC4" w:rsidP="00616AC4">
            <w:pPr>
              <w:widowControl w:val="0"/>
              <w:autoSpaceDE w:val="0"/>
              <w:autoSpaceDN w:val="0"/>
              <w:adjustRightInd w:val="0"/>
              <w:outlineLvl w:val="1"/>
              <w:rPr>
                <w:sz w:val="20"/>
                <w:szCs w:val="20"/>
                <w:lang w:val="en-US"/>
              </w:rPr>
            </w:pPr>
          </w:p>
          <w:p w:rsidR="00616AC4" w:rsidRPr="00616AC4" w:rsidRDefault="00616AC4" w:rsidP="00616AC4">
            <w:pPr>
              <w:widowControl w:val="0"/>
              <w:autoSpaceDE w:val="0"/>
              <w:autoSpaceDN w:val="0"/>
              <w:adjustRightInd w:val="0"/>
              <w:outlineLvl w:val="1"/>
              <w:rPr>
                <w:sz w:val="20"/>
                <w:szCs w:val="20"/>
                <w:lang w:val="en-US"/>
              </w:rPr>
            </w:pPr>
          </w:p>
          <w:p w:rsidR="00616AC4" w:rsidRPr="00616AC4" w:rsidRDefault="00616AC4" w:rsidP="00616AC4">
            <w:pPr>
              <w:widowControl w:val="0"/>
              <w:autoSpaceDE w:val="0"/>
              <w:autoSpaceDN w:val="0"/>
              <w:adjustRightInd w:val="0"/>
              <w:outlineLvl w:val="1"/>
              <w:rPr>
                <w:sz w:val="20"/>
                <w:szCs w:val="20"/>
                <w:lang w:val="en-US"/>
              </w:rPr>
            </w:pPr>
          </w:p>
          <w:p w:rsidR="00616AC4" w:rsidRPr="00616AC4" w:rsidRDefault="00616AC4" w:rsidP="00616AC4">
            <w:pPr>
              <w:widowControl w:val="0"/>
              <w:autoSpaceDE w:val="0"/>
              <w:autoSpaceDN w:val="0"/>
              <w:adjustRightInd w:val="0"/>
              <w:outlineLvl w:val="1"/>
              <w:rPr>
                <w:sz w:val="20"/>
                <w:szCs w:val="20"/>
                <w:lang w:val="en-US"/>
              </w:rPr>
            </w:pPr>
          </w:p>
          <w:p w:rsidR="00616AC4" w:rsidRPr="00616AC4" w:rsidRDefault="00616AC4" w:rsidP="00616AC4">
            <w:pPr>
              <w:widowControl w:val="0"/>
              <w:autoSpaceDE w:val="0"/>
              <w:autoSpaceDN w:val="0"/>
              <w:adjustRightInd w:val="0"/>
              <w:outlineLvl w:val="1"/>
              <w:rPr>
                <w:sz w:val="20"/>
                <w:szCs w:val="20"/>
                <w:lang w:val="en-US"/>
              </w:rPr>
            </w:pPr>
          </w:p>
          <w:p w:rsidR="00616AC4" w:rsidRPr="00616AC4" w:rsidRDefault="00616AC4" w:rsidP="00616AC4">
            <w:pPr>
              <w:widowControl w:val="0"/>
              <w:autoSpaceDE w:val="0"/>
              <w:autoSpaceDN w:val="0"/>
              <w:adjustRightInd w:val="0"/>
              <w:outlineLvl w:val="1"/>
              <w:rPr>
                <w:sz w:val="20"/>
                <w:szCs w:val="20"/>
                <w:lang w:val="en-US"/>
              </w:rPr>
            </w:pPr>
            <w:r w:rsidRPr="00616AC4">
              <w:rPr>
                <w:sz w:val="20"/>
                <w:szCs w:val="20"/>
                <w:lang w:val="en-US"/>
              </w:rPr>
              <w:t>x</w:t>
            </w:r>
          </w:p>
          <w:p w:rsidR="00616AC4" w:rsidRPr="00616AC4" w:rsidRDefault="00616AC4" w:rsidP="00616AC4">
            <w:pPr>
              <w:widowControl w:val="0"/>
              <w:autoSpaceDE w:val="0"/>
              <w:autoSpaceDN w:val="0"/>
              <w:adjustRightInd w:val="0"/>
              <w:outlineLvl w:val="1"/>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lang w:val="en-US"/>
              </w:rPr>
            </w:pPr>
            <w:r w:rsidRPr="00616AC4">
              <w:rPr>
                <w:b/>
                <w:sz w:val="20"/>
                <w:szCs w:val="20"/>
              </w:rPr>
              <w:t xml:space="preserve">         </w:t>
            </w:r>
            <w:r w:rsidRPr="00616AC4">
              <w:rPr>
                <w:b/>
                <w:sz w:val="20"/>
                <w:szCs w:val="20"/>
                <w:lang w:val="en-US"/>
              </w:rPr>
              <w:t>0,0</w:t>
            </w: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r w:rsidRPr="00616AC4">
              <w:rPr>
                <w:b/>
                <w:sz w:val="20"/>
                <w:szCs w:val="20"/>
              </w:rPr>
              <w:t>2814,3</w:t>
            </w:r>
          </w:p>
        </w:tc>
        <w:tc>
          <w:tcPr>
            <w:tcW w:w="709"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 xml:space="preserve">    </w:t>
            </w:r>
          </w:p>
          <w:p w:rsidR="00616AC4" w:rsidRPr="00616AC4" w:rsidRDefault="00616AC4" w:rsidP="00616AC4">
            <w:pPr>
              <w:widowControl w:val="0"/>
              <w:autoSpaceDE w:val="0"/>
              <w:autoSpaceDN w:val="0"/>
              <w:adjustRightInd w:val="0"/>
              <w:outlineLvl w:val="1"/>
              <w:rPr>
                <w:b/>
                <w:sz w:val="20"/>
                <w:szCs w:val="20"/>
                <w:lang w:val="en-US"/>
              </w:rPr>
            </w:pPr>
            <w:r w:rsidRPr="00616AC4">
              <w:rPr>
                <w:b/>
                <w:sz w:val="20"/>
                <w:szCs w:val="20"/>
              </w:rPr>
              <w:t xml:space="preserve">  </w:t>
            </w:r>
            <w:r w:rsidRPr="00616AC4">
              <w:rPr>
                <w:b/>
                <w:sz w:val="20"/>
                <w:szCs w:val="20"/>
                <w:lang w:val="en-US"/>
              </w:rPr>
              <w:t>0,0</w:t>
            </w: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r w:rsidRPr="00616AC4">
              <w:rPr>
                <w:b/>
                <w:sz w:val="20"/>
                <w:szCs w:val="20"/>
              </w:rPr>
              <w:t>2814,3</w:t>
            </w:r>
          </w:p>
        </w:tc>
        <w:tc>
          <w:tcPr>
            <w:tcW w:w="567" w:type="dxa"/>
            <w:tcBorders>
              <w:top w:val="single" w:sz="4" w:space="0" w:color="auto"/>
              <w:left w:val="single" w:sz="4" w:space="0" w:color="auto"/>
              <w:bottom w:val="single" w:sz="4" w:space="0" w:color="auto"/>
              <w:right w:val="nil"/>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 xml:space="preserve">      </w:t>
            </w:r>
          </w:p>
          <w:p w:rsidR="00616AC4" w:rsidRPr="00616AC4" w:rsidRDefault="00616AC4" w:rsidP="00616AC4">
            <w:pPr>
              <w:widowControl w:val="0"/>
              <w:autoSpaceDE w:val="0"/>
              <w:autoSpaceDN w:val="0"/>
              <w:adjustRightInd w:val="0"/>
              <w:outlineLvl w:val="1"/>
              <w:rPr>
                <w:b/>
                <w:sz w:val="20"/>
                <w:szCs w:val="20"/>
              </w:rPr>
            </w:pPr>
            <w:r w:rsidRPr="00616AC4">
              <w:rPr>
                <w:b/>
                <w:sz w:val="20"/>
                <w:szCs w:val="20"/>
                <w:lang w:val="en-US"/>
              </w:rPr>
              <w:t>0,0</w:t>
            </w: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p>
          <w:p w:rsidR="00616AC4" w:rsidRPr="00616AC4" w:rsidRDefault="00616AC4" w:rsidP="00616AC4">
            <w:pPr>
              <w:widowControl w:val="0"/>
              <w:autoSpaceDE w:val="0"/>
              <w:autoSpaceDN w:val="0"/>
              <w:adjustRightInd w:val="0"/>
              <w:outlineLvl w:val="1"/>
              <w:rPr>
                <w:b/>
                <w:sz w:val="20"/>
                <w:szCs w:val="20"/>
              </w:rPr>
            </w:pPr>
            <w:r w:rsidRPr="00616AC4">
              <w:rPr>
                <w:b/>
                <w:sz w:val="20"/>
                <w:szCs w:val="20"/>
              </w:rPr>
              <w:t>1673,7</w:t>
            </w:r>
          </w:p>
        </w:tc>
      </w:tr>
      <w:tr w:rsidR="00616AC4" w:rsidRPr="00616AC4" w:rsidTr="00616AC4">
        <w:trPr>
          <w:cantSplit/>
          <w:trHeight w:val="505"/>
        </w:trPr>
        <w:tc>
          <w:tcPr>
            <w:tcW w:w="1715" w:type="dxa"/>
            <w:tcBorders>
              <w:top w:val="single" w:sz="4" w:space="0" w:color="auto"/>
              <w:left w:val="nil"/>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Итого по подпрограмме 4</w:t>
            </w:r>
          </w:p>
        </w:tc>
        <w:tc>
          <w:tcPr>
            <w:tcW w:w="1340"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tc>
        <w:tc>
          <w:tcPr>
            <w:tcW w:w="1131"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01.01.2019</w:t>
            </w:r>
          </w:p>
        </w:tc>
        <w:tc>
          <w:tcPr>
            <w:tcW w:w="992"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31.12.2035</w:t>
            </w:r>
          </w:p>
        </w:tc>
        <w:tc>
          <w:tcPr>
            <w:tcW w:w="1701"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2814,3</w:t>
            </w:r>
          </w:p>
        </w:tc>
        <w:tc>
          <w:tcPr>
            <w:tcW w:w="709"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2814,3</w:t>
            </w:r>
          </w:p>
        </w:tc>
        <w:tc>
          <w:tcPr>
            <w:tcW w:w="567" w:type="dxa"/>
            <w:tcBorders>
              <w:top w:val="single" w:sz="4" w:space="0" w:color="auto"/>
              <w:left w:val="single" w:sz="4" w:space="0" w:color="auto"/>
              <w:bottom w:val="single" w:sz="4" w:space="0" w:color="auto"/>
              <w:right w:val="nil"/>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1673,7</w:t>
            </w:r>
          </w:p>
        </w:tc>
      </w:tr>
      <w:tr w:rsidR="00616AC4" w:rsidRPr="00616AC4" w:rsidTr="00616AC4">
        <w:trPr>
          <w:cantSplit/>
          <w:trHeight w:val="163"/>
        </w:trPr>
        <w:tc>
          <w:tcPr>
            <w:tcW w:w="9856" w:type="dxa"/>
            <w:gridSpan w:val="9"/>
            <w:tcBorders>
              <w:top w:val="single" w:sz="4" w:space="0" w:color="auto"/>
              <w:left w:val="nil"/>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Подпрограмма «Развитие мелиорации земель сельскохозяйственного назначения»</w:t>
            </w:r>
          </w:p>
        </w:tc>
      </w:tr>
      <w:tr w:rsidR="00616AC4" w:rsidRPr="00616AC4" w:rsidTr="00616AC4">
        <w:trPr>
          <w:cantSplit/>
          <w:trHeight w:val="3415"/>
        </w:trPr>
        <w:tc>
          <w:tcPr>
            <w:tcW w:w="1715" w:type="dxa"/>
            <w:tcBorders>
              <w:top w:val="single" w:sz="4" w:space="0" w:color="auto"/>
              <w:left w:val="nil"/>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lastRenderedPageBreak/>
              <w:t>Основное мероприятие 1</w:t>
            </w:r>
          </w:p>
          <w:p w:rsidR="00616AC4" w:rsidRPr="00616AC4" w:rsidRDefault="00616AC4" w:rsidP="00616AC4">
            <w:pPr>
              <w:widowControl w:val="0"/>
              <w:autoSpaceDE w:val="0"/>
              <w:autoSpaceDN w:val="0"/>
              <w:adjustRightInd w:val="0"/>
              <w:outlineLvl w:val="1"/>
              <w:rPr>
                <w:sz w:val="20"/>
                <w:szCs w:val="20"/>
              </w:rPr>
            </w:pPr>
            <w:r w:rsidRPr="00616AC4">
              <w:rPr>
                <w:sz w:val="20"/>
                <w:szCs w:val="20"/>
              </w:rPr>
              <w:t>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собственности муниципальных образований и собственности сельскохозяйственных товаропроизводителей</w:t>
            </w:r>
          </w:p>
        </w:tc>
        <w:tc>
          <w:tcPr>
            <w:tcW w:w="1340" w:type="dxa"/>
            <w:vMerge w:val="restart"/>
            <w:tcBorders>
              <w:top w:val="single" w:sz="4" w:space="0" w:color="auto"/>
              <w:left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Администрация Аликовского района Чувашской Республики,</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отдел сельского хозяйства и экологии администрации Аликовского района; администрации сельских </w:t>
            </w:r>
            <w:proofErr w:type="gramStart"/>
            <w:r w:rsidRPr="00616AC4">
              <w:rPr>
                <w:sz w:val="20"/>
                <w:szCs w:val="20"/>
              </w:rPr>
              <w:t>поселений  Аликовского</w:t>
            </w:r>
            <w:proofErr w:type="gramEnd"/>
            <w:r w:rsidRPr="00616AC4">
              <w:rPr>
                <w:sz w:val="20"/>
                <w:szCs w:val="20"/>
              </w:rPr>
              <w:t xml:space="preserve"> района (по согласованию), </w:t>
            </w:r>
            <w:proofErr w:type="spellStart"/>
            <w:r w:rsidRPr="00616AC4">
              <w:rPr>
                <w:sz w:val="20"/>
                <w:szCs w:val="20"/>
              </w:rPr>
              <w:t>сельхозтоваропроизводители</w:t>
            </w:r>
            <w:proofErr w:type="spellEnd"/>
          </w:p>
          <w:p w:rsidR="00616AC4" w:rsidRPr="00616AC4" w:rsidRDefault="00616AC4" w:rsidP="00616AC4">
            <w:pPr>
              <w:widowControl w:val="0"/>
              <w:autoSpaceDE w:val="0"/>
              <w:autoSpaceDN w:val="0"/>
              <w:adjustRightInd w:val="0"/>
              <w:outlineLvl w:val="1"/>
              <w:rPr>
                <w:sz w:val="20"/>
                <w:szCs w:val="20"/>
              </w:rPr>
            </w:pPr>
          </w:p>
        </w:tc>
        <w:tc>
          <w:tcPr>
            <w:tcW w:w="1131"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01.01.2019</w:t>
            </w:r>
          </w:p>
        </w:tc>
        <w:tc>
          <w:tcPr>
            <w:tcW w:w="992"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31.12.2035</w:t>
            </w:r>
          </w:p>
        </w:tc>
        <w:tc>
          <w:tcPr>
            <w:tcW w:w="1701" w:type="dxa"/>
            <w:vMerge w:val="restart"/>
            <w:tcBorders>
              <w:top w:val="single" w:sz="4" w:space="0" w:color="auto"/>
              <w:left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Увеличение объема производства сельскохозяйственной продукции на площадях, введенных за счет реализации мероприятий подпрограммы</w:t>
            </w:r>
          </w:p>
        </w:tc>
        <w:tc>
          <w:tcPr>
            <w:tcW w:w="1134"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567" w:type="dxa"/>
            <w:tcBorders>
              <w:top w:val="single" w:sz="4" w:space="0" w:color="auto"/>
              <w:left w:val="single" w:sz="4" w:space="0" w:color="auto"/>
              <w:bottom w:val="single" w:sz="4" w:space="0" w:color="auto"/>
              <w:right w:val="nil"/>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505"/>
        </w:trPr>
        <w:tc>
          <w:tcPr>
            <w:tcW w:w="1715" w:type="dxa"/>
            <w:tcBorders>
              <w:top w:val="single" w:sz="4" w:space="0" w:color="auto"/>
              <w:left w:val="nil"/>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Основное мероприятие 2</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616AC4">
              <w:rPr>
                <w:sz w:val="20"/>
                <w:szCs w:val="20"/>
              </w:rPr>
              <w:t>агролесомелиоративных</w:t>
            </w:r>
            <w:proofErr w:type="spellEnd"/>
            <w:r w:rsidRPr="00616AC4">
              <w:rPr>
                <w:sz w:val="20"/>
                <w:szCs w:val="20"/>
              </w:rPr>
              <w:t xml:space="preserve">, фитомелиоративных и </w:t>
            </w:r>
            <w:proofErr w:type="spellStart"/>
            <w:r w:rsidRPr="00616AC4">
              <w:rPr>
                <w:sz w:val="20"/>
                <w:szCs w:val="20"/>
              </w:rPr>
              <w:t>культуртехнических</w:t>
            </w:r>
            <w:proofErr w:type="spellEnd"/>
            <w:r w:rsidRPr="00616AC4">
              <w:rPr>
                <w:sz w:val="20"/>
                <w:szCs w:val="20"/>
              </w:rPr>
              <w:t xml:space="preserve"> мероприятий</w:t>
            </w:r>
          </w:p>
        </w:tc>
        <w:tc>
          <w:tcPr>
            <w:tcW w:w="1340" w:type="dxa"/>
            <w:vMerge/>
            <w:tcBorders>
              <w:left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tc>
        <w:tc>
          <w:tcPr>
            <w:tcW w:w="1131"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01.01.2019</w:t>
            </w:r>
          </w:p>
        </w:tc>
        <w:tc>
          <w:tcPr>
            <w:tcW w:w="992"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31.12.2035</w:t>
            </w:r>
          </w:p>
        </w:tc>
        <w:tc>
          <w:tcPr>
            <w:tcW w:w="1701" w:type="dxa"/>
            <w:vMerge/>
            <w:tcBorders>
              <w:left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567" w:type="dxa"/>
            <w:tcBorders>
              <w:top w:val="single" w:sz="4" w:space="0" w:color="auto"/>
              <w:left w:val="single" w:sz="4" w:space="0" w:color="auto"/>
              <w:bottom w:val="single" w:sz="4" w:space="0" w:color="auto"/>
              <w:right w:val="nil"/>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r w:rsidR="00616AC4" w:rsidRPr="00616AC4" w:rsidTr="00616AC4">
        <w:trPr>
          <w:cantSplit/>
          <w:trHeight w:val="505"/>
        </w:trPr>
        <w:tc>
          <w:tcPr>
            <w:tcW w:w="1715" w:type="dxa"/>
            <w:tcBorders>
              <w:top w:val="single" w:sz="4" w:space="0" w:color="auto"/>
              <w:left w:val="nil"/>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Основное мероприятие 3</w:t>
            </w:r>
          </w:p>
          <w:p w:rsidR="00616AC4" w:rsidRPr="00616AC4" w:rsidRDefault="00616AC4" w:rsidP="00616AC4">
            <w:pPr>
              <w:widowControl w:val="0"/>
              <w:autoSpaceDE w:val="0"/>
              <w:autoSpaceDN w:val="0"/>
              <w:adjustRightInd w:val="0"/>
              <w:outlineLvl w:val="1"/>
              <w:rPr>
                <w:b/>
                <w:sz w:val="20"/>
                <w:szCs w:val="20"/>
              </w:rPr>
            </w:pPr>
            <w:r w:rsidRPr="00616AC4">
              <w:rPr>
                <w:sz w:val="20"/>
                <w:szCs w:val="20"/>
              </w:rPr>
              <w:t>Подготовка проектов межевания земельных участков и проведение кадастровых работ</w:t>
            </w:r>
          </w:p>
        </w:tc>
        <w:tc>
          <w:tcPr>
            <w:tcW w:w="1340" w:type="dxa"/>
            <w:vMerge/>
            <w:tcBorders>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tc>
        <w:tc>
          <w:tcPr>
            <w:tcW w:w="1131"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01.01.2022</w:t>
            </w:r>
          </w:p>
        </w:tc>
        <w:tc>
          <w:tcPr>
            <w:tcW w:w="992"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31.12.2025</w:t>
            </w:r>
          </w:p>
        </w:tc>
        <w:tc>
          <w:tcPr>
            <w:tcW w:w="1701" w:type="dxa"/>
            <w:vMerge/>
            <w:tcBorders>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6,9</w:t>
            </w:r>
          </w:p>
        </w:tc>
        <w:tc>
          <w:tcPr>
            <w:tcW w:w="709"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6,9</w:t>
            </w:r>
          </w:p>
        </w:tc>
        <w:tc>
          <w:tcPr>
            <w:tcW w:w="567" w:type="dxa"/>
            <w:tcBorders>
              <w:top w:val="single" w:sz="4" w:space="0" w:color="auto"/>
              <w:left w:val="single" w:sz="4" w:space="0" w:color="auto"/>
              <w:bottom w:val="single" w:sz="4" w:space="0" w:color="auto"/>
              <w:right w:val="nil"/>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6,9</w:t>
            </w:r>
          </w:p>
        </w:tc>
      </w:tr>
      <w:tr w:rsidR="00616AC4" w:rsidRPr="00616AC4" w:rsidTr="00616AC4">
        <w:trPr>
          <w:cantSplit/>
          <w:trHeight w:val="505"/>
        </w:trPr>
        <w:tc>
          <w:tcPr>
            <w:tcW w:w="1715" w:type="dxa"/>
            <w:tcBorders>
              <w:top w:val="single" w:sz="4" w:space="0" w:color="auto"/>
              <w:left w:val="nil"/>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Итого по подпрограмме 5</w:t>
            </w:r>
          </w:p>
        </w:tc>
        <w:tc>
          <w:tcPr>
            <w:tcW w:w="1340"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tc>
        <w:tc>
          <w:tcPr>
            <w:tcW w:w="1131"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01.01.2019</w:t>
            </w:r>
          </w:p>
        </w:tc>
        <w:tc>
          <w:tcPr>
            <w:tcW w:w="992"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31.12.2035</w:t>
            </w:r>
          </w:p>
        </w:tc>
        <w:tc>
          <w:tcPr>
            <w:tcW w:w="1701"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6,9</w:t>
            </w:r>
          </w:p>
        </w:tc>
        <w:tc>
          <w:tcPr>
            <w:tcW w:w="709" w:type="dxa"/>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6,9</w:t>
            </w:r>
          </w:p>
        </w:tc>
        <w:tc>
          <w:tcPr>
            <w:tcW w:w="567" w:type="dxa"/>
            <w:tcBorders>
              <w:top w:val="single" w:sz="4" w:space="0" w:color="auto"/>
              <w:left w:val="single" w:sz="4" w:space="0" w:color="auto"/>
              <w:bottom w:val="single" w:sz="4" w:space="0" w:color="auto"/>
              <w:right w:val="nil"/>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6,9</w:t>
            </w:r>
          </w:p>
        </w:tc>
      </w:tr>
    </w:tbl>
    <w:p w:rsidR="00616AC4" w:rsidRPr="00616AC4" w:rsidRDefault="00616AC4" w:rsidP="00616AC4">
      <w:pPr>
        <w:widowControl w:val="0"/>
        <w:autoSpaceDE w:val="0"/>
        <w:autoSpaceDN w:val="0"/>
        <w:adjustRightInd w:val="0"/>
        <w:ind w:firstLine="709"/>
        <w:outlineLvl w:val="1"/>
        <w:rPr>
          <w:sz w:val="20"/>
          <w:szCs w:val="20"/>
        </w:rPr>
        <w:sectPr w:rsidR="00616AC4" w:rsidRPr="00616AC4" w:rsidSect="00616AC4">
          <w:pgSz w:w="11906" w:h="16838" w:code="9"/>
          <w:pgMar w:top="1134" w:right="567" w:bottom="1134" w:left="1701" w:header="709" w:footer="709" w:gutter="0"/>
          <w:cols w:space="708"/>
          <w:docGrid w:linePitch="360"/>
        </w:sectPr>
      </w:pP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lastRenderedPageBreak/>
        <w:t xml:space="preserve">Приложение № 4 </w:t>
      </w: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t>к постановлению администрации</w:t>
      </w: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t>Аликовского района Чувашской Республики</w:t>
      </w: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t>от 27.12.2021 г.    № 1118</w:t>
      </w:r>
    </w:p>
    <w:p w:rsidR="00616AC4" w:rsidRPr="00616AC4" w:rsidRDefault="00616AC4" w:rsidP="00616AC4">
      <w:pPr>
        <w:widowControl w:val="0"/>
        <w:autoSpaceDE w:val="0"/>
        <w:autoSpaceDN w:val="0"/>
        <w:adjustRightInd w:val="0"/>
        <w:ind w:firstLine="709"/>
        <w:jc w:val="right"/>
        <w:outlineLvl w:val="1"/>
        <w:rPr>
          <w:sz w:val="20"/>
          <w:szCs w:val="20"/>
        </w:rPr>
      </w:pP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t>Приложение №1</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jc w:val="center"/>
        <w:outlineLvl w:val="1"/>
        <w:rPr>
          <w:sz w:val="20"/>
          <w:szCs w:val="20"/>
        </w:rPr>
      </w:pPr>
      <w:r w:rsidRPr="00616AC4">
        <w:rPr>
          <w:sz w:val="20"/>
          <w:szCs w:val="20"/>
        </w:rPr>
        <w:t>РЕСУРСНОЕ ОБЕСПЕЧЕНИЕ</w:t>
      </w:r>
    </w:p>
    <w:p w:rsidR="00616AC4" w:rsidRPr="00616AC4" w:rsidRDefault="00616AC4" w:rsidP="00616AC4">
      <w:pPr>
        <w:widowControl w:val="0"/>
        <w:autoSpaceDE w:val="0"/>
        <w:autoSpaceDN w:val="0"/>
        <w:adjustRightInd w:val="0"/>
        <w:ind w:firstLine="709"/>
        <w:jc w:val="center"/>
        <w:outlineLvl w:val="1"/>
        <w:rPr>
          <w:sz w:val="20"/>
          <w:szCs w:val="20"/>
        </w:rPr>
      </w:pPr>
      <w:r w:rsidRPr="00616AC4">
        <w:rPr>
          <w:sz w:val="20"/>
          <w:szCs w:val="20"/>
        </w:rPr>
        <w:t>реализации подпрограммы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616AC4" w:rsidRPr="00616AC4" w:rsidRDefault="00616AC4" w:rsidP="00616AC4">
      <w:pPr>
        <w:widowControl w:val="0"/>
        <w:autoSpaceDE w:val="0"/>
        <w:autoSpaceDN w:val="0"/>
        <w:adjustRightInd w:val="0"/>
        <w:ind w:firstLine="709"/>
        <w:jc w:val="center"/>
        <w:outlineLvl w:val="1"/>
        <w:rPr>
          <w:sz w:val="20"/>
          <w:szCs w:val="20"/>
        </w:rPr>
      </w:pPr>
      <w:r w:rsidRPr="00616AC4">
        <w:rPr>
          <w:sz w:val="20"/>
          <w:szCs w:val="20"/>
        </w:rPr>
        <w:t>за счет всех источников финансирования</w:t>
      </w:r>
    </w:p>
    <w:p w:rsidR="00616AC4" w:rsidRPr="00616AC4" w:rsidRDefault="00616AC4" w:rsidP="00616AC4">
      <w:pPr>
        <w:widowControl w:val="0"/>
        <w:autoSpaceDE w:val="0"/>
        <w:autoSpaceDN w:val="0"/>
        <w:adjustRightInd w:val="0"/>
        <w:ind w:firstLine="709"/>
        <w:outlineLvl w:val="1"/>
        <w:rPr>
          <w:sz w:val="20"/>
          <w:szCs w:val="20"/>
        </w:rPr>
      </w:pPr>
    </w:p>
    <w:tbl>
      <w:tblPr>
        <w:tblW w:w="5147" w:type="pct"/>
        <w:tblInd w:w="-85"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35"/>
        <w:gridCol w:w="1487"/>
        <w:gridCol w:w="1487"/>
        <w:gridCol w:w="893"/>
        <w:gridCol w:w="1487"/>
        <w:gridCol w:w="596"/>
        <w:gridCol w:w="563"/>
        <w:gridCol w:w="564"/>
        <w:gridCol w:w="561"/>
        <w:gridCol w:w="705"/>
        <w:gridCol w:w="705"/>
        <w:gridCol w:w="702"/>
        <w:gridCol w:w="705"/>
        <w:gridCol w:w="702"/>
        <w:gridCol w:w="705"/>
        <w:gridCol w:w="702"/>
        <w:gridCol w:w="684"/>
        <w:gridCol w:w="681"/>
        <w:gridCol w:w="134"/>
      </w:tblGrid>
      <w:tr w:rsidR="00616AC4" w:rsidRPr="00616AC4" w:rsidTr="00616AC4">
        <w:trPr>
          <w:cantSplit/>
          <w:trHeight w:val="276"/>
        </w:trPr>
        <w:tc>
          <w:tcPr>
            <w:tcW w:w="312" w:type="pct"/>
            <w:vMerge w:val="restart"/>
            <w:tcBorders>
              <w:top w:val="single" w:sz="4" w:space="0" w:color="auto"/>
              <w:left w:val="nil"/>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Статус</w:t>
            </w:r>
          </w:p>
        </w:tc>
        <w:tc>
          <w:tcPr>
            <w:tcW w:w="496" w:type="pct"/>
            <w:vMerge w:val="restar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Наименование   подпрограммы муниципальной программы Аликовского района (основного мероприятия)</w:t>
            </w:r>
          </w:p>
        </w:tc>
        <w:tc>
          <w:tcPr>
            <w:tcW w:w="496" w:type="pct"/>
            <w:vMerge w:val="restar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Задача подпрограммы</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Муниципальной программы</w:t>
            </w: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tc>
        <w:tc>
          <w:tcPr>
            <w:tcW w:w="298" w:type="pct"/>
            <w:vMerge w:val="restar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Ответственный исполнитель, соисполнитель, участники</w:t>
            </w:r>
          </w:p>
        </w:tc>
        <w:tc>
          <w:tcPr>
            <w:tcW w:w="496" w:type="pct"/>
            <w:vMerge w:val="restar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Источники </w:t>
            </w:r>
            <w:r w:rsidRPr="00616AC4">
              <w:rPr>
                <w:sz w:val="20"/>
                <w:szCs w:val="20"/>
              </w:rPr>
              <w:br/>
              <w:t>финансирования</w:t>
            </w:r>
          </w:p>
        </w:tc>
        <w:tc>
          <w:tcPr>
            <w:tcW w:w="762" w:type="pct"/>
            <w:gridSpan w:val="4"/>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Код бюджетной классификации</w:t>
            </w:r>
          </w:p>
        </w:tc>
        <w:tc>
          <w:tcPr>
            <w:tcW w:w="2096" w:type="pct"/>
            <w:gridSpan w:val="9"/>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Расходы по годам, тыс. рублей</w:t>
            </w:r>
          </w:p>
        </w:tc>
        <w:tc>
          <w:tcPr>
            <w:tcW w:w="44" w:type="pct"/>
            <w:vMerge w:val="restart"/>
            <w:tcBorders>
              <w:top w:val="nil"/>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rPr>
          <w:cantSplit/>
          <w:trHeight w:val="20"/>
        </w:trPr>
        <w:tc>
          <w:tcPr>
            <w:tcW w:w="312" w:type="pct"/>
            <w:vMerge/>
            <w:tcBorders>
              <w:top w:val="single" w:sz="4" w:space="0" w:color="auto"/>
              <w:left w:val="nil"/>
              <w:bottom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vMerge/>
            <w:tcBorders>
              <w:top w:val="single" w:sz="4" w:space="0" w:color="auto"/>
              <w:left w:val="single" w:sz="4" w:space="0" w:color="auto"/>
              <w:bottom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vMerge/>
            <w:tcBorders>
              <w:top w:val="single" w:sz="4" w:space="0" w:color="auto"/>
              <w:left w:val="single" w:sz="4" w:space="0" w:color="auto"/>
              <w:bottom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298" w:type="pct"/>
            <w:vMerge/>
            <w:tcBorders>
              <w:top w:val="single" w:sz="4" w:space="0" w:color="auto"/>
              <w:left w:val="single" w:sz="4" w:space="0" w:color="auto"/>
              <w:bottom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vMerge/>
            <w:tcBorders>
              <w:top w:val="single" w:sz="4" w:space="0" w:color="auto"/>
              <w:left w:val="single" w:sz="4" w:space="0" w:color="auto"/>
              <w:bottom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199"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главный распорядитель бюджетных средств</w:t>
            </w:r>
          </w:p>
        </w:tc>
        <w:tc>
          <w:tcPr>
            <w:tcW w:w="188"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раздел, подраздел,</w:t>
            </w:r>
          </w:p>
        </w:tc>
        <w:tc>
          <w:tcPr>
            <w:tcW w:w="188"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целевая статья расходов</w:t>
            </w:r>
          </w:p>
          <w:p w:rsidR="00616AC4" w:rsidRPr="00616AC4" w:rsidRDefault="00616AC4" w:rsidP="00616AC4">
            <w:pPr>
              <w:widowControl w:val="0"/>
              <w:autoSpaceDE w:val="0"/>
              <w:autoSpaceDN w:val="0"/>
              <w:adjustRightInd w:val="0"/>
              <w:outlineLvl w:val="1"/>
              <w:rPr>
                <w:sz w:val="20"/>
                <w:szCs w:val="20"/>
              </w:rPr>
            </w:pPr>
          </w:p>
        </w:tc>
        <w:tc>
          <w:tcPr>
            <w:tcW w:w="187"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группа (подгруппа) вида расходов</w:t>
            </w:r>
          </w:p>
          <w:p w:rsidR="00616AC4" w:rsidRPr="00616AC4" w:rsidRDefault="00616AC4" w:rsidP="00616AC4">
            <w:pPr>
              <w:widowControl w:val="0"/>
              <w:autoSpaceDE w:val="0"/>
              <w:autoSpaceDN w:val="0"/>
              <w:adjustRightInd w:val="0"/>
              <w:outlineLvl w:val="1"/>
              <w:rPr>
                <w:sz w:val="20"/>
                <w:szCs w:val="20"/>
              </w:rPr>
            </w:pPr>
          </w:p>
        </w:tc>
        <w:tc>
          <w:tcPr>
            <w:tcW w:w="235"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2019</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 год</w:t>
            </w:r>
          </w:p>
        </w:tc>
        <w:tc>
          <w:tcPr>
            <w:tcW w:w="235"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2020 год</w:t>
            </w:r>
          </w:p>
        </w:tc>
        <w:tc>
          <w:tcPr>
            <w:tcW w:w="234"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2021 </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год</w:t>
            </w:r>
          </w:p>
        </w:tc>
        <w:tc>
          <w:tcPr>
            <w:tcW w:w="235"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2022 </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год</w:t>
            </w:r>
          </w:p>
        </w:tc>
        <w:tc>
          <w:tcPr>
            <w:tcW w:w="234"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2023</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 год</w:t>
            </w:r>
          </w:p>
        </w:tc>
        <w:tc>
          <w:tcPr>
            <w:tcW w:w="235"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2024 </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год</w:t>
            </w:r>
          </w:p>
        </w:tc>
        <w:tc>
          <w:tcPr>
            <w:tcW w:w="234"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2025 </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год</w:t>
            </w:r>
          </w:p>
        </w:tc>
        <w:tc>
          <w:tcPr>
            <w:tcW w:w="228"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2026-2030 годы</w:t>
            </w:r>
          </w:p>
        </w:tc>
        <w:tc>
          <w:tcPr>
            <w:tcW w:w="227"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2031-2035 годы</w:t>
            </w:r>
          </w:p>
        </w:tc>
        <w:tc>
          <w:tcPr>
            <w:tcW w:w="44" w:type="pct"/>
            <w:vMerge/>
            <w:tcBorders>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blPrEx>
          <w:tblBorders>
            <w:bottom w:val="single" w:sz="4" w:space="0" w:color="auto"/>
          </w:tblBorders>
        </w:tblPrEx>
        <w:trPr>
          <w:cantSplit/>
          <w:trHeight w:val="20"/>
          <w:tblHeader/>
        </w:trPr>
        <w:tc>
          <w:tcPr>
            <w:tcW w:w="312" w:type="pct"/>
            <w:tcBorders>
              <w:top w:val="single" w:sz="4" w:space="0" w:color="auto"/>
              <w:left w:val="nil"/>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w:t>
            </w: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2</w:t>
            </w: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3</w:t>
            </w:r>
          </w:p>
        </w:tc>
        <w:tc>
          <w:tcPr>
            <w:tcW w:w="29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4</w:t>
            </w: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5</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6</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7</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8</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9</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11</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12</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13</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14</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15</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16</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17</w:t>
            </w:r>
          </w:p>
        </w:tc>
        <w:tc>
          <w:tcPr>
            <w:tcW w:w="227"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18</w:t>
            </w:r>
          </w:p>
        </w:tc>
        <w:tc>
          <w:tcPr>
            <w:tcW w:w="44" w:type="pct"/>
            <w:vMerge/>
            <w:tcBorders>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blPrEx>
          <w:tblBorders>
            <w:bottom w:val="single" w:sz="4" w:space="0" w:color="auto"/>
          </w:tblBorders>
        </w:tblPrEx>
        <w:trPr>
          <w:cantSplit/>
          <w:trHeight w:val="20"/>
        </w:trPr>
        <w:tc>
          <w:tcPr>
            <w:tcW w:w="312" w:type="pct"/>
            <w:vMerge w:val="restart"/>
            <w:tcBorders>
              <w:top w:val="single" w:sz="4" w:space="0" w:color="auto"/>
              <w:left w:val="nil"/>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Подпрограмма 1</w:t>
            </w:r>
          </w:p>
        </w:tc>
        <w:tc>
          <w:tcPr>
            <w:tcW w:w="496" w:type="pct"/>
            <w:vMerge w:val="restar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 Развитие ветеринарии»</w:t>
            </w:r>
          </w:p>
        </w:tc>
        <w:tc>
          <w:tcPr>
            <w:tcW w:w="496" w:type="pct"/>
            <w:vMerge w:val="restar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Предупреждение возникновения и распространения заразных болезней </w:t>
            </w:r>
            <w:r w:rsidRPr="00616AC4">
              <w:rPr>
                <w:sz w:val="20"/>
                <w:szCs w:val="20"/>
              </w:rPr>
              <w:lastRenderedPageBreak/>
              <w:t>животных;</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предоставление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указанных субвенций бюджетам поселений</w:t>
            </w: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tc>
        <w:tc>
          <w:tcPr>
            <w:tcW w:w="298" w:type="pct"/>
            <w:vMerge w:val="restar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lastRenderedPageBreak/>
              <w:t xml:space="preserve">Администрация Аликовского района Чувашской </w:t>
            </w:r>
            <w:r w:rsidRPr="00616AC4">
              <w:rPr>
                <w:sz w:val="20"/>
                <w:szCs w:val="20"/>
              </w:rPr>
              <w:lastRenderedPageBreak/>
              <w:t>Республики</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отдел сельского хозяйства и экологии администрации Аликовского района; администрации сельских </w:t>
            </w:r>
            <w:proofErr w:type="gramStart"/>
            <w:r w:rsidRPr="00616AC4">
              <w:rPr>
                <w:sz w:val="20"/>
                <w:szCs w:val="20"/>
              </w:rPr>
              <w:t>поселений  Аликовского</w:t>
            </w:r>
            <w:proofErr w:type="gramEnd"/>
            <w:r w:rsidRPr="00616AC4">
              <w:rPr>
                <w:sz w:val="20"/>
                <w:szCs w:val="20"/>
              </w:rPr>
              <w:t xml:space="preserve"> района (по согласованию),</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БУ ЧР Аликовская районная СББЖ» </w:t>
            </w:r>
            <w:proofErr w:type="spellStart"/>
            <w:r w:rsidRPr="00616AC4">
              <w:rPr>
                <w:sz w:val="20"/>
                <w:szCs w:val="20"/>
              </w:rPr>
              <w:t>Госветслужбы</w:t>
            </w:r>
            <w:proofErr w:type="spellEnd"/>
            <w:r w:rsidRPr="00616AC4">
              <w:rPr>
                <w:sz w:val="20"/>
                <w:szCs w:val="20"/>
              </w:rPr>
              <w:t xml:space="preserve"> Чувашии (по согласованию)</w:t>
            </w:r>
          </w:p>
          <w:p w:rsidR="00616AC4" w:rsidRPr="00616AC4" w:rsidRDefault="00616AC4" w:rsidP="00616AC4">
            <w:pPr>
              <w:widowControl w:val="0"/>
              <w:autoSpaceDE w:val="0"/>
              <w:autoSpaceDN w:val="0"/>
              <w:adjustRightInd w:val="0"/>
              <w:outlineLvl w:val="1"/>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lastRenderedPageBreak/>
              <w:t xml:space="preserve">всего </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111,5</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181,8</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199,9</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1061,0</w:t>
            </w:r>
          </w:p>
        </w:tc>
        <w:tc>
          <w:tcPr>
            <w:tcW w:w="227"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1061,0</w:t>
            </w:r>
          </w:p>
        </w:tc>
        <w:tc>
          <w:tcPr>
            <w:tcW w:w="44" w:type="pct"/>
            <w:vMerge/>
            <w:tcBorders>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blPrEx>
          <w:tblBorders>
            <w:bottom w:val="single" w:sz="4" w:space="0" w:color="auto"/>
          </w:tblBorders>
        </w:tblPrEx>
        <w:trPr>
          <w:cantSplit/>
          <w:trHeight w:val="20"/>
        </w:trPr>
        <w:tc>
          <w:tcPr>
            <w:tcW w:w="312" w:type="pct"/>
            <w:vMerge/>
            <w:tcBorders>
              <w:top w:val="single" w:sz="4" w:space="0" w:color="auto"/>
              <w:left w:val="nil"/>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федеральный бюджет </w:t>
            </w:r>
          </w:p>
        </w:tc>
        <w:tc>
          <w:tcPr>
            <w:tcW w:w="199"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2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44" w:type="pct"/>
            <w:vMerge/>
            <w:tcBorders>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blPrEx>
          <w:tblBorders>
            <w:bottom w:val="single" w:sz="4" w:space="0" w:color="auto"/>
          </w:tblBorders>
        </w:tblPrEx>
        <w:trPr>
          <w:cantSplit/>
          <w:trHeight w:val="20"/>
        </w:trPr>
        <w:tc>
          <w:tcPr>
            <w:tcW w:w="312" w:type="pct"/>
            <w:vMerge/>
            <w:tcBorders>
              <w:top w:val="single" w:sz="4" w:space="0" w:color="auto"/>
              <w:left w:val="nil"/>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республиканский бюджет Чувашской Республики </w:t>
            </w:r>
          </w:p>
        </w:tc>
        <w:tc>
          <w:tcPr>
            <w:tcW w:w="199"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101,5</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171,8</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lang w:val="en-US"/>
              </w:rPr>
              <w:t xml:space="preserve">   189</w:t>
            </w:r>
            <w:r w:rsidRPr="00616AC4">
              <w:rPr>
                <w:sz w:val="20"/>
                <w:szCs w:val="20"/>
              </w:rPr>
              <w:t>,9</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202,2</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202,2</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202,2</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202,2</w:t>
            </w:r>
          </w:p>
        </w:tc>
        <w:tc>
          <w:tcPr>
            <w:tcW w:w="22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1011,0</w:t>
            </w:r>
          </w:p>
        </w:tc>
        <w:tc>
          <w:tcPr>
            <w:tcW w:w="22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1011,0</w:t>
            </w:r>
          </w:p>
        </w:tc>
        <w:tc>
          <w:tcPr>
            <w:tcW w:w="44" w:type="pct"/>
            <w:vMerge/>
            <w:tcBorders>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blPrEx>
          <w:tblBorders>
            <w:bottom w:val="single" w:sz="4" w:space="0" w:color="auto"/>
          </w:tblBorders>
        </w:tblPrEx>
        <w:trPr>
          <w:cantSplit/>
          <w:trHeight w:val="3280"/>
        </w:trPr>
        <w:tc>
          <w:tcPr>
            <w:tcW w:w="312" w:type="pct"/>
            <w:vMerge/>
            <w:tcBorders>
              <w:top w:val="single" w:sz="4" w:space="0" w:color="auto"/>
              <w:left w:val="nil"/>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50,0</w:t>
            </w:r>
          </w:p>
        </w:tc>
        <w:tc>
          <w:tcPr>
            <w:tcW w:w="227"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50,0</w:t>
            </w:r>
          </w:p>
        </w:tc>
        <w:tc>
          <w:tcPr>
            <w:tcW w:w="44" w:type="pct"/>
            <w:vMerge/>
            <w:tcBorders>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blPrEx>
          <w:tblBorders>
            <w:bottom w:val="single" w:sz="4" w:space="0" w:color="auto"/>
          </w:tblBorders>
        </w:tblPrEx>
        <w:trPr>
          <w:cantSplit/>
          <w:trHeight w:val="210"/>
        </w:trPr>
        <w:tc>
          <w:tcPr>
            <w:tcW w:w="312" w:type="pct"/>
            <w:vMerge/>
            <w:tcBorders>
              <w:top w:val="single" w:sz="4" w:space="0" w:color="auto"/>
              <w:left w:val="nil"/>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внебюджетные источники </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27"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44" w:type="pct"/>
            <w:vMerge/>
            <w:tcBorders>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blPrEx>
          <w:tblBorders>
            <w:bottom w:val="single" w:sz="4" w:space="0" w:color="auto"/>
          </w:tblBorders>
        </w:tblPrEx>
        <w:trPr>
          <w:cantSplit/>
          <w:trHeight w:val="210"/>
        </w:trPr>
        <w:tc>
          <w:tcPr>
            <w:tcW w:w="312" w:type="pct"/>
            <w:tcBorders>
              <w:top w:val="single" w:sz="4" w:space="0" w:color="auto"/>
              <w:left w:val="nil"/>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lastRenderedPageBreak/>
              <w:t>Основное мероприятие 1</w:t>
            </w:r>
          </w:p>
        </w:tc>
        <w:tc>
          <w:tcPr>
            <w:tcW w:w="496"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«Предупреждение и ликвидация болезней животных»</w:t>
            </w:r>
          </w:p>
        </w:tc>
        <w:tc>
          <w:tcPr>
            <w:tcW w:w="496"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p w:rsidR="00616AC4" w:rsidRPr="00616AC4" w:rsidRDefault="00616AC4" w:rsidP="00616AC4">
            <w:pPr>
              <w:widowControl w:val="0"/>
              <w:autoSpaceDE w:val="0"/>
              <w:autoSpaceDN w:val="0"/>
              <w:adjustRightInd w:val="0"/>
              <w:outlineLvl w:val="1"/>
              <w:rPr>
                <w:b/>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p w:rsidR="00616AC4" w:rsidRPr="00616AC4" w:rsidRDefault="00616AC4" w:rsidP="00616AC4">
            <w:pPr>
              <w:widowControl w:val="0"/>
              <w:autoSpaceDE w:val="0"/>
              <w:autoSpaceDN w:val="0"/>
              <w:adjustRightInd w:val="0"/>
              <w:outlineLvl w:val="1"/>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111,5</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181,8</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199,9</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w:t>
            </w:r>
            <w:r w:rsidRPr="00616AC4">
              <w:rPr>
                <w:b/>
                <w:bCs/>
                <w:sz w:val="20"/>
                <w:szCs w:val="20"/>
                <w:lang w:val="en-US"/>
              </w:rPr>
              <w:t>,2</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1061,0</w:t>
            </w:r>
          </w:p>
        </w:tc>
        <w:tc>
          <w:tcPr>
            <w:tcW w:w="227"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1061,0</w:t>
            </w:r>
          </w:p>
        </w:tc>
        <w:tc>
          <w:tcPr>
            <w:tcW w:w="44" w:type="pct"/>
            <w:vMerge/>
            <w:tcBorders>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blPrEx>
          <w:tblBorders>
            <w:bottom w:val="single" w:sz="4" w:space="0" w:color="auto"/>
          </w:tblBorders>
        </w:tblPrEx>
        <w:trPr>
          <w:cantSplit/>
          <w:trHeight w:val="122"/>
        </w:trPr>
        <w:tc>
          <w:tcPr>
            <w:tcW w:w="312" w:type="pct"/>
            <w:vMerge w:val="restart"/>
            <w:tcBorders>
              <w:top w:val="single" w:sz="4" w:space="0" w:color="auto"/>
              <w:left w:val="nil"/>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Мероприятие 1.1.</w:t>
            </w:r>
          </w:p>
        </w:tc>
        <w:tc>
          <w:tcPr>
            <w:tcW w:w="496" w:type="pct"/>
            <w:vMerge w:val="restar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Организация и проведение на территории Аликовского района Чувашской Республики мероприятий по отлову и содержанию безнадзорных животных</w:t>
            </w:r>
          </w:p>
        </w:tc>
        <w:tc>
          <w:tcPr>
            <w:tcW w:w="496" w:type="pct"/>
            <w:vMerge w:val="restar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tc>
        <w:tc>
          <w:tcPr>
            <w:tcW w:w="298" w:type="pct"/>
            <w:vMerge w:val="restar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всего</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111,5</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181,8</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lang w:val="en-US"/>
              </w:rPr>
            </w:pPr>
            <w:r w:rsidRPr="00616AC4">
              <w:rPr>
                <w:b/>
                <w:bCs/>
                <w:sz w:val="20"/>
                <w:szCs w:val="20"/>
              </w:rPr>
              <w:t>199,9</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1061,0</w:t>
            </w:r>
          </w:p>
        </w:tc>
        <w:tc>
          <w:tcPr>
            <w:tcW w:w="227"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1061,0</w:t>
            </w:r>
          </w:p>
        </w:tc>
        <w:tc>
          <w:tcPr>
            <w:tcW w:w="44" w:type="pct"/>
            <w:vMerge/>
            <w:tcBorders>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blPrEx>
          <w:tblBorders>
            <w:bottom w:val="single" w:sz="4" w:space="0" w:color="auto"/>
          </w:tblBorders>
        </w:tblPrEx>
        <w:trPr>
          <w:cantSplit/>
          <w:trHeight w:val="240"/>
        </w:trPr>
        <w:tc>
          <w:tcPr>
            <w:tcW w:w="312" w:type="pct"/>
            <w:vMerge/>
            <w:tcBorders>
              <w:top w:val="single" w:sz="4" w:space="0" w:color="auto"/>
              <w:left w:val="nil"/>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федеральный бюджет</w:t>
            </w:r>
          </w:p>
        </w:tc>
        <w:tc>
          <w:tcPr>
            <w:tcW w:w="199"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2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44" w:type="pct"/>
            <w:vMerge/>
            <w:tcBorders>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blPrEx>
          <w:tblBorders>
            <w:bottom w:val="single" w:sz="4" w:space="0" w:color="auto"/>
          </w:tblBorders>
        </w:tblPrEx>
        <w:trPr>
          <w:cantSplit/>
          <w:trHeight w:val="255"/>
        </w:trPr>
        <w:tc>
          <w:tcPr>
            <w:tcW w:w="312" w:type="pct"/>
            <w:vMerge/>
            <w:tcBorders>
              <w:top w:val="single" w:sz="4" w:space="0" w:color="auto"/>
              <w:left w:val="nil"/>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199"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101,5</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171,8</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189,9</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202,2</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202,2</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202,2</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202,2</w:t>
            </w:r>
          </w:p>
        </w:tc>
        <w:tc>
          <w:tcPr>
            <w:tcW w:w="22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1011,0</w:t>
            </w:r>
          </w:p>
        </w:tc>
        <w:tc>
          <w:tcPr>
            <w:tcW w:w="22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1011,0</w:t>
            </w:r>
          </w:p>
        </w:tc>
        <w:tc>
          <w:tcPr>
            <w:tcW w:w="44" w:type="pct"/>
            <w:vMerge/>
            <w:tcBorders>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blPrEx>
          <w:tblBorders>
            <w:bottom w:val="single" w:sz="4" w:space="0" w:color="auto"/>
          </w:tblBorders>
        </w:tblPrEx>
        <w:trPr>
          <w:cantSplit/>
          <w:trHeight w:val="77"/>
        </w:trPr>
        <w:tc>
          <w:tcPr>
            <w:tcW w:w="312" w:type="pct"/>
            <w:vMerge/>
            <w:tcBorders>
              <w:top w:val="nil"/>
              <w:left w:val="nil"/>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vMerge/>
            <w:tcBorders>
              <w:top w:val="nil"/>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vMerge/>
            <w:tcBorders>
              <w:top w:val="nil"/>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298" w:type="pct"/>
            <w:vMerge/>
            <w:tcBorders>
              <w:top w:val="nil"/>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местный бюджет</w:t>
            </w:r>
          </w:p>
        </w:tc>
        <w:tc>
          <w:tcPr>
            <w:tcW w:w="199"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7"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235"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235"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234"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235"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234"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235"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234"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10,0</w:t>
            </w:r>
          </w:p>
        </w:tc>
        <w:tc>
          <w:tcPr>
            <w:tcW w:w="228"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50,0</w:t>
            </w:r>
          </w:p>
        </w:tc>
        <w:tc>
          <w:tcPr>
            <w:tcW w:w="227"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50,0</w:t>
            </w:r>
          </w:p>
        </w:tc>
        <w:tc>
          <w:tcPr>
            <w:tcW w:w="44" w:type="pct"/>
            <w:vMerge/>
            <w:tcBorders>
              <w:top w:val="nil"/>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blPrEx>
          <w:tblBorders>
            <w:bottom w:val="single" w:sz="4" w:space="0" w:color="auto"/>
          </w:tblBorders>
        </w:tblPrEx>
        <w:trPr>
          <w:gridAfter w:val="1"/>
          <w:wAfter w:w="44" w:type="pct"/>
          <w:cantSplit/>
          <w:trHeight w:val="346"/>
        </w:trPr>
        <w:tc>
          <w:tcPr>
            <w:tcW w:w="312" w:type="pct"/>
            <w:vMerge/>
            <w:tcBorders>
              <w:top w:val="nil"/>
              <w:left w:val="nil"/>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vMerge/>
            <w:tcBorders>
              <w:top w:val="nil"/>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vMerge/>
            <w:tcBorders>
              <w:top w:val="nil"/>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298" w:type="pct"/>
            <w:vMerge/>
            <w:tcBorders>
              <w:top w:val="nil"/>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2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bl>
    <w:p w:rsidR="00616AC4" w:rsidRPr="00616AC4" w:rsidRDefault="00616AC4" w:rsidP="00616AC4">
      <w:pPr>
        <w:widowControl w:val="0"/>
        <w:autoSpaceDE w:val="0"/>
        <w:autoSpaceDN w:val="0"/>
        <w:adjustRightInd w:val="0"/>
        <w:ind w:firstLine="709"/>
        <w:outlineLvl w:val="1"/>
        <w:rPr>
          <w:sz w:val="20"/>
          <w:szCs w:val="20"/>
        </w:rPr>
        <w:sectPr w:rsidR="00616AC4" w:rsidRPr="00616AC4" w:rsidSect="00616AC4">
          <w:pgSz w:w="16838" w:h="11906" w:orient="landscape" w:code="9"/>
          <w:pgMar w:top="1134" w:right="567" w:bottom="1134" w:left="1701" w:header="709" w:footer="709" w:gutter="0"/>
          <w:cols w:space="708"/>
          <w:docGrid w:linePitch="360"/>
        </w:sectPr>
      </w:pP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lastRenderedPageBreak/>
        <w:t xml:space="preserve">                                                                                         Приложение № 5</w:t>
      </w: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t>к постановлению администрации</w:t>
      </w: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t>Аликовского района Чувашской Республики</w:t>
      </w: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t>от 27.12.2021 г.    № 1118</w:t>
      </w:r>
    </w:p>
    <w:p w:rsidR="00616AC4" w:rsidRPr="00616AC4" w:rsidRDefault="00616AC4" w:rsidP="00616AC4">
      <w:pPr>
        <w:widowControl w:val="0"/>
        <w:autoSpaceDE w:val="0"/>
        <w:autoSpaceDN w:val="0"/>
        <w:adjustRightInd w:val="0"/>
        <w:ind w:firstLine="709"/>
        <w:jc w:val="right"/>
        <w:outlineLvl w:val="1"/>
        <w:rPr>
          <w:sz w:val="20"/>
          <w:szCs w:val="20"/>
        </w:rPr>
      </w:pPr>
    </w:p>
    <w:p w:rsidR="00616AC4" w:rsidRPr="00616AC4" w:rsidRDefault="00616AC4" w:rsidP="00616AC4">
      <w:pPr>
        <w:widowControl w:val="0"/>
        <w:autoSpaceDE w:val="0"/>
        <w:autoSpaceDN w:val="0"/>
        <w:adjustRightInd w:val="0"/>
        <w:ind w:firstLine="709"/>
        <w:jc w:val="right"/>
        <w:outlineLvl w:val="1"/>
        <w:rPr>
          <w:b/>
          <w:i/>
          <w:sz w:val="20"/>
          <w:szCs w:val="20"/>
        </w:rPr>
      </w:pPr>
      <w:r w:rsidRPr="00616AC4">
        <w:rPr>
          <w:sz w:val="20"/>
          <w:szCs w:val="20"/>
        </w:rPr>
        <w:t xml:space="preserve"> </w:t>
      </w:r>
      <w:r w:rsidRPr="00616AC4">
        <w:rPr>
          <w:b/>
          <w:i/>
          <w:sz w:val="20"/>
          <w:szCs w:val="20"/>
        </w:rPr>
        <w:t>Приложение №2</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w:t>
      </w:r>
    </w:p>
    <w:p w:rsidR="00616AC4" w:rsidRPr="00616AC4" w:rsidRDefault="00616AC4" w:rsidP="00616AC4">
      <w:pPr>
        <w:widowControl w:val="0"/>
        <w:autoSpaceDE w:val="0"/>
        <w:autoSpaceDN w:val="0"/>
        <w:adjustRightInd w:val="0"/>
        <w:ind w:firstLine="709"/>
        <w:jc w:val="center"/>
        <w:outlineLvl w:val="1"/>
        <w:rPr>
          <w:sz w:val="20"/>
          <w:szCs w:val="20"/>
        </w:rPr>
      </w:pPr>
      <w:r w:rsidRPr="00616AC4">
        <w:rPr>
          <w:sz w:val="20"/>
          <w:szCs w:val="20"/>
        </w:rPr>
        <w:t xml:space="preserve">План реализации подпрограммы </w:t>
      </w:r>
      <w:r w:rsidRPr="00616AC4">
        <w:rPr>
          <w:bCs/>
          <w:sz w:val="20"/>
          <w:szCs w:val="20"/>
        </w:rPr>
        <w:t>«Развитие ветеринарии»</w:t>
      </w:r>
      <w:r w:rsidRPr="00616AC4">
        <w:rPr>
          <w:sz w:val="20"/>
          <w:szCs w:val="20"/>
        </w:rPr>
        <w:t xml:space="preserve"> Муниципальной программы</w:t>
      </w:r>
    </w:p>
    <w:p w:rsidR="00616AC4" w:rsidRPr="00616AC4" w:rsidRDefault="00616AC4" w:rsidP="00616AC4">
      <w:pPr>
        <w:widowControl w:val="0"/>
        <w:autoSpaceDE w:val="0"/>
        <w:autoSpaceDN w:val="0"/>
        <w:adjustRightInd w:val="0"/>
        <w:ind w:firstLine="709"/>
        <w:jc w:val="center"/>
        <w:outlineLvl w:val="1"/>
        <w:rPr>
          <w:sz w:val="20"/>
          <w:szCs w:val="20"/>
        </w:rPr>
      </w:pPr>
      <w:r w:rsidRPr="00616AC4">
        <w:rPr>
          <w:sz w:val="20"/>
          <w:szCs w:val="20"/>
        </w:rPr>
        <w:t>Аликовского района «Развитие сельского хозяйства и регулирование рынка сельскохозяйственной продукции, сырья и продовольствия</w:t>
      </w:r>
    </w:p>
    <w:p w:rsidR="00616AC4" w:rsidRPr="00616AC4" w:rsidRDefault="00616AC4" w:rsidP="00616AC4">
      <w:pPr>
        <w:widowControl w:val="0"/>
        <w:autoSpaceDE w:val="0"/>
        <w:autoSpaceDN w:val="0"/>
        <w:adjustRightInd w:val="0"/>
        <w:ind w:firstLine="709"/>
        <w:jc w:val="center"/>
        <w:outlineLvl w:val="1"/>
        <w:rPr>
          <w:sz w:val="20"/>
          <w:szCs w:val="20"/>
        </w:rPr>
      </w:pPr>
      <w:r w:rsidRPr="00616AC4">
        <w:rPr>
          <w:sz w:val="20"/>
          <w:szCs w:val="20"/>
        </w:rPr>
        <w:t>Аликовского района Чувашской Республики» на очередной финансовый год и плановый период</w:t>
      </w:r>
    </w:p>
    <w:p w:rsidR="00616AC4" w:rsidRPr="00616AC4" w:rsidRDefault="00616AC4" w:rsidP="00616AC4">
      <w:pPr>
        <w:widowControl w:val="0"/>
        <w:autoSpaceDE w:val="0"/>
        <w:autoSpaceDN w:val="0"/>
        <w:adjustRightInd w:val="0"/>
        <w:ind w:firstLine="709"/>
        <w:outlineLvl w:val="1"/>
        <w:rPr>
          <w:sz w:val="20"/>
          <w:szCs w:val="20"/>
        </w:rPr>
      </w:pPr>
    </w:p>
    <w:tbl>
      <w:tblPr>
        <w:tblW w:w="5000" w:type="pct"/>
        <w:tblInd w:w="-209" w:type="dxa"/>
        <w:tblBorders>
          <w:top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002"/>
        <w:gridCol w:w="1431"/>
        <w:gridCol w:w="1148"/>
        <w:gridCol w:w="1145"/>
        <w:gridCol w:w="2430"/>
        <w:gridCol w:w="3144"/>
        <w:gridCol w:w="431"/>
        <w:gridCol w:w="860"/>
        <w:gridCol w:w="1005"/>
        <w:gridCol w:w="965"/>
        <w:gridCol w:w="9"/>
      </w:tblGrid>
      <w:tr w:rsidR="00616AC4" w:rsidRPr="00616AC4" w:rsidTr="00616AC4">
        <w:trPr>
          <w:cantSplit/>
          <w:trHeight w:val="20"/>
        </w:trPr>
        <w:tc>
          <w:tcPr>
            <w:tcW w:w="687"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t>Наименование подпрограммы муниципальной программы, основного мероприятия, мероприятий, реализуемых в рамках основного мероприятия</w:t>
            </w:r>
          </w:p>
        </w:tc>
        <w:tc>
          <w:tcPr>
            <w:tcW w:w="491"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t>Ответственный исполнитель (структурное подразделение, соисполнители участники)</w:t>
            </w:r>
          </w:p>
        </w:tc>
        <w:tc>
          <w:tcPr>
            <w:tcW w:w="787"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Срок</w:t>
            </w:r>
          </w:p>
        </w:tc>
        <w:tc>
          <w:tcPr>
            <w:tcW w:w="834"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Ожидаемый </w:t>
            </w:r>
            <w:r w:rsidRPr="00616AC4">
              <w:rPr>
                <w:sz w:val="20"/>
                <w:szCs w:val="20"/>
              </w:rPr>
              <w:br/>
              <w:t>непосредственный результат (краткое описание)</w:t>
            </w:r>
          </w:p>
        </w:tc>
        <w:tc>
          <w:tcPr>
            <w:tcW w:w="1227" w:type="pct"/>
            <w:gridSpan w:val="2"/>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t>Код бюджетной классификации (бюджета Аликовского района, бюджета сельских поселений)</w:t>
            </w:r>
          </w:p>
        </w:tc>
        <w:tc>
          <w:tcPr>
            <w:tcW w:w="974" w:type="pct"/>
            <w:gridSpan w:val="4"/>
          </w:tcPr>
          <w:p w:rsidR="00616AC4" w:rsidRPr="00616AC4" w:rsidRDefault="00616AC4" w:rsidP="00616AC4">
            <w:pPr>
              <w:widowControl w:val="0"/>
              <w:autoSpaceDE w:val="0"/>
              <w:autoSpaceDN w:val="0"/>
              <w:adjustRightInd w:val="0"/>
              <w:outlineLvl w:val="1"/>
              <w:rPr>
                <w:sz w:val="20"/>
                <w:szCs w:val="20"/>
              </w:rPr>
            </w:pPr>
            <w:r w:rsidRPr="00616AC4">
              <w:rPr>
                <w:sz w:val="20"/>
                <w:szCs w:val="20"/>
              </w:rPr>
              <w:t>Финансирование, тыс. рублей</w:t>
            </w:r>
          </w:p>
        </w:tc>
      </w:tr>
      <w:tr w:rsidR="00616AC4" w:rsidRPr="00616AC4" w:rsidTr="00616AC4">
        <w:trPr>
          <w:cantSplit/>
          <w:trHeight w:val="20"/>
        </w:trPr>
        <w:tc>
          <w:tcPr>
            <w:tcW w:w="687" w:type="pct"/>
            <w:vMerge/>
          </w:tcPr>
          <w:p w:rsidR="00616AC4" w:rsidRPr="00616AC4" w:rsidRDefault="00616AC4" w:rsidP="00616AC4">
            <w:pPr>
              <w:widowControl w:val="0"/>
              <w:autoSpaceDE w:val="0"/>
              <w:autoSpaceDN w:val="0"/>
              <w:adjustRightInd w:val="0"/>
              <w:outlineLvl w:val="1"/>
              <w:rPr>
                <w:sz w:val="20"/>
                <w:szCs w:val="20"/>
              </w:rPr>
            </w:pPr>
          </w:p>
        </w:tc>
        <w:tc>
          <w:tcPr>
            <w:tcW w:w="491" w:type="pct"/>
            <w:vMerge/>
          </w:tcPr>
          <w:p w:rsidR="00616AC4" w:rsidRPr="00616AC4" w:rsidRDefault="00616AC4" w:rsidP="00616AC4">
            <w:pPr>
              <w:widowControl w:val="0"/>
              <w:autoSpaceDE w:val="0"/>
              <w:autoSpaceDN w:val="0"/>
              <w:adjustRightInd w:val="0"/>
              <w:outlineLvl w:val="1"/>
              <w:rPr>
                <w:sz w:val="20"/>
                <w:szCs w:val="20"/>
              </w:rPr>
            </w:pPr>
          </w:p>
        </w:tc>
        <w:tc>
          <w:tcPr>
            <w:tcW w:w="39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начала реализации</w:t>
            </w:r>
          </w:p>
        </w:tc>
        <w:tc>
          <w:tcPr>
            <w:tcW w:w="3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окончания реализации</w:t>
            </w:r>
          </w:p>
        </w:tc>
        <w:tc>
          <w:tcPr>
            <w:tcW w:w="834" w:type="pct"/>
            <w:vMerge/>
          </w:tcPr>
          <w:p w:rsidR="00616AC4" w:rsidRPr="00616AC4" w:rsidRDefault="00616AC4" w:rsidP="00616AC4">
            <w:pPr>
              <w:widowControl w:val="0"/>
              <w:autoSpaceDE w:val="0"/>
              <w:autoSpaceDN w:val="0"/>
              <w:adjustRightInd w:val="0"/>
              <w:outlineLvl w:val="1"/>
              <w:rPr>
                <w:sz w:val="20"/>
                <w:szCs w:val="20"/>
              </w:rPr>
            </w:pPr>
          </w:p>
        </w:tc>
        <w:tc>
          <w:tcPr>
            <w:tcW w:w="1227" w:type="pct"/>
            <w:gridSpan w:val="2"/>
            <w:vMerge/>
          </w:tcPr>
          <w:p w:rsidR="00616AC4" w:rsidRPr="00616AC4" w:rsidRDefault="00616AC4" w:rsidP="00616AC4">
            <w:pPr>
              <w:widowControl w:val="0"/>
              <w:autoSpaceDE w:val="0"/>
              <w:autoSpaceDN w:val="0"/>
              <w:adjustRightInd w:val="0"/>
              <w:outlineLvl w:val="1"/>
              <w:rPr>
                <w:sz w:val="20"/>
                <w:szCs w:val="20"/>
              </w:rPr>
            </w:pPr>
          </w:p>
        </w:tc>
        <w:tc>
          <w:tcPr>
            <w:tcW w:w="295"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2022</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год</w:t>
            </w:r>
          </w:p>
        </w:tc>
        <w:tc>
          <w:tcPr>
            <w:tcW w:w="345"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2023</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год</w:t>
            </w:r>
          </w:p>
        </w:tc>
        <w:tc>
          <w:tcPr>
            <w:tcW w:w="334"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2024</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год</w:t>
            </w:r>
          </w:p>
        </w:tc>
      </w:tr>
      <w:tr w:rsidR="00616AC4" w:rsidRPr="00616AC4" w:rsidTr="00616AC4">
        <w:tblPrEx>
          <w:tblBorders>
            <w:bottom w:val="single" w:sz="4" w:space="0" w:color="auto"/>
          </w:tblBorders>
        </w:tblPrEx>
        <w:trPr>
          <w:gridAfter w:val="1"/>
          <w:wAfter w:w="3" w:type="pct"/>
          <w:trHeight w:val="20"/>
          <w:tblHeader/>
        </w:trPr>
        <w:tc>
          <w:tcPr>
            <w:tcW w:w="687"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1</w:t>
            </w:r>
          </w:p>
        </w:tc>
        <w:tc>
          <w:tcPr>
            <w:tcW w:w="49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2</w:t>
            </w:r>
          </w:p>
        </w:tc>
        <w:tc>
          <w:tcPr>
            <w:tcW w:w="39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3</w:t>
            </w:r>
          </w:p>
        </w:tc>
        <w:tc>
          <w:tcPr>
            <w:tcW w:w="3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4</w:t>
            </w:r>
          </w:p>
        </w:tc>
        <w:tc>
          <w:tcPr>
            <w:tcW w:w="83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5</w:t>
            </w:r>
          </w:p>
        </w:tc>
        <w:tc>
          <w:tcPr>
            <w:tcW w:w="1227"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6</w:t>
            </w:r>
          </w:p>
        </w:tc>
        <w:tc>
          <w:tcPr>
            <w:tcW w:w="295"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7</w:t>
            </w:r>
          </w:p>
        </w:tc>
        <w:tc>
          <w:tcPr>
            <w:tcW w:w="345"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8</w:t>
            </w:r>
          </w:p>
        </w:tc>
        <w:tc>
          <w:tcPr>
            <w:tcW w:w="331"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9</w:t>
            </w:r>
          </w:p>
        </w:tc>
      </w:tr>
      <w:tr w:rsidR="00616AC4" w:rsidRPr="00616AC4" w:rsidTr="00616AC4">
        <w:tblPrEx>
          <w:tblBorders>
            <w:bottom w:val="single" w:sz="4" w:space="0" w:color="auto"/>
          </w:tblBorders>
        </w:tblPrEx>
        <w:trPr>
          <w:gridAfter w:val="5"/>
          <w:wAfter w:w="1122" w:type="pct"/>
          <w:trHeight w:val="20"/>
        </w:trPr>
        <w:tc>
          <w:tcPr>
            <w:tcW w:w="3878" w:type="pct"/>
            <w:gridSpan w:val="6"/>
          </w:tcPr>
          <w:p w:rsidR="00616AC4" w:rsidRPr="00616AC4" w:rsidRDefault="00616AC4" w:rsidP="00616AC4">
            <w:pPr>
              <w:widowControl w:val="0"/>
              <w:autoSpaceDE w:val="0"/>
              <w:autoSpaceDN w:val="0"/>
              <w:adjustRightInd w:val="0"/>
              <w:outlineLvl w:val="1"/>
              <w:rPr>
                <w:bCs/>
                <w:sz w:val="20"/>
                <w:szCs w:val="20"/>
              </w:rPr>
            </w:pPr>
            <w:r w:rsidRPr="00616AC4">
              <w:rPr>
                <w:b/>
                <w:bCs/>
                <w:sz w:val="20"/>
                <w:szCs w:val="20"/>
              </w:rPr>
              <w:t xml:space="preserve">                              Подпрограмма  «Развитие ветеринарии»</w:t>
            </w:r>
          </w:p>
        </w:tc>
      </w:tr>
      <w:tr w:rsidR="00616AC4" w:rsidRPr="00616AC4" w:rsidTr="00616AC4">
        <w:tblPrEx>
          <w:tblBorders>
            <w:bottom w:val="single" w:sz="4" w:space="0" w:color="auto"/>
          </w:tblBorders>
        </w:tblPrEx>
        <w:trPr>
          <w:gridAfter w:val="1"/>
          <w:wAfter w:w="3" w:type="pct"/>
          <w:cantSplit/>
          <w:trHeight w:val="1667"/>
        </w:trPr>
        <w:tc>
          <w:tcPr>
            <w:tcW w:w="687" w:type="pct"/>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 xml:space="preserve">Основное </w:t>
            </w:r>
            <w:proofErr w:type="gramStart"/>
            <w:r w:rsidRPr="00616AC4">
              <w:rPr>
                <w:b/>
                <w:sz w:val="20"/>
                <w:szCs w:val="20"/>
              </w:rPr>
              <w:t>мероприятие  1</w:t>
            </w:r>
            <w:proofErr w:type="gramEnd"/>
          </w:p>
          <w:p w:rsidR="00616AC4" w:rsidRPr="00616AC4" w:rsidRDefault="00616AC4" w:rsidP="00616AC4">
            <w:pPr>
              <w:widowControl w:val="0"/>
              <w:autoSpaceDE w:val="0"/>
              <w:autoSpaceDN w:val="0"/>
              <w:adjustRightInd w:val="0"/>
              <w:outlineLvl w:val="1"/>
              <w:rPr>
                <w:sz w:val="20"/>
                <w:szCs w:val="20"/>
              </w:rPr>
            </w:pPr>
            <w:r w:rsidRPr="00616AC4">
              <w:rPr>
                <w:sz w:val="20"/>
                <w:szCs w:val="20"/>
              </w:rPr>
              <w:t>«Предупреждение и ликвидация болезней животных»</w:t>
            </w:r>
          </w:p>
        </w:tc>
        <w:tc>
          <w:tcPr>
            <w:tcW w:w="491" w:type="pct"/>
            <w:vMerge w:val="restart"/>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Администрация Аликовского района Чувашской Республики, отдел сельского </w:t>
            </w:r>
            <w:r w:rsidRPr="00616AC4">
              <w:rPr>
                <w:sz w:val="20"/>
                <w:szCs w:val="20"/>
              </w:rPr>
              <w:lastRenderedPageBreak/>
              <w:t xml:space="preserve">хозяйства и экологии администрации Аликовского района; администрации сельских </w:t>
            </w:r>
            <w:proofErr w:type="gramStart"/>
            <w:r w:rsidRPr="00616AC4">
              <w:rPr>
                <w:sz w:val="20"/>
                <w:szCs w:val="20"/>
              </w:rPr>
              <w:t>поселений  Аликовского</w:t>
            </w:r>
            <w:proofErr w:type="gramEnd"/>
            <w:r w:rsidRPr="00616AC4">
              <w:rPr>
                <w:sz w:val="20"/>
                <w:szCs w:val="20"/>
              </w:rPr>
              <w:t xml:space="preserve"> района (по согласованию); </w:t>
            </w: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БУ ЧР Аликовская районная СББЖ» </w:t>
            </w:r>
            <w:proofErr w:type="spellStart"/>
            <w:r w:rsidRPr="00616AC4">
              <w:rPr>
                <w:sz w:val="20"/>
                <w:szCs w:val="20"/>
              </w:rPr>
              <w:t>Госветслужбы</w:t>
            </w:r>
            <w:proofErr w:type="spellEnd"/>
            <w:r w:rsidRPr="00616AC4">
              <w:rPr>
                <w:sz w:val="20"/>
                <w:szCs w:val="20"/>
              </w:rPr>
              <w:t xml:space="preserve"> Чувашии (по согласованию)</w:t>
            </w:r>
          </w:p>
        </w:tc>
        <w:tc>
          <w:tcPr>
            <w:tcW w:w="39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lastRenderedPageBreak/>
              <w:t>01.01.</w:t>
            </w:r>
          </w:p>
          <w:p w:rsidR="00616AC4" w:rsidRPr="00616AC4" w:rsidRDefault="00616AC4" w:rsidP="00616AC4">
            <w:pPr>
              <w:widowControl w:val="0"/>
              <w:autoSpaceDE w:val="0"/>
              <w:autoSpaceDN w:val="0"/>
              <w:adjustRightInd w:val="0"/>
              <w:outlineLvl w:val="1"/>
              <w:rPr>
                <w:sz w:val="20"/>
                <w:szCs w:val="20"/>
              </w:rPr>
            </w:pPr>
            <w:r w:rsidRPr="00616AC4">
              <w:rPr>
                <w:sz w:val="20"/>
                <w:szCs w:val="20"/>
              </w:rPr>
              <w:t>2019</w:t>
            </w:r>
          </w:p>
        </w:tc>
        <w:tc>
          <w:tcPr>
            <w:tcW w:w="3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31.12.</w:t>
            </w:r>
          </w:p>
          <w:p w:rsidR="00616AC4" w:rsidRPr="00616AC4" w:rsidRDefault="00616AC4" w:rsidP="00616AC4">
            <w:pPr>
              <w:widowControl w:val="0"/>
              <w:autoSpaceDE w:val="0"/>
              <w:autoSpaceDN w:val="0"/>
              <w:adjustRightInd w:val="0"/>
              <w:outlineLvl w:val="1"/>
              <w:rPr>
                <w:sz w:val="20"/>
                <w:szCs w:val="20"/>
              </w:rPr>
            </w:pPr>
            <w:r w:rsidRPr="00616AC4">
              <w:rPr>
                <w:sz w:val="20"/>
                <w:szCs w:val="20"/>
              </w:rPr>
              <w:t>2035</w:t>
            </w:r>
          </w:p>
        </w:tc>
        <w:tc>
          <w:tcPr>
            <w:tcW w:w="83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Обеспечение эпизоотического и ветеринарно-санитарного благополучия на территории Аликовского района Чувашской Республики</w:t>
            </w:r>
          </w:p>
        </w:tc>
        <w:tc>
          <w:tcPr>
            <w:tcW w:w="1227" w:type="pct"/>
            <w:gridSpan w:val="2"/>
          </w:tcPr>
          <w:p w:rsidR="00616AC4" w:rsidRPr="00616AC4" w:rsidRDefault="00616AC4" w:rsidP="00616AC4">
            <w:pPr>
              <w:widowControl w:val="0"/>
              <w:autoSpaceDE w:val="0"/>
              <w:autoSpaceDN w:val="0"/>
              <w:adjustRightInd w:val="0"/>
              <w:outlineLvl w:val="1"/>
              <w:rPr>
                <w:b/>
                <w:sz w:val="20"/>
                <w:szCs w:val="20"/>
              </w:rPr>
            </w:pPr>
            <w:r w:rsidRPr="00616AC4">
              <w:rPr>
                <w:sz w:val="20"/>
                <w:szCs w:val="20"/>
              </w:rPr>
              <w:t>х</w:t>
            </w:r>
          </w:p>
        </w:tc>
        <w:tc>
          <w:tcPr>
            <w:tcW w:w="295" w:type="pct"/>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212,2</w:t>
            </w:r>
          </w:p>
        </w:tc>
        <w:tc>
          <w:tcPr>
            <w:tcW w:w="345" w:type="pct"/>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212,2</w:t>
            </w:r>
          </w:p>
        </w:tc>
        <w:tc>
          <w:tcPr>
            <w:tcW w:w="331" w:type="pct"/>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212,2</w:t>
            </w:r>
          </w:p>
        </w:tc>
      </w:tr>
      <w:tr w:rsidR="00616AC4" w:rsidRPr="00616AC4" w:rsidTr="00616AC4">
        <w:tblPrEx>
          <w:tblBorders>
            <w:bottom w:val="single" w:sz="4" w:space="0" w:color="auto"/>
          </w:tblBorders>
        </w:tblPrEx>
        <w:trPr>
          <w:gridAfter w:val="1"/>
          <w:wAfter w:w="3" w:type="pct"/>
          <w:cantSplit/>
          <w:trHeight w:val="1905"/>
        </w:trPr>
        <w:tc>
          <w:tcPr>
            <w:tcW w:w="687" w:type="pct"/>
          </w:tcPr>
          <w:p w:rsidR="00616AC4" w:rsidRPr="00616AC4" w:rsidRDefault="00616AC4" w:rsidP="00616AC4">
            <w:pPr>
              <w:widowControl w:val="0"/>
              <w:autoSpaceDE w:val="0"/>
              <w:autoSpaceDN w:val="0"/>
              <w:adjustRightInd w:val="0"/>
              <w:outlineLvl w:val="1"/>
              <w:rPr>
                <w:b/>
                <w:sz w:val="20"/>
                <w:szCs w:val="20"/>
              </w:rPr>
            </w:pPr>
            <w:r w:rsidRPr="00616AC4">
              <w:rPr>
                <w:b/>
                <w:bCs/>
                <w:sz w:val="20"/>
                <w:szCs w:val="20"/>
              </w:rPr>
              <w:lastRenderedPageBreak/>
              <w:t>Мероприятие 1.1</w:t>
            </w:r>
            <w:r w:rsidRPr="00616AC4">
              <w:rPr>
                <w:sz w:val="20"/>
                <w:szCs w:val="20"/>
              </w:rPr>
              <w:t xml:space="preserve"> Организация и проведение на территории Аликовского района Чувашской Республики мероприятий по отлову и содержанию безнадзорных животных</w:t>
            </w:r>
          </w:p>
        </w:tc>
        <w:tc>
          <w:tcPr>
            <w:tcW w:w="491" w:type="pct"/>
            <w:vMerge/>
          </w:tcPr>
          <w:p w:rsidR="00616AC4" w:rsidRPr="00616AC4" w:rsidRDefault="00616AC4" w:rsidP="00616AC4">
            <w:pPr>
              <w:widowControl w:val="0"/>
              <w:autoSpaceDE w:val="0"/>
              <w:autoSpaceDN w:val="0"/>
              <w:adjustRightInd w:val="0"/>
              <w:outlineLvl w:val="1"/>
              <w:rPr>
                <w:sz w:val="20"/>
                <w:szCs w:val="20"/>
              </w:rPr>
            </w:pPr>
          </w:p>
        </w:tc>
        <w:tc>
          <w:tcPr>
            <w:tcW w:w="39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01.01.</w:t>
            </w:r>
          </w:p>
          <w:p w:rsidR="00616AC4" w:rsidRPr="00616AC4" w:rsidRDefault="00616AC4" w:rsidP="00616AC4">
            <w:pPr>
              <w:widowControl w:val="0"/>
              <w:autoSpaceDE w:val="0"/>
              <w:autoSpaceDN w:val="0"/>
              <w:adjustRightInd w:val="0"/>
              <w:outlineLvl w:val="1"/>
              <w:rPr>
                <w:sz w:val="20"/>
                <w:szCs w:val="20"/>
              </w:rPr>
            </w:pPr>
            <w:r w:rsidRPr="00616AC4">
              <w:rPr>
                <w:sz w:val="20"/>
                <w:szCs w:val="20"/>
              </w:rPr>
              <w:t>2019</w:t>
            </w:r>
          </w:p>
        </w:tc>
        <w:tc>
          <w:tcPr>
            <w:tcW w:w="393"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31.12.</w:t>
            </w:r>
          </w:p>
          <w:p w:rsidR="00616AC4" w:rsidRPr="00616AC4" w:rsidRDefault="00616AC4" w:rsidP="00616AC4">
            <w:pPr>
              <w:widowControl w:val="0"/>
              <w:autoSpaceDE w:val="0"/>
              <w:autoSpaceDN w:val="0"/>
              <w:adjustRightInd w:val="0"/>
              <w:outlineLvl w:val="1"/>
              <w:rPr>
                <w:sz w:val="20"/>
                <w:szCs w:val="20"/>
              </w:rPr>
            </w:pPr>
            <w:r w:rsidRPr="00616AC4">
              <w:rPr>
                <w:sz w:val="20"/>
                <w:szCs w:val="20"/>
              </w:rPr>
              <w:t>2035</w:t>
            </w:r>
          </w:p>
        </w:tc>
        <w:tc>
          <w:tcPr>
            <w:tcW w:w="834" w:type="pct"/>
          </w:tcPr>
          <w:p w:rsidR="00616AC4" w:rsidRPr="00616AC4" w:rsidRDefault="00616AC4" w:rsidP="00616AC4">
            <w:pPr>
              <w:widowControl w:val="0"/>
              <w:autoSpaceDE w:val="0"/>
              <w:autoSpaceDN w:val="0"/>
              <w:adjustRightInd w:val="0"/>
              <w:outlineLvl w:val="1"/>
              <w:rPr>
                <w:sz w:val="20"/>
                <w:szCs w:val="20"/>
              </w:rPr>
            </w:pPr>
            <w:r w:rsidRPr="00616AC4">
              <w:rPr>
                <w:sz w:val="20"/>
                <w:szCs w:val="20"/>
              </w:rPr>
              <w:t>Обеспечение эпизоотического и ветеринарно-санитарного благополучия на территории Аликовского района Чувашской Республики</w:t>
            </w:r>
          </w:p>
        </w:tc>
        <w:tc>
          <w:tcPr>
            <w:tcW w:w="1227" w:type="pct"/>
            <w:gridSpan w:val="2"/>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295" w:type="pct"/>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212,2</w:t>
            </w:r>
          </w:p>
        </w:tc>
        <w:tc>
          <w:tcPr>
            <w:tcW w:w="345" w:type="pct"/>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212,2</w:t>
            </w:r>
          </w:p>
        </w:tc>
        <w:tc>
          <w:tcPr>
            <w:tcW w:w="331" w:type="pct"/>
          </w:tcPr>
          <w:p w:rsidR="00616AC4" w:rsidRPr="00616AC4" w:rsidRDefault="00616AC4" w:rsidP="00616AC4">
            <w:pPr>
              <w:widowControl w:val="0"/>
              <w:autoSpaceDE w:val="0"/>
              <w:autoSpaceDN w:val="0"/>
              <w:adjustRightInd w:val="0"/>
              <w:outlineLvl w:val="1"/>
              <w:rPr>
                <w:bCs/>
                <w:sz w:val="20"/>
                <w:szCs w:val="20"/>
              </w:rPr>
            </w:pPr>
            <w:r w:rsidRPr="00616AC4">
              <w:rPr>
                <w:bCs/>
                <w:sz w:val="20"/>
                <w:szCs w:val="20"/>
              </w:rPr>
              <w:t>212,2</w:t>
            </w:r>
          </w:p>
        </w:tc>
      </w:tr>
      <w:tr w:rsidR="00616AC4" w:rsidRPr="00616AC4" w:rsidTr="00616AC4">
        <w:tblPrEx>
          <w:tblBorders>
            <w:bottom w:val="single" w:sz="4" w:space="0" w:color="auto"/>
          </w:tblBorders>
        </w:tblPrEx>
        <w:trPr>
          <w:gridAfter w:val="1"/>
          <w:wAfter w:w="3" w:type="pct"/>
          <w:trHeight w:val="277"/>
        </w:trPr>
        <w:tc>
          <w:tcPr>
            <w:tcW w:w="687" w:type="pct"/>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t>ИТОГО по подпрограмме 1</w:t>
            </w:r>
          </w:p>
        </w:tc>
        <w:tc>
          <w:tcPr>
            <w:tcW w:w="491" w:type="pct"/>
          </w:tcPr>
          <w:p w:rsidR="00616AC4" w:rsidRPr="00616AC4" w:rsidRDefault="00616AC4" w:rsidP="00616AC4">
            <w:pPr>
              <w:widowControl w:val="0"/>
              <w:autoSpaceDE w:val="0"/>
              <w:autoSpaceDN w:val="0"/>
              <w:adjustRightInd w:val="0"/>
              <w:outlineLvl w:val="1"/>
              <w:rPr>
                <w:sz w:val="20"/>
                <w:szCs w:val="20"/>
              </w:rPr>
            </w:pPr>
          </w:p>
        </w:tc>
        <w:tc>
          <w:tcPr>
            <w:tcW w:w="394" w:type="pct"/>
          </w:tcPr>
          <w:p w:rsidR="00616AC4" w:rsidRPr="00616AC4" w:rsidRDefault="00616AC4" w:rsidP="00616AC4">
            <w:pPr>
              <w:widowControl w:val="0"/>
              <w:autoSpaceDE w:val="0"/>
              <w:autoSpaceDN w:val="0"/>
              <w:adjustRightInd w:val="0"/>
              <w:outlineLvl w:val="1"/>
              <w:rPr>
                <w:sz w:val="20"/>
                <w:szCs w:val="20"/>
              </w:rPr>
            </w:pPr>
          </w:p>
        </w:tc>
        <w:tc>
          <w:tcPr>
            <w:tcW w:w="393" w:type="pct"/>
          </w:tcPr>
          <w:p w:rsidR="00616AC4" w:rsidRPr="00616AC4" w:rsidRDefault="00616AC4" w:rsidP="00616AC4">
            <w:pPr>
              <w:widowControl w:val="0"/>
              <w:autoSpaceDE w:val="0"/>
              <w:autoSpaceDN w:val="0"/>
              <w:adjustRightInd w:val="0"/>
              <w:outlineLvl w:val="1"/>
              <w:rPr>
                <w:sz w:val="20"/>
                <w:szCs w:val="20"/>
              </w:rPr>
            </w:pPr>
          </w:p>
        </w:tc>
        <w:tc>
          <w:tcPr>
            <w:tcW w:w="834" w:type="pct"/>
          </w:tcPr>
          <w:p w:rsidR="00616AC4" w:rsidRPr="00616AC4" w:rsidRDefault="00616AC4" w:rsidP="00616AC4">
            <w:pPr>
              <w:widowControl w:val="0"/>
              <w:autoSpaceDE w:val="0"/>
              <w:autoSpaceDN w:val="0"/>
              <w:adjustRightInd w:val="0"/>
              <w:outlineLvl w:val="1"/>
              <w:rPr>
                <w:sz w:val="20"/>
                <w:szCs w:val="20"/>
              </w:rPr>
            </w:pPr>
          </w:p>
        </w:tc>
        <w:tc>
          <w:tcPr>
            <w:tcW w:w="1227" w:type="pct"/>
            <w:gridSpan w:val="2"/>
          </w:tcPr>
          <w:p w:rsidR="00616AC4" w:rsidRPr="00616AC4" w:rsidRDefault="00616AC4" w:rsidP="00616AC4">
            <w:pPr>
              <w:widowControl w:val="0"/>
              <w:autoSpaceDE w:val="0"/>
              <w:autoSpaceDN w:val="0"/>
              <w:adjustRightInd w:val="0"/>
              <w:outlineLvl w:val="1"/>
              <w:rPr>
                <w:sz w:val="20"/>
                <w:szCs w:val="20"/>
              </w:rPr>
            </w:pPr>
          </w:p>
        </w:tc>
        <w:tc>
          <w:tcPr>
            <w:tcW w:w="295"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c>
          <w:tcPr>
            <w:tcW w:w="345"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c>
          <w:tcPr>
            <w:tcW w:w="331" w:type="pct"/>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212,2</w:t>
            </w:r>
          </w:p>
        </w:tc>
      </w:tr>
    </w:tbl>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t>Приложение №6</w:t>
      </w: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t xml:space="preserve">к постановлению администрации </w:t>
      </w: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t>Аликовского района Чувашской Республики</w:t>
      </w: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t>от 27.12.2021 г.    № 1118</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jc w:val="right"/>
        <w:outlineLvl w:val="1"/>
        <w:rPr>
          <w:sz w:val="20"/>
          <w:szCs w:val="20"/>
        </w:rPr>
      </w:pPr>
      <w:r w:rsidRPr="00616AC4">
        <w:rPr>
          <w:sz w:val="20"/>
          <w:szCs w:val="20"/>
        </w:rPr>
        <w:t>Приложение №1</w:t>
      </w:r>
    </w:p>
    <w:p w:rsidR="00616AC4" w:rsidRPr="00616AC4" w:rsidRDefault="00616AC4" w:rsidP="00616AC4">
      <w:pPr>
        <w:widowControl w:val="0"/>
        <w:autoSpaceDE w:val="0"/>
        <w:autoSpaceDN w:val="0"/>
        <w:adjustRightInd w:val="0"/>
        <w:ind w:firstLine="709"/>
        <w:outlineLvl w:val="1"/>
        <w:rPr>
          <w:b/>
          <w:sz w:val="20"/>
          <w:szCs w:val="20"/>
        </w:rPr>
      </w:pPr>
    </w:p>
    <w:p w:rsidR="00616AC4" w:rsidRPr="00616AC4" w:rsidRDefault="00616AC4" w:rsidP="00616AC4">
      <w:pPr>
        <w:widowControl w:val="0"/>
        <w:autoSpaceDE w:val="0"/>
        <w:autoSpaceDN w:val="0"/>
        <w:adjustRightInd w:val="0"/>
        <w:ind w:firstLine="709"/>
        <w:jc w:val="center"/>
        <w:outlineLvl w:val="1"/>
        <w:rPr>
          <w:b/>
          <w:sz w:val="20"/>
          <w:szCs w:val="20"/>
        </w:rPr>
      </w:pPr>
      <w:r w:rsidRPr="00616AC4">
        <w:rPr>
          <w:b/>
          <w:sz w:val="20"/>
          <w:szCs w:val="20"/>
        </w:rPr>
        <w:t>РЕСУРСНОЕ ОБЕСПЕЧЕНИЕ</w:t>
      </w:r>
    </w:p>
    <w:p w:rsidR="00616AC4" w:rsidRPr="00616AC4" w:rsidRDefault="00616AC4" w:rsidP="00616AC4">
      <w:pPr>
        <w:widowControl w:val="0"/>
        <w:autoSpaceDE w:val="0"/>
        <w:autoSpaceDN w:val="0"/>
        <w:adjustRightInd w:val="0"/>
        <w:ind w:firstLine="709"/>
        <w:jc w:val="center"/>
        <w:outlineLvl w:val="1"/>
        <w:rPr>
          <w:b/>
          <w:sz w:val="20"/>
          <w:szCs w:val="20"/>
        </w:rPr>
      </w:pPr>
      <w:r w:rsidRPr="00616AC4">
        <w:rPr>
          <w:b/>
          <w:sz w:val="20"/>
          <w:szCs w:val="20"/>
        </w:rPr>
        <w:t>реализации подпрограммы «Стимулирование передовиков отрасли сельского хозяйства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616AC4" w:rsidRPr="00616AC4" w:rsidRDefault="00616AC4" w:rsidP="00616AC4">
      <w:pPr>
        <w:widowControl w:val="0"/>
        <w:autoSpaceDE w:val="0"/>
        <w:autoSpaceDN w:val="0"/>
        <w:adjustRightInd w:val="0"/>
        <w:ind w:firstLine="709"/>
        <w:jc w:val="center"/>
        <w:outlineLvl w:val="1"/>
        <w:rPr>
          <w:b/>
          <w:sz w:val="20"/>
          <w:szCs w:val="20"/>
        </w:rPr>
      </w:pPr>
      <w:r w:rsidRPr="00616AC4">
        <w:rPr>
          <w:b/>
          <w:sz w:val="20"/>
          <w:szCs w:val="20"/>
        </w:rPr>
        <w:t>за счет всех источников финансирования</w:t>
      </w:r>
    </w:p>
    <w:p w:rsidR="00616AC4" w:rsidRPr="00616AC4" w:rsidRDefault="00616AC4" w:rsidP="00616AC4">
      <w:pPr>
        <w:widowControl w:val="0"/>
        <w:autoSpaceDE w:val="0"/>
        <w:autoSpaceDN w:val="0"/>
        <w:adjustRightInd w:val="0"/>
        <w:ind w:firstLine="709"/>
        <w:outlineLvl w:val="1"/>
        <w:rPr>
          <w:sz w:val="20"/>
          <w:szCs w:val="20"/>
        </w:rPr>
      </w:pPr>
    </w:p>
    <w:tbl>
      <w:tblPr>
        <w:tblW w:w="5147" w:type="pct"/>
        <w:tblInd w:w="-85"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35"/>
        <w:gridCol w:w="1487"/>
        <w:gridCol w:w="1487"/>
        <w:gridCol w:w="893"/>
        <w:gridCol w:w="1487"/>
        <w:gridCol w:w="596"/>
        <w:gridCol w:w="563"/>
        <w:gridCol w:w="563"/>
        <w:gridCol w:w="560"/>
        <w:gridCol w:w="704"/>
        <w:gridCol w:w="705"/>
        <w:gridCol w:w="702"/>
        <w:gridCol w:w="705"/>
        <w:gridCol w:w="702"/>
        <w:gridCol w:w="705"/>
        <w:gridCol w:w="702"/>
        <w:gridCol w:w="684"/>
        <w:gridCol w:w="684"/>
        <w:gridCol w:w="134"/>
      </w:tblGrid>
      <w:tr w:rsidR="00616AC4" w:rsidRPr="00616AC4" w:rsidTr="00616AC4">
        <w:trPr>
          <w:cantSplit/>
          <w:trHeight w:val="276"/>
        </w:trPr>
        <w:tc>
          <w:tcPr>
            <w:tcW w:w="312" w:type="pct"/>
            <w:vMerge w:val="restart"/>
            <w:tcBorders>
              <w:top w:val="single" w:sz="4" w:space="0" w:color="auto"/>
              <w:left w:val="nil"/>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Статус</w:t>
            </w:r>
          </w:p>
        </w:tc>
        <w:tc>
          <w:tcPr>
            <w:tcW w:w="496" w:type="pct"/>
            <w:vMerge w:val="restar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Наименование   подпрограммы </w:t>
            </w:r>
            <w:r w:rsidRPr="00616AC4">
              <w:rPr>
                <w:sz w:val="20"/>
                <w:szCs w:val="20"/>
              </w:rPr>
              <w:lastRenderedPageBreak/>
              <w:t>муниципальной программы Аликовского района (основного мероприятия)</w:t>
            </w:r>
          </w:p>
        </w:tc>
        <w:tc>
          <w:tcPr>
            <w:tcW w:w="496" w:type="pct"/>
            <w:vMerge w:val="restar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lastRenderedPageBreak/>
              <w:t>Задача подпрограммы</w:t>
            </w:r>
          </w:p>
          <w:p w:rsidR="00616AC4" w:rsidRPr="00616AC4" w:rsidRDefault="00616AC4" w:rsidP="00616AC4">
            <w:pPr>
              <w:widowControl w:val="0"/>
              <w:autoSpaceDE w:val="0"/>
              <w:autoSpaceDN w:val="0"/>
              <w:adjustRightInd w:val="0"/>
              <w:outlineLvl w:val="1"/>
              <w:rPr>
                <w:sz w:val="20"/>
                <w:szCs w:val="20"/>
              </w:rPr>
            </w:pPr>
            <w:r w:rsidRPr="00616AC4">
              <w:rPr>
                <w:sz w:val="20"/>
                <w:szCs w:val="20"/>
              </w:rPr>
              <w:lastRenderedPageBreak/>
              <w:t>Муниципальной программы</w:t>
            </w:r>
          </w:p>
          <w:p w:rsidR="00616AC4" w:rsidRPr="00616AC4" w:rsidRDefault="00616AC4" w:rsidP="00616AC4">
            <w:pPr>
              <w:widowControl w:val="0"/>
              <w:autoSpaceDE w:val="0"/>
              <w:autoSpaceDN w:val="0"/>
              <w:adjustRightInd w:val="0"/>
              <w:outlineLvl w:val="1"/>
              <w:rPr>
                <w:sz w:val="20"/>
                <w:szCs w:val="20"/>
              </w:rPr>
            </w:pPr>
          </w:p>
          <w:p w:rsidR="00616AC4" w:rsidRPr="00616AC4" w:rsidRDefault="00616AC4" w:rsidP="00616AC4">
            <w:pPr>
              <w:widowControl w:val="0"/>
              <w:autoSpaceDE w:val="0"/>
              <w:autoSpaceDN w:val="0"/>
              <w:adjustRightInd w:val="0"/>
              <w:outlineLvl w:val="1"/>
              <w:rPr>
                <w:sz w:val="20"/>
                <w:szCs w:val="20"/>
              </w:rPr>
            </w:pPr>
          </w:p>
        </w:tc>
        <w:tc>
          <w:tcPr>
            <w:tcW w:w="298" w:type="pct"/>
            <w:vMerge w:val="restar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lastRenderedPageBreak/>
              <w:t xml:space="preserve">Ответственный </w:t>
            </w:r>
            <w:r w:rsidRPr="00616AC4">
              <w:rPr>
                <w:sz w:val="20"/>
                <w:szCs w:val="20"/>
              </w:rPr>
              <w:lastRenderedPageBreak/>
              <w:t>исполнитель, соисполнитель, участники</w:t>
            </w:r>
          </w:p>
        </w:tc>
        <w:tc>
          <w:tcPr>
            <w:tcW w:w="496" w:type="pct"/>
            <w:vMerge w:val="restar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lastRenderedPageBreak/>
              <w:t xml:space="preserve">Источники </w:t>
            </w:r>
            <w:r w:rsidRPr="00616AC4">
              <w:rPr>
                <w:sz w:val="20"/>
                <w:szCs w:val="20"/>
              </w:rPr>
              <w:br/>
              <w:t>финансировани</w:t>
            </w:r>
            <w:r w:rsidRPr="00616AC4">
              <w:rPr>
                <w:sz w:val="20"/>
                <w:szCs w:val="20"/>
              </w:rPr>
              <w:lastRenderedPageBreak/>
              <w:t>я</w:t>
            </w:r>
          </w:p>
        </w:tc>
        <w:tc>
          <w:tcPr>
            <w:tcW w:w="760" w:type="pct"/>
            <w:gridSpan w:val="4"/>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lastRenderedPageBreak/>
              <w:t>Код бюджетной классификации</w:t>
            </w:r>
          </w:p>
        </w:tc>
        <w:tc>
          <w:tcPr>
            <w:tcW w:w="2098" w:type="pct"/>
            <w:gridSpan w:val="9"/>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Расходы по годам, тыс. рублей</w:t>
            </w:r>
          </w:p>
        </w:tc>
        <w:tc>
          <w:tcPr>
            <w:tcW w:w="45" w:type="pct"/>
            <w:vMerge w:val="restart"/>
            <w:tcBorders>
              <w:top w:val="nil"/>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rPr>
          <w:cantSplit/>
          <w:trHeight w:val="20"/>
        </w:trPr>
        <w:tc>
          <w:tcPr>
            <w:tcW w:w="312" w:type="pct"/>
            <w:vMerge/>
            <w:tcBorders>
              <w:top w:val="single" w:sz="4" w:space="0" w:color="auto"/>
              <w:left w:val="nil"/>
              <w:bottom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vMerge/>
            <w:tcBorders>
              <w:top w:val="single" w:sz="4" w:space="0" w:color="auto"/>
              <w:left w:val="single" w:sz="4" w:space="0" w:color="auto"/>
              <w:bottom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vMerge/>
            <w:tcBorders>
              <w:top w:val="single" w:sz="4" w:space="0" w:color="auto"/>
              <w:left w:val="single" w:sz="4" w:space="0" w:color="auto"/>
              <w:bottom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298" w:type="pct"/>
            <w:vMerge/>
            <w:tcBorders>
              <w:top w:val="single" w:sz="4" w:space="0" w:color="auto"/>
              <w:left w:val="single" w:sz="4" w:space="0" w:color="auto"/>
              <w:bottom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vMerge/>
            <w:tcBorders>
              <w:top w:val="single" w:sz="4" w:space="0" w:color="auto"/>
              <w:left w:val="single" w:sz="4" w:space="0" w:color="auto"/>
              <w:bottom w:val="nil"/>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199"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главный распорядитель бюджетных средств</w:t>
            </w:r>
          </w:p>
        </w:tc>
        <w:tc>
          <w:tcPr>
            <w:tcW w:w="188"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раздел, подраздел,</w:t>
            </w:r>
          </w:p>
        </w:tc>
        <w:tc>
          <w:tcPr>
            <w:tcW w:w="188"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целевая статья расходов</w:t>
            </w:r>
          </w:p>
          <w:p w:rsidR="00616AC4" w:rsidRPr="00616AC4" w:rsidRDefault="00616AC4" w:rsidP="00616AC4">
            <w:pPr>
              <w:widowControl w:val="0"/>
              <w:autoSpaceDE w:val="0"/>
              <w:autoSpaceDN w:val="0"/>
              <w:adjustRightInd w:val="0"/>
              <w:outlineLvl w:val="1"/>
              <w:rPr>
                <w:sz w:val="20"/>
                <w:szCs w:val="20"/>
              </w:rPr>
            </w:pPr>
          </w:p>
        </w:tc>
        <w:tc>
          <w:tcPr>
            <w:tcW w:w="187"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группа (подгруппа) вида расходов</w:t>
            </w:r>
          </w:p>
          <w:p w:rsidR="00616AC4" w:rsidRPr="00616AC4" w:rsidRDefault="00616AC4" w:rsidP="00616AC4">
            <w:pPr>
              <w:widowControl w:val="0"/>
              <w:autoSpaceDE w:val="0"/>
              <w:autoSpaceDN w:val="0"/>
              <w:adjustRightInd w:val="0"/>
              <w:outlineLvl w:val="1"/>
              <w:rPr>
                <w:sz w:val="20"/>
                <w:szCs w:val="20"/>
              </w:rPr>
            </w:pPr>
          </w:p>
        </w:tc>
        <w:tc>
          <w:tcPr>
            <w:tcW w:w="235"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2019</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 год</w:t>
            </w:r>
          </w:p>
        </w:tc>
        <w:tc>
          <w:tcPr>
            <w:tcW w:w="235"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2020 год</w:t>
            </w:r>
          </w:p>
        </w:tc>
        <w:tc>
          <w:tcPr>
            <w:tcW w:w="234"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2021 </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год</w:t>
            </w:r>
          </w:p>
        </w:tc>
        <w:tc>
          <w:tcPr>
            <w:tcW w:w="235"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2022 </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год</w:t>
            </w:r>
          </w:p>
        </w:tc>
        <w:tc>
          <w:tcPr>
            <w:tcW w:w="234"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2023</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 год</w:t>
            </w:r>
          </w:p>
        </w:tc>
        <w:tc>
          <w:tcPr>
            <w:tcW w:w="235"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2024 </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год</w:t>
            </w:r>
          </w:p>
        </w:tc>
        <w:tc>
          <w:tcPr>
            <w:tcW w:w="234"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2025 </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год</w:t>
            </w:r>
          </w:p>
        </w:tc>
        <w:tc>
          <w:tcPr>
            <w:tcW w:w="228"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2026-2030 годы</w:t>
            </w:r>
          </w:p>
        </w:tc>
        <w:tc>
          <w:tcPr>
            <w:tcW w:w="227" w:type="pct"/>
            <w:tcBorders>
              <w:top w:val="single" w:sz="4" w:space="0" w:color="auto"/>
              <w:left w:val="single" w:sz="4" w:space="0" w:color="auto"/>
              <w:bottom w:val="nil"/>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2031-2035 годы</w:t>
            </w:r>
          </w:p>
        </w:tc>
        <w:tc>
          <w:tcPr>
            <w:tcW w:w="45" w:type="pct"/>
            <w:vMerge/>
            <w:tcBorders>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blPrEx>
          <w:tblBorders>
            <w:bottom w:val="single" w:sz="4" w:space="0" w:color="auto"/>
          </w:tblBorders>
        </w:tblPrEx>
        <w:trPr>
          <w:cantSplit/>
          <w:trHeight w:val="20"/>
          <w:tblHeader/>
        </w:trPr>
        <w:tc>
          <w:tcPr>
            <w:tcW w:w="312" w:type="pct"/>
            <w:tcBorders>
              <w:top w:val="single" w:sz="4" w:space="0" w:color="auto"/>
              <w:left w:val="nil"/>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w:t>
            </w: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2</w:t>
            </w: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3</w:t>
            </w:r>
          </w:p>
        </w:tc>
        <w:tc>
          <w:tcPr>
            <w:tcW w:w="29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4</w:t>
            </w: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5</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6</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7</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8</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9</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10</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11</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12</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13</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14</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15</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16</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17</w:t>
            </w:r>
          </w:p>
        </w:tc>
        <w:tc>
          <w:tcPr>
            <w:tcW w:w="227"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18</w:t>
            </w:r>
          </w:p>
        </w:tc>
        <w:tc>
          <w:tcPr>
            <w:tcW w:w="45" w:type="pct"/>
            <w:vMerge/>
            <w:tcBorders>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blPrEx>
          <w:tblBorders>
            <w:bottom w:val="single" w:sz="4" w:space="0" w:color="auto"/>
          </w:tblBorders>
        </w:tblPrEx>
        <w:trPr>
          <w:cantSplit/>
          <w:trHeight w:val="20"/>
        </w:trPr>
        <w:tc>
          <w:tcPr>
            <w:tcW w:w="312" w:type="pct"/>
            <w:vMerge w:val="restart"/>
            <w:tcBorders>
              <w:top w:val="single" w:sz="4" w:space="0" w:color="auto"/>
              <w:left w:val="nil"/>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Подпрограмма 3</w:t>
            </w:r>
          </w:p>
        </w:tc>
        <w:tc>
          <w:tcPr>
            <w:tcW w:w="496" w:type="pct"/>
            <w:vMerge w:val="restar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«Стимулирование передовиков отрасли сельского хозяйства Аликовского района Чувашской Республики»</w:t>
            </w:r>
          </w:p>
        </w:tc>
        <w:tc>
          <w:tcPr>
            <w:tcW w:w="496" w:type="pct"/>
            <w:vMerge w:val="restar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Стимулирование передовиков производства с целью обеспечения дальнейшего роста сельскохозяйственного производства и всемерного повышения эффективности земледелия и животноводства</w:t>
            </w:r>
          </w:p>
        </w:tc>
        <w:tc>
          <w:tcPr>
            <w:tcW w:w="298" w:type="pct"/>
            <w:vMerge w:val="restar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Администрация Аликовского района Чувашской Республики</w:t>
            </w:r>
          </w:p>
          <w:p w:rsidR="00616AC4" w:rsidRPr="00616AC4" w:rsidRDefault="00616AC4" w:rsidP="00616AC4">
            <w:pPr>
              <w:widowControl w:val="0"/>
              <w:autoSpaceDE w:val="0"/>
              <w:autoSpaceDN w:val="0"/>
              <w:adjustRightInd w:val="0"/>
              <w:outlineLvl w:val="1"/>
              <w:rPr>
                <w:sz w:val="20"/>
                <w:szCs w:val="20"/>
              </w:rPr>
            </w:pPr>
            <w:r w:rsidRPr="00616AC4">
              <w:rPr>
                <w:sz w:val="20"/>
                <w:szCs w:val="20"/>
              </w:rPr>
              <w:t>отдел сельского хозяйства и экологии администрации Аликовского района; админис</w:t>
            </w:r>
            <w:r w:rsidRPr="00616AC4">
              <w:rPr>
                <w:sz w:val="20"/>
                <w:szCs w:val="20"/>
              </w:rPr>
              <w:lastRenderedPageBreak/>
              <w:t xml:space="preserve">трации сельских </w:t>
            </w:r>
            <w:proofErr w:type="gramStart"/>
            <w:r w:rsidRPr="00616AC4">
              <w:rPr>
                <w:sz w:val="20"/>
                <w:szCs w:val="20"/>
              </w:rPr>
              <w:t>поселений  Аликовского</w:t>
            </w:r>
            <w:proofErr w:type="gramEnd"/>
            <w:r w:rsidRPr="00616AC4">
              <w:rPr>
                <w:sz w:val="20"/>
                <w:szCs w:val="20"/>
              </w:rPr>
              <w:t xml:space="preserve"> района (по согласованию),</w:t>
            </w:r>
          </w:p>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БУ ЧР Аликовская районная СББЖ» </w:t>
            </w:r>
            <w:proofErr w:type="spellStart"/>
            <w:r w:rsidRPr="00616AC4">
              <w:rPr>
                <w:sz w:val="20"/>
                <w:szCs w:val="20"/>
              </w:rPr>
              <w:t>Госветслужбы</w:t>
            </w:r>
            <w:proofErr w:type="spellEnd"/>
            <w:r w:rsidRPr="00616AC4">
              <w:rPr>
                <w:sz w:val="20"/>
                <w:szCs w:val="20"/>
              </w:rPr>
              <w:t xml:space="preserve"> Чувашии (по согласованию)</w:t>
            </w:r>
          </w:p>
          <w:p w:rsidR="00616AC4" w:rsidRPr="00616AC4" w:rsidRDefault="00616AC4" w:rsidP="00616AC4">
            <w:pPr>
              <w:widowControl w:val="0"/>
              <w:autoSpaceDE w:val="0"/>
              <w:autoSpaceDN w:val="0"/>
              <w:adjustRightInd w:val="0"/>
              <w:outlineLvl w:val="1"/>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sz w:val="20"/>
                <w:szCs w:val="20"/>
              </w:rPr>
            </w:pPr>
            <w:r w:rsidRPr="00616AC4">
              <w:rPr>
                <w:b/>
                <w:sz w:val="20"/>
                <w:szCs w:val="20"/>
              </w:rPr>
              <w:lastRenderedPageBreak/>
              <w:t xml:space="preserve">всего </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154,54</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 xml:space="preserve">  33,0</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0,0</w:t>
            </w:r>
          </w:p>
        </w:tc>
        <w:tc>
          <w:tcPr>
            <w:tcW w:w="227"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0,0</w:t>
            </w:r>
          </w:p>
        </w:tc>
        <w:tc>
          <w:tcPr>
            <w:tcW w:w="45" w:type="pct"/>
            <w:vMerge/>
            <w:tcBorders>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blPrEx>
          <w:tblBorders>
            <w:bottom w:val="single" w:sz="4" w:space="0" w:color="auto"/>
          </w:tblBorders>
        </w:tblPrEx>
        <w:trPr>
          <w:cantSplit/>
          <w:trHeight w:val="20"/>
        </w:trPr>
        <w:tc>
          <w:tcPr>
            <w:tcW w:w="312" w:type="pct"/>
            <w:vMerge/>
            <w:tcBorders>
              <w:top w:val="single" w:sz="4" w:space="0" w:color="auto"/>
              <w:left w:val="nil"/>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федеральный бюджет </w:t>
            </w:r>
          </w:p>
        </w:tc>
        <w:tc>
          <w:tcPr>
            <w:tcW w:w="199"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2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45" w:type="pct"/>
            <w:vMerge/>
            <w:tcBorders>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blPrEx>
          <w:tblBorders>
            <w:bottom w:val="single" w:sz="4" w:space="0" w:color="auto"/>
          </w:tblBorders>
        </w:tblPrEx>
        <w:trPr>
          <w:cantSplit/>
          <w:trHeight w:val="20"/>
        </w:trPr>
        <w:tc>
          <w:tcPr>
            <w:tcW w:w="312" w:type="pct"/>
            <w:vMerge/>
            <w:tcBorders>
              <w:top w:val="single" w:sz="4" w:space="0" w:color="auto"/>
              <w:left w:val="nil"/>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республиканский бюджет Чувашской Республики </w:t>
            </w:r>
          </w:p>
        </w:tc>
        <w:tc>
          <w:tcPr>
            <w:tcW w:w="199"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2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45" w:type="pct"/>
            <w:vMerge/>
            <w:tcBorders>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blPrEx>
          <w:tblBorders>
            <w:bottom w:val="single" w:sz="4" w:space="0" w:color="auto"/>
          </w:tblBorders>
        </w:tblPrEx>
        <w:trPr>
          <w:cantSplit/>
          <w:trHeight w:val="3280"/>
        </w:trPr>
        <w:tc>
          <w:tcPr>
            <w:tcW w:w="312" w:type="pct"/>
            <w:vMerge/>
            <w:tcBorders>
              <w:top w:val="single" w:sz="4" w:space="0" w:color="auto"/>
              <w:left w:val="nil"/>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154,54</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33,0</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27"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45" w:type="pct"/>
            <w:vMerge/>
            <w:tcBorders>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blPrEx>
          <w:tblBorders>
            <w:bottom w:val="single" w:sz="4" w:space="0" w:color="auto"/>
          </w:tblBorders>
        </w:tblPrEx>
        <w:trPr>
          <w:cantSplit/>
          <w:trHeight w:val="210"/>
        </w:trPr>
        <w:tc>
          <w:tcPr>
            <w:tcW w:w="312" w:type="pct"/>
            <w:vMerge/>
            <w:tcBorders>
              <w:top w:val="single" w:sz="4" w:space="0" w:color="auto"/>
              <w:left w:val="nil"/>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 xml:space="preserve">внебюджетные источники </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27"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45" w:type="pct"/>
            <w:vMerge/>
            <w:tcBorders>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blPrEx>
          <w:tblBorders>
            <w:bottom w:val="single" w:sz="4" w:space="0" w:color="auto"/>
          </w:tblBorders>
        </w:tblPrEx>
        <w:trPr>
          <w:cantSplit/>
          <w:trHeight w:val="122"/>
        </w:trPr>
        <w:tc>
          <w:tcPr>
            <w:tcW w:w="312" w:type="pct"/>
            <w:vMerge w:val="restart"/>
            <w:tcBorders>
              <w:top w:val="single" w:sz="4" w:space="0" w:color="auto"/>
              <w:left w:val="nil"/>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b/>
                <w:bCs/>
                <w:sz w:val="20"/>
                <w:szCs w:val="20"/>
              </w:rPr>
              <w:t>Основное мероприятие 1</w:t>
            </w:r>
          </w:p>
        </w:tc>
        <w:tc>
          <w:tcPr>
            <w:tcW w:w="496" w:type="pct"/>
            <w:vMerge w:val="restar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Организация конкурсов, выставок и ярмарок с участием организаций агропромышленного комплекса</w:t>
            </w:r>
          </w:p>
        </w:tc>
        <w:tc>
          <w:tcPr>
            <w:tcW w:w="496" w:type="pct"/>
            <w:vMerge w:val="restar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tc>
        <w:tc>
          <w:tcPr>
            <w:tcW w:w="298" w:type="pct"/>
            <w:vMerge w:val="restar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всего</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154,54</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 xml:space="preserve">   33,0</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0,0</w:t>
            </w:r>
          </w:p>
        </w:tc>
        <w:tc>
          <w:tcPr>
            <w:tcW w:w="235"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0,0</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0,0</w:t>
            </w:r>
          </w:p>
        </w:tc>
        <w:tc>
          <w:tcPr>
            <w:tcW w:w="227"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b/>
                <w:bCs/>
                <w:sz w:val="20"/>
                <w:szCs w:val="20"/>
              </w:rPr>
            </w:pPr>
            <w:r w:rsidRPr="00616AC4">
              <w:rPr>
                <w:b/>
                <w:bCs/>
                <w:sz w:val="20"/>
                <w:szCs w:val="20"/>
              </w:rPr>
              <w:t>0,0</w:t>
            </w:r>
          </w:p>
        </w:tc>
        <w:tc>
          <w:tcPr>
            <w:tcW w:w="45" w:type="pct"/>
            <w:vMerge/>
            <w:tcBorders>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blPrEx>
          <w:tblBorders>
            <w:bottom w:val="single" w:sz="4" w:space="0" w:color="auto"/>
          </w:tblBorders>
        </w:tblPrEx>
        <w:trPr>
          <w:cantSplit/>
          <w:trHeight w:val="240"/>
        </w:trPr>
        <w:tc>
          <w:tcPr>
            <w:tcW w:w="312" w:type="pct"/>
            <w:vMerge/>
            <w:tcBorders>
              <w:top w:val="single" w:sz="4" w:space="0" w:color="auto"/>
              <w:left w:val="nil"/>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федеральный бюджет</w:t>
            </w:r>
          </w:p>
        </w:tc>
        <w:tc>
          <w:tcPr>
            <w:tcW w:w="199"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2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45" w:type="pct"/>
            <w:vMerge/>
            <w:tcBorders>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blPrEx>
          <w:tblBorders>
            <w:bottom w:val="single" w:sz="4" w:space="0" w:color="auto"/>
          </w:tblBorders>
        </w:tblPrEx>
        <w:trPr>
          <w:cantSplit/>
          <w:trHeight w:val="255"/>
        </w:trPr>
        <w:tc>
          <w:tcPr>
            <w:tcW w:w="312" w:type="pct"/>
            <w:vMerge/>
            <w:tcBorders>
              <w:top w:val="single" w:sz="4" w:space="0" w:color="auto"/>
              <w:left w:val="nil"/>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199"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2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45" w:type="pct"/>
            <w:vMerge/>
            <w:tcBorders>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blPrEx>
          <w:tblBorders>
            <w:bottom w:val="single" w:sz="4" w:space="0" w:color="auto"/>
          </w:tblBorders>
        </w:tblPrEx>
        <w:trPr>
          <w:cantSplit/>
          <w:trHeight w:val="77"/>
        </w:trPr>
        <w:tc>
          <w:tcPr>
            <w:tcW w:w="312" w:type="pct"/>
            <w:vMerge/>
            <w:tcBorders>
              <w:top w:val="nil"/>
              <w:left w:val="nil"/>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vMerge/>
            <w:tcBorders>
              <w:top w:val="nil"/>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vMerge/>
            <w:tcBorders>
              <w:top w:val="nil"/>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298" w:type="pct"/>
            <w:vMerge/>
            <w:tcBorders>
              <w:top w:val="nil"/>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местный бюджет</w:t>
            </w:r>
          </w:p>
        </w:tc>
        <w:tc>
          <w:tcPr>
            <w:tcW w:w="199"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7"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235"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154,54</w:t>
            </w:r>
          </w:p>
        </w:tc>
        <w:tc>
          <w:tcPr>
            <w:tcW w:w="235"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33,0</w:t>
            </w:r>
          </w:p>
        </w:tc>
        <w:tc>
          <w:tcPr>
            <w:tcW w:w="235"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28"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27" w:type="pct"/>
            <w:tcBorders>
              <w:top w:val="nil"/>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45" w:type="pct"/>
            <w:vMerge/>
            <w:tcBorders>
              <w:top w:val="nil"/>
              <w:bottom w:val="nil"/>
              <w:right w:val="nil"/>
            </w:tcBorders>
          </w:tcPr>
          <w:p w:rsidR="00616AC4" w:rsidRPr="00616AC4" w:rsidRDefault="00616AC4" w:rsidP="00616AC4">
            <w:pPr>
              <w:widowControl w:val="0"/>
              <w:autoSpaceDE w:val="0"/>
              <w:autoSpaceDN w:val="0"/>
              <w:adjustRightInd w:val="0"/>
              <w:outlineLvl w:val="1"/>
              <w:rPr>
                <w:sz w:val="20"/>
                <w:szCs w:val="20"/>
              </w:rPr>
            </w:pPr>
          </w:p>
        </w:tc>
      </w:tr>
      <w:tr w:rsidR="00616AC4" w:rsidRPr="00616AC4" w:rsidTr="00616AC4">
        <w:tblPrEx>
          <w:tblBorders>
            <w:bottom w:val="single" w:sz="4" w:space="0" w:color="auto"/>
          </w:tblBorders>
        </w:tblPrEx>
        <w:trPr>
          <w:gridAfter w:val="1"/>
          <w:wAfter w:w="45" w:type="pct"/>
          <w:cantSplit/>
          <w:trHeight w:val="346"/>
        </w:trPr>
        <w:tc>
          <w:tcPr>
            <w:tcW w:w="312" w:type="pct"/>
            <w:vMerge/>
            <w:tcBorders>
              <w:top w:val="nil"/>
              <w:left w:val="nil"/>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vMerge/>
            <w:tcBorders>
              <w:top w:val="nil"/>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vMerge/>
            <w:tcBorders>
              <w:top w:val="nil"/>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298" w:type="pct"/>
            <w:vMerge/>
            <w:tcBorders>
              <w:top w:val="nil"/>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616AC4">
            <w:pPr>
              <w:widowControl w:val="0"/>
              <w:autoSpaceDE w:val="0"/>
              <w:autoSpaceDN w:val="0"/>
              <w:adjustRightInd w:val="0"/>
              <w:outlineLvl w:val="1"/>
              <w:rPr>
                <w:sz w:val="20"/>
                <w:szCs w:val="20"/>
              </w:rPr>
            </w:pPr>
            <w:r w:rsidRPr="00616AC4">
              <w:rPr>
                <w:sz w:val="20"/>
                <w:szCs w:val="20"/>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х</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5"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c>
          <w:tcPr>
            <w:tcW w:w="22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616AC4">
            <w:pPr>
              <w:widowControl w:val="0"/>
              <w:autoSpaceDE w:val="0"/>
              <w:autoSpaceDN w:val="0"/>
              <w:adjustRightInd w:val="0"/>
              <w:outlineLvl w:val="1"/>
              <w:rPr>
                <w:sz w:val="20"/>
                <w:szCs w:val="20"/>
              </w:rPr>
            </w:pPr>
            <w:r w:rsidRPr="00616AC4">
              <w:rPr>
                <w:sz w:val="20"/>
                <w:szCs w:val="20"/>
              </w:rPr>
              <w:t>0,0</w:t>
            </w:r>
          </w:p>
        </w:tc>
      </w:tr>
    </w:tbl>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sectPr w:rsidR="00616AC4" w:rsidRPr="00616AC4" w:rsidSect="00616AC4">
          <w:pgSz w:w="16838" w:h="11906" w:orient="landscape" w:code="9"/>
          <w:pgMar w:top="1134" w:right="567" w:bottom="1134" w:left="1701" w:header="709" w:footer="709" w:gutter="0"/>
          <w:cols w:space="708"/>
          <w:docGrid w:linePitch="360"/>
        </w:sectPr>
      </w:pPr>
    </w:p>
    <w:p w:rsidR="00616AC4" w:rsidRPr="00616AC4" w:rsidRDefault="00616AC4" w:rsidP="00E1089D">
      <w:pPr>
        <w:widowControl w:val="0"/>
        <w:autoSpaceDE w:val="0"/>
        <w:autoSpaceDN w:val="0"/>
        <w:adjustRightInd w:val="0"/>
        <w:ind w:firstLine="709"/>
        <w:jc w:val="right"/>
        <w:outlineLvl w:val="1"/>
        <w:rPr>
          <w:sz w:val="20"/>
          <w:szCs w:val="20"/>
        </w:rPr>
      </w:pPr>
      <w:r w:rsidRPr="00616AC4">
        <w:rPr>
          <w:sz w:val="20"/>
          <w:szCs w:val="20"/>
        </w:rPr>
        <w:lastRenderedPageBreak/>
        <w:t>Приложение №7</w:t>
      </w:r>
    </w:p>
    <w:p w:rsidR="00616AC4" w:rsidRPr="00616AC4" w:rsidRDefault="00616AC4" w:rsidP="00E1089D">
      <w:pPr>
        <w:widowControl w:val="0"/>
        <w:autoSpaceDE w:val="0"/>
        <w:autoSpaceDN w:val="0"/>
        <w:adjustRightInd w:val="0"/>
        <w:ind w:firstLine="709"/>
        <w:jc w:val="right"/>
        <w:outlineLvl w:val="1"/>
        <w:rPr>
          <w:sz w:val="20"/>
          <w:szCs w:val="20"/>
        </w:rPr>
      </w:pPr>
      <w:r w:rsidRPr="00616AC4">
        <w:rPr>
          <w:sz w:val="20"/>
          <w:szCs w:val="20"/>
        </w:rPr>
        <w:t xml:space="preserve">к постановлению администрации </w:t>
      </w:r>
    </w:p>
    <w:p w:rsidR="00616AC4" w:rsidRPr="00616AC4" w:rsidRDefault="00616AC4" w:rsidP="00E1089D">
      <w:pPr>
        <w:widowControl w:val="0"/>
        <w:autoSpaceDE w:val="0"/>
        <w:autoSpaceDN w:val="0"/>
        <w:adjustRightInd w:val="0"/>
        <w:ind w:firstLine="709"/>
        <w:jc w:val="right"/>
        <w:outlineLvl w:val="1"/>
        <w:rPr>
          <w:sz w:val="20"/>
          <w:szCs w:val="20"/>
        </w:rPr>
      </w:pPr>
      <w:r w:rsidRPr="00616AC4">
        <w:rPr>
          <w:sz w:val="20"/>
          <w:szCs w:val="20"/>
        </w:rPr>
        <w:t>Аликовского района Чувашской Республики</w:t>
      </w:r>
    </w:p>
    <w:p w:rsidR="00616AC4" w:rsidRPr="00616AC4" w:rsidRDefault="00616AC4" w:rsidP="00E1089D">
      <w:pPr>
        <w:widowControl w:val="0"/>
        <w:autoSpaceDE w:val="0"/>
        <w:autoSpaceDN w:val="0"/>
        <w:adjustRightInd w:val="0"/>
        <w:ind w:firstLine="709"/>
        <w:jc w:val="right"/>
        <w:outlineLvl w:val="1"/>
        <w:rPr>
          <w:sz w:val="20"/>
          <w:szCs w:val="20"/>
        </w:rPr>
      </w:pPr>
      <w:r w:rsidRPr="00616AC4">
        <w:rPr>
          <w:sz w:val="20"/>
          <w:szCs w:val="20"/>
        </w:rPr>
        <w:t>от 27.12.2021 г.    № 1118</w:t>
      </w:r>
    </w:p>
    <w:p w:rsidR="00616AC4" w:rsidRPr="00616AC4" w:rsidRDefault="00616AC4" w:rsidP="00616AC4">
      <w:pPr>
        <w:widowControl w:val="0"/>
        <w:autoSpaceDE w:val="0"/>
        <w:autoSpaceDN w:val="0"/>
        <w:adjustRightInd w:val="0"/>
        <w:ind w:firstLine="709"/>
        <w:outlineLvl w:val="1"/>
        <w:rPr>
          <w:b/>
          <w:sz w:val="20"/>
          <w:szCs w:val="20"/>
        </w:rPr>
      </w:pPr>
    </w:p>
    <w:p w:rsidR="00616AC4" w:rsidRPr="00616AC4" w:rsidRDefault="00616AC4" w:rsidP="00E1089D">
      <w:pPr>
        <w:widowControl w:val="0"/>
        <w:autoSpaceDE w:val="0"/>
        <w:autoSpaceDN w:val="0"/>
        <w:adjustRightInd w:val="0"/>
        <w:ind w:firstLine="709"/>
        <w:jc w:val="right"/>
        <w:outlineLvl w:val="1"/>
        <w:rPr>
          <w:sz w:val="20"/>
          <w:szCs w:val="20"/>
        </w:rPr>
      </w:pPr>
      <w:proofErr w:type="gramStart"/>
      <w:r w:rsidRPr="00616AC4">
        <w:rPr>
          <w:sz w:val="20"/>
          <w:szCs w:val="20"/>
        </w:rPr>
        <w:t>Приложение  №</w:t>
      </w:r>
      <w:proofErr w:type="gramEnd"/>
      <w:r w:rsidRPr="00616AC4">
        <w:rPr>
          <w:sz w:val="20"/>
          <w:szCs w:val="20"/>
        </w:rPr>
        <w:t xml:space="preserve"> 2</w:t>
      </w:r>
    </w:p>
    <w:p w:rsidR="00616AC4" w:rsidRPr="00616AC4" w:rsidRDefault="00616AC4" w:rsidP="00E1089D">
      <w:pPr>
        <w:widowControl w:val="0"/>
        <w:autoSpaceDE w:val="0"/>
        <w:autoSpaceDN w:val="0"/>
        <w:adjustRightInd w:val="0"/>
        <w:ind w:firstLine="709"/>
        <w:jc w:val="center"/>
        <w:outlineLvl w:val="1"/>
        <w:rPr>
          <w:sz w:val="20"/>
          <w:szCs w:val="20"/>
        </w:rPr>
      </w:pPr>
      <w:r w:rsidRPr="00616AC4">
        <w:rPr>
          <w:sz w:val="20"/>
          <w:szCs w:val="20"/>
        </w:rPr>
        <w:t xml:space="preserve">План реализации подпрограммы «Стимулирование передовиков отрасли сельского хозяйства Аликовского района </w:t>
      </w:r>
      <w:r w:rsidRPr="00616AC4">
        <w:rPr>
          <w:bCs/>
          <w:sz w:val="20"/>
          <w:szCs w:val="20"/>
        </w:rPr>
        <w:t>Чувашской Республики»</w:t>
      </w:r>
      <w:r w:rsidRPr="00616AC4">
        <w:rPr>
          <w:sz w:val="20"/>
          <w:szCs w:val="20"/>
        </w:rPr>
        <w:t xml:space="preserve"> Муниципальной программы</w:t>
      </w:r>
    </w:p>
    <w:p w:rsidR="00616AC4" w:rsidRPr="00616AC4" w:rsidRDefault="00616AC4" w:rsidP="00E1089D">
      <w:pPr>
        <w:widowControl w:val="0"/>
        <w:autoSpaceDE w:val="0"/>
        <w:autoSpaceDN w:val="0"/>
        <w:adjustRightInd w:val="0"/>
        <w:ind w:firstLine="709"/>
        <w:jc w:val="center"/>
        <w:outlineLvl w:val="1"/>
        <w:rPr>
          <w:sz w:val="20"/>
          <w:szCs w:val="20"/>
        </w:rPr>
      </w:pPr>
      <w:r w:rsidRPr="00616AC4">
        <w:rPr>
          <w:sz w:val="20"/>
          <w:szCs w:val="20"/>
        </w:rPr>
        <w:t xml:space="preserve">Аликовского </w:t>
      </w:r>
      <w:proofErr w:type="gramStart"/>
      <w:r w:rsidRPr="00616AC4">
        <w:rPr>
          <w:sz w:val="20"/>
          <w:szCs w:val="20"/>
        </w:rPr>
        <w:t>района  «</w:t>
      </w:r>
      <w:proofErr w:type="gramEnd"/>
      <w:r w:rsidRPr="00616AC4">
        <w:rPr>
          <w:sz w:val="20"/>
          <w:szCs w:val="20"/>
        </w:rPr>
        <w:t>Развитие сельского хозяйства и регулирование рынка</w:t>
      </w:r>
    </w:p>
    <w:p w:rsidR="00616AC4" w:rsidRPr="00616AC4" w:rsidRDefault="00616AC4" w:rsidP="00E1089D">
      <w:pPr>
        <w:widowControl w:val="0"/>
        <w:autoSpaceDE w:val="0"/>
        <w:autoSpaceDN w:val="0"/>
        <w:adjustRightInd w:val="0"/>
        <w:ind w:firstLine="709"/>
        <w:jc w:val="center"/>
        <w:outlineLvl w:val="1"/>
        <w:rPr>
          <w:sz w:val="20"/>
          <w:szCs w:val="20"/>
        </w:rPr>
      </w:pPr>
      <w:r w:rsidRPr="00616AC4">
        <w:rPr>
          <w:sz w:val="20"/>
          <w:szCs w:val="20"/>
        </w:rPr>
        <w:t>сельскохозяйственной продукции, сырья и продовольствия</w:t>
      </w:r>
    </w:p>
    <w:p w:rsidR="00616AC4" w:rsidRPr="00616AC4" w:rsidRDefault="00616AC4" w:rsidP="00E1089D">
      <w:pPr>
        <w:widowControl w:val="0"/>
        <w:autoSpaceDE w:val="0"/>
        <w:autoSpaceDN w:val="0"/>
        <w:adjustRightInd w:val="0"/>
        <w:ind w:firstLine="709"/>
        <w:jc w:val="center"/>
        <w:outlineLvl w:val="1"/>
        <w:rPr>
          <w:sz w:val="20"/>
          <w:szCs w:val="20"/>
        </w:rPr>
      </w:pPr>
      <w:r w:rsidRPr="00616AC4">
        <w:rPr>
          <w:sz w:val="20"/>
          <w:szCs w:val="20"/>
        </w:rPr>
        <w:t>Аликовского района Чувашской Республики»</w:t>
      </w:r>
    </w:p>
    <w:p w:rsidR="00616AC4" w:rsidRPr="00616AC4" w:rsidRDefault="00616AC4" w:rsidP="00E1089D">
      <w:pPr>
        <w:widowControl w:val="0"/>
        <w:autoSpaceDE w:val="0"/>
        <w:autoSpaceDN w:val="0"/>
        <w:adjustRightInd w:val="0"/>
        <w:ind w:firstLine="709"/>
        <w:jc w:val="center"/>
        <w:outlineLvl w:val="1"/>
        <w:rPr>
          <w:sz w:val="20"/>
          <w:szCs w:val="20"/>
        </w:rPr>
      </w:pPr>
      <w:r w:rsidRPr="00616AC4">
        <w:rPr>
          <w:sz w:val="20"/>
          <w:szCs w:val="20"/>
        </w:rPr>
        <w:t>на очередной финансовый год и плановый период</w:t>
      </w:r>
    </w:p>
    <w:p w:rsidR="00616AC4" w:rsidRPr="00616AC4" w:rsidRDefault="00616AC4" w:rsidP="00616AC4">
      <w:pPr>
        <w:widowControl w:val="0"/>
        <w:autoSpaceDE w:val="0"/>
        <w:autoSpaceDN w:val="0"/>
        <w:adjustRightInd w:val="0"/>
        <w:ind w:firstLine="709"/>
        <w:outlineLvl w:val="1"/>
        <w:rPr>
          <w:sz w:val="20"/>
          <w:szCs w:val="20"/>
        </w:rPr>
      </w:pPr>
    </w:p>
    <w:tbl>
      <w:tblPr>
        <w:tblW w:w="5174" w:type="pct"/>
        <w:tblBorders>
          <w:top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698"/>
        <w:gridCol w:w="1560"/>
        <w:gridCol w:w="1135"/>
        <w:gridCol w:w="708"/>
        <w:gridCol w:w="1560"/>
        <w:gridCol w:w="1416"/>
        <w:gridCol w:w="570"/>
        <w:gridCol w:w="566"/>
        <w:gridCol w:w="566"/>
        <w:gridCol w:w="144"/>
        <w:gridCol w:w="50"/>
      </w:tblGrid>
      <w:tr w:rsidR="00E1089D" w:rsidRPr="00616AC4" w:rsidTr="00E1089D">
        <w:trPr>
          <w:cantSplit/>
          <w:trHeight w:val="20"/>
        </w:trPr>
        <w:tc>
          <w:tcPr>
            <w:tcW w:w="851" w:type="pct"/>
            <w:vMerge w:val="restart"/>
            <w:tcBorders>
              <w:top w:val="single" w:sz="4" w:space="0" w:color="auto"/>
              <w:left w:val="nil"/>
              <w:bottom w:val="nil"/>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Наименование подпрограммы муниципальной программы, основного мероприятия, мероприятий, реализуемых в рамках основного мероприятия</w:t>
            </w:r>
          </w:p>
        </w:tc>
        <w:tc>
          <w:tcPr>
            <w:tcW w:w="782" w:type="pct"/>
            <w:vMerge w:val="restart"/>
            <w:tcBorders>
              <w:top w:val="single" w:sz="4" w:space="0" w:color="auto"/>
              <w:left w:val="single" w:sz="4" w:space="0" w:color="auto"/>
              <w:bottom w:val="nil"/>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Ответственный исполнитель (структурное подразделение, соисполнители участники)</w:t>
            </w:r>
          </w:p>
        </w:tc>
        <w:tc>
          <w:tcPr>
            <w:tcW w:w="924" w:type="pct"/>
            <w:gridSpan w:val="2"/>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Срок</w:t>
            </w:r>
          </w:p>
        </w:tc>
        <w:tc>
          <w:tcPr>
            <w:tcW w:w="782" w:type="pct"/>
            <w:vMerge w:val="restart"/>
            <w:tcBorders>
              <w:top w:val="single" w:sz="4" w:space="0" w:color="auto"/>
              <w:left w:val="single" w:sz="4" w:space="0" w:color="auto"/>
              <w:bottom w:val="nil"/>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Ожидаемый </w:t>
            </w:r>
            <w:r w:rsidRPr="00616AC4">
              <w:rPr>
                <w:sz w:val="20"/>
                <w:szCs w:val="20"/>
              </w:rPr>
              <w:br/>
              <w:t>непосредственный результат (краткое описание)</w:t>
            </w:r>
          </w:p>
        </w:tc>
        <w:tc>
          <w:tcPr>
            <w:tcW w:w="710" w:type="pct"/>
            <w:vMerge w:val="restart"/>
            <w:tcBorders>
              <w:top w:val="single" w:sz="4" w:space="0" w:color="auto"/>
              <w:left w:val="single" w:sz="4" w:space="0" w:color="auto"/>
              <w:bottom w:val="nil"/>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Код бюджетной классификации (бюджета Аликовского района, бюджета сельских поселений)</w:t>
            </w:r>
          </w:p>
        </w:tc>
        <w:tc>
          <w:tcPr>
            <w:tcW w:w="951" w:type="pct"/>
            <w:gridSpan w:val="5"/>
            <w:tcBorders>
              <w:top w:val="single" w:sz="4" w:space="0" w:color="auto"/>
              <w:left w:val="single" w:sz="4" w:space="0" w:color="auto"/>
              <w:bottom w:val="single" w:sz="4" w:space="0" w:color="auto"/>
              <w:right w:val="nil"/>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Финансирование, тыс. рублей</w:t>
            </w:r>
          </w:p>
        </w:tc>
      </w:tr>
      <w:tr w:rsidR="00E1089D" w:rsidRPr="00616AC4" w:rsidTr="00E1089D">
        <w:trPr>
          <w:gridAfter w:val="2"/>
          <w:wAfter w:w="97" w:type="pct"/>
          <w:cantSplit/>
          <w:trHeight w:val="20"/>
        </w:trPr>
        <w:tc>
          <w:tcPr>
            <w:tcW w:w="851" w:type="pct"/>
            <w:vMerge/>
            <w:tcBorders>
              <w:top w:val="single" w:sz="4" w:space="0" w:color="auto"/>
              <w:left w:val="nil"/>
              <w:bottom w:val="nil"/>
              <w:right w:val="single" w:sz="4" w:space="0" w:color="auto"/>
            </w:tcBorders>
            <w:vAlign w:val="center"/>
            <w:hideMark/>
          </w:tcPr>
          <w:p w:rsidR="00616AC4" w:rsidRPr="00616AC4" w:rsidRDefault="00616AC4" w:rsidP="00E1089D">
            <w:pPr>
              <w:widowControl w:val="0"/>
              <w:autoSpaceDE w:val="0"/>
              <w:autoSpaceDN w:val="0"/>
              <w:adjustRightInd w:val="0"/>
              <w:outlineLvl w:val="1"/>
              <w:rPr>
                <w:sz w:val="20"/>
                <w:szCs w:val="20"/>
              </w:rPr>
            </w:pPr>
          </w:p>
        </w:tc>
        <w:tc>
          <w:tcPr>
            <w:tcW w:w="782" w:type="pct"/>
            <w:vMerge/>
            <w:tcBorders>
              <w:top w:val="single" w:sz="4" w:space="0" w:color="auto"/>
              <w:left w:val="single" w:sz="4" w:space="0" w:color="auto"/>
              <w:bottom w:val="nil"/>
              <w:right w:val="single" w:sz="4" w:space="0" w:color="auto"/>
            </w:tcBorders>
            <w:vAlign w:val="center"/>
            <w:hideMark/>
          </w:tcPr>
          <w:p w:rsidR="00616AC4" w:rsidRPr="00616AC4" w:rsidRDefault="00616AC4" w:rsidP="00E1089D">
            <w:pPr>
              <w:widowControl w:val="0"/>
              <w:autoSpaceDE w:val="0"/>
              <w:autoSpaceDN w:val="0"/>
              <w:adjustRightInd w:val="0"/>
              <w:outlineLvl w:val="1"/>
              <w:rPr>
                <w:sz w:val="20"/>
                <w:szCs w:val="20"/>
              </w:rPr>
            </w:pPr>
          </w:p>
        </w:tc>
        <w:tc>
          <w:tcPr>
            <w:tcW w:w="569" w:type="pct"/>
            <w:tcBorders>
              <w:top w:val="single" w:sz="4" w:space="0" w:color="auto"/>
              <w:left w:val="single" w:sz="4" w:space="0" w:color="auto"/>
              <w:bottom w:val="nil"/>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начала реализации</w:t>
            </w:r>
          </w:p>
        </w:tc>
        <w:tc>
          <w:tcPr>
            <w:tcW w:w="355" w:type="pct"/>
            <w:tcBorders>
              <w:top w:val="single" w:sz="4" w:space="0" w:color="auto"/>
              <w:left w:val="single" w:sz="4" w:space="0" w:color="auto"/>
              <w:bottom w:val="nil"/>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окончания реализации</w:t>
            </w:r>
          </w:p>
        </w:tc>
        <w:tc>
          <w:tcPr>
            <w:tcW w:w="782" w:type="pct"/>
            <w:vMerge/>
            <w:tcBorders>
              <w:top w:val="single" w:sz="4" w:space="0" w:color="auto"/>
              <w:left w:val="single" w:sz="4" w:space="0" w:color="auto"/>
              <w:bottom w:val="nil"/>
              <w:right w:val="single" w:sz="4" w:space="0" w:color="auto"/>
            </w:tcBorders>
            <w:vAlign w:val="center"/>
            <w:hideMark/>
          </w:tcPr>
          <w:p w:rsidR="00616AC4" w:rsidRPr="00616AC4" w:rsidRDefault="00616AC4" w:rsidP="00E1089D">
            <w:pPr>
              <w:widowControl w:val="0"/>
              <w:autoSpaceDE w:val="0"/>
              <w:autoSpaceDN w:val="0"/>
              <w:adjustRightInd w:val="0"/>
              <w:outlineLvl w:val="1"/>
              <w:rPr>
                <w:sz w:val="20"/>
                <w:szCs w:val="20"/>
              </w:rPr>
            </w:pPr>
          </w:p>
        </w:tc>
        <w:tc>
          <w:tcPr>
            <w:tcW w:w="710" w:type="pct"/>
            <w:vMerge/>
            <w:tcBorders>
              <w:top w:val="single" w:sz="4" w:space="0" w:color="auto"/>
              <w:left w:val="single" w:sz="4" w:space="0" w:color="auto"/>
              <w:bottom w:val="nil"/>
              <w:right w:val="single" w:sz="4" w:space="0" w:color="auto"/>
            </w:tcBorders>
            <w:vAlign w:val="center"/>
            <w:hideMark/>
          </w:tcPr>
          <w:p w:rsidR="00616AC4" w:rsidRPr="00616AC4" w:rsidRDefault="00616AC4" w:rsidP="00E1089D">
            <w:pPr>
              <w:widowControl w:val="0"/>
              <w:autoSpaceDE w:val="0"/>
              <w:autoSpaceDN w:val="0"/>
              <w:adjustRightInd w:val="0"/>
              <w:outlineLvl w:val="1"/>
              <w:rPr>
                <w:sz w:val="20"/>
                <w:szCs w:val="20"/>
              </w:rPr>
            </w:pPr>
          </w:p>
        </w:tc>
        <w:tc>
          <w:tcPr>
            <w:tcW w:w="286" w:type="pct"/>
            <w:tcBorders>
              <w:top w:val="single" w:sz="4" w:space="0" w:color="auto"/>
              <w:left w:val="single" w:sz="4" w:space="0" w:color="auto"/>
              <w:bottom w:val="nil"/>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2022</w:t>
            </w:r>
          </w:p>
          <w:p w:rsidR="00616AC4" w:rsidRPr="00616AC4" w:rsidRDefault="00616AC4" w:rsidP="00E1089D">
            <w:pPr>
              <w:widowControl w:val="0"/>
              <w:autoSpaceDE w:val="0"/>
              <w:autoSpaceDN w:val="0"/>
              <w:adjustRightInd w:val="0"/>
              <w:outlineLvl w:val="1"/>
              <w:rPr>
                <w:sz w:val="20"/>
                <w:szCs w:val="20"/>
              </w:rPr>
            </w:pPr>
            <w:r w:rsidRPr="00616AC4">
              <w:rPr>
                <w:sz w:val="20"/>
                <w:szCs w:val="20"/>
              </w:rPr>
              <w:t>год</w:t>
            </w:r>
          </w:p>
        </w:tc>
        <w:tc>
          <w:tcPr>
            <w:tcW w:w="284" w:type="pct"/>
            <w:tcBorders>
              <w:top w:val="single" w:sz="4" w:space="0" w:color="auto"/>
              <w:left w:val="single" w:sz="4" w:space="0" w:color="auto"/>
              <w:bottom w:val="nil"/>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2023</w:t>
            </w:r>
          </w:p>
          <w:p w:rsidR="00616AC4" w:rsidRPr="00616AC4" w:rsidRDefault="00616AC4" w:rsidP="00E1089D">
            <w:pPr>
              <w:widowControl w:val="0"/>
              <w:autoSpaceDE w:val="0"/>
              <w:autoSpaceDN w:val="0"/>
              <w:adjustRightInd w:val="0"/>
              <w:outlineLvl w:val="1"/>
              <w:rPr>
                <w:sz w:val="20"/>
                <w:szCs w:val="20"/>
              </w:rPr>
            </w:pPr>
            <w:r w:rsidRPr="00616AC4">
              <w:rPr>
                <w:sz w:val="20"/>
                <w:szCs w:val="20"/>
              </w:rPr>
              <w:t>год</w:t>
            </w:r>
          </w:p>
        </w:tc>
        <w:tc>
          <w:tcPr>
            <w:tcW w:w="284" w:type="pct"/>
            <w:tcBorders>
              <w:top w:val="single" w:sz="4" w:space="0" w:color="auto"/>
              <w:left w:val="single" w:sz="4" w:space="0" w:color="auto"/>
              <w:bottom w:val="nil"/>
              <w:right w:val="nil"/>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2024</w:t>
            </w:r>
          </w:p>
          <w:p w:rsidR="00616AC4" w:rsidRPr="00616AC4" w:rsidRDefault="00616AC4" w:rsidP="00E1089D">
            <w:pPr>
              <w:widowControl w:val="0"/>
              <w:autoSpaceDE w:val="0"/>
              <w:autoSpaceDN w:val="0"/>
              <w:adjustRightInd w:val="0"/>
              <w:outlineLvl w:val="1"/>
              <w:rPr>
                <w:sz w:val="20"/>
                <w:szCs w:val="20"/>
              </w:rPr>
            </w:pPr>
            <w:r w:rsidRPr="00616AC4">
              <w:rPr>
                <w:sz w:val="20"/>
                <w:szCs w:val="20"/>
              </w:rPr>
              <w:t>год</w:t>
            </w:r>
          </w:p>
        </w:tc>
      </w:tr>
      <w:tr w:rsidR="00E1089D" w:rsidRPr="00616AC4" w:rsidTr="00E1089D">
        <w:tblPrEx>
          <w:tblBorders>
            <w:bottom w:val="single" w:sz="4" w:space="0" w:color="auto"/>
          </w:tblBorders>
        </w:tblPrEx>
        <w:trPr>
          <w:gridAfter w:val="1"/>
          <w:wAfter w:w="25" w:type="pct"/>
          <w:trHeight w:val="20"/>
          <w:tblHeader/>
        </w:trPr>
        <w:tc>
          <w:tcPr>
            <w:tcW w:w="851" w:type="pct"/>
            <w:tcBorders>
              <w:top w:val="single" w:sz="4" w:space="0" w:color="auto"/>
              <w:left w:val="nil"/>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1</w:t>
            </w:r>
          </w:p>
        </w:tc>
        <w:tc>
          <w:tcPr>
            <w:tcW w:w="782" w:type="pct"/>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2</w:t>
            </w:r>
          </w:p>
        </w:tc>
        <w:tc>
          <w:tcPr>
            <w:tcW w:w="569" w:type="pct"/>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3</w:t>
            </w:r>
          </w:p>
        </w:tc>
        <w:tc>
          <w:tcPr>
            <w:tcW w:w="355" w:type="pct"/>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4</w:t>
            </w:r>
          </w:p>
        </w:tc>
        <w:tc>
          <w:tcPr>
            <w:tcW w:w="782" w:type="pct"/>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5</w:t>
            </w:r>
          </w:p>
        </w:tc>
        <w:tc>
          <w:tcPr>
            <w:tcW w:w="710" w:type="pct"/>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6</w:t>
            </w:r>
          </w:p>
        </w:tc>
        <w:tc>
          <w:tcPr>
            <w:tcW w:w="286" w:type="pct"/>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7</w:t>
            </w:r>
          </w:p>
        </w:tc>
        <w:tc>
          <w:tcPr>
            <w:tcW w:w="284" w:type="pct"/>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8</w:t>
            </w:r>
          </w:p>
        </w:tc>
        <w:tc>
          <w:tcPr>
            <w:tcW w:w="356" w:type="pct"/>
            <w:gridSpan w:val="2"/>
            <w:tcBorders>
              <w:top w:val="single" w:sz="4" w:space="0" w:color="auto"/>
              <w:left w:val="single" w:sz="4" w:space="0" w:color="auto"/>
              <w:bottom w:val="single" w:sz="4" w:space="0" w:color="auto"/>
              <w:right w:val="nil"/>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      9</w:t>
            </w:r>
          </w:p>
        </w:tc>
      </w:tr>
      <w:tr w:rsidR="00616AC4" w:rsidRPr="00616AC4" w:rsidTr="00E1089D">
        <w:tblPrEx>
          <w:tblBorders>
            <w:bottom w:val="single" w:sz="4" w:space="0" w:color="auto"/>
          </w:tblBorders>
        </w:tblPrEx>
        <w:trPr>
          <w:gridAfter w:val="3"/>
          <w:wAfter w:w="381" w:type="pct"/>
          <w:cantSplit/>
          <w:trHeight w:val="20"/>
        </w:trPr>
        <w:tc>
          <w:tcPr>
            <w:tcW w:w="4619" w:type="pct"/>
            <w:gridSpan w:val="8"/>
            <w:tcBorders>
              <w:top w:val="single" w:sz="4" w:space="0" w:color="auto"/>
              <w:left w:val="nil"/>
              <w:bottom w:val="single" w:sz="4" w:space="0" w:color="auto"/>
              <w:right w:val="nil"/>
            </w:tcBorders>
            <w:hideMark/>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Подпрограмма «Стимулирование передовиков отрасли сельского хозяйства Аликовского района Чувашской Республики»</w:t>
            </w:r>
          </w:p>
        </w:tc>
      </w:tr>
      <w:tr w:rsidR="00E1089D" w:rsidRPr="00616AC4" w:rsidTr="00E1089D">
        <w:tblPrEx>
          <w:tblBorders>
            <w:bottom w:val="single" w:sz="4" w:space="0" w:color="auto"/>
          </w:tblBorders>
        </w:tblPrEx>
        <w:trPr>
          <w:gridAfter w:val="1"/>
          <w:wAfter w:w="25" w:type="pct"/>
          <w:cantSplit/>
          <w:trHeight w:val="3442"/>
        </w:trPr>
        <w:tc>
          <w:tcPr>
            <w:tcW w:w="851" w:type="pct"/>
            <w:tcBorders>
              <w:top w:val="single" w:sz="4" w:space="0" w:color="auto"/>
              <w:left w:val="nil"/>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Основное мероприятие 1</w:t>
            </w:r>
          </w:p>
          <w:p w:rsidR="00616AC4" w:rsidRPr="00616AC4" w:rsidRDefault="00616AC4" w:rsidP="00E1089D">
            <w:pPr>
              <w:widowControl w:val="0"/>
              <w:autoSpaceDE w:val="0"/>
              <w:autoSpaceDN w:val="0"/>
              <w:adjustRightInd w:val="0"/>
              <w:outlineLvl w:val="1"/>
              <w:rPr>
                <w:sz w:val="20"/>
                <w:szCs w:val="20"/>
              </w:rPr>
            </w:pPr>
            <w:r w:rsidRPr="00616AC4">
              <w:rPr>
                <w:sz w:val="20"/>
                <w:szCs w:val="20"/>
              </w:rPr>
              <w:t>Организация конкурсов, выставок и ярмарок с участием организаций агропромышленного комплекса</w:t>
            </w:r>
          </w:p>
        </w:tc>
        <w:tc>
          <w:tcPr>
            <w:tcW w:w="782"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Администрация Аликовского района Чувашской Республики</w:t>
            </w:r>
          </w:p>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отдел сельского хозяйства и экологии администрации Аликовского района; администрации сельских </w:t>
            </w:r>
            <w:proofErr w:type="gramStart"/>
            <w:r w:rsidRPr="00616AC4">
              <w:rPr>
                <w:sz w:val="20"/>
                <w:szCs w:val="20"/>
              </w:rPr>
              <w:t>поселений  Аликовского</w:t>
            </w:r>
            <w:proofErr w:type="gramEnd"/>
            <w:r w:rsidRPr="00616AC4">
              <w:rPr>
                <w:sz w:val="20"/>
                <w:szCs w:val="20"/>
              </w:rPr>
              <w:t xml:space="preserve"> района (по согласованию),</w:t>
            </w:r>
          </w:p>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БУ ЧР Аликовская районная СББЖ» </w:t>
            </w:r>
            <w:proofErr w:type="spellStart"/>
            <w:r w:rsidRPr="00616AC4">
              <w:rPr>
                <w:sz w:val="20"/>
                <w:szCs w:val="20"/>
              </w:rPr>
              <w:t>Госветслужбы</w:t>
            </w:r>
            <w:proofErr w:type="spellEnd"/>
            <w:r w:rsidRPr="00616AC4">
              <w:rPr>
                <w:sz w:val="20"/>
                <w:szCs w:val="20"/>
              </w:rPr>
              <w:t xml:space="preserve"> Чувашии (по согласованию)</w:t>
            </w:r>
          </w:p>
          <w:p w:rsidR="00616AC4" w:rsidRPr="00616AC4" w:rsidRDefault="00616AC4" w:rsidP="00E1089D">
            <w:pPr>
              <w:widowControl w:val="0"/>
              <w:autoSpaceDE w:val="0"/>
              <w:autoSpaceDN w:val="0"/>
              <w:adjustRightInd w:val="0"/>
              <w:outlineLvl w:val="1"/>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lang w:val="en-US"/>
              </w:rPr>
            </w:pPr>
            <w:r w:rsidRPr="00616AC4">
              <w:rPr>
                <w:sz w:val="20"/>
                <w:szCs w:val="20"/>
                <w:lang w:val="en-US"/>
              </w:rPr>
              <w:t>01.01.2019</w:t>
            </w:r>
          </w:p>
        </w:tc>
        <w:tc>
          <w:tcPr>
            <w:tcW w:w="355" w:type="pct"/>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31.12.2035</w:t>
            </w:r>
          </w:p>
          <w:p w:rsidR="00616AC4" w:rsidRPr="00616AC4" w:rsidRDefault="00616AC4" w:rsidP="00E1089D">
            <w:pPr>
              <w:widowControl w:val="0"/>
              <w:autoSpaceDE w:val="0"/>
              <w:autoSpaceDN w:val="0"/>
              <w:adjustRightInd w:val="0"/>
              <w:outlineLvl w:val="1"/>
              <w:rPr>
                <w:sz w:val="20"/>
                <w:szCs w:val="20"/>
              </w:rPr>
            </w:pPr>
          </w:p>
        </w:tc>
        <w:tc>
          <w:tcPr>
            <w:tcW w:w="782" w:type="pct"/>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Увеличение объемов производства сельскохозяйственной продукции, повышение эффективности земледелия и животноводства</w:t>
            </w:r>
          </w:p>
          <w:p w:rsidR="00616AC4" w:rsidRPr="00616AC4" w:rsidRDefault="00616AC4" w:rsidP="00E1089D">
            <w:pPr>
              <w:widowControl w:val="0"/>
              <w:autoSpaceDE w:val="0"/>
              <w:autoSpaceDN w:val="0"/>
              <w:adjustRightInd w:val="0"/>
              <w:outlineLvl w:val="1"/>
              <w:rPr>
                <w:sz w:val="20"/>
                <w:szCs w:val="20"/>
              </w:rPr>
            </w:pPr>
          </w:p>
        </w:tc>
        <w:tc>
          <w:tcPr>
            <w:tcW w:w="710" w:type="pct"/>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b/>
                <w:sz w:val="20"/>
                <w:szCs w:val="20"/>
              </w:rPr>
            </w:pPr>
            <w:r w:rsidRPr="00616AC4">
              <w:rPr>
                <w:sz w:val="20"/>
                <w:szCs w:val="20"/>
              </w:rPr>
              <w:t>х</w:t>
            </w:r>
          </w:p>
        </w:tc>
        <w:tc>
          <w:tcPr>
            <w:tcW w:w="286" w:type="pct"/>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0,0</w:t>
            </w:r>
          </w:p>
        </w:tc>
        <w:tc>
          <w:tcPr>
            <w:tcW w:w="284" w:type="pct"/>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0,0</w:t>
            </w:r>
          </w:p>
        </w:tc>
        <w:tc>
          <w:tcPr>
            <w:tcW w:w="356" w:type="pct"/>
            <w:gridSpan w:val="2"/>
            <w:tcBorders>
              <w:top w:val="single" w:sz="4" w:space="0" w:color="auto"/>
              <w:left w:val="single" w:sz="4" w:space="0" w:color="auto"/>
              <w:bottom w:val="single" w:sz="4" w:space="0" w:color="auto"/>
              <w:right w:val="nil"/>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0,0</w:t>
            </w: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tc>
      </w:tr>
      <w:tr w:rsidR="00E1089D" w:rsidRPr="00616AC4" w:rsidTr="00E1089D">
        <w:tblPrEx>
          <w:tblBorders>
            <w:bottom w:val="single" w:sz="4" w:space="0" w:color="auto"/>
          </w:tblBorders>
        </w:tblPrEx>
        <w:trPr>
          <w:gridAfter w:val="1"/>
          <w:wAfter w:w="25" w:type="pct"/>
          <w:cantSplit/>
          <w:trHeight w:val="231"/>
        </w:trPr>
        <w:tc>
          <w:tcPr>
            <w:tcW w:w="851" w:type="pct"/>
            <w:tcBorders>
              <w:top w:val="single" w:sz="4" w:space="0" w:color="auto"/>
              <w:left w:val="nil"/>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Итого по подпрограмме 3</w:t>
            </w:r>
          </w:p>
        </w:tc>
        <w:tc>
          <w:tcPr>
            <w:tcW w:w="782"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01.01.2019</w:t>
            </w:r>
          </w:p>
        </w:tc>
        <w:tc>
          <w:tcPr>
            <w:tcW w:w="355"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31.12.2035</w:t>
            </w:r>
          </w:p>
        </w:tc>
        <w:tc>
          <w:tcPr>
            <w:tcW w:w="782"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tc>
        <w:tc>
          <w:tcPr>
            <w:tcW w:w="71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lang w:val="en-US"/>
              </w:rPr>
            </w:pPr>
            <w:r w:rsidRPr="00616AC4">
              <w:rPr>
                <w:sz w:val="20"/>
                <w:szCs w:val="20"/>
                <w:lang w:val="en-US"/>
              </w:rPr>
              <w:t>x</w:t>
            </w:r>
          </w:p>
        </w:tc>
        <w:tc>
          <w:tcPr>
            <w:tcW w:w="28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lang w:val="en-US"/>
              </w:rPr>
              <w:t>0</w:t>
            </w:r>
            <w:r w:rsidRPr="00616AC4">
              <w:rPr>
                <w:b/>
                <w:sz w:val="20"/>
                <w:szCs w:val="20"/>
              </w:rPr>
              <w:t>,0</w:t>
            </w:r>
          </w:p>
        </w:tc>
        <w:tc>
          <w:tcPr>
            <w:tcW w:w="28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0,0</w:t>
            </w:r>
          </w:p>
        </w:tc>
        <w:tc>
          <w:tcPr>
            <w:tcW w:w="356" w:type="pct"/>
            <w:gridSpan w:val="2"/>
            <w:tcBorders>
              <w:top w:val="single" w:sz="4" w:space="0" w:color="auto"/>
              <w:left w:val="single" w:sz="4" w:space="0" w:color="auto"/>
              <w:bottom w:val="single" w:sz="4" w:space="0" w:color="auto"/>
              <w:right w:val="nil"/>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0,0</w:t>
            </w:r>
          </w:p>
        </w:tc>
      </w:tr>
    </w:tbl>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sectPr w:rsidR="00616AC4" w:rsidRPr="00616AC4" w:rsidSect="00E1089D">
          <w:headerReference w:type="even" r:id="rId39"/>
          <w:headerReference w:type="default" r:id="rId40"/>
          <w:pgSz w:w="11906" w:h="16838" w:code="9"/>
          <w:pgMar w:top="1134" w:right="567" w:bottom="1134" w:left="1701" w:header="709" w:footer="709" w:gutter="0"/>
          <w:cols w:space="708"/>
          <w:docGrid w:linePitch="360"/>
        </w:sectPr>
      </w:pPr>
    </w:p>
    <w:p w:rsidR="00616AC4" w:rsidRPr="00616AC4" w:rsidRDefault="00616AC4" w:rsidP="00E1089D">
      <w:pPr>
        <w:widowControl w:val="0"/>
        <w:autoSpaceDE w:val="0"/>
        <w:autoSpaceDN w:val="0"/>
        <w:adjustRightInd w:val="0"/>
        <w:ind w:firstLine="709"/>
        <w:jc w:val="right"/>
        <w:outlineLvl w:val="1"/>
        <w:rPr>
          <w:sz w:val="20"/>
          <w:szCs w:val="20"/>
        </w:rPr>
      </w:pPr>
      <w:r w:rsidRPr="00616AC4">
        <w:rPr>
          <w:sz w:val="20"/>
          <w:szCs w:val="20"/>
        </w:rPr>
        <w:lastRenderedPageBreak/>
        <w:t>Приложение №8</w:t>
      </w:r>
    </w:p>
    <w:p w:rsidR="00616AC4" w:rsidRPr="00616AC4" w:rsidRDefault="00616AC4" w:rsidP="00E1089D">
      <w:pPr>
        <w:widowControl w:val="0"/>
        <w:autoSpaceDE w:val="0"/>
        <w:autoSpaceDN w:val="0"/>
        <w:adjustRightInd w:val="0"/>
        <w:ind w:firstLine="709"/>
        <w:jc w:val="right"/>
        <w:outlineLvl w:val="1"/>
        <w:rPr>
          <w:sz w:val="20"/>
          <w:szCs w:val="20"/>
        </w:rPr>
      </w:pPr>
      <w:r w:rsidRPr="00616AC4">
        <w:rPr>
          <w:sz w:val="20"/>
          <w:szCs w:val="20"/>
        </w:rPr>
        <w:t xml:space="preserve">к постановлению администрации </w:t>
      </w:r>
    </w:p>
    <w:p w:rsidR="00616AC4" w:rsidRPr="00616AC4" w:rsidRDefault="00616AC4" w:rsidP="00E1089D">
      <w:pPr>
        <w:widowControl w:val="0"/>
        <w:autoSpaceDE w:val="0"/>
        <w:autoSpaceDN w:val="0"/>
        <w:adjustRightInd w:val="0"/>
        <w:ind w:firstLine="709"/>
        <w:jc w:val="right"/>
        <w:outlineLvl w:val="1"/>
        <w:rPr>
          <w:sz w:val="20"/>
          <w:szCs w:val="20"/>
        </w:rPr>
      </w:pPr>
      <w:r w:rsidRPr="00616AC4">
        <w:rPr>
          <w:sz w:val="20"/>
          <w:szCs w:val="20"/>
        </w:rPr>
        <w:t>Аликовского района Чувашской Республики</w:t>
      </w:r>
    </w:p>
    <w:p w:rsidR="00616AC4" w:rsidRPr="00616AC4" w:rsidRDefault="00616AC4" w:rsidP="00E1089D">
      <w:pPr>
        <w:widowControl w:val="0"/>
        <w:autoSpaceDE w:val="0"/>
        <w:autoSpaceDN w:val="0"/>
        <w:adjustRightInd w:val="0"/>
        <w:ind w:firstLine="709"/>
        <w:jc w:val="right"/>
        <w:outlineLvl w:val="1"/>
        <w:rPr>
          <w:sz w:val="20"/>
          <w:szCs w:val="20"/>
        </w:rPr>
      </w:pPr>
      <w:r w:rsidRPr="00616AC4">
        <w:rPr>
          <w:sz w:val="20"/>
          <w:szCs w:val="20"/>
        </w:rPr>
        <w:t>от 27.12.2021 г.    № 1118</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E1089D">
      <w:pPr>
        <w:widowControl w:val="0"/>
        <w:autoSpaceDE w:val="0"/>
        <w:autoSpaceDN w:val="0"/>
        <w:adjustRightInd w:val="0"/>
        <w:ind w:firstLine="709"/>
        <w:jc w:val="right"/>
        <w:outlineLvl w:val="1"/>
        <w:rPr>
          <w:b/>
          <w:sz w:val="20"/>
          <w:szCs w:val="20"/>
        </w:rPr>
      </w:pPr>
      <w:r w:rsidRPr="00616AC4">
        <w:rPr>
          <w:b/>
          <w:sz w:val="20"/>
          <w:szCs w:val="20"/>
        </w:rPr>
        <w:t>Приложение №1</w:t>
      </w:r>
    </w:p>
    <w:p w:rsidR="00616AC4" w:rsidRPr="00616AC4" w:rsidRDefault="00616AC4" w:rsidP="00616AC4">
      <w:pPr>
        <w:widowControl w:val="0"/>
        <w:autoSpaceDE w:val="0"/>
        <w:autoSpaceDN w:val="0"/>
        <w:adjustRightInd w:val="0"/>
        <w:ind w:firstLine="709"/>
        <w:outlineLvl w:val="1"/>
        <w:rPr>
          <w:b/>
          <w:sz w:val="20"/>
          <w:szCs w:val="20"/>
        </w:rPr>
      </w:pPr>
    </w:p>
    <w:p w:rsidR="00616AC4" w:rsidRPr="00616AC4" w:rsidRDefault="00616AC4" w:rsidP="00E1089D">
      <w:pPr>
        <w:widowControl w:val="0"/>
        <w:autoSpaceDE w:val="0"/>
        <w:autoSpaceDN w:val="0"/>
        <w:adjustRightInd w:val="0"/>
        <w:ind w:firstLine="709"/>
        <w:jc w:val="center"/>
        <w:outlineLvl w:val="1"/>
        <w:rPr>
          <w:b/>
          <w:sz w:val="20"/>
          <w:szCs w:val="20"/>
        </w:rPr>
      </w:pPr>
      <w:r w:rsidRPr="00616AC4">
        <w:rPr>
          <w:b/>
          <w:sz w:val="20"/>
          <w:szCs w:val="20"/>
        </w:rPr>
        <w:t>РЕСУРСНОЕ ОБЕСПЕЧЕНИЕ</w:t>
      </w:r>
    </w:p>
    <w:p w:rsidR="00616AC4" w:rsidRPr="00616AC4" w:rsidRDefault="00616AC4" w:rsidP="00E1089D">
      <w:pPr>
        <w:widowControl w:val="0"/>
        <w:autoSpaceDE w:val="0"/>
        <w:autoSpaceDN w:val="0"/>
        <w:adjustRightInd w:val="0"/>
        <w:ind w:firstLine="709"/>
        <w:jc w:val="center"/>
        <w:outlineLvl w:val="1"/>
        <w:rPr>
          <w:b/>
          <w:sz w:val="20"/>
          <w:szCs w:val="20"/>
        </w:rPr>
      </w:pPr>
      <w:r w:rsidRPr="00616AC4">
        <w:rPr>
          <w:b/>
          <w:sz w:val="20"/>
          <w:szCs w:val="20"/>
        </w:rPr>
        <w:t>реализации подпрограммы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616AC4" w:rsidRPr="00616AC4" w:rsidRDefault="00616AC4" w:rsidP="00E1089D">
      <w:pPr>
        <w:widowControl w:val="0"/>
        <w:autoSpaceDE w:val="0"/>
        <w:autoSpaceDN w:val="0"/>
        <w:adjustRightInd w:val="0"/>
        <w:ind w:firstLine="709"/>
        <w:jc w:val="center"/>
        <w:outlineLvl w:val="1"/>
        <w:rPr>
          <w:b/>
          <w:sz w:val="20"/>
          <w:szCs w:val="20"/>
        </w:rPr>
      </w:pPr>
      <w:r w:rsidRPr="00616AC4">
        <w:rPr>
          <w:b/>
          <w:sz w:val="20"/>
          <w:szCs w:val="20"/>
        </w:rPr>
        <w:t>за счет всех источников финансирования</w:t>
      </w:r>
    </w:p>
    <w:p w:rsidR="00616AC4" w:rsidRPr="00616AC4" w:rsidRDefault="00616AC4" w:rsidP="00616AC4">
      <w:pPr>
        <w:widowControl w:val="0"/>
        <w:autoSpaceDE w:val="0"/>
        <w:autoSpaceDN w:val="0"/>
        <w:adjustRightInd w:val="0"/>
        <w:ind w:firstLine="709"/>
        <w:outlineLvl w:val="1"/>
        <w:rPr>
          <w:sz w:val="20"/>
          <w:szCs w:val="20"/>
        </w:rPr>
      </w:pPr>
    </w:p>
    <w:tbl>
      <w:tblPr>
        <w:tblW w:w="5147" w:type="pct"/>
        <w:tblInd w:w="-85"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35"/>
        <w:gridCol w:w="1514"/>
        <w:gridCol w:w="1488"/>
        <w:gridCol w:w="894"/>
        <w:gridCol w:w="1488"/>
        <w:gridCol w:w="597"/>
        <w:gridCol w:w="564"/>
        <w:gridCol w:w="564"/>
        <w:gridCol w:w="561"/>
        <w:gridCol w:w="561"/>
        <w:gridCol w:w="540"/>
        <w:gridCol w:w="720"/>
        <w:gridCol w:w="702"/>
        <w:gridCol w:w="702"/>
        <w:gridCol w:w="699"/>
        <w:gridCol w:w="702"/>
        <w:gridCol w:w="840"/>
        <w:gridCol w:w="591"/>
        <w:gridCol w:w="336"/>
      </w:tblGrid>
      <w:tr w:rsidR="00616AC4" w:rsidRPr="00616AC4" w:rsidTr="00616AC4">
        <w:trPr>
          <w:cantSplit/>
          <w:trHeight w:val="276"/>
        </w:trPr>
        <w:tc>
          <w:tcPr>
            <w:tcW w:w="312" w:type="pct"/>
            <w:vMerge w:val="restart"/>
            <w:tcBorders>
              <w:top w:val="single" w:sz="4" w:space="0" w:color="auto"/>
              <w:left w:val="nil"/>
              <w:bottom w:val="nil"/>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Статус</w:t>
            </w:r>
          </w:p>
        </w:tc>
        <w:tc>
          <w:tcPr>
            <w:tcW w:w="504" w:type="pct"/>
            <w:vMerge w:val="restart"/>
            <w:tcBorders>
              <w:top w:val="single" w:sz="4" w:space="0" w:color="auto"/>
              <w:left w:val="single" w:sz="4" w:space="0" w:color="auto"/>
              <w:bottom w:val="nil"/>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Наименование   подпрограммы муниципальной программы Аликовского района (основного мероприятия)</w:t>
            </w:r>
          </w:p>
        </w:tc>
        <w:tc>
          <w:tcPr>
            <w:tcW w:w="496" w:type="pct"/>
            <w:vMerge w:val="restart"/>
            <w:tcBorders>
              <w:top w:val="single" w:sz="4" w:space="0" w:color="auto"/>
              <w:left w:val="single" w:sz="4" w:space="0" w:color="auto"/>
              <w:bottom w:val="nil"/>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Задача подпрограммы</w:t>
            </w:r>
          </w:p>
          <w:p w:rsidR="00616AC4" w:rsidRPr="00616AC4" w:rsidRDefault="00616AC4" w:rsidP="00E1089D">
            <w:pPr>
              <w:widowControl w:val="0"/>
              <w:autoSpaceDE w:val="0"/>
              <w:autoSpaceDN w:val="0"/>
              <w:adjustRightInd w:val="0"/>
              <w:outlineLvl w:val="1"/>
              <w:rPr>
                <w:sz w:val="20"/>
                <w:szCs w:val="20"/>
              </w:rPr>
            </w:pPr>
            <w:r w:rsidRPr="00616AC4">
              <w:rPr>
                <w:sz w:val="20"/>
                <w:szCs w:val="20"/>
              </w:rPr>
              <w:t>Муниципальной программы</w:t>
            </w: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tc>
        <w:tc>
          <w:tcPr>
            <w:tcW w:w="298" w:type="pct"/>
            <w:vMerge w:val="restart"/>
            <w:tcBorders>
              <w:top w:val="single" w:sz="4" w:space="0" w:color="auto"/>
              <w:left w:val="single" w:sz="4" w:space="0" w:color="auto"/>
              <w:bottom w:val="nil"/>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Ответственный исполнитель, соисполнитель, участники</w:t>
            </w:r>
          </w:p>
        </w:tc>
        <w:tc>
          <w:tcPr>
            <w:tcW w:w="496" w:type="pct"/>
            <w:vMerge w:val="restart"/>
            <w:tcBorders>
              <w:top w:val="single" w:sz="4" w:space="0" w:color="auto"/>
              <w:left w:val="single" w:sz="4" w:space="0" w:color="auto"/>
              <w:bottom w:val="nil"/>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Источники </w:t>
            </w:r>
            <w:r w:rsidRPr="00616AC4">
              <w:rPr>
                <w:sz w:val="20"/>
                <w:szCs w:val="20"/>
              </w:rPr>
              <w:br/>
              <w:t>финансирования</w:t>
            </w:r>
          </w:p>
        </w:tc>
        <w:tc>
          <w:tcPr>
            <w:tcW w:w="762" w:type="pct"/>
            <w:gridSpan w:val="4"/>
            <w:tcBorders>
              <w:top w:val="single" w:sz="4" w:space="0" w:color="auto"/>
              <w:left w:val="single" w:sz="4" w:space="0" w:color="auto"/>
              <w:bottom w:val="nil"/>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Код бюджетной классификации</w:t>
            </w:r>
          </w:p>
        </w:tc>
        <w:tc>
          <w:tcPr>
            <w:tcW w:w="2018" w:type="pct"/>
            <w:gridSpan w:val="9"/>
            <w:tcBorders>
              <w:top w:val="single" w:sz="4" w:space="0" w:color="auto"/>
              <w:left w:val="single" w:sz="4" w:space="0" w:color="auto"/>
              <w:bottom w:val="nil"/>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Расходы по годам, тыс. рублей</w:t>
            </w:r>
          </w:p>
        </w:tc>
        <w:tc>
          <w:tcPr>
            <w:tcW w:w="113" w:type="pct"/>
            <w:vMerge w:val="restart"/>
            <w:tcBorders>
              <w:top w:val="nil"/>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rPr>
          <w:cantSplit/>
          <w:trHeight w:val="20"/>
        </w:trPr>
        <w:tc>
          <w:tcPr>
            <w:tcW w:w="312" w:type="pct"/>
            <w:vMerge/>
            <w:tcBorders>
              <w:top w:val="single" w:sz="4" w:space="0" w:color="auto"/>
              <w:left w:val="nil"/>
              <w:bottom w:val="nil"/>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504" w:type="pct"/>
            <w:vMerge/>
            <w:tcBorders>
              <w:top w:val="single" w:sz="4" w:space="0" w:color="auto"/>
              <w:left w:val="single" w:sz="4" w:space="0" w:color="auto"/>
              <w:bottom w:val="nil"/>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496" w:type="pct"/>
            <w:vMerge/>
            <w:tcBorders>
              <w:top w:val="single" w:sz="4" w:space="0" w:color="auto"/>
              <w:left w:val="single" w:sz="4" w:space="0" w:color="auto"/>
              <w:bottom w:val="nil"/>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298" w:type="pct"/>
            <w:vMerge/>
            <w:tcBorders>
              <w:top w:val="single" w:sz="4" w:space="0" w:color="auto"/>
              <w:left w:val="single" w:sz="4" w:space="0" w:color="auto"/>
              <w:bottom w:val="nil"/>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496" w:type="pct"/>
            <w:vMerge/>
            <w:tcBorders>
              <w:top w:val="single" w:sz="4" w:space="0" w:color="auto"/>
              <w:left w:val="single" w:sz="4" w:space="0" w:color="auto"/>
              <w:bottom w:val="nil"/>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199" w:type="pct"/>
            <w:tcBorders>
              <w:top w:val="single" w:sz="4" w:space="0" w:color="auto"/>
              <w:left w:val="single" w:sz="4" w:space="0" w:color="auto"/>
              <w:bottom w:val="nil"/>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главный распорядитель бюджетных средств</w:t>
            </w:r>
          </w:p>
        </w:tc>
        <w:tc>
          <w:tcPr>
            <w:tcW w:w="188" w:type="pct"/>
            <w:tcBorders>
              <w:top w:val="single" w:sz="4" w:space="0" w:color="auto"/>
              <w:left w:val="single" w:sz="4" w:space="0" w:color="auto"/>
              <w:bottom w:val="nil"/>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раздел, подраздел,</w:t>
            </w:r>
          </w:p>
        </w:tc>
        <w:tc>
          <w:tcPr>
            <w:tcW w:w="188" w:type="pct"/>
            <w:tcBorders>
              <w:top w:val="single" w:sz="4" w:space="0" w:color="auto"/>
              <w:left w:val="single" w:sz="4" w:space="0" w:color="auto"/>
              <w:bottom w:val="nil"/>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целевая статья расходов</w:t>
            </w:r>
          </w:p>
          <w:p w:rsidR="00616AC4" w:rsidRPr="00616AC4" w:rsidRDefault="00616AC4" w:rsidP="00E1089D">
            <w:pPr>
              <w:widowControl w:val="0"/>
              <w:autoSpaceDE w:val="0"/>
              <w:autoSpaceDN w:val="0"/>
              <w:adjustRightInd w:val="0"/>
              <w:outlineLvl w:val="1"/>
              <w:rPr>
                <w:sz w:val="20"/>
                <w:szCs w:val="20"/>
              </w:rPr>
            </w:pPr>
          </w:p>
        </w:tc>
        <w:tc>
          <w:tcPr>
            <w:tcW w:w="187" w:type="pct"/>
            <w:tcBorders>
              <w:top w:val="single" w:sz="4" w:space="0" w:color="auto"/>
              <w:left w:val="single" w:sz="4" w:space="0" w:color="auto"/>
              <w:bottom w:val="nil"/>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группа (подгруппа) вида расходов</w:t>
            </w:r>
          </w:p>
          <w:p w:rsidR="00616AC4" w:rsidRPr="00616AC4" w:rsidRDefault="00616AC4" w:rsidP="00E1089D">
            <w:pPr>
              <w:widowControl w:val="0"/>
              <w:autoSpaceDE w:val="0"/>
              <w:autoSpaceDN w:val="0"/>
              <w:adjustRightInd w:val="0"/>
              <w:outlineLvl w:val="1"/>
              <w:rPr>
                <w:sz w:val="20"/>
                <w:szCs w:val="20"/>
              </w:rPr>
            </w:pPr>
          </w:p>
        </w:tc>
        <w:tc>
          <w:tcPr>
            <w:tcW w:w="187" w:type="pct"/>
            <w:tcBorders>
              <w:top w:val="single" w:sz="4" w:space="0" w:color="auto"/>
              <w:left w:val="single" w:sz="4" w:space="0" w:color="auto"/>
              <w:bottom w:val="nil"/>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2019</w:t>
            </w:r>
          </w:p>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 год</w:t>
            </w:r>
          </w:p>
        </w:tc>
        <w:tc>
          <w:tcPr>
            <w:tcW w:w="180" w:type="pct"/>
            <w:tcBorders>
              <w:top w:val="single" w:sz="4" w:space="0" w:color="auto"/>
              <w:left w:val="single" w:sz="4" w:space="0" w:color="auto"/>
              <w:bottom w:val="nil"/>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2020 год</w:t>
            </w:r>
          </w:p>
        </w:tc>
        <w:tc>
          <w:tcPr>
            <w:tcW w:w="240" w:type="pct"/>
            <w:tcBorders>
              <w:top w:val="single" w:sz="4" w:space="0" w:color="auto"/>
              <w:left w:val="single" w:sz="4" w:space="0" w:color="auto"/>
              <w:bottom w:val="nil"/>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2021 </w:t>
            </w:r>
          </w:p>
          <w:p w:rsidR="00616AC4" w:rsidRPr="00616AC4" w:rsidRDefault="00616AC4" w:rsidP="00E1089D">
            <w:pPr>
              <w:widowControl w:val="0"/>
              <w:autoSpaceDE w:val="0"/>
              <w:autoSpaceDN w:val="0"/>
              <w:adjustRightInd w:val="0"/>
              <w:outlineLvl w:val="1"/>
              <w:rPr>
                <w:sz w:val="20"/>
                <w:szCs w:val="20"/>
              </w:rPr>
            </w:pPr>
            <w:r w:rsidRPr="00616AC4">
              <w:rPr>
                <w:sz w:val="20"/>
                <w:szCs w:val="20"/>
              </w:rPr>
              <w:t>год</w:t>
            </w:r>
          </w:p>
        </w:tc>
        <w:tc>
          <w:tcPr>
            <w:tcW w:w="234" w:type="pct"/>
            <w:tcBorders>
              <w:top w:val="single" w:sz="4" w:space="0" w:color="auto"/>
              <w:left w:val="single" w:sz="4" w:space="0" w:color="auto"/>
              <w:bottom w:val="nil"/>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2022 </w:t>
            </w:r>
          </w:p>
          <w:p w:rsidR="00616AC4" w:rsidRPr="00616AC4" w:rsidRDefault="00616AC4" w:rsidP="00E1089D">
            <w:pPr>
              <w:widowControl w:val="0"/>
              <w:autoSpaceDE w:val="0"/>
              <w:autoSpaceDN w:val="0"/>
              <w:adjustRightInd w:val="0"/>
              <w:outlineLvl w:val="1"/>
              <w:rPr>
                <w:sz w:val="20"/>
                <w:szCs w:val="20"/>
              </w:rPr>
            </w:pPr>
            <w:r w:rsidRPr="00616AC4">
              <w:rPr>
                <w:sz w:val="20"/>
                <w:szCs w:val="20"/>
              </w:rPr>
              <w:t>год</w:t>
            </w:r>
          </w:p>
        </w:tc>
        <w:tc>
          <w:tcPr>
            <w:tcW w:w="234" w:type="pct"/>
            <w:tcBorders>
              <w:top w:val="single" w:sz="4" w:space="0" w:color="auto"/>
              <w:left w:val="single" w:sz="4" w:space="0" w:color="auto"/>
              <w:bottom w:val="nil"/>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2023</w:t>
            </w:r>
          </w:p>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 год</w:t>
            </w:r>
          </w:p>
        </w:tc>
        <w:tc>
          <w:tcPr>
            <w:tcW w:w="233" w:type="pct"/>
            <w:tcBorders>
              <w:top w:val="single" w:sz="4" w:space="0" w:color="auto"/>
              <w:left w:val="single" w:sz="4" w:space="0" w:color="auto"/>
              <w:bottom w:val="nil"/>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2024 </w:t>
            </w:r>
          </w:p>
          <w:p w:rsidR="00616AC4" w:rsidRPr="00616AC4" w:rsidRDefault="00616AC4" w:rsidP="00E1089D">
            <w:pPr>
              <w:widowControl w:val="0"/>
              <w:autoSpaceDE w:val="0"/>
              <w:autoSpaceDN w:val="0"/>
              <w:adjustRightInd w:val="0"/>
              <w:outlineLvl w:val="1"/>
              <w:rPr>
                <w:sz w:val="20"/>
                <w:szCs w:val="20"/>
              </w:rPr>
            </w:pPr>
            <w:r w:rsidRPr="00616AC4">
              <w:rPr>
                <w:sz w:val="20"/>
                <w:szCs w:val="20"/>
              </w:rPr>
              <w:t>год</w:t>
            </w:r>
          </w:p>
        </w:tc>
        <w:tc>
          <w:tcPr>
            <w:tcW w:w="234" w:type="pct"/>
            <w:tcBorders>
              <w:top w:val="single" w:sz="4" w:space="0" w:color="auto"/>
              <w:left w:val="single" w:sz="4" w:space="0" w:color="auto"/>
              <w:bottom w:val="nil"/>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2025 </w:t>
            </w:r>
          </w:p>
          <w:p w:rsidR="00616AC4" w:rsidRPr="00616AC4" w:rsidRDefault="00616AC4" w:rsidP="00E1089D">
            <w:pPr>
              <w:widowControl w:val="0"/>
              <w:autoSpaceDE w:val="0"/>
              <w:autoSpaceDN w:val="0"/>
              <w:adjustRightInd w:val="0"/>
              <w:outlineLvl w:val="1"/>
              <w:rPr>
                <w:sz w:val="20"/>
                <w:szCs w:val="20"/>
              </w:rPr>
            </w:pPr>
            <w:r w:rsidRPr="00616AC4">
              <w:rPr>
                <w:sz w:val="20"/>
                <w:szCs w:val="20"/>
              </w:rPr>
              <w:t>год</w:t>
            </w:r>
          </w:p>
        </w:tc>
        <w:tc>
          <w:tcPr>
            <w:tcW w:w="280" w:type="pct"/>
            <w:tcBorders>
              <w:top w:val="single" w:sz="4" w:space="0" w:color="auto"/>
              <w:left w:val="single" w:sz="4" w:space="0" w:color="auto"/>
              <w:bottom w:val="nil"/>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2026-2030 годы</w:t>
            </w:r>
          </w:p>
        </w:tc>
        <w:tc>
          <w:tcPr>
            <w:tcW w:w="197" w:type="pct"/>
            <w:tcBorders>
              <w:top w:val="single" w:sz="4" w:space="0" w:color="auto"/>
              <w:left w:val="single" w:sz="4" w:space="0" w:color="auto"/>
              <w:bottom w:val="nil"/>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2031-2035 годы</w:t>
            </w:r>
          </w:p>
        </w:tc>
        <w:tc>
          <w:tcPr>
            <w:tcW w:w="113" w:type="pct"/>
            <w:vMerge/>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0"/>
          <w:tblHeader/>
        </w:trPr>
        <w:tc>
          <w:tcPr>
            <w:tcW w:w="312" w:type="pct"/>
            <w:tcBorders>
              <w:top w:val="single" w:sz="4" w:space="0" w:color="auto"/>
              <w:left w:val="nil"/>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w:t>
            </w:r>
          </w:p>
        </w:tc>
        <w:tc>
          <w:tcPr>
            <w:tcW w:w="50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2</w:t>
            </w: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3</w:t>
            </w:r>
          </w:p>
        </w:tc>
        <w:tc>
          <w:tcPr>
            <w:tcW w:w="29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4</w:t>
            </w: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5</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6</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7</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8</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9</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10</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11</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12</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13</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14</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15</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16</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17</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18</w:t>
            </w:r>
          </w:p>
        </w:tc>
        <w:tc>
          <w:tcPr>
            <w:tcW w:w="113" w:type="pct"/>
            <w:vMerge/>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0"/>
        </w:trPr>
        <w:tc>
          <w:tcPr>
            <w:tcW w:w="312" w:type="pct"/>
            <w:vMerge w:val="restart"/>
            <w:tcBorders>
              <w:top w:val="single" w:sz="4" w:space="0" w:color="auto"/>
              <w:left w:val="nil"/>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bCs/>
                <w:sz w:val="20"/>
                <w:szCs w:val="20"/>
              </w:rPr>
            </w:pPr>
            <w:r w:rsidRPr="00616AC4">
              <w:rPr>
                <w:b/>
                <w:bCs/>
                <w:sz w:val="20"/>
                <w:szCs w:val="20"/>
              </w:rPr>
              <w:t>Подпрограмма 4</w:t>
            </w:r>
          </w:p>
        </w:tc>
        <w:tc>
          <w:tcPr>
            <w:tcW w:w="504" w:type="pct"/>
            <w:vMerge w:val="restar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bCs/>
                <w:sz w:val="20"/>
                <w:szCs w:val="20"/>
              </w:rPr>
            </w:pPr>
            <w:r w:rsidRPr="00616AC4">
              <w:rPr>
                <w:b/>
                <w:bCs/>
                <w:sz w:val="20"/>
                <w:szCs w:val="20"/>
              </w:rPr>
              <w:t>«</w:t>
            </w:r>
            <w:r w:rsidRPr="00616AC4">
              <w:rPr>
                <w:b/>
                <w:sz w:val="20"/>
                <w:szCs w:val="20"/>
              </w:rPr>
              <w:t>Развитие отраслей агропромышленного комплекса</w:t>
            </w:r>
            <w:r w:rsidRPr="00616AC4">
              <w:rPr>
                <w:b/>
                <w:bCs/>
                <w:sz w:val="20"/>
                <w:szCs w:val="20"/>
              </w:rPr>
              <w:t>»</w:t>
            </w:r>
          </w:p>
        </w:tc>
        <w:tc>
          <w:tcPr>
            <w:tcW w:w="496" w:type="pct"/>
            <w:vMerge w:val="restar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увеличение объемов и улучшение качества производства и переработки основных видов </w:t>
            </w:r>
            <w:r w:rsidRPr="00616AC4">
              <w:rPr>
                <w:sz w:val="20"/>
                <w:szCs w:val="20"/>
              </w:rPr>
              <w:lastRenderedPageBreak/>
              <w:t>сельскохозяйственной продукции;</w:t>
            </w:r>
          </w:p>
          <w:p w:rsidR="00616AC4" w:rsidRPr="00616AC4" w:rsidRDefault="00616AC4" w:rsidP="00E1089D">
            <w:pPr>
              <w:widowControl w:val="0"/>
              <w:autoSpaceDE w:val="0"/>
              <w:autoSpaceDN w:val="0"/>
              <w:adjustRightInd w:val="0"/>
              <w:outlineLvl w:val="1"/>
              <w:rPr>
                <w:sz w:val="20"/>
                <w:szCs w:val="20"/>
              </w:rPr>
            </w:pPr>
            <w:r w:rsidRPr="00616AC4">
              <w:rPr>
                <w:sz w:val="20"/>
                <w:szCs w:val="20"/>
              </w:rPr>
              <w:t>развитие селекционной и племенной базы растениеводства и животноводства;</w:t>
            </w:r>
          </w:p>
          <w:p w:rsidR="00616AC4" w:rsidRPr="00616AC4" w:rsidRDefault="00616AC4" w:rsidP="00E1089D">
            <w:pPr>
              <w:widowControl w:val="0"/>
              <w:autoSpaceDE w:val="0"/>
              <w:autoSpaceDN w:val="0"/>
              <w:adjustRightInd w:val="0"/>
              <w:outlineLvl w:val="1"/>
              <w:rPr>
                <w:sz w:val="20"/>
                <w:szCs w:val="20"/>
              </w:rPr>
            </w:pPr>
            <w:r w:rsidRPr="00616AC4">
              <w:rPr>
                <w:sz w:val="20"/>
                <w:szCs w:val="20"/>
              </w:rPr>
              <w:t>развитие социально значимых отраслей сельского хозяйства, обеспечивающих сохранение традиционного уклада жизни и занятости;</w:t>
            </w:r>
          </w:p>
          <w:p w:rsidR="00616AC4" w:rsidRPr="00616AC4" w:rsidRDefault="00616AC4" w:rsidP="00E1089D">
            <w:pPr>
              <w:widowControl w:val="0"/>
              <w:autoSpaceDE w:val="0"/>
              <w:autoSpaceDN w:val="0"/>
              <w:adjustRightInd w:val="0"/>
              <w:outlineLvl w:val="1"/>
              <w:rPr>
                <w:sz w:val="20"/>
                <w:szCs w:val="20"/>
              </w:rPr>
            </w:pPr>
            <w:r w:rsidRPr="00616AC4">
              <w:rPr>
                <w:sz w:val="20"/>
                <w:szCs w:val="20"/>
              </w:rPr>
              <w:t>повышение уровня доходов сельского населения;</w:t>
            </w:r>
          </w:p>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создание условий для </w:t>
            </w:r>
            <w:r w:rsidRPr="00616AC4">
              <w:rPr>
                <w:sz w:val="20"/>
                <w:szCs w:val="20"/>
              </w:rPr>
              <w:lastRenderedPageBreak/>
              <w:t>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616AC4" w:rsidRPr="00616AC4" w:rsidRDefault="00616AC4" w:rsidP="00E1089D">
            <w:pPr>
              <w:widowControl w:val="0"/>
              <w:autoSpaceDE w:val="0"/>
              <w:autoSpaceDN w:val="0"/>
              <w:adjustRightInd w:val="0"/>
              <w:outlineLvl w:val="1"/>
              <w:rPr>
                <w:sz w:val="20"/>
                <w:szCs w:val="20"/>
              </w:rPr>
            </w:pPr>
            <w:r w:rsidRPr="00616AC4">
              <w:rPr>
                <w:sz w:val="20"/>
                <w:szCs w:val="20"/>
              </w:rPr>
              <w:t>реализация комплекса мероприятий по борьбе с распространением борщевика Сосновского на территории Аликовского района Чувашской Республики</w:t>
            </w:r>
          </w:p>
          <w:p w:rsidR="00616AC4" w:rsidRPr="00616AC4" w:rsidRDefault="00616AC4" w:rsidP="00E1089D">
            <w:pPr>
              <w:widowControl w:val="0"/>
              <w:autoSpaceDE w:val="0"/>
              <w:autoSpaceDN w:val="0"/>
              <w:adjustRightInd w:val="0"/>
              <w:outlineLvl w:val="1"/>
              <w:rPr>
                <w:sz w:val="20"/>
                <w:szCs w:val="20"/>
              </w:rPr>
            </w:pPr>
          </w:p>
        </w:tc>
        <w:tc>
          <w:tcPr>
            <w:tcW w:w="298" w:type="pct"/>
            <w:vMerge w:val="restar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lastRenderedPageBreak/>
              <w:t>Администрация Аликовского района Чувашской Республ</w:t>
            </w:r>
            <w:r w:rsidRPr="00616AC4">
              <w:rPr>
                <w:sz w:val="20"/>
                <w:szCs w:val="20"/>
              </w:rPr>
              <w:lastRenderedPageBreak/>
              <w:t>ики;</w:t>
            </w:r>
          </w:p>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отдел сельского хозяйства и экологии администрации Аликовского района; администрации сельских </w:t>
            </w:r>
            <w:proofErr w:type="gramStart"/>
            <w:r w:rsidRPr="00616AC4">
              <w:rPr>
                <w:sz w:val="20"/>
                <w:szCs w:val="20"/>
              </w:rPr>
              <w:t>поселений  Аликовского</w:t>
            </w:r>
            <w:proofErr w:type="gramEnd"/>
            <w:r w:rsidRPr="00616AC4">
              <w:rPr>
                <w:sz w:val="20"/>
                <w:szCs w:val="20"/>
              </w:rPr>
              <w:t xml:space="preserve"> района (по согласованию), </w:t>
            </w:r>
            <w:proofErr w:type="spellStart"/>
            <w:r w:rsidRPr="00616AC4">
              <w:rPr>
                <w:sz w:val="20"/>
                <w:szCs w:val="20"/>
              </w:rPr>
              <w:t>сельхозтоваропроизводители</w:t>
            </w:r>
            <w:proofErr w:type="spellEnd"/>
            <w:r w:rsidRPr="00616AC4">
              <w:rPr>
                <w:sz w:val="20"/>
                <w:szCs w:val="20"/>
              </w:rPr>
              <w:t>,</w:t>
            </w:r>
          </w:p>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БУ ЧР </w:t>
            </w:r>
            <w:r w:rsidRPr="00616AC4">
              <w:rPr>
                <w:sz w:val="20"/>
                <w:szCs w:val="20"/>
              </w:rPr>
              <w:lastRenderedPageBreak/>
              <w:t xml:space="preserve">Аликовская районная СББЖ» </w:t>
            </w:r>
            <w:proofErr w:type="spellStart"/>
            <w:r w:rsidRPr="00616AC4">
              <w:rPr>
                <w:sz w:val="20"/>
                <w:szCs w:val="20"/>
              </w:rPr>
              <w:t>Госветслужбы</w:t>
            </w:r>
            <w:proofErr w:type="spellEnd"/>
            <w:r w:rsidRPr="00616AC4">
              <w:rPr>
                <w:sz w:val="20"/>
                <w:szCs w:val="20"/>
              </w:rPr>
              <w:t>, Аликовский районный отдел филиала</w:t>
            </w:r>
          </w:p>
          <w:p w:rsidR="00616AC4" w:rsidRPr="00616AC4" w:rsidRDefault="00616AC4" w:rsidP="00E1089D">
            <w:pPr>
              <w:widowControl w:val="0"/>
              <w:autoSpaceDE w:val="0"/>
              <w:autoSpaceDN w:val="0"/>
              <w:adjustRightInd w:val="0"/>
              <w:outlineLvl w:val="1"/>
              <w:rPr>
                <w:sz w:val="20"/>
                <w:szCs w:val="20"/>
              </w:rPr>
            </w:pPr>
            <w:r w:rsidRPr="00616AC4">
              <w:rPr>
                <w:sz w:val="20"/>
                <w:szCs w:val="20"/>
              </w:rPr>
              <w:t>ФГБУ "</w:t>
            </w:r>
            <w:proofErr w:type="spellStart"/>
            <w:r w:rsidRPr="00616AC4">
              <w:rPr>
                <w:sz w:val="20"/>
                <w:szCs w:val="20"/>
              </w:rPr>
              <w:t>Россельхозцентр</w:t>
            </w:r>
            <w:proofErr w:type="spellEnd"/>
            <w:r w:rsidRPr="00616AC4">
              <w:rPr>
                <w:sz w:val="20"/>
                <w:szCs w:val="20"/>
              </w:rPr>
              <w:t>" по Чувашской Республике Чувашии (по согласованию)</w:t>
            </w:r>
          </w:p>
          <w:p w:rsidR="00616AC4" w:rsidRPr="00616AC4" w:rsidRDefault="00616AC4" w:rsidP="00E1089D">
            <w:pPr>
              <w:widowControl w:val="0"/>
              <w:autoSpaceDE w:val="0"/>
              <w:autoSpaceDN w:val="0"/>
              <w:adjustRightInd w:val="0"/>
              <w:outlineLvl w:val="1"/>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lastRenderedPageBreak/>
              <w:t xml:space="preserve">всего </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bCs/>
                <w:sz w:val="20"/>
                <w:szCs w:val="20"/>
              </w:rPr>
            </w:pPr>
            <w:r w:rsidRPr="00616AC4">
              <w:rPr>
                <w:b/>
                <w:bCs/>
                <w:sz w:val="20"/>
                <w:szCs w:val="20"/>
              </w:rPr>
              <w:t>0,0</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bCs/>
                <w:sz w:val="20"/>
                <w:szCs w:val="20"/>
              </w:rPr>
            </w:pPr>
            <w:r w:rsidRPr="00616AC4">
              <w:rPr>
                <w:b/>
                <w:bCs/>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bCs/>
                <w:sz w:val="20"/>
                <w:szCs w:val="20"/>
              </w:rPr>
            </w:pPr>
            <w:r w:rsidRPr="00616AC4">
              <w:rPr>
                <w:b/>
                <w:bCs/>
                <w:sz w:val="20"/>
                <w:szCs w:val="20"/>
              </w:rPr>
              <w:t>229,0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bCs/>
                <w:sz w:val="20"/>
                <w:szCs w:val="20"/>
              </w:rPr>
            </w:pPr>
            <w:r w:rsidRPr="00616AC4">
              <w:rPr>
                <w:b/>
                <w:bCs/>
                <w:sz w:val="20"/>
                <w:szCs w:val="20"/>
              </w:rPr>
              <w:t>2814,3</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bCs/>
                <w:sz w:val="20"/>
                <w:szCs w:val="20"/>
              </w:rPr>
            </w:pPr>
            <w:r w:rsidRPr="00616AC4">
              <w:rPr>
                <w:b/>
                <w:bCs/>
                <w:sz w:val="20"/>
                <w:szCs w:val="20"/>
              </w:rPr>
              <w:t xml:space="preserve"> 2814,3</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bCs/>
                <w:sz w:val="20"/>
                <w:szCs w:val="20"/>
              </w:rPr>
            </w:pPr>
            <w:r w:rsidRPr="00616AC4">
              <w:rPr>
                <w:b/>
                <w:bCs/>
                <w:sz w:val="20"/>
                <w:szCs w:val="20"/>
              </w:rPr>
              <w:t>1673,7</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bCs/>
                <w:sz w:val="20"/>
                <w:szCs w:val="20"/>
              </w:rPr>
            </w:pPr>
            <w:r w:rsidRPr="00616AC4">
              <w:rPr>
                <w:b/>
                <w:bCs/>
                <w:sz w:val="20"/>
                <w:szCs w:val="20"/>
                <w:lang w:val="en-US"/>
              </w:rPr>
              <w:t>0</w:t>
            </w:r>
            <w:r w:rsidRPr="00616AC4">
              <w:rPr>
                <w:b/>
                <w:bCs/>
                <w:sz w:val="20"/>
                <w:szCs w:val="20"/>
              </w:rPr>
              <w:t>,0</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bCs/>
                <w:sz w:val="20"/>
                <w:szCs w:val="20"/>
              </w:rPr>
            </w:pPr>
            <w:r w:rsidRPr="00616AC4">
              <w:rPr>
                <w:b/>
                <w:bCs/>
                <w:sz w:val="20"/>
                <w:szCs w:val="20"/>
              </w:rPr>
              <w:t>0,0</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bCs/>
                <w:sz w:val="20"/>
                <w:szCs w:val="20"/>
              </w:rPr>
            </w:pPr>
            <w:r w:rsidRPr="00616AC4">
              <w:rPr>
                <w:b/>
                <w:bCs/>
                <w:sz w:val="20"/>
                <w:szCs w:val="20"/>
              </w:rPr>
              <w:t>0,0</w:t>
            </w:r>
          </w:p>
        </w:tc>
        <w:tc>
          <w:tcPr>
            <w:tcW w:w="113" w:type="pct"/>
            <w:vMerge/>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0"/>
        </w:trPr>
        <w:tc>
          <w:tcPr>
            <w:tcW w:w="312" w:type="pct"/>
            <w:vMerge/>
            <w:tcBorders>
              <w:top w:val="single" w:sz="4" w:space="0" w:color="auto"/>
              <w:left w:val="nil"/>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504"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федеральный бюджет </w:t>
            </w:r>
          </w:p>
        </w:tc>
        <w:tc>
          <w:tcPr>
            <w:tcW w:w="199"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80"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9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13" w:type="pct"/>
            <w:vMerge/>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0"/>
        </w:trPr>
        <w:tc>
          <w:tcPr>
            <w:tcW w:w="312" w:type="pct"/>
            <w:vMerge/>
            <w:tcBorders>
              <w:top w:val="single" w:sz="4" w:space="0" w:color="auto"/>
              <w:left w:val="nil"/>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504"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республиканский бюджет Чувашской Республики </w:t>
            </w:r>
          </w:p>
        </w:tc>
        <w:tc>
          <w:tcPr>
            <w:tcW w:w="199"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80"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217,55</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2673,6</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 2673,6</w:t>
            </w:r>
          </w:p>
        </w:tc>
        <w:tc>
          <w:tcPr>
            <w:tcW w:w="233"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1590,0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lang w:val="en-US"/>
              </w:rPr>
            </w:pPr>
            <w:r w:rsidRPr="00616AC4">
              <w:rPr>
                <w:sz w:val="20"/>
                <w:szCs w:val="20"/>
                <w:lang w:val="en-US"/>
              </w:rPr>
              <w:t>0</w:t>
            </w:r>
            <w:r w:rsidRPr="00616AC4">
              <w:rPr>
                <w:sz w:val="20"/>
                <w:szCs w:val="20"/>
              </w:rPr>
              <w:t>,</w:t>
            </w:r>
            <w:r w:rsidRPr="00616AC4">
              <w:rPr>
                <w:sz w:val="20"/>
                <w:szCs w:val="20"/>
                <w:lang w:val="en-US"/>
              </w:rPr>
              <w:t>0</w:t>
            </w:r>
          </w:p>
        </w:tc>
        <w:tc>
          <w:tcPr>
            <w:tcW w:w="280"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0</w:t>
            </w:r>
            <w:r w:rsidRPr="00616AC4">
              <w:rPr>
                <w:sz w:val="20"/>
                <w:szCs w:val="20"/>
              </w:rPr>
              <w:t>,0</w:t>
            </w:r>
          </w:p>
        </w:tc>
        <w:tc>
          <w:tcPr>
            <w:tcW w:w="19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0</w:t>
            </w:r>
            <w:r w:rsidRPr="00616AC4">
              <w:rPr>
                <w:sz w:val="20"/>
                <w:szCs w:val="20"/>
              </w:rPr>
              <w:t>,0</w:t>
            </w:r>
          </w:p>
        </w:tc>
        <w:tc>
          <w:tcPr>
            <w:tcW w:w="113" w:type="pct"/>
            <w:vMerge/>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3280"/>
        </w:trPr>
        <w:tc>
          <w:tcPr>
            <w:tcW w:w="312" w:type="pct"/>
            <w:vMerge/>
            <w:tcBorders>
              <w:top w:val="single" w:sz="4" w:space="0" w:color="auto"/>
              <w:left w:val="nil"/>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504"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11,45</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140,7</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140,7</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83,7</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lang w:val="en-US"/>
              </w:rPr>
            </w:pPr>
            <w:r w:rsidRPr="00616AC4">
              <w:rPr>
                <w:sz w:val="20"/>
                <w:szCs w:val="20"/>
                <w:lang w:val="en-US"/>
              </w:rPr>
              <w:t>0</w:t>
            </w:r>
            <w:r w:rsidRPr="00616AC4">
              <w:rPr>
                <w:sz w:val="20"/>
                <w:szCs w:val="20"/>
              </w:rPr>
              <w:t>,</w:t>
            </w:r>
            <w:r w:rsidRPr="00616AC4">
              <w:rPr>
                <w:sz w:val="20"/>
                <w:szCs w:val="20"/>
                <w:lang w:val="en-US"/>
              </w:rPr>
              <w:t>0</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0</w:t>
            </w:r>
            <w:r w:rsidRPr="00616AC4">
              <w:rPr>
                <w:sz w:val="20"/>
                <w:szCs w:val="20"/>
              </w:rPr>
              <w:t>,0</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0</w:t>
            </w:r>
            <w:r w:rsidRPr="00616AC4">
              <w:rPr>
                <w:sz w:val="20"/>
                <w:szCs w:val="20"/>
              </w:rPr>
              <w:t>,0</w:t>
            </w:r>
          </w:p>
        </w:tc>
        <w:tc>
          <w:tcPr>
            <w:tcW w:w="113" w:type="pct"/>
            <w:vMerge/>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3280"/>
        </w:trPr>
        <w:tc>
          <w:tcPr>
            <w:tcW w:w="312" w:type="pct"/>
            <w:vMerge/>
            <w:tcBorders>
              <w:top w:val="single" w:sz="4" w:space="0" w:color="auto"/>
              <w:left w:val="nil"/>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504"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бюджет сельских поселений</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13" w:type="pct"/>
            <w:vMerge/>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10"/>
        </w:trPr>
        <w:tc>
          <w:tcPr>
            <w:tcW w:w="312" w:type="pct"/>
            <w:vMerge/>
            <w:tcBorders>
              <w:top w:val="single" w:sz="4" w:space="0" w:color="auto"/>
              <w:left w:val="nil"/>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504"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внебюджетные источники </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13" w:type="pct"/>
            <w:vMerge/>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10"/>
        </w:trPr>
        <w:tc>
          <w:tcPr>
            <w:tcW w:w="4887" w:type="pct"/>
            <w:gridSpan w:val="18"/>
            <w:tcBorders>
              <w:top w:val="single" w:sz="4" w:space="0" w:color="auto"/>
              <w:left w:val="nil"/>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 xml:space="preserve">Цели «Обеспечение выполнения Доктрины продовольственной безопасности Российской Федерации в сфере производства сельскохозяйственной продукции», </w:t>
            </w:r>
          </w:p>
          <w:p w:rsidR="00616AC4" w:rsidRPr="00616AC4" w:rsidRDefault="00616AC4" w:rsidP="00E1089D">
            <w:pPr>
              <w:widowControl w:val="0"/>
              <w:autoSpaceDE w:val="0"/>
              <w:autoSpaceDN w:val="0"/>
              <w:adjustRightInd w:val="0"/>
              <w:outlineLvl w:val="1"/>
              <w:rPr>
                <w:sz w:val="20"/>
                <w:szCs w:val="20"/>
              </w:rPr>
            </w:pPr>
            <w:r w:rsidRPr="00616AC4">
              <w:rPr>
                <w:b/>
                <w:sz w:val="20"/>
                <w:szCs w:val="20"/>
              </w:rPr>
              <w:t>«Развитие малых форм хозяйствования»</w:t>
            </w:r>
          </w:p>
        </w:tc>
        <w:tc>
          <w:tcPr>
            <w:tcW w:w="113" w:type="pct"/>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10"/>
        </w:trPr>
        <w:tc>
          <w:tcPr>
            <w:tcW w:w="312" w:type="pct"/>
            <w:vMerge w:val="restart"/>
            <w:tcBorders>
              <w:top w:val="single" w:sz="4" w:space="0" w:color="auto"/>
              <w:left w:val="nil"/>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r w:rsidRPr="00616AC4">
              <w:rPr>
                <w:b/>
                <w:bCs/>
                <w:sz w:val="20"/>
                <w:szCs w:val="20"/>
              </w:rPr>
              <w:t>Основное мероприятие 1</w:t>
            </w:r>
          </w:p>
        </w:tc>
        <w:tc>
          <w:tcPr>
            <w:tcW w:w="504" w:type="pct"/>
            <w:vMerge w:val="restart"/>
            <w:tcBorders>
              <w:top w:val="single" w:sz="4" w:space="0" w:color="auto"/>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r w:rsidRPr="00616AC4">
              <w:rPr>
                <w:b/>
                <w:bCs/>
                <w:sz w:val="20"/>
                <w:szCs w:val="20"/>
              </w:rPr>
              <w:t xml:space="preserve">Реализация </w:t>
            </w:r>
            <w:proofErr w:type="spellStart"/>
            <w:r w:rsidRPr="00616AC4">
              <w:rPr>
                <w:b/>
                <w:bCs/>
                <w:sz w:val="20"/>
                <w:szCs w:val="20"/>
              </w:rPr>
              <w:t>муниципальнойпрограммы</w:t>
            </w:r>
            <w:proofErr w:type="spellEnd"/>
            <w:r w:rsidRPr="00616AC4">
              <w:rPr>
                <w:b/>
                <w:bCs/>
                <w:sz w:val="20"/>
                <w:szCs w:val="20"/>
              </w:rPr>
              <w:t xml:space="preserve"> развития агропромышленного комплекса</w:t>
            </w:r>
          </w:p>
        </w:tc>
        <w:tc>
          <w:tcPr>
            <w:tcW w:w="496" w:type="pct"/>
            <w:vMerge w:val="restart"/>
            <w:tcBorders>
              <w:top w:val="single" w:sz="4" w:space="0" w:color="auto"/>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298" w:type="pct"/>
            <w:vMerge w:val="restart"/>
            <w:tcBorders>
              <w:top w:val="single" w:sz="4" w:space="0" w:color="auto"/>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 xml:space="preserve">всего </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b/>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b/>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b/>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b/>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0,0</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0,0</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0,0</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0,0</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0,0</w:t>
            </w:r>
          </w:p>
        </w:tc>
        <w:tc>
          <w:tcPr>
            <w:tcW w:w="113" w:type="pct"/>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10"/>
        </w:trPr>
        <w:tc>
          <w:tcPr>
            <w:tcW w:w="312" w:type="pct"/>
            <w:vMerge/>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504"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496"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298"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13" w:type="pct"/>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10"/>
        </w:trPr>
        <w:tc>
          <w:tcPr>
            <w:tcW w:w="312" w:type="pct"/>
            <w:vMerge/>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504"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496"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298"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13" w:type="pct"/>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10"/>
        </w:trPr>
        <w:tc>
          <w:tcPr>
            <w:tcW w:w="312" w:type="pct"/>
            <w:vMerge/>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504"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496"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298"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13" w:type="pct"/>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10"/>
        </w:trPr>
        <w:tc>
          <w:tcPr>
            <w:tcW w:w="312" w:type="pct"/>
            <w:vMerge/>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504"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496"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298"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бюджет сельских поселений</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13" w:type="pct"/>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10"/>
        </w:trPr>
        <w:tc>
          <w:tcPr>
            <w:tcW w:w="312" w:type="pct"/>
            <w:vMerge/>
            <w:tcBorders>
              <w:left w:val="nil"/>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504" w:type="pct"/>
            <w:vMerge/>
            <w:tcBorders>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496" w:type="pct"/>
            <w:vMerge/>
            <w:tcBorders>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298" w:type="pct"/>
            <w:vMerge/>
            <w:tcBorders>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0,0</w:t>
            </w:r>
          </w:p>
        </w:tc>
        <w:tc>
          <w:tcPr>
            <w:tcW w:w="113" w:type="pct"/>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10"/>
        </w:trPr>
        <w:tc>
          <w:tcPr>
            <w:tcW w:w="817" w:type="pct"/>
            <w:gridSpan w:val="2"/>
            <w:vMerge w:val="restart"/>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r w:rsidRPr="00616AC4">
              <w:rPr>
                <w:sz w:val="20"/>
                <w:szCs w:val="20"/>
              </w:rPr>
              <w:t>Целевые показатели (индикаторы) подпрограммы, увязанный с основным мероприятием 1</w:t>
            </w:r>
          </w:p>
        </w:tc>
        <w:tc>
          <w:tcPr>
            <w:tcW w:w="2052" w:type="pct"/>
            <w:gridSpan w:val="7"/>
            <w:tcBorders>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tc>
        <w:tc>
          <w:tcPr>
            <w:tcW w:w="187" w:type="pct"/>
            <w:tcBorders>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15,5</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23,14</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20,7</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21,0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21,4</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22,8</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22,85</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22,97</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 25,36</w:t>
            </w:r>
          </w:p>
        </w:tc>
        <w:tc>
          <w:tcPr>
            <w:tcW w:w="113" w:type="pct"/>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10"/>
        </w:trPr>
        <w:tc>
          <w:tcPr>
            <w:tcW w:w="817" w:type="pct"/>
            <w:gridSpan w:val="2"/>
            <w:vMerge/>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7,4</w:t>
            </w:r>
          </w:p>
          <w:p w:rsidR="00616AC4" w:rsidRPr="00616AC4" w:rsidRDefault="00616AC4" w:rsidP="00E1089D">
            <w:pPr>
              <w:widowControl w:val="0"/>
              <w:autoSpaceDE w:val="0"/>
              <w:autoSpaceDN w:val="0"/>
              <w:adjustRightInd w:val="0"/>
              <w:outlineLvl w:val="1"/>
              <w:rPr>
                <w:sz w:val="20"/>
                <w:szCs w:val="20"/>
              </w:rPr>
            </w:pP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2,4</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7,6</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7,7</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7,8</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7,9</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8,0</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8,3</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8,9</w:t>
            </w:r>
          </w:p>
        </w:tc>
        <w:tc>
          <w:tcPr>
            <w:tcW w:w="113" w:type="pct"/>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10"/>
        </w:trPr>
        <w:tc>
          <w:tcPr>
            <w:tcW w:w="817" w:type="pct"/>
            <w:gridSpan w:val="2"/>
            <w:vMerge/>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6,05</w:t>
            </w:r>
          </w:p>
          <w:p w:rsidR="00616AC4" w:rsidRPr="00616AC4" w:rsidRDefault="00616AC4" w:rsidP="00E1089D">
            <w:pPr>
              <w:widowControl w:val="0"/>
              <w:autoSpaceDE w:val="0"/>
              <w:autoSpaceDN w:val="0"/>
              <w:adjustRightInd w:val="0"/>
              <w:outlineLvl w:val="1"/>
              <w:rPr>
                <w:sz w:val="20"/>
                <w:szCs w:val="20"/>
              </w:rPr>
            </w:pP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5,7</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6,0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6,6</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7,2</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7,6</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7,8</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8,0</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8,41</w:t>
            </w:r>
          </w:p>
        </w:tc>
        <w:tc>
          <w:tcPr>
            <w:tcW w:w="113" w:type="pct"/>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10"/>
        </w:trPr>
        <w:tc>
          <w:tcPr>
            <w:tcW w:w="817" w:type="pct"/>
            <w:gridSpan w:val="2"/>
            <w:vMerge/>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Производство скота и птицы на убой в хозяйствах всех категорий (в живом весе), тыс. тонн</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1,9</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1,9</w:t>
            </w:r>
          </w:p>
          <w:p w:rsidR="00616AC4" w:rsidRPr="00616AC4" w:rsidRDefault="00616AC4" w:rsidP="00E1089D">
            <w:pPr>
              <w:widowControl w:val="0"/>
              <w:autoSpaceDE w:val="0"/>
              <w:autoSpaceDN w:val="0"/>
              <w:adjustRightInd w:val="0"/>
              <w:outlineLvl w:val="1"/>
              <w:rPr>
                <w:sz w:val="20"/>
                <w:szCs w:val="20"/>
              </w:rPr>
            </w:pP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1,9</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1,9</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1,9</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1,9</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1,9</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2,1</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2,3</w:t>
            </w:r>
          </w:p>
        </w:tc>
        <w:tc>
          <w:tcPr>
            <w:tcW w:w="113" w:type="pct"/>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10"/>
        </w:trPr>
        <w:tc>
          <w:tcPr>
            <w:tcW w:w="817" w:type="pct"/>
            <w:gridSpan w:val="2"/>
            <w:vMerge/>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Производство молока в хозяйствах всех категорий, тыс. тонн</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22,9</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22,9</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22,9</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23</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23</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24</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24</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26,5</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29,3</w:t>
            </w:r>
          </w:p>
        </w:tc>
        <w:tc>
          <w:tcPr>
            <w:tcW w:w="113" w:type="pct"/>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10"/>
        </w:trPr>
        <w:tc>
          <w:tcPr>
            <w:tcW w:w="817" w:type="pct"/>
            <w:gridSpan w:val="2"/>
            <w:vMerge/>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5,5</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5,74</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6,1</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6,3</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6,5</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6,7</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6,9</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7,6</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8,4</w:t>
            </w:r>
          </w:p>
        </w:tc>
        <w:tc>
          <w:tcPr>
            <w:tcW w:w="113" w:type="pct"/>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10"/>
        </w:trPr>
        <w:tc>
          <w:tcPr>
            <w:tcW w:w="817" w:type="pct"/>
            <w:gridSpan w:val="2"/>
            <w:vMerge/>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Доля площади, засеваемой элитными семенами, в общей площади посевов, %</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20,0</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19,3</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3,3</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3,3</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3,3</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3,3</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3,3</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3,3</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3,3</w:t>
            </w:r>
          </w:p>
        </w:tc>
        <w:tc>
          <w:tcPr>
            <w:tcW w:w="113" w:type="pct"/>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10"/>
        </w:trPr>
        <w:tc>
          <w:tcPr>
            <w:tcW w:w="817" w:type="pct"/>
            <w:gridSpan w:val="2"/>
            <w:vMerge/>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Племенное условное маточное поголовье сельскохозяйственных животных, тыс. условных голов</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0,48</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0,5</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0,5</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0,5</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0,5</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0,5</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0,5</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0,5</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0,5</w:t>
            </w:r>
          </w:p>
        </w:tc>
        <w:tc>
          <w:tcPr>
            <w:tcW w:w="113" w:type="pct"/>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10"/>
        </w:trPr>
        <w:tc>
          <w:tcPr>
            <w:tcW w:w="817" w:type="pct"/>
            <w:gridSpan w:val="2"/>
            <w:vMerge/>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Реализация племенного молодняка крупного рогатого скота молочных и мясных пород на 100 голов маток, голов</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10</w:t>
            </w:r>
          </w:p>
          <w:p w:rsidR="00616AC4" w:rsidRPr="00616AC4" w:rsidRDefault="00616AC4" w:rsidP="00E1089D">
            <w:pPr>
              <w:widowControl w:val="0"/>
              <w:autoSpaceDE w:val="0"/>
              <w:autoSpaceDN w:val="0"/>
              <w:adjustRightInd w:val="0"/>
              <w:outlineLvl w:val="1"/>
              <w:rPr>
                <w:sz w:val="20"/>
                <w:szCs w:val="20"/>
              </w:rPr>
            </w:pP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13</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10</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10</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10</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10</w:t>
            </w:r>
          </w:p>
        </w:tc>
        <w:tc>
          <w:tcPr>
            <w:tcW w:w="113" w:type="pct"/>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10"/>
        </w:trPr>
        <w:tc>
          <w:tcPr>
            <w:tcW w:w="817" w:type="pct"/>
            <w:gridSpan w:val="2"/>
            <w:vMerge/>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единиц</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7</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4</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3</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3</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3</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3</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3</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3</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3</w:t>
            </w:r>
          </w:p>
        </w:tc>
        <w:tc>
          <w:tcPr>
            <w:tcW w:w="113" w:type="pct"/>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10"/>
        </w:trPr>
        <w:tc>
          <w:tcPr>
            <w:tcW w:w="817" w:type="pct"/>
            <w:gridSpan w:val="2"/>
            <w:vMerge/>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Прирост объема сельскохозяйственной продукции, произведенной крестьянскими  (фермерскими) хозяйствами,  получившими средства </w:t>
            </w:r>
            <w:proofErr w:type="spellStart"/>
            <w:r w:rsidRPr="00616AC4">
              <w:rPr>
                <w:sz w:val="20"/>
                <w:szCs w:val="20"/>
              </w:rPr>
              <w:t>грантовой</w:t>
            </w:r>
            <w:proofErr w:type="spellEnd"/>
            <w:r w:rsidRPr="00616AC4">
              <w:rPr>
                <w:sz w:val="20"/>
                <w:szCs w:val="20"/>
              </w:rPr>
              <w:t xml:space="preserve"> поддержки, к году, предшествующему году предоставления субсидии, %</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10</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10</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10</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10</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10</w:t>
            </w:r>
          </w:p>
        </w:tc>
        <w:tc>
          <w:tcPr>
            <w:tcW w:w="113" w:type="pct"/>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10"/>
        </w:trPr>
        <w:tc>
          <w:tcPr>
            <w:tcW w:w="817" w:type="pct"/>
            <w:gridSpan w:val="2"/>
            <w:vMerge/>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616AC4">
              <w:rPr>
                <w:sz w:val="20"/>
                <w:szCs w:val="20"/>
              </w:rPr>
              <w:t>грантовую</w:t>
            </w:r>
            <w:proofErr w:type="spellEnd"/>
            <w:r w:rsidRPr="00616AC4">
              <w:rPr>
                <w:sz w:val="20"/>
                <w:szCs w:val="20"/>
              </w:rPr>
              <w:t xml:space="preserve">  поддержку для развития материально- технической базы, единиц</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19</w:t>
            </w: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0</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3</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0</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0</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0</w:t>
            </w:r>
          </w:p>
        </w:tc>
        <w:tc>
          <w:tcPr>
            <w:tcW w:w="113" w:type="pct"/>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10"/>
        </w:trPr>
        <w:tc>
          <w:tcPr>
            <w:tcW w:w="817" w:type="pct"/>
            <w:gridSpan w:val="2"/>
            <w:vMerge/>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616AC4">
              <w:rPr>
                <w:sz w:val="20"/>
                <w:szCs w:val="20"/>
              </w:rPr>
              <w:t>грантовую</w:t>
            </w:r>
            <w:proofErr w:type="spellEnd"/>
            <w:r w:rsidRPr="00616AC4">
              <w:rPr>
                <w:sz w:val="20"/>
                <w:szCs w:val="20"/>
              </w:rPr>
              <w:t xml:space="preserve"> поддержку, к году, предшествующему году предоставления субсидии, %</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    10</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0</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0</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0</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0</w:t>
            </w:r>
          </w:p>
        </w:tc>
        <w:tc>
          <w:tcPr>
            <w:tcW w:w="113" w:type="pct"/>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cantSplit/>
          <w:trHeight w:val="210"/>
        </w:trPr>
        <w:tc>
          <w:tcPr>
            <w:tcW w:w="817" w:type="pct"/>
            <w:gridSpan w:val="2"/>
            <w:vMerge/>
            <w:tcBorders>
              <w:left w:val="nil"/>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bCs/>
                <w:sz w:val="20"/>
                <w:szCs w:val="20"/>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Сохранность племенного условного маточного поголовья сельскохозяйственных, %</w:t>
            </w:r>
          </w:p>
        </w:tc>
        <w:tc>
          <w:tcPr>
            <w:tcW w:w="187"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100</w:t>
            </w:r>
          </w:p>
          <w:p w:rsidR="00616AC4" w:rsidRPr="00616AC4" w:rsidRDefault="00616AC4" w:rsidP="00E1089D">
            <w:pPr>
              <w:widowControl w:val="0"/>
              <w:autoSpaceDE w:val="0"/>
              <w:autoSpaceDN w:val="0"/>
              <w:adjustRightInd w:val="0"/>
              <w:outlineLvl w:val="1"/>
              <w:rPr>
                <w:sz w:val="20"/>
                <w:szCs w:val="20"/>
              </w:rPr>
            </w:pP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100</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100</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100</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100</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100</w:t>
            </w:r>
          </w:p>
        </w:tc>
        <w:tc>
          <w:tcPr>
            <w:tcW w:w="113" w:type="pct"/>
            <w:tcBorders>
              <w:bottom w:val="nil"/>
              <w:right w:val="nil"/>
            </w:tcBorders>
          </w:tcPr>
          <w:p w:rsidR="00616AC4" w:rsidRPr="00616AC4" w:rsidRDefault="00616AC4" w:rsidP="00616AC4">
            <w:pPr>
              <w:widowControl w:val="0"/>
              <w:autoSpaceDE w:val="0"/>
              <w:autoSpaceDN w:val="0"/>
              <w:adjustRightInd w:val="0"/>
              <w:ind w:firstLine="709"/>
              <w:outlineLvl w:val="1"/>
              <w:rPr>
                <w:sz w:val="20"/>
                <w:szCs w:val="20"/>
              </w:rPr>
            </w:pPr>
          </w:p>
        </w:tc>
      </w:tr>
      <w:tr w:rsidR="00616AC4" w:rsidRPr="00616AC4" w:rsidTr="00616AC4">
        <w:tblPrEx>
          <w:tblBorders>
            <w:bottom w:val="single" w:sz="4" w:space="0" w:color="auto"/>
          </w:tblBorders>
        </w:tblPrEx>
        <w:trPr>
          <w:gridAfter w:val="1"/>
          <w:wAfter w:w="113" w:type="pct"/>
          <w:cantSplit/>
          <w:trHeight w:val="390"/>
        </w:trPr>
        <w:tc>
          <w:tcPr>
            <w:tcW w:w="312" w:type="pct"/>
            <w:vMerge w:val="restart"/>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b/>
                <w:bCs/>
                <w:sz w:val="20"/>
                <w:szCs w:val="20"/>
              </w:rPr>
              <w:t>Основное мероприятие 2</w:t>
            </w:r>
          </w:p>
        </w:tc>
        <w:tc>
          <w:tcPr>
            <w:tcW w:w="504" w:type="pct"/>
            <w:vMerge w:val="restart"/>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Борьба с распространением борщевика Сосновского</w:t>
            </w:r>
          </w:p>
        </w:tc>
        <w:tc>
          <w:tcPr>
            <w:tcW w:w="496" w:type="pct"/>
            <w:vMerge w:val="restart"/>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реализация комплекса мероприятий по борьбе с распространением борщевика Сосновского на территории Аликовского района Чувашской Республики</w:t>
            </w:r>
          </w:p>
          <w:p w:rsidR="00616AC4" w:rsidRPr="00616AC4" w:rsidRDefault="00616AC4" w:rsidP="00E1089D">
            <w:pPr>
              <w:widowControl w:val="0"/>
              <w:autoSpaceDE w:val="0"/>
              <w:autoSpaceDN w:val="0"/>
              <w:adjustRightInd w:val="0"/>
              <w:outlineLvl w:val="1"/>
              <w:rPr>
                <w:sz w:val="20"/>
                <w:szCs w:val="20"/>
              </w:rPr>
            </w:pPr>
          </w:p>
        </w:tc>
        <w:tc>
          <w:tcPr>
            <w:tcW w:w="298" w:type="pct"/>
            <w:vMerge w:val="restart"/>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всего</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b/>
                <w:sz w:val="20"/>
                <w:szCs w:val="20"/>
                <w:lang w:val="en-US"/>
              </w:rPr>
              <w:t>x</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b/>
                <w:sz w:val="20"/>
                <w:szCs w:val="20"/>
                <w:lang w:val="en-US"/>
              </w:rPr>
              <w:t>x</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229,0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2814,3</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2814,3</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1673,7</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b/>
                <w:sz w:val="20"/>
                <w:szCs w:val="20"/>
                <w:lang w:val="en-US"/>
              </w:rPr>
              <w:t>x</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b/>
                <w:sz w:val="20"/>
                <w:szCs w:val="20"/>
                <w:lang w:val="en-US"/>
              </w:rPr>
              <w:t>x</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b/>
                <w:sz w:val="20"/>
                <w:szCs w:val="20"/>
                <w:lang w:val="en-US"/>
              </w:rPr>
              <w:t>x</w:t>
            </w:r>
          </w:p>
        </w:tc>
      </w:tr>
      <w:tr w:rsidR="00616AC4" w:rsidRPr="00616AC4" w:rsidTr="00616AC4">
        <w:tblPrEx>
          <w:tblBorders>
            <w:bottom w:val="single" w:sz="4" w:space="0" w:color="auto"/>
          </w:tblBorders>
        </w:tblPrEx>
        <w:trPr>
          <w:gridAfter w:val="1"/>
          <w:wAfter w:w="113" w:type="pct"/>
          <w:cantSplit/>
          <w:trHeight w:val="346"/>
        </w:trPr>
        <w:tc>
          <w:tcPr>
            <w:tcW w:w="312" w:type="pct"/>
            <w:vMerge/>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504"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496"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298"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0</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r>
      <w:tr w:rsidR="00616AC4" w:rsidRPr="00616AC4" w:rsidTr="00616AC4">
        <w:tblPrEx>
          <w:tblBorders>
            <w:bottom w:val="single" w:sz="4" w:space="0" w:color="auto"/>
          </w:tblBorders>
        </w:tblPrEx>
        <w:trPr>
          <w:gridAfter w:val="1"/>
          <w:wAfter w:w="113" w:type="pct"/>
          <w:cantSplit/>
          <w:trHeight w:val="346"/>
        </w:trPr>
        <w:tc>
          <w:tcPr>
            <w:tcW w:w="312" w:type="pct"/>
            <w:vMerge/>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504"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496"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298"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217,55</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2673,6</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2673,6</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1590,0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r>
      <w:tr w:rsidR="00616AC4" w:rsidRPr="00616AC4" w:rsidTr="00616AC4">
        <w:tblPrEx>
          <w:tblBorders>
            <w:bottom w:val="single" w:sz="4" w:space="0" w:color="auto"/>
          </w:tblBorders>
        </w:tblPrEx>
        <w:trPr>
          <w:gridAfter w:val="1"/>
          <w:wAfter w:w="113" w:type="pct"/>
          <w:cantSplit/>
          <w:trHeight w:val="346"/>
        </w:trPr>
        <w:tc>
          <w:tcPr>
            <w:tcW w:w="312" w:type="pct"/>
            <w:vMerge/>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504"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496"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298"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11,45</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140,7</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140,7</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83,7</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r>
      <w:tr w:rsidR="00616AC4" w:rsidRPr="00616AC4" w:rsidTr="00616AC4">
        <w:tblPrEx>
          <w:tblBorders>
            <w:bottom w:val="single" w:sz="4" w:space="0" w:color="auto"/>
          </w:tblBorders>
        </w:tblPrEx>
        <w:trPr>
          <w:gridAfter w:val="1"/>
          <w:wAfter w:w="113" w:type="pct"/>
          <w:cantSplit/>
          <w:trHeight w:val="346"/>
        </w:trPr>
        <w:tc>
          <w:tcPr>
            <w:tcW w:w="312" w:type="pct"/>
            <w:vMerge/>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504"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496"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298"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0</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r>
      <w:tr w:rsidR="00616AC4" w:rsidRPr="00616AC4" w:rsidTr="00616AC4">
        <w:tblPrEx>
          <w:tblBorders>
            <w:bottom w:val="single" w:sz="4" w:space="0" w:color="auto"/>
          </w:tblBorders>
        </w:tblPrEx>
        <w:trPr>
          <w:gridAfter w:val="1"/>
          <w:wAfter w:w="113" w:type="pct"/>
          <w:cantSplit/>
          <w:trHeight w:val="346"/>
        </w:trPr>
        <w:tc>
          <w:tcPr>
            <w:tcW w:w="817" w:type="pct"/>
            <w:gridSpan w:val="2"/>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Целевой показатель (индикатор) подпрограммы, увязанный с основным мероприятием 1</w:t>
            </w:r>
          </w:p>
        </w:tc>
        <w:tc>
          <w:tcPr>
            <w:tcW w:w="2052" w:type="pct"/>
            <w:gridSpan w:val="7"/>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Площадь земельного участка, на котором проведены работы по уничтожению борщевика Сосновского, га</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lang w:val="en-US"/>
              </w:rPr>
            </w:pPr>
          </w:p>
          <w:p w:rsidR="00616AC4" w:rsidRPr="00616AC4" w:rsidRDefault="00616AC4" w:rsidP="00E1089D">
            <w:pPr>
              <w:widowControl w:val="0"/>
              <w:autoSpaceDE w:val="0"/>
              <w:autoSpaceDN w:val="0"/>
              <w:adjustRightInd w:val="0"/>
              <w:outlineLvl w:val="1"/>
              <w:rPr>
                <w:sz w:val="20"/>
                <w:szCs w:val="20"/>
                <w:lang w:val="en-US"/>
              </w:rPr>
            </w:pPr>
          </w:p>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10,74</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117,05</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  117,05</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77,0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lang w:val="en-US"/>
              </w:rPr>
            </w:pPr>
          </w:p>
          <w:p w:rsidR="00616AC4" w:rsidRPr="00616AC4" w:rsidRDefault="00616AC4" w:rsidP="00E1089D">
            <w:pPr>
              <w:widowControl w:val="0"/>
              <w:autoSpaceDE w:val="0"/>
              <w:autoSpaceDN w:val="0"/>
              <w:adjustRightInd w:val="0"/>
              <w:outlineLvl w:val="1"/>
              <w:rPr>
                <w:sz w:val="20"/>
                <w:szCs w:val="20"/>
                <w:lang w:val="en-US"/>
              </w:rPr>
            </w:pPr>
          </w:p>
          <w:p w:rsidR="00616AC4" w:rsidRPr="00616AC4" w:rsidRDefault="00616AC4" w:rsidP="00E1089D">
            <w:pPr>
              <w:widowControl w:val="0"/>
              <w:autoSpaceDE w:val="0"/>
              <w:autoSpaceDN w:val="0"/>
              <w:adjustRightInd w:val="0"/>
              <w:outlineLvl w:val="1"/>
              <w:rPr>
                <w:sz w:val="20"/>
                <w:szCs w:val="20"/>
                <w:lang w:val="en-US"/>
              </w:rPr>
            </w:pPr>
            <w:r w:rsidRPr="00616AC4">
              <w:rPr>
                <w:sz w:val="20"/>
                <w:szCs w:val="20"/>
                <w:lang w:val="en-US"/>
              </w:rPr>
              <w:t>x</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lang w:val="en-US"/>
              </w:rPr>
            </w:pPr>
          </w:p>
          <w:p w:rsidR="00616AC4" w:rsidRPr="00616AC4" w:rsidRDefault="00616AC4" w:rsidP="00E1089D">
            <w:pPr>
              <w:widowControl w:val="0"/>
              <w:autoSpaceDE w:val="0"/>
              <w:autoSpaceDN w:val="0"/>
              <w:adjustRightInd w:val="0"/>
              <w:outlineLvl w:val="1"/>
              <w:rPr>
                <w:sz w:val="20"/>
                <w:szCs w:val="20"/>
                <w:lang w:val="en-US"/>
              </w:rPr>
            </w:pPr>
          </w:p>
          <w:p w:rsidR="00616AC4" w:rsidRPr="00616AC4" w:rsidRDefault="00616AC4" w:rsidP="00E1089D">
            <w:pPr>
              <w:widowControl w:val="0"/>
              <w:autoSpaceDE w:val="0"/>
              <w:autoSpaceDN w:val="0"/>
              <w:adjustRightInd w:val="0"/>
              <w:outlineLvl w:val="1"/>
              <w:rPr>
                <w:sz w:val="20"/>
                <w:szCs w:val="20"/>
                <w:lang w:val="en-US"/>
              </w:rPr>
            </w:pPr>
            <w:r w:rsidRPr="00616AC4">
              <w:rPr>
                <w:sz w:val="20"/>
                <w:szCs w:val="20"/>
                <w:lang w:val="en-US"/>
              </w:rPr>
              <w:t>x</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lang w:val="en-US"/>
              </w:rPr>
            </w:pPr>
          </w:p>
          <w:p w:rsidR="00616AC4" w:rsidRPr="00616AC4" w:rsidRDefault="00616AC4" w:rsidP="00E1089D">
            <w:pPr>
              <w:widowControl w:val="0"/>
              <w:autoSpaceDE w:val="0"/>
              <w:autoSpaceDN w:val="0"/>
              <w:adjustRightInd w:val="0"/>
              <w:outlineLvl w:val="1"/>
              <w:rPr>
                <w:sz w:val="20"/>
                <w:szCs w:val="20"/>
                <w:lang w:val="en-US"/>
              </w:rPr>
            </w:pPr>
          </w:p>
          <w:p w:rsidR="00616AC4" w:rsidRPr="00616AC4" w:rsidRDefault="00616AC4" w:rsidP="00E1089D">
            <w:pPr>
              <w:widowControl w:val="0"/>
              <w:autoSpaceDE w:val="0"/>
              <w:autoSpaceDN w:val="0"/>
              <w:adjustRightInd w:val="0"/>
              <w:outlineLvl w:val="1"/>
              <w:rPr>
                <w:sz w:val="20"/>
                <w:szCs w:val="20"/>
                <w:lang w:val="en-US"/>
              </w:rPr>
            </w:pPr>
            <w:r w:rsidRPr="00616AC4">
              <w:rPr>
                <w:sz w:val="20"/>
                <w:szCs w:val="20"/>
                <w:lang w:val="en-US"/>
              </w:rPr>
              <w:t>x</w:t>
            </w:r>
          </w:p>
        </w:tc>
      </w:tr>
      <w:tr w:rsidR="00616AC4" w:rsidRPr="00616AC4" w:rsidTr="00616AC4">
        <w:tblPrEx>
          <w:tblBorders>
            <w:bottom w:val="single" w:sz="4" w:space="0" w:color="auto"/>
          </w:tblBorders>
        </w:tblPrEx>
        <w:trPr>
          <w:gridAfter w:val="1"/>
          <w:wAfter w:w="113" w:type="pct"/>
          <w:cantSplit/>
          <w:trHeight w:val="70"/>
        </w:trPr>
        <w:tc>
          <w:tcPr>
            <w:tcW w:w="312" w:type="pct"/>
            <w:vMerge w:val="restart"/>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Мероприятие 2.1</w:t>
            </w:r>
          </w:p>
        </w:tc>
        <w:tc>
          <w:tcPr>
            <w:tcW w:w="504" w:type="pct"/>
            <w:vMerge w:val="restart"/>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Реализация комплекса мер мероприятий по </w:t>
            </w:r>
            <w:r w:rsidRPr="00616AC4">
              <w:rPr>
                <w:sz w:val="20"/>
                <w:szCs w:val="20"/>
              </w:rPr>
              <w:lastRenderedPageBreak/>
              <w:t>борьбе с распространением борщевика Сосновского на территории Аликовского района Чувашской Республики</w:t>
            </w:r>
          </w:p>
        </w:tc>
        <w:tc>
          <w:tcPr>
            <w:tcW w:w="496" w:type="pct"/>
            <w:vMerge w:val="restart"/>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298" w:type="pct"/>
            <w:vMerge w:val="restart"/>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всего</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b/>
                <w:sz w:val="20"/>
                <w:szCs w:val="20"/>
                <w:lang w:val="en-US"/>
              </w:rPr>
              <w:t>x</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b/>
                <w:sz w:val="20"/>
                <w:szCs w:val="20"/>
                <w:lang w:val="en-US"/>
              </w:rPr>
              <w:t>x</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229,0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2814,3</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2814,3</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1673,7</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b/>
                <w:sz w:val="20"/>
                <w:szCs w:val="20"/>
                <w:lang w:val="en-US"/>
              </w:rPr>
              <w:t>x</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b/>
                <w:sz w:val="20"/>
                <w:szCs w:val="20"/>
                <w:lang w:val="en-US"/>
              </w:rPr>
              <w:t>x</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b/>
                <w:sz w:val="20"/>
                <w:szCs w:val="20"/>
                <w:lang w:val="en-US"/>
              </w:rPr>
              <w:t>x</w:t>
            </w:r>
          </w:p>
        </w:tc>
      </w:tr>
      <w:tr w:rsidR="00616AC4" w:rsidRPr="00616AC4" w:rsidTr="00616AC4">
        <w:tblPrEx>
          <w:tblBorders>
            <w:bottom w:val="single" w:sz="4" w:space="0" w:color="auto"/>
          </w:tblBorders>
        </w:tblPrEx>
        <w:trPr>
          <w:gridAfter w:val="1"/>
          <w:wAfter w:w="113" w:type="pct"/>
          <w:cantSplit/>
          <w:trHeight w:val="346"/>
        </w:trPr>
        <w:tc>
          <w:tcPr>
            <w:tcW w:w="312" w:type="pct"/>
            <w:vMerge/>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504"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496"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298"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240"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0</w:t>
            </w:r>
          </w:p>
        </w:tc>
        <w:tc>
          <w:tcPr>
            <w:tcW w:w="233"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r>
      <w:tr w:rsidR="00616AC4" w:rsidRPr="00616AC4" w:rsidTr="00616AC4">
        <w:tblPrEx>
          <w:tblBorders>
            <w:bottom w:val="single" w:sz="4" w:space="0" w:color="auto"/>
          </w:tblBorders>
        </w:tblPrEx>
        <w:trPr>
          <w:gridAfter w:val="1"/>
          <w:wAfter w:w="113" w:type="pct"/>
          <w:cantSplit/>
          <w:trHeight w:val="346"/>
        </w:trPr>
        <w:tc>
          <w:tcPr>
            <w:tcW w:w="312" w:type="pct"/>
            <w:vMerge/>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504"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496"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298"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217,55</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2673,6</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2673,6</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1590,0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r>
      <w:tr w:rsidR="00616AC4" w:rsidRPr="00616AC4" w:rsidTr="00616AC4">
        <w:tblPrEx>
          <w:tblBorders>
            <w:bottom w:val="single" w:sz="4" w:space="0" w:color="auto"/>
          </w:tblBorders>
        </w:tblPrEx>
        <w:trPr>
          <w:gridAfter w:val="1"/>
          <w:wAfter w:w="113" w:type="pct"/>
          <w:cantSplit/>
          <w:trHeight w:val="346"/>
        </w:trPr>
        <w:tc>
          <w:tcPr>
            <w:tcW w:w="312" w:type="pct"/>
            <w:vMerge/>
            <w:tcBorders>
              <w:left w:val="nil"/>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504"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496"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298" w:type="pct"/>
            <w:vMerge/>
            <w:tcBorders>
              <w:left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24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11,45</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140,7</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140,7</w:t>
            </w:r>
          </w:p>
        </w:tc>
        <w:tc>
          <w:tcPr>
            <w:tcW w:w="233"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83,7</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r>
      <w:tr w:rsidR="00616AC4" w:rsidRPr="00616AC4" w:rsidTr="00616AC4">
        <w:tblPrEx>
          <w:tblBorders>
            <w:bottom w:val="single" w:sz="4" w:space="0" w:color="auto"/>
          </w:tblBorders>
        </w:tblPrEx>
        <w:trPr>
          <w:gridAfter w:val="1"/>
          <w:wAfter w:w="113" w:type="pct"/>
          <w:cantSplit/>
          <w:trHeight w:val="346"/>
        </w:trPr>
        <w:tc>
          <w:tcPr>
            <w:tcW w:w="312" w:type="pct"/>
            <w:vMerge/>
            <w:tcBorders>
              <w:left w:val="nil"/>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504" w:type="pct"/>
            <w:vMerge/>
            <w:tcBorders>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496" w:type="pct"/>
            <w:vMerge/>
            <w:tcBorders>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298" w:type="pct"/>
            <w:vMerge/>
            <w:tcBorders>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p>
        </w:tc>
        <w:tc>
          <w:tcPr>
            <w:tcW w:w="496"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lang w:val="en-US"/>
              </w:rPr>
            </w:pPr>
          </w:p>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lang w:val="en-US"/>
              </w:rPr>
            </w:pPr>
          </w:p>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8"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lang w:val="en-US"/>
              </w:rPr>
            </w:pPr>
          </w:p>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lang w:val="en-US"/>
              </w:rPr>
            </w:pPr>
          </w:p>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lang w:val="en-US"/>
              </w:rPr>
            </w:pPr>
          </w:p>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lang w:val="en-US"/>
              </w:rPr>
            </w:pPr>
          </w:p>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240"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    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0</w:t>
            </w:r>
          </w:p>
        </w:tc>
        <w:tc>
          <w:tcPr>
            <w:tcW w:w="234"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0</w:t>
            </w:r>
          </w:p>
        </w:tc>
        <w:tc>
          <w:tcPr>
            <w:tcW w:w="233" w:type="pct"/>
            <w:tcBorders>
              <w:top w:val="single" w:sz="4" w:space="0" w:color="auto"/>
              <w:left w:val="single" w:sz="4" w:space="0" w:color="auto"/>
              <w:bottom w:val="single" w:sz="4" w:space="0" w:color="auto"/>
              <w:right w:val="single" w:sz="4" w:space="0" w:color="auto"/>
            </w:tcBorders>
            <w:vAlign w:val="center"/>
          </w:tcPr>
          <w:p w:rsidR="00616AC4" w:rsidRPr="00616AC4" w:rsidRDefault="00616AC4" w:rsidP="00E1089D">
            <w:pPr>
              <w:widowControl w:val="0"/>
              <w:autoSpaceDE w:val="0"/>
              <w:autoSpaceDN w:val="0"/>
              <w:adjustRightInd w:val="0"/>
              <w:outlineLvl w:val="1"/>
              <w:rPr>
                <w:sz w:val="20"/>
                <w:szCs w:val="20"/>
              </w:rPr>
            </w:pPr>
            <w:r w:rsidRPr="00616AC4">
              <w:rPr>
                <w:sz w:val="20"/>
                <w:szCs w:val="20"/>
              </w:rPr>
              <w:t>0</w:t>
            </w:r>
          </w:p>
        </w:tc>
        <w:tc>
          <w:tcPr>
            <w:tcW w:w="234"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lang w:val="en-US"/>
              </w:rPr>
            </w:pPr>
          </w:p>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280"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lang w:val="en-US"/>
              </w:rPr>
            </w:pPr>
          </w:p>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c>
          <w:tcPr>
            <w:tcW w:w="197" w:type="pct"/>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lang w:val="en-US"/>
              </w:rPr>
            </w:pPr>
          </w:p>
          <w:p w:rsidR="00616AC4" w:rsidRPr="00616AC4" w:rsidRDefault="00616AC4" w:rsidP="00E1089D">
            <w:pPr>
              <w:widowControl w:val="0"/>
              <w:autoSpaceDE w:val="0"/>
              <w:autoSpaceDN w:val="0"/>
              <w:adjustRightInd w:val="0"/>
              <w:outlineLvl w:val="1"/>
              <w:rPr>
                <w:sz w:val="20"/>
                <w:szCs w:val="20"/>
              </w:rPr>
            </w:pPr>
            <w:r w:rsidRPr="00616AC4">
              <w:rPr>
                <w:sz w:val="20"/>
                <w:szCs w:val="20"/>
                <w:lang w:val="en-US"/>
              </w:rPr>
              <w:t>x</w:t>
            </w:r>
          </w:p>
        </w:tc>
      </w:tr>
    </w:tbl>
    <w:p w:rsidR="00616AC4" w:rsidRPr="00616AC4" w:rsidRDefault="00616AC4" w:rsidP="00616AC4">
      <w:pPr>
        <w:widowControl w:val="0"/>
        <w:autoSpaceDE w:val="0"/>
        <w:autoSpaceDN w:val="0"/>
        <w:adjustRightInd w:val="0"/>
        <w:ind w:firstLine="709"/>
        <w:outlineLvl w:val="1"/>
        <w:rPr>
          <w:sz w:val="20"/>
          <w:szCs w:val="20"/>
        </w:rPr>
        <w:sectPr w:rsidR="00616AC4" w:rsidRPr="00616AC4" w:rsidSect="00E1089D">
          <w:pgSz w:w="16838" w:h="11906" w:orient="landscape" w:code="9"/>
          <w:pgMar w:top="1134" w:right="567" w:bottom="1134" w:left="1701" w:header="709" w:footer="709" w:gutter="0"/>
          <w:cols w:space="708"/>
          <w:docGrid w:linePitch="360"/>
        </w:sectPr>
      </w:pPr>
    </w:p>
    <w:p w:rsidR="00616AC4" w:rsidRPr="00616AC4" w:rsidRDefault="00616AC4" w:rsidP="00E1089D">
      <w:pPr>
        <w:widowControl w:val="0"/>
        <w:autoSpaceDE w:val="0"/>
        <w:autoSpaceDN w:val="0"/>
        <w:adjustRightInd w:val="0"/>
        <w:ind w:firstLine="709"/>
        <w:jc w:val="right"/>
        <w:outlineLvl w:val="1"/>
        <w:rPr>
          <w:sz w:val="20"/>
          <w:szCs w:val="20"/>
        </w:rPr>
      </w:pPr>
      <w:r w:rsidRPr="00616AC4">
        <w:rPr>
          <w:sz w:val="20"/>
          <w:szCs w:val="20"/>
        </w:rPr>
        <w:lastRenderedPageBreak/>
        <w:t>Приложение №9</w:t>
      </w:r>
    </w:p>
    <w:p w:rsidR="00616AC4" w:rsidRPr="00616AC4" w:rsidRDefault="00616AC4" w:rsidP="00E1089D">
      <w:pPr>
        <w:widowControl w:val="0"/>
        <w:autoSpaceDE w:val="0"/>
        <w:autoSpaceDN w:val="0"/>
        <w:adjustRightInd w:val="0"/>
        <w:ind w:firstLine="709"/>
        <w:jc w:val="right"/>
        <w:outlineLvl w:val="1"/>
        <w:rPr>
          <w:sz w:val="20"/>
          <w:szCs w:val="20"/>
        </w:rPr>
      </w:pPr>
      <w:r w:rsidRPr="00616AC4">
        <w:rPr>
          <w:sz w:val="20"/>
          <w:szCs w:val="20"/>
        </w:rPr>
        <w:t xml:space="preserve">к постановлению администрации </w:t>
      </w:r>
    </w:p>
    <w:p w:rsidR="00616AC4" w:rsidRPr="00616AC4" w:rsidRDefault="00616AC4" w:rsidP="00E1089D">
      <w:pPr>
        <w:widowControl w:val="0"/>
        <w:autoSpaceDE w:val="0"/>
        <w:autoSpaceDN w:val="0"/>
        <w:adjustRightInd w:val="0"/>
        <w:ind w:firstLine="709"/>
        <w:jc w:val="right"/>
        <w:outlineLvl w:val="1"/>
        <w:rPr>
          <w:sz w:val="20"/>
          <w:szCs w:val="20"/>
        </w:rPr>
      </w:pPr>
      <w:r w:rsidRPr="00616AC4">
        <w:rPr>
          <w:sz w:val="20"/>
          <w:szCs w:val="20"/>
        </w:rPr>
        <w:t>Аликовского района Чувашской Республики</w:t>
      </w:r>
    </w:p>
    <w:p w:rsidR="00616AC4" w:rsidRPr="00616AC4" w:rsidRDefault="00616AC4" w:rsidP="00E1089D">
      <w:pPr>
        <w:widowControl w:val="0"/>
        <w:autoSpaceDE w:val="0"/>
        <w:autoSpaceDN w:val="0"/>
        <w:adjustRightInd w:val="0"/>
        <w:ind w:firstLine="709"/>
        <w:jc w:val="right"/>
        <w:outlineLvl w:val="1"/>
        <w:rPr>
          <w:sz w:val="20"/>
          <w:szCs w:val="20"/>
        </w:rPr>
      </w:pPr>
      <w:r w:rsidRPr="00616AC4">
        <w:rPr>
          <w:sz w:val="20"/>
          <w:szCs w:val="20"/>
        </w:rPr>
        <w:t>от 27.12.2021 г.    № 1118</w:t>
      </w:r>
    </w:p>
    <w:p w:rsidR="00616AC4" w:rsidRPr="00616AC4" w:rsidRDefault="00616AC4" w:rsidP="00E1089D">
      <w:pPr>
        <w:widowControl w:val="0"/>
        <w:autoSpaceDE w:val="0"/>
        <w:autoSpaceDN w:val="0"/>
        <w:adjustRightInd w:val="0"/>
        <w:ind w:firstLine="709"/>
        <w:jc w:val="right"/>
        <w:outlineLvl w:val="1"/>
        <w:rPr>
          <w:b/>
          <w:sz w:val="20"/>
          <w:szCs w:val="20"/>
        </w:rPr>
      </w:pPr>
      <w:r w:rsidRPr="00616AC4">
        <w:rPr>
          <w:b/>
          <w:sz w:val="20"/>
          <w:szCs w:val="20"/>
        </w:rPr>
        <w:t>Приложение № 2</w:t>
      </w:r>
    </w:p>
    <w:p w:rsidR="00E1089D" w:rsidRDefault="00E1089D" w:rsidP="00E1089D">
      <w:pPr>
        <w:widowControl w:val="0"/>
        <w:autoSpaceDE w:val="0"/>
        <w:autoSpaceDN w:val="0"/>
        <w:adjustRightInd w:val="0"/>
        <w:ind w:firstLine="709"/>
        <w:jc w:val="center"/>
        <w:outlineLvl w:val="1"/>
        <w:rPr>
          <w:b/>
          <w:sz w:val="20"/>
          <w:szCs w:val="20"/>
        </w:rPr>
      </w:pPr>
    </w:p>
    <w:p w:rsidR="00616AC4" w:rsidRPr="00616AC4" w:rsidRDefault="00616AC4" w:rsidP="00E1089D">
      <w:pPr>
        <w:widowControl w:val="0"/>
        <w:autoSpaceDE w:val="0"/>
        <w:autoSpaceDN w:val="0"/>
        <w:adjustRightInd w:val="0"/>
        <w:ind w:firstLine="709"/>
        <w:jc w:val="center"/>
        <w:outlineLvl w:val="1"/>
        <w:rPr>
          <w:b/>
          <w:bCs/>
          <w:sz w:val="20"/>
          <w:szCs w:val="20"/>
        </w:rPr>
      </w:pPr>
      <w:r w:rsidRPr="00616AC4">
        <w:rPr>
          <w:b/>
          <w:sz w:val="20"/>
          <w:szCs w:val="20"/>
        </w:rPr>
        <w:t>План реализации подпрограммы «Развитие отраслей агропромышленного комплекса» Муниципальной программы Аликовского района «Развитие сельского хозяйства, регулирование рынка сельскохозяйственной продукции, сырья и продовольствия</w:t>
      </w:r>
    </w:p>
    <w:p w:rsidR="00616AC4" w:rsidRPr="00616AC4" w:rsidRDefault="00616AC4" w:rsidP="00E1089D">
      <w:pPr>
        <w:widowControl w:val="0"/>
        <w:autoSpaceDE w:val="0"/>
        <w:autoSpaceDN w:val="0"/>
        <w:adjustRightInd w:val="0"/>
        <w:ind w:firstLine="709"/>
        <w:jc w:val="center"/>
        <w:outlineLvl w:val="1"/>
        <w:rPr>
          <w:b/>
          <w:sz w:val="20"/>
          <w:szCs w:val="20"/>
        </w:rPr>
      </w:pPr>
      <w:r w:rsidRPr="00616AC4">
        <w:rPr>
          <w:b/>
          <w:sz w:val="20"/>
          <w:szCs w:val="20"/>
        </w:rPr>
        <w:t>Аликовского района Чувашской Республики»</w:t>
      </w:r>
    </w:p>
    <w:p w:rsidR="00616AC4" w:rsidRPr="00616AC4" w:rsidRDefault="00616AC4" w:rsidP="00E1089D">
      <w:pPr>
        <w:widowControl w:val="0"/>
        <w:autoSpaceDE w:val="0"/>
        <w:autoSpaceDN w:val="0"/>
        <w:adjustRightInd w:val="0"/>
        <w:ind w:firstLine="709"/>
        <w:jc w:val="center"/>
        <w:outlineLvl w:val="1"/>
        <w:rPr>
          <w:b/>
          <w:sz w:val="20"/>
          <w:szCs w:val="20"/>
        </w:rPr>
      </w:pPr>
      <w:r w:rsidRPr="00616AC4">
        <w:rPr>
          <w:b/>
          <w:sz w:val="20"/>
          <w:szCs w:val="20"/>
        </w:rPr>
        <w:t>на очередной финансовый год и плановый период</w:t>
      </w:r>
    </w:p>
    <w:tbl>
      <w:tblPr>
        <w:tblW w:w="5286" w:type="pct"/>
        <w:tblInd w:w="-634" w:type="dxa"/>
        <w:tblBorders>
          <w:top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336"/>
        <w:gridCol w:w="1843"/>
        <w:gridCol w:w="1845"/>
        <w:gridCol w:w="1700"/>
        <w:gridCol w:w="1700"/>
        <w:gridCol w:w="3453"/>
        <w:gridCol w:w="841"/>
        <w:gridCol w:w="844"/>
        <w:gridCol w:w="841"/>
      </w:tblGrid>
      <w:tr w:rsidR="00616AC4" w:rsidRPr="00616AC4" w:rsidTr="00E1089D">
        <w:trPr>
          <w:cantSplit/>
          <w:trHeight w:val="20"/>
        </w:trPr>
        <w:tc>
          <w:tcPr>
            <w:tcW w:w="758" w:type="pct"/>
            <w:vMerge w:val="restart"/>
            <w:tcBorders>
              <w:top w:val="single" w:sz="4" w:space="0" w:color="auto"/>
              <w:left w:val="nil"/>
              <w:bottom w:val="nil"/>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Наименование подпрограммы муниципальной программы, основного мероприятия, мероприятий, реализуемых в рамках основного мероприятия</w:t>
            </w:r>
          </w:p>
        </w:tc>
        <w:tc>
          <w:tcPr>
            <w:tcW w:w="598" w:type="pct"/>
            <w:vMerge w:val="restart"/>
            <w:tcBorders>
              <w:top w:val="single" w:sz="4" w:space="0" w:color="auto"/>
              <w:left w:val="single" w:sz="4" w:space="0" w:color="auto"/>
              <w:bottom w:val="nil"/>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Ответственный исполнитель (структурное подразделение, соисполнители участники)</w:t>
            </w:r>
          </w:p>
        </w:tc>
        <w:tc>
          <w:tcPr>
            <w:tcW w:w="1151" w:type="pct"/>
            <w:gridSpan w:val="2"/>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Срок</w:t>
            </w:r>
          </w:p>
        </w:tc>
        <w:tc>
          <w:tcPr>
            <w:tcW w:w="552" w:type="pct"/>
            <w:vMerge w:val="restart"/>
            <w:tcBorders>
              <w:top w:val="single" w:sz="4" w:space="0" w:color="auto"/>
              <w:left w:val="single" w:sz="4" w:space="0" w:color="auto"/>
              <w:bottom w:val="nil"/>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Ожидаемый </w:t>
            </w:r>
            <w:r w:rsidRPr="00616AC4">
              <w:rPr>
                <w:sz w:val="20"/>
                <w:szCs w:val="20"/>
              </w:rPr>
              <w:br/>
              <w:t>непосредственный результат (краткое описание)</w:t>
            </w:r>
          </w:p>
        </w:tc>
        <w:tc>
          <w:tcPr>
            <w:tcW w:w="1121" w:type="pct"/>
            <w:vMerge w:val="restart"/>
            <w:tcBorders>
              <w:top w:val="single" w:sz="4" w:space="0" w:color="auto"/>
              <w:left w:val="single" w:sz="4" w:space="0" w:color="auto"/>
              <w:bottom w:val="nil"/>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Код бюджетной классификации (бюджета Аликовского района, бюджета сельских поселений)</w:t>
            </w:r>
          </w:p>
        </w:tc>
        <w:tc>
          <w:tcPr>
            <w:tcW w:w="820" w:type="pct"/>
            <w:gridSpan w:val="3"/>
            <w:tcBorders>
              <w:top w:val="single" w:sz="4" w:space="0" w:color="auto"/>
              <w:left w:val="single" w:sz="4" w:space="0" w:color="auto"/>
              <w:bottom w:val="single" w:sz="4" w:space="0" w:color="auto"/>
              <w:right w:val="nil"/>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Финансирование, тыс. рублей</w:t>
            </w:r>
          </w:p>
        </w:tc>
      </w:tr>
      <w:tr w:rsidR="00616AC4" w:rsidRPr="00616AC4" w:rsidTr="00E1089D">
        <w:trPr>
          <w:cantSplit/>
          <w:trHeight w:val="20"/>
        </w:trPr>
        <w:tc>
          <w:tcPr>
            <w:tcW w:w="758" w:type="pct"/>
            <w:vMerge/>
            <w:tcBorders>
              <w:top w:val="single" w:sz="4" w:space="0" w:color="auto"/>
              <w:left w:val="nil"/>
              <w:bottom w:val="nil"/>
              <w:right w:val="single" w:sz="4" w:space="0" w:color="auto"/>
            </w:tcBorders>
            <w:vAlign w:val="center"/>
            <w:hideMark/>
          </w:tcPr>
          <w:p w:rsidR="00616AC4" w:rsidRPr="00616AC4" w:rsidRDefault="00616AC4" w:rsidP="00E1089D">
            <w:pPr>
              <w:widowControl w:val="0"/>
              <w:autoSpaceDE w:val="0"/>
              <w:autoSpaceDN w:val="0"/>
              <w:adjustRightInd w:val="0"/>
              <w:outlineLvl w:val="1"/>
              <w:rPr>
                <w:sz w:val="20"/>
                <w:szCs w:val="20"/>
              </w:rPr>
            </w:pPr>
          </w:p>
        </w:tc>
        <w:tc>
          <w:tcPr>
            <w:tcW w:w="598" w:type="pct"/>
            <w:vMerge/>
            <w:tcBorders>
              <w:top w:val="single" w:sz="4" w:space="0" w:color="auto"/>
              <w:left w:val="single" w:sz="4" w:space="0" w:color="auto"/>
              <w:bottom w:val="nil"/>
              <w:right w:val="single" w:sz="4" w:space="0" w:color="auto"/>
            </w:tcBorders>
            <w:vAlign w:val="center"/>
            <w:hideMark/>
          </w:tcPr>
          <w:p w:rsidR="00616AC4" w:rsidRPr="00616AC4" w:rsidRDefault="00616AC4" w:rsidP="00E1089D">
            <w:pPr>
              <w:widowControl w:val="0"/>
              <w:autoSpaceDE w:val="0"/>
              <w:autoSpaceDN w:val="0"/>
              <w:adjustRightInd w:val="0"/>
              <w:outlineLvl w:val="1"/>
              <w:rPr>
                <w:sz w:val="20"/>
                <w:szCs w:val="20"/>
              </w:rPr>
            </w:pPr>
          </w:p>
        </w:tc>
        <w:tc>
          <w:tcPr>
            <w:tcW w:w="599" w:type="pct"/>
            <w:tcBorders>
              <w:top w:val="single" w:sz="4" w:space="0" w:color="auto"/>
              <w:left w:val="single" w:sz="4" w:space="0" w:color="auto"/>
              <w:bottom w:val="nil"/>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начала реализации</w:t>
            </w:r>
          </w:p>
        </w:tc>
        <w:tc>
          <w:tcPr>
            <w:tcW w:w="552" w:type="pct"/>
            <w:tcBorders>
              <w:top w:val="single" w:sz="4" w:space="0" w:color="auto"/>
              <w:left w:val="single" w:sz="4" w:space="0" w:color="auto"/>
              <w:bottom w:val="nil"/>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окончания реализации</w:t>
            </w:r>
          </w:p>
        </w:tc>
        <w:tc>
          <w:tcPr>
            <w:tcW w:w="552" w:type="pct"/>
            <w:vMerge/>
            <w:tcBorders>
              <w:top w:val="single" w:sz="4" w:space="0" w:color="auto"/>
              <w:left w:val="single" w:sz="4" w:space="0" w:color="auto"/>
              <w:bottom w:val="nil"/>
              <w:right w:val="single" w:sz="4" w:space="0" w:color="auto"/>
            </w:tcBorders>
            <w:vAlign w:val="center"/>
            <w:hideMark/>
          </w:tcPr>
          <w:p w:rsidR="00616AC4" w:rsidRPr="00616AC4" w:rsidRDefault="00616AC4" w:rsidP="00E1089D">
            <w:pPr>
              <w:widowControl w:val="0"/>
              <w:autoSpaceDE w:val="0"/>
              <w:autoSpaceDN w:val="0"/>
              <w:adjustRightInd w:val="0"/>
              <w:outlineLvl w:val="1"/>
              <w:rPr>
                <w:sz w:val="20"/>
                <w:szCs w:val="20"/>
              </w:rPr>
            </w:pPr>
          </w:p>
        </w:tc>
        <w:tc>
          <w:tcPr>
            <w:tcW w:w="1121" w:type="pct"/>
            <w:vMerge/>
            <w:tcBorders>
              <w:top w:val="single" w:sz="4" w:space="0" w:color="auto"/>
              <w:left w:val="single" w:sz="4" w:space="0" w:color="auto"/>
              <w:bottom w:val="nil"/>
              <w:right w:val="single" w:sz="4" w:space="0" w:color="auto"/>
            </w:tcBorders>
            <w:vAlign w:val="center"/>
            <w:hideMark/>
          </w:tcPr>
          <w:p w:rsidR="00616AC4" w:rsidRPr="00616AC4" w:rsidRDefault="00616AC4" w:rsidP="00E1089D">
            <w:pPr>
              <w:widowControl w:val="0"/>
              <w:autoSpaceDE w:val="0"/>
              <w:autoSpaceDN w:val="0"/>
              <w:adjustRightInd w:val="0"/>
              <w:outlineLvl w:val="1"/>
              <w:rPr>
                <w:sz w:val="20"/>
                <w:szCs w:val="20"/>
              </w:rPr>
            </w:pPr>
          </w:p>
        </w:tc>
        <w:tc>
          <w:tcPr>
            <w:tcW w:w="273" w:type="pct"/>
            <w:tcBorders>
              <w:top w:val="single" w:sz="4" w:space="0" w:color="auto"/>
              <w:left w:val="single" w:sz="4" w:space="0" w:color="auto"/>
              <w:bottom w:val="nil"/>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2022</w:t>
            </w:r>
          </w:p>
          <w:p w:rsidR="00616AC4" w:rsidRPr="00616AC4" w:rsidRDefault="00616AC4" w:rsidP="00E1089D">
            <w:pPr>
              <w:widowControl w:val="0"/>
              <w:autoSpaceDE w:val="0"/>
              <w:autoSpaceDN w:val="0"/>
              <w:adjustRightInd w:val="0"/>
              <w:outlineLvl w:val="1"/>
              <w:rPr>
                <w:sz w:val="20"/>
                <w:szCs w:val="20"/>
              </w:rPr>
            </w:pPr>
            <w:r w:rsidRPr="00616AC4">
              <w:rPr>
                <w:sz w:val="20"/>
                <w:szCs w:val="20"/>
              </w:rPr>
              <w:t>год</w:t>
            </w:r>
          </w:p>
        </w:tc>
        <w:tc>
          <w:tcPr>
            <w:tcW w:w="274" w:type="pct"/>
            <w:tcBorders>
              <w:top w:val="single" w:sz="4" w:space="0" w:color="auto"/>
              <w:left w:val="single" w:sz="4" w:space="0" w:color="auto"/>
              <w:bottom w:val="nil"/>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2023</w:t>
            </w:r>
          </w:p>
          <w:p w:rsidR="00616AC4" w:rsidRPr="00616AC4" w:rsidRDefault="00616AC4" w:rsidP="00E1089D">
            <w:pPr>
              <w:widowControl w:val="0"/>
              <w:autoSpaceDE w:val="0"/>
              <w:autoSpaceDN w:val="0"/>
              <w:adjustRightInd w:val="0"/>
              <w:outlineLvl w:val="1"/>
              <w:rPr>
                <w:sz w:val="20"/>
                <w:szCs w:val="20"/>
              </w:rPr>
            </w:pPr>
            <w:r w:rsidRPr="00616AC4">
              <w:rPr>
                <w:sz w:val="20"/>
                <w:szCs w:val="20"/>
              </w:rPr>
              <w:t>год</w:t>
            </w:r>
          </w:p>
        </w:tc>
        <w:tc>
          <w:tcPr>
            <w:tcW w:w="273" w:type="pct"/>
            <w:tcBorders>
              <w:top w:val="single" w:sz="4" w:space="0" w:color="auto"/>
              <w:left w:val="single" w:sz="4" w:space="0" w:color="auto"/>
              <w:bottom w:val="nil"/>
              <w:right w:val="nil"/>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2024</w:t>
            </w:r>
          </w:p>
          <w:p w:rsidR="00616AC4" w:rsidRPr="00616AC4" w:rsidRDefault="00616AC4" w:rsidP="00E1089D">
            <w:pPr>
              <w:widowControl w:val="0"/>
              <w:autoSpaceDE w:val="0"/>
              <w:autoSpaceDN w:val="0"/>
              <w:adjustRightInd w:val="0"/>
              <w:outlineLvl w:val="1"/>
              <w:rPr>
                <w:sz w:val="20"/>
                <w:szCs w:val="20"/>
              </w:rPr>
            </w:pPr>
            <w:r w:rsidRPr="00616AC4">
              <w:rPr>
                <w:sz w:val="20"/>
                <w:szCs w:val="20"/>
              </w:rPr>
              <w:t>год</w:t>
            </w:r>
          </w:p>
        </w:tc>
      </w:tr>
    </w:tbl>
    <w:p w:rsidR="00616AC4" w:rsidRPr="00616AC4" w:rsidRDefault="00616AC4" w:rsidP="00616AC4">
      <w:pPr>
        <w:widowControl w:val="0"/>
        <w:autoSpaceDE w:val="0"/>
        <w:autoSpaceDN w:val="0"/>
        <w:adjustRightInd w:val="0"/>
        <w:ind w:firstLine="709"/>
        <w:outlineLvl w:val="1"/>
        <w:rPr>
          <w:sz w:val="20"/>
          <w:szCs w:val="20"/>
        </w:rPr>
      </w:pPr>
    </w:p>
    <w:tbl>
      <w:tblPr>
        <w:tblW w:w="15546" w:type="dxa"/>
        <w:tblInd w:w="-634"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335"/>
        <w:gridCol w:w="1843"/>
        <w:gridCol w:w="1843"/>
        <w:gridCol w:w="1701"/>
        <w:gridCol w:w="1701"/>
        <w:gridCol w:w="3544"/>
        <w:gridCol w:w="708"/>
        <w:gridCol w:w="851"/>
        <w:gridCol w:w="1020"/>
      </w:tblGrid>
      <w:tr w:rsidR="00E1089D" w:rsidRPr="00616AC4" w:rsidTr="00E1089D">
        <w:trPr>
          <w:trHeight w:val="20"/>
          <w:tblHeader/>
        </w:trPr>
        <w:tc>
          <w:tcPr>
            <w:tcW w:w="2335" w:type="dxa"/>
            <w:tcBorders>
              <w:top w:val="single" w:sz="4" w:space="0" w:color="auto"/>
              <w:left w:val="nil"/>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5</w:t>
            </w:r>
          </w:p>
        </w:tc>
        <w:tc>
          <w:tcPr>
            <w:tcW w:w="3544" w:type="dxa"/>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8</w:t>
            </w:r>
          </w:p>
        </w:tc>
        <w:tc>
          <w:tcPr>
            <w:tcW w:w="1020" w:type="dxa"/>
            <w:tcBorders>
              <w:top w:val="single" w:sz="4" w:space="0" w:color="auto"/>
              <w:left w:val="single" w:sz="4" w:space="0" w:color="auto"/>
              <w:bottom w:val="single" w:sz="4" w:space="0" w:color="auto"/>
              <w:right w:val="nil"/>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      9</w:t>
            </w:r>
          </w:p>
        </w:tc>
      </w:tr>
      <w:tr w:rsidR="00616AC4" w:rsidRPr="00616AC4" w:rsidTr="00E1089D">
        <w:trPr>
          <w:gridAfter w:val="1"/>
          <w:wAfter w:w="1020" w:type="dxa"/>
          <w:cantSplit/>
          <w:trHeight w:val="361"/>
        </w:trPr>
        <w:tc>
          <w:tcPr>
            <w:tcW w:w="14526" w:type="dxa"/>
            <w:gridSpan w:val="8"/>
            <w:tcBorders>
              <w:top w:val="single" w:sz="4" w:space="0" w:color="auto"/>
              <w:left w:val="nil"/>
              <w:bottom w:val="single" w:sz="4" w:space="0" w:color="auto"/>
              <w:right w:val="nil"/>
            </w:tcBorders>
            <w:hideMark/>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Подпрограмма 4 «Развитие отраслей агропромышленного комплекса»</w:t>
            </w:r>
          </w:p>
        </w:tc>
      </w:tr>
      <w:tr w:rsidR="00E1089D" w:rsidRPr="00616AC4" w:rsidTr="00E1089D">
        <w:trPr>
          <w:cantSplit/>
          <w:trHeight w:val="4306"/>
        </w:trPr>
        <w:tc>
          <w:tcPr>
            <w:tcW w:w="2335" w:type="dxa"/>
            <w:tcBorders>
              <w:top w:val="single" w:sz="4" w:space="0" w:color="auto"/>
              <w:left w:val="nil"/>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lastRenderedPageBreak/>
              <w:t>Основное мероприятие 1</w:t>
            </w:r>
          </w:p>
          <w:p w:rsidR="00616AC4" w:rsidRPr="00616AC4" w:rsidRDefault="00616AC4" w:rsidP="00E1089D">
            <w:pPr>
              <w:widowControl w:val="0"/>
              <w:autoSpaceDE w:val="0"/>
              <w:autoSpaceDN w:val="0"/>
              <w:adjustRightInd w:val="0"/>
              <w:outlineLvl w:val="1"/>
              <w:rPr>
                <w:sz w:val="20"/>
                <w:szCs w:val="20"/>
              </w:rPr>
            </w:pPr>
            <w:r w:rsidRPr="00616AC4">
              <w:rPr>
                <w:sz w:val="20"/>
                <w:szCs w:val="20"/>
              </w:rPr>
              <w:t>Реализация муниципальной программы развития агропромышленного комплекса</w:t>
            </w: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b/>
                <w:sz w:val="20"/>
                <w:szCs w:val="20"/>
              </w:rPr>
            </w:pPr>
            <w:r w:rsidRPr="00616AC4">
              <w:rPr>
                <w:b/>
                <w:sz w:val="20"/>
                <w:szCs w:val="20"/>
              </w:rPr>
              <w:t>Основное мероприятие 2</w:t>
            </w:r>
          </w:p>
          <w:p w:rsidR="00616AC4" w:rsidRPr="00616AC4" w:rsidRDefault="00616AC4" w:rsidP="00E1089D">
            <w:pPr>
              <w:widowControl w:val="0"/>
              <w:autoSpaceDE w:val="0"/>
              <w:autoSpaceDN w:val="0"/>
              <w:adjustRightInd w:val="0"/>
              <w:outlineLvl w:val="1"/>
              <w:rPr>
                <w:sz w:val="20"/>
                <w:szCs w:val="20"/>
              </w:rPr>
            </w:pPr>
            <w:r w:rsidRPr="00616AC4">
              <w:rPr>
                <w:sz w:val="20"/>
                <w:szCs w:val="20"/>
              </w:rPr>
              <w:t>Борьба с распространением борщевика Сосновского</w:t>
            </w:r>
          </w:p>
          <w:p w:rsidR="00616AC4" w:rsidRPr="00616AC4" w:rsidRDefault="00616AC4" w:rsidP="00E1089D">
            <w:pPr>
              <w:widowControl w:val="0"/>
              <w:autoSpaceDE w:val="0"/>
              <w:autoSpaceDN w:val="0"/>
              <w:adjustRightInd w:val="0"/>
              <w:outlineLvl w:val="1"/>
              <w:rPr>
                <w:sz w:val="20"/>
                <w:szCs w:val="20"/>
              </w:rPr>
            </w:pPr>
          </w:p>
        </w:tc>
        <w:tc>
          <w:tcPr>
            <w:tcW w:w="1843" w:type="dxa"/>
            <w:vMerge w:val="restart"/>
            <w:tcBorders>
              <w:top w:val="single" w:sz="4" w:space="0" w:color="auto"/>
              <w:left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Администрация Аликовского района Чувашской Республики;</w:t>
            </w:r>
          </w:p>
          <w:p w:rsidR="00616AC4" w:rsidRPr="00616AC4" w:rsidRDefault="00616AC4" w:rsidP="00E1089D">
            <w:pPr>
              <w:widowControl w:val="0"/>
              <w:autoSpaceDE w:val="0"/>
              <w:autoSpaceDN w:val="0"/>
              <w:adjustRightInd w:val="0"/>
              <w:outlineLvl w:val="1"/>
              <w:rPr>
                <w:sz w:val="20"/>
                <w:szCs w:val="20"/>
              </w:rPr>
            </w:pPr>
            <w:r w:rsidRPr="00616AC4">
              <w:rPr>
                <w:sz w:val="20"/>
                <w:szCs w:val="20"/>
              </w:rPr>
              <w:t>отдел сельского хозяйства и экологии администрации Аликовского района; администрации сельских поселений Аликовского района, сельскохозяйственные товаропроизводители</w:t>
            </w:r>
          </w:p>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БУ ЧР Аликовская районная СББЖ» </w:t>
            </w:r>
            <w:proofErr w:type="spellStart"/>
            <w:r w:rsidRPr="00616AC4">
              <w:rPr>
                <w:sz w:val="20"/>
                <w:szCs w:val="20"/>
              </w:rPr>
              <w:t>Госветслужбы</w:t>
            </w:r>
            <w:proofErr w:type="spellEnd"/>
            <w:r w:rsidRPr="00616AC4">
              <w:rPr>
                <w:sz w:val="20"/>
                <w:szCs w:val="20"/>
              </w:rPr>
              <w:t xml:space="preserve"> Чувашии, Аликовский районный отдел филиала</w:t>
            </w:r>
          </w:p>
          <w:p w:rsidR="00616AC4" w:rsidRPr="00616AC4" w:rsidRDefault="00616AC4" w:rsidP="00E1089D">
            <w:pPr>
              <w:widowControl w:val="0"/>
              <w:autoSpaceDE w:val="0"/>
              <w:autoSpaceDN w:val="0"/>
              <w:adjustRightInd w:val="0"/>
              <w:outlineLvl w:val="1"/>
              <w:rPr>
                <w:sz w:val="20"/>
                <w:szCs w:val="20"/>
              </w:rPr>
            </w:pPr>
            <w:r w:rsidRPr="00616AC4">
              <w:rPr>
                <w:sz w:val="20"/>
                <w:szCs w:val="20"/>
              </w:rPr>
              <w:t>ФГБУ "</w:t>
            </w:r>
            <w:proofErr w:type="spellStart"/>
            <w:r w:rsidRPr="00616AC4">
              <w:rPr>
                <w:sz w:val="20"/>
                <w:szCs w:val="20"/>
              </w:rPr>
              <w:t>Россельхозцентр</w:t>
            </w:r>
            <w:proofErr w:type="spellEnd"/>
            <w:r w:rsidRPr="00616AC4">
              <w:rPr>
                <w:sz w:val="20"/>
                <w:szCs w:val="20"/>
              </w:rPr>
              <w:t>" по Чувашской Республике (по согласованию)</w:t>
            </w:r>
          </w:p>
        </w:tc>
        <w:tc>
          <w:tcPr>
            <w:tcW w:w="1843" w:type="dxa"/>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01.01.2019</w:t>
            </w:r>
          </w:p>
        </w:tc>
        <w:tc>
          <w:tcPr>
            <w:tcW w:w="1701" w:type="dxa"/>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31.</w:t>
            </w:r>
            <w:r w:rsidRPr="00616AC4">
              <w:rPr>
                <w:sz w:val="20"/>
                <w:szCs w:val="20"/>
                <w:lang w:val="en-US"/>
              </w:rPr>
              <w:t>12</w:t>
            </w:r>
            <w:r w:rsidRPr="00616AC4">
              <w:rPr>
                <w:sz w:val="20"/>
                <w:szCs w:val="20"/>
              </w:rPr>
              <w:t>.2035</w:t>
            </w:r>
          </w:p>
        </w:tc>
        <w:tc>
          <w:tcPr>
            <w:tcW w:w="1701" w:type="dxa"/>
            <w:vMerge w:val="restart"/>
            <w:tcBorders>
              <w:top w:val="single" w:sz="4" w:space="0" w:color="auto"/>
              <w:left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увеличение объемов производства сельскохозяйственной продукции, повышение эффективности земледелия и животноводства;</w:t>
            </w: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r w:rsidRPr="00616AC4">
              <w:rPr>
                <w:sz w:val="20"/>
                <w:szCs w:val="20"/>
              </w:rPr>
              <w:t xml:space="preserve">освобождение от борщевика </w:t>
            </w:r>
            <w:proofErr w:type="gramStart"/>
            <w:r w:rsidRPr="00616AC4">
              <w:rPr>
                <w:sz w:val="20"/>
                <w:szCs w:val="20"/>
              </w:rPr>
              <w:t>Сосновского  в</w:t>
            </w:r>
            <w:proofErr w:type="gramEnd"/>
            <w:r w:rsidRPr="00616AC4">
              <w:rPr>
                <w:sz w:val="20"/>
                <w:szCs w:val="20"/>
              </w:rPr>
              <w:t xml:space="preserve"> черте населенных пунктов сельских поселений Аликовского района Чувашской Республики</w:t>
            </w:r>
          </w:p>
          <w:p w:rsidR="00616AC4" w:rsidRPr="00616AC4" w:rsidRDefault="00616AC4" w:rsidP="00E1089D">
            <w:pPr>
              <w:widowControl w:val="0"/>
              <w:autoSpaceDE w:val="0"/>
              <w:autoSpaceDN w:val="0"/>
              <w:adjustRightInd w:val="0"/>
              <w:outlineLvl w:val="1"/>
              <w:rPr>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rPr>
            </w:pPr>
          </w:p>
          <w:p w:rsidR="00616AC4" w:rsidRPr="00616AC4" w:rsidRDefault="00616AC4" w:rsidP="00E1089D">
            <w:pPr>
              <w:widowControl w:val="0"/>
              <w:autoSpaceDE w:val="0"/>
              <w:autoSpaceDN w:val="0"/>
              <w:adjustRightInd w:val="0"/>
              <w:outlineLvl w:val="1"/>
              <w:rPr>
                <w:sz w:val="20"/>
                <w:szCs w:val="20"/>
                <w:lang w:val="en-US"/>
              </w:rPr>
            </w:pPr>
            <w:r w:rsidRPr="00616AC4">
              <w:rPr>
                <w:sz w:val="20"/>
                <w:szCs w:val="20"/>
                <w:lang w:val="en-US"/>
              </w:rPr>
              <w:t>x</w:t>
            </w:r>
          </w:p>
          <w:p w:rsidR="00616AC4" w:rsidRPr="00616AC4" w:rsidRDefault="00616AC4" w:rsidP="00E1089D">
            <w:pPr>
              <w:widowControl w:val="0"/>
              <w:autoSpaceDE w:val="0"/>
              <w:autoSpaceDN w:val="0"/>
              <w:adjustRightInd w:val="0"/>
              <w:outlineLvl w:val="1"/>
              <w:rPr>
                <w:b/>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0,0</w:t>
            </w: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lang w:val="en-US"/>
              </w:rPr>
            </w:pPr>
            <w:r w:rsidRPr="00616AC4">
              <w:rPr>
                <w:b/>
                <w:sz w:val="20"/>
                <w:szCs w:val="20"/>
                <w:lang w:val="en-US"/>
              </w:rPr>
              <w:t>2814,3</w:t>
            </w:r>
          </w:p>
        </w:tc>
        <w:tc>
          <w:tcPr>
            <w:tcW w:w="851" w:type="dxa"/>
            <w:tcBorders>
              <w:top w:val="single" w:sz="4" w:space="0" w:color="auto"/>
              <w:left w:val="single" w:sz="4" w:space="0" w:color="auto"/>
              <w:bottom w:val="single" w:sz="4" w:space="0" w:color="auto"/>
              <w:right w:val="single" w:sz="4" w:space="0" w:color="auto"/>
            </w:tcBorders>
            <w:hideMark/>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0,0</w:t>
            </w: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lang w:val="en-US"/>
              </w:rPr>
            </w:pPr>
            <w:r w:rsidRPr="00616AC4">
              <w:rPr>
                <w:b/>
                <w:sz w:val="20"/>
                <w:szCs w:val="20"/>
                <w:lang w:val="en-US"/>
              </w:rPr>
              <w:t>2814,3</w:t>
            </w:r>
          </w:p>
        </w:tc>
        <w:tc>
          <w:tcPr>
            <w:tcW w:w="1020" w:type="dxa"/>
            <w:tcBorders>
              <w:top w:val="single" w:sz="4" w:space="0" w:color="auto"/>
              <w:left w:val="single" w:sz="4" w:space="0" w:color="auto"/>
              <w:bottom w:val="single" w:sz="4" w:space="0" w:color="auto"/>
              <w:right w:val="nil"/>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0,0</w:t>
            </w: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rPr>
            </w:pPr>
          </w:p>
          <w:p w:rsidR="00616AC4" w:rsidRPr="00616AC4" w:rsidRDefault="00616AC4" w:rsidP="00E1089D">
            <w:pPr>
              <w:widowControl w:val="0"/>
              <w:autoSpaceDE w:val="0"/>
              <w:autoSpaceDN w:val="0"/>
              <w:adjustRightInd w:val="0"/>
              <w:outlineLvl w:val="1"/>
              <w:rPr>
                <w:b/>
                <w:sz w:val="20"/>
                <w:szCs w:val="20"/>
                <w:lang w:val="en-US"/>
              </w:rPr>
            </w:pPr>
            <w:r w:rsidRPr="00616AC4">
              <w:rPr>
                <w:b/>
                <w:sz w:val="20"/>
                <w:szCs w:val="20"/>
                <w:lang w:val="en-US"/>
              </w:rPr>
              <w:t>1673,7</w:t>
            </w:r>
          </w:p>
        </w:tc>
      </w:tr>
      <w:tr w:rsidR="00E1089D" w:rsidRPr="00616AC4" w:rsidTr="00E1089D">
        <w:trPr>
          <w:cantSplit/>
          <w:trHeight w:val="3058"/>
        </w:trPr>
        <w:tc>
          <w:tcPr>
            <w:tcW w:w="2335" w:type="dxa"/>
            <w:tcBorders>
              <w:top w:val="single" w:sz="4" w:space="0" w:color="auto"/>
              <w:left w:val="nil"/>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Мероприятие 2.1</w:t>
            </w:r>
          </w:p>
          <w:p w:rsidR="00616AC4" w:rsidRPr="00616AC4" w:rsidRDefault="00616AC4" w:rsidP="00E1089D">
            <w:pPr>
              <w:widowControl w:val="0"/>
              <w:autoSpaceDE w:val="0"/>
              <w:autoSpaceDN w:val="0"/>
              <w:adjustRightInd w:val="0"/>
              <w:outlineLvl w:val="1"/>
              <w:rPr>
                <w:b/>
                <w:sz w:val="20"/>
                <w:szCs w:val="20"/>
              </w:rPr>
            </w:pPr>
            <w:r w:rsidRPr="00616AC4">
              <w:rPr>
                <w:sz w:val="20"/>
                <w:szCs w:val="20"/>
              </w:rPr>
              <w:t>Реализация комплекса мер мероприятий по борьбе с распространением борщевика Сосновского на территории Аликовского района Чувашской Республики</w:t>
            </w:r>
          </w:p>
        </w:tc>
        <w:tc>
          <w:tcPr>
            <w:tcW w:w="1843" w:type="dxa"/>
            <w:vMerge/>
            <w:tcBorders>
              <w:left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01.01.2021</w:t>
            </w:r>
          </w:p>
        </w:tc>
        <w:tc>
          <w:tcPr>
            <w:tcW w:w="1701" w:type="dxa"/>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31.</w:t>
            </w:r>
            <w:r w:rsidRPr="00616AC4">
              <w:rPr>
                <w:sz w:val="20"/>
                <w:szCs w:val="20"/>
                <w:lang w:val="en-US"/>
              </w:rPr>
              <w:t>12</w:t>
            </w:r>
            <w:r w:rsidRPr="00616AC4">
              <w:rPr>
                <w:sz w:val="20"/>
                <w:szCs w:val="20"/>
              </w:rPr>
              <w:t>.2024</w:t>
            </w:r>
          </w:p>
        </w:tc>
        <w:tc>
          <w:tcPr>
            <w:tcW w:w="1701" w:type="dxa"/>
            <w:vMerge/>
            <w:tcBorders>
              <w:left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b/>
                <w:sz w:val="20"/>
                <w:szCs w:val="20"/>
              </w:rPr>
              <w:t>2814,3</w:t>
            </w:r>
          </w:p>
        </w:tc>
        <w:tc>
          <w:tcPr>
            <w:tcW w:w="851" w:type="dxa"/>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b/>
                <w:sz w:val="20"/>
                <w:szCs w:val="20"/>
              </w:rPr>
              <w:t>2814,3</w:t>
            </w:r>
          </w:p>
        </w:tc>
        <w:tc>
          <w:tcPr>
            <w:tcW w:w="1020" w:type="dxa"/>
            <w:tcBorders>
              <w:top w:val="single" w:sz="4" w:space="0" w:color="auto"/>
              <w:left w:val="single" w:sz="4" w:space="0" w:color="auto"/>
              <w:bottom w:val="single" w:sz="4" w:space="0" w:color="auto"/>
              <w:right w:val="nil"/>
            </w:tcBorders>
          </w:tcPr>
          <w:p w:rsidR="00616AC4" w:rsidRPr="00616AC4" w:rsidRDefault="00616AC4" w:rsidP="00E1089D">
            <w:pPr>
              <w:widowControl w:val="0"/>
              <w:autoSpaceDE w:val="0"/>
              <w:autoSpaceDN w:val="0"/>
              <w:adjustRightInd w:val="0"/>
              <w:outlineLvl w:val="1"/>
              <w:rPr>
                <w:sz w:val="20"/>
                <w:szCs w:val="20"/>
              </w:rPr>
            </w:pPr>
            <w:r w:rsidRPr="00616AC4">
              <w:rPr>
                <w:b/>
                <w:sz w:val="20"/>
                <w:szCs w:val="20"/>
              </w:rPr>
              <w:t>1673,7</w:t>
            </w:r>
          </w:p>
        </w:tc>
      </w:tr>
      <w:tr w:rsidR="00E1089D" w:rsidRPr="00616AC4" w:rsidTr="00E1089D">
        <w:trPr>
          <w:cantSplit/>
          <w:trHeight w:val="949"/>
        </w:trPr>
        <w:tc>
          <w:tcPr>
            <w:tcW w:w="2335" w:type="dxa"/>
            <w:tcBorders>
              <w:top w:val="single" w:sz="4" w:space="0" w:color="auto"/>
              <w:left w:val="nil"/>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lastRenderedPageBreak/>
              <w:t>Итого по подпрограмме 4</w:t>
            </w:r>
          </w:p>
        </w:tc>
        <w:tc>
          <w:tcPr>
            <w:tcW w:w="1843" w:type="dxa"/>
            <w:tcBorders>
              <w:left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01.01.2019</w:t>
            </w:r>
          </w:p>
        </w:tc>
        <w:tc>
          <w:tcPr>
            <w:tcW w:w="1701" w:type="dxa"/>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31.12.2035</w:t>
            </w:r>
          </w:p>
        </w:tc>
        <w:tc>
          <w:tcPr>
            <w:tcW w:w="1701" w:type="dxa"/>
            <w:tcBorders>
              <w:left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sz w:val="20"/>
                <w:szCs w:val="20"/>
              </w:rPr>
            </w:pPr>
            <w:r w:rsidRPr="00616AC4">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2814,3</w:t>
            </w:r>
          </w:p>
        </w:tc>
        <w:tc>
          <w:tcPr>
            <w:tcW w:w="851" w:type="dxa"/>
            <w:tcBorders>
              <w:top w:val="single" w:sz="4" w:space="0" w:color="auto"/>
              <w:left w:val="single" w:sz="4" w:space="0" w:color="auto"/>
              <w:bottom w:val="single" w:sz="4" w:space="0" w:color="auto"/>
              <w:right w:val="single" w:sz="4" w:space="0" w:color="auto"/>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2814,3</w:t>
            </w:r>
          </w:p>
        </w:tc>
        <w:tc>
          <w:tcPr>
            <w:tcW w:w="1020" w:type="dxa"/>
            <w:tcBorders>
              <w:top w:val="single" w:sz="4" w:space="0" w:color="auto"/>
              <w:left w:val="single" w:sz="4" w:space="0" w:color="auto"/>
              <w:bottom w:val="single" w:sz="4" w:space="0" w:color="auto"/>
              <w:right w:val="nil"/>
            </w:tcBorders>
          </w:tcPr>
          <w:p w:rsidR="00616AC4" w:rsidRPr="00616AC4" w:rsidRDefault="00616AC4" w:rsidP="00E1089D">
            <w:pPr>
              <w:widowControl w:val="0"/>
              <w:autoSpaceDE w:val="0"/>
              <w:autoSpaceDN w:val="0"/>
              <w:adjustRightInd w:val="0"/>
              <w:outlineLvl w:val="1"/>
              <w:rPr>
                <w:b/>
                <w:sz w:val="20"/>
                <w:szCs w:val="20"/>
              </w:rPr>
            </w:pPr>
            <w:r w:rsidRPr="00616AC4">
              <w:rPr>
                <w:b/>
                <w:sz w:val="20"/>
                <w:szCs w:val="20"/>
              </w:rPr>
              <w:t>1673,7</w:t>
            </w:r>
          </w:p>
        </w:tc>
      </w:tr>
    </w:tbl>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sectPr w:rsidR="00616AC4" w:rsidRPr="00616AC4" w:rsidSect="00E1089D">
          <w:pgSz w:w="16838" w:h="11906" w:orient="landscape" w:code="9"/>
          <w:pgMar w:top="1701" w:right="1134" w:bottom="567" w:left="1134" w:header="709" w:footer="709" w:gutter="0"/>
          <w:cols w:space="708"/>
          <w:docGrid w:linePitch="360"/>
        </w:sectPr>
      </w:pPr>
    </w:p>
    <w:p w:rsidR="00616AC4" w:rsidRPr="00616AC4" w:rsidRDefault="00616AC4" w:rsidP="00ED7D84">
      <w:pPr>
        <w:widowControl w:val="0"/>
        <w:autoSpaceDE w:val="0"/>
        <w:autoSpaceDN w:val="0"/>
        <w:adjustRightInd w:val="0"/>
        <w:ind w:firstLine="709"/>
        <w:jc w:val="right"/>
        <w:outlineLvl w:val="1"/>
        <w:rPr>
          <w:sz w:val="20"/>
          <w:szCs w:val="20"/>
        </w:rPr>
      </w:pPr>
      <w:r w:rsidRPr="00616AC4">
        <w:rPr>
          <w:sz w:val="20"/>
          <w:szCs w:val="20"/>
        </w:rPr>
        <w:lastRenderedPageBreak/>
        <w:t>Приложение №10</w:t>
      </w:r>
    </w:p>
    <w:p w:rsidR="00616AC4" w:rsidRPr="00616AC4" w:rsidRDefault="00616AC4" w:rsidP="00ED7D84">
      <w:pPr>
        <w:widowControl w:val="0"/>
        <w:autoSpaceDE w:val="0"/>
        <w:autoSpaceDN w:val="0"/>
        <w:adjustRightInd w:val="0"/>
        <w:ind w:firstLine="709"/>
        <w:jc w:val="right"/>
        <w:outlineLvl w:val="1"/>
        <w:rPr>
          <w:sz w:val="20"/>
          <w:szCs w:val="20"/>
        </w:rPr>
      </w:pPr>
      <w:r w:rsidRPr="00616AC4">
        <w:rPr>
          <w:sz w:val="20"/>
          <w:szCs w:val="20"/>
        </w:rPr>
        <w:t xml:space="preserve">к постановлению администрации </w:t>
      </w:r>
    </w:p>
    <w:p w:rsidR="00616AC4" w:rsidRPr="00616AC4" w:rsidRDefault="00616AC4" w:rsidP="00ED7D84">
      <w:pPr>
        <w:widowControl w:val="0"/>
        <w:autoSpaceDE w:val="0"/>
        <w:autoSpaceDN w:val="0"/>
        <w:adjustRightInd w:val="0"/>
        <w:ind w:firstLine="709"/>
        <w:jc w:val="right"/>
        <w:outlineLvl w:val="1"/>
        <w:rPr>
          <w:sz w:val="20"/>
          <w:szCs w:val="20"/>
        </w:rPr>
      </w:pPr>
      <w:r w:rsidRPr="00616AC4">
        <w:rPr>
          <w:sz w:val="20"/>
          <w:szCs w:val="20"/>
        </w:rPr>
        <w:t>Аликовского района Чувашской Республики</w:t>
      </w:r>
    </w:p>
    <w:p w:rsidR="00616AC4" w:rsidRPr="00616AC4" w:rsidRDefault="00616AC4" w:rsidP="00ED7D84">
      <w:pPr>
        <w:widowControl w:val="0"/>
        <w:autoSpaceDE w:val="0"/>
        <w:autoSpaceDN w:val="0"/>
        <w:adjustRightInd w:val="0"/>
        <w:ind w:firstLine="709"/>
        <w:jc w:val="right"/>
        <w:outlineLvl w:val="1"/>
        <w:rPr>
          <w:sz w:val="20"/>
          <w:szCs w:val="20"/>
        </w:rPr>
      </w:pPr>
      <w:r w:rsidRPr="00616AC4">
        <w:rPr>
          <w:sz w:val="20"/>
          <w:szCs w:val="20"/>
        </w:rPr>
        <w:t>от 27.12.2021 г.    № 1118</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ED7D84">
      <w:pPr>
        <w:widowControl w:val="0"/>
        <w:autoSpaceDE w:val="0"/>
        <w:autoSpaceDN w:val="0"/>
        <w:adjustRightInd w:val="0"/>
        <w:ind w:firstLine="709"/>
        <w:jc w:val="right"/>
        <w:outlineLvl w:val="1"/>
        <w:rPr>
          <w:sz w:val="20"/>
          <w:szCs w:val="20"/>
        </w:rPr>
      </w:pPr>
      <w:r w:rsidRPr="00616AC4">
        <w:rPr>
          <w:sz w:val="20"/>
          <w:szCs w:val="20"/>
        </w:rPr>
        <w:t xml:space="preserve">               Приложение № 8</w:t>
      </w:r>
    </w:p>
    <w:p w:rsidR="00616AC4" w:rsidRPr="00616AC4" w:rsidRDefault="00616AC4" w:rsidP="00ED7D84">
      <w:pPr>
        <w:widowControl w:val="0"/>
        <w:autoSpaceDE w:val="0"/>
        <w:autoSpaceDN w:val="0"/>
        <w:adjustRightInd w:val="0"/>
        <w:ind w:firstLine="709"/>
        <w:jc w:val="center"/>
        <w:outlineLvl w:val="1"/>
        <w:rPr>
          <w:sz w:val="20"/>
          <w:szCs w:val="20"/>
        </w:rPr>
      </w:pPr>
      <w:r w:rsidRPr="00616AC4">
        <w:rPr>
          <w:sz w:val="20"/>
          <w:szCs w:val="20"/>
        </w:rPr>
        <w:t>к Муниципальной программе Аликовского района Чувашской Республики «Развитие сельского хозяйства и регулирование рынка сельскохозяйственной продукции, сырья и продовольствия Аликовского района</w:t>
      </w:r>
    </w:p>
    <w:p w:rsidR="00616AC4" w:rsidRPr="00616AC4" w:rsidRDefault="00616AC4" w:rsidP="00ED7D84">
      <w:pPr>
        <w:widowControl w:val="0"/>
        <w:autoSpaceDE w:val="0"/>
        <w:autoSpaceDN w:val="0"/>
        <w:adjustRightInd w:val="0"/>
        <w:ind w:firstLine="709"/>
        <w:jc w:val="center"/>
        <w:outlineLvl w:val="1"/>
        <w:rPr>
          <w:sz w:val="20"/>
          <w:szCs w:val="20"/>
        </w:rPr>
      </w:pPr>
      <w:r w:rsidRPr="00616AC4">
        <w:rPr>
          <w:sz w:val="20"/>
          <w:szCs w:val="20"/>
        </w:rPr>
        <w:t>Чувашской Республики»</w:t>
      </w:r>
    </w:p>
    <w:p w:rsidR="00616AC4" w:rsidRPr="00616AC4" w:rsidRDefault="00616AC4" w:rsidP="00ED7D84">
      <w:pPr>
        <w:widowControl w:val="0"/>
        <w:autoSpaceDE w:val="0"/>
        <w:autoSpaceDN w:val="0"/>
        <w:adjustRightInd w:val="0"/>
        <w:ind w:firstLine="709"/>
        <w:jc w:val="center"/>
        <w:outlineLvl w:val="1"/>
        <w:rPr>
          <w:b/>
          <w:bCs/>
          <w:sz w:val="20"/>
          <w:szCs w:val="20"/>
        </w:rPr>
      </w:pPr>
    </w:p>
    <w:p w:rsidR="00616AC4" w:rsidRPr="00616AC4" w:rsidRDefault="00616AC4" w:rsidP="00ED7D84">
      <w:pPr>
        <w:widowControl w:val="0"/>
        <w:autoSpaceDE w:val="0"/>
        <w:autoSpaceDN w:val="0"/>
        <w:adjustRightInd w:val="0"/>
        <w:ind w:firstLine="709"/>
        <w:jc w:val="center"/>
        <w:outlineLvl w:val="1"/>
        <w:rPr>
          <w:b/>
          <w:bCs/>
          <w:sz w:val="20"/>
          <w:szCs w:val="20"/>
        </w:rPr>
      </w:pPr>
    </w:p>
    <w:p w:rsidR="00616AC4" w:rsidRPr="00616AC4" w:rsidRDefault="00616AC4" w:rsidP="00616AC4">
      <w:pPr>
        <w:widowControl w:val="0"/>
        <w:autoSpaceDE w:val="0"/>
        <w:autoSpaceDN w:val="0"/>
        <w:adjustRightInd w:val="0"/>
        <w:ind w:firstLine="709"/>
        <w:outlineLvl w:val="1"/>
        <w:rPr>
          <w:b/>
          <w:bCs/>
          <w:sz w:val="20"/>
          <w:szCs w:val="20"/>
        </w:rPr>
      </w:pPr>
      <w:proofErr w:type="spellStart"/>
      <w:r w:rsidRPr="00616AC4">
        <w:rPr>
          <w:b/>
          <w:bCs/>
          <w:sz w:val="20"/>
          <w:szCs w:val="20"/>
        </w:rPr>
        <w:t>ПОДПРОГрамма</w:t>
      </w:r>
      <w:proofErr w:type="spellEnd"/>
    </w:p>
    <w:p w:rsidR="00616AC4" w:rsidRPr="00616AC4" w:rsidRDefault="00616AC4" w:rsidP="00616AC4">
      <w:pPr>
        <w:widowControl w:val="0"/>
        <w:autoSpaceDE w:val="0"/>
        <w:autoSpaceDN w:val="0"/>
        <w:adjustRightInd w:val="0"/>
        <w:ind w:firstLine="709"/>
        <w:outlineLvl w:val="1"/>
        <w:rPr>
          <w:b/>
          <w:sz w:val="20"/>
          <w:szCs w:val="20"/>
        </w:rPr>
      </w:pPr>
      <w:r w:rsidRPr="00616AC4">
        <w:rPr>
          <w:b/>
          <w:sz w:val="20"/>
          <w:szCs w:val="20"/>
        </w:rPr>
        <w:t>«Развитие мелиорации земель сельскохозяйственного назначения»</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b/>
          <w:sz w:val="20"/>
          <w:szCs w:val="20"/>
        </w:rPr>
      </w:pPr>
      <w:r w:rsidRPr="00616AC4">
        <w:rPr>
          <w:b/>
          <w:sz w:val="20"/>
          <w:szCs w:val="20"/>
        </w:rPr>
        <w:t>ПАСПОРТ   ПОДПРОГРАММЫ</w:t>
      </w:r>
    </w:p>
    <w:p w:rsidR="00616AC4" w:rsidRPr="00616AC4" w:rsidRDefault="00616AC4" w:rsidP="00616AC4">
      <w:pPr>
        <w:widowControl w:val="0"/>
        <w:autoSpaceDE w:val="0"/>
        <w:autoSpaceDN w:val="0"/>
        <w:adjustRightInd w:val="0"/>
        <w:ind w:firstLine="709"/>
        <w:outlineLvl w:val="1"/>
        <w:rPr>
          <w:b/>
          <w:sz w:val="20"/>
          <w:szCs w:val="20"/>
        </w:rPr>
      </w:pPr>
    </w:p>
    <w:tbl>
      <w:tblPr>
        <w:tblW w:w="9262" w:type="dxa"/>
        <w:tblInd w:w="-34" w:type="dxa"/>
        <w:tblLayout w:type="fixed"/>
        <w:tblLook w:val="0000" w:firstRow="0" w:lastRow="0" w:firstColumn="0" w:lastColumn="0" w:noHBand="0" w:noVBand="0"/>
      </w:tblPr>
      <w:tblGrid>
        <w:gridCol w:w="3049"/>
        <w:gridCol w:w="358"/>
        <w:gridCol w:w="5855"/>
      </w:tblGrid>
      <w:tr w:rsidR="00616AC4" w:rsidRPr="00616AC4" w:rsidTr="00616AC4">
        <w:tc>
          <w:tcPr>
            <w:tcW w:w="3049" w:type="dxa"/>
          </w:tcPr>
          <w:p w:rsidR="00616AC4" w:rsidRPr="00616AC4" w:rsidRDefault="00616AC4" w:rsidP="00ED7D84">
            <w:pPr>
              <w:widowControl w:val="0"/>
              <w:autoSpaceDE w:val="0"/>
              <w:autoSpaceDN w:val="0"/>
              <w:adjustRightInd w:val="0"/>
              <w:outlineLvl w:val="1"/>
              <w:rPr>
                <w:sz w:val="20"/>
                <w:szCs w:val="20"/>
              </w:rPr>
            </w:pPr>
            <w:r w:rsidRPr="00616AC4">
              <w:rPr>
                <w:sz w:val="20"/>
                <w:szCs w:val="20"/>
              </w:rPr>
              <w:t>Ответственный исполнитель подпрограммы</w:t>
            </w:r>
          </w:p>
          <w:p w:rsidR="00616AC4" w:rsidRPr="00616AC4" w:rsidRDefault="00616AC4" w:rsidP="00ED7D84">
            <w:pPr>
              <w:widowControl w:val="0"/>
              <w:autoSpaceDE w:val="0"/>
              <w:autoSpaceDN w:val="0"/>
              <w:adjustRightInd w:val="0"/>
              <w:outlineLvl w:val="1"/>
              <w:rPr>
                <w:sz w:val="20"/>
                <w:szCs w:val="20"/>
              </w:rPr>
            </w:pPr>
          </w:p>
        </w:tc>
        <w:tc>
          <w:tcPr>
            <w:tcW w:w="358" w:type="dxa"/>
          </w:tcPr>
          <w:p w:rsidR="00616AC4" w:rsidRPr="00616AC4" w:rsidRDefault="00616AC4" w:rsidP="00ED7D84">
            <w:pPr>
              <w:widowControl w:val="0"/>
              <w:autoSpaceDE w:val="0"/>
              <w:autoSpaceDN w:val="0"/>
              <w:adjustRightInd w:val="0"/>
              <w:outlineLvl w:val="1"/>
              <w:rPr>
                <w:sz w:val="20"/>
                <w:szCs w:val="20"/>
              </w:rPr>
            </w:pPr>
            <w:r w:rsidRPr="00616AC4">
              <w:rPr>
                <w:sz w:val="20"/>
                <w:szCs w:val="20"/>
              </w:rPr>
              <w:t>-</w:t>
            </w:r>
          </w:p>
        </w:tc>
        <w:tc>
          <w:tcPr>
            <w:tcW w:w="5855" w:type="dxa"/>
          </w:tcPr>
          <w:p w:rsidR="00616AC4" w:rsidRPr="00616AC4" w:rsidRDefault="00616AC4" w:rsidP="00ED7D84">
            <w:pPr>
              <w:widowControl w:val="0"/>
              <w:autoSpaceDE w:val="0"/>
              <w:autoSpaceDN w:val="0"/>
              <w:adjustRightInd w:val="0"/>
              <w:outlineLvl w:val="1"/>
              <w:rPr>
                <w:sz w:val="20"/>
                <w:szCs w:val="20"/>
              </w:rPr>
            </w:pPr>
            <w:r w:rsidRPr="00616AC4">
              <w:rPr>
                <w:sz w:val="20"/>
                <w:szCs w:val="20"/>
              </w:rPr>
              <w:t>Администрация Аликовского района Чувашской Республики</w:t>
            </w:r>
          </w:p>
        </w:tc>
      </w:tr>
      <w:tr w:rsidR="00616AC4" w:rsidRPr="00616AC4" w:rsidTr="00616AC4">
        <w:tc>
          <w:tcPr>
            <w:tcW w:w="3049" w:type="dxa"/>
          </w:tcPr>
          <w:p w:rsidR="00616AC4" w:rsidRPr="00616AC4" w:rsidRDefault="00616AC4" w:rsidP="00ED7D84">
            <w:pPr>
              <w:widowControl w:val="0"/>
              <w:autoSpaceDE w:val="0"/>
              <w:autoSpaceDN w:val="0"/>
              <w:adjustRightInd w:val="0"/>
              <w:outlineLvl w:val="1"/>
              <w:rPr>
                <w:sz w:val="20"/>
                <w:szCs w:val="20"/>
              </w:rPr>
            </w:pPr>
            <w:r w:rsidRPr="00616AC4">
              <w:rPr>
                <w:sz w:val="20"/>
                <w:szCs w:val="20"/>
              </w:rPr>
              <w:t>Соисполнители подпрограммы</w:t>
            </w: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tc>
        <w:tc>
          <w:tcPr>
            <w:tcW w:w="358" w:type="dxa"/>
          </w:tcPr>
          <w:p w:rsidR="00616AC4" w:rsidRPr="00616AC4" w:rsidRDefault="00616AC4" w:rsidP="00ED7D84">
            <w:pPr>
              <w:widowControl w:val="0"/>
              <w:autoSpaceDE w:val="0"/>
              <w:autoSpaceDN w:val="0"/>
              <w:adjustRightInd w:val="0"/>
              <w:outlineLvl w:val="1"/>
              <w:rPr>
                <w:sz w:val="20"/>
                <w:szCs w:val="20"/>
              </w:rPr>
            </w:pPr>
            <w:r w:rsidRPr="00616AC4">
              <w:rPr>
                <w:sz w:val="20"/>
                <w:szCs w:val="20"/>
              </w:rPr>
              <w:t>-</w:t>
            </w:r>
          </w:p>
        </w:tc>
        <w:tc>
          <w:tcPr>
            <w:tcW w:w="5855" w:type="dxa"/>
          </w:tcPr>
          <w:p w:rsidR="00616AC4" w:rsidRPr="00616AC4" w:rsidRDefault="00616AC4" w:rsidP="00ED7D84">
            <w:pPr>
              <w:widowControl w:val="0"/>
              <w:autoSpaceDE w:val="0"/>
              <w:autoSpaceDN w:val="0"/>
              <w:adjustRightInd w:val="0"/>
              <w:outlineLvl w:val="1"/>
              <w:rPr>
                <w:sz w:val="20"/>
                <w:szCs w:val="20"/>
              </w:rPr>
            </w:pPr>
            <w:r w:rsidRPr="00616AC4">
              <w:rPr>
                <w:sz w:val="20"/>
                <w:szCs w:val="20"/>
              </w:rPr>
              <w:t>Отдел сельского хозяйства и экологии администрации Аликовского района; администрации сельских поселений Аликовского района, сельскохозяйственные товаропроизводители (по согласованию)</w:t>
            </w: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tc>
      </w:tr>
      <w:tr w:rsidR="00616AC4" w:rsidRPr="00616AC4" w:rsidTr="00616AC4">
        <w:tc>
          <w:tcPr>
            <w:tcW w:w="3049" w:type="dxa"/>
          </w:tcPr>
          <w:p w:rsidR="00616AC4" w:rsidRPr="00616AC4" w:rsidRDefault="00616AC4" w:rsidP="00ED7D84">
            <w:pPr>
              <w:widowControl w:val="0"/>
              <w:autoSpaceDE w:val="0"/>
              <w:autoSpaceDN w:val="0"/>
              <w:adjustRightInd w:val="0"/>
              <w:outlineLvl w:val="1"/>
              <w:rPr>
                <w:sz w:val="20"/>
                <w:szCs w:val="20"/>
              </w:rPr>
            </w:pPr>
            <w:r w:rsidRPr="00616AC4">
              <w:rPr>
                <w:sz w:val="20"/>
                <w:szCs w:val="20"/>
              </w:rPr>
              <w:t>Основные мероприятия</w:t>
            </w:r>
          </w:p>
          <w:p w:rsidR="00616AC4" w:rsidRPr="00616AC4" w:rsidRDefault="00616AC4" w:rsidP="00ED7D84">
            <w:pPr>
              <w:widowControl w:val="0"/>
              <w:autoSpaceDE w:val="0"/>
              <w:autoSpaceDN w:val="0"/>
              <w:adjustRightInd w:val="0"/>
              <w:outlineLvl w:val="1"/>
              <w:rPr>
                <w:sz w:val="20"/>
                <w:szCs w:val="20"/>
              </w:rPr>
            </w:pPr>
            <w:r w:rsidRPr="00616AC4">
              <w:rPr>
                <w:sz w:val="20"/>
                <w:szCs w:val="20"/>
              </w:rPr>
              <w:t>подпрограммы</w:t>
            </w:r>
          </w:p>
          <w:p w:rsidR="00616AC4" w:rsidRPr="00616AC4" w:rsidRDefault="00616AC4" w:rsidP="00ED7D84">
            <w:pPr>
              <w:widowControl w:val="0"/>
              <w:autoSpaceDE w:val="0"/>
              <w:autoSpaceDN w:val="0"/>
              <w:adjustRightInd w:val="0"/>
              <w:outlineLvl w:val="1"/>
              <w:rPr>
                <w:sz w:val="20"/>
                <w:szCs w:val="20"/>
              </w:rPr>
            </w:pPr>
          </w:p>
        </w:tc>
        <w:tc>
          <w:tcPr>
            <w:tcW w:w="358" w:type="dxa"/>
          </w:tcPr>
          <w:p w:rsidR="00616AC4" w:rsidRPr="00616AC4" w:rsidRDefault="00616AC4" w:rsidP="00ED7D84">
            <w:pPr>
              <w:widowControl w:val="0"/>
              <w:autoSpaceDE w:val="0"/>
              <w:autoSpaceDN w:val="0"/>
              <w:adjustRightInd w:val="0"/>
              <w:outlineLvl w:val="1"/>
              <w:rPr>
                <w:sz w:val="20"/>
                <w:szCs w:val="20"/>
              </w:rPr>
            </w:pPr>
            <w:r w:rsidRPr="00616AC4">
              <w:rPr>
                <w:sz w:val="20"/>
                <w:szCs w:val="20"/>
              </w:rPr>
              <w:t>-</w:t>
            </w:r>
          </w:p>
        </w:tc>
        <w:tc>
          <w:tcPr>
            <w:tcW w:w="5855" w:type="dxa"/>
          </w:tcPr>
          <w:p w:rsidR="00616AC4" w:rsidRPr="00616AC4" w:rsidRDefault="00616AC4" w:rsidP="00ED7D84">
            <w:pPr>
              <w:widowControl w:val="0"/>
              <w:autoSpaceDE w:val="0"/>
              <w:autoSpaceDN w:val="0"/>
              <w:adjustRightInd w:val="0"/>
              <w:outlineLvl w:val="1"/>
              <w:rPr>
                <w:sz w:val="20"/>
                <w:szCs w:val="20"/>
              </w:rPr>
            </w:pPr>
            <w:r w:rsidRPr="00616AC4">
              <w:rPr>
                <w:sz w:val="20"/>
                <w:szCs w:val="20"/>
              </w:rPr>
              <w:t>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собственности муниципальных образований и собственности сельскохозяйственных товаропроизводителей;</w:t>
            </w: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616AC4">
              <w:rPr>
                <w:sz w:val="20"/>
                <w:szCs w:val="20"/>
              </w:rPr>
              <w:t>агролесомелиоративных</w:t>
            </w:r>
            <w:proofErr w:type="spellEnd"/>
            <w:r w:rsidRPr="00616AC4">
              <w:rPr>
                <w:sz w:val="20"/>
                <w:szCs w:val="20"/>
              </w:rPr>
              <w:t xml:space="preserve">, фитомелиоративных и </w:t>
            </w:r>
            <w:proofErr w:type="spellStart"/>
            <w:r w:rsidRPr="00616AC4">
              <w:rPr>
                <w:sz w:val="20"/>
                <w:szCs w:val="20"/>
              </w:rPr>
              <w:t>культуртехнических</w:t>
            </w:r>
            <w:proofErr w:type="spellEnd"/>
            <w:r w:rsidRPr="00616AC4">
              <w:rPr>
                <w:sz w:val="20"/>
                <w:szCs w:val="20"/>
              </w:rPr>
              <w:t xml:space="preserve"> мероприятий;</w:t>
            </w: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Подготовка проектов межевания земельных участков и проведение кадастровых работ</w:t>
            </w:r>
          </w:p>
          <w:p w:rsidR="00616AC4" w:rsidRPr="00616AC4" w:rsidRDefault="00616AC4" w:rsidP="00ED7D84">
            <w:pPr>
              <w:widowControl w:val="0"/>
              <w:autoSpaceDE w:val="0"/>
              <w:autoSpaceDN w:val="0"/>
              <w:adjustRightInd w:val="0"/>
              <w:outlineLvl w:val="1"/>
              <w:rPr>
                <w:sz w:val="20"/>
                <w:szCs w:val="20"/>
              </w:rPr>
            </w:pPr>
          </w:p>
        </w:tc>
      </w:tr>
      <w:tr w:rsidR="00616AC4" w:rsidRPr="00616AC4" w:rsidTr="00616AC4">
        <w:tc>
          <w:tcPr>
            <w:tcW w:w="3049" w:type="dxa"/>
          </w:tcPr>
          <w:p w:rsidR="00616AC4" w:rsidRPr="00616AC4" w:rsidRDefault="00616AC4" w:rsidP="00ED7D84">
            <w:pPr>
              <w:widowControl w:val="0"/>
              <w:autoSpaceDE w:val="0"/>
              <w:autoSpaceDN w:val="0"/>
              <w:adjustRightInd w:val="0"/>
              <w:outlineLvl w:val="1"/>
              <w:rPr>
                <w:sz w:val="20"/>
                <w:szCs w:val="20"/>
              </w:rPr>
            </w:pPr>
            <w:r w:rsidRPr="00616AC4">
              <w:rPr>
                <w:sz w:val="20"/>
                <w:szCs w:val="20"/>
              </w:rPr>
              <w:t>Цели подпрограммы</w:t>
            </w:r>
          </w:p>
        </w:tc>
        <w:tc>
          <w:tcPr>
            <w:tcW w:w="358" w:type="dxa"/>
          </w:tcPr>
          <w:p w:rsidR="00616AC4" w:rsidRPr="00616AC4" w:rsidRDefault="00616AC4" w:rsidP="00ED7D84">
            <w:pPr>
              <w:widowControl w:val="0"/>
              <w:autoSpaceDE w:val="0"/>
              <w:autoSpaceDN w:val="0"/>
              <w:adjustRightInd w:val="0"/>
              <w:outlineLvl w:val="1"/>
              <w:rPr>
                <w:sz w:val="20"/>
                <w:szCs w:val="20"/>
              </w:rPr>
            </w:pPr>
            <w:r w:rsidRPr="00616AC4">
              <w:rPr>
                <w:sz w:val="20"/>
                <w:szCs w:val="20"/>
              </w:rPr>
              <w:t>-</w:t>
            </w:r>
          </w:p>
        </w:tc>
        <w:tc>
          <w:tcPr>
            <w:tcW w:w="5855" w:type="dxa"/>
          </w:tcPr>
          <w:p w:rsidR="00616AC4" w:rsidRPr="00616AC4" w:rsidRDefault="00616AC4" w:rsidP="00ED7D84">
            <w:pPr>
              <w:widowControl w:val="0"/>
              <w:autoSpaceDE w:val="0"/>
              <w:autoSpaceDN w:val="0"/>
              <w:adjustRightInd w:val="0"/>
              <w:outlineLvl w:val="1"/>
              <w:rPr>
                <w:sz w:val="20"/>
                <w:szCs w:val="20"/>
              </w:rPr>
            </w:pPr>
            <w:r w:rsidRPr="00616AC4">
              <w:rPr>
                <w:sz w:val="20"/>
                <w:szCs w:val="20"/>
              </w:rPr>
              <w:t>Повышение продукционного потенциала мелиорируемых земель и эффективности использования природных ресурсов;</w:t>
            </w:r>
          </w:p>
          <w:p w:rsidR="00616AC4" w:rsidRPr="00616AC4" w:rsidRDefault="00616AC4" w:rsidP="00ED7D84">
            <w:pPr>
              <w:widowControl w:val="0"/>
              <w:autoSpaceDE w:val="0"/>
              <w:autoSpaceDN w:val="0"/>
              <w:adjustRightInd w:val="0"/>
              <w:outlineLvl w:val="1"/>
              <w:rPr>
                <w:bCs/>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r>
      <w:tr w:rsidR="00616AC4" w:rsidRPr="00616AC4" w:rsidTr="00616AC4">
        <w:trPr>
          <w:trHeight w:val="2661"/>
        </w:trPr>
        <w:tc>
          <w:tcPr>
            <w:tcW w:w="3049" w:type="dxa"/>
          </w:tcPr>
          <w:p w:rsidR="00616AC4" w:rsidRPr="00616AC4" w:rsidRDefault="00616AC4" w:rsidP="00ED7D84">
            <w:pPr>
              <w:widowControl w:val="0"/>
              <w:autoSpaceDE w:val="0"/>
              <w:autoSpaceDN w:val="0"/>
              <w:adjustRightInd w:val="0"/>
              <w:outlineLvl w:val="1"/>
              <w:rPr>
                <w:sz w:val="20"/>
                <w:szCs w:val="20"/>
              </w:rPr>
            </w:pPr>
            <w:r w:rsidRPr="00616AC4">
              <w:rPr>
                <w:sz w:val="20"/>
                <w:szCs w:val="20"/>
              </w:rPr>
              <w:t>Задачи подпрограммы</w:t>
            </w: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tc>
        <w:tc>
          <w:tcPr>
            <w:tcW w:w="358" w:type="dxa"/>
          </w:tcPr>
          <w:p w:rsidR="00616AC4" w:rsidRPr="00616AC4" w:rsidRDefault="00616AC4" w:rsidP="00ED7D84">
            <w:pPr>
              <w:widowControl w:val="0"/>
              <w:autoSpaceDE w:val="0"/>
              <w:autoSpaceDN w:val="0"/>
              <w:adjustRightInd w:val="0"/>
              <w:outlineLvl w:val="1"/>
              <w:rPr>
                <w:sz w:val="20"/>
                <w:szCs w:val="20"/>
              </w:rPr>
            </w:pPr>
            <w:r w:rsidRPr="00616AC4">
              <w:rPr>
                <w:sz w:val="20"/>
                <w:szCs w:val="20"/>
              </w:rPr>
              <w:t>-</w:t>
            </w:r>
          </w:p>
        </w:tc>
        <w:tc>
          <w:tcPr>
            <w:tcW w:w="5855" w:type="dxa"/>
          </w:tcPr>
          <w:p w:rsidR="00616AC4" w:rsidRPr="00616AC4" w:rsidRDefault="00616AC4" w:rsidP="00ED7D84">
            <w:pPr>
              <w:widowControl w:val="0"/>
              <w:autoSpaceDE w:val="0"/>
              <w:autoSpaceDN w:val="0"/>
              <w:adjustRightInd w:val="0"/>
              <w:outlineLvl w:val="1"/>
              <w:rPr>
                <w:sz w:val="20"/>
                <w:szCs w:val="20"/>
              </w:rPr>
            </w:pPr>
            <w:r w:rsidRPr="00616AC4">
              <w:rPr>
                <w:sz w:val="20"/>
                <w:szCs w:val="20"/>
              </w:rPr>
              <w:t>Создание условий для эффективного использования земель сельскохозяйственного назначения;</w:t>
            </w: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предотвращение выбытия земель сельскохозяйственного назначения, сохранение и вовлечение их в сельскохозяйственное производство;</w:t>
            </w: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развитие мелиорации земель сельскохозяйственного назначения;</w:t>
            </w: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 xml:space="preserve">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w:t>
            </w:r>
            <w:r w:rsidRPr="00616AC4">
              <w:rPr>
                <w:sz w:val="20"/>
                <w:szCs w:val="20"/>
              </w:rPr>
              <w:lastRenderedPageBreak/>
              <w:t>плодородия почв до оптимального уровня;</w:t>
            </w: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 xml:space="preserve">повышение </w:t>
            </w:r>
            <w:proofErr w:type="spellStart"/>
            <w:r w:rsidRPr="00616AC4">
              <w:rPr>
                <w:sz w:val="20"/>
                <w:szCs w:val="20"/>
              </w:rPr>
              <w:t>водообеспеченности</w:t>
            </w:r>
            <w:proofErr w:type="spellEnd"/>
            <w:r w:rsidRPr="00616AC4">
              <w:rPr>
                <w:sz w:val="20"/>
                <w:szCs w:val="20"/>
              </w:rPr>
              <w:t xml:space="preserve"> земель сельскохозяйственного назначения;</w:t>
            </w: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tc>
      </w:tr>
      <w:tr w:rsidR="00616AC4" w:rsidRPr="00616AC4" w:rsidTr="00616AC4">
        <w:tc>
          <w:tcPr>
            <w:tcW w:w="3049" w:type="dxa"/>
          </w:tcPr>
          <w:p w:rsidR="00616AC4" w:rsidRPr="00616AC4" w:rsidRDefault="00616AC4" w:rsidP="00ED7D84">
            <w:pPr>
              <w:widowControl w:val="0"/>
              <w:autoSpaceDE w:val="0"/>
              <w:autoSpaceDN w:val="0"/>
              <w:adjustRightInd w:val="0"/>
              <w:outlineLvl w:val="1"/>
              <w:rPr>
                <w:sz w:val="20"/>
                <w:szCs w:val="20"/>
              </w:rPr>
            </w:pPr>
            <w:r w:rsidRPr="00616AC4">
              <w:rPr>
                <w:sz w:val="20"/>
                <w:szCs w:val="20"/>
              </w:rPr>
              <w:lastRenderedPageBreak/>
              <w:t xml:space="preserve">Сроки  и этапы реализации подпрограммы </w:t>
            </w:r>
          </w:p>
        </w:tc>
        <w:tc>
          <w:tcPr>
            <w:tcW w:w="358" w:type="dxa"/>
          </w:tcPr>
          <w:p w:rsidR="00616AC4" w:rsidRPr="00616AC4" w:rsidRDefault="00616AC4" w:rsidP="00ED7D84">
            <w:pPr>
              <w:widowControl w:val="0"/>
              <w:autoSpaceDE w:val="0"/>
              <w:autoSpaceDN w:val="0"/>
              <w:adjustRightInd w:val="0"/>
              <w:outlineLvl w:val="1"/>
              <w:rPr>
                <w:sz w:val="20"/>
                <w:szCs w:val="20"/>
              </w:rPr>
            </w:pPr>
            <w:r w:rsidRPr="00616AC4">
              <w:rPr>
                <w:sz w:val="20"/>
                <w:szCs w:val="20"/>
              </w:rPr>
              <w:t>-</w:t>
            </w:r>
          </w:p>
        </w:tc>
        <w:tc>
          <w:tcPr>
            <w:tcW w:w="5855" w:type="dxa"/>
          </w:tcPr>
          <w:p w:rsidR="00616AC4" w:rsidRPr="00616AC4" w:rsidRDefault="00616AC4" w:rsidP="00ED7D84">
            <w:pPr>
              <w:widowControl w:val="0"/>
              <w:autoSpaceDE w:val="0"/>
              <w:autoSpaceDN w:val="0"/>
              <w:adjustRightInd w:val="0"/>
              <w:outlineLvl w:val="1"/>
              <w:rPr>
                <w:sz w:val="20"/>
                <w:szCs w:val="20"/>
              </w:rPr>
            </w:pPr>
            <w:r w:rsidRPr="00616AC4">
              <w:rPr>
                <w:sz w:val="20"/>
                <w:szCs w:val="20"/>
              </w:rPr>
              <w:t xml:space="preserve">2019-2035 годы </w:t>
            </w:r>
          </w:p>
          <w:p w:rsidR="00616AC4" w:rsidRPr="00616AC4" w:rsidRDefault="00616AC4" w:rsidP="00ED7D84">
            <w:pPr>
              <w:widowControl w:val="0"/>
              <w:autoSpaceDE w:val="0"/>
              <w:autoSpaceDN w:val="0"/>
              <w:adjustRightInd w:val="0"/>
              <w:outlineLvl w:val="1"/>
              <w:rPr>
                <w:sz w:val="20"/>
                <w:szCs w:val="20"/>
              </w:rPr>
            </w:pPr>
            <w:r w:rsidRPr="00616AC4">
              <w:rPr>
                <w:sz w:val="20"/>
                <w:szCs w:val="20"/>
              </w:rPr>
              <w:t>1 этап -  2022-2025 годы;</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 этап -  2026-2030 годы;</w:t>
            </w:r>
          </w:p>
          <w:p w:rsidR="00616AC4" w:rsidRPr="00616AC4" w:rsidRDefault="00616AC4" w:rsidP="00ED7D84">
            <w:pPr>
              <w:widowControl w:val="0"/>
              <w:autoSpaceDE w:val="0"/>
              <w:autoSpaceDN w:val="0"/>
              <w:adjustRightInd w:val="0"/>
              <w:outlineLvl w:val="1"/>
              <w:rPr>
                <w:sz w:val="20"/>
                <w:szCs w:val="20"/>
              </w:rPr>
            </w:pPr>
            <w:r w:rsidRPr="00616AC4">
              <w:rPr>
                <w:sz w:val="20"/>
                <w:szCs w:val="20"/>
              </w:rPr>
              <w:t>3 этап -  2031-2035 годы</w:t>
            </w: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tc>
      </w:tr>
      <w:tr w:rsidR="00616AC4" w:rsidRPr="00616AC4" w:rsidTr="00616AC4">
        <w:trPr>
          <w:trHeight w:val="688"/>
        </w:trPr>
        <w:tc>
          <w:tcPr>
            <w:tcW w:w="3049" w:type="dxa"/>
          </w:tcPr>
          <w:p w:rsidR="00616AC4" w:rsidRPr="00616AC4" w:rsidRDefault="00616AC4" w:rsidP="00ED7D84">
            <w:pPr>
              <w:widowControl w:val="0"/>
              <w:autoSpaceDE w:val="0"/>
              <w:autoSpaceDN w:val="0"/>
              <w:adjustRightInd w:val="0"/>
              <w:outlineLvl w:val="1"/>
              <w:rPr>
                <w:sz w:val="20"/>
                <w:szCs w:val="20"/>
              </w:rPr>
            </w:pPr>
            <w:r w:rsidRPr="00616AC4">
              <w:rPr>
                <w:sz w:val="20"/>
                <w:szCs w:val="20"/>
              </w:rPr>
              <w:t xml:space="preserve">Объем финансирования подпрограммы   </w:t>
            </w:r>
          </w:p>
          <w:p w:rsidR="00616AC4" w:rsidRPr="00616AC4" w:rsidRDefault="00616AC4" w:rsidP="00ED7D84">
            <w:pPr>
              <w:widowControl w:val="0"/>
              <w:autoSpaceDE w:val="0"/>
              <w:autoSpaceDN w:val="0"/>
              <w:adjustRightInd w:val="0"/>
              <w:outlineLvl w:val="1"/>
              <w:rPr>
                <w:sz w:val="20"/>
                <w:szCs w:val="20"/>
              </w:rPr>
            </w:pPr>
            <w:r w:rsidRPr="00616AC4">
              <w:rPr>
                <w:sz w:val="20"/>
                <w:szCs w:val="20"/>
              </w:rPr>
              <w:t xml:space="preserve"> с разбивкой по годам реализации подпрограммы     </w:t>
            </w:r>
          </w:p>
        </w:tc>
        <w:tc>
          <w:tcPr>
            <w:tcW w:w="358" w:type="dxa"/>
          </w:tcPr>
          <w:p w:rsidR="00616AC4" w:rsidRPr="00616AC4" w:rsidRDefault="00616AC4" w:rsidP="00ED7D84">
            <w:pPr>
              <w:widowControl w:val="0"/>
              <w:autoSpaceDE w:val="0"/>
              <w:autoSpaceDN w:val="0"/>
              <w:adjustRightInd w:val="0"/>
              <w:outlineLvl w:val="1"/>
              <w:rPr>
                <w:sz w:val="20"/>
                <w:szCs w:val="20"/>
              </w:rPr>
            </w:pPr>
            <w:r w:rsidRPr="00616AC4">
              <w:rPr>
                <w:sz w:val="20"/>
                <w:szCs w:val="20"/>
              </w:rPr>
              <w:t>-</w:t>
            </w:r>
          </w:p>
        </w:tc>
        <w:tc>
          <w:tcPr>
            <w:tcW w:w="5855" w:type="dxa"/>
          </w:tcPr>
          <w:p w:rsidR="00616AC4" w:rsidRPr="00616AC4" w:rsidRDefault="00616AC4" w:rsidP="00ED7D84">
            <w:pPr>
              <w:widowControl w:val="0"/>
              <w:autoSpaceDE w:val="0"/>
              <w:autoSpaceDN w:val="0"/>
              <w:adjustRightInd w:val="0"/>
              <w:outlineLvl w:val="1"/>
              <w:rPr>
                <w:sz w:val="20"/>
                <w:szCs w:val="20"/>
              </w:rPr>
            </w:pPr>
            <w:r w:rsidRPr="00616AC4">
              <w:rPr>
                <w:sz w:val="20"/>
                <w:szCs w:val="20"/>
              </w:rPr>
              <w:t>прогнозируемый объем финансирования подпрограммы составляет 20</w:t>
            </w:r>
            <w:r w:rsidRPr="00616AC4">
              <w:rPr>
                <w:bCs/>
                <w:sz w:val="20"/>
                <w:szCs w:val="20"/>
              </w:rPr>
              <w:t xml:space="preserve">,7 </w:t>
            </w:r>
            <w:r w:rsidRPr="00616AC4">
              <w:rPr>
                <w:sz w:val="20"/>
                <w:szCs w:val="20"/>
              </w:rPr>
              <w:t>тыс. рублей, в том числе в:</w:t>
            </w:r>
            <w:r w:rsidRPr="00616AC4">
              <w:rPr>
                <w:sz w:val="20"/>
                <w:szCs w:val="20"/>
              </w:rPr>
              <w:tab/>
            </w:r>
          </w:p>
          <w:p w:rsidR="00616AC4" w:rsidRPr="00616AC4" w:rsidRDefault="00616AC4" w:rsidP="00ED7D84">
            <w:pPr>
              <w:widowControl w:val="0"/>
              <w:autoSpaceDE w:val="0"/>
              <w:autoSpaceDN w:val="0"/>
              <w:adjustRightInd w:val="0"/>
              <w:outlineLvl w:val="1"/>
              <w:rPr>
                <w:sz w:val="20"/>
                <w:szCs w:val="20"/>
              </w:rPr>
            </w:pPr>
            <w:r w:rsidRPr="00616AC4">
              <w:rPr>
                <w:sz w:val="20"/>
                <w:szCs w:val="20"/>
              </w:rPr>
              <w:t>2019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2020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2021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2022 году –       6,9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2023 году –       6,9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2024 году –       6,9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2025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2026-2030 годах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2031-2035 годах –0,0 тыс. руб.</w:t>
            </w: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из них средства:</w:t>
            </w:r>
          </w:p>
          <w:p w:rsidR="00616AC4" w:rsidRPr="00616AC4" w:rsidRDefault="00616AC4" w:rsidP="00ED7D84">
            <w:pPr>
              <w:widowControl w:val="0"/>
              <w:autoSpaceDE w:val="0"/>
              <w:autoSpaceDN w:val="0"/>
              <w:adjustRightInd w:val="0"/>
              <w:outlineLvl w:val="1"/>
              <w:rPr>
                <w:sz w:val="20"/>
                <w:szCs w:val="20"/>
              </w:rPr>
            </w:pPr>
            <w:r w:rsidRPr="00616AC4">
              <w:rPr>
                <w:sz w:val="20"/>
                <w:szCs w:val="20"/>
              </w:rPr>
              <w:t>федерального бюджета – 0,0 тыс. руб. (0%), в том числе в:</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2019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 xml:space="preserve">2020 году –        0,0 </w:t>
            </w:r>
            <w:proofErr w:type="spellStart"/>
            <w:r w:rsidRPr="00616AC4">
              <w:rPr>
                <w:sz w:val="20"/>
                <w:szCs w:val="20"/>
              </w:rPr>
              <w:t>тыс</w:t>
            </w:r>
            <w:proofErr w:type="spellEnd"/>
            <w:r w:rsidRPr="00616AC4">
              <w:rPr>
                <w:sz w:val="20"/>
                <w:szCs w:val="20"/>
              </w:rPr>
              <w:t xml:space="preserve">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2021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2022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2023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2024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2025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2026-2030 годах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2031-2035 годах –  0,0 тыс. руб.</w:t>
            </w: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из них средства:</w:t>
            </w:r>
          </w:p>
          <w:p w:rsidR="00616AC4" w:rsidRPr="00616AC4" w:rsidRDefault="00616AC4" w:rsidP="00ED7D84">
            <w:pPr>
              <w:widowControl w:val="0"/>
              <w:autoSpaceDE w:val="0"/>
              <w:autoSpaceDN w:val="0"/>
              <w:adjustRightInd w:val="0"/>
              <w:outlineLvl w:val="1"/>
              <w:rPr>
                <w:sz w:val="20"/>
                <w:szCs w:val="20"/>
              </w:rPr>
            </w:pPr>
            <w:r w:rsidRPr="00616AC4">
              <w:rPr>
                <w:sz w:val="20"/>
                <w:szCs w:val="20"/>
              </w:rPr>
              <w:t>республиканского бюджета Чувашской Республики – 20,7 тыс. руб. (100 %), в том числе в:</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2019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2020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2021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2022 году –         6,9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2023 году –         6,9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2024 году –         6,9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2025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2026-2030 годах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2031-2035 годах – 0,0 тыс. руб.</w:t>
            </w: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местных бюджетов – 0,0 тыс. руб. (0 %)., в том числе в:</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2019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2020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2021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2022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lastRenderedPageBreak/>
              <w:t>2023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2024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2025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2026-2030 годах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2031-2035 годах – 0,0 тыс. руб.</w:t>
            </w: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внебюджетных источников- 0,0 тыс. рублей (0 %), в том числе в:</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2019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2020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2021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2022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2023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2024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2025 году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2026-2030 годах – 0,0 тыс. руб.;</w:t>
            </w:r>
          </w:p>
          <w:p w:rsidR="00616AC4" w:rsidRPr="00616AC4" w:rsidRDefault="00616AC4" w:rsidP="00ED7D84">
            <w:pPr>
              <w:widowControl w:val="0"/>
              <w:autoSpaceDE w:val="0"/>
              <w:autoSpaceDN w:val="0"/>
              <w:adjustRightInd w:val="0"/>
              <w:outlineLvl w:val="1"/>
              <w:rPr>
                <w:sz w:val="20"/>
                <w:szCs w:val="20"/>
              </w:rPr>
            </w:pPr>
            <w:r w:rsidRPr="00616AC4">
              <w:rPr>
                <w:sz w:val="20"/>
                <w:szCs w:val="20"/>
              </w:rPr>
              <w:t>2031-2035 годах – 0,0 тыс. руб.</w:t>
            </w: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Объемы финансирования подпрограммы уточняются при формировании бюджета Аликовского района Чувашской Республики на очередной финансовый год и плановый период</w:t>
            </w:r>
          </w:p>
        </w:tc>
      </w:tr>
      <w:tr w:rsidR="00616AC4" w:rsidRPr="00616AC4" w:rsidTr="00616AC4">
        <w:trPr>
          <w:trHeight w:val="80"/>
        </w:trPr>
        <w:tc>
          <w:tcPr>
            <w:tcW w:w="3049" w:type="dxa"/>
          </w:tcPr>
          <w:p w:rsidR="00616AC4" w:rsidRPr="00616AC4" w:rsidRDefault="00616AC4" w:rsidP="00ED7D84">
            <w:pPr>
              <w:widowControl w:val="0"/>
              <w:autoSpaceDE w:val="0"/>
              <w:autoSpaceDN w:val="0"/>
              <w:adjustRightInd w:val="0"/>
              <w:outlineLvl w:val="1"/>
              <w:rPr>
                <w:bCs/>
                <w:sz w:val="20"/>
                <w:szCs w:val="20"/>
              </w:rPr>
            </w:pPr>
            <w:r w:rsidRPr="00616AC4">
              <w:rPr>
                <w:bCs/>
                <w:sz w:val="20"/>
                <w:szCs w:val="20"/>
              </w:rPr>
              <w:lastRenderedPageBreak/>
              <w:t xml:space="preserve">Ожидаемые результаты реализации подпрограммы </w:t>
            </w: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tc>
        <w:tc>
          <w:tcPr>
            <w:tcW w:w="358" w:type="dxa"/>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w:t>
            </w:r>
          </w:p>
        </w:tc>
        <w:tc>
          <w:tcPr>
            <w:tcW w:w="5855" w:type="dxa"/>
          </w:tcPr>
          <w:p w:rsidR="00616AC4" w:rsidRPr="00616AC4" w:rsidRDefault="00616AC4" w:rsidP="00ED7D84">
            <w:pPr>
              <w:widowControl w:val="0"/>
              <w:autoSpaceDE w:val="0"/>
              <w:autoSpaceDN w:val="0"/>
              <w:adjustRightInd w:val="0"/>
              <w:outlineLvl w:val="1"/>
              <w:rPr>
                <w:sz w:val="20"/>
                <w:szCs w:val="20"/>
              </w:rPr>
            </w:pPr>
            <w:r w:rsidRPr="00616AC4">
              <w:rPr>
                <w:sz w:val="20"/>
                <w:szCs w:val="20"/>
              </w:rPr>
              <w:t>Увеличение объема производства сельскохозяйственной продукции на площадях, введенных за счет реализации мероприятий подпрограммы</w:t>
            </w:r>
          </w:p>
        </w:tc>
      </w:tr>
    </w:tbl>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Раздел I. Приоритеты в сфере подпрограммы «Развитие мелиорации земель сельскохозяйственного назначения» Муниципальной программы, цели, задачи и сроки реализации подпрограммы </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Основными приоритетами при реализации подпрограммы являются:</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повышение природно-ресурсного потенциала сельскохозяйственных угодий за счет технического перевооружения, реконструкции и нового строительства гидромелиоративных систем;</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повышение природно-ресурсного потенциала сельскохозяйственных культур за счет гидромелиоративных, </w:t>
      </w:r>
      <w:proofErr w:type="spellStart"/>
      <w:r w:rsidRPr="00616AC4">
        <w:rPr>
          <w:sz w:val="20"/>
          <w:szCs w:val="20"/>
        </w:rPr>
        <w:t>культуртехнических</w:t>
      </w:r>
      <w:proofErr w:type="spellEnd"/>
      <w:r w:rsidRPr="00616AC4">
        <w:rPr>
          <w:sz w:val="20"/>
          <w:szCs w:val="20"/>
        </w:rPr>
        <w:t xml:space="preserve"> мероприятий.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Целями подпрограммы являются: </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повышение продукционного потенциала мелиорируемых земель и эффективности использования природных ресурсов;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Для реализации указанных целей необходимо решить следующие задачи:</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создание условий для эффективного использования земель сельскохозяйственного назначения;</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предотвращение выбытия земель сельскохозяйственного назначения, сохранение    и вовлечение их в сельскохозяйственное производство;</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развитие мелиорации земель сельскохозяйственного назначения;</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повышение </w:t>
      </w:r>
      <w:proofErr w:type="spellStart"/>
      <w:r w:rsidRPr="00616AC4">
        <w:rPr>
          <w:sz w:val="20"/>
          <w:szCs w:val="20"/>
        </w:rPr>
        <w:t>водообеспеченности</w:t>
      </w:r>
      <w:proofErr w:type="spellEnd"/>
      <w:r w:rsidRPr="00616AC4">
        <w:rPr>
          <w:sz w:val="20"/>
          <w:szCs w:val="20"/>
        </w:rPr>
        <w:t xml:space="preserve"> земель сельскохозяйственного назначения;</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Подпрограмма Муниципальной программы будет реализовываться в 2019 - 2035 годах в три этапа:</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1 этап - 2019-2025 годы;</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 этап – 2026-2030 годы;</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3 этап – 2031-2035 годы.</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Раздел II. Обобщенная характеристика основных мероприятий подпрограммы Муниципальной программы</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Выстроенная в рамках подпрограммы Муниципальной программы система целевых ориентиров (цели, </w:t>
      </w:r>
      <w:r w:rsidRPr="00616AC4">
        <w:rPr>
          <w:sz w:val="20"/>
          <w:szCs w:val="20"/>
        </w:rPr>
        <w:lastRenderedPageBreak/>
        <w:t>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 Муниципальной программы.</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В рамках реализации подпрограммы «Развитие</w:t>
      </w:r>
      <w:r w:rsidRPr="00616AC4">
        <w:rPr>
          <w:b/>
          <w:sz w:val="20"/>
          <w:szCs w:val="20"/>
        </w:rPr>
        <w:t xml:space="preserve"> </w:t>
      </w:r>
      <w:r w:rsidRPr="00616AC4">
        <w:rPr>
          <w:sz w:val="20"/>
          <w:szCs w:val="20"/>
        </w:rPr>
        <w:t xml:space="preserve">мелиорации земель сельскохозяйственного назначения» предусматривается осуществление следующих основных мероприятий: </w:t>
      </w:r>
    </w:p>
    <w:p w:rsidR="00616AC4" w:rsidRPr="00616AC4" w:rsidRDefault="00616AC4" w:rsidP="00616AC4">
      <w:pPr>
        <w:widowControl w:val="0"/>
        <w:autoSpaceDE w:val="0"/>
        <w:autoSpaceDN w:val="0"/>
        <w:adjustRightInd w:val="0"/>
        <w:ind w:firstLine="709"/>
        <w:outlineLvl w:val="1"/>
        <w:rPr>
          <w:sz w:val="20"/>
          <w:szCs w:val="20"/>
        </w:rPr>
      </w:pPr>
      <w:r w:rsidRPr="00616AC4">
        <w:rPr>
          <w:b/>
          <w:sz w:val="20"/>
          <w:szCs w:val="20"/>
        </w:rPr>
        <w:t>Основное мероприятие 1</w:t>
      </w:r>
      <w:r w:rsidRPr="00616AC4">
        <w:rPr>
          <w:sz w:val="20"/>
          <w:szCs w:val="20"/>
        </w:rPr>
        <w:t xml:space="preserve"> «Строительство,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собственности муниципальных образований и собственности сельскохозяйственных товаропроизводителей».</w:t>
      </w:r>
    </w:p>
    <w:p w:rsidR="00616AC4" w:rsidRPr="00616AC4" w:rsidRDefault="00616AC4" w:rsidP="00616AC4">
      <w:pPr>
        <w:widowControl w:val="0"/>
        <w:autoSpaceDE w:val="0"/>
        <w:autoSpaceDN w:val="0"/>
        <w:adjustRightInd w:val="0"/>
        <w:ind w:firstLine="709"/>
        <w:outlineLvl w:val="1"/>
        <w:rPr>
          <w:sz w:val="20"/>
          <w:szCs w:val="20"/>
        </w:rPr>
      </w:pPr>
      <w:r w:rsidRPr="00616AC4">
        <w:rPr>
          <w:b/>
          <w:sz w:val="20"/>
          <w:szCs w:val="20"/>
        </w:rPr>
        <w:t>Мероприятие 1.1.</w:t>
      </w:r>
      <w:r w:rsidRPr="00616AC4">
        <w:rPr>
          <w:sz w:val="20"/>
          <w:szCs w:val="20"/>
        </w:rPr>
        <w:t xml:space="preserve"> Развитие мелиоративных систем и отдельно расположенных гидротехнических сооружений, а также рыбоводных прудов, относящихся к муниципальной собственности и собственности сельскохозяйственных товаропроизводителей.</w:t>
      </w:r>
    </w:p>
    <w:p w:rsidR="00616AC4" w:rsidRPr="00616AC4" w:rsidRDefault="00616AC4" w:rsidP="00616AC4">
      <w:pPr>
        <w:widowControl w:val="0"/>
        <w:autoSpaceDE w:val="0"/>
        <w:autoSpaceDN w:val="0"/>
        <w:adjustRightInd w:val="0"/>
        <w:ind w:firstLine="709"/>
        <w:outlineLvl w:val="1"/>
        <w:rPr>
          <w:sz w:val="20"/>
          <w:szCs w:val="20"/>
        </w:rPr>
      </w:pPr>
      <w:r w:rsidRPr="00616AC4">
        <w:rPr>
          <w:b/>
          <w:sz w:val="20"/>
          <w:szCs w:val="20"/>
        </w:rPr>
        <w:t>Мероприятие 1.2.</w:t>
      </w:r>
      <w:r w:rsidRPr="00616AC4">
        <w:rPr>
          <w:sz w:val="20"/>
          <w:szCs w:val="20"/>
        </w:rPr>
        <w:t xml:space="preserve"> Ввод в оборот необрабатываемых земель сельскохозяйственного назначения.</w:t>
      </w:r>
    </w:p>
    <w:p w:rsidR="00616AC4" w:rsidRPr="00616AC4" w:rsidRDefault="00616AC4" w:rsidP="00616AC4">
      <w:pPr>
        <w:widowControl w:val="0"/>
        <w:autoSpaceDE w:val="0"/>
        <w:autoSpaceDN w:val="0"/>
        <w:adjustRightInd w:val="0"/>
        <w:ind w:firstLine="709"/>
        <w:outlineLvl w:val="1"/>
        <w:rPr>
          <w:sz w:val="20"/>
          <w:szCs w:val="20"/>
        </w:rPr>
      </w:pPr>
      <w:r w:rsidRPr="00616AC4">
        <w:rPr>
          <w:b/>
          <w:sz w:val="20"/>
          <w:szCs w:val="20"/>
        </w:rPr>
        <w:t>Мероприятие 1.3.</w:t>
      </w:r>
      <w:r w:rsidRPr="00616AC4">
        <w:rPr>
          <w:sz w:val="20"/>
          <w:szCs w:val="20"/>
        </w:rPr>
        <w:t xml:space="preserve"> Проведение гидромелиоративных, </w:t>
      </w:r>
      <w:proofErr w:type="spellStart"/>
      <w:r w:rsidRPr="00616AC4">
        <w:rPr>
          <w:sz w:val="20"/>
          <w:szCs w:val="20"/>
        </w:rPr>
        <w:t>культуртехнических</w:t>
      </w:r>
      <w:proofErr w:type="spellEnd"/>
      <w:r w:rsidRPr="00616AC4">
        <w:rPr>
          <w:sz w:val="20"/>
          <w:szCs w:val="20"/>
        </w:rPr>
        <w:t xml:space="preserve">, </w:t>
      </w:r>
      <w:proofErr w:type="spellStart"/>
      <w:r w:rsidRPr="00616AC4">
        <w:rPr>
          <w:sz w:val="20"/>
          <w:szCs w:val="20"/>
        </w:rPr>
        <w:t>агролесомелиоративных</w:t>
      </w:r>
      <w:proofErr w:type="spellEnd"/>
      <w:r w:rsidRPr="00616AC4">
        <w:rPr>
          <w:sz w:val="20"/>
          <w:szCs w:val="20"/>
        </w:rPr>
        <w:t xml:space="preserve"> и фитомелиоративных мероприятий, а также мероприятий в области известкования кислых почв на пашне.</w:t>
      </w:r>
    </w:p>
    <w:p w:rsidR="00616AC4" w:rsidRPr="00616AC4" w:rsidRDefault="00616AC4" w:rsidP="00616AC4">
      <w:pPr>
        <w:widowControl w:val="0"/>
        <w:autoSpaceDE w:val="0"/>
        <w:autoSpaceDN w:val="0"/>
        <w:adjustRightInd w:val="0"/>
        <w:ind w:firstLine="709"/>
        <w:outlineLvl w:val="1"/>
        <w:rPr>
          <w:sz w:val="20"/>
          <w:szCs w:val="20"/>
        </w:rPr>
      </w:pPr>
      <w:r w:rsidRPr="00616AC4">
        <w:rPr>
          <w:b/>
          <w:sz w:val="20"/>
          <w:szCs w:val="20"/>
        </w:rPr>
        <w:t>Основное мероприятие 2</w:t>
      </w:r>
      <w:r w:rsidRPr="00616AC4">
        <w:rPr>
          <w:sz w:val="20"/>
          <w:szCs w:val="20"/>
        </w:rPr>
        <w:t xml:space="preserve"> «Предотвращение выбытия из сельскохозяйственного оборота земель сельскохозяйственного назначения за счет проведения </w:t>
      </w:r>
      <w:proofErr w:type="spellStart"/>
      <w:r w:rsidRPr="00616AC4">
        <w:rPr>
          <w:sz w:val="20"/>
          <w:szCs w:val="20"/>
        </w:rPr>
        <w:t>агролесомелиоративных</w:t>
      </w:r>
      <w:proofErr w:type="spellEnd"/>
      <w:r w:rsidRPr="00616AC4">
        <w:rPr>
          <w:sz w:val="20"/>
          <w:szCs w:val="20"/>
        </w:rPr>
        <w:t xml:space="preserve">, фитомелиоративных и </w:t>
      </w:r>
      <w:proofErr w:type="spellStart"/>
      <w:r w:rsidRPr="00616AC4">
        <w:rPr>
          <w:sz w:val="20"/>
          <w:szCs w:val="20"/>
        </w:rPr>
        <w:t>культуртехнических</w:t>
      </w:r>
      <w:proofErr w:type="spellEnd"/>
      <w:r w:rsidRPr="00616AC4">
        <w:rPr>
          <w:sz w:val="20"/>
          <w:szCs w:val="20"/>
        </w:rPr>
        <w:t xml:space="preserve"> мероприятий».</w:t>
      </w:r>
    </w:p>
    <w:p w:rsidR="00616AC4" w:rsidRPr="00616AC4" w:rsidRDefault="00616AC4" w:rsidP="00616AC4">
      <w:pPr>
        <w:widowControl w:val="0"/>
        <w:autoSpaceDE w:val="0"/>
        <w:autoSpaceDN w:val="0"/>
        <w:adjustRightInd w:val="0"/>
        <w:ind w:firstLine="709"/>
        <w:outlineLvl w:val="1"/>
        <w:rPr>
          <w:sz w:val="20"/>
          <w:szCs w:val="20"/>
        </w:rPr>
      </w:pPr>
      <w:r w:rsidRPr="00616AC4">
        <w:rPr>
          <w:b/>
          <w:sz w:val="20"/>
          <w:szCs w:val="20"/>
        </w:rPr>
        <w:t>Мероприятие 2.1.</w:t>
      </w:r>
      <w:r w:rsidRPr="00616AC4">
        <w:rPr>
          <w:sz w:val="20"/>
          <w:szCs w:val="20"/>
        </w:rPr>
        <w:t xml:space="preserve"> </w:t>
      </w:r>
      <w:proofErr w:type="spellStart"/>
      <w:r w:rsidRPr="00616AC4">
        <w:rPr>
          <w:sz w:val="20"/>
          <w:szCs w:val="20"/>
        </w:rPr>
        <w:t>Культуртехнические</w:t>
      </w:r>
      <w:proofErr w:type="spellEnd"/>
      <w:r w:rsidRPr="00616AC4">
        <w:rPr>
          <w:sz w:val="20"/>
          <w:szCs w:val="20"/>
        </w:rPr>
        <w:t xml:space="preserve"> мероприятия на выбывших сельскохозяйственных угодьях, вовлекаемых в сельскохозяйственный оборот.</w:t>
      </w:r>
    </w:p>
    <w:p w:rsidR="00616AC4" w:rsidRPr="00616AC4" w:rsidRDefault="00616AC4" w:rsidP="00616AC4">
      <w:pPr>
        <w:widowControl w:val="0"/>
        <w:autoSpaceDE w:val="0"/>
        <w:autoSpaceDN w:val="0"/>
        <w:adjustRightInd w:val="0"/>
        <w:ind w:firstLine="709"/>
        <w:outlineLvl w:val="1"/>
        <w:rPr>
          <w:sz w:val="20"/>
          <w:szCs w:val="20"/>
        </w:rPr>
      </w:pPr>
      <w:r w:rsidRPr="00616AC4">
        <w:rPr>
          <w:b/>
          <w:sz w:val="20"/>
          <w:szCs w:val="20"/>
        </w:rPr>
        <w:t>Мероприятие 2.2.</w:t>
      </w:r>
      <w:r w:rsidRPr="00616AC4">
        <w:rPr>
          <w:sz w:val="20"/>
          <w:szCs w:val="20"/>
        </w:rPr>
        <w:t xml:space="preserve">  Мероприятия в области известкования кислых почв на пашне.</w:t>
      </w:r>
    </w:p>
    <w:p w:rsidR="00616AC4" w:rsidRPr="00616AC4" w:rsidRDefault="00616AC4" w:rsidP="00616AC4">
      <w:pPr>
        <w:widowControl w:val="0"/>
        <w:autoSpaceDE w:val="0"/>
        <w:autoSpaceDN w:val="0"/>
        <w:adjustRightInd w:val="0"/>
        <w:ind w:firstLine="709"/>
        <w:outlineLvl w:val="1"/>
        <w:rPr>
          <w:sz w:val="20"/>
          <w:szCs w:val="20"/>
        </w:rPr>
      </w:pPr>
      <w:r w:rsidRPr="00616AC4">
        <w:rPr>
          <w:b/>
          <w:sz w:val="20"/>
          <w:szCs w:val="20"/>
        </w:rPr>
        <w:t>Основное мероприятие 3</w:t>
      </w:r>
      <w:r w:rsidRPr="00616AC4">
        <w:rPr>
          <w:sz w:val="20"/>
          <w:szCs w:val="20"/>
        </w:rPr>
        <w:t xml:space="preserve"> «Подготовка проектов межевания земельных участков       и проведение кадастровых работ».</w:t>
      </w:r>
    </w:p>
    <w:p w:rsidR="00616AC4" w:rsidRPr="00616AC4" w:rsidRDefault="00616AC4" w:rsidP="00616AC4">
      <w:pPr>
        <w:widowControl w:val="0"/>
        <w:autoSpaceDE w:val="0"/>
        <w:autoSpaceDN w:val="0"/>
        <w:adjustRightInd w:val="0"/>
        <w:ind w:firstLine="709"/>
        <w:outlineLvl w:val="1"/>
        <w:rPr>
          <w:sz w:val="20"/>
          <w:szCs w:val="20"/>
        </w:rPr>
      </w:pPr>
      <w:r w:rsidRPr="00616AC4">
        <w:rPr>
          <w:b/>
          <w:sz w:val="20"/>
          <w:szCs w:val="20"/>
        </w:rPr>
        <w:t xml:space="preserve">Мероприятие 3.1. </w:t>
      </w:r>
      <w:r w:rsidRPr="00616AC4">
        <w:rPr>
          <w:sz w:val="20"/>
          <w:szCs w:val="20"/>
        </w:rPr>
        <w:t>Субсидии на подготовку проектов межевания земельных участков и на проведение кадастровых работ.</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Раздел III. Обоснование объема финансовых ресурсов, необходимых для реализации подпрограммы Муниципальной программы</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Расходы подпрограммы Муниципальной программы формируются за счет средств   федерального, республиканского и местного бюджетов Аликовского района Чувашской Республики.</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Средства федерального, республиканского и местного бюджетов, предусмотренные                           к привлечению в рамках подпрограммы муниципальной программы, являются источниками финансирования основных мероприятий подпрограммы муниципальной программы.</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Общий объем финансирования подпрограммы Муниципальной программы в 2019 - 2035 годах составит </w:t>
      </w:r>
      <w:r w:rsidRPr="00616AC4">
        <w:rPr>
          <w:b/>
          <w:sz w:val="20"/>
          <w:szCs w:val="20"/>
        </w:rPr>
        <w:t>20</w:t>
      </w:r>
      <w:r w:rsidRPr="00616AC4">
        <w:rPr>
          <w:b/>
          <w:bCs/>
          <w:sz w:val="20"/>
          <w:szCs w:val="20"/>
        </w:rPr>
        <w:t>,7</w:t>
      </w:r>
      <w:r w:rsidRPr="00616AC4">
        <w:rPr>
          <w:sz w:val="20"/>
          <w:szCs w:val="20"/>
        </w:rPr>
        <w:t xml:space="preserve"> тыс. рублей, в том числе за счет средств: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федерального бюджета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республиканского бюджета Чувашской Республики – 20,7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местного бюджета – 0,0 тыс. рублей.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Прогнозируемый объем финансирования Муниципальной подпрограммы составит </w:t>
      </w:r>
      <w:r w:rsidRPr="00616AC4">
        <w:rPr>
          <w:b/>
          <w:bCs/>
          <w:sz w:val="20"/>
          <w:szCs w:val="20"/>
        </w:rPr>
        <w:t>20,</w:t>
      </w:r>
      <w:r w:rsidRPr="00616AC4">
        <w:rPr>
          <w:bCs/>
          <w:sz w:val="20"/>
          <w:szCs w:val="20"/>
        </w:rPr>
        <w:t>7</w:t>
      </w:r>
      <w:r w:rsidRPr="00616AC4">
        <w:rPr>
          <w:sz w:val="20"/>
          <w:szCs w:val="20"/>
        </w:rPr>
        <w:t xml:space="preserve"> </w:t>
      </w:r>
      <w:r w:rsidRPr="00616AC4">
        <w:rPr>
          <w:bCs/>
          <w:sz w:val="20"/>
          <w:szCs w:val="20"/>
        </w:rPr>
        <w:t>тыс. рублей</w:t>
      </w:r>
      <w:r w:rsidRPr="00616AC4">
        <w:rPr>
          <w:sz w:val="20"/>
          <w:szCs w:val="20"/>
        </w:rPr>
        <w:t>,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6,9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6,9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6,9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из них средства:</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федерального бюджета – 0,0 тыс. руб. (0%),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2020 году –        0,0 </w:t>
      </w:r>
      <w:proofErr w:type="spellStart"/>
      <w:r w:rsidRPr="00616AC4">
        <w:rPr>
          <w:sz w:val="20"/>
          <w:szCs w:val="20"/>
        </w:rPr>
        <w:t>тыс</w:t>
      </w:r>
      <w:proofErr w:type="spellEnd"/>
      <w:r w:rsidRPr="00616AC4">
        <w:rPr>
          <w:sz w:val="20"/>
          <w:szCs w:val="20"/>
        </w:rPr>
        <w:t xml:space="preserve">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lastRenderedPageBreak/>
        <w:t>2031-2035 годах – 0,0 тыс. руб.</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республиканского бюджета Чувашской Республики –20,7 тыс. руб. (100%), </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6,9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6,9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6,9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–0,0 тыс. руб.</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местных бюджетов – 0,0 тыс. руб. (0%),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 0,0 тыс. руб.</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внебюджетных источников- 0,0 тыс. рублей, в том числе в:</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2019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2020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2021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2022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2023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2024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2025 году –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2026-2030 годах –0,0 тыс. руб.;</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2031-2035 годах –0,0 тыс. руб.</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Ресурсное обеспечение и прогнозная (справочная) оценка расходов за счет всех источников финансирования реализации подпрограммы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приведены в приложении № 1 к подпрограмме «Развитие мелиорации земель сельскохозяйственного назначения»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План реализации подпрограммы Муниципальной программы Аликовского района на очередной финансовый год и плановый период приведен в приложении №2 к подпрограмме «Развитие мелиорации земель сельскохозяйственного назначения»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r w:rsidRPr="00616AC4">
        <w:rPr>
          <w:sz w:val="20"/>
          <w:szCs w:val="20"/>
        </w:rPr>
        <w:t xml:space="preserve">    </w:t>
      </w: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sz w:val="20"/>
          <w:szCs w:val="20"/>
        </w:rPr>
      </w:pPr>
    </w:p>
    <w:p w:rsidR="00616AC4" w:rsidRPr="00616AC4" w:rsidRDefault="00616AC4" w:rsidP="00616AC4">
      <w:pPr>
        <w:widowControl w:val="0"/>
        <w:autoSpaceDE w:val="0"/>
        <w:autoSpaceDN w:val="0"/>
        <w:adjustRightInd w:val="0"/>
        <w:ind w:firstLine="709"/>
        <w:outlineLvl w:val="1"/>
        <w:rPr>
          <w:b/>
          <w:sz w:val="20"/>
          <w:szCs w:val="20"/>
        </w:rPr>
        <w:sectPr w:rsidR="00616AC4" w:rsidRPr="00616AC4" w:rsidSect="00ED7D84">
          <w:pgSz w:w="11906" w:h="16838" w:code="9"/>
          <w:pgMar w:top="1134" w:right="567" w:bottom="1134" w:left="1701" w:header="709" w:footer="709" w:gutter="0"/>
          <w:cols w:space="708"/>
          <w:docGrid w:linePitch="360"/>
        </w:sectPr>
      </w:pPr>
    </w:p>
    <w:p w:rsidR="00616AC4" w:rsidRPr="00616AC4" w:rsidRDefault="00616AC4" w:rsidP="00ED7D84">
      <w:pPr>
        <w:widowControl w:val="0"/>
        <w:autoSpaceDE w:val="0"/>
        <w:autoSpaceDN w:val="0"/>
        <w:adjustRightInd w:val="0"/>
        <w:ind w:firstLine="709"/>
        <w:jc w:val="right"/>
        <w:outlineLvl w:val="1"/>
        <w:rPr>
          <w:b/>
          <w:sz w:val="20"/>
          <w:szCs w:val="20"/>
        </w:rPr>
      </w:pPr>
      <w:r w:rsidRPr="00616AC4">
        <w:rPr>
          <w:b/>
          <w:sz w:val="20"/>
          <w:szCs w:val="20"/>
        </w:rPr>
        <w:lastRenderedPageBreak/>
        <w:t xml:space="preserve"> Приложение №1</w:t>
      </w:r>
    </w:p>
    <w:p w:rsidR="00616AC4" w:rsidRPr="00616AC4" w:rsidRDefault="00616AC4" w:rsidP="00616AC4">
      <w:pPr>
        <w:widowControl w:val="0"/>
        <w:autoSpaceDE w:val="0"/>
        <w:autoSpaceDN w:val="0"/>
        <w:adjustRightInd w:val="0"/>
        <w:ind w:firstLine="709"/>
        <w:outlineLvl w:val="1"/>
        <w:rPr>
          <w:b/>
          <w:sz w:val="20"/>
          <w:szCs w:val="20"/>
        </w:rPr>
      </w:pPr>
    </w:p>
    <w:p w:rsidR="00616AC4" w:rsidRPr="00616AC4" w:rsidRDefault="00616AC4" w:rsidP="00ED7D84">
      <w:pPr>
        <w:widowControl w:val="0"/>
        <w:autoSpaceDE w:val="0"/>
        <w:autoSpaceDN w:val="0"/>
        <w:adjustRightInd w:val="0"/>
        <w:ind w:firstLine="709"/>
        <w:jc w:val="center"/>
        <w:outlineLvl w:val="1"/>
        <w:rPr>
          <w:b/>
          <w:sz w:val="20"/>
          <w:szCs w:val="20"/>
        </w:rPr>
      </w:pPr>
      <w:r w:rsidRPr="00616AC4">
        <w:rPr>
          <w:b/>
          <w:sz w:val="20"/>
          <w:szCs w:val="20"/>
        </w:rPr>
        <w:t>РЕСУРСНОЕ ОБЕСПЕЧЕНИЕ</w:t>
      </w:r>
    </w:p>
    <w:p w:rsidR="00616AC4" w:rsidRPr="00616AC4" w:rsidRDefault="00616AC4" w:rsidP="00ED7D84">
      <w:pPr>
        <w:widowControl w:val="0"/>
        <w:autoSpaceDE w:val="0"/>
        <w:autoSpaceDN w:val="0"/>
        <w:adjustRightInd w:val="0"/>
        <w:ind w:firstLine="709"/>
        <w:jc w:val="center"/>
        <w:outlineLvl w:val="1"/>
        <w:rPr>
          <w:b/>
          <w:sz w:val="20"/>
          <w:szCs w:val="20"/>
        </w:rPr>
      </w:pPr>
      <w:r w:rsidRPr="00616AC4">
        <w:rPr>
          <w:b/>
          <w:sz w:val="20"/>
          <w:szCs w:val="20"/>
        </w:rPr>
        <w:t>реализации подпрограммы «Развитие мелиорации земель сельскохозяйственного назначения»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w:t>
      </w:r>
    </w:p>
    <w:p w:rsidR="00616AC4" w:rsidRPr="00616AC4" w:rsidRDefault="00616AC4" w:rsidP="00ED7D84">
      <w:pPr>
        <w:widowControl w:val="0"/>
        <w:autoSpaceDE w:val="0"/>
        <w:autoSpaceDN w:val="0"/>
        <w:adjustRightInd w:val="0"/>
        <w:ind w:firstLine="709"/>
        <w:jc w:val="center"/>
        <w:outlineLvl w:val="1"/>
        <w:rPr>
          <w:b/>
          <w:sz w:val="20"/>
          <w:szCs w:val="20"/>
        </w:rPr>
      </w:pPr>
      <w:r w:rsidRPr="00616AC4">
        <w:rPr>
          <w:b/>
          <w:sz w:val="20"/>
          <w:szCs w:val="20"/>
        </w:rPr>
        <w:t>Чувашской Республики» за счет всех источников финансирования</w:t>
      </w:r>
    </w:p>
    <w:p w:rsidR="00616AC4" w:rsidRPr="00616AC4" w:rsidRDefault="00616AC4" w:rsidP="00616AC4">
      <w:pPr>
        <w:widowControl w:val="0"/>
        <w:autoSpaceDE w:val="0"/>
        <w:autoSpaceDN w:val="0"/>
        <w:adjustRightInd w:val="0"/>
        <w:ind w:firstLine="709"/>
        <w:outlineLvl w:val="1"/>
        <w:rPr>
          <w:b/>
          <w:sz w:val="20"/>
          <w:szCs w:val="20"/>
        </w:rPr>
      </w:pPr>
    </w:p>
    <w:p w:rsidR="00616AC4" w:rsidRPr="00616AC4" w:rsidRDefault="00616AC4" w:rsidP="00616AC4">
      <w:pPr>
        <w:widowControl w:val="0"/>
        <w:autoSpaceDE w:val="0"/>
        <w:autoSpaceDN w:val="0"/>
        <w:adjustRightInd w:val="0"/>
        <w:ind w:firstLine="709"/>
        <w:outlineLvl w:val="1"/>
        <w:rPr>
          <w:b/>
          <w:sz w:val="20"/>
          <w:szCs w:val="20"/>
        </w:rPr>
      </w:pPr>
    </w:p>
    <w:tbl>
      <w:tblPr>
        <w:tblW w:w="497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86"/>
        <w:gridCol w:w="13"/>
        <w:gridCol w:w="1154"/>
        <w:gridCol w:w="1865"/>
        <w:gridCol w:w="1150"/>
        <w:gridCol w:w="1147"/>
        <w:gridCol w:w="452"/>
        <w:gridCol w:w="35"/>
        <w:gridCol w:w="672"/>
        <w:gridCol w:w="568"/>
        <w:gridCol w:w="9"/>
        <w:gridCol w:w="556"/>
        <w:gridCol w:w="20"/>
        <w:gridCol w:w="660"/>
        <w:gridCol w:w="559"/>
        <w:gridCol w:w="559"/>
        <w:gridCol w:w="704"/>
        <w:gridCol w:w="701"/>
        <w:gridCol w:w="704"/>
        <w:gridCol w:w="556"/>
        <w:gridCol w:w="704"/>
        <w:gridCol w:w="704"/>
      </w:tblGrid>
      <w:tr w:rsidR="00616AC4" w:rsidRPr="00616AC4" w:rsidTr="00616AC4">
        <w:trPr>
          <w:cantSplit/>
          <w:trHeight w:val="386"/>
        </w:trPr>
        <w:tc>
          <w:tcPr>
            <w:tcW w:w="346" w:type="pct"/>
            <w:gridSpan w:val="2"/>
            <w:vMerge w:val="restart"/>
          </w:tcPr>
          <w:p w:rsidR="00616AC4" w:rsidRPr="00616AC4" w:rsidRDefault="00616AC4" w:rsidP="00ED7D84">
            <w:pPr>
              <w:widowControl w:val="0"/>
              <w:autoSpaceDE w:val="0"/>
              <w:autoSpaceDN w:val="0"/>
              <w:adjustRightInd w:val="0"/>
              <w:outlineLvl w:val="1"/>
              <w:rPr>
                <w:sz w:val="20"/>
                <w:szCs w:val="20"/>
              </w:rPr>
            </w:pPr>
            <w:r w:rsidRPr="00616AC4">
              <w:rPr>
                <w:sz w:val="20"/>
                <w:szCs w:val="20"/>
              </w:rPr>
              <w:t>Статус</w:t>
            </w:r>
          </w:p>
        </w:tc>
        <w:tc>
          <w:tcPr>
            <w:tcW w:w="399" w:type="pct"/>
            <w:vMerge w:val="restart"/>
          </w:tcPr>
          <w:p w:rsidR="00616AC4" w:rsidRPr="00616AC4" w:rsidRDefault="00616AC4" w:rsidP="00ED7D84">
            <w:pPr>
              <w:widowControl w:val="0"/>
              <w:autoSpaceDE w:val="0"/>
              <w:autoSpaceDN w:val="0"/>
              <w:adjustRightInd w:val="0"/>
              <w:outlineLvl w:val="1"/>
              <w:rPr>
                <w:sz w:val="20"/>
                <w:szCs w:val="20"/>
              </w:rPr>
            </w:pPr>
            <w:r w:rsidRPr="00616AC4">
              <w:rPr>
                <w:sz w:val="20"/>
                <w:szCs w:val="20"/>
              </w:rPr>
              <w:t>Наименование муниципальной программы (подпрограммы) Аликовского района (основного мероприятия)</w:t>
            </w:r>
          </w:p>
        </w:tc>
        <w:tc>
          <w:tcPr>
            <w:tcW w:w="644" w:type="pct"/>
            <w:vMerge w:val="restart"/>
          </w:tcPr>
          <w:p w:rsidR="00616AC4" w:rsidRPr="00616AC4" w:rsidRDefault="00616AC4" w:rsidP="00ED7D84">
            <w:pPr>
              <w:widowControl w:val="0"/>
              <w:autoSpaceDE w:val="0"/>
              <w:autoSpaceDN w:val="0"/>
              <w:adjustRightInd w:val="0"/>
              <w:outlineLvl w:val="1"/>
              <w:rPr>
                <w:sz w:val="20"/>
                <w:szCs w:val="20"/>
              </w:rPr>
            </w:pPr>
            <w:r w:rsidRPr="00616AC4">
              <w:rPr>
                <w:sz w:val="20"/>
                <w:szCs w:val="20"/>
              </w:rPr>
              <w:t>Задача муниципальной программы</w:t>
            </w:r>
          </w:p>
          <w:p w:rsidR="00616AC4" w:rsidRPr="00616AC4" w:rsidRDefault="00616AC4" w:rsidP="00ED7D84">
            <w:pPr>
              <w:widowControl w:val="0"/>
              <w:autoSpaceDE w:val="0"/>
              <w:autoSpaceDN w:val="0"/>
              <w:adjustRightInd w:val="0"/>
              <w:outlineLvl w:val="1"/>
              <w:rPr>
                <w:sz w:val="20"/>
                <w:szCs w:val="20"/>
              </w:rPr>
            </w:pPr>
            <w:r w:rsidRPr="00616AC4">
              <w:rPr>
                <w:sz w:val="20"/>
                <w:szCs w:val="20"/>
              </w:rPr>
              <w:t>(подпрограммы) Аликовского района</w:t>
            </w:r>
          </w:p>
        </w:tc>
        <w:tc>
          <w:tcPr>
            <w:tcW w:w="397" w:type="pct"/>
            <w:vMerge w:val="restart"/>
          </w:tcPr>
          <w:p w:rsidR="00616AC4" w:rsidRPr="00616AC4" w:rsidRDefault="00616AC4" w:rsidP="00ED7D84">
            <w:pPr>
              <w:widowControl w:val="0"/>
              <w:autoSpaceDE w:val="0"/>
              <w:autoSpaceDN w:val="0"/>
              <w:adjustRightInd w:val="0"/>
              <w:outlineLvl w:val="1"/>
              <w:rPr>
                <w:sz w:val="20"/>
                <w:szCs w:val="20"/>
              </w:rPr>
            </w:pPr>
            <w:r w:rsidRPr="00616AC4">
              <w:rPr>
                <w:sz w:val="20"/>
                <w:szCs w:val="20"/>
              </w:rPr>
              <w:t>Ответственный исполнитель, соисполнитель, участники</w:t>
            </w:r>
          </w:p>
        </w:tc>
        <w:tc>
          <w:tcPr>
            <w:tcW w:w="396" w:type="pct"/>
            <w:vMerge w:val="restart"/>
          </w:tcPr>
          <w:p w:rsidR="00616AC4" w:rsidRPr="00616AC4" w:rsidRDefault="00616AC4" w:rsidP="00ED7D84">
            <w:pPr>
              <w:widowControl w:val="0"/>
              <w:autoSpaceDE w:val="0"/>
              <w:autoSpaceDN w:val="0"/>
              <w:adjustRightInd w:val="0"/>
              <w:outlineLvl w:val="1"/>
              <w:rPr>
                <w:sz w:val="20"/>
                <w:szCs w:val="20"/>
              </w:rPr>
            </w:pPr>
            <w:r w:rsidRPr="00616AC4">
              <w:rPr>
                <w:sz w:val="20"/>
                <w:szCs w:val="20"/>
              </w:rPr>
              <w:t xml:space="preserve">Источники </w:t>
            </w:r>
            <w:r w:rsidRPr="00616AC4">
              <w:rPr>
                <w:sz w:val="20"/>
                <w:szCs w:val="20"/>
              </w:rPr>
              <w:br/>
              <w:t>финансирования</w:t>
            </w:r>
          </w:p>
        </w:tc>
        <w:tc>
          <w:tcPr>
            <w:tcW w:w="791" w:type="pct"/>
            <w:gridSpan w:val="6"/>
          </w:tcPr>
          <w:p w:rsidR="00616AC4" w:rsidRPr="00616AC4" w:rsidRDefault="00616AC4" w:rsidP="00ED7D84">
            <w:pPr>
              <w:widowControl w:val="0"/>
              <w:autoSpaceDE w:val="0"/>
              <w:autoSpaceDN w:val="0"/>
              <w:adjustRightInd w:val="0"/>
              <w:outlineLvl w:val="1"/>
              <w:rPr>
                <w:sz w:val="20"/>
                <w:szCs w:val="20"/>
              </w:rPr>
            </w:pPr>
            <w:r w:rsidRPr="00616AC4">
              <w:rPr>
                <w:sz w:val="20"/>
                <w:szCs w:val="20"/>
              </w:rPr>
              <w:t>Код бюджетной классификации</w:t>
            </w:r>
          </w:p>
        </w:tc>
        <w:tc>
          <w:tcPr>
            <w:tcW w:w="2028" w:type="pct"/>
            <w:gridSpan w:val="10"/>
          </w:tcPr>
          <w:p w:rsidR="00616AC4" w:rsidRPr="00616AC4" w:rsidRDefault="00616AC4" w:rsidP="00ED7D84">
            <w:pPr>
              <w:widowControl w:val="0"/>
              <w:autoSpaceDE w:val="0"/>
              <w:autoSpaceDN w:val="0"/>
              <w:adjustRightInd w:val="0"/>
              <w:outlineLvl w:val="1"/>
              <w:rPr>
                <w:sz w:val="20"/>
                <w:szCs w:val="20"/>
              </w:rPr>
            </w:pPr>
            <w:r w:rsidRPr="00616AC4">
              <w:rPr>
                <w:sz w:val="20"/>
                <w:szCs w:val="20"/>
              </w:rPr>
              <w:t xml:space="preserve"> Расходы по годам, тыс. рублей</w:t>
            </w:r>
          </w:p>
        </w:tc>
      </w:tr>
      <w:tr w:rsidR="00616AC4" w:rsidRPr="00616AC4" w:rsidTr="00616AC4">
        <w:trPr>
          <w:cantSplit/>
          <w:trHeight w:val="2658"/>
        </w:trPr>
        <w:tc>
          <w:tcPr>
            <w:tcW w:w="346" w:type="pct"/>
            <w:gridSpan w:val="2"/>
            <w:vMerge/>
            <w:vAlign w:val="center"/>
          </w:tcPr>
          <w:p w:rsidR="00616AC4" w:rsidRPr="00616AC4" w:rsidRDefault="00616AC4" w:rsidP="00ED7D84">
            <w:pPr>
              <w:widowControl w:val="0"/>
              <w:autoSpaceDE w:val="0"/>
              <w:autoSpaceDN w:val="0"/>
              <w:adjustRightInd w:val="0"/>
              <w:outlineLvl w:val="1"/>
              <w:rPr>
                <w:sz w:val="20"/>
                <w:szCs w:val="20"/>
              </w:rPr>
            </w:pPr>
          </w:p>
        </w:tc>
        <w:tc>
          <w:tcPr>
            <w:tcW w:w="399" w:type="pct"/>
            <w:vMerge/>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vAlign w:val="center"/>
          </w:tcPr>
          <w:p w:rsidR="00616AC4" w:rsidRPr="00616AC4" w:rsidRDefault="00616AC4" w:rsidP="00ED7D84">
            <w:pPr>
              <w:widowControl w:val="0"/>
              <w:autoSpaceDE w:val="0"/>
              <w:autoSpaceDN w:val="0"/>
              <w:adjustRightInd w:val="0"/>
              <w:outlineLvl w:val="1"/>
              <w:rPr>
                <w:sz w:val="20"/>
                <w:szCs w:val="20"/>
              </w:rPr>
            </w:pPr>
          </w:p>
        </w:tc>
        <w:tc>
          <w:tcPr>
            <w:tcW w:w="396" w:type="pct"/>
            <w:vMerge/>
            <w:vAlign w:val="center"/>
          </w:tcPr>
          <w:p w:rsidR="00616AC4" w:rsidRPr="00616AC4" w:rsidRDefault="00616AC4" w:rsidP="00ED7D84">
            <w:pPr>
              <w:widowControl w:val="0"/>
              <w:autoSpaceDE w:val="0"/>
              <w:autoSpaceDN w:val="0"/>
              <w:adjustRightInd w:val="0"/>
              <w:outlineLvl w:val="1"/>
              <w:rPr>
                <w:sz w:val="20"/>
                <w:szCs w:val="20"/>
              </w:rPr>
            </w:pPr>
          </w:p>
        </w:tc>
        <w:tc>
          <w:tcPr>
            <w:tcW w:w="156" w:type="pct"/>
          </w:tcPr>
          <w:p w:rsidR="00616AC4" w:rsidRPr="00616AC4" w:rsidRDefault="00616AC4" w:rsidP="00ED7D84">
            <w:pPr>
              <w:widowControl w:val="0"/>
              <w:autoSpaceDE w:val="0"/>
              <w:autoSpaceDN w:val="0"/>
              <w:adjustRightInd w:val="0"/>
              <w:outlineLvl w:val="1"/>
              <w:rPr>
                <w:sz w:val="20"/>
                <w:szCs w:val="20"/>
              </w:rPr>
            </w:pPr>
            <w:r w:rsidRPr="00616AC4">
              <w:rPr>
                <w:sz w:val="20"/>
                <w:szCs w:val="20"/>
              </w:rPr>
              <w:t>главный распорядитель бюджетных средств</w:t>
            </w:r>
          </w:p>
        </w:tc>
        <w:tc>
          <w:tcPr>
            <w:tcW w:w="244" w:type="pct"/>
            <w:gridSpan w:val="2"/>
          </w:tcPr>
          <w:p w:rsidR="00616AC4" w:rsidRPr="00616AC4" w:rsidRDefault="00616AC4" w:rsidP="00ED7D84">
            <w:pPr>
              <w:widowControl w:val="0"/>
              <w:autoSpaceDE w:val="0"/>
              <w:autoSpaceDN w:val="0"/>
              <w:adjustRightInd w:val="0"/>
              <w:outlineLvl w:val="1"/>
              <w:rPr>
                <w:sz w:val="20"/>
                <w:szCs w:val="20"/>
              </w:rPr>
            </w:pPr>
            <w:r w:rsidRPr="00616AC4">
              <w:rPr>
                <w:sz w:val="20"/>
                <w:szCs w:val="20"/>
              </w:rPr>
              <w:t>раздел, подраздел</w:t>
            </w:r>
          </w:p>
        </w:tc>
        <w:tc>
          <w:tcPr>
            <w:tcW w:w="196" w:type="pct"/>
          </w:tcPr>
          <w:p w:rsidR="00616AC4" w:rsidRPr="00616AC4" w:rsidRDefault="00616AC4" w:rsidP="00ED7D84">
            <w:pPr>
              <w:widowControl w:val="0"/>
              <w:autoSpaceDE w:val="0"/>
              <w:autoSpaceDN w:val="0"/>
              <w:adjustRightInd w:val="0"/>
              <w:outlineLvl w:val="1"/>
              <w:rPr>
                <w:sz w:val="20"/>
                <w:szCs w:val="20"/>
              </w:rPr>
            </w:pPr>
            <w:r w:rsidRPr="00616AC4">
              <w:rPr>
                <w:sz w:val="20"/>
                <w:szCs w:val="20"/>
              </w:rPr>
              <w:t>целевая статья расходов</w:t>
            </w:r>
          </w:p>
        </w:tc>
        <w:tc>
          <w:tcPr>
            <w:tcW w:w="195" w:type="pct"/>
            <w:gridSpan w:val="2"/>
          </w:tcPr>
          <w:p w:rsidR="00616AC4" w:rsidRPr="00616AC4" w:rsidRDefault="00616AC4" w:rsidP="00ED7D84">
            <w:pPr>
              <w:widowControl w:val="0"/>
              <w:autoSpaceDE w:val="0"/>
              <w:autoSpaceDN w:val="0"/>
              <w:adjustRightInd w:val="0"/>
              <w:outlineLvl w:val="1"/>
              <w:rPr>
                <w:sz w:val="20"/>
                <w:szCs w:val="20"/>
              </w:rPr>
            </w:pPr>
            <w:r w:rsidRPr="00616AC4">
              <w:rPr>
                <w:sz w:val="20"/>
                <w:szCs w:val="20"/>
              </w:rPr>
              <w:t>группа (подгруппа) вида расходов</w:t>
            </w:r>
          </w:p>
        </w:tc>
        <w:tc>
          <w:tcPr>
            <w:tcW w:w="235" w:type="pct"/>
            <w:gridSpan w:val="2"/>
          </w:tcPr>
          <w:p w:rsidR="00616AC4" w:rsidRPr="00616AC4" w:rsidRDefault="00616AC4" w:rsidP="00ED7D84">
            <w:pPr>
              <w:widowControl w:val="0"/>
              <w:autoSpaceDE w:val="0"/>
              <w:autoSpaceDN w:val="0"/>
              <w:adjustRightInd w:val="0"/>
              <w:outlineLvl w:val="1"/>
              <w:rPr>
                <w:sz w:val="20"/>
                <w:szCs w:val="20"/>
              </w:rPr>
            </w:pPr>
            <w:r w:rsidRPr="00616AC4">
              <w:rPr>
                <w:sz w:val="20"/>
                <w:szCs w:val="20"/>
              </w:rPr>
              <w:t>2019 год</w:t>
            </w:r>
          </w:p>
        </w:tc>
        <w:tc>
          <w:tcPr>
            <w:tcW w:w="193" w:type="pct"/>
          </w:tcPr>
          <w:p w:rsidR="00616AC4" w:rsidRPr="00616AC4" w:rsidRDefault="00616AC4" w:rsidP="00ED7D84">
            <w:pPr>
              <w:widowControl w:val="0"/>
              <w:autoSpaceDE w:val="0"/>
              <w:autoSpaceDN w:val="0"/>
              <w:adjustRightInd w:val="0"/>
              <w:outlineLvl w:val="1"/>
              <w:rPr>
                <w:sz w:val="20"/>
                <w:szCs w:val="20"/>
              </w:rPr>
            </w:pPr>
            <w:r w:rsidRPr="00616AC4">
              <w:rPr>
                <w:sz w:val="20"/>
                <w:szCs w:val="20"/>
              </w:rPr>
              <w:t xml:space="preserve">2020 </w:t>
            </w:r>
          </w:p>
          <w:p w:rsidR="00616AC4" w:rsidRPr="00616AC4" w:rsidRDefault="00616AC4" w:rsidP="00ED7D84">
            <w:pPr>
              <w:widowControl w:val="0"/>
              <w:autoSpaceDE w:val="0"/>
              <w:autoSpaceDN w:val="0"/>
              <w:adjustRightInd w:val="0"/>
              <w:outlineLvl w:val="1"/>
              <w:rPr>
                <w:sz w:val="20"/>
                <w:szCs w:val="20"/>
              </w:rPr>
            </w:pPr>
            <w:r w:rsidRPr="00616AC4">
              <w:rPr>
                <w:sz w:val="20"/>
                <w:szCs w:val="20"/>
              </w:rPr>
              <w:t>год</w:t>
            </w:r>
          </w:p>
        </w:tc>
        <w:tc>
          <w:tcPr>
            <w:tcW w:w="193" w:type="pct"/>
          </w:tcPr>
          <w:p w:rsidR="00616AC4" w:rsidRPr="00616AC4" w:rsidRDefault="00616AC4" w:rsidP="00ED7D84">
            <w:pPr>
              <w:widowControl w:val="0"/>
              <w:autoSpaceDE w:val="0"/>
              <w:autoSpaceDN w:val="0"/>
              <w:adjustRightInd w:val="0"/>
              <w:outlineLvl w:val="1"/>
              <w:rPr>
                <w:sz w:val="20"/>
                <w:szCs w:val="20"/>
              </w:rPr>
            </w:pPr>
            <w:r w:rsidRPr="00616AC4">
              <w:rPr>
                <w:sz w:val="20"/>
                <w:szCs w:val="20"/>
              </w:rPr>
              <w:t>2021 год</w:t>
            </w:r>
          </w:p>
        </w:tc>
        <w:tc>
          <w:tcPr>
            <w:tcW w:w="243" w:type="pct"/>
          </w:tcPr>
          <w:p w:rsidR="00616AC4" w:rsidRPr="00616AC4" w:rsidRDefault="00616AC4" w:rsidP="00ED7D84">
            <w:pPr>
              <w:widowControl w:val="0"/>
              <w:autoSpaceDE w:val="0"/>
              <w:autoSpaceDN w:val="0"/>
              <w:adjustRightInd w:val="0"/>
              <w:outlineLvl w:val="1"/>
              <w:rPr>
                <w:sz w:val="20"/>
                <w:szCs w:val="20"/>
              </w:rPr>
            </w:pPr>
            <w:r w:rsidRPr="00616AC4">
              <w:rPr>
                <w:sz w:val="20"/>
                <w:szCs w:val="20"/>
              </w:rPr>
              <w:t>2022 год</w:t>
            </w:r>
          </w:p>
        </w:tc>
        <w:tc>
          <w:tcPr>
            <w:tcW w:w="242" w:type="pct"/>
          </w:tcPr>
          <w:p w:rsidR="00616AC4" w:rsidRPr="00616AC4" w:rsidRDefault="00616AC4" w:rsidP="00ED7D84">
            <w:pPr>
              <w:widowControl w:val="0"/>
              <w:autoSpaceDE w:val="0"/>
              <w:autoSpaceDN w:val="0"/>
              <w:adjustRightInd w:val="0"/>
              <w:outlineLvl w:val="1"/>
              <w:rPr>
                <w:sz w:val="20"/>
                <w:szCs w:val="20"/>
              </w:rPr>
            </w:pPr>
            <w:r w:rsidRPr="00616AC4">
              <w:rPr>
                <w:sz w:val="20"/>
                <w:szCs w:val="20"/>
              </w:rPr>
              <w:t>2023 год</w:t>
            </w:r>
          </w:p>
        </w:tc>
        <w:tc>
          <w:tcPr>
            <w:tcW w:w="243" w:type="pct"/>
          </w:tcPr>
          <w:p w:rsidR="00616AC4" w:rsidRPr="00616AC4" w:rsidRDefault="00616AC4" w:rsidP="00ED7D84">
            <w:pPr>
              <w:widowControl w:val="0"/>
              <w:autoSpaceDE w:val="0"/>
              <w:autoSpaceDN w:val="0"/>
              <w:adjustRightInd w:val="0"/>
              <w:outlineLvl w:val="1"/>
              <w:rPr>
                <w:sz w:val="20"/>
                <w:szCs w:val="20"/>
              </w:rPr>
            </w:pPr>
            <w:r w:rsidRPr="00616AC4">
              <w:rPr>
                <w:sz w:val="20"/>
                <w:szCs w:val="20"/>
              </w:rPr>
              <w:t>2024 год</w:t>
            </w:r>
          </w:p>
        </w:tc>
        <w:tc>
          <w:tcPr>
            <w:tcW w:w="192" w:type="pct"/>
          </w:tcPr>
          <w:p w:rsidR="00616AC4" w:rsidRPr="00616AC4" w:rsidRDefault="00616AC4" w:rsidP="00ED7D84">
            <w:pPr>
              <w:widowControl w:val="0"/>
              <w:autoSpaceDE w:val="0"/>
              <w:autoSpaceDN w:val="0"/>
              <w:adjustRightInd w:val="0"/>
              <w:outlineLvl w:val="1"/>
              <w:rPr>
                <w:sz w:val="20"/>
                <w:szCs w:val="20"/>
              </w:rPr>
            </w:pPr>
            <w:r w:rsidRPr="00616AC4">
              <w:rPr>
                <w:sz w:val="20"/>
                <w:szCs w:val="20"/>
              </w:rPr>
              <w:t>2025 год</w:t>
            </w:r>
          </w:p>
        </w:tc>
        <w:tc>
          <w:tcPr>
            <w:tcW w:w="243" w:type="pct"/>
          </w:tcPr>
          <w:p w:rsidR="00616AC4" w:rsidRPr="00616AC4" w:rsidRDefault="00616AC4" w:rsidP="00ED7D84">
            <w:pPr>
              <w:widowControl w:val="0"/>
              <w:autoSpaceDE w:val="0"/>
              <w:autoSpaceDN w:val="0"/>
              <w:adjustRightInd w:val="0"/>
              <w:outlineLvl w:val="1"/>
              <w:rPr>
                <w:sz w:val="20"/>
                <w:szCs w:val="20"/>
              </w:rPr>
            </w:pPr>
            <w:r w:rsidRPr="00616AC4">
              <w:rPr>
                <w:sz w:val="20"/>
                <w:szCs w:val="20"/>
              </w:rPr>
              <w:t>2026-2030 годы</w:t>
            </w:r>
          </w:p>
        </w:tc>
        <w:tc>
          <w:tcPr>
            <w:tcW w:w="243" w:type="pct"/>
          </w:tcPr>
          <w:p w:rsidR="00616AC4" w:rsidRPr="00616AC4" w:rsidRDefault="00616AC4" w:rsidP="00ED7D84">
            <w:pPr>
              <w:widowControl w:val="0"/>
              <w:autoSpaceDE w:val="0"/>
              <w:autoSpaceDN w:val="0"/>
              <w:adjustRightInd w:val="0"/>
              <w:outlineLvl w:val="1"/>
              <w:rPr>
                <w:sz w:val="20"/>
                <w:szCs w:val="20"/>
              </w:rPr>
            </w:pPr>
            <w:r w:rsidRPr="00616AC4">
              <w:rPr>
                <w:sz w:val="20"/>
                <w:szCs w:val="20"/>
              </w:rPr>
              <w:t>2031-2035 годы</w:t>
            </w:r>
          </w:p>
        </w:tc>
      </w:tr>
      <w:tr w:rsidR="00616AC4" w:rsidRPr="00616AC4" w:rsidTr="00616AC4">
        <w:trPr>
          <w:cantSplit/>
          <w:trHeight w:val="20"/>
        </w:trPr>
        <w:tc>
          <w:tcPr>
            <w:tcW w:w="346" w:type="pct"/>
            <w:gridSpan w:val="2"/>
          </w:tcPr>
          <w:p w:rsidR="00616AC4" w:rsidRPr="00616AC4" w:rsidRDefault="00616AC4" w:rsidP="00ED7D84">
            <w:pPr>
              <w:widowControl w:val="0"/>
              <w:autoSpaceDE w:val="0"/>
              <w:autoSpaceDN w:val="0"/>
              <w:adjustRightInd w:val="0"/>
              <w:outlineLvl w:val="1"/>
              <w:rPr>
                <w:sz w:val="20"/>
                <w:szCs w:val="20"/>
              </w:rPr>
            </w:pPr>
            <w:r w:rsidRPr="00616AC4">
              <w:rPr>
                <w:sz w:val="20"/>
                <w:szCs w:val="20"/>
              </w:rPr>
              <w:t>1</w:t>
            </w:r>
          </w:p>
        </w:tc>
        <w:tc>
          <w:tcPr>
            <w:tcW w:w="399" w:type="pct"/>
          </w:tcPr>
          <w:p w:rsidR="00616AC4" w:rsidRPr="00616AC4" w:rsidRDefault="00616AC4" w:rsidP="00ED7D84">
            <w:pPr>
              <w:widowControl w:val="0"/>
              <w:autoSpaceDE w:val="0"/>
              <w:autoSpaceDN w:val="0"/>
              <w:adjustRightInd w:val="0"/>
              <w:outlineLvl w:val="1"/>
              <w:rPr>
                <w:sz w:val="20"/>
                <w:szCs w:val="20"/>
              </w:rPr>
            </w:pPr>
            <w:r w:rsidRPr="00616AC4">
              <w:rPr>
                <w:sz w:val="20"/>
                <w:szCs w:val="20"/>
              </w:rPr>
              <w:t>2</w:t>
            </w:r>
          </w:p>
        </w:tc>
        <w:tc>
          <w:tcPr>
            <w:tcW w:w="644" w:type="pct"/>
          </w:tcPr>
          <w:p w:rsidR="00616AC4" w:rsidRPr="00616AC4" w:rsidRDefault="00616AC4" w:rsidP="00ED7D84">
            <w:pPr>
              <w:widowControl w:val="0"/>
              <w:autoSpaceDE w:val="0"/>
              <w:autoSpaceDN w:val="0"/>
              <w:adjustRightInd w:val="0"/>
              <w:outlineLvl w:val="1"/>
              <w:rPr>
                <w:sz w:val="20"/>
                <w:szCs w:val="20"/>
              </w:rPr>
            </w:pPr>
            <w:r w:rsidRPr="00616AC4">
              <w:rPr>
                <w:sz w:val="20"/>
                <w:szCs w:val="20"/>
              </w:rPr>
              <w:t>3</w:t>
            </w:r>
          </w:p>
        </w:tc>
        <w:tc>
          <w:tcPr>
            <w:tcW w:w="397" w:type="pct"/>
          </w:tcPr>
          <w:p w:rsidR="00616AC4" w:rsidRPr="00616AC4" w:rsidRDefault="00616AC4" w:rsidP="00ED7D84">
            <w:pPr>
              <w:widowControl w:val="0"/>
              <w:autoSpaceDE w:val="0"/>
              <w:autoSpaceDN w:val="0"/>
              <w:adjustRightInd w:val="0"/>
              <w:outlineLvl w:val="1"/>
              <w:rPr>
                <w:sz w:val="20"/>
                <w:szCs w:val="20"/>
              </w:rPr>
            </w:pPr>
            <w:r w:rsidRPr="00616AC4">
              <w:rPr>
                <w:sz w:val="20"/>
                <w:szCs w:val="20"/>
              </w:rPr>
              <w:t>4</w:t>
            </w:r>
          </w:p>
        </w:tc>
        <w:tc>
          <w:tcPr>
            <w:tcW w:w="396" w:type="pct"/>
          </w:tcPr>
          <w:p w:rsidR="00616AC4" w:rsidRPr="00616AC4" w:rsidRDefault="00616AC4" w:rsidP="00ED7D84">
            <w:pPr>
              <w:widowControl w:val="0"/>
              <w:autoSpaceDE w:val="0"/>
              <w:autoSpaceDN w:val="0"/>
              <w:adjustRightInd w:val="0"/>
              <w:outlineLvl w:val="1"/>
              <w:rPr>
                <w:sz w:val="20"/>
                <w:szCs w:val="20"/>
              </w:rPr>
            </w:pPr>
            <w:r w:rsidRPr="00616AC4">
              <w:rPr>
                <w:sz w:val="20"/>
                <w:szCs w:val="20"/>
              </w:rPr>
              <w:t>5</w:t>
            </w:r>
          </w:p>
        </w:tc>
        <w:tc>
          <w:tcPr>
            <w:tcW w:w="156" w:type="pct"/>
          </w:tcPr>
          <w:p w:rsidR="00616AC4" w:rsidRPr="00616AC4" w:rsidRDefault="00616AC4" w:rsidP="00ED7D84">
            <w:pPr>
              <w:widowControl w:val="0"/>
              <w:autoSpaceDE w:val="0"/>
              <w:autoSpaceDN w:val="0"/>
              <w:adjustRightInd w:val="0"/>
              <w:outlineLvl w:val="1"/>
              <w:rPr>
                <w:sz w:val="20"/>
                <w:szCs w:val="20"/>
              </w:rPr>
            </w:pPr>
            <w:r w:rsidRPr="00616AC4">
              <w:rPr>
                <w:sz w:val="20"/>
                <w:szCs w:val="20"/>
              </w:rPr>
              <w:t>6</w:t>
            </w:r>
          </w:p>
        </w:tc>
        <w:tc>
          <w:tcPr>
            <w:tcW w:w="244" w:type="pct"/>
            <w:gridSpan w:val="2"/>
          </w:tcPr>
          <w:p w:rsidR="00616AC4" w:rsidRPr="00616AC4" w:rsidRDefault="00616AC4" w:rsidP="00ED7D84">
            <w:pPr>
              <w:widowControl w:val="0"/>
              <w:autoSpaceDE w:val="0"/>
              <w:autoSpaceDN w:val="0"/>
              <w:adjustRightInd w:val="0"/>
              <w:outlineLvl w:val="1"/>
              <w:rPr>
                <w:sz w:val="20"/>
                <w:szCs w:val="20"/>
              </w:rPr>
            </w:pPr>
            <w:r w:rsidRPr="00616AC4">
              <w:rPr>
                <w:sz w:val="20"/>
                <w:szCs w:val="20"/>
              </w:rPr>
              <w:t>7</w:t>
            </w:r>
          </w:p>
        </w:tc>
        <w:tc>
          <w:tcPr>
            <w:tcW w:w="196" w:type="pct"/>
          </w:tcPr>
          <w:p w:rsidR="00616AC4" w:rsidRPr="00616AC4" w:rsidRDefault="00616AC4" w:rsidP="00ED7D84">
            <w:pPr>
              <w:widowControl w:val="0"/>
              <w:autoSpaceDE w:val="0"/>
              <w:autoSpaceDN w:val="0"/>
              <w:adjustRightInd w:val="0"/>
              <w:outlineLvl w:val="1"/>
              <w:rPr>
                <w:sz w:val="20"/>
                <w:szCs w:val="20"/>
              </w:rPr>
            </w:pPr>
            <w:r w:rsidRPr="00616AC4">
              <w:rPr>
                <w:sz w:val="20"/>
                <w:szCs w:val="20"/>
              </w:rPr>
              <w:t>8</w:t>
            </w:r>
          </w:p>
        </w:tc>
        <w:tc>
          <w:tcPr>
            <w:tcW w:w="195" w:type="pct"/>
            <w:gridSpan w:val="2"/>
          </w:tcPr>
          <w:p w:rsidR="00616AC4" w:rsidRPr="00616AC4" w:rsidRDefault="00616AC4" w:rsidP="00ED7D84">
            <w:pPr>
              <w:widowControl w:val="0"/>
              <w:autoSpaceDE w:val="0"/>
              <w:autoSpaceDN w:val="0"/>
              <w:adjustRightInd w:val="0"/>
              <w:outlineLvl w:val="1"/>
              <w:rPr>
                <w:sz w:val="20"/>
                <w:szCs w:val="20"/>
              </w:rPr>
            </w:pPr>
            <w:r w:rsidRPr="00616AC4">
              <w:rPr>
                <w:sz w:val="20"/>
                <w:szCs w:val="20"/>
              </w:rPr>
              <w:t>9</w:t>
            </w:r>
          </w:p>
        </w:tc>
        <w:tc>
          <w:tcPr>
            <w:tcW w:w="235" w:type="pct"/>
            <w:gridSpan w:val="2"/>
          </w:tcPr>
          <w:p w:rsidR="00616AC4" w:rsidRPr="00616AC4" w:rsidRDefault="00616AC4" w:rsidP="00ED7D84">
            <w:pPr>
              <w:widowControl w:val="0"/>
              <w:autoSpaceDE w:val="0"/>
              <w:autoSpaceDN w:val="0"/>
              <w:adjustRightInd w:val="0"/>
              <w:outlineLvl w:val="1"/>
              <w:rPr>
                <w:sz w:val="20"/>
                <w:szCs w:val="20"/>
              </w:rPr>
            </w:pPr>
            <w:r w:rsidRPr="00616AC4">
              <w:rPr>
                <w:sz w:val="20"/>
                <w:szCs w:val="20"/>
              </w:rPr>
              <w:t>10</w:t>
            </w:r>
          </w:p>
        </w:tc>
        <w:tc>
          <w:tcPr>
            <w:tcW w:w="193" w:type="pct"/>
          </w:tcPr>
          <w:p w:rsidR="00616AC4" w:rsidRPr="00616AC4" w:rsidRDefault="00616AC4" w:rsidP="00ED7D84">
            <w:pPr>
              <w:widowControl w:val="0"/>
              <w:autoSpaceDE w:val="0"/>
              <w:autoSpaceDN w:val="0"/>
              <w:adjustRightInd w:val="0"/>
              <w:outlineLvl w:val="1"/>
              <w:rPr>
                <w:sz w:val="20"/>
                <w:szCs w:val="20"/>
              </w:rPr>
            </w:pPr>
            <w:r w:rsidRPr="00616AC4">
              <w:rPr>
                <w:sz w:val="20"/>
                <w:szCs w:val="20"/>
              </w:rPr>
              <w:t>11</w:t>
            </w:r>
          </w:p>
        </w:tc>
        <w:tc>
          <w:tcPr>
            <w:tcW w:w="193" w:type="pct"/>
          </w:tcPr>
          <w:p w:rsidR="00616AC4" w:rsidRPr="00616AC4" w:rsidRDefault="00616AC4" w:rsidP="00ED7D84">
            <w:pPr>
              <w:widowControl w:val="0"/>
              <w:autoSpaceDE w:val="0"/>
              <w:autoSpaceDN w:val="0"/>
              <w:adjustRightInd w:val="0"/>
              <w:outlineLvl w:val="1"/>
              <w:rPr>
                <w:sz w:val="20"/>
                <w:szCs w:val="20"/>
              </w:rPr>
            </w:pPr>
            <w:r w:rsidRPr="00616AC4">
              <w:rPr>
                <w:sz w:val="20"/>
                <w:szCs w:val="20"/>
              </w:rPr>
              <w:t>12</w:t>
            </w:r>
          </w:p>
        </w:tc>
        <w:tc>
          <w:tcPr>
            <w:tcW w:w="243" w:type="pct"/>
          </w:tcPr>
          <w:p w:rsidR="00616AC4" w:rsidRPr="00616AC4" w:rsidRDefault="00616AC4" w:rsidP="00ED7D84">
            <w:pPr>
              <w:widowControl w:val="0"/>
              <w:autoSpaceDE w:val="0"/>
              <w:autoSpaceDN w:val="0"/>
              <w:adjustRightInd w:val="0"/>
              <w:outlineLvl w:val="1"/>
              <w:rPr>
                <w:sz w:val="20"/>
                <w:szCs w:val="20"/>
              </w:rPr>
            </w:pPr>
            <w:r w:rsidRPr="00616AC4">
              <w:rPr>
                <w:sz w:val="20"/>
                <w:szCs w:val="20"/>
              </w:rPr>
              <w:t xml:space="preserve">    13</w:t>
            </w:r>
          </w:p>
        </w:tc>
        <w:tc>
          <w:tcPr>
            <w:tcW w:w="242" w:type="pct"/>
          </w:tcPr>
          <w:p w:rsidR="00616AC4" w:rsidRPr="00616AC4" w:rsidRDefault="00616AC4" w:rsidP="00ED7D84">
            <w:pPr>
              <w:widowControl w:val="0"/>
              <w:autoSpaceDE w:val="0"/>
              <w:autoSpaceDN w:val="0"/>
              <w:adjustRightInd w:val="0"/>
              <w:outlineLvl w:val="1"/>
              <w:rPr>
                <w:sz w:val="20"/>
                <w:szCs w:val="20"/>
              </w:rPr>
            </w:pPr>
            <w:r w:rsidRPr="00616AC4">
              <w:rPr>
                <w:sz w:val="20"/>
                <w:szCs w:val="20"/>
              </w:rPr>
              <w:t>14</w:t>
            </w:r>
          </w:p>
        </w:tc>
        <w:tc>
          <w:tcPr>
            <w:tcW w:w="243" w:type="pct"/>
          </w:tcPr>
          <w:p w:rsidR="00616AC4" w:rsidRPr="00616AC4" w:rsidRDefault="00616AC4" w:rsidP="00ED7D84">
            <w:pPr>
              <w:widowControl w:val="0"/>
              <w:autoSpaceDE w:val="0"/>
              <w:autoSpaceDN w:val="0"/>
              <w:adjustRightInd w:val="0"/>
              <w:outlineLvl w:val="1"/>
              <w:rPr>
                <w:sz w:val="20"/>
                <w:szCs w:val="20"/>
              </w:rPr>
            </w:pPr>
            <w:r w:rsidRPr="00616AC4">
              <w:rPr>
                <w:sz w:val="20"/>
                <w:szCs w:val="20"/>
              </w:rPr>
              <w:t>15</w:t>
            </w:r>
          </w:p>
        </w:tc>
        <w:tc>
          <w:tcPr>
            <w:tcW w:w="192" w:type="pct"/>
          </w:tcPr>
          <w:p w:rsidR="00616AC4" w:rsidRPr="00616AC4" w:rsidRDefault="00616AC4" w:rsidP="00ED7D84">
            <w:pPr>
              <w:widowControl w:val="0"/>
              <w:autoSpaceDE w:val="0"/>
              <w:autoSpaceDN w:val="0"/>
              <w:adjustRightInd w:val="0"/>
              <w:outlineLvl w:val="1"/>
              <w:rPr>
                <w:sz w:val="20"/>
                <w:szCs w:val="20"/>
              </w:rPr>
            </w:pPr>
            <w:r w:rsidRPr="00616AC4">
              <w:rPr>
                <w:sz w:val="20"/>
                <w:szCs w:val="20"/>
              </w:rPr>
              <w:t>16</w:t>
            </w:r>
          </w:p>
        </w:tc>
        <w:tc>
          <w:tcPr>
            <w:tcW w:w="243" w:type="pct"/>
          </w:tcPr>
          <w:p w:rsidR="00616AC4" w:rsidRPr="00616AC4" w:rsidRDefault="00616AC4" w:rsidP="00ED7D84">
            <w:pPr>
              <w:widowControl w:val="0"/>
              <w:autoSpaceDE w:val="0"/>
              <w:autoSpaceDN w:val="0"/>
              <w:adjustRightInd w:val="0"/>
              <w:outlineLvl w:val="1"/>
              <w:rPr>
                <w:sz w:val="20"/>
                <w:szCs w:val="20"/>
              </w:rPr>
            </w:pPr>
            <w:r w:rsidRPr="00616AC4">
              <w:rPr>
                <w:sz w:val="20"/>
                <w:szCs w:val="20"/>
              </w:rPr>
              <w:t>17</w:t>
            </w:r>
          </w:p>
        </w:tc>
        <w:tc>
          <w:tcPr>
            <w:tcW w:w="243" w:type="pct"/>
          </w:tcPr>
          <w:p w:rsidR="00616AC4" w:rsidRPr="00616AC4" w:rsidRDefault="00616AC4" w:rsidP="00ED7D84">
            <w:pPr>
              <w:widowControl w:val="0"/>
              <w:autoSpaceDE w:val="0"/>
              <w:autoSpaceDN w:val="0"/>
              <w:adjustRightInd w:val="0"/>
              <w:outlineLvl w:val="1"/>
              <w:rPr>
                <w:sz w:val="20"/>
                <w:szCs w:val="20"/>
              </w:rPr>
            </w:pPr>
            <w:r w:rsidRPr="00616AC4">
              <w:rPr>
                <w:sz w:val="20"/>
                <w:szCs w:val="20"/>
              </w:rPr>
              <w:t>18</w:t>
            </w:r>
          </w:p>
        </w:tc>
      </w:tr>
      <w:tr w:rsidR="00616AC4" w:rsidRPr="00616AC4" w:rsidTr="00616AC4">
        <w:tblPrEx>
          <w:tblBorders>
            <w:left w:val="none" w:sz="0" w:space="0" w:color="auto"/>
            <w:right w:val="none" w:sz="0" w:space="0" w:color="auto"/>
          </w:tblBorders>
        </w:tblPrEx>
        <w:trPr>
          <w:cantSplit/>
          <w:trHeight w:val="346"/>
        </w:trPr>
        <w:tc>
          <w:tcPr>
            <w:tcW w:w="346" w:type="pct"/>
            <w:gridSpan w:val="2"/>
            <w:vMerge w:val="restart"/>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Подпрограмма 5</w:t>
            </w:r>
          </w:p>
        </w:tc>
        <w:tc>
          <w:tcPr>
            <w:tcW w:w="399" w:type="pct"/>
            <w:vMerge w:val="restart"/>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«Развитие мелиорации земель сельскохозяйственного назначения»</w:t>
            </w:r>
          </w:p>
        </w:tc>
        <w:tc>
          <w:tcPr>
            <w:tcW w:w="644" w:type="pct"/>
            <w:vMerge w:val="restart"/>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r w:rsidRPr="00616AC4">
              <w:rPr>
                <w:sz w:val="20"/>
                <w:szCs w:val="20"/>
              </w:rPr>
              <w:t>Создание условий для эффективного использования земель сельскохозяйственного назначения;</w:t>
            </w:r>
          </w:p>
          <w:p w:rsidR="00616AC4" w:rsidRPr="00616AC4" w:rsidRDefault="00616AC4" w:rsidP="00ED7D84">
            <w:pPr>
              <w:widowControl w:val="0"/>
              <w:autoSpaceDE w:val="0"/>
              <w:autoSpaceDN w:val="0"/>
              <w:adjustRightInd w:val="0"/>
              <w:outlineLvl w:val="1"/>
              <w:rPr>
                <w:sz w:val="20"/>
                <w:szCs w:val="20"/>
              </w:rPr>
            </w:pPr>
            <w:r w:rsidRPr="00616AC4">
              <w:rPr>
                <w:sz w:val="20"/>
                <w:szCs w:val="20"/>
              </w:rPr>
              <w:t xml:space="preserve">предотвращение выбытия земель сельскохозяйственного назначения, </w:t>
            </w:r>
            <w:r w:rsidRPr="00616AC4">
              <w:rPr>
                <w:sz w:val="20"/>
                <w:szCs w:val="20"/>
              </w:rPr>
              <w:lastRenderedPageBreak/>
              <w:t>сохранение и вовлечение их в сельскохозяйственн</w:t>
            </w:r>
            <w:r w:rsidRPr="00616AC4">
              <w:rPr>
                <w:sz w:val="20"/>
                <w:szCs w:val="20"/>
              </w:rPr>
              <w:lastRenderedPageBreak/>
              <w:t>ое производство;</w:t>
            </w:r>
          </w:p>
          <w:p w:rsidR="00616AC4" w:rsidRPr="00616AC4" w:rsidRDefault="00616AC4" w:rsidP="00ED7D84">
            <w:pPr>
              <w:widowControl w:val="0"/>
              <w:autoSpaceDE w:val="0"/>
              <w:autoSpaceDN w:val="0"/>
              <w:adjustRightInd w:val="0"/>
              <w:outlineLvl w:val="1"/>
              <w:rPr>
                <w:sz w:val="20"/>
                <w:szCs w:val="20"/>
              </w:rPr>
            </w:pPr>
            <w:r w:rsidRPr="00616AC4">
              <w:rPr>
                <w:sz w:val="20"/>
                <w:szCs w:val="20"/>
              </w:rPr>
              <w:t>развитие мелиорации земель сельскохозяйственного назначения;</w:t>
            </w:r>
          </w:p>
          <w:p w:rsidR="00616AC4" w:rsidRPr="00616AC4" w:rsidRDefault="00616AC4" w:rsidP="00ED7D84">
            <w:pPr>
              <w:widowControl w:val="0"/>
              <w:autoSpaceDE w:val="0"/>
              <w:autoSpaceDN w:val="0"/>
              <w:adjustRightInd w:val="0"/>
              <w:outlineLvl w:val="1"/>
              <w:rPr>
                <w:sz w:val="20"/>
                <w:szCs w:val="20"/>
              </w:rPr>
            </w:pPr>
            <w:r w:rsidRPr="00616AC4">
              <w:rPr>
                <w:sz w:val="20"/>
                <w:szCs w:val="20"/>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616AC4" w:rsidRPr="00616AC4" w:rsidRDefault="00616AC4" w:rsidP="00ED7D84">
            <w:pPr>
              <w:widowControl w:val="0"/>
              <w:autoSpaceDE w:val="0"/>
              <w:autoSpaceDN w:val="0"/>
              <w:adjustRightInd w:val="0"/>
              <w:outlineLvl w:val="1"/>
              <w:rPr>
                <w:sz w:val="20"/>
                <w:szCs w:val="20"/>
              </w:rPr>
            </w:pPr>
            <w:r w:rsidRPr="00616AC4">
              <w:rPr>
                <w:sz w:val="20"/>
                <w:szCs w:val="20"/>
              </w:rPr>
              <w:t xml:space="preserve">повышение </w:t>
            </w:r>
            <w:proofErr w:type="spellStart"/>
            <w:r w:rsidRPr="00616AC4">
              <w:rPr>
                <w:sz w:val="20"/>
                <w:szCs w:val="20"/>
              </w:rPr>
              <w:t>водообеспеченности</w:t>
            </w:r>
            <w:proofErr w:type="spellEnd"/>
            <w:r w:rsidRPr="00616AC4">
              <w:rPr>
                <w:sz w:val="20"/>
                <w:szCs w:val="20"/>
              </w:rPr>
              <w:t xml:space="preserve"> земель сельскохозяйственного назначения;</w:t>
            </w:r>
          </w:p>
          <w:p w:rsidR="00616AC4" w:rsidRPr="00616AC4" w:rsidRDefault="00616AC4" w:rsidP="00ED7D84">
            <w:pPr>
              <w:widowControl w:val="0"/>
              <w:autoSpaceDE w:val="0"/>
              <w:autoSpaceDN w:val="0"/>
              <w:adjustRightInd w:val="0"/>
              <w:outlineLvl w:val="1"/>
              <w:rPr>
                <w:sz w:val="20"/>
                <w:szCs w:val="20"/>
              </w:rPr>
            </w:pPr>
            <w:r w:rsidRPr="00616AC4">
              <w:rPr>
                <w:sz w:val="20"/>
                <w:szCs w:val="20"/>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616AC4" w:rsidRPr="00616AC4" w:rsidRDefault="00616AC4" w:rsidP="00ED7D84">
            <w:pPr>
              <w:widowControl w:val="0"/>
              <w:autoSpaceDE w:val="0"/>
              <w:autoSpaceDN w:val="0"/>
              <w:adjustRightInd w:val="0"/>
              <w:outlineLvl w:val="1"/>
              <w:rPr>
                <w:sz w:val="20"/>
                <w:szCs w:val="20"/>
              </w:rPr>
            </w:pPr>
          </w:p>
        </w:tc>
        <w:tc>
          <w:tcPr>
            <w:tcW w:w="397" w:type="pct"/>
            <w:vMerge w:val="restart"/>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r w:rsidRPr="00616AC4">
              <w:rPr>
                <w:sz w:val="20"/>
                <w:szCs w:val="20"/>
              </w:rPr>
              <w:lastRenderedPageBreak/>
              <w:t>Администрация Аликовского района Чувашской Республики,</w:t>
            </w:r>
          </w:p>
          <w:p w:rsidR="00616AC4" w:rsidRPr="00616AC4" w:rsidRDefault="00616AC4" w:rsidP="00ED7D84">
            <w:pPr>
              <w:widowControl w:val="0"/>
              <w:autoSpaceDE w:val="0"/>
              <w:autoSpaceDN w:val="0"/>
              <w:adjustRightInd w:val="0"/>
              <w:outlineLvl w:val="1"/>
              <w:rPr>
                <w:sz w:val="20"/>
                <w:szCs w:val="20"/>
              </w:rPr>
            </w:pPr>
            <w:r w:rsidRPr="00616AC4">
              <w:rPr>
                <w:sz w:val="20"/>
                <w:szCs w:val="20"/>
              </w:rPr>
              <w:t xml:space="preserve">отдел сельского хозяйства и </w:t>
            </w:r>
            <w:r w:rsidRPr="00616AC4">
              <w:rPr>
                <w:sz w:val="20"/>
                <w:szCs w:val="20"/>
              </w:rPr>
              <w:lastRenderedPageBreak/>
              <w:t xml:space="preserve">экологии администрации </w:t>
            </w:r>
            <w:r w:rsidRPr="00616AC4">
              <w:rPr>
                <w:sz w:val="20"/>
                <w:szCs w:val="20"/>
              </w:rPr>
              <w:lastRenderedPageBreak/>
              <w:t xml:space="preserve">Аликовского района; администрации сельских поселений  Аликовского района (по согласованию), </w:t>
            </w:r>
            <w:proofErr w:type="spellStart"/>
            <w:r w:rsidRPr="00616AC4">
              <w:rPr>
                <w:sz w:val="20"/>
                <w:szCs w:val="20"/>
              </w:rPr>
              <w:t>сельхозтоваропроизводители</w:t>
            </w:r>
            <w:proofErr w:type="spellEnd"/>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lastRenderedPageBreak/>
              <w:t>всего</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6,9</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6,9</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6,9</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9"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федеральный бюджет</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9"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6,9</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6,9</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6,9</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9"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местный бюджет</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9"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бюджет сельских поселений</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9"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внебюджетные источники</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vMerge w:val="restart"/>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lastRenderedPageBreak/>
              <w:t>Основное мероприятие 1</w:t>
            </w:r>
          </w:p>
        </w:tc>
        <w:tc>
          <w:tcPr>
            <w:tcW w:w="399" w:type="pct"/>
            <w:vMerge w:val="restart"/>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r w:rsidRPr="00616AC4">
              <w:rPr>
                <w:sz w:val="20"/>
                <w:szCs w:val="20"/>
              </w:rPr>
              <w:t>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собственности муниципальных образований и собственности сельскохозяйственных товаропроизводителей</w:t>
            </w:r>
          </w:p>
        </w:tc>
        <w:tc>
          <w:tcPr>
            <w:tcW w:w="644" w:type="pct"/>
            <w:vMerge w:val="restart"/>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val="restart"/>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всего</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9"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федеральный бюджет</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9"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9"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местный бюджет</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9"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бюджет сельских поселений</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9"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внебюджетные источники</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lastRenderedPageBreak/>
              <w:t>Мероприятие 1.1.</w:t>
            </w:r>
          </w:p>
        </w:tc>
        <w:tc>
          <w:tcPr>
            <w:tcW w:w="1440" w:type="pct"/>
            <w:gridSpan w:val="3"/>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r w:rsidRPr="00616AC4">
              <w:rPr>
                <w:sz w:val="20"/>
                <w:szCs w:val="20"/>
              </w:rPr>
              <w:t>Развитие мелиоративных систем и отдельно расположенных гидротехнических сооружений, а также рыбоводных прудов, относящихся                            к муниципальной собственности и собственности сельскохозяйственных товаропроизводителей</w:t>
            </w: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всего</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Мероприятие 1.2.</w:t>
            </w:r>
          </w:p>
        </w:tc>
        <w:tc>
          <w:tcPr>
            <w:tcW w:w="1440" w:type="pct"/>
            <w:gridSpan w:val="3"/>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r w:rsidRPr="00616AC4">
              <w:rPr>
                <w:sz w:val="20"/>
                <w:szCs w:val="20"/>
              </w:rPr>
              <w:t>Ввод в оборот необрабатываемых земель сельскохозяйственного назначения</w:t>
            </w: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всего</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Мероприятие 1.3.</w:t>
            </w:r>
          </w:p>
        </w:tc>
        <w:tc>
          <w:tcPr>
            <w:tcW w:w="1440" w:type="pct"/>
            <w:gridSpan w:val="3"/>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r w:rsidRPr="00616AC4">
              <w:rPr>
                <w:sz w:val="20"/>
                <w:szCs w:val="20"/>
              </w:rPr>
              <w:t xml:space="preserve">Проведение гидромелиоративных, </w:t>
            </w:r>
            <w:proofErr w:type="spellStart"/>
            <w:r w:rsidRPr="00616AC4">
              <w:rPr>
                <w:sz w:val="20"/>
                <w:szCs w:val="20"/>
              </w:rPr>
              <w:t>культуртехнических</w:t>
            </w:r>
            <w:proofErr w:type="spellEnd"/>
            <w:r w:rsidRPr="00616AC4">
              <w:rPr>
                <w:sz w:val="20"/>
                <w:szCs w:val="20"/>
              </w:rPr>
              <w:t xml:space="preserve">, </w:t>
            </w:r>
            <w:proofErr w:type="spellStart"/>
            <w:r w:rsidRPr="00616AC4">
              <w:rPr>
                <w:sz w:val="20"/>
                <w:szCs w:val="20"/>
              </w:rPr>
              <w:t>агролесомелиоративных</w:t>
            </w:r>
            <w:proofErr w:type="spellEnd"/>
            <w:r w:rsidRPr="00616AC4">
              <w:rPr>
                <w:sz w:val="20"/>
                <w:szCs w:val="20"/>
              </w:rPr>
              <w:t xml:space="preserve"> и фитомелиоративных мероприятий, а также мероприятий  в области известкования кислых почв на пашне</w:t>
            </w: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всего</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vMerge w:val="restart"/>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Основное мероприятие 2</w:t>
            </w:r>
          </w:p>
        </w:tc>
        <w:tc>
          <w:tcPr>
            <w:tcW w:w="399" w:type="pct"/>
            <w:vMerge w:val="restart"/>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r w:rsidRPr="00616AC4">
              <w:rPr>
                <w:sz w:val="20"/>
                <w:szCs w:val="20"/>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616AC4">
              <w:rPr>
                <w:sz w:val="20"/>
                <w:szCs w:val="20"/>
              </w:rPr>
              <w:t>агролесомелиоративных</w:t>
            </w:r>
            <w:proofErr w:type="spellEnd"/>
            <w:r w:rsidRPr="00616AC4">
              <w:rPr>
                <w:sz w:val="20"/>
                <w:szCs w:val="20"/>
              </w:rPr>
              <w:t xml:space="preserve">, фитомелиоративных и </w:t>
            </w:r>
            <w:proofErr w:type="spellStart"/>
            <w:r w:rsidRPr="00616AC4">
              <w:rPr>
                <w:sz w:val="20"/>
                <w:szCs w:val="20"/>
              </w:rPr>
              <w:t>культуртехнических</w:t>
            </w:r>
            <w:proofErr w:type="spellEnd"/>
            <w:r w:rsidRPr="00616AC4">
              <w:rPr>
                <w:sz w:val="20"/>
                <w:szCs w:val="20"/>
              </w:rPr>
              <w:t xml:space="preserve"> мероприятий</w:t>
            </w:r>
          </w:p>
        </w:tc>
        <w:tc>
          <w:tcPr>
            <w:tcW w:w="644" w:type="pct"/>
            <w:vMerge w:val="restart"/>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val="restart"/>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всего</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9"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федеральный бюджет</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9"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9"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местный бюджет</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9"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бюджет сельских поселений</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9"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внебюджетные источники</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Мероприятие 2.1.</w:t>
            </w:r>
          </w:p>
        </w:tc>
        <w:tc>
          <w:tcPr>
            <w:tcW w:w="1440" w:type="pct"/>
            <w:gridSpan w:val="3"/>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roofErr w:type="spellStart"/>
            <w:r w:rsidRPr="00616AC4">
              <w:rPr>
                <w:sz w:val="20"/>
                <w:szCs w:val="20"/>
              </w:rPr>
              <w:t>Культуртехнические</w:t>
            </w:r>
            <w:proofErr w:type="spellEnd"/>
            <w:r w:rsidRPr="00616AC4">
              <w:rPr>
                <w:sz w:val="20"/>
                <w:szCs w:val="20"/>
              </w:rPr>
              <w:t xml:space="preserve"> мероприятия на выбывших сельскохозяйственных угодьях, вовлекаемых в сельскохозяйственный оборот</w:t>
            </w: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всего</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lastRenderedPageBreak/>
              <w:t>Мероприятие 2.2.</w:t>
            </w:r>
          </w:p>
        </w:tc>
        <w:tc>
          <w:tcPr>
            <w:tcW w:w="1440" w:type="pct"/>
            <w:gridSpan w:val="3"/>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r w:rsidRPr="00616AC4">
              <w:rPr>
                <w:sz w:val="20"/>
                <w:szCs w:val="20"/>
              </w:rPr>
              <w:t>Мероприятия в области известкования кислых почв на пашне</w:t>
            </w: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всего</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vMerge w:val="restart"/>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r w:rsidRPr="00616AC4">
              <w:rPr>
                <w:b/>
                <w:bCs/>
                <w:sz w:val="20"/>
                <w:szCs w:val="20"/>
              </w:rPr>
              <w:t>Основное мероприятие 3</w:t>
            </w:r>
          </w:p>
        </w:tc>
        <w:tc>
          <w:tcPr>
            <w:tcW w:w="399" w:type="pct"/>
            <w:vMerge w:val="restart"/>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r w:rsidRPr="00616AC4">
              <w:rPr>
                <w:sz w:val="20"/>
                <w:szCs w:val="20"/>
              </w:rPr>
              <w:t>Подготовка проектов межевания земельных участков и проведение кадастровых работ</w:t>
            </w:r>
          </w:p>
        </w:tc>
        <w:tc>
          <w:tcPr>
            <w:tcW w:w="644" w:type="pct"/>
            <w:vMerge w:val="restart"/>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val="restart"/>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всего</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lang w:val="en-US"/>
              </w:rPr>
              <w:t>x</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6,9</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6,9</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6,9</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b/>
                <w:bCs/>
                <w:sz w:val="20"/>
                <w:szCs w:val="20"/>
              </w:rPr>
            </w:pPr>
          </w:p>
        </w:tc>
        <w:tc>
          <w:tcPr>
            <w:tcW w:w="399"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федеральный бюджет</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b/>
                <w:bCs/>
                <w:sz w:val="20"/>
                <w:szCs w:val="20"/>
              </w:rPr>
            </w:pPr>
          </w:p>
        </w:tc>
        <w:tc>
          <w:tcPr>
            <w:tcW w:w="399"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6,9</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6,9</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6,9</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b/>
                <w:bCs/>
                <w:sz w:val="20"/>
                <w:szCs w:val="20"/>
              </w:rPr>
            </w:pPr>
          </w:p>
        </w:tc>
        <w:tc>
          <w:tcPr>
            <w:tcW w:w="399"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местный бюджет</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b/>
                <w:bCs/>
                <w:sz w:val="20"/>
                <w:szCs w:val="20"/>
              </w:rPr>
            </w:pPr>
          </w:p>
        </w:tc>
        <w:tc>
          <w:tcPr>
            <w:tcW w:w="399"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бюджет сельских поселений</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b/>
                <w:bCs/>
                <w:sz w:val="20"/>
                <w:szCs w:val="20"/>
              </w:rPr>
            </w:pPr>
          </w:p>
        </w:tc>
        <w:tc>
          <w:tcPr>
            <w:tcW w:w="399"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внебюджетные источники</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r>
      <w:tr w:rsidR="00616AC4" w:rsidRPr="00616AC4" w:rsidTr="00616AC4">
        <w:tblPrEx>
          <w:tblBorders>
            <w:left w:val="none" w:sz="0" w:space="0" w:color="auto"/>
            <w:right w:val="none" w:sz="0" w:space="0" w:color="auto"/>
          </w:tblBorders>
        </w:tblPrEx>
        <w:trPr>
          <w:cantSplit/>
          <w:trHeight w:val="346"/>
        </w:trPr>
        <w:tc>
          <w:tcPr>
            <w:tcW w:w="744" w:type="pct"/>
            <w:gridSpan w:val="3"/>
            <w:vMerge w:val="restart"/>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r w:rsidRPr="00616AC4">
              <w:rPr>
                <w:sz w:val="20"/>
                <w:szCs w:val="20"/>
              </w:rPr>
              <w:t>Целевой показатель (индикатор) подпрограммы, увязанный с основным мероприятием 1</w:t>
            </w:r>
          </w:p>
        </w:tc>
        <w:tc>
          <w:tcPr>
            <w:tcW w:w="1437" w:type="pct"/>
            <w:gridSpan w:val="3"/>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r w:rsidRPr="00616AC4">
              <w:rPr>
                <w:sz w:val="20"/>
                <w:szCs w:val="20"/>
              </w:rPr>
              <w:t>Вовлечение в оборот земель сельскохозяйственного назначения, тыс. га</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lang w:val="en-US"/>
              </w:rPr>
            </w:pPr>
          </w:p>
          <w:p w:rsidR="00616AC4" w:rsidRPr="00616AC4" w:rsidRDefault="00616AC4" w:rsidP="00ED7D84">
            <w:pPr>
              <w:widowControl w:val="0"/>
              <w:autoSpaceDE w:val="0"/>
              <w:autoSpaceDN w:val="0"/>
              <w:adjustRightInd w:val="0"/>
              <w:outlineLvl w:val="1"/>
              <w:rPr>
                <w:sz w:val="20"/>
                <w:szCs w:val="20"/>
                <w:lang w:val="en-US"/>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lang w:val="en-US"/>
              </w:rPr>
            </w:pPr>
          </w:p>
          <w:p w:rsidR="00616AC4" w:rsidRPr="00616AC4" w:rsidRDefault="00616AC4" w:rsidP="00ED7D84">
            <w:pPr>
              <w:widowControl w:val="0"/>
              <w:autoSpaceDE w:val="0"/>
              <w:autoSpaceDN w:val="0"/>
              <w:adjustRightInd w:val="0"/>
              <w:outlineLvl w:val="1"/>
              <w:rPr>
                <w:sz w:val="20"/>
                <w:szCs w:val="20"/>
                <w:lang w:val="en-US"/>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lang w:val="en-US"/>
              </w:rPr>
            </w:pPr>
          </w:p>
          <w:p w:rsidR="00616AC4" w:rsidRPr="00616AC4" w:rsidRDefault="00616AC4" w:rsidP="00ED7D84">
            <w:pPr>
              <w:widowControl w:val="0"/>
              <w:autoSpaceDE w:val="0"/>
              <w:autoSpaceDN w:val="0"/>
              <w:adjustRightInd w:val="0"/>
              <w:outlineLvl w:val="1"/>
              <w:rPr>
                <w:sz w:val="20"/>
                <w:szCs w:val="20"/>
                <w:lang w:val="en-US"/>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lang w:val="en-US"/>
              </w:rPr>
            </w:pPr>
          </w:p>
          <w:p w:rsidR="00616AC4" w:rsidRPr="00616AC4" w:rsidRDefault="00616AC4" w:rsidP="00ED7D84">
            <w:pPr>
              <w:widowControl w:val="0"/>
              <w:autoSpaceDE w:val="0"/>
              <w:autoSpaceDN w:val="0"/>
              <w:adjustRightInd w:val="0"/>
              <w:outlineLvl w:val="1"/>
              <w:rPr>
                <w:sz w:val="20"/>
                <w:szCs w:val="20"/>
                <w:lang w:val="en-US"/>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lang w:val="en-US"/>
              </w:rPr>
            </w:pPr>
          </w:p>
          <w:p w:rsidR="00616AC4" w:rsidRPr="00616AC4" w:rsidRDefault="00616AC4" w:rsidP="00ED7D84">
            <w:pPr>
              <w:widowControl w:val="0"/>
              <w:autoSpaceDE w:val="0"/>
              <w:autoSpaceDN w:val="0"/>
              <w:adjustRightInd w:val="0"/>
              <w:outlineLvl w:val="1"/>
              <w:rPr>
                <w:sz w:val="20"/>
                <w:szCs w:val="20"/>
                <w:lang w:val="en-US"/>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lang w:val="en-US"/>
              </w:rPr>
            </w:pPr>
          </w:p>
          <w:p w:rsidR="00616AC4" w:rsidRPr="00616AC4" w:rsidRDefault="00616AC4" w:rsidP="00ED7D84">
            <w:pPr>
              <w:widowControl w:val="0"/>
              <w:autoSpaceDE w:val="0"/>
              <w:autoSpaceDN w:val="0"/>
              <w:adjustRightInd w:val="0"/>
              <w:outlineLvl w:val="1"/>
              <w:rPr>
                <w:sz w:val="20"/>
                <w:szCs w:val="20"/>
                <w:lang w:val="en-US"/>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1,28</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lang w:val="en-US"/>
              </w:rPr>
            </w:pPr>
          </w:p>
          <w:p w:rsidR="00616AC4" w:rsidRPr="00616AC4" w:rsidRDefault="00616AC4" w:rsidP="00ED7D84">
            <w:pPr>
              <w:widowControl w:val="0"/>
              <w:autoSpaceDE w:val="0"/>
              <w:autoSpaceDN w:val="0"/>
              <w:adjustRightInd w:val="0"/>
              <w:outlineLvl w:val="1"/>
              <w:rPr>
                <w:sz w:val="20"/>
                <w:szCs w:val="20"/>
                <w:lang w:val="en-US"/>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lang w:val="en-US"/>
              </w:rPr>
            </w:pPr>
          </w:p>
          <w:p w:rsidR="00616AC4" w:rsidRPr="00616AC4" w:rsidRDefault="00616AC4" w:rsidP="00ED7D84">
            <w:pPr>
              <w:widowControl w:val="0"/>
              <w:autoSpaceDE w:val="0"/>
              <w:autoSpaceDN w:val="0"/>
              <w:adjustRightInd w:val="0"/>
              <w:outlineLvl w:val="1"/>
              <w:rPr>
                <w:sz w:val="20"/>
                <w:szCs w:val="20"/>
                <w:lang w:val="en-US"/>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r>
      <w:tr w:rsidR="00616AC4" w:rsidRPr="00616AC4" w:rsidTr="00616AC4">
        <w:tblPrEx>
          <w:tblBorders>
            <w:left w:val="none" w:sz="0" w:space="0" w:color="auto"/>
            <w:right w:val="none" w:sz="0" w:space="0" w:color="auto"/>
          </w:tblBorders>
        </w:tblPrEx>
        <w:trPr>
          <w:cantSplit/>
          <w:trHeight w:val="346"/>
        </w:trPr>
        <w:tc>
          <w:tcPr>
            <w:tcW w:w="744" w:type="pct"/>
            <w:gridSpan w:val="3"/>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1437" w:type="pct"/>
            <w:gridSpan w:val="3"/>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r w:rsidRPr="00616AC4">
              <w:rPr>
                <w:sz w:val="20"/>
                <w:szCs w:val="20"/>
              </w:rP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 %</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100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lang w:val="en-US"/>
              </w:rPr>
            </w:pPr>
            <w:r w:rsidRPr="00616AC4">
              <w:rPr>
                <w:sz w:val="20"/>
                <w:szCs w:val="20"/>
                <w:lang w:val="en-US"/>
              </w:rPr>
              <w:t>x</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lang w:val="en-US"/>
              </w:rPr>
            </w:pPr>
            <w:r w:rsidRPr="00616AC4">
              <w:rPr>
                <w:sz w:val="20"/>
                <w:szCs w:val="20"/>
                <w:lang w:val="en-US"/>
              </w:rPr>
              <w:t>x</w:t>
            </w:r>
          </w:p>
        </w:tc>
      </w:tr>
      <w:tr w:rsidR="00616AC4" w:rsidRPr="00616AC4" w:rsidTr="00616AC4">
        <w:tblPrEx>
          <w:tblBorders>
            <w:left w:val="none" w:sz="0" w:space="0" w:color="auto"/>
            <w:right w:val="none" w:sz="0" w:space="0" w:color="auto"/>
          </w:tblBorders>
        </w:tblPrEx>
        <w:trPr>
          <w:cantSplit/>
          <w:trHeight w:val="346"/>
        </w:trPr>
        <w:tc>
          <w:tcPr>
            <w:tcW w:w="341" w:type="pct"/>
            <w:vMerge w:val="restart"/>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Мероприятие 3.1.</w:t>
            </w:r>
          </w:p>
        </w:tc>
        <w:tc>
          <w:tcPr>
            <w:tcW w:w="403" w:type="pct"/>
            <w:gridSpan w:val="2"/>
            <w:vMerge w:val="restart"/>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r w:rsidRPr="00616AC4">
              <w:rPr>
                <w:sz w:val="20"/>
                <w:szCs w:val="20"/>
              </w:rPr>
              <w:t xml:space="preserve">Субсидии на подготовку проектов межевания земельных </w:t>
            </w:r>
            <w:r w:rsidRPr="00616AC4">
              <w:rPr>
                <w:sz w:val="20"/>
                <w:szCs w:val="20"/>
              </w:rPr>
              <w:lastRenderedPageBreak/>
              <w:t>участков и на проведение кадастровых работ</w:t>
            </w:r>
          </w:p>
        </w:tc>
        <w:tc>
          <w:tcPr>
            <w:tcW w:w="644" w:type="pct"/>
            <w:vMerge w:val="restart"/>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val="restart"/>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r w:rsidRPr="00616AC4">
              <w:rPr>
                <w:b/>
                <w:sz w:val="20"/>
                <w:szCs w:val="20"/>
              </w:rPr>
              <w:t>всего</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p>
          <w:p w:rsidR="00616AC4" w:rsidRPr="00616AC4" w:rsidRDefault="00616AC4" w:rsidP="00ED7D84">
            <w:pPr>
              <w:widowControl w:val="0"/>
              <w:autoSpaceDE w:val="0"/>
              <w:autoSpaceDN w:val="0"/>
              <w:adjustRightInd w:val="0"/>
              <w:outlineLvl w:val="1"/>
              <w:rPr>
                <w:b/>
                <w:sz w:val="20"/>
                <w:szCs w:val="20"/>
              </w:rPr>
            </w:pPr>
          </w:p>
          <w:p w:rsidR="00616AC4" w:rsidRPr="00616AC4" w:rsidRDefault="00616AC4" w:rsidP="00ED7D84">
            <w:pPr>
              <w:widowControl w:val="0"/>
              <w:autoSpaceDE w:val="0"/>
              <w:autoSpaceDN w:val="0"/>
              <w:adjustRightInd w:val="0"/>
              <w:outlineLvl w:val="1"/>
              <w:rPr>
                <w:b/>
                <w:sz w:val="20"/>
                <w:szCs w:val="20"/>
              </w:rPr>
            </w:pPr>
            <w:r w:rsidRPr="00616AC4">
              <w:rPr>
                <w:b/>
                <w:sz w:val="20"/>
                <w:szCs w:val="20"/>
              </w:rPr>
              <w:t>6,9</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p>
          <w:p w:rsidR="00616AC4" w:rsidRPr="00616AC4" w:rsidRDefault="00616AC4" w:rsidP="00ED7D84">
            <w:pPr>
              <w:widowControl w:val="0"/>
              <w:autoSpaceDE w:val="0"/>
              <w:autoSpaceDN w:val="0"/>
              <w:adjustRightInd w:val="0"/>
              <w:outlineLvl w:val="1"/>
              <w:rPr>
                <w:b/>
                <w:sz w:val="20"/>
                <w:szCs w:val="20"/>
              </w:rPr>
            </w:pPr>
          </w:p>
          <w:p w:rsidR="00616AC4" w:rsidRPr="00616AC4" w:rsidRDefault="00616AC4" w:rsidP="00ED7D84">
            <w:pPr>
              <w:widowControl w:val="0"/>
              <w:autoSpaceDE w:val="0"/>
              <w:autoSpaceDN w:val="0"/>
              <w:adjustRightInd w:val="0"/>
              <w:outlineLvl w:val="1"/>
              <w:rPr>
                <w:b/>
                <w:sz w:val="20"/>
                <w:szCs w:val="20"/>
              </w:rPr>
            </w:pPr>
            <w:r w:rsidRPr="00616AC4">
              <w:rPr>
                <w:b/>
                <w:sz w:val="20"/>
                <w:szCs w:val="20"/>
              </w:rPr>
              <w:t>6,9</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p>
          <w:p w:rsidR="00616AC4" w:rsidRPr="00616AC4" w:rsidRDefault="00616AC4" w:rsidP="00ED7D84">
            <w:pPr>
              <w:widowControl w:val="0"/>
              <w:autoSpaceDE w:val="0"/>
              <w:autoSpaceDN w:val="0"/>
              <w:adjustRightInd w:val="0"/>
              <w:outlineLvl w:val="1"/>
              <w:rPr>
                <w:b/>
                <w:sz w:val="20"/>
                <w:szCs w:val="20"/>
              </w:rPr>
            </w:pPr>
          </w:p>
          <w:p w:rsidR="00616AC4" w:rsidRPr="00616AC4" w:rsidRDefault="00616AC4" w:rsidP="00ED7D84">
            <w:pPr>
              <w:widowControl w:val="0"/>
              <w:autoSpaceDE w:val="0"/>
              <w:autoSpaceDN w:val="0"/>
              <w:adjustRightInd w:val="0"/>
              <w:outlineLvl w:val="1"/>
              <w:rPr>
                <w:b/>
                <w:sz w:val="20"/>
                <w:szCs w:val="20"/>
              </w:rPr>
            </w:pPr>
            <w:r w:rsidRPr="00616AC4">
              <w:rPr>
                <w:b/>
                <w:sz w:val="20"/>
                <w:szCs w:val="20"/>
              </w:rPr>
              <w:t>6,9</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r>
      <w:tr w:rsidR="00616AC4" w:rsidRPr="00616AC4" w:rsidTr="00616AC4">
        <w:tblPrEx>
          <w:tblBorders>
            <w:left w:val="none" w:sz="0" w:space="0" w:color="auto"/>
            <w:right w:val="none" w:sz="0" w:space="0" w:color="auto"/>
          </w:tblBorders>
        </w:tblPrEx>
        <w:trPr>
          <w:cantSplit/>
          <w:trHeight w:val="346"/>
        </w:trPr>
        <w:tc>
          <w:tcPr>
            <w:tcW w:w="341" w:type="pct"/>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403"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r w:rsidRPr="00616AC4">
              <w:rPr>
                <w:sz w:val="20"/>
                <w:szCs w:val="20"/>
              </w:rPr>
              <w:t>федеральный бюджет</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 xml:space="preserve"> </w:t>
            </w:r>
          </w:p>
          <w:p w:rsidR="00616AC4" w:rsidRPr="00616AC4" w:rsidRDefault="00616AC4" w:rsidP="00ED7D84">
            <w:pPr>
              <w:widowControl w:val="0"/>
              <w:autoSpaceDE w:val="0"/>
              <w:autoSpaceDN w:val="0"/>
              <w:adjustRightInd w:val="0"/>
              <w:outlineLvl w:val="1"/>
              <w:rPr>
                <w:sz w:val="20"/>
                <w:szCs w:val="20"/>
              </w:rPr>
            </w:pPr>
            <w:r w:rsidRPr="00616AC4">
              <w:rPr>
                <w:sz w:val="20"/>
                <w:szCs w:val="20"/>
              </w:rPr>
              <w:t xml:space="preserve">     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r>
      <w:tr w:rsidR="00616AC4" w:rsidRPr="00616AC4" w:rsidTr="00616AC4">
        <w:tblPrEx>
          <w:tblBorders>
            <w:left w:val="none" w:sz="0" w:space="0" w:color="auto"/>
            <w:right w:val="none" w:sz="0" w:space="0" w:color="auto"/>
          </w:tblBorders>
        </w:tblPrEx>
        <w:trPr>
          <w:cantSplit/>
          <w:trHeight w:val="346"/>
        </w:trPr>
        <w:tc>
          <w:tcPr>
            <w:tcW w:w="341" w:type="pct"/>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403"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r w:rsidRPr="00616AC4">
              <w:rPr>
                <w:sz w:val="20"/>
                <w:szCs w:val="20"/>
              </w:rPr>
              <w:t>республиканский бюджет Чувашской Республики</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6,9</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6,9</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6,9</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r>
      <w:tr w:rsidR="00616AC4" w:rsidRPr="00616AC4" w:rsidTr="00616AC4">
        <w:tblPrEx>
          <w:tblBorders>
            <w:left w:val="none" w:sz="0" w:space="0" w:color="auto"/>
            <w:right w:val="none" w:sz="0" w:space="0" w:color="auto"/>
          </w:tblBorders>
        </w:tblPrEx>
        <w:trPr>
          <w:cantSplit/>
          <w:trHeight w:val="346"/>
        </w:trPr>
        <w:tc>
          <w:tcPr>
            <w:tcW w:w="341" w:type="pct"/>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403"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r w:rsidRPr="00616AC4">
              <w:rPr>
                <w:sz w:val="20"/>
                <w:szCs w:val="20"/>
              </w:rPr>
              <w:t>местный бюджет</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r>
      <w:tr w:rsidR="00616AC4" w:rsidRPr="00616AC4" w:rsidTr="00616AC4">
        <w:tblPrEx>
          <w:tblBorders>
            <w:left w:val="none" w:sz="0" w:space="0" w:color="auto"/>
            <w:right w:val="none" w:sz="0" w:space="0" w:color="auto"/>
          </w:tblBorders>
        </w:tblPrEx>
        <w:trPr>
          <w:cantSplit/>
          <w:trHeight w:val="346"/>
        </w:trPr>
        <w:tc>
          <w:tcPr>
            <w:tcW w:w="341" w:type="pct"/>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403"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r w:rsidRPr="00616AC4">
              <w:rPr>
                <w:sz w:val="20"/>
                <w:szCs w:val="20"/>
              </w:rPr>
              <w:t>бюджет сельских поселений</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r>
      <w:tr w:rsidR="00616AC4" w:rsidRPr="00616AC4" w:rsidTr="00616AC4">
        <w:tblPrEx>
          <w:tblBorders>
            <w:left w:val="none" w:sz="0" w:space="0" w:color="auto"/>
            <w:right w:val="none" w:sz="0" w:space="0" w:color="auto"/>
          </w:tblBorders>
        </w:tblPrEx>
        <w:trPr>
          <w:cantSplit/>
          <w:trHeight w:val="346"/>
        </w:trPr>
        <w:tc>
          <w:tcPr>
            <w:tcW w:w="341" w:type="pct"/>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403" w:type="pct"/>
            <w:gridSpan w:val="2"/>
            <w:vMerge/>
            <w:tcBorders>
              <w:left w:val="nil"/>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644"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7" w:type="pct"/>
            <w:vMerge/>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p>
        </w:tc>
        <w:tc>
          <w:tcPr>
            <w:tcW w:w="396" w:type="pct"/>
            <w:tcBorders>
              <w:left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sz w:val="20"/>
                <w:szCs w:val="20"/>
              </w:rPr>
            </w:pPr>
            <w:r w:rsidRPr="00616AC4">
              <w:rPr>
                <w:sz w:val="20"/>
                <w:szCs w:val="20"/>
              </w:rPr>
              <w:t>внебюджетные источники</w:t>
            </w:r>
          </w:p>
        </w:tc>
        <w:tc>
          <w:tcPr>
            <w:tcW w:w="168"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28"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9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rPr>
              <w:t>0,0</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243" w:type="pct"/>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p>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r>
    </w:tbl>
    <w:p w:rsidR="00616AC4" w:rsidRPr="00616AC4" w:rsidRDefault="00616AC4" w:rsidP="00616AC4">
      <w:pPr>
        <w:widowControl w:val="0"/>
        <w:autoSpaceDE w:val="0"/>
        <w:autoSpaceDN w:val="0"/>
        <w:adjustRightInd w:val="0"/>
        <w:ind w:firstLine="709"/>
        <w:outlineLvl w:val="1"/>
        <w:rPr>
          <w:sz w:val="20"/>
          <w:szCs w:val="20"/>
        </w:rPr>
        <w:sectPr w:rsidR="00616AC4" w:rsidRPr="00616AC4" w:rsidSect="00ED7D84">
          <w:headerReference w:type="even" r:id="rId41"/>
          <w:headerReference w:type="default" r:id="rId42"/>
          <w:pgSz w:w="16838" w:h="11906" w:orient="landscape" w:code="9"/>
          <w:pgMar w:top="1701" w:right="1134" w:bottom="567" w:left="1134" w:header="709" w:footer="709" w:gutter="0"/>
          <w:cols w:space="708"/>
          <w:docGrid w:linePitch="360"/>
        </w:sectPr>
      </w:pPr>
    </w:p>
    <w:p w:rsidR="00616AC4" w:rsidRPr="00616AC4" w:rsidRDefault="00616AC4" w:rsidP="00ED7D84">
      <w:pPr>
        <w:widowControl w:val="0"/>
        <w:autoSpaceDE w:val="0"/>
        <w:autoSpaceDN w:val="0"/>
        <w:adjustRightInd w:val="0"/>
        <w:ind w:firstLine="709"/>
        <w:jc w:val="right"/>
        <w:outlineLvl w:val="1"/>
        <w:rPr>
          <w:b/>
          <w:sz w:val="20"/>
          <w:szCs w:val="20"/>
        </w:rPr>
      </w:pPr>
      <w:r w:rsidRPr="00616AC4">
        <w:rPr>
          <w:b/>
          <w:sz w:val="20"/>
          <w:szCs w:val="20"/>
        </w:rPr>
        <w:lastRenderedPageBreak/>
        <w:t xml:space="preserve">                                                                                                                                                   Приложение № 2</w:t>
      </w:r>
    </w:p>
    <w:p w:rsidR="00616AC4" w:rsidRPr="00616AC4" w:rsidRDefault="00616AC4" w:rsidP="00ED7D84">
      <w:pPr>
        <w:widowControl w:val="0"/>
        <w:autoSpaceDE w:val="0"/>
        <w:autoSpaceDN w:val="0"/>
        <w:adjustRightInd w:val="0"/>
        <w:ind w:firstLine="709"/>
        <w:jc w:val="center"/>
        <w:outlineLvl w:val="1"/>
        <w:rPr>
          <w:sz w:val="20"/>
          <w:szCs w:val="20"/>
        </w:rPr>
      </w:pPr>
      <w:r w:rsidRPr="00616AC4">
        <w:rPr>
          <w:sz w:val="20"/>
          <w:szCs w:val="20"/>
        </w:rPr>
        <w:t>План реализации подпрограммы</w:t>
      </w:r>
    </w:p>
    <w:p w:rsidR="00616AC4" w:rsidRPr="00616AC4" w:rsidRDefault="00616AC4" w:rsidP="00ED7D84">
      <w:pPr>
        <w:widowControl w:val="0"/>
        <w:autoSpaceDE w:val="0"/>
        <w:autoSpaceDN w:val="0"/>
        <w:adjustRightInd w:val="0"/>
        <w:ind w:firstLine="709"/>
        <w:jc w:val="center"/>
        <w:outlineLvl w:val="1"/>
        <w:rPr>
          <w:sz w:val="20"/>
          <w:szCs w:val="20"/>
        </w:rPr>
      </w:pPr>
      <w:r w:rsidRPr="00616AC4">
        <w:rPr>
          <w:sz w:val="20"/>
          <w:szCs w:val="20"/>
        </w:rPr>
        <w:t>«Развитие мелиорации земель сельскохозяйственного назначения» Муниципальной программы Аликовского района «Развитие сельского хозяйства,</w:t>
      </w:r>
    </w:p>
    <w:p w:rsidR="00616AC4" w:rsidRPr="00616AC4" w:rsidRDefault="00616AC4" w:rsidP="00ED7D84">
      <w:pPr>
        <w:widowControl w:val="0"/>
        <w:autoSpaceDE w:val="0"/>
        <w:autoSpaceDN w:val="0"/>
        <w:adjustRightInd w:val="0"/>
        <w:ind w:firstLine="709"/>
        <w:jc w:val="center"/>
        <w:outlineLvl w:val="1"/>
        <w:rPr>
          <w:sz w:val="20"/>
          <w:szCs w:val="20"/>
        </w:rPr>
      </w:pPr>
      <w:r w:rsidRPr="00616AC4">
        <w:rPr>
          <w:sz w:val="20"/>
          <w:szCs w:val="20"/>
        </w:rPr>
        <w:t>регулирование рынка сельскохозяйственной продукции, сырья и продовольствия</w:t>
      </w:r>
    </w:p>
    <w:p w:rsidR="00616AC4" w:rsidRPr="00616AC4" w:rsidRDefault="00616AC4" w:rsidP="00ED7D84">
      <w:pPr>
        <w:widowControl w:val="0"/>
        <w:autoSpaceDE w:val="0"/>
        <w:autoSpaceDN w:val="0"/>
        <w:adjustRightInd w:val="0"/>
        <w:ind w:firstLine="709"/>
        <w:jc w:val="center"/>
        <w:outlineLvl w:val="1"/>
        <w:rPr>
          <w:sz w:val="20"/>
          <w:szCs w:val="20"/>
        </w:rPr>
      </w:pPr>
      <w:r w:rsidRPr="00616AC4">
        <w:rPr>
          <w:sz w:val="20"/>
          <w:szCs w:val="20"/>
        </w:rPr>
        <w:t>Аликовского района Чувашской Республики» на очередной финансовый год и плановый период</w:t>
      </w:r>
    </w:p>
    <w:tbl>
      <w:tblPr>
        <w:tblW w:w="5141" w:type="pct"/>
        <w:tblInd w:w="-351" w:type="dxa"/>
        <w:tblBorders>
          <w:top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2071"/>
        <w:gridCol w:w="1990"/>
        <w:gridCol w:w="1528"/>
        <w:gridCol w:w="1528"/>
        <w:gridCol w:w="2364"/>
        <w:gridCol w:w="1983"/>
        <w:gridCol w:w="1195"/>
        <w:gridCol w:w="1058"/>
        <w:gridCol w:w="1264"/>
      </w:tblGrid>
      <w:tr w:rsidR="00616AC4" w:rsidRPr="00616AC4" w:rsidTr="00616AC4">
        <w:trPr>
          <w:cantSplit/>
          <w:trHeight w:val="20"/>
        </w:trPr>
        <w:tc>
          <w:tcPr>
            <w:tcW w:w="691" w:type="pct"/>
            <w:vMerge w:val="restart"/>
            <w:tcBorders>
              <w:top w:val="single" w:sz="4" w:space="0" w:color="auto"/>
              <w:left w:val="nil"/>
              <w:bottom w:val="nil"/>
              <w:right w:val="single" w:sz="4" w:space="0" w:color="auto"/>
            </w:tcBorders>
            <w:hideMark/>
          </w:tcPr>
          <w:p w:rsidR="00616AC4" w:rsidRPr="00616AC4" w:rsidRDefault="00616AC4" w:rsidP="00ED7D84">
            <w:pPr>
              <w:widowControl w:val="0"/>
              <w:autoSpaceDE w:val="0"/>
              <w:autoSpaceDN w:val="0"/>
              <w:adjustRightInd w:val="0"/>
              <w:outlineLvl w:val="1"/>
              <w:rPr>
                <w:sz w:val="20"/>
                <w:szCs w:val="20"/>
              </w:rPr>
            </w:pPr>
            <w:r w:rsidRPr="00616AC4">
              <w:rPr>
                <w:sz w:val="20"/>
                <w:szCs w:val="20"/>
              </w:rPr>
              <w:t>Наименование подпрограммы муниципальной программы, основного мероприятия, мероприятий, реализуемых в рамках основного мероприятия</w:t>
            </w:r>
          </w:p>
        </w:tc>
        <w:tc>
          <w:tcPr>
            <w:tcW w:w="664" w:type="pct"/>
            <w:vMerge w:val="restart"/>
            <w:tcBorders>
              <w:top w:val="single" w:sz="4" w:space="0" w:color="auto"/>
              <w:left w:val="single" w:sz="4" w:space="0" w:color="auto"/>
              <w:bottom w:val="nil"/>
              <w:right w:val="single" w:sz="4" w:space="0" w:color="auto"/>
            </w:tcBorders>
            <w:hideMark/>
          </w:tcPr>
          <w:p w:rsidR="00616AC4" w:rsidRPr="00616AC4" w:rsidRDefault="00616AC4" w:rsidP="00ED7D84">
            <w:pPr>
              <w:widowControl w:val="0"/>
              <w:autoSpaceDE w:val="0"/>
              <w:autoSpaceDN w:val="0"/>
              <w:adjustRightInd w:val="0"/>
              <w:outlineLvl w:val="1"/>
              <w:rPr>
                <w:sz w:val="20"/>
                <w:szCs w:val="20"/>
              </w:rPr>
            </w:pPr>
            <w:r w:rsidRPr="00616AC4">
              <w:rPr>
                <w:sz w:val="20"/>
                <w:szCs w:val="20"/>
              </w:rPr>
              <w:t>Ответственный исполнитель (структурное подразделение, соисполнители участники)</w:t>
            </w:r>
          </w:p>
        </w:tc>
        <w:tc>
          <w:tcPr>
            <w:tcW w:w="1020" w:type="pct"/>
            <w:gridSpan w:val="2"/>
            <w:tcBorders>
              <w:top w:val="single" w:sz="4" w:space="0" w:color="auto"/>
              <w:left w:val="single" w:sz="4" w:space="0" w:color="auto"/>
              <w:bottom w:val="single" w:sz="4" w:space="0" w:color="auto"/>
              <w:right w:val="single" w:sz="4" w:space="0" w:color="auto"/>
            </w:tcBorders>
            <w:hideMark/>
          </w:tcPr>
          <w:p w:rsidR="00616AC4" w:rsidRPr="00616AC4" w:rsidRDefault="00616AC4" w:rsidP="00ED7D84">
            <w:pPr>
              <w:widowControl w:val="0"/>
              <w:autoSpaceDE w:val="0"/>
              <w:autoSpaceDN w:val="0"/>
              <w:adjustRightInd w:val="0"/>
              <w:outlineLvl w:val="1"/>
              <w:rPr>
                <w:sz w:val="20"/>
                <w:szCs w:val="20"/>
              </w:rPr>
            </w:pPr>
            <w:r w:rsidRPr="00616AC4">
              <w:rPr>
                <w:sz w:val="20"/>
                <w:szCs w:val="20"/>
              </w:rPr>
              <w:t>Срок</w:t>
            </w:r>
          </w:p>
        </w:tc>
        <w:tc>
          <w:tcPr>
            <w:tcW w:w="789" w:type="pct"/>
            <w:vMerge w:val="restart"/>
            <w:tcBorders>
              <w:top w:val="single" w:sz="4" w:space="0" w:color="auto"/>
              <w:left w:val="single" w:sz="4" w:space="0" w:color="auto"/>
              <w:bottom w:val="nil"/>
              <w:right w:val="single" w:sz="4" w:space="0" w:color="auto"/>
            </w:tcBorders>
            <w:hideMark/>
          </w:tcPr>
          <w:p w:rsidR="00616AC4" w:rsidRPr="00616AC4" w:rsidRDefault="00616AC4" w:rsidP="00ED7D84">
            <w:pPr>
              <w:widowControl w:val="0"/>
              <w:autoSpaceDE w:val="0"/>
              <w:autoSpaceDN w:val="0"/>
              <w:adjustRightInd w:val="0"/>
              <w:outlineLvl w:val="1"/>
              <w:rPr>
                <w:sz w:val="20"/>
                <w:szCs w:val="20"/>
              </w:rPr>
            </w:pPr>
            <w:r w:rsidRPr="00616AC4">
              <w:rPr>
                <w:sz w:val="20"/>
                <w:szCs w:val="20"/>
              </w:rPr>
              <w:t xml:space="preserve">Ожидаемый </w:t>
            </w:r>
            <w:r w:rsidRPr="00616AC4">
              <w:rPr>
                <w:sz w:val="20"/>
                <w:szCs w:val="20"/>
              </w:rPr>
              <w:br/>
              <w:t>непосредственный результат (краткое описание)</w:t>
            </w:r>
          </w:p>
        </w:tc>
        <w:tc>
          <w:tcPr>
            <w:tcW w:w="662" w:type="pct"/>
            <w:vMerge w:val="restart"/>
            <w:tcBorders>
              <w:top w:val="single" w:sz="4" w:space="0" w:color="auto"/>
              <w:left w:val="single" w:sz="4" w:space="0" w:color="auto"/>
              <w:bottom w:val="nil"/>
              <w:right w:val="single" w:sz="4" w:space="0" w:color="auto"/>
            </w:tcBorders>
            <w:hideMark/>
          </w:tcPr>
          <w:p w:rsidR="00616AC4" w:rsidRPr="00616AC4" w:rsidRDefault="00616AC4" w:rsidP="00ED7D84">
            <w:pPr>
              <w:widowControl w:val="0"/>
              <w:autoSpaceDE w:val="0"/>
              <w:autoSpaceDN w:val="0"/>
              <w:adjustRightInd w:val="0"/>
              <w:outlineLvl w:val="1"/>
              <w:rPr>
                <w:sz w:val="20"/>
                <w:szCs w:val="20"/>
              </w:rPr>
            </w:pPr>
            <w:r w:rsidRPr="00616AC4">
              <w:rPr>
                <w:sz w:val="20"/>
                <w:szCs w:val="20"/>
              </w:rPr>
              <w:t>Код бюджетной классификации (бюджета Аликовского района, бюджета сельских поселений)</w:t>
            </w:r>
          </w:p>
        </w:tc>
        <w:tc>
          <w:tcPr>
            <w:tcW w:w="1174" w:type="pct"/>
            <w:gridSpan w:val="3"/>
            <w:tcBorders>
              <w:top w:val="single" w:sz="4" w:space="0" w:color="auto"/>
              <w:left w:val="single" w:sz="4" w:space="0" w:color="auto"/>
              <w:bottom w:val="single" w:sz="4" w:space="0" w:color="auto"/>
              <w:right w:val="nil"/>
            </w:tcBorders>
            <w:hideMark/>
          </w:tcPr>
          <w:p w:rsidR="00616AC4" w:rsidRPr="00616AC4" w:rsidRDefault="00616AC4" w:rsidP="00ED7D84">
            <w:pPr>
              <w:widowControl w:val="0"/>
              <w:autoSpaceDE w:val="0"/>
              <w:autoSpaceDN w:val="0"/>
              <w:adjustRightInd w:val="0"/>
              <w:outlineLvl w:val="1"/>
              <w:rPr>
                <w:sz w:val="20"/>
                <w:szCs w:val="20"/>
              </w:rPr>
            </w:pPr>
            <w:r w:rsidRPr="00616AC4">
              <w:rPr>
                <w:sz w:val="20"/>
                <w:szCs w:val="20"/>
              </w:rPr>
              <w:t>Финансирование, тыс. рублей</w:t>
            </w:r>
          </w:p>
        </w:tc>
      </w:tr>
      <w:tr w:rsidR="00616AC4" w:rsidRPr="00616AC4" w:rsidTr="00616AC4">
        <w:trPr>
          <w:cantSplit/>
          <w:trHeight w:val="20"/>
        </w:trPr>
        <w:tc>
          <w:tcPr>
            <w:tcW w:w="691" w:type="pct"/>
            <w:vMerge/>
            <w:tcBorders>
              <w:top w:val="single" w:sz="4" w:space="0" w:color="auto"/>
              <w:left w:val="nil"/>
              <w:bottom w:val="nil"/>
              <w:right w:val="single" w:sz="4" w:space="0" w:color="auto"/>
            </w:tcBorders>
            <w:vAlign w:val="center"/>
            <w:hideMark/>
          </w:tcPr>
          <w:p w:rsidR="00616AC4" w:rsidRPr="00616AC4" w:rsidRDefault="00616AC4" w:rsidP="00ED7D84">
            <w:pPr>
              <w:widowControl w:val="0"/>
              <w:autoSpaceDE w:val="0"/>
              <w:autoSpaceDN w:val="0"/>
              <w:adjustRightInd w:val="0"/>
              <w:outlineLvl w:val="1"/>
              <w:rPr>
                <w:sz w:val="20"/>
                <w:szCs w:val="20"/>
              </w:rPr>
            </w:pPr>
          </w:p>
        </w:tc>
        <w:tc>
          <w:tcPr>
            <w:tcW w:w="664" w:type="pct"/>
            <w:vMerge/>
            <w:tcBorders>
              <w:top w:val="single" w:sz="4" w:space="0" w:color="auto"/>
              <w:left w:val="single" w:sz="4" w:space="0" w:color="auto"/>
              <w:bottom w:val="nil"/>
              <w:right w:val="single" w:sz="4" w:space="0" w:color="auto"/>
            </w:tcBorders>
            <w:vAlign w:val="center"/>
            <w:hideMark/>
          </w:tcPr>
          <w:p w:rsidR="00616AC4" w:rsidRPr="00616AC4" w:rsidRDefault="00616AC4" w:rsidP="00ED7D84">
            <w:pPr>
              <w:widowControl w:val="0"/>
              <w:autoSpaceDE w:val="0"/>
              <w:autoSpaceDN w:val="0"/>
              <w:adjustRightInd w:val="0"/>
              <w:outlineLvl w:val="1"/>
              <w:rPr>
                <w:sz w:val="20"/>
                <w:szCs w:val="20"/>
              </w:rPr>
            </w:pPr>
          </w:p>
        </w:tc>
        <w:tc>
          <w:tcPr>
            <w:tcW w:w="510" w:type="pct"/>
            <w:tcBorders>
              <w:top w:val="single" w:sz="4" w:space="0" w:color="auto"/>
              <w:left w:val="single" w:sz="4" w:space="0" w:color="auto"/>
              <w:bottom w:val="nil"/>
              <w:right w:val="single" w:sz="4" w:space="0" w:color="auto"/>
            </w:tcBorders>
            <w:hideMark/>
          </w:tcPr>
          <w:p w:rsidR="00616AC4" w:rsidRPr="00616AC4" w:rsidRDefault="00616AC4" w:rsidP="00ED7D84">
            <w:pPr>
              <w:widowControl w:val="0"/>
              <w:autoSpaceDE w:val="0"/>
              <w:autoSpaceDN w:val="0"/>
              <w:adjustRightInd w:val="0"/>
              <w:outlineLvl w:val="1"/>
              <w:rPr>
                <w:sz w:val="20"/>
                <w:szCs w:val="20"/>
              </w:rPr>
            </w:pPr>
            <w:r w:rsidRPr="00616AC4">
              <w:rPr>
                <w:sz w:val="20"/>
                <w:szCs w:val="20"/>
              </w:rPr>
              <w:t>начала реализации</w:t>
            </w:r>
          </w:p>
        </w:tc>
        <w:tc>
          <w:tcPr>
            <w:tcW w:w="510" w:type="pct"/>
            <w:tcBorders>
              <w:top w:val="single" w:sz="4" w:space="0" w:color="auto"/>
              <w:left w:val="single" w:sz="4" w:space="0" w:color="auto"/>
              <w:bottom w:val="nil"/>
              <w:right w:val="single" w:sz="4" w:space="0" w:color="auto"/>
            </w:tcBorders>
            <w:hideMark/>
          </w:tcPr>
          <w:p w:rsidR="00616AC4" w:rsidRPr="00616AC4" w:rsidRDefault="00616AC4" w:rsidP="00ED7D84">
            <w:pPr>
              <w:widowControl w:val="0"/>
              <w:autoSpaceDE w:val="0"/>
              <w:autoSpaceDN w:val="0"/>
              <w:adjustRightInd w:val="0"/>
              <w:outlineLvl w:val="1"/>
              <w:rPr>
                <w:sz w:val="20"/>
                <w:szCs w:val="20"/>
              </w:rPr>
            </w:pPr>
            <w:r w:rsidRPr="00616AC4">
              <w:rPr>
                <w:sz w:val="20"/>
                <w:szCs w:val="20"/>
              </w:rPr>
              <w:t>окончания реализации</w:t>
            </w:r>
          </w:p>
        </w:tc>
        <w:tc>
          <w:tcPr>
            <w:tcW w:w="789" w:type="pct"/>
            <w:vMerge/>
            <w:tcBorders>
              <w:top w:val="single" w:sz="4" w:space="0" w:color="auto"/>
              <w:left w:val="single" w:sz="4" w:space="0" w:color="auto"/>
              <w:bottom w:val="nil"/>
              <w:right w:val="single" w:sz="4" w:space="0" w:color="auto"/>
            </w:tcBorders>
            <w:vAlign w:val="center"/>
            <w:hideMark/>
          </w:tcPr>
          <w:p w:rsidR="00616AC4" w:rsidRPr="00616AC4" w:rsidRDefault="00616AC4" w:rsidP="00ED7D84">
            <w:pPr>
              <w:widowControl w:val="0"/>
              <w:autoSpaceDE w:val="0"/>
              <w:autoSpaceDN w:val="0"/>
              <w:adjustRightInd w:val="0"/>
              <w:outlineLvl w:val="1"/>
              <w:rPr>
                <w:sz w:val="20"/>
                <w:szCs w:val="20"/>
              </w:rPr>
            </w:pPr>
          </w:p>
        </w:tc>
        <w:tc>
          <w:tcPr>
            <w:tcW w:w="662" w:type="pct"/>
            <w:vMerge/>
            <w:tcBorders>
              <w:top w:val="single" w:sz="4" w:space="0" w:color="auto"/>
              <w:left w:val="single" w:sz="4" w:space="0" w:color="auto"/>
              <w:bottom w:val="nil"/>
              <w:right w:val="single" w:sz="4" w:space="0" w:color="auto"/>
            </w:tcBorders>
            <w:vAlign w:val="center"/>
            <w:hideMark/>
          </w:tcPr>
          <w:p w:rsidR="00616AC4" w:rsidRPr="00616AC4" w:rsidRDefault="00616AC4" w:rsidP="00ED7D84">
            <w:pPr>
              <w:widowControl w:val="0"/>
              <w:autoSpaceDE w:val="0"/>
              <w:autoSpaceDN w:val="0"/>
              <w:adjustRightInd w:val="0"/>
              <w:outlineLvl w:val="1"/>
              <w:rPr>
                <w:sz w:val="20"/>
                <w:szCs w:val="20"/>
              </w:rPr>
            </w:pPr>
          </w:p>
        </w:tc>
        <w:tc>
          <w:tcPr>
            <w:tcW w:w="399" w:type="pct"/>
            <w:tcBorders>
              <w:top w:val="single" w:sz="4" w:space="0" w:color="auto"/>
              <w:left w:val="single" w:sz="4" w:space="0" w:color="auto"/>
              <w:bottom w:val="nil"/>
              <w:right w:val="single" w:sz="4" w:space="0" w:color="auto"/>
            </w:tcBorders>
            <w:hideMark/>
          </w:tcPr>
          <w:p w:rsidR="00616AC4" w:rsidRPr="00616AC4" w:rsidRDefault="00616AC4" w:rsidP="00ED7D84">
            <w:pPr>
              <w:widowControl w:val="0"/>
              <w:autoSpaceDE w:val="0"/>
              <w:autoSpaceDN w:val="0"/>
              <w:adjustRightInd w:val="0"/>
              <w:outlineLvl w:val="1"/>
              <w:rPr>
                <w:sz w:val="20"/>
                <w:szCs w:val="20"/>
              </w:rPr>
            </w:pPr>
            <w:r w:rsidRPr="00616AC4">
              <w:rPr>
                <w:sz w:val="20"/>
                <w:szCs w:val="20"/>
              </w:rPr>
              <w:t>2022</w:t>
            </w:r>
          </w:p>
          <w:p w:rsidR="00616AC4" w:rsidRPr="00616AC4" w:rsidRDefault="00616AC4" w:rsidP="00ED7D84">
            <w:pPr>
              <w:widowControl w:val="0"/>
              <w:autoSpaceDE w:val="0"/>
              <w:autoSpaceDN w:val="0"/>
              <w:adjustRightInd w:val="0"/>
              <w:outlineLvl w:val="1"/>
              <w:rPr>
                <w:sz w:val="20"/>
                <w:szCs w:val="20"/>
              </w:rPr>
            </w:pPr>
            <w:r w:rsidRPr="00616AC4">
              <w:rPr>
                <w:sz w:val="20"/>
                <w:szCs w:val="20"/>
              </w:rPr>
              <w:t>год</w:t>
            </w:r>
          </w:p>
        </w:tc>
        <w:tc>
          <w:tcPr>
            <w:tcW w:w="353" w:type="pct"/>
            <w:tcBorders>
              <w:top w:val="single" w:sz="4" w:space="0" w:color="auto"/>
              <w:left w:val="single" w:sz="4" w:space="0" w:color="auto"/>
              <w:bottom w:val="nil"/>
              <w:right w:val="single" w:sz="4" w:space="0" w:color="auto"/>
            </w:tcBorders>
            <w:hideMark/>
          </w:tcPr>
          <w:p w:rsidR="00616AC4" w:rsidRPr="00616AC4" w:rsidRDefault="00616AC4" w:rsidP="00ED7D84">
            <w:pPr>
              <w:widowControl w:val="0"/>
              <w:autoSpaceDE w:val="0"/>
              <w:autoSpaceDN w:val="0"/>
              <w:adjustRightInd w:val="0"/>
              <w:outlineLvl w:val="1"/>
              <w:rPr>
                <w:sz w:val="20"/>
                <w:szCs w:val="20"/>
              </w:rPr>
            </w:pPr>
            <w:r w:rsidRPr="00616AC4">
              <w:rPr>
                <w:sz w:val="20"/>
                <w:szCs w:val="20"/>
              </w:rPr>
              <w:t>2023</w:t>
            </w:r>
          </w:p>
          <w:p w:rsidR="00616AC4" w:rsidRPr="00616AC4" w:rsidRDefault="00616AC4" w:rsidP="00ED7D84">
            <w:pPr>
              <w:widowControl w:val="0"/>
              <w:autoSpaceDE w:val="0"/>
              <w:autoSpaceDN w:val="0"/>
              <w:adjustRightInd w:val="0"/>
              <w:outlineLvl w:val="1"/>
              <w:rPr>
                <w:sz w:val="20"/>
                <w:szCs w:val="20"/>
              </w:rPr>
            </w:pPr>
            <w:r w:rsidRPr="00616AC4">
              <w:rPr>
                <w:sz w:val="20"/>
                <w:szCs w:val="20"/>
              </w:rPr>
              <w:t>год</w:t>
            </w:r>
          </w:p>
        </w:tc>
        <w:tc>
          <w:tcPr>
            <w:tcW w:w="422" w:type="pct"/>
            <w:tcBorders>
              <w:top w:val="single" w:sz="4" w:space="0" w:color="auto"/>
              <w:left w:val="single" w:sz="4" w:space="0" w:color="auto"/>
              <w:bottom w:val="nil"/>
              <w:right w:val="nil"/>
            </w:tcBorders>
            <w:hideMark/>
          </w:tcPr>
          <w:p w:rsidR="00616AC4" w:rsidRPr="00616AC4" w:rsidRDefault="00616AC4" w:rsidP="00ED7D84">
            <w:pPr>
              <w:widowControl w:val="0"/>
              <w:autoSpaceDE w:val="0"/>
              <w:autoSpaceDN w:val="0"/>
              <w:adjustRightInd w:val="0"/>
              <w:outlineLvl w:val="1"/>
              <w:rPr>
                <w:sz w:val="20"/>
                <w:szCs w:val="20"/>
              </w:rPr>
            </w:pPr>
            <w:r w:rsidRPr="00616AC4">
              <w:rPr>
                <w:sz w:val="20"/>
                <w:szCs w:val="20"/>
              </w:rPr>
              <w:t>2024</w:t>
            </w:r>
          </w:p>
          <w:p w:rsidR="00616AC4" w:rsidRPr="00616AC4" w:rsidRDefault="00616AC4" w:rsidP="00ED7D84">
            <w:pPr>
              <w:widowControl w:val="0"/>
              <w:autoSpaceDE w:val="0"/>
              <w:autoSpaceDN w:val="0"/>
              <w:adjustRightInd w:val="0"/>
              <w:outlineLvl w:val="1"/>
              <w:rPr>
                <w:sz w:val="20"/>
                <w:szCs w:val="20"/>
              </w:rPr>
            </w:pPr>
            <w:r w:rsidRPr="00616AC4">
              <w:rPr>
                <w:sz w:val="20"/>
                <w:szCs w:val="20"/>
              </w:rPr>
              <w:t>год</w:t>
            </w:r>
          </w:p>
        </w:tc>
      </w:tr>
    </w:tbl>
    <w:p w:rsidR="00616AC4" w:rsidRPr="00616AC4" w:rsidRDefault="00616AC4" w:rsidP="00616AC4">
      <w:pPr>
        <w:widowControl w:val="0"/>
        <w:autoSpaceDE w:val="0"/>
        <w:autoSpaceDN w:val="0"/>
        <w:adjustRightInd w:val="0"/>
        <w:ind w:firstLine="709"/>
        <w:outlineLvl w:val="1"/>
        <w:rPr>
          <w:sz w:val="20"/>
          <w:szCs w:val="20"/>
        </w:rPr>
      </w:pPr>
    </w:p>
    <w:tbl>
      <w:tblPr>
        <w:tblW w:w="14952" w:type="dxa"/>
        <w:tblInd w:w="-351"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194"/>
        <w:gridCol w:w="1843"/>
        <w:gridCol w:w="1559"/>
        <w:gridCol w:w="1559"/>
        <w:gridCol w:w="2268"/>
        <w:gridCol w:w="2127"/>
        <w:gridCol w:w="1134"/>
        <w:gridCol w:w="992"/>
        <w:gridCol w:w="1276"/>
      </w:tblGrid>
      <w:tr w:rsidR="00616AC4" w:rsidRPr="00616AC4" w:rsidTr="00ED7D84">
        <w:trPr>
          <w:trHeight w:val="20"/>
          <w:tblHeader/>
        </w:trPr>
        <w:tc>
          <w:tcPr>
            <w:tcW w:w="2194" w:type="dxa"/>
            <w:tcBorders>
              <w:top w:val="single" w:sz="4" w:space="0" w:color="auto"/>
              <w:left w:val="nil"/>
              <w:bottom w:val="single" w:sz="4" w:space="0" w:color="auto"/>
              <w:right w:val="single" w:sz="4" w:space="0" w:color="auto"/>
            </w:tcBorders>
            <w:hideMark/>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616AC4" w:rsidRPr="00616AC4" w:rsidRDefault="00616AC4" w:rsidP="00ED7D84">
            <w:pPr>
              <w:widowControl w:val="0"/>
              <w:autoSpaceDE w:val="0"/>
              <w:autoSpaceDN w:val="0"/>
              <w:adjustRightInd w:val="0"/>
              <w:outlineLvl w:val="1"/>
              <w:rPr>
                <w:sz w:val="20"/>
                <w:szCs w:val="20"/>
              </w:rPr>
            </w:pPr>
            <w:r w:rsidRPr="00616AC4">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616AC4" w:rsidRPr="00616AC4" w:rsidRDefault="00616AC4" w:rsidP="00ED7D84">
            <w:pPr>
              <w:widowControl w:val="0"/>
              <w:autoSpaceDE w:val="0"/>
              <w:autoSpaceDN w:val="0"/>
              <w:adjustRightInd w:val="0"/>
              <w:outlineLvl w:val="1"/>
              <w:rPr>
                <w:sz w:val="20"/>
                <w:szCs w:val="20"/>
              </w:rPr>
            </w:pPr>
            <w:r w:rsidRPr="00616AC4">
              <w:rPr>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616AC4" w:rsidRPr="00616AC4" w:rsidRDefault="00616AC4" w:rsidP="00ED7D84">
            <w:pPr>
              <w:widowControl w:val="0"/>
              <w:autoSpaceDE w:val="0"/>
              <w:autoSpaceDN w:val="0"/>
              <w:adjustRightInd w:val="0"/>
              <w:outlineLvl w:val="1"/>
              <w:rPr>
                <w:sz w:val="20"/>
                <w:szCs w:val="20"/>
              </w:rPr>
            </w:pPr>
            <w:r w:rsidRPr="00616AC4">
              <w:rPr>
                <w:sz w:val="20"/>
                <w:szCs w:val="20"/>
              </w:rPr>
              <w:t>5</w:t>
            </w:r>
          </w:p>
        </w:tc>
        <w:tc>
          <w:tcPr>
            <w:tcW w:w="2127" w:type="dxa"/>
            <w:tcBorders>
              <w:top w:val="single" w:sz="4" w:space="0" w:color="auto"/>
              <w:left w:val="single" w:sz="4" w:space="0" w:color="auto"/>
              <w:bottom w:val="single" w:sz="4" w:space="0" w:color="auto"/>
              <w:right w:val="single" w:sz="4" w:space="0" w:color="auto"/>
            </w:tcBorders>
            <w:hideMark/>
          </w:tcPr>
          <w:p w:rsidR="00616AC4" w:rsidRPr="00616AC4" w:rsidRDefault="00616AC4" w:rsidP="00ED7D84">
            <w:pPr>
              <w:widowControl w:val="0"/>
              <w:autoSpaceDE w:val="0"/>
              <w:autoSpaceDN w:val="0"/>
              <w:adjustRightInd w:val="0"/>
              <w:outlineLvl w:val="1"/>
              <w:rPr>
                <w:sz w:val="20"/>
                <w:szCs w:val="20"/>
              </w:rPr>
            </w:pPr>
            <w:r w:rsidRPr="00616AC4">
              <w:rPr>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616AC4" w:rsidRPr="00616AC4" w:rsidRDefault="00616AC4" w:rsidP="00ED7D84">
            <w:pPr>
              <w:widowControl w:val="0"/>
              <w:autoSpaceDE w:val="0"/>
              <w:autoSpaceDN w:val="0"/>
              <w:adjustRightInd w:val="0"/>
              <w:outlineLvl w:val="1"/>
              <w:rPr>
                <w:sz w:val="20"/>
                <w:szCs w:val="20"/>
              </w:rPr>
            </w:pPr>
            <w:r w:rsidRPr="00616AC4">
              <w:rPr>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616AC4" w:rsidRPr="00616AC4" w:rsidRDefault="00616AC4" w:rsidP="00ED7D84">
            <w:pPr>
              <w:widowControl w:val="0"/>
              <w:autoSpaceDE w:val="0"/>
              <w:autoSpaceDN w:val="0"/>
              <w:adjustRightInd w:val="0"/>
              <w:outlineLvl w:val="1"/>
              <w:rPr>
                <w:sz w:val="20"/>
                <w:szCs w:val="20"/>
              </w:rPr>
            </w:pPr>
            <w:r w:rsidRPr="00616AC4">
              <w:rPr>
                <w:sz w:val="20"/>
                <w:szCs w:val="20"/>
              </w:rPr>
              <w:t>8</w:t>
            </w:r>
          </w:p>
        </w:tc>
        <w:tc>
          <w:tcPr>
            <w:tcW w:w="1276" w:type="dxa"/>
            <w:tcBorders>
              <w:top w:val="single" w:sz="4" w:space="0" w:color="auto"/>
              <w:left w:val="single" w:sz="4" w:space="0" w:color="auto"/>
              <w:bottom w:val="single" w:sz="4" w:space="0" w:color="auto"/>
              <w:right w:val="nil"/>
            </w:tcBorders>
            <w:hideMark/>
          </w:tcPr>
          <w:p w:rsidR="00616AC4" w:rsidRPr="00616AC4" w:rsidRDefault="00616AC4" w:rsidP="00ED7D84">
            <w:pPr>
              <w:widowControl w:val="0"/>
              <w:autoSpaceDE w:val="0"/>
              <w:autoSpaceDN w:val="0"/>
              <w:adjustRightInd w:val="0"/>
              <w:outlineLvl w:val="1"/>
              <w:rPr>
                <w:sz w:val="20"/>
                <w:szCs w:val="20"/>
              </w:rPr>
            </w:pPr>
            <w:r w:rsidRPr="00616AC4">
              <w:rPr>
                <w:sz w:val="20"/>
                <w:szCs w:val="20"/>
              </w:rPr>
              <w:t xml:space="preserve">      9</w:t>
            </w:r>
          </w:p>
        </w:tc>
      </w:tr>
      <w:tr w:rsidR="00616AC4" w:rsidRPr="00616AC4" w:rsidTr="00ED7D84">
        <w:trPr>
          <w:gridAfter w:val="1"/>
          <w:wAfter w:w="1276" w:type="dxa"/>
          <w:cantSplit/>
          <w:trHeight w:val="361"/>
        </w:trPr>
        <w:tc>
          <w:tcPr>
            <w:tcW w:w="13676" w:type="dxa"/>
            <w:gridSpan w:val="8"/>
            <w:tcBorders>
              <w:top w:val="single" w:sz="4" w:space="0" w:color="auto"/>
              <w:left w:val="nil"/>
              <w:bottom w:val="single" w:sz="4" w:space="0" w:color="auto"/>
              <w:right w:val="nil"/>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Подпрограмма 5 «Развитие мелиорации земель сельскохозяйственного назначения»</w:t>
            </w:r>
          </w:p>
        </w:tc>
      </w:tr>
      <w:tr w:rsidR="00616AC4" w:rsidRPr="00616AC4" w:rsidTr="00ED7D84">
        <w:trPr>
          <w:cantSplit/>
          <w:trHeight w:val="4306"/>
        </w:trPr>
        <w:tc>
          <w:tcPr>
            <w:tcW w:w="2194" w:type="dxa"/>
            <w:tcBorders>
              <w:top w:val="single" w:sz="4" w:space="0" w:color="auto"/>
              <w:left w:val="nil"/>
              <w:bottom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Основное мероприятие 1</w:t>
            </w:r>
          </w:p>
          <w:p w:rsidR="00616AC4" w:rsidRPr="00616AC4" w:rsidRDefault="00616AC4" w:rsidP="00ED7D84">
            <w:pPr>
              <w:widowControl w:val="0"/>
              <w:autoSpaceDE w:val="0"/>
              <w:autoSpaceDN w:val="0"/>
              <w:adjustRightInd w:val="0"/>
              <w:outlineLvl w:val="1"/>
              <w:rPr>
                <w:sz w:val="20"/>
                <w:szCs w:val="20"/>
              </w:rPr>
            </w:pPr>
            <w:r w:rsidRPr="00616AC4">
              <w:rPr>
                <w:sz w:val="20"/>
                <w:szCs w:val="20"/>
              </w:rPr>
              <w:t>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собственности муниципальных образований и собственности сельскохозяйственных товаропроизводителей</w:t>
            </w:r>
          </w:p>
        </w:tc>
        <w:tc>
          <w:tcPr>
            <w:tcW w:w="1843" w:type="dxa"/>
            <w:vMerge w:val="restart"/>
            <w:tcBorders>
              <w:top w:val="single" w:sz="4" w:space="0" w:color="auto"/>
              <w:left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Администрация Аликовского района Чувашской Республики,</w:t>
            </w:r>
          </w:p>
          <w:p w:rsidR="00616AC4" w:rsidRPr="00616AC4" w:rsidRDefault="00616AC4" w:rsidP="00ED7D84">
            <w:pPr>
              <w:widowControl w:val="0"/>
              <w:autoSpaceDE w:val="0"/>
              <w:autoSpaceDN w:val="0"/>
              <w:adjustRightInd w:val="0"/>
              <w:outlineLvl w:val="1"/>
              <w:rPr>
                <w:sz w:val="20"/>
                <w:szCs w:val="20"/>
              </w:rPr>
            </w:pPr>
            <w:r w:rsidRPr="00616AC4">
              <w:rPr>
                <w:sz w:val="20"/>
                <w:szCs w:val="20"/>
              </w:rPr>
              <w:t xml:space="preserve">отдел сельского хозяйства и экологии администрации Аликовского района; администрации сельских поселений  Аликовского района (по согласованию), </w:t>
            </w:r>
            <w:proofErr w:type="spellStart"/>
            <w:r w:rsidRPr="00616AC4">
              <w:rPr>
                <w:sz w:val="20"/>
                <w:szCs w:val="20"/>
              </w:rPr>
              <w:t>сельхозтоваропроизводители</w:t>
            </w:r>
            <w:proofErr w:type="spellEnd"/>
          </w:p>
        </w:tc>
        <w:tc>
          <w:tcPr>
            <w:tcW w:w="1559"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01.01.2019</w:t>
            </w:r>
          </w:p>
        </w:tc>
        <w:tc>
          <w:tcPr>
            <w:tcW w:w="1559"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31.12.2035</w:t>
            </w:r>
          </w:p>
        </w:tc>
        <w:tc>
          <w:tcPr>
            <w:tcW w:w="2268" w:type="dxa"/>
            <w:vMerge w:val="restart"/>
            <w:tcBorders>
              <w:top w:val="single" w:sz="4" w:space="0" w:color="auto"/>
              <w:left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Увеличение объема производства сельскохозяйственной продукции на площадях, введенных за счет реализации мероприятий подпрограммы</w:t>
            </w:r>
          </w:p>
        </w:tc>
        <w:tc>
          <w:tcPr>
            <w:tcW w:w="2127"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1276" w:type="dxa"/>
            <w:tcBorders>
              <w:top w:val="single" w:sz="4" w:space="0" w:color="auto"/>
              <w:left w:val="single" w:sz="4" w:space="0" w:color="auto"/>
              <w:bottom w:val="single" w:sz="4" w:space="0" w:color="auto"/>
              <w:right w:val="nil"/>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p w:rsidR="00616AC4" w:rsidRPr="00616AC4" w:rsidRDefault="00616AC4" w:rsidP="00ED7D84">
            <w:pPr>
              <w:widowControl w:val="0"/>
              <w:autoSpaceDE w:val="0"/>
              <w:autoSpaceDN w:val="0"/>
              <w:adjustRightInd w:val="0"/>
              <w:outlineLvl w:val="1"/>
              <w:rPr>
                <w:b/>
                <w:sz w:val="20"/>
                <w:szCs w:val="20"/>
              </w:rPr>
            </w:pPr>
          </w:p>
          <w:p w:rsidR="00616AC4" w:rsidRPr="00616AC4" w:rsidRDefault="00616AC4" w:rsidP="00ED7D84">
            <w:pPr>
              <w:widowControl w:val="0"/>
              <w:autoSpaceDE w:val="0"/>
              <w:autoSpaceDN w:val="0"/>
              <w:adjustRightInd w:val="0"/>
              <w:outlineLvl w:val="1"/>
              <w:rPr>
                <w:b/>
                <w:sz w:val="20"/>
                <w:szCs w:val="20"/>
              </w:rPr>
            </w:pPr>
          </w:p>
          <w:p w:rsidR="00616AC4" w:rsidRPr="00616AC4" w:rsidRDefault="00616AC4" w:rsidP="00ED7D84">
            <w:pPr>
              <w:widowControl w:val="0"/>
              <w:autoSpaceDE w:val="0"/>
              <w:autoSpaceDN w:val="0"/>
              <w:adjustRightInd w:val="0"/>
              <w:outlineLvl w:val="1"/>
              <w:rPr>
                <w:b/>
                <w:sz w:val="20"/>
                <w:szCs w:val="20"/>
              </w:rPr>
            </w:pPr>
          </w:p>
          <w:p w:rsidR="00616AC4" w:rsidRPr="00616AC4" w:rsidRDefault="00616AC4" w:rsidP="00ED7D84">
            <w:pPr>
              <w:widowControl w:val="0"/>
              <w:autoSpaceDE w:val="0"/>
              <w:autoSpaceDN w:val="0"/>
              <w:adjustRightInd w:val="0"/>
              <w:outlineLvl w:val="1"/>
              <w:rPr>
                <w:b/>
                <w:sz w:val="20"/>
                <w:szCs w:val="20"/>
              </w:rPr>
            </w:pPr>
          </w:p>
          <w:p w:rsidR="00616AC4" w:rsidRPr="00616AC4" w:rsidRDefault="00616AC4" w:rsidP="00ED7D84">
            <w:pPr>
              <w:widowControl w:val="0"/>
              <w:autoSpaceDE w:val="0"/>
              <w:autoSpaceDN w:val="0"/>
              <w:adjustRightInd w:val="0"/>
              <w:outlineLvl w:val="1"/>
              <w:rPr>
                <w:b/>
                <w:sz w:val="20"/>
                <w:szCs w:val="20"/>
              </w:rPr>
            </w:pPr>
          </w:p>
          <w:p w:rsidR="00616AC4" w:rsidRPr="00616AC4" w:rsidRDefault="00616AC4" w:rsidP="00ED7D84">
            <w:pPr>
              <w:widowControl w:val="0"/>
              <w:autoSpaceDE w:val="0"/>
              <w:autoSpaceDN w:val="0"/>
              <w:adjustRightInd w:val="0"/>
              <w:outlineLvl w:val="1"/>
              <w:rPr>
                <w:b/>
                <w:sz w:val="20"/>
                <w:szCs w:val="20"/>
              </w:rPr>
            </w:pPr>
          </w:p>
          <w:p w:rsidR="00616AC4" w:rsidRPr="00616AC4" w:rsidRDefault="00616AC4" w:rsidP="00ED7D84">
            <w:pPr>
              <w:widowControl w:val="0"/>
              <w:autoSpaceDE w:val="0"/>
              <w:autoSpaceDN w:val="0"/>
              <w:adjustRightInd w:val="0"/>
              <w:outlineLvl w:val="1"/>
              <w:rPr>
                <w:b/>
                <w:sz w:val="20"/>
                <w:szCs w:val="20"/>
              </w:rPr>
            </w:pPr>
          </w:p>
          <w:p w:rsidR="00616AC4" w:rsidRPr="00616AC4" w:rsidRDefault="00616AC4" w:rsidP="00ED7D84">
            <w:pPr>
              <w:widowControl w:val="0"/>
              <w:autoSpaceDE w:val="0"/>
              <w:autoSpaceDN w:val="0"/>
              <w:adjustRightInd w:val="0"/>
              <w:outlineLvl w:val="1"/>
              <w:rPr>
                <w:b/>
                <w:sz w:val="20"/>
                <w:szCs w:val="20"/>
              </w:rPr>
            </w:pPr>
          </w:p>
          <w:p w:rsidR="00616AC4" w:rsidRPr="00616AC4" w:rsidRDefault="00616AC4" w:rsidP="00ED7D84">
            <w:pPr>
              <w:widowControl w:val="0"/>
              <w:autoSpaceDE w:val="0"/>
              <w:autoSpaceDN w:val="0"/>
              <w:adjustRightInd w:val="0"/>
              <w:outlineLvl w:val="1"/>
              <w:rPr>
                <w:b/>
                <w:sz w:val="20"/>
                <w:szCs w:val="20"/>
              </w:rPr>
            </w:pPr>
          </w:p>
          <w:p w:rsidR="00616AC4" w:rsidRPr="00616AC4" w:rsidRDefault="00616AC4" w:rsidP="00ED7D84">
            <w:pPr>
              <w:widowControl w:val="0"/>
              <w:autoSpaceDE w:val="0"/>
              <w:autoSpaceDN w:val="0"/>
              <w:adjustRightInd w:val="0"/>
              <w:outlineLvl w:val="1"/>
              <w:rPr>
                <w:b/>
                <w:sz w:val="20"/>
                <w:szCs w:val="20"/>
              </w:rPr>
            </w:pPr>
          </w:p>
          <w:p w:rsidR="00616AC4" w:rsidRPr="00616AC4" w:rsidRDefault="00616AC4" w:rsidP="00ED7D84">
            <w:pPr>
              <w:widowControl w:val="0"/>
              <w:autoSpaceDE w:val="0"/>
              <w:autoSpaceDN w:val="0"/>
              <w:adjustRightInd w:val="0"/>
              <w:outlineLvl w:val="1"/>
              <w:rPr>
                <w:b/>
                <w:sz w:val="20"/>
                <w:szCs w:val="20"/>
              </w:rPr>
            </w:pPr>
          </w:p>
          <w:p w:rsidR="00616AC4" w:rsidRPr="00616AC4" w:rsidRDefault="00616AC4" w:rsidP="00ED7D84">
            <w:pPr>
              <w:widowControl w:val="0"/>
              <w:autoSpaceDE w:val="0"/>
              <w:autoSpaceDN w:val="0"/>
              <w:adjustRightInd w:val="0"/>
              <w:outlineLvl w:val="1"/>
              <w:rPr>
                <w:b/>
                <w:sz w:val="20"/>
                <w:szCs w:val="20"/>
              </w:rPr>
            </w:pPr>
          </w:p>
          <w:p w:rsidR="00616AC4" w:rsidRPr="00616AC4" w:rsidRDefault="00616AC4" w:rsidP="00ED7D84">
            <w:pPr>
              <w:widowControl w:val="0"/>
              <w:autoSpaceDE w:val="0"/>
              <w:autoSpaceDN w:val="0"/>
              <w:adjustRightInd w:val="0"/>
              <w:outlineLvl w:val="1"/>
              <w:rPr>
                <w:b/>
                <w:sz w:val="20"/>
                <w:szCs w:val="20"/>
              </w:rPr>
            </w:pPr>
          </w:p>
          <w:p w:rsidR="00616AC4" w:rsidRPr="00616AC4" w:rsidRDefault="00616AC4" w:rsidP="00ED7D84">
            <w:pPr>
              <w:widowControl w:val="0"/>
              <w:autoSpaceDE w:val="0"/>
              <w:autoSpaceDN w:val="0"/>
              <w:adjustRightInd w:val="0"/>
              <w:outlineLvl w:val="1"/>
              <w:rPr>
                <w:b/>
                <w:sz w:val="20"/>
                <w:szCs w:val="20"/>
              </w:rPr>
            </w:pPr>
          </w:p>
          <w:p w:rsidR="00616AC4" w:rsidRPr="00616AC4" w:rsidRDefault="00616AC4" w:rsidP="00ED7D84">
            <w:pPr>
              <w:widowControl w:val="0"/>
              <w:autoSpaceDE w:val="0"/>
              <w:autoSpaceDN w:val="0"/>
              <w:adjustRightInd w:val="0"/>
              <w:outlineLvl w:val="1"/>
              <w:rPr>
                <w:b/>
                <w:sz w:val="20"/>
                <w:szCs w:val="20"/>
              </w:rPr>
            </w:pPr>
          </w:p>
          <w:p w:rsidR="00616AC4" w:rsidRPr="00616AC4" w:rsidRDefault="00616AC4" w:rsidP="00ED7D84">
            <w:pPr>
              <w:widowControl w:val="0"/>
              <w:autoSpaceDE w:val="0"/>
              <w:autoSpaceDN w:val="0"/>
              <w:adjustRightInd w:val="0"/>
              <w:outlineLvl w:val="1"/>
              <w:rPr>
                <w:b/>
                <w:sz w:val="20"/>
                <w:szCs w:val="20"/>
              </w:rPr>
            </w:pPr>
          </w:p>
          <w:p w:rsidR="00616AC4" w:rsidRPr="00616AC4" w:rsidRDefault="00616AC4" w:rsidP="00ED7D84">
            <w:pPr>
              <w:widowControl w:val="0"/>
              <w:autoSpaceDE w:val="0"/>
              <w:autoSpaceDN w:val="0"/>
              <w:adjustRightInd w:val="0"/>
              <w:outlineLvl w:val="1"/>
              <w:rPr>
                <w:b/>
                <w:sz w:val="20"/>
                <w:szCs w:val="20"/>
              </w:rPr>
            </w:pPr>
          </w:p>
        </w:tc>
      </w:tr>
      <w:tr w:rsidR="00616AC4" w:rsidRPr="00616AC4" w:rsidTr="00ED7D84">
        <w:trPr>
          <w:cantSplit/>
          <w:trHeight w:val="2889"/>
        </w:trPr>
        <w:tc>
          <w:tcPr>
            <w:tcW w:w="2194" w:type="dxa"/>
            <w:tcBorders>
              <w:top w:val="single" w:sz="4" w:space="0" w:color="auto"/>
              <w:left w:val="nil"/>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lastRenderedPageBreak/>
              <w:t>Мероприятие 1.1.</w:t>
            </w:r>
          </w:p>
          <w:p w:rsidR="00616AC4" w:rsidRPr="00616AC4" w:rsidRDefault="00616AC4" w:rsidP="00ED7D84">
            <w:pPr>
              <w:widowControl w:val="0"/>
              <w:autoSpaceDE w:val="0"/>
              <w:autoSpaceDN w:val="0"/>
              <w:adjustRightInd w:val="0"/>
              <w:outlineLvl w:val="1"/>
              <w:rPr>
                <w:sz w:val="20"/>
                <w:szCs w:val="20"/>
              </w:rPr>
            </w:pPr>
            <w:r w:rsidRPr="00616AC4">
              <w:rPr>
                <w:sz w:val="20"/>
                <w:szCs w:val="20"/>
              </w:rPr>
              <w:t>Развитие мелиоративных систем и отдельно расположенных гидротехнических сооружений, а также рыбоводных прудов, относящихся                            к муниципальной собственности и собственности сельскохозяйственных товаропроизводителей</w:t>
            </w:r>
          </w:p>
          <w:p w:rsidR="00616AC4" w:rsidRPr="00616AC4" w:rsidRDefault="00616AC4" w:rsidP="00ED7D84">
            <w:pPr>
              <w:widowControl w:val="0"/>
              <w:autoSpaceDE w:val="0"/>
              <w:autoSpaceDN w:val="0"/>
              <w:adjustRightInd w:val="0"/>
              <w:outlineLvl w:val="1"/>
              <w:rPr>
                <w:b/>
                <w:sz w:val="20"/>
                <w:szCs w:val="20"/>
              </w:rPr>
            </w:pPr>
          </w:p>
        </w:tc>
        <w:tc>
          <w:tcPr>
            <w:tcW w:w="1843" w:type="dxa"/>
            <w:vMerge/>
            <w:tcBorders>
              <w:left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01.01.2019</w:t>
            </w:r>
          </w:p>
        </w:tc>
        <w:tc>
          <w:tcPr>
            <w:tcW w:w="1559"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31.12.2035</w:t>
            </w:r>
          </w:p>
        </w:tc>
        <w:tc>
          <w:tcPr>
            <w:tcW w:w="2268" w:type="dxa"/>
            <w:vMerge/>
            <w:tcBorders>
              <w:left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1276" w:type="dxa"/>
            <w:tcBorders>
              <w:top w:val="single" w:sz="4" w:space="0" w:color="auto"/>
              <w:left w:val="single" w:sz="4" w:space="0" w:color="auto"/>
              <w:bottom w:val="single" w:sz="4" w:space="0" w:color="auto"/>
              <w:right w:val="nil"/>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r>
      <w:tr w:rsidR="00616AC4" w:rsidRPr="00616AC4" w:rsidTr="00ED7D84">
        <w:trPr>
          <w:cantSplit/>
          <w:trHeight w:val="1272"/>
        </w:trPr>
        <w:tc>
          <w:tcPr>
            <w:tcW w:w="2194" w:type="dxa"/>
            <w:tcBorders>
              <w:top w:val="single" w:sz="4" w:space="0" w:color="auto"/>
              <w:left w:val="nil"/>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Мероприятие 1.2.</w:t>
            </w:r>
          </w:p>
          <w:p w:rsidR="00616AC4" w:rsidRPr="00616AC4" w:rsidRDefault="00616AC4" w:rsidP="00ED7D84">
            <w:pPr>
              <w:widowControl w:val="0"/>
              <w:autoSpaceDE w:val="0"/>
              <w:autoSpaceDN w:val="0"/>
              <w:adjustRightInd w:val="0"/>
              <w:outlineLvl w:val="1"/>
              <w:rPr>
                <w:b/>
                <w:sz w:val="20"/>
                <w:szCs w:val="20"/>
              </w:rPr>
            </w:pPr>
            <w:r w:rsidRPr="00616AC4">
              <w:rPr>
                <w:sz w:val="20"/>
                <w:szCs w:val="20"/>
              </w:rPr>
              <w:t>Ввод в оборот необрабатываемых земель сельскохозяйственного назначения</w:t>
            </w:r>
          </w:p>
        </w:tc>
        <w:tc>
          <w:tcPr>
            <w:tcW w:w="1843" w:type="dxa"/>
            <w:vMerge/>
            <w:tcBorders>
              <w:left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01.01.2019</w:t>
            </w:r>
          </w:p>
        </w:tc>
        <w:tc>
          <w:tcPr>
            <w:tcW w:w="1559"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31.12.2035</w:t>
            </w:r>
          </w:p>
        </w:tc>
        <w:tc>
          <w:tcPr>
            <w:tcW w:w="2268" w:type="dxa"/>
            <w:vMerge/>
            <w:tcBorders>
              <w:left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1276" w:type="dxa"/>
            <w:tcBorders>
              <w:top w:val="single" w:sz="4" w:space="0" w:color="auto"/>
              <w:left w:val="single" w:sz="4" w:space="0" w:color="auto"/>
              <w:bottom w:val="single" w:sz="4" w:space="0" w:color="auto"/>
              <w:right w:val="nil"/>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r>
      <w:tr w:rsidR="00616AC4" w:rsidRPr="00616AC4" w:rsidTr="00ED7D84">
        <w:trPr>
          <w:cantSplit/>
          <w:trHeight w:val="2038"/>
        </w:trPr>
        <w:tc>
          <w:tcPr>
            <w:tcW w:w="2194" w:type="dxa"/>
            <w:tcBorders>
              <w:top w:val="single" w:sz="4" w:space="0" w:color="auto"/>
              <w:left w:val="nil"/>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Мероприятие 1.3.</w:t>
            </w:r>
          </w:p>
          <w:p w:rsidR="00616AC4" w:rsidRPr="00616AC4" w:rsidRDefault="00616AC4" w:rsidP="00ED7D84">
            <w:pPr>
              <w:widowControl w:val="0"/>
              <w:autoSpaceDE w:val="0"/>
              <w:autoSpaceDN w:val="0"/>
              <w:adjustRightInd w:val="0"/>
              <w:outlineLvl w:val="1"/>
              <w:rPr>
                <w:b/>
                <w:sz w:val="20"/>
                <w:szCs w:val="20"/>
              </w:rPr>
            </w:pPr>
            <w:r w:rsidRPr="00616AC4">
              <w:rPr>
                <w:sz w:val="20"/>
                <w:szCs w:val="20"/>
              </w:rPr>
              <w:t xml:space="preserve">Проведение гидромелиоративных, </w:t>
            </w:r>
            <w:proofErr w:type="spellStart"/>
            <w:r w:rsidRPr="00616AC4">
              <w:rPr>
                <w:sz w:val="20"/>
                <w:szCs w:val="20"/>
              </w:rPr>
              <w:t>культуртехнических</w:t>
            </w:r>
            <w:proofErr w:type="spellEnd"/>
            <w:r w:rsidRPr="00616AC4">
              <w:rPr>
                <w:sz w:val="20"/>
                <w:szCs w:val="20"/>
              </w:rPr>
              <w:t xml:space="preserve">, </w:t>
            </w:r>
            <w:proofErr w:type="spellStart"/>
            <w:r w:rsidRPr="00616AC4">
              <w:rPr>
                <w:sz w:val="20"/>
                <w:szCs w:val="20"/>
              </w:rPr>
              <w:t>агролесомелиоративных</w:t>
            </w:r>
            <w:proofErr w:type="spellEnd"/>
            <w:r w:rsidRPr="00616AC4">
              <w:rPr>
                <w:sz w:val="20"/>
                <w:szCs w:val="20"/>
              </w:rPr>
              <w:t xml:space="preserve"> и фитомелиоративных мероприятий, а также мероприятий             в области известкования кислых почв на пашне</w:t>
            </w:r>
          </w:p>
        </w:tc>
        <w:tc>
          <w:tcPr>
            <w:tcW w:w="1843" w:type="dxa"/>
            <w:vMerge/>
            <w:tcBorders>
              <w:left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01.01.2019</w:t>
            </w:r>
          </w:p>
        </w:tc>
        <w:tc>
          <w:tcPr>
            <w:tcW w:w="1559"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31.12.2035</w:t>
            </w:r>
          </w:p>
        </w:tc>
        <w:tc>
          <w:tcPr>
            <w:tcW w:w="2268" w:type="dxa"/>
            <w:vMerge/>
            <w:tcBorders>
              <w:left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1276" w:type="dxa"/>
            <w:tcBorders>
              <w:top w:val="single" w:sz="4" w:space="0" w:color="auto"/>
              <w:left w:val="single" w:sz="4" w:space="0" w:color="auto"/>
              <w:bottom w:val="single" w:sz="4" w:space="0" w:color="auto"/>
              <w:right w:val="nil"/>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r>
      <w:tr w:rsidR="00616AC4" w:rsidRPr="00616AC4" w:rsidTr="00ED7D84">
        <w:trPr>
          <w:cantSplit/>
          <w:trHeight w:val="2536"/>
        </w:trPr>
        <w:tc>
          <w:tcPr>
            <w:tcW w:w="2194" w:type="dxa"/>
            <w:tcBorders>
              <w:top w:val="single" w:sz="4" w:space="0" w:color="auto"/>
              <w:left w:val="nil"/>
              <w:bottom w:val="single" w:sz="4" w:space="0" w:color="auto"/>
              <w:right w:val="single" w:sz="4" w:space="0" w:color="auto"/>
            </w:tcBorders>
            <w:vAlign w:val="center"/>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lastRenderedPageBreak/>
              <w:t>Основное мероприятие 2</w:t>
            </w:r>
          </w:p>
          <w:p w:rsidR="00616AC4" w:rsidRPr="00616AC4" w:rsidRDefault="00616AC4" w:rsidP="00ED7D84">
            <w:pPr>
              <w:widowControl w:val="0"/>
              <w:autoSpaceDE w:val="0"/>
              <w:autoSpaceDN w:val="0"/>
              <w:adjustRightInd w:val="0"/>
              <w:outlineLvl w:val="1"/>
              <w:rPr>
                <w:sz w:val="20"/>
                <w:szCs w:val="20"/>
              </w:rPr>
            </w:pPr>
            <w:r w:rsidRPr="00616AC4">
              <w:rPr>
                <w:sz w:val="20"/>
                <w:szCs w:val="20"/>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616AC4">
              <w:rPr>
                <w:sz w:val="20"/>
                <w:szCs w:val="20"/>
              </w:rPr>
              <w:t>агролесомелиоративных</w:t>
            </w:r>
            <w:proofErr w:type="spellEnd"/>
            <w:r w:rsidRPr="00616AC4">
              <w:rPr>
                <w:sz w:val="20"/>
                <w:szCs w:val="20"/>
              </w:rPr>
              <w:t xml:space="preserve">, фитомелиоративных и </w:t>
            </w:r>
            <w:proofErr w:type="spellStart"/>
            <w:r w:rsidRPr="00616AC4">
              <w:rPr>
                <w:sz w:val="20"/>
                <w:szCs w:val="20"/>
              </w:rPr>
              <w:t>культуртехнических</w:t>
            </w:r>
            <w:proofErr w:type="spellEnd"/>
            <w:r w:rsidRPr="00616AC4">
              <w:rPr>
                <w:sz w:val="20"/>
                <w:szCs w:val="20"/>
              </w:rPr>
              <w:t xml:space="preserve"> мероприятий</w:t>
            </w:r>
          </w:p>
        </w:tc>
        <w:tc>
          <w:tcPr>
            <w:tcW w:w="1843" w:type="dxa"/>
            <w:vMerge/>
            <w:tcBorders>
              <w:left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01.01.2019</w:t>
            </w:r>
          </w:p>
        </w:tc>
        <w:tc>
          <w:tcPr>
            <w:tcW w:w="1559"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31.12.2035</w:t>
            </w:r>
          </w:p>
        </w:tc>
        <w:tc>
          <w:tcPr>
            <w:tcW w:w="2268" w:type="dxa"/>
            <w:vMerge/>
            <w:tcBorders>
              <w:left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1276" w:type="dxa"/>
            <w:tcBorders>
              <w:top w:val="single" w:sz="4" w:space="0" w:color="auto"/>
              <w:left w:val="single" w:sz="4" w:space="0" w:color="auto"/>
              <w:bottom w:val="single" w:sz="4" w:space="0" w:color="auto"/>
              <w:right w:val="nil"/>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r>
      <w:tr w:rsidR="00616AC4" w:rsidRPr="00616AC4" w:rsidTr="00ED7D84">
        <w:trPr>
          <w:cantSplit/>
          <w:trHeight w:val="1046"/>
        </w:trPr>
        <w:tc>
          <w:tcPr>
            <w:tcW w:w="2194" w:type="dxa"/>
            <w:tcBorders>
              <w:top w:val="single" w:sz="4" w:space="0" w:color="auto"/>
              <w:left w:val="nil"/>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Мероприятие 2.1.</w:t>
            </w:r>
          </w:p>
          <w:p w:rsidR="00616AC4" w:rsidRPr="00616AC4" w:rsidRDefault="00616AC4" w:rsidP="00ED7D84">
            <w:pPr>
              <w:widowControl w:val="0"/>
              <w:autoSpaceDE w:val="0"/>
              <w:autoSpaceDN w:val="0"/>
              <w:adjustRightInd w:val="0"/>
              <w:outlineLvl w:val="1"/>
              <w:rPr>
                <w:b/>
                <w:sz w:val="20"/>
                <w:szCs w:val="20"/>
              </w:rPr>
            </w:pPr>
            <w:proofErr w:type="spellStart"/>
            <w:r w:rsidRPr="00616AC4">
              <w:rPr>
                <w:sz w:val="20"/>
                <w:szCs w:val="20"/>
              </w:rPr>
              <w:t>Культуртехнические</w:t>
            </w:r>
            <w:proofErr w:type="spellEnd"/>
            <w:r w:rsidRPr="00616AC4">
              <w:rPr>
                <w:sz w:val="20"/>
                <w:szCs w:val="20"/>
              </w:rPr>
              <w:t xml:space="preserve"> мероприятия на выбывших сельскохозяйственных угодьях, вовлекаемых в сельскохозяйственный оборот</w:t>
            </w:r>
          </w:p>
        </w:tc>
        <w:tc>
          <w:tcPr>
            <w:tcW w:w="1843" w:type="dxa"/>
            <w:vMerge/>
            <w:tcBorders>
              <w:left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01.01.2019</w:t>
            </w:r>
          </w:p>
        </w:tc>
        <w:tc>
          <w:tcPr>
            <w:tcW w:w="1559"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31.12.2035</w:t>
            </w:r>
          </w:p>
        </w:tc>
        <w:tc>
          <w:tcPr>
            <w:tcW w:w="2268" w:type="dxa"/>
            <w:vMerge/>
            <w:tcBorders>
              <w:left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1276" w:type="dxa"/>
            <w:tcBorders>
              <w:top w:val="single" w:sz="4" w:space="0" w:color="auto"/>
              <w:left w:val="single" w:sz="4" w:space="0" w:color="auto"/>
              <w:bottom w:val="single" w:sz="4" w:space="0" w:color="auto"/>
              <w:right w:val="nil"/>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r>
      <w:tr w:rsidR="00616AC4" w:rsidRPr="00616AC4" w:rsidTr="00ED7D84">
        <w:trPr>
          <w:cantSplit/>
          <w:trHeight w:val="893"/>
        </w:trPr>
        <w:tc>
          <w:tcPr>
            <w:tcW w:w="2194" w:type="dxa"/>
            <w:tcBorders>
              <w:top w:val="single" w:sz="4" w:space="0" w:color="auto"/>
              <w:left w:val="nil"/>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Мероприятия 2.2.</w:t>
            </w:r>
          </w:p>
          <w:p w:rsidR="00616AC4" w:rsidRPr="00616AC4" w:rsidRDefault="00616AC4" w:rsidP="00ED7D84">
            <w:pPr>
              <w:widowControl w:val="0"/>
              <w:autoSpaceDE w:val="0"/>
              <w:autoSpaceDN w:val="0"/>
              <w:adjustRightInd w:val="0"/>
              <w:outlineLvl w:val="1"/>
              <w:rPr>
                <w:b/>
                <w:sz w:val="20"/>
                <w:szCs w:val="20"/>
              </w:rPr>
            </w:pPr>
            <w:r w:rsidRPr="00616AC4">
              <w:rPr>
                <w:sz w:val="20"/>
                <w:szCs w:val="20"/>
              </w:rPr>
              <w:t>Мероприятия в области известкования кислых почв на пашне</w:t>
            </w:r>
          </w:p>
        </w:tc>
        <w:tc>
          <w:tcPr>
            <w:tcW w:w="1843" w:type="dxa"/>
            <w:vMerge/>
            <w:tcBorders>
              <w:left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01.01.2019</w:t>
            </w:r>
          </w:p>
        </w:tc>
        <w:tc>
          <w:tcPr>
            <w:tcW w:w="1559"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31.12.2035</w:t>
            </w:r>
          </w:p>
        </w:tc>
        <w:tc>
          <w:tcPr>
            <w:tcW w:w="2268" w:type="dxa"/>
            <w:vMerge/>
            <w:tcBorders>
              <w:left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c>
          <w:tcPr>
            <w:tcW w:w="1276" w:type="dxa"/>
            <w:tcBorders>
              <w:top w:val="single" w:sz="4" w:space="0" w:color="auto"/>
              <w:left w:val="single" w:sz="4" w:space="0" w:color="auto"/>
              <w:bottom w:val="single" w:sz="4" w:space="0" w:color="auto"/>
              <w:right w:val="nil"/>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0,0</w:t>
            </w:r>
          </w:p>
        </w:tc>
      </w:tr>
      <w:tr w:rsidR="00616AC4" w:rsidRPr="00616AC4" w:rsidTr="00ED7D84">
        <w:trPr>
          <w:cantSplit/>
          <w:trHeight w:val="1471"/>
        </w:trPr>
        <w:tc>
          <w:tcPr>
            <w:tcW w:w="2194" w:type="dxa"/>
            <w:tcBorders>
              <w:top w:val="single" w:sz="4" w:space="0" w:color="auto"/>
              <w:left w:val="nil"/>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Основное мероприятие 3</w:t>
            </w:r>
          </w:p>
          <w:p w:rsidR="00616AC4" w:rsidRPr="00616AC4" w:rsidRDefault="00616AC4" w:rsidP="00ED7D84">
            <w:pPr>
              <w:widowControl w:val="0"/>
              <w:autoSpaceDE w:val="0"/>
              <w:autoSpaceDN w:val="0"/>
              <w:adjustRightInd w:val="0"/>
              <w:outlineLvl w:val="1"/>
              <w:rPr>
                <w:b/>
                <w:sz w:val="20"/>
                <w:szCs w:val="20"/>
              </w:rPr>
            </w:pPr>
            <w:r w:rsidRPr="00616AC4">
              <w:rPr>
                <w:sz w:val="20"/>
                <w:szCs w:val="20"/>
              </w:rPr>
              <w:t>Подготовка проектов межевания земельных участков и проведение кадастровых работ</w:t>
            </w:r>
          </w:p>
        </w:tc>
        <w:tc>
          <w:tcPr>
            <w:tcW w:w="1843" w:type="dxa"/>
            <w:vMerge/>
            <w:tcBorders>
              <w:left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01.01.2022</w:t>
            </w:r>
          </w:p>
        </w:tc>
        <w:tc>
          <w:tcPr>
            <w:tcW w:w="1559"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31.12.2025</w:t>
            </w:r>
          </w:p>
        </w:tc>
        <w:tc>
          <w:tcPr>
            <w:tcW w:w="2268" w:type="dxa"/>
            <w:vMerge/>
            <w:tcBorders>
              <w:left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6,9</w:t>
            </w:r>
          </w:p>
        </w:tc>
        <w:tc>
          <w:tcPr>
            <w:tcW w:w="992"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6,9</w:t>
            </w:r>
          </w:p>
        </w:tc>
        <w:tc>
          <w:tcPr>
            <w:tcW w:w="1276" w:type="dxa"/>
            <w:tcBorders>
              <w:top w:val="single" w:sz="4" w:space="0" w:color="auto"/>
              <w:left w:val="single" w:sz="4" w:space="0" w:color="auto"/>
              <w:bottom w:val="single" w:sz="4" w:space="0" w:color="auto"/>
              <w:right w:val="nil"/>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6,9</w:t>
            </w:r>
          </w:p>
        </w:tc>
      </w:tr>
      <w:tr w:rsidR="00616AC4" w:rsidRPr="00616AC4" w:rsidTr="00ED7D84">
        <w:trPr>
          <w:cantSplit/>
          <w:trHeight w:val="1394"/>
        </w:trPr>
        <w:tc>
          <w:tcPr>
            <w:tcW w:w="2194" w:type="dxa"/>
            <w:tcBorders>
              <w:top w:val="single" w:sz="4" w:space="0" w:color="auto"/>
              <w:left w:val="nil"/>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Мероприятие 3.1.</w:t>
            </w:r>
            <w:r w:rsidRPr="00616AC4">
              <w:rPr>
                <w:sz w:val="20"/>
                <w:szCs w:val="20"/>
              </w:rPr>
              <w:t xml:space="preserve"> Субсидии на подготовку проектов межевания земельных участков и на проведение кадастровых работ</w:t>
            </w:r>
          </w:p>
        </w:tc>
        <w:tc>
          <w:tcPr>
            <w:tcW w:w="1843" w:type="dxa"/>
            <w:vMerge/>
            <w:tcBorders>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01.01.2022</w:t>
            </w:r>
          </w:p>
        </w:tc>
        <w:tc>
          <w:tcPr>
            <w:tcW w:w="1559"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31.12.2025</w:t>
            </w:r>
          </w:p>
        </w:tc>
        <w:tc>
          <w:tcPr>
            <w:tcW w:w="2268" w:type="dxa"/>
            <w:vMerge/>
            <w:tcBorders>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6,9</w:t>
            </w:r>
          </w:p>
        </w:tc>
        <w:tc>
          <w:tcPr>
            <w:tcW w:w="992"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6,9</w:t>
            </w:r>
          </w:p>
        </w:tc>
        <w:tc>
          <w:tcPr>
            <w:tcW w:w="1276" w:type="dxa"/>
            <w:tcBorders>
              <w:top w:val="single" w:sz="4" w:space="0" w:color="auto"/>
              <w:left w:val="single" w:sz="4" w:space="0" w:color="auto"/>
              <w:bottom w:val="single" w:sz="4" w:space="0" w:color="auto"/>
              <w:right w:val="nil"/>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6,9</w:t>
            </w:r>
          </w:p>
        </w:tc>
      </w:tr>
      <w:tr w:rsidR="00616AC4" w:rsidRPr="00616AC4" w:rsidTr="00ED7D84">
        <w:trPr>
          <w:cantSplit/>
          <w:trHeight w:val="337"/>
        </w:trPr>
        <w:tc>
          <w:tcPr>
            <w:tcW w:w="2194" w:type="dxa"/>
            <w:tcBorders>
              <w:top w:val="single" w:sz="4" w:space="0" w:color="auto"/>
              <w:left w:val="nil"/>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Итого по подпрограмме 5</w:t>
            </w:r>
          </w:p>
        </w:tc>
        <w:tc>
          <w:tcPr>
            <w:tcW w:w="1843" w:type="dxa"/>
            <w:tcBorders>
              <w:top w:val="single" w:sz="4" w:space="0" w:color="auto"/>
              <w:left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01.01.2019</w:t>
            </w:r>
          </w:p>
        </w:tc>
        <w:tc>
          <w:tcPr>
            <w:tcW w:w="1559"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rPr>
              <w:t>31.12.2035</w:t>
            </w:r>
          </w:p>
        </w:tc>
        <w:tc>
          <w:tcPr>
            <w:tcW w:w="2268" w:type="dxa"/>
            <w:tcBorders>
              <w:top w:val="single" w:sz="4" w:space="0" w:color="auto"/>
              <w:left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sz w:val="20"/>
                <w:szCs w:val="20"/>
              </w:rPr>
            </w:pPr>
            <w:r w:rsidRPr="00616AC4">
              <w:rPr>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6,9</w:t>
            </w:r>
          </w:p>
        </w:tc>
        <w:tc>
          <w:tcPr>
            <w:tcW w:w="992" w:type="dxa"/>
            <w:tcBorders>
              <w:top w:val="single" w:sz="4" w:space="0" w:color="auto"/>
              <w:left w:val="single" w:sz="4" w:space="0" w:color="auto"/>
              <w:bottom w:val="single" w:sz="4" w:space="0" w:color="auto"/>
              <w:right w:val="single" w:sz="4" w:space="0" w:color="auto"/>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6,9</w:t>
            </w:r>
          </w:p>
        </w:tc>
        <w:tc>
          <w:tcPr>
            <w:tcW w:w="1276" w:type="dxa"/>
            <w:tcBorders>
              <w:top w:val="single" w:sz="4" w:space="0" w:color="auto"/>
              <w:left w:val="single" w:sz="4" w:space="0" w:color="auto"/>
              <w:bottom w:val="single" w:sz="4" w:space="0" w:color="auto"/>
              <w:right w:val="nil"/>
            </w:tcBorders>
          </w:tcPr>
          <w:p w:rsidR="00616AC4" w:rsidRPr="00616AC4" w:rsidRDefault="00616AC4" w:rsidP="00ED7D84">
            <w:pPr>
              <w:widowControl w:val="0"/>
              <w:autoSpaceDE w:val="0"/>
              <w:autoSpaceDN w:val="0"/>
              <w:adjustRightInd w:val="0"/>
              <w:outlineLvl w:val="1"/>
              <w:rPr>
                <w:b/>
                <w:sz w:val="20"/>
                <w:szCs w:val="20"/>
              </w:rPr>
            </w:pPr>
            <w:r w:rsidRPr="00616AC4">
              <w:rPr>
                <w:b/>
                <w:sz w:val="20"/>
                <w:szCs w:val="20"/>
              </w:rPr>
              <w:t>6,9</w:t>
            </w:r>
          </w:p>
        </w:tc>
      </w:tr>
    </w:tbl>
    <w:p w:rsidR="00ED7D84" w:rsidRDefault="00ED7D84" w:rsidP="00616AC4">
      <w:pPr>
        <w:widowControl w:val="0"/>
        <w:autoSpaceDE w:val="0"/>
        <w:autoSpaceDN w:val="0"/>
        <w:adjustRightInd w:val="0"/>
        <w:ind w:firstLine="709"/>
        <w:outlineLvl w:val="1"/>
        <w:rPr>
          <w:sz w:val="20"/>
          <w:szCs w:val="20"/>
        </w:rPr>
        <w:sectPr w:rsidR="00ED7D84" w:rsidSect="00ED7D84">
          <w:pgSz w:w="16838" w:h="11906" w:orient="landscape" w:code="9"/>
          <w:pgMar w:top="1701" w:right="1134" w:bottom="567" w:left="1134" w:header="0" w:footer="0" w:gutter="0"/>
          <w:cols w:space="720"/>
          <w:noEndnote/>
          <w:docGrid w:linePitch="326"/>
        </w:sectPr>
      </w:pPr>
    </w:p>
    <w:p w:rsidR="00ED7D84" w:rsidRPr="00DA5C0C" w:rsidRDefault="00ED7D84" w:rsidP="00DA5C0C">
      <w:pPr>
        <w:numPr>
          <w:ilvl w:val="3"/>
          <w:numId w:val="1"/>
        </w:numPr>
        <w:ind w:right="4676" w:firstLine="567"/>
        <w:jc w:val="both"/>
        <w:rPr>
          <w:bCs/>
          <w:color w:val="000000" w:themeColor="text1"/>
          <w:sz w:val="20"/>
          <w:szCs w:val="20"/>
        </w:rPr>
      </w:pPr>
      <w:r w:rsidRPr="00760086">
        <w:rPr>
          <w:color w:val="000000" w:themeColor="text1"/>
          <w:sz w:val="20"/>
          <w:szCs w:val="20"/>
        </w:rPr>
        <w:lastRenderedPageBreak/>
        <w:t>Постановление администрации Аликовского района Чувашской</w:t>
      </w:r>
      <w:r>
        <w:rPr>
          <w:color w:val="000000" w:themeColor="text1"/>
          <w:sz w:val="20"/>
          <w:szCs w:val="20"/>
        </w:rPr>
        <w:t xml:space="preserve"> Республики от 2</w:t>
      </w:r>
      <w:r w:rsidRPr="00ED7D84">
        <w:rPr>
          <w:color w:val="000000" w:themeColor="text1"/>
          <w:sz w:val="20"/>
          <w:szCs w:val="20"/>
        </w:rPr>
        <w:t>7</w:t>
      </w:r>
      <w:r>
        <w:rPr>
          <w:color w:val="000000" w:themeColor="text1"/>
          <w:sz w:val="20"/>
          <w:szCs w:val="20"/>
        </w:rPr>
        <w:t>.12.2021 г. №</w:t>
      </w:r>
      <w:r w:rsidRPr="00850286">
        <w:rPr>
          <w:color w:val="000000" w:themeColor="text1"/>
          <w:sz w:val="20"/>
          <w:szCs w:val="20"/>
        </w:rPr>
        <w:t xml:space="preserve"> </w:t>
      </w:r>
      <w:r>
        <w:rPr>
          <w:color w:val="000000" w:themeColor="text1"/>
          <w:sz w:val="20"/>
          <w:szCs w:val="20"/>
        </w:rPr>
        <w:t>1</w:t>
      </w:r>
      <w:r w:rsidR="00C13946">
        <w:rPr>
          <w:color w:val="000000" w:themeColor="text1"/>
          <w:sz w:val="20"/>
          <w:szCs w:val="20"/>
        </w:rPr>
        <w:t>1</w:t>
      </w:r>
      <w:r w:rsidRPr="00ED7D84">
        <w:rPr>
          <w:color w:val="000000" w:themeColor="text1"/>
          <w:sz w:val="20"/>
          <w:szCs w:val="20"/>
        </w:rPr>
        <w:t>19</w:t>
      </w:r>
      <w:r>
        <w:rPr>
          <w:color w:val="000000" w:themeColor="text1"/>
          <w:sz w:val="20"/>
          <w:szCs w:val="20"/>
        </w:rPr>
        <w:t xml:space="preserve"> </w:t>
      </w:r>
      <w:r w:rsidRPr="00760086">
        <w:rPr>
          <w:bCs/>
          <w:color w:val="000000" w:themeColor="text1"/>
          <w:sz w:val="20"/>
          <w:szCs w:val="20"/>
        </w:rPr>
        <w:t>«</w:t>
      </w:r>
      <w:r w:rsidR="00DA5C0C" w:rsidRPr="00DA5C0C">
        <w:rPr>
          <w:bCs/>
          <w:color w:val="000000" w:themeColor="text1"/>
          <w:sz w:val="20"/>
          <w:szCs w:val="20"/>
        </w:rPr>
        <w:t>О внесении изменений в муниципальную программу</w:t>
      </w:r>
      <w:r w:rsidR="00DA5C0C" w:rsidRPr="00DA5C0C">
        <w:rPr>
          <w:b/>
          <w:bCs/>
          <w:color w:val="000000" w:themeColor="text1"/>
          <w:sz w:val="20"/>
          <w:szCs w:val="20"/>
        </w:rPr>
        <w:t xml:space="preserve"> </w:t>
      </w:r>
      <w:r w:rsidR="00DA5C0C" w:rsidRPr="00DA5C0C">
        <w:rPr>
          <w:bCs/>
          <w:color w:val="000000" w:themeColor="text1"/>
          <w:sz w:val="20"/>
          <w:szCs w:val="20"/>
        </w:rPr>
        <w:t>«Развитие потенциала природно-сырьевых ресурсов и обеспечение экологической безопасности в Аликовском районе Чувашской Республики»</w:t>
      </w:r>
      <w:r w:rsidRPr="00DA5C0C">
        <w:rPr>
          <w:bCs/>
          <w:color w:val="000000" w:themeColor="text1"/>
          <w:sz w:val="20"/>
          <w:szCs w:val="20"/>
        </w:rPr>
        <w:t>»</w:t>
      </w:r>
    </w:p>
    <w:p w:rsidR="00616AC4" w:rsidRPr="00616AC4" w:rsidRDefault="00616AC4" w:rsidP="00616AC4">
      <w:pPr>
        <w:widowControl w:val="0"/>
        <w:autoSpaceDE w:val="0"/>
        <w:autoSpaceDN w:val="0"/>
        <w:adjustRightInd w:val="0"/>
        <w:ind w:firstLine="709"/>
        <w:outlineLvl w:val="1"/>
        <w:rPr>
          <w:sz w:val="20"/>
          <w:szCs w:val="20"/>
        </w:rPr>
      </w:pPr>
    </w:p>
    <w:p w:rsidR="00DA5C0C" w:rsidRPr="00DA5C0C" w:rsidRDefault="00DA5C0C" w:rsidP="00DA5C0C">
      <w:pPr>
        <w:ind w:firstLine="709"/>
        <w:jc w:val="both"/>
        <w:rPr>
          <w:bCs/>
          <w:iCs/>
          <w:sz w:val="20"/>
          <w:szCs w:val="20"/>
        </w:rPr>
      </w:pPr>
      <w:r w:rsidRPr="00DA5C0C">
        <w:rPr>
          <w:bCs/>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w:t>
      </w:r>
      <w:r w:rsidRPr="00DA5C0C">
        <w:rPr>
          <w:bCs/>
          <w:iCs/>
          <w:sz w:val="20"/>
          <w:szCs w:val="20"/>
        </w:rPr>
        <w:t xml:space="preserve">, администрация Аликовского района Чувашской Республики п о с </w:t>
      </w:r>
      <w:proofErr w:type="gramStart"/>
      <w:r w:rsidRPr="00DA5C0C">
        <w:rPr>
          <w:bCs/>
          <w:iCs/>
          <w:sz w:val="20"/>
          <w:szCs w:val="20"/>
        </w:rPr>
        <w:t>т</w:t>
      </w:r>
      <w:proofErr w:type="gramEnd"/>
      <w:r w:rsidRPr="00DA5C0C">
        <w:rPr>
          <w:bCs/>
          <w:iCs/>
          <w:sz w:val="20"/>
          <w:szCs w:val="20"/>
        </w:rPr>
        <w:t xml:space="preserve"> а н о в л я е т:</w:t>
      </w:r>
    </w:p>
    <w:p w:rsidR="00DA5C0C" w:rsidRPr="00DA5C0C" w:rsidRDefault="00DA5C0C" w:rsidP="00DA5C0C">
      <w:pPr>
        <w:tabs>
          <w:tab w:val="left" w:pos="1560"/>
        </w:tabs>
        <w:ind w:firstLine="709"/>
        <w:jc w:val="both"/>
        <w:rPr>
          <w:sz w:val="20"/>
          <w:szCs w:val="20"/>
        </w:rPr>
      </w:pPr>
      <w:r w:rsidRPr="00DA5C0C">
        <w:rPr>
          <w:iCs/>
          <w:sz w:val="20"/>
          <w:szCs w:val="20"/>
        </w:rPr>
        <w:t>1. Внести в муниципальную программу Аликовского района Чувашской Республики «</w:t>
      </w:r>
      <w:r w:rsidRPr="00DA5C0C">
        <w:rPr>
          <w:sz w:val="20"/>
          <w:szCs w:val="20"/>
        </w:rPr>
        <w:t>Развитие потенциала природно-сырьевых ресурсов и обеспечение экологической безопасности в Аликовском районе Чувашской Республики» (далее – Муниципальная программа), утвержденную постановлением администрации Аликовского района от 11.12.2018 г. № 1369 (с изменениями, внесенными постановлениями администрации Аликовск</w:t>
      </w:r>
      <w:r>
        <w:rPr>
          <w:sz w:val="20"/>
          <w:szCs w:val="20"/>
        </w:rPr>
        <w:t>ого района Чувашской Республики</w:t>
      </w:r>
      <w:r w:rsidRPr="00DA5C0C">
        <w:rPr>
          <w:sz w:val="20"/>
          <w:szCs w:val="20"/>
        </w:rPr>
        <w:t xml:space="preserve"> от 06.02.2020 г. № 143, от 08.05.2020г. №522 , от 08.04.2021 г. № 334), следующие изменения:</w:t>
      </w:r>
    </w:p>
    <w:p w:rsidR="00DA5C0C" w:rsidRPr="00DA5C0C" w:rsidRDefault="00DA5C0C" w:rsidP="00DA5C0C">
      <w:pPr>
        <w:autoSpaceDE w:val="0"/>
        <w:autoSpaceDN w:val="0"/>
        <w:adjustRightInd w:val="0"/>
        <w:ind w:right="-1" w:firstLine="709"/>
        <w:jc w:val="both"/>
        <w:rPr>
          <w:bCs/>
          <w:sz w:val="20"/>
          <w:szCs w:val="20"/>
        </w:rPr>
      </w:pPr>
      <w:r w:rsidRPr="00DA5C0C">
        <w:rPr>
          <w:bCs/>
          <w:sz w:val="20"/>
          <w:szCs w:val="20"/>
        </w:rPr>
        <w:t>1.1.</w:t>
      </w:r>
      <w:r w:rsidRPr="00DA5C0C">
        <w:rPr>
          <w:b/>
          <w:bCs/>
          <w:sz w:val="20"/>
          <w:szCs w:val="20"/>
        </w:rPr>
        <w:t xml:space="preserve"> </w:t>
      </w:r>
      <w:r w:rsidRPr="00DA5C0C">
        <w:rPr>
          <w:bCs/>
          <w:sz w:val="20"/>
          <w:szCs w:val="20"/>
        </w:rPr>
        <w:t>В паспорте муниципальной программы позицию «Подпрограммы муниципальной программы» изложить в следующей редакции:</w:t>
      </w:r>
    </w:p>
    <w:p w:rsidR="00DA5C0C" w:rsidRPr="00DA5C0C" w:rsidRDefault="00DA5C0C" w:rsidP="00DA5C0C">
      <w:pPr>
        <w:widowControl w:val="0"/>
        <w:tabs>
          <w:tab w:val="decimal" w:pos="72"/>
          <w:tab w:val="decimal" w:pos="618"/>
        </w:tabs>
        <w:autoSpaceDE w:val="0"/>
        <w:autoSpaceDN w:val="0"/>
        <w:adjustRightInd w:val="0"/>
        <w:ind w:firstLine="709"/>
        <w:jc w:val="both"/>
        <w:rPr>
          <w:sz w:val="20"/>
          <w:szCs w:val="20"/>
        </w:rPr>
      </w:pPr>
      <w:r w:rsidRPr="00DA5C0C">
        <w:rPr>
          <w:b/>
          <w:sz w:val="20"/>
          <w:szCs w:val="20"/>
        </w:rPr>
        <w:t>«</w:t>
      </w:r>
      <w:r w:rsidRPr="00DA5C0C">
        <w:rPr>
          <w:sz w:val="20"/>
          <w:szCs w:val="20"/>
        </w:rPr>
        <w:t>Обращение с отходами, в том числе с твердыми коммунальными отходами, на территории Аликовского района Чувашской Республики»;</w:t>
      </w:r>
    </w:p>
    <w:p w:rsidR="00DA5C0C" w:rsidRPr="00DA5C0C" w:rsidRDefault="00DA5C0C" w:rsidP="00DA5C0C">
      <w:pPr>
        <w:widowControl w:val="0"/>
        <w:tabs>
          <w:tab w:val="decimal" w:pos="72"/>
          <w:tab w:val="decimal" w:pos="618"/>
        </w:tabs>
        <w:autoSpaceDE w:val="0"/>
        <w:autoSpaceDN w:val="0"/>
        <w:adjustRightInd w:val="0"/>
        <w:jc w:val="both"/>
        <w:rPr>
          <w:sz w:val="20"/>
          <w:szCs w:val="20"/>
        </w:rPr>
      </w:pPr>
      <w:r w:rsidRPr="00DA5C0C">
        <w:rPr>
          <w:sz w:val="20"/>
          <w:szCs w:val="20"/>
        </w:rPr>
        <w:t xml:space="preserve"> «Развитие водохозяйственного комплекса Аликовского района Чувашской Республики»;</w:t>
      </w:r>
    </w:p>
    <w:p w:rsidR="00DA5C0C" w:rsidRPr="00DA5C0C" w:rsidRDefault="00DA5C0C" w:rsidP="00DA5C0C">
      <w:pPr>
        <w:widowControl w:val="0"/>
        <w:tabs>
          <w:tab w:val="decimal" w:pos="72"/>
          <w:tab w:val="decimal" w:pos="618"/>
        </w:tabs>
        <w:autoSpaceDE w:val="0"/>
        <w:autoSpaceDN w:val="0"/>
        <w:adjustRightInd w:val="0"/>
        <w:ind w:firstLine="709"/>
        <w:jc w:val="both"/>
        <w:rPr>
          <w:sz w:val="20"/>
          <w:szCs w:val="20"/>
        </w:rPr>
      </w:pPr>
      <w:r w:rsidRPr="00DA5C0C">
        <w:rPr>
          <w:sz w:val="20"/>
          <w:szCs w:val="20"/>
        </w:rPr>
        <w:t>«Обеспечение экологической безопасности на территории Аликовского района Чувашской Республики».</w:t>
      </w:r>
    </w:p>
    <w:p w:rsidR="00DA5C0C" w:rsidRPr="00DA5C0C" w:rsidRDefault="00DA5C0C" w:rsidP="00DA5C0C">
      <w:pPr>
        <w:autoSpaceDE w:val="0"/>
        <w:autoSpaceDN w:val="0"/>
        <w:adjustRightInd w:val="0"/>
        <w:ind w:right="-1" w:firstLine="709"/>
        <w:jc w:val="both"/>
        <w:rPr>
          <w:sz w:val="20"/>
          <w:szCs w:val="20"/>
        </w:rPr>
      </w:pPr>
      <w:r w:rsidRPr="00DA5C0C">
        <w:rPr>
          <w:bCs/>
          <w:sz w:val="20"/>
          <w:szCs w:val="20"/>
        </w:rPr>
        <w:t>1.2.</w:t>
      </w:r>
      <w:r w:rsidRPr="00DA5C0C">
        <w:rPr>
          <w:sz w:val="20"/>
          <w:szCs w:val="20"/>
        </w:rPr>
        <w:t xml:space="preserve">В паспорте муниципальной программы позицию «Объемы финансирования муниципальной программы с разбивкой по годам ее реализации </w:t>
      </w:r>
      <w:proofErr w:type="gramStart"/>
      <w:r w:rsidRPr="00DA5C0C">
        <w:rPr>
          <w:sz w:val="20"/>
          <w:szCs w:val="20"/>
        </w:rPr>
        <w:t>изложить  в</w:t>
      </w:r>
      <w:proofErr w:type="gramEnd"/>
      <w:r w:rsidRPr="00DA5C0C">
        <w:rPr>
          <w:sz w:val="20"/>
          <w:szCs w:val="20"/>
        </w:rPr>
        <w:t xml:space="preserve"> следующей редакции:</w:t>
      </w:r>
    </w:p>
    <w:tbl>
      <w:tblPr>
        <w:tblW w:w="9781" w:type="dxa"/>
        <w:tblInd w:w="108" w:type="dxa"/>
        <w:tblLayout w:type="fixed"/>
        <w:tblLook w:val="0000" w:firstRow="0" w:lastRow="0" w:firstColumn="0" w:lastColumn="0" w:noHBand="0" w:noVBand="0"/>
      </w:tblPr>
      <w:tblGrid>
        <w:gridCol w:w="3220"/>
        <w:gridCol w:w="280"/>
        <w:gridCol w:w="6281"/>
      </w:tblGrid>
      <w:tr w:rsidR="00DA5C0C" w:rsidRPr="00DA5C0C" w:rsidTr="000A1191">
        <w:trPr>
          <w:trHeight w:val="2542"/>
        </w:trPr>
        <w:tc>
          <w:tcPr>
            <w:tcW w:w="3220" w:type="dxa"/>
          </w:tcPr>
          <w:p w:rsidR="00DA5C0C" w:rsidRPr="00DA5C0C" w:rsidRDefault="00DA5C0C" w:rsidP="00DA5C0C">
            <w:pPr>
              <w:autoSpaceDE w:val="0"/>
              <w:autoSpaceDN w:val="0"/>
              <w:adjustRightInd w:val="0"/>
              <w:rPr>
                <w:sz w:val="20"/>
                <w:szCs w:val="20"/>
              </w:rPr>
            </w:pPr>
            <w:r w:rsidRPr="00DA5C0C">
              <w:rPr>
                <w:sz w:val="20"/>
                <w:szCs w:val="20"/>
              </w:rPr>
              <w:t>«Объемы финансирования муниципальной программы</w:t>
            </w:r>
          </w:p>
          <w:p w:rsidR="00DA5C0C" w:rsidRPr="00DA5C0C" w:rsidRDefault="00DA5C0C" w:rsidP="00DA5C0C">
            <w:pPr>
              <w:autoSpaceDE w:val="0"/>
              <w:autoSpaceDN w:val="0"/>
              <w:adjustRightInd w:val="0"/>
              <w:rPr>
                <w:sz w:val="20"/>
                <w:szCs w:val="20"/>
              </w:rPr>
            </w:pPr>
            <w:r w:rsidRPr="00DA5C0C">
              <w:rPr>
                <w:sz w:val="20"/>
                <w:szCs w:val="20"/>
              </w:rPr>
              <w:t xml:space="preserve">с разбивкой по годам ее реализации </w:t>
            </w: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p w:rsidR="00DA5C0C" w:rsidRPr="00DA5C0C" w:rsidRDefault="00DA5C0C" w:rsidP="00DA5C0C">
            <w:pPr>
              <w:autoSpaceDE w:val="0"/>
              <w:autoSpaceDN w:val="0"/>
              <w:adjustRightInd w:val="0"/>
              <w:rPr>
                <w:sz w:val="20"/>
                <w:szCs w:val="20"/>
              </w:rPr>
            </w:pPr>
          </w:p>
        </w:tc>
        <w:tc>
          <w:tcPr>
            <w:tcW w:w="280" w:type="dxa"/>
          </w:tcPr>
          <w:p w:rsidR="00DA5C0C" w:rsidRPr="00DA5C0C" w:rsidRDefault="00DA5C0C" w:rsidP="00DA5C0C">
            <w:pPr>
              <w:autoSpaceDE w:val="0"/>
              <w:autoSpaceDN w:val="0"/>
              <w:adjustRightInd w:val="0"/>
              <w:rPr>
                <w:sz w:val="20"/>
                <w:szCs w:val="20"/>
              </w:rPr>
            </w:pPr>
          </w:p>
        </w:tc>
        <w:tc>
          <w:tcPr>
            <w:tcW w:w="6281" w:type="dxa"/>
          </w:tcPr>
          <w:p w:rsidR="00DA5C0C" w:rsidRPr="00DA5C0C" w:rsidRDefault="00DA5C0C" w:rsidP="00DA5C0C">
            <w:pPr>
              <w:jc w:val="both"/>
              <w:rPr>
                <w:sz w:val="20"/>
                <w:szCs w:val="20"/>
              </w:rPr>
            </w:pPr>
            <w:r w:rsidRPr="00DA5C0C">
              <w:rPr>
                <w:sz w:val="20"/>
                <w:szCs w:val="20"/>
              </w:rPr>
              <w:t xml:space="preserve">Общий объем финансирования Муниципальной программы составит </w:t>
            </w:r>
            <w:r w:rsidRPr="00DA5C0C">
              <w:rPr>
                <w:bCs/>
                <w:sz w:val="20"/>
                <w:szCs w:val="20"/>
              </w:rPr>
              <w:t>25324,13</w:t>
            </w:r>
            <w:r w:rsidRPr="00DA5C0C">
              <w:rPr>
                <w:sz w:val="20"/>
                <w:szCs w:val="20"/>
              </w:rPr>
              <w:t xml:space="preserve"> </w:t>
            </w:r>
            <w:r w:rsidRPr="00DA5C0C">
              <w:rPr>
                <w:bCs/>
                <w:sz w:val="20"/>
                <w:szCs w:val="20"/>
              </w:rPr>
              <w:t>тыс. рублей</w:t>
            </w:r>
            <w:r w:rsidRPr="00DA5C0C">
              <w:rPr>
                <w:sz w:val="20"/>
                <w:szCs w:val="20"/>
              </w:rPr>
              <w:t>, в том числе в:</w:t>
            </w:r>
          </w:p>
          <w:p w:rsidR="00DA5C0C" w:rsidRPr="00DA5C0C" w:rsidRDefault="00DA5C0C" w:rsidP="00DA5C0C">
            <w:pPr>
              <w:widowControl w:val="0"/>
              <w:autoSpaceDE w:val="0"/>
              <w:autoSpaceDN w:val="0"/>
              <w:adjustRightInd w:val="0"/>
              <w:jc w:val="both"/>
              <w:rPr>
                <w:sz w:val="20"/>
                <w:szCs w:val="20"/>
              </w:rPr>
            </w:pPr>
            <w:r w:rsidRPr="00DA5C0C">
              <w:rPr>
                <w:sz w:val="20"/>
                <w:szCs w:val="20"/>
              </w:rPr>
              <w:t>2019 году –             0,0 тыс. руб.;</w:t>
            </w:r>
          </w:p>
          <w:p w:rsidR="00DA5C0C" w:rsidRPr="00DA5C0C" w:rsidRDefault="00DA5C0C" w:rsidP="00DA5C0C">
            <w:pPr>
              <w:widowControl w:val="0"/>
              <w:autoSpaceDE w:val="0"/>
              <w:autoSpaceDN w:val="0"/>
              <w:adjustRightInd w:val="0"/>
              <w:jc w:val="both"/>
              <w:rPr>
                <w:sz w:val="20"/>
                <w:szCs w:val="20"/>
              </w:rPr>
            </w:pPr>
            <w:r w:rsidRPr="00DA5C0C">
              <w:rPr>
                <w:sz w:val="20"/>
                <w:szCs w:val="20"/>
              </w:rPr>
              <w:t>2020 году -      24893,21 тыс. руб.;</w:t>
            </w:r>
          </w:p>
          <w:p w:rsidR="00DA5C0C" w:rsidRPr="00DA5C0C" w:rsidRDefault="00DA5C0C" w:rsidP="00DA5C0C">
            <w:pPr>
              <w:widowControl w:val="0"/>
              <w:autoSpaceDE w:val="0"/>
              <w:autoSpaceDN w:val="0"/>
              <w:adjustRightInd w:val="0"/>
              <w:jc w:val="both"/>
              <w:rPr>
                <w:sz w:val="20"/>
                <w:szCs w:val="20"/>
              </w:rPr>
            </w:pPr>
            <w:r w:rsidRPr="00DA5C0C">
              <w:rPr>
                <w:sz w:val="20"/>
                <w:szCs w:val="20"/>
              </w:rPr>
              <w:t>2021 году –         396,52 тыс. руб.;</w:t>
            </w:r>
          </w:p>
          <w:p w:rsidR="00DA5C0C" w:rsidRPr="00DA5C0C" w:rsidRDefault="00DA5C0C" w:rsidP="00DA5C0C">
            <w:pPr>
              <w:widowControl w:val="0"/>
              <w:autoSpaceDE w:val="0"/>
              <w:autoSpaceDN w:val="0"/>
              <w:adjustRightInd w:val="0"/>
              <w:jc w:val="both"/>
              <w:rPr>
                <w:sz w:val="20"/>
                <w:szCs w:val="20"/>
              </w:rPr>
            </w:pPr>
            <w:r w:rsidRPr="00DA5C0C">
              <w:rPr>
                <w:sz w:val="20"/>
                <w:szCs w:val="20"/>
              </w:rPr>
              <w:t>2022 году –            11,6 тыс. руб.;</w:t>
            </w:r>
          </w:p>
          <w:p w:rsidR="00DA5C0C" w:rsidRPr="00DA5C0C" w:rsidRDefault="00DA5C0C" w:rsidP="00DA5C0C">
            <w:pPr>
              <w:widowControl w:val="0"/>
              <w:autoSpaceDE w:val="0"/>
              <w:autoSpaceDN w:val="0"/>
              <w:adjustRightInd w:val="0"/>
              <w:jc w:val="both"/>
              <w:rPr>
                <w:sz w:val="20"/>
                <w:szCs w:val="20"/>
              </w:rPr>
            </w:pPr>
            <w:r w:rsidRPr="00DA5C0C">
              <w:rPr>
                <w:sz w:val="20"/>
                <w:szCs w:val="20"/>
              </w:rPr>
              <w:t>2023 году –            11,4 тыс. руб.;</w:t>
            </w:r>
          </w:p>
          <w:p w:rsidR="00DA5C0C" w:rsidRPr="00DA5C0C" w:rsidRDefault="00DA5C0C" w:rsidP="00DA5C0C">
            <w:pPr>
              <w:widowControl w:val="0"/>
              <w:autoSpaceDE w:val="0"/>
              <w:autoSpaceDN w:val="0"/>
              <w:adjustRightInd w:val="0"/>
              <w:jc w:val="both"/>
              <w:rPr>
                <w:sz w:val="20"/>
                <w:szCs w:val="20"/>
              </w:rPr>
            </w:pPr>
            <w:r w:rsidRPr="00DA5C0C">
              <w:rPr>
                <w:sz w:val="20"/>
                <w:szCs w:val="20"/>
              </w:rPr>
              <w:t>2024 году –            11,4 тыс. руб.;</w:t>
            </w:r>
          </w:p>
          <w:p w:rsidR="00DA5C0C" w:rsidRPr="00DA5C0C" w:rsidRDefault="00DA5C0C" w:rsidP="00DA5C0C">
            <w:pPr>
              <w:widowControl w:val="0"/>
              <w:autoSpaceDE w:val="0"/>
              <w:autoSpaceDN w:val="0"/>
              <w:adjustRightInd w:val="0"/>
              <w:jc w:val="both"/>
              <w:rPr>
                <w:sz w:val="20"/>
                <w:szCs w:val="20"/>
              </w:rPr>
            </w:pPr>
            <w:r w:rsidRPr="00DA5C0C">
              <w:rPr>
                <w:sz w:val="20"/>
                <w:szCs w:val="20"/>
              </w:rPr>
              <w:t>2025 году –             0,0 тыс. руб.;</w:t>
            </w:r>
          </w:p>
          <w:p w:rsidR="00DA5C0C" w:rsidRPr="00DA5C0C" w:rsidRDefault="00DA5C0C" w:rsidP="00DA5C0C">
            <w:pPr>
              <w:widowControl w:val="0"/>
              <w:autoSpaceDE w:val="0"/>
              <w:autoSpaceDN w:val="0"/>
              <w:adjustRightInd w:val="0"/>
              <w:jc w:val="both"/>
              <w:rPr>
                <w:sz w:val="20"/>
                <w:szCs w:val="20"/>
              </w:rPr>
            </w:pPr>
            <w:r w:rsidRPr="00DA5C0C">
              <w:rPr>
                <w:sz w:val="20"/>
                <w:szCs w:val="20"/>
              </w:rPr>
              <w:t>2026-2030 годах –  0,0 тыс. руб.;</w:t>
            </w:r>
          </w:p>
          <w:p w:rsidR="00DA5C0C" w:rsidRPr="00DA5C0C" w:rsidRDefault="00DA5C0C" w:rsidP="00DA5C0C">
            <w:pPr>
              <w:widowControl w:val="0"/>
              <w:autoSpaceDE w:val="0"/>
              <w:autoSpaceDN w:val="0"/>
              <w:adjustRightInd w:val="0"/>
              <w:jc w:val="both"/>
              <w:rPr>
                <w:sz w:val="20"/>
                <w:szCs w:val="20"/>
              </w:rPr>
            </w:pPr>
            <w:r w:rsidRPr="00DA5C0C">
              <w:rPr>
                <w:sz w:val="20"/>
                <w:szCs w:val="20"/>
              </w:rPr>
              <w:t>2031-2035 годах –  0,0 тыс. руб.</w:t>
            </w:r>
          </w:p>
          <w:p w:rsidR="00DA5C0C" w:rsidRPr="00DA5C0C" w:rsidRDefault="00DA5C0C" w:rsidP="00DA5C0C">
            <w:pPr>
              <w:widowControl w:val="0"/>
              <w:autoSpaceDE w:val="0"/>
              <w:autoSpaceDN w:val="0"/>
              <w:adjustRightInd w:val="0"/>
              <w:jc w:val="both"/>
              <w:rPr>
                <w:sz w:val="20"/>
                <w:szCs w:val="20"/>
              </w:rPr>
            </w:pPr>
            <w:r w:rsidRPr="00DA5C0C">
              <w:rPr>
                <w:sz w:val="20"/>
                <w:szCs w:val="20"/>
              </w:rPr>
              <w:t>из них средства:</w:t>
            </w:r>
          </w:p>
          <w:p w:rsidR="00DA5C0C" w:rsidRPr="00DA5C0C" w:rsidRDefault="00DA5C0C" w:rsidP="00DA5C0C">
            <w:pPr>
              <w:widowControl w:val="0"/>
              <w:autoSpaceDE w:val="0"/>
              <w:autoSpaceDN w:val="0"/>
              <w:adjustRightInd w:val="0"/>
              <w:jc w:val="both"/>
              <w:rPr>
                <w:sz w:val="20"/>
                <w:szCs w:val="20"/>
              </w:rPr>
            </w:pPr>
            <w:r w:rsidRPr="00DA5C0C">
              <w:rPr>
                <w:sz w:val="20"/>
                <w:szCs w:val="20"/>
              </w:rPr>
              <w:t xml:space="preserve">федерального бюджета – </w:t>
            </w:r>
            <w:r w:rsidRPr="00DA5C0C">
              <w:rPr>
                <w:bCs/>
                <w:sz w:val="20"/>
                <w:szCs w:val="20"/>
              </w:rPr>
              <w:t>24644,3</w:t>
            </w:r>
            <w:r w:rsidRPr="00DA5C0C">
              <w:rPr>
                <w:sz w:val="20"/>
                <w:szCs w:val="20"/>
              </w:rPr>
              <w:t xml:space="preserve"> тыс. руб. (97,3</w:t>
            </w:r>
            <w:proofErr w:type="gramStart"/>
            <w:r w:rsidRPr="00DA5C0C">
              <w:rPr>
                <w:sz w:val="20"/>
                <w:szCs w:val="20"/>
              </w:rPr>
              <w:t xml:space="preserve">%),   </w:t>
            </w:r>
            <w:proofErr w:type="gramEnd"/>
            <w:r w:rsidRPr="00DA5C0C">
              <w:rPr>
                <w:sz w:val="20"/>
                <w:szCs w:val="20"/>
              </w:rPr>
              <w:t>в том числе в:</w:t>
            </w:r>
          </w:p>
          <w:p w:rsidR="00DA5C0C" w:rsidRPr="00DA5C0C" w:rsidRDefault="00DA5C0C" w:rsidP="00DA5C0C">
            <w:pPr>
              <w:widowControl w:val="0"/>
              <w:autoSpaceDE w:val="0"/>
              <w:autoSpaceDN w:val="0"/>
              <w:adjustRightInd w:val="0"/>
              <w:jc w:val="both"/>
              <w:rPr>
                <w:sz w:val="20"/>
                <w:szCs w:val="20"/>
              </w:rPr>
            </w:pPr>
            <w:r w:rsidRPr="00DA5C0C">
              <w:rPr>
                <w:sz w:val="20"/>
                <w:szCs w:val="20"/>
              </w:rPr>
              <w:t>2019 году –             0,0 тыс. руб.;</w:t>
            </w:r>
          </w:p>
          <w:p w:rsidR="00DA5C0C" w:rsidRPr="00DA5C0C" w:rsidRDefault="00DA5C0C" w:rsidP="00DA5C0C">
            <w:pPr>
              <w:widowControl w:val="0"/>
              <w:autoSpaceDE w:val="0"/>
              <w:autoSpaceDN w:val="0"/>
              <w:adjustRightInd w:val="0"/>
              <w:jc w:val="both"/>
              <w:rPr>
                <w:sz w:val="20"/>
                <w:szCs w:val="20"/>
              </w:rPr>
            </w:pPr>
            <w:r w:rsidRPr="00DA5C0C">
              <w:rPr>
                <w:sz w:val="20"/>
                <w:szCs w:val="20"/>
              </w:rPr>
              <w:t>2020 году –     24644,3 тыс. руб.;</w:t>
            </w:r>
          </w:p>
          <w:p w:rsidR="00DA5C0C" w:rsidRPr="00DA5C0C" w:rsidRDefault="00DA5C0C" w:rsidP="00DA5C0C">
            <w:pPr>
              <w:widowControl w:val="0"/>
              <w:autoSpaceDE w:val="0"/>
              <w:autoSpaceDN w:val="0"/>
              <w:adjustRightInd w:val="0"/>
              <w:jc w:val="both"/>
              <w:rPr>
                <w:sz w:val="20"/>
                <w:szCs w:val="20"/>
              </w:rPr>
            </w:pPr>
            <w:r w:rsidRPr="00DA5C0C">
              <w:rPr>
                <w:sz w:val="20"/>
                <w:szCs w:val="20"/>
              </w:rPr>
              <w:t>2021 году –             0,0 тыс. руб.;</w:t>
            </w:r>
          </w:p>
          <w:p w:rsidR="00DA5C0C" w:rsidRPr="00DA5C0C" w:rsidRDefault="00DA5C0C" w:rsidP="00DA5C0C">
            <w:pPr>
              <w:widowControl w:val="0"/>
              <w:autoSpaceDE w:val="0"/>
              <w:autoSpaceDN w:val="0"/>
              <w:adjustRightInd w:val="0"/>
              <w:jc w:val="both"/>
              <w:rPr>
                <w:sz w:val="20"/>
                <w:szCs w:val="20"/>
              </w:rPr>
            </w:pPr>
            <w:r w:rsidRPr="00DA5C0C">
              <w:rPr>
                <w:sz w:val="20"/>
                <w:szCs w:val="20"/>
              </w:rPr>
              <w:t>2022 году –             0,0 тыс. руб.;</w:t>
            </w:r>
          </w:p>
          <w:p w:rsidR="00DA5C0C" w:rsidRPr="00DA5C0C" w:rsidRDefault="00DA5C0C" w:rsidP="00DA5C0C">
            <w:pPr>
              <w:widowControl w:val="0"/>
              <w:autoSpaceDE w:val="0"/>
              <w:autoSpaceDN w:val="0"/>
              <w:adjustRightInd w:val="0"/>
              <w:jc w:val="both"/>
              <w:rPr>
                <w:sz w:val="20"/>
                <w:szCs w:val="20"/>
              </w:rPr>
            </w:pPr>
            <w:r w:rsidRPr="00DA5C0C">
              <w:rPr>
                <w:sz w:val="20"/>
                <w:szCs w:val="20"/>
              </w:rPr>
              <w:t>2023 году –             0,0 тыс. руб.;</w:t>
            </w:r>
          </w:p>
          <w:p w:rsidR="00DA5C0C" w:rsidRPr="00DA5C0C" w:rsidRDefault="00DA5C0C" w:rsidP="00DA5C0C">
            <w:pPr>
              <w:widowControl w:val="0"/>
              <w:autoSpaceDE w:val="0"/>
              <w:autoSpaceDN w:val="0"/>
              <w:adjustRightInd w:val="0"/>
              <w:jc w:val="both"/>
              <w:rPr>
                <w:sz w:val="20"/>
                <w:szCs w:val="20"/>
              </w:rPr>
            </w:pPr>
            <w:r w:rsidRPr="00DA5C0C">
              <w:rPr>
                <w:sz w:val="20"/>
                <w:szCs w:val="20"/>
              </w:rPr>
              <w:t>2024 году –             0,0 тыс. руб.;</w:t>
            </w:r>
          </w:p>
          <w:p w:rsidR="00DA5C0C" w:rsidRPr="00DA5C0C" w:rsidRDefault="00DA5C0C" w:rsidP="00DA5C0C">
            <w:pPr>
              <w:widowControl w:val="0"/>
              <w:autoSpaceDE w:val="0"/>
              <w:autoSpaceDN w:val="0"/>
              <w:adjustRightInd w:val="0"/>
              <w:jc w:val="both"/>
              <w:rPr>
                <w:sz w:val="20"/>
                <w:szCs w:val="20"/>
              </w:rPr>
            </w:pPr>
            <w:r w:rsidRPr="00DA5C0C">
              <w:rPr>
                <w:sz w:val="20"/>
                <w:szCs w:val="20"/>
              </w:rPr>
              <w:t>2025 году -              0,0 тыс. руб.;</w:t>
            </w:r>
          </w:p>
          <w:p w:rsidR="00DA5C0C" w:rsidRPr="00DA5C0C" w:rsidRDefault="00DA5C0C" w:rsidP="00DA5C0C">
            <w:pPr>
              <w:widowControl w:val="0"/>
              <w:autoSpaceDE w:val="0"/>
              <w:autoSpaceDN w:val="0"/>
              <w:adjustRightInd w:val="0"/>
              <w:jc w:val="both"/>
              <w:rPr>
                <w:sz w:val="20"/>
                <w:szCs w:val="20"/>
              </w:rPr>
            </w:pPr>
            <w:r w:rsidRPr="00DA5C0C">
              <w:rPr>
                <w:sz w:val="20"/>
                <w:szCs w:val="20"/>
              </w:rPr>
              <w:t>2026-2030 годах –  0,0 тыс. руб.;</w:t>
            </w:r>
          </w:p>
          <w:p w:rsidR="00DA5C0C" w:rsidRPr="00DA5C0C" w:rsidRDefault="00DA5C0C" w:rsidP="00DA5C0C">
            <w:pPr>
              <w:widowControl w:val="0"/>
              <w:autoSpaceDE w:val="0"/>
              <w:autoSpaceDN w:val="0"/>
              <w:adjustRightInd w:val="0"/>
              <w:jc w:val="both"/>
              <w:rPr>
                <w:sz w:val="20"/>
                <w:szCs w:val="20"/>
              </w:rPr>
            </w:pPr>
            <w:r w:rsidRPr="00DA5C0C">
              <w:rPr>
                <w:sz w:val="20"/>
                <w:szCs w:val="20"/>
              </w:rPr>
              <w:t>2031-2035 годах –  0,0 тыс. руб.</w:t>
            </w:r>
          </w:p>
          <w:p w:rsidR="00DA5C0C" w:rsidRPr="00DA5C0C" w:rsidRDefault="00DA5C0C" w:rsidP="00DA5C0C">
            <w:pPr>
              <w:autoSpaceDE w:val="0"/>
              <w:autoSpaceDN w:val="0"/>
              <w:adjustRightInd w:val="0"/>
              <w:jc w:val="both"/>
              <w:rPr>
                <w:sz w:val="20"/>
                <w:szCs w:val="20"/>
              </w:rPr>
            </w:pPr>
            <w:r w:rsidRPr="00DA5C0C">
              <w:rPr>
                <w:sz w:val="20"/>
                <w:szCs w:val="20"/>
              </w:rPr>
              <w:t xml:space="preserve">республиканского бюджета Чувашской Республики – </w:t>
            </w:r>
            <w:r w:rsidRPr="00DA5C0C">
              <w:rPr>
                <w:bCs/>
                <w:sz w:val="20"/>
                <w:szCs w:val="20"/>
              </w:rPr>
              <w:t>236,46</w:t>
            </w:r>
            <w:r w:rsidRPr="00DA5C0C">
              <w:rPr>
                <w:sz w:val="20"/>
                <w:szCs w:val="20"/>
              </w:rPr>
              <w:t xml:space="preserve"> тыс. рублей (0,9%), в том числе в:</w:t>
            </w:r>
          </w:p>
          <w:p w:rsidR="00DA5C0C" w:rsidRPr="00DA5C0C" w:rsidRDefault="00DA5C0C" w:rsidP="00DA5C0C">
            <w:pPr>
              <w:autoSpaceDE w:val="0"/>
              <w:autoSpaceDN w:val="0"/>
              <w:adjustRightInd w:val="0"/>
              <w:jc w:val="both"/>
              <w:rPr>
                <w:sz w:val="20"/>
                <w:szCs w:val="20"/>
              </w:rPr>
            </w:pPr>
            <w:r w:rsidRPr="00DA5C0C">
              <w:rPr>
                <w:sz w:val="20"/>
                <w:szCs w:val="20"/>
              </w:rPr>
              <w:t>2019 году –               0,0 тыс. руб.;</w:t>
            </w:r>
          </w:p>
          <w:p w:rsidR="00DA5C0C" w:rsidRPr="00DA5C0C" w:rsidRDefault="00DA5C0C" w:rsidP="00DA5C0C">
            <w:pPr>
              <w:autoSpaceDE w:val="0"/>
              <w:autoSpaceDN w:val="0"/>
              <w:adjustRightInd w:val="0"/>
              <w:jc w:val="both"/>
              <w:rPr>
                <w:sz w:val="20"/>
                <w:szCs w:val="20"/>
              </w:rPr>
            </w:pPr>
            <w:r w:rsidRPr="00DA5C0C">
              <w:rPr>
                <w:sz w:val="20"/>
                <w:szCs w:val="20"/>
              </w:rPr>
              <w:t>2020 году –           236,46 тыс. руб.;</w:t>
            </w:r>
          </w:p>
          <w:p w:rsidR="00DA5C0C" w:rsidRPr="00DA5C0C" w:rsidRDefault="00DA5C0C" w:rsidP="00DA5C0C">
            <w:pPr>
              <w:autoSpaceDE w:val="0"/>
              <w:autoSpaceDN w:val="0"/>
              <w:adjustRightInd w:val="0"/>
              <w:jc w:val="both"/>
              <w:rPr>
                <w:sz w:val="20"/>
                <w:szCs w:val="20"/>
              </w:rPr>
            </w:pPr>
            <w:r w:rsidRPr="00DA5C0C">
              <w:rPr>
                <w:sz w:val="20"/>
                <w:szCs w:val="20"/>
              </w:rPr>
              <w:t>2021 году –               0,0 тыс. руб.;</w:t>
            </w:r>
          </w:p>
          <w:p w:rsidR="00DA5C0C" w:rsidRPr="00DA5C0C" w:rsidRDefault="00DA5C0C" w:rsidP="00DA5C0C">
            <w:pPr>
              <w:autoSpaceDE w:val="0"/>
              <w:autoSpaceDN w:val="0"/>
              <w:adjustRightInd w:val="0"/>
              <w:jc w:val="both"/>
              <w:rPr>
                <w:sz w:val="20"/>
                <w:szCs w:val="20"/>
              </w:rPr>
            </w:pPr>
            <w:r w:rsidRPr="00DA5C0C">
              <w:rPr>
                <w:sz w:val="20"/>
                <w:szCs w:val="20"/>
              </w:rPr>
              <w:t>2022 году –               0,0 тыс. руб.;</w:t>
            </w:r>
          </w:p>
          <w:p w:rsidR="00DA5C0C" w:rsidRPr="00DA5C0C" w:rsidRDefault="00DA5C0C" w:rsidP="00DA5C0C">
            <w:pPr>
              <w:autoSpaceDE w:val="0"/>
              <w:autoSpaceDN w:val="0"/>
              <w:adjustRightInd w:val="0"/>
              <w:jc w:val="both"/>
              <w:rPr>
                <w:sz w:val="20"/>
                <w:szCs w:val="20"/>
              </w:rPr>
            </w:pPr>
            <w:r w:rsidRPr="00DA5C0C">
              <w:rPr>
                <w:sz w:val="20"/>
                <w:szCs w:val="20"/>
              </w:rPr>
              <w:t>2023 году –               0,0 тыс. руб.;</w:t>
            </w:r>
          </w:p>
          <w:p w:rsidR="00DA5C0C" w:rsidRPr="00DA5C0C" w:rsidRDefault="00DA5C0C" w:rsidP="00DA5C0C">
            <w:pPr>
              <w:autoSpaceDE w:val="0"/>
              <w:autoSpaceDN w:val="0"/>
              <w:adjustRightInd w:val="0"/>
              <w:jc w:val="both"/>
              <w:rPr>
                <w:sz w:val="20"/>
                <w:szCs w:val="20"/>
              </w:rPr>
            </w:pPr>
            <w:r w:rsidRPr="00DA5C0C">
              <w:rPr>
                <w:sz w:val="20"/>
                <w:szCs w:val="20"/>
              </w:rPr>
              <w:t>2024 году –               0,0 тыс. руб.;</w:t>
            </w:r>
          </w:p>
          <w:p w:rsidR="00DA5C0C" w:rsidRPr="00DA5C0C" w:rsidRDefault="00DA5C0C" w:rsidP="00DA5C0C">
            <w:pPr>
              <w:autoSpaceDE w:val="0"/>
              <w:autoSpaceDN w:val="0"/>
              <w:adjustRightInd w:val="0"/>
              <w:jc w:val="both"/>
              <w:rPr>
                <w:sz w:val="20"/>
                <w:szCs w:val="20"/>
              </w:rPr>
            </w:pPr>
            <w:r w:rsidRPr="00DA5C0C">
              <w:rPr>
                <w:sz w:val="20"/>
                <w:szCs w:val="20"/>
              </w:rPr>
              <w:t>2025 году –               0,0 тыс. руб.;</w:t>
            </w:r>
          </w:p>
          <w:p w:rsidR="00DA5C0C" w:rsidRPr="00DA5C0C" w:rsidRDefault="00DA5C0C" w:rsidP="00DA5C0C">
            <w:pPr>
              <w:autoSpaceDE w:val="0"/>
              <w:autoSpaceDN w:val="0"/>
              <w:adjustRightInd w:val="0"/>
              <w:jc w:val="both"/>
              <w:rPr>
                <w:sz w:val="20"/>
                <w:szCs w:val="20"/>
              </w:rPr>
            </w:pPr>
            <w:r w:rsidRPr="00DA5C0C">
              <w:rPr>
                <w:sz w:val="20"/>
                <w:szCs w:val="20"/>
              </w:rPr>
              <w:t>2026 - 2030 годы –   0,0 тыс. руб.;</w:t>
            </w:r>
          </w:p>
          <w:p w:rsidR="00DA5C0C" w:rsidRPr="00DA5C0C" w:rsidRDefault="00DA5C0C" w:rsidP="00DA5C0C">
            <w:pPr>
              <w:autoSpaceDE w:val="0"/>
              <w:autoSpaceDN w:val="0"/>
              <w:adjustRightInd w:val="0"/>
              <w:jc w:val="both"/>
              <w:rPr>
                <w:sz w:val="20"/>
                <w:szCs w:val="20"/>
              </w:rPr>
            </w:pPr>
            <w:r w:rsidRPr="00DA5C0C">
              <w:rPr>
                <w:sz w:val="20"/>
                <w:szCs w:val="20"/>
              </w:rPr>
              <w:t>2031 –2035 годы –    0,0 тыс. руб.</w:t>
            </w:r>
          </w:p>
          <w:p w:rsidR="00DA5C0C" w:rsidRPr="00DA5C0C" w:rsidRDefault="00DA5C0C" w:rsidP="00DA5C0C">
            <w:pPr>
              <w:autoSpaceDE w:val="0"/>
              <w:autoSpaceDN w:val="0"/>
              <w:adjustRightInd w:val="0"/>
              <w:jc w:val="both"/>
              <w:rPr>
                <w:sz w:val="20"/>
                <w:szCs w:val="20"/>
              </w:rPr>
            </w:pPr>
            <w:r w:rsidRPr="00DA5C0C">
              <w:rPr>
                <w:sz w:val="20"/>
                <w:szCs w:val="20"/>
              </w:rPr>
              <w:t xml:space="preserve">местных бюджетов – </w:t>
            </w:r>
            <w:r w:rsidRPr="00DA5C0C">
              <w:rPr>
                <w:bCs/>
                <w:sz w:val="20"/>
                <w:szCs w:val="20"/>
              </w:rPr>
              <w:t>443,37</w:t>
            </w:r>
            <w:r w:rsidRPr="00DA5C0C">
              <w:rPr>
                <w:sz w:val="20"/>
                <w:szCs w:val="20"/>
              </w:rPr>
              <w:t xml:space="preserve"> тыс. рублей (1,8</w:t>
            </w:r>
            <w:proofErr w:type="gramStart"/>
            <w:r w:rsidRPr="00DA5C0C">
              <w:rPr>
                <w:sz w:val="20"/>
                <w:szCs w:val="20"/>
              </w:rPr>
              <w:t xml:space="preserve">%),   </w:t>
            </w:r>
            <w:proofErr w:type="gramEnd"/>
            <w:r w:rsidRPr="00DA5C0C">
              <w:rPr>
                <w:sz w:val="20"/>
                <w:szCs w:val="20"/>
              </w:rPr>
              <w:t xml:space="preserve">       в том числе в:</w:t>
            </w:r>
          </w:p>
          <w:p w:rsidR="00DA5C0C" w:rsidRPr="00DA5C0C" w:rsidRDefault="00DA5C0C" w:rsidP="00DA5C0C">
            <w:pPr>
              <w:autoSpaceDE w:val="0"/>
              <w:autoSpaceDN w:val="0"/>
              <w:adjustRightInd w:val="0"/>
              <w:jc w:val="both"/>
              <w:rPr>
                <w:sz w:val="20"/>
                <w:szCs w:val="20"/>
              </w:rPr>
            </w:pPr>
            <w:r w:rsidRPr="00DA5C0C">
              <w:rPr>
                <w:sz w:val="20"/>
                <w:szCs w:val="20"/>
              </w:rPr>
              <w:t>2019 году –                0,0 тыс. руб.;</w:t>
            </w:r>
          </w:p>
          <w:p w:rsidR="00DA5C0C" w:rsidRPr="00DA5C0C" w:rsidRDefault="00DA5C0C" w:rsidP="00DA5C0C">
            <w:pPr>
              <w:autoSpaceDE w:val="0"/>
              <w:autoSpaceDN w:val="0"/>
              <w:adjustRightInd w:val="0"/>
              <w:jc w:val="both"/>
              <w:rPr>
                <w:sz w:val="20"/>
                <w:szCs w:val="20"/>
              </w:rPr>
            </w:pPr>
            <w:r w:rsidRPr="00DA5C0C">
              <w:rPr>
                <w:sz w:val="20"/>
                <w:szCs w:val="20"/>
              </w:rPr>
              <w:lastRenderedPageBreak/>
              <w:t>2020 году –              12,45 тыс. руб.;</w:t>
            </w:r>
          </w:p>
          <w:p w:rsidR="00DA5C0C" w:rsidRPr="00DA5C0C" w:rsidRDefault="00DA5C0C" w:rsidP="00DA5C0C">
            <w:pPr>
              <w:autoSpaceDE w:val="0"/>
              <w:autoSpaceDN w:val="0"/>
              <w:adjustRightInd w:val="0"/>
              <w:jc w:val="both"/>
              <w:rPr>
                <w:sz w:val="20"/>
                <w:szCs w:val="20"/>
              </w:rPr>
            </w:pPr>
            <w:r w:rsidRPr="00DA5C0C">
              <w:rPr>
                <w:sz w:val="20"/>
                <w:szCs w:val="20"/>
              </w:rPr>
              <w:t>2021 году –            396,52 тыс. руб.;</w:t>
            </w:r>
          </w:p>
          <w:p w:rsidR="00DA5C0C" w:rsidRPr="00DA5C0C" w:rsidRDefault="00DA5C0C" w:rsidP="00DA5C0C">
            <w:pPr>
              <w:autoSpaceDE w:val="0"/>
              <w:autoSpaceDN w:val="0"/>
              <w:adjustRightInd w:val="0"/>
              <w:jc w:val="both"/>
              <w:rPr>
                <w:sz w:val="20"/>
                <w:szCs w:val="20"/>
              </w:rPr>
            </w:pPr>
            <w:r w:rsidRPr="00DA5C0C">
              <w:rPr>
                <w:sz w:val="20"/>
                <w:szCs w:val="20"/>
              </w:rPr>
              <w:t>2022 году –               11,6 тыс. руб.;</w:t>
            </w:r>
          </w:p>
          <w:p w:rsidR="00DA5C0C" w:rsidRPr="00DA5C0C" w:rsidRDefault="00DA5C0C" w:rsidP="00DA5C0C">
            <w:pPr>
              <w:autoSpaceDE w:val="0"/>
              <w:autoSpaceDN w:val="0"/>
              <w:adjustRightInd w:val="0"/>
              <w:jc w:val="both"/>
              <w:rPr>
                <w:sz w:val="20"/>
                <w:szCs w:val="20"/>
              </w:rPr>
            </w:pPr>
            <w:r w:rsidRPr="00DA5C0C">
              <w:rPr>
                <w:sz w:val="20"/>
                <w:szCs w:val="20"/>
              </w:rPr>
              <w:t>2023 году –               11,4 тыс. руб.;</w:t>
            </w:r>
          </w:p>
          <w:p w:rsidR="00DA5C0C" w:rsidRPr="00DA5C0C" w:rsidRDefault="00DA5C0C" w:rsidP="00DA5C0C">
            <w:pPr>
              <w:autoSpaceDE w:val="0"/>
              <w:autoSpaceDN w:val="0"/>
              <w:adjustRightInd w:val="0"/>
              <w:jc w:val="both"/>
              <w:rPr>
                <w:sz w:val="20"/>
                <w:szCs w:val="20"/>
              </w:rPr>
            </w:pPr>
            <w:r w:rsidRPr="00DA5C0C">
              <w:rPr>
                <w:sz w:val="20"/>
                <w:szCs w:val="20"/>
              </w:rPr>
              <w:t>2024 году –               11,4 тыс. руб.;</w:t>
            </w:r>
          </w:p>
          <w:p w:rsidR="00DA5C0C" w:rsidRPr="00DA5C0C" w:rsidRDefault="00DA5C0C" w:rsidP="00DA5C0C">
            <w:pPr>
              <w:autoSpaceDE w:val="0"/>
              <w:autoSpaceDN w:val="0"/>
              <w:adjustRightInd w:val="0"/>
              <w:jc w:val="both"/>
              <w:rPr>
                <w:sz w:val="20"/>
                <w:szCs w:val="20"/>
              </w:rPr>
            </w:pPr>
            <w:r w:rsidRPr="00DA5C0C">
              <w:rPr>
                <w:sz w:val="20"/>
                <w:szCs w:val="20"/>
              </w:rPr>
              <w:t>2025 году –                0,0 тыс. руб.;</w:t>
            </w:r>
          </w:p>
          <w:p w:rsidR="00DA5C0C" w:rsidRPr="00DA5C0C" w:rsidRDefault="00DA5C0C" w:rsidP="00DA5C0C">
            <w:pPr>
              <w:autoSpaceDE w:val="0"/>
              <w:autoSpaceDN w:val="0"/>
              <w:adjustRightInd w:val="0"/>
              <w:jc w:val="both"/>
              <w:rPr>
                <w:sz w:val="20"/>
                <w:szCs w:val="20"/>
              </w:rPr>
            </w:pPr>
            <w:r w:rsidRPr="00DA5C0C">
              <w:rPr>
                <w:sz w:val="20"/>
                <w:szCs w:val="20"/>
              </w:rPr>
              <w:t>2026 - 2030 годы –    0,0 тыс. руб.;</w:t>
            </w:r>
          </w:p>
          <w:p w:rsidR="00DA5C0C" w:rsidRPr="00DA5C0C" w:rsidRDefault="00DA5C0C" w:rsidP="00DA5C0C">
            <w:pPr>
              <w:autoSpaceDE w:val="0"/>
              <w:autoSpaceDN w:val="0"/>
              <w:adjustRightInd w:val="0"/>
              <w:jc w:val="both"/>
              <w:rPr>
                <w:sz w:val="20"/>
                <w:szCs w:val="20"/>
              </w:rPr>
            </w:pPr>
            <w:r w:rsidRPr="00DA5C0C">
              <w:rPr>
                <w:sz w:val="20"/>
                <w:szCs w:val="20"/>
              </w:rPr>
              <w:t>2031 – 2035 годы –   0,0 тыс. руб.</w:t>
            </w:r>
          </w:p>
          <w:p w:rsidR="00DA5C0C" w:rsidRPr="00DA5C0C" w:rsidRDefault="00DA5C0C" w:rsidP="00DA5C0C">
            <w:pPr>
              <w:autoSpaceDE w:val="0"/>
              <w:autoSpaceDN w:val="0"/>
              <w:adjustRightInd w:val="0"/>
              <w:jc w:val="both"/>
              <w:rPr>
                <w:sz w:val="20"/>
                <w:szCs w:val="20"/>
              </w:rPr>
            </w:pPr>
            <w:r w:rsidRPr="00DA5C0C">
              <w:rPr>
                <w:sz w:val="20"/>
                <w:szCs w:val="20"/>
              </w:rPr>
              <w:t xml:space="preserve">бюджетов сельских поселений – </w:t>
            </w:r>
            <w:r w:rsidRPr="00DA5C0C">
              <w:rPr>
                <w:bCs/>
                <w:sz w:val="20"/>
                <w:szCs w:val="20"/>
              </w:rPr>
              <w:t xml:space="preserve">0,0 тыс. рублей      </w:t>
            </w:r>
            <w:proofErr w:type="gramStart"/>
            <w:r w:rsidRPr="00DA5C0C">
              <w:rPr>
                <w:bCs/>
                <w:sz w:val="20"/>
                <w:szCs w:val="20"/>
              </w:rPr>
              <w:t xml:space="preserve">   </w:t>
            </w:r>
            <w:r w:rsidRPr="00DA5C0C">
              <w:rPr>
                <w:sz w:val="20"/>
                <w:szCs w:val="20"/>
              </w:rPr>
              <w:t>(</w:t>
            </w:r>
            <w:proofErr w:type="gramEnd"/>
            <w:r w:rsidRPr="00DA5C0C">
              <w:rPr>
                <w:sz w:val="20"/>
                <w:szCs w:val="20"/>
              </w:rPr>
              <w:t>0 %), в том числе в:</w:t>
            </w:r>
          </w:p>
          <w:p w:rsidR="00DA5C0C" w:rsidRPr="00DA5C0C" w:rsidRDefault="00DA5C0C" w:rsidP="00DA5C0C">
            <w:pPr>
              <w:autoSpaceDE w:val="0"/>
              <w:autoSpaceDN w:val="0"/>
              <w:adjustRightInd w:val="0"/>
              <w:jc w:val="both"/>
              <w:rPr>
                <w:sz w:val="20"/>
                <w:szCs w:val="20"/>
              </w:rPr>
            </w:pPr>
            <w:r w:rsidRPr="00DA5C0C">
              <w:rPr>
                <w:sz w:val="20"/>
                <w:szCs w:val="20"/>
              </w:rPr>
              <w:t>2019 году –               0,0 тыс. руб.;</w:t>
            </w:r>
          </w:p>
          <w:p w:rsidR="00DA5C0C" w:rsidRPr="00DA5C0C" w:rsidRDefault="00DA5C0C" w:rsidP="00DA5C0C">
            <w:pPr>
              <w:autoSpaceDE w:val="0"/>
              <w:autoSpaceDN w:val="0"/>
              <w:adjustRightInd w:val="0"/>
              <w:jc w:val="both"/>
              <w:rPr>
                <w:sz w:val="20"/>
                <w:szCs w:val="20"/>
              </w:rPr>
            </w:pPr>
            <w:r w:rsidRPr="00DA5C0C">
              <w:rPr>
                <w:sz w:val="20"/>
                <w:szCs w:val="20"/>
              </w:rPr>
              <w:t>2020 году –               0,0 тыс. руб.;</w:t>
            </w:r>
          </w:p>
          <w:p w:rsidR="00DA5C0C" w:rsidRPr="00DA5C0C" w:rsidRDefault="00DA5C0C" w:rsidP="00DA5C0C">
            <w:pPr>
              <w:autoSpaceDE w:val="0"/>
              <w:autoSpaceDN w:val="0"/>
              <w:adjustRightInd w:val="0"/>
              <w:jc w:val="both"/>
              <w:rPr>
                <w:sz w:val="20"/>
                <w:szCs w:val="20"/>
              </w:rPr>
            </w:pPr>
            <w:r w:rsidRPr="00DA5C0C">
              <w:rPr>
                <w:sz w:val="20"/>
                <w:szCs w:val="20"/>
              </w:rPr>
              <w:t>2021 году –               0,0 тыс. руб.;</w:t>
            </w:r>
          </w:p>
          <w:p w:rsidR="00DA5C0C" w:rsidRPr="00DA5C0C" w:rsidRDefault="00DA5C0C" w:rsidP="00DA5C0C">
            <w:pPr>
              <w:autoSpaceDE w:val="0"/>
              <w:autoSpaceDN w:val="0"/>
              <w:adjustRightInd w:val="0"/>
              <w:jc w:val="both"/>
              <w:rPr>
                <w:sz w:val="20"/>
                <w:szCs w:val="20"/>
              </w:rPr>
            </w:pPr>
            <w:r w:rsidRPr="00DA5C0C">
              <w:rPr>
                <w:sz w:val="20"/>
                <w:szCs w:val="20"/>
              </w:rPr>
              <w:t>2022 году –               0,0 тыс. руб.;</w:t>
            </w:r>
          </w:p>
          <w:p w:rsidR="00DA5C0C" w:rsidRPr="00DA5C0C" w:rsidRDefault="00DA5C0C" w:rsidP="00DA5C0C">
            <w:pPr>
              <w:autoSpaceDE w:val="0"/>
              <w:autoSpaceDN w:val="0"/>
              <w:adjustRightInd w:val="0"/>
              <w:jc w:val="both"/>
              <w:rPr>
                <w:sz w:val="20"/>
                <w:szCs w:val="20"/>
              </w:rPr>
            </w:pPr>
            <w:r w:rsidRPr="00DA5C0C">
              <w:rPr>
                <w:sz w:val="20"/>
                <w:szCs w:val="20"/>
              </w:rPr>
              <w:t>2023 году –               0,0 тыс. руб.;</w:t>
            </w:r>
          </w:p>
          <w:p w:rsidR="00DA5C0C" w:rsidRPr="00DA5C0C" w:rsidRDefault="00DA5C0C" w:rsidP="00DA5C0C">
            <w:pPr>
              <w:autoSpaceDE w:val="0"/>
              <w:autoSpaceDN w:val="0"/>
              <w:adjustRightInd w:val="0"/>
              <w:jc w:val="both"/>
              <w:rPr>
                <w:sz w:val="20"/>
                <w:szCs w:val="20"/>
              </w:rPr>
            </w:pPr>
            <w:r w:rsidRPr="00DA5C0C">
              <w:rPr>
                <w:sz w:val="20"/>
                <w:szCs w:val="20"/>
              </w:rPr>
              <w:t>2024 году –               0,0 тыс. руб.;</w:t>
            </w:r>
          </w:p>
          <w:p w:rsidR="00DA5C0C" w:rsidRPr="00DA5C0C" w:rsidRDefault="00DA5C0C" w:rsidP="00DA5C0C">
            <w:pPr>
              <w:autoSpaceDE w:val="0"/>
              <w:autoSpaceDN w:val="0"/>
              <w:adjustRightInd w:val="0"/>
              <w:jc w:val="both"/>
              <w:rPr>
                <w:sz w:val="20"/>
                <w:szCs w:val="20"/>
              </w:rPr>
            </w:pPr>
            <w:r w:rsidRPr="00DA5C0C">
              <w:rPr>
                <w:sz w:val="20"/>
                <w:szCs w:val="20"/>
              </w:rPr>
              <w:t>2025 году –               0,0 тыс. руб.;</w:t>
            </w:r>
          </w:p>
          <w:p w:rsidR="00DA5C0C" w:rsidRPr="00DA5C0C" w:rsidRDefault="00DA5C0C" w:rsidP="00DA5C0C">
            <w:pPr>
              <w:autoSpaceDE w:val="0"/>
              <w:autoSpaceDN w:val="0"/>
              <w:adjustRightInd w:val="0"/>
              <w:jc w:val="both"/>
              <w:rPr>
                <w:sz w:val="20"/>
                <w:szCs w:val="20"/>
              </w:rPr>
            </w:pPr>
            <w:r w:rsidRPr="00DA5C0C">
              <w:rPr>
                <w:sz w:val="20"/>
                <w:szCs w:val="20"/>
              </w:rPr>
              <w:t>2026 - 2030 годы –   0,0 тыс. руб.;</w:t>
            </w:r>
          </w:p>
          <w:p w:rsidR="00DA5C0C" w:rsidRPr="00DA5C0C" w:rsidRDefault="00DA5C0C" w:rsidP="00DA5C0C">
            <w:pPr>
              <w:autoSpaceDE w:val="0"/>
              <w:autoSpaceDN w:val="0"/>
              <w:adjustRightInd w:val="0"/>
              <w:jc w:val="both"/>
              <w:rPr>
                <w:sz w:val="20"/>
                <w:szCs w:val="20"/>
              </w:rPr>
            </w:pPr>
            <w:r w:rsidRPr="00DA5C0C">
              <w:rPr>
                <w:sz w:val="20"/>
                <w:szCs w:val="20"/>
              </w:rPr>
              <w:t>2031 – 2035 годы –  0,0 тыс. руб.</w:t>
            </w:r>
          </w:p>
          <w:p w:rsidR="00DA5C0C" w:rsidRPr="00DA5C0C" w:rsidRDefault="00DA5C0C" w:rsidP="00DA5C0C">
            <w:pPr>
              <w:autoSpaceDE w:val="0"/>
              <w:autoSpaceDN w:val="0"/>
              <w:adjustRightInd w:val="0"/>
              <w:jc w:val="both"/>
              <w:rPr>
                <w:sz w:val="20"/>
                <w:szCs w:val="20"/>
              </w:rPr>
            </w:pPr>
            <w:r w:rsidRPr="00DA5C0C">
              <w:rPr>
                <w:sz w:val="20"/>
                <w:szCs w:val="20"/>
              </w:rPr>
              <w:t>внебюджетных источников – 0,0 тыс. рублей (0</w:t>
            </w:r>
            <w:proofErr w:type="gramStart"/>
            <w:r w:rsidRPr="00DA5C0C">
              <w:rPr>
                <w:sz w:val="20"/>
                <w:szCs w:val="20"/>
              </w:rPr>
              <w:t xml:space="preserve">%),   </w:t>
            </w:r>
            <w:proofErr w:type="gramEnd"/>
            <w:r w:rsidRPr="00DA5C0C">
              <w:rPr>
                <w:sz w:val="20"/>
                <w:szCs w:val="20"/>
              </w:rPr>
              <w:t xml:space="preserve">  в том числе в:</w:t>
            </w:r>
          </w:p>
          <w:p w:rsidR="00DA5C0C" w:rsidRPr="00DA5C0C" w:rsidRDefault="00DA5C0C" w:rsidP="00DA5C0C">
            <w:pPr>
              <w:autoSpaceDE w:val="0"/>
              <w:autoSpaceDN w:val="0"/>
              <w:adjustRightInd w:val="0"/>
              <w:jc w:val="both"/>
              <w:rPr>
                <w:sz w:val="20"/>
                <w:szCs w:val="20"/>
              </w:rPr>
            </w:pPr>
            <w:r w:rsidRPr="00DA5C0C">
              <w:rPr>
                <w:sz w:val="20"/>
                <w:szCs w:val="20"/>
              </w:rPr>
              <w:t>2019 году –               0,0 тыс. руб.;</w:t>
            </w:r>
          </w:p>
          <w:p w:rsidR="00DA5C0C" w:rsidRPr="00DA5C0C" w:rsidRDefault="00DA5C0C" w:rsidP="00DA5C0C">
            <w:pPr>
              <w:autoSpaceDE w:val="0"/>
              <w:autoSpaceDN w:val="0"/>
              <w:adjustRightInd w:val="0"/>
              <w:jc w:val="both"/>
              <w:rPr>
                <w:sz w:val="20"/>
                <w:szCs w:val="20"/>
              </w:rPr>
            </w:pPr>
            <w:r w:rsidRPr="00DA5C0C">
              <w:rPr>
                <w:sz w:val="20"/>
                <w:szCs w:val="20"/>
              </w:rPr>
              <w:t>2020 году –               0,0 тыс. руб.;</w:t>
            </w:r>
          </w:p>
          <w:p w:rsidR="00DA5C0C" w:rsidRPr="00DA5C0C" w:rsidRDefault="00DA5C0C" w:rsidP="00DA5C0C">
            <w:pPr>
              <w:autoSpaceDE w:val="0"/>
              <w:autoSpaceDN w:val="0"/>
              <w:adjustRightInd w:val="0"/>
              <w:jc w:val="both"/>
              <w:rPr>
                <w:sz w:val="20"/>
                <w:szCs w:val="20"/>
              </w:rPr>
            </w:pPr>
            <w:r w:rsidRPr="00DA5C0C">
              <w:rPr>
                <w:sz w:val="20"/>
                <w:szCs w:val="20"/>
              </w:rPr>
              <w:t>2021 году –               0,0 тыс. руб.;</w:t>
            </w:r>
          </w:p>
          <w:p w:rsidR="00DA5C0C" w:rsidRPr="00DA5C0C" w:rsidRDefault="00DA5C0C" w:rsidP="00DA5C0C">
            <w:pPr>
              <w:autoSpaceDE w:val="0"/>
              <w:autoSpaceDN w:val="0"/>
              <w:adjustRightInd w:val="0"/>
              <w:jc w:val="both"/>
              <w:rPr>
                <w:sz w:val="20"/>
                <w:szCs w:val="20"/>
              </w:rPr>
            </w:pPr>
            <w:r w:rsidRPr="00DA5C0C">
              <w:rPr>
                <w:sz w:val="20"/>
                <w:szCs w:val="20"/>
              </w:rPr>
              <w:t>2022 году –               0,0 тыс. руб.;</w:t>
            </w:r>
          </w:p>
          <w:p w:rsidR="00DA5C0C" w:rsidRPr="00DA5C0C" w:rsidRDefault="00DA5C0C" w:rsidP="00DA5C0C">
            <w:pPr>
              <w:autoSpaceDE w:val="0"/>
              <w:autoSpaceDN w:val="0"/>
              <w:adjustRightInd w:val="0"/>
              <w:jc w:val="both"/>
              <w:rPr>
                <w:sz w:val="20"/>
                <w:szCs w:val="20"/>
              </w:rPr>
            </w:pPr>
            <w:r w:rsidRPr="00DA5C0C">
              <w:rPr>
                <w:sz w:val="20"/>
                <w:szCs w:val="20"/>
              </w:rPr>
              <w:t>2023 году –              0,0 тыс. руб.;</w:t>
            </w:r>
          </w:p>
          <w:p w:rsidR="00DA5C0C" w:rsidRPr="00DA5C0C" w:rsidRDefault="00DA5C0C" w:rsidP="00DA5C0C">
            <w:pPr>
              <w:autoSpaceDE w:val="0"/>
              <w:autoSpaceDN w:val="0"/>
              <w:adjustRightInd w:val="0"/>
              <w:jc w:val="both"/>
              <w:rPr>
                <w:sz w:val="20"/>
                <w:szCs w:val="20"/>
              </w:rPr>
            </w:pPr>
            <w:r w:rsidRPr="00DA5C0C">
              <w:rPr>
                <w:sz w:val="20"/>
                <w:szCs w:val="20"/>
              </w:rPr>
              <w:t>2024 году –              0,0 тыс. руб.;</w:t>
            </w:r>
          </w:p>
          <w:p w:rsidR="00DA5C0C" w:rsidRPr="00DA5C0C" w:rsidRDefault="00DA5C0C" w:rsidP="00DA5C0C">
            <w:pPr>
              <w:autoSpaceDE w:val="0"/>
              <w:autoSpaceDN w:val="0"/>
              <w:adjustRightInd w:val="0"/>
              <w:jc w:val="both"/>
              <w:rPr>
                <w:sz w:val="20"/>
                <w:szCs w:val="20"/>
              </w:rPr>
            </w:pPr>
            <w:r w:rsidRPr="00DA5C0C">
              <w:rPr>
                <w:sz w:val="20"/>
                <w:szCs w:val="20"/>
              </w:rPr>
              <w:t>2025 году –              0,0 тыс. руб.;</w:t>
            </w:r>
          </w:p>
          <w:p w:rsidR="00DA5C0C" w:rsidRPr="00DA5C0C" w:rsidRDefault="00DA5C0C" w:rsidP="00DA5C0C">
            <w:pPr>
              <w:autoSpaceDE w:val="0"/>
              <w:autoSpaceDN w:val="0"/>
              <w:adjustRightInd w:val="0"/>
              <w:jc w:val="both"/>
              <w:rPr>
                <w:sz w:val="20"/>
                <w:szCs w:val="20"/>
              </w:rPr>
            </w:pPr>
            <w:r w:rsidRPr="00DA5C0C">
              <w:rPr>
                <w:sz w:val="20"/>
                <w:szCs w:val="20"/>
              </w:rPr>
              <w:t>2026 - 2030 годы –  0,0 тыс. руб.;</w:t>
            </w:r>
          </w:p>
          <w:p w:rsidR="00DA5C0C" w:rsidRPr="00DA5C0C" w:rsidRDefault="00DA5C0C" w:rsidP="00DA5C0C">
            <w:pPr>
              <w:autoSpaceDE w:val="0"/>
              <w:autoSpaceDN w:val="0"/>
              <w:adjustRightInd w:val="0"/>
              <w:jc w:val="both"/>
              <w:rPr>
                <w:sz w:val="20"/>
                <w:szCs w:val="20"/>
              </w:rPr>
            </w:pPr>
            <w:r w:rsidRPr="00DA5C0C">
              <w:rPr>
                <w:sz w:val="20"/>
                <w:szCs w:val="20"/>
              </w:rPr>
              <w:t>2031 – 2035 годы – 0,0 тыс. руб.».</w:t>
            </w:r>
          </w:p>
          <w:p w:rsidR="00DA5C0C" w:rsidRPr="00DA5C0C" w:rsidRDefault="00DA5C0C" w:rsidP="00DA5C0C">
            <w:pPr>
              <w:widowControl w:val="0"/>
              <w:autoSpaceDE w:val="0"/>
              <w:autoSpaceDN w:val="0"/>
              <w:adjustRightInd w:val="0"/>
              <w:spacing w:line="235" w:lineRule="auto"/>
              <w:jc w:val="both"/>
              <w:rPr>
                <w:rFonts w:ascii="Arial" w:hAnsi="Arial" w:cs="Arial"/>
                <w:sz w:val="20"/>
                <w:szCs w:val="20"/>
              </w:rPr>
            </w:pPr>
          </w:p>
        </w:tc>
      </w:tr>
    </w:tbl>
    <w:p w:rsidR="00DA5C0C" w:rsidRPr="00DA5C0C" w:rsidRDefault="00DA5C0C" w:rsidP="00DA5C0C">
      <w:pPr>
        <w:autoSpaceDE w:val="0"/>
        <w:autoSpaceDN w:val="0"/>
        <w:adjustRightInd w:val="0"/>
        <w:ind w:right="-1" w:firstLine="720"/>
        <w:jc w:val="both"/>
        <w:rPr>
          <w:sz w:val="20"/>
          <w:szCs w:val="20"/>
        </w:rPr>
      </w:pPr>
      <w:r w:rsidRPr="00DA5C0C">
        <w:rPr>
          <w:bCs/>
          <w:spacing w:val="-4"/>
          <w:sz w:val="20"/>
          <w:szCs w:val="20"/>
        </w:rPr>
        <w:lastRenderedPageBreak/>
        <w:t>1.2.</w:t>
      </w:r>
      <w:r w:rsidRPr="00DA5C0C">
        <w:rPr>
          <w:b/>
          <w:bCs/>
          <w:spacing w:val="-4"/>
          <w:sz w:val="20"/>
          <w:szCs w:val="20"/>
        </w:rPr>
        <w:t xml:space="preserve"> </w:t>
      </w:r>
      <w:r w:rsidRPr="00DA5C0C">
        <w:rPr>
          <w:sz w:val="20"/>
          <w:szCs w:val="20"/>
        </w:rPr>
        <w:t xml:space="preserve">В разделе </w:t>
      </w:r>
      <w:r w:rsidRPr="00DA5C0C">
        <w:rPr>
          <w:sz w:val="20"/>
          <w:szCs w:val="20"/>
          <w:lang w:val="en-US"/>
        </w:rPr>
        <w:t>III</w:t>
      </w:r>
      <w:r w:rsidRPr="00DA5C0C">
        <w:rPr>
          <w:sz w:val="20"/>
          <w:szCs w:val="20"/>
        </w:rPr>
        <w:t xml:space="preserve"> «Обобщенная характеристика основных мероприятий подпрограмм Муниципальной программы»:</w:t>
      </w:r>
    </w:p>
    <w:p w:rsidR="00DA5C0C" w:rsidRPr="00DA5C0C" w:rsidRDefault="00DA5C0C" w:rsidP="00DA5C0C">
      <w:pPr>
        <w:autoSpaceDE w:val="0"/>
        <w:autoSpaceDN w:val="0"/>
        <w:adjustRightInd w:val="0"/>
        <w:ind w:right="-1" w:firstLine="720"/>
        <w:jc w:val="both"/>
        <w:rPr>
          <w:sz w:val="20"/>
          <w:szCs w:val="20"/>
        </w:rPr>
      </w:pPr>
      <w:r w:rsidRPr="00DA5C0C">
        <w:rPr>
          <w:sz w:val="20"/>
          <w:szCs w:val="20"/>
        </w:rPr>
        <w:t>дополнить новыми абзацами 11-16 следующего содержания:</w:t>
      </w:r>
    </w:p>
    <w:p w:rsidR="00DA5C0C" w:rsidRPr="00DA5C0C" w:rsidRDefault="00DA5C0C" w:rsidP="00DA5C0C">
      <w:pPr>
        <w:autoSpaceDE w:val="0"/>
        <w:autoSpaceDN w:val="0"/>
        <w:adjustRightInd w:val="0"/>
        <w:ind w:right="-1" w:firstLine="720"/>
        <w:jc w:val="both"/>
        <w:rPr>
          <w:sz w:val="20"/>
          <w:szCs w:val="20"/>
        </w:rPr>
      </w:pPr>
      <w:r w:rsidRPr="00DA5C0C">
        <w:rPr>
          <w:sz w:val="20"/>
          <w:szCs w:val="20"/>
        </w:rPr>
        <w:t>«Подпрограмма «Развитие водохозяйственного комплекса Аликовского района Чувашской Республики».</w:t>
      </w:r>
    </w:p>
    <w:p w:rsidR="00DA5C0C" w:rsidRPr="00DA5C0C" w:rsidRDefault="00DA5C0C" w:rsidP="00DA5C0C">
      <w:pPr>
        <w:autoSpaceDE w:val="0"/>
        <w:autoSpaceDN w:val="0"/>
        <w:adjustRightInd w:val="0"/>
        <w:ind w:right="-1" w:firstLine="720"/>
        <w:jc w:val="both"/>
        <w:rPr>
          <w:sz w:val="20"/>
          <w:szCs w:val="20"/>
        </w:rPr>
      </w:pPr>
      <w:r w:rsidRPr="00DA5C0C">
        <w:rPr>
          <w:sz w:val="20"/>
          <w:szCs w:val="20"/>
        </w:rPr>
        <w:t>Основное мероприятие 1. «Повышение эксплуатационной надежности гидротехнических сооружений, в том числе бесхозяйных».</w:t>
      </w:r>
    </w:p>
    <w:p w:rsidR="00DA5C0C" w:rsidRPr="00DA5C0C" w:rsidRDefault="00DA5C0C" w:rsidP="00DA5C0C">
      <w:pPr>
        <w:autoSpaceDE w:val="0"/>
        <w:autoSpaceDN w:val="0"/>
        <w:adjustRightInd w:val="0"/>
        <w:ind w:right="-1" w:firstLine="720"/>
        <w:jc w:val="both"/>
        <w:rPr>
          <w:sz w:val="20"/>
          <w:szCs w:val="20"/>
        </w:rPr>
      </w:pPr>
      <w:r w:rsidRPr="00DA5C0C">
        <w:rPr>
          <w:sz w:val="20"/>
          <w:szCs w:val="20"/>
        </w:rPr>
        <w:t>Мероприятие 1.1. Капитальный ремонт гидротехнических сооружений               в рамках реализации мероприятий федеральной целевой программы «Развитие водохозяйственного комплекса Российской Федерации в 2012-2020 годах». Мероприятие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находящихся в муниципальной собственности и бесхозяйных гидротехнических сооружений, уточнения перечня бесхозяйных гидротехнических сооружений, подлежащих декларированию безопасности на территории Чувашской Республики.</w:t>
      </w:r>
    </w:p>
    <w:p w:rsidR="00DA5C0C" w:rsidRPr="00DA5C0C" w:rsidRDefault="00DA5C0C" w:rsidP="00DA5C0C">
      <w:pPr>
        <w:autoSpaceDE w:val="0"/>
        <w:autoSpaceDN w:val="0"/>
        <w:adjustRightInd w:val="0"/>
        <w:ind w:right="-1" w:firstLine="720"/>
        <w:jc w:val="both"/>
        <w:rPr>
          <w:sz w:val="20"/>
          <w:szCs w:val="20"/>
        </w:rPr>
      </w:pPr>
      <w:r w:rsidRPr="00DA5C0C">
        <w:rPr>
          <w:sz w:val="20"/>
          <w:szCs w:val="20"/>
        </w:rPr>
        <w:t>Подпрограмма «Обеспечение экологической безопасности на территории Аликовского района Чувашской Республики».</w:t>
      </w:r>
    </w:p>
    <w:p w:rsidR="00DA5C0C" w:rsidRPr="00DA5C0C" w:rsidRDefault="00DA5C0C" w:rsidP="00DA5C0C">
      <w:pPr>
        <w:autoSpaceDE w:val="0"/>
        <w:autoSpaceDN w:val="0"/>
        <w:adjustRightInd w:val="0"/>
        <w:ind w:right="-1" w:firstLine="720"/>
        <w:jc w:val="both"/>
        <w:rPr>
          <w:sz w:val="20"/>
          <w:szCs w:val="20"/>
        </w:rPr>
      </w:pPr>
      <w:r w:rsidRPr="00DA5C0C">
        <w:rPr>
          <w:sz w:val="20"/>
          <w:szCs w:val="20"/>
        </w:rPr>
        <w:t xml:space="preserve">Основное мероприятие 1. «Мероприятия, направленные на формирование экологической культуры». </w:t>
      </w:r>
    </w:p>
    <w:p w:rsidR="00DA5C0C" w:rsidRPr="00DA5C0C" w:rsidRDefault="00DA5C0C" w:rsidP="00DA5C0C">
      <w:pPr>
        <w:autoSpaceDE w:val="0"/>
        <w:autoSpaceDN w:val="0"/>
        <w:adjustRightInd w:val="0"/>
        <w:ind w:right="-1" w:firstLine="720"/>
        <w:jc w:val="both"/>
        <w:rPr>
          <w:sz w:val="20"/>
          <w:szCs w:val="20"/>
        </w:rPr>
      </w:pPr>
      <w:r w:rsidRPr="00DA5C0C">
        <w:rPr>
          <w:sz w:val="20"/>
          <w:szCs w:val="20"/>
        </w:rPr>
        <w:t>Мероприятие 1.1. Повышение уровня информированности, заинтересованности населения в сохранении и поддержании благоприятной окружающей среды                   и экологической безопасности в Чувашской Республике. Мероприятие позволит повысить уровень экологической культуры путем проведения экологических мероприятий, направленных на повышение экологической культуры, воспитания и просвещения населения Аликовского района Чувашской Республики.».</w:t>
      </w:r>
    </w:p>
    <w:p w:rsidR="00DA5C0C" w:rsidRPr="00DA5C0C" w:rsidRDefault="00DA5C0C" w:rsidP="00DA5C0C">
      <w:pPr>
        <w:shd w:val="clear" w:color="auto" w:fill="FFFFFF"/>
        <w:ind w:firstLine="709"/>
        <w:jc w:val="both"/>
        <w:rPr>
          <w:sz w:val="20"/>
          <w:szCs w:val="20"/>
        </w:rPr>
      </w:pPr>
      <w:r w:rsidRPr="00DA5C0C">
        <w:rPr>
          <w:spacing w:val="-4"/>
          <w:sz w:val="20"/>
          <w:szCs w:val="20"/>
        </w:rPr>
        <w:t xml:space="preserve">1.3. </w:t>
      </w:r>
      <w:r w:rsidRPr="00DA5C0C">
        <w:rPr>
          <w:b/>
          <w:bCs/>
          <w:sz w:val="20"/>
          <w:szCs w:val="20"/>
        </w:rPr>
        <w:t xml:space="preserve">  </w:t>
      </w:r>
      <w:r w:rsidRPr="00DA5C0C">
        <w:rPr>
          <w:bCs/>
          <w:sz w:val="20"/>
          <w:szCs w:val="20"/>
        </w:rPr>
        <w:t>В разделе 4. Обоснование объема финансовых ресурсов, необходимых для реализации Муниципальной программы</w:t>
      </w:r>
    </w:p>
    <w:p w:rsidR="00DA5C0C" w:rsidRPr="00DA5C0C" w:rsidRDefault="00DA5C0C" w:rsidP="00DA5C0C">
      <w:pPr>
        <w:autoSpaceDE w:val="0"/>
        <w:autoSpaceDN w:val="0"/>
        <w:adjustRightInd w:val="0"/>
        <w:ind w:right="-1" w:firstLine="709"/>
        <w:jc w:val="both"/>
        <w:rPr>
          <w:sz w:val="20"/>
          <w:szCs w:val="20"/>
        </w:rPr>
      </w:pPr>
      <w:r w:rsidRPr="00DA5C0C">
        <w:rPr>
          <w:sz w:val="20"/>
          <w:szCs w:val="20"/>
        </w:rPr>
        <w:t xml:space="preserve"> абзацы четвертый - восемнадцатый изложить в следующей редакции:</w:t>
      </w:r>
    </w:p>
    <w:p w:rsidR="00DA5C0C" w:rsidRPr="00DA5C0C" w:rsidRDefault="00DA5C0C" w:rsidP="00DA5C0C">
      <w:pPr>
        <w:ind w:firstLine="709"/>
        <w:jc w:val="both"/>
        <w:rPr>
          <w:color w:val="000000"/>
          <w:sz w:val="20"/>
          <w:szCs w:val="20"/>
        </w:rPr>
      </w:pPr>
      <w:r w:rsidRPr="00DA5C0C">
        <w:rPr>
          <w:bCs/>
          <w:sz w:val="20"/>
          <w:szCs w:val="20"/>
        </w:rPr>
        <w:t xml:space="preserve"> «</w:t>
      </w:r>
      <w:r w:rsidRPr="00DA5C0C">
        <w:rPr>
          <w:color w:val="000000"/>
          <w:sz w:val="20"/>
          <w:szCs w:val="20"/>
        </w:rPr>
        <w:t xml:space="preserve">Общий объем финансирования Муниципальной программы в 2019 - 2035 годах составит </w:t>
      </w:r>
      <w:r w:rsidRPr="00DA5C0C">
        <w:rPr>
          <w:bCs/>
          <w:color w:val="000000"/>
          <w:sz w:val="20"/>
          <w:szCs w:val="20"/>
        </w:rPr>
        <w:t xml:space="preserve">25324,13 </w:t>
      </w:r>
      <w:r w:rsidRPr="00DA5C0C">
        <w:rPr>
          <w:bCs/>
          <w:sz w:val="20"/>
          <w:szCs w:val="20"/>
        </w:rPr>
        <w:t>тыс</w:t>
      </w:r>
      <w:r w:rsidRPr="00DA5C0C">
        <w:rPr>
          <w:bCs/>
          <w:color w:val="000000"/>
          <w:sz w:val="20"/>
          <w:szCs w:val="20"/>
        </w:rPr>
        <w:t>. рублей</w:t>
      </w:r>
      <w:r w:rsidRPr="00DA5C0C">
        <w:rPr>
          <w:color w:val="000000"/>
          <w:sz w:val="20"/>
          <w:szCs w:val="20"/>
        </w:rPr>
        <w:t>, в том числе за счет средств:</w:t>
      </w:r>
    </w:p>
    <w:p w:rsidR="00DA5C0C" w:rsidRPr="00DA5C0C" w:rsidRDefault="00DA5C0C" w:rsidP="00DA5C0C">
      <w:pPr>
        <w:ind w:firstLine="709"/>
        <w:jc w:val="both"/>
        <w:rPr>
          <w:color w:val="000000"/>
          <w:sz w:val="20"/>
          <w:szCs w:val="20"/>
        </w:rPr>
      </w:pPr>
      <w:r w:rsidRPr="00DA5C0C">
        <w:rPr>
          <w:color w:val="000000"/>
          <w:sz w:val="20"/>
          <w:szCs w:val="20"/>
        </w:rPr>
        <w:t xml:space="preserve"> средств федерального бюджета – 24644,3 тыс. рублей;</w:t>
      </w:r>
    </w:p>
    <w:p w:rsidR="00DA5C0C" w:rsidRPr="00DA5C0C" w:rsidRDefault="00DA5C0C" w:rsidP="00DA5C0C">
      <w:pPr>
        <w:autoSpaceDE w:val="0"/>
        <w:autoSpaceDN w:val="0"/>
        <w:adjustRightInd w:val="0"/>
        <w:ind w:firstLine="709"/>
        <w:jc w:val="both"/>
        <w:rPr>
          <w:color w:val="000000"/>
          <w:sz w:val="20"/>
          <w:szCs w:val="20"/>
        </w:rPr>
      </w:pPr>
      <w:r w:rsidRPr="00DA5C0C">
        <w:rPr>
          <w:color w:val="000000"/>
          <w:sz w:val="20"/>
          <w:szCs w:val="20"/>
        </w:rPr>
        <w:t>средств республиканского бюджета Чувашской Республики – 236,46 тыс.    рублей;</w:t>
      </w:r>
    </w:p>
    <w:p w:rsidR="00DA5C0C" w:rsidRPr="00DA5C0C" w:rsidRDefault="00DA5C0C" w:rsidP="00DA5C0C">
      <w:pPr>
        <w:autoSpaceDE w:val="0"/>
        <w:autoSpaceDN w:val="0"/>
        <w:adjustRightInd w:val="0"/>
        <w:ind w:firstLine="709"/>
        <w:jc w:val="both"/>
        <w:rPr>
          <w:color w:val="000000"/>
          <w:sz w:val="20"/>
          <w:szCs w:val="20"/>
        </w:rPr>
      </w:pPr>
      <w:r w:rsidRPr="00DA5C0C">
        <w:rPr>
          <w:color w:val="000000"/>
          <w:sz w:val="20"/>
          <w:szCs w:val="20"/>
        </w:rPr>
        <w:lastRenderedPageBreak/>
        <w:t>средства бюджета Аликовского района – 443,37 тыс. рублей;</w:t>
      </w:r>
    </w:p>
    <w:p w:rsidR="00DA5C0C" w:rsidRPr="00DA5C0C" w:rsidRDefault="00DA5C0C" w:rsidP="00DA5C0C">
      <w:pPr>
        <w:autoSpaceDE w:val="0"/>
        <w:autoSpaceDN w:val="0"/>
        <w:adjustRightInd w:val="0"/>
        <w:ind w:firstLine="709"/>
        <w:jc w:val="both"/>
        <w:rPr>
          <w:color w:val="000000"/>
          <w:sz w:val="20"/>
          <w:szCs w:val="20"/>
        </w:rPr>
      </w:pPr>
      <w:r w:rsidRPr="00DA5C0C">
        <w:rPr>
          <w:color w:val="000000"/>
          <w:sz w:val="20"/>
          <w:szCs w:val="20"/>
        </w:rPr>
        <w:t>средства внебюджетных источников – 0,0 тыс. рублей.</w:t>
      </w:r>
    </w:p>
    <w:p w:rsidR="00DA5C0C" w:rsidRPr="00DA5C0C" w:rsidRDefault="00DA5C0C" w:rsidP="00DA5C0C">
      <w:pPr>
        <w:spacing w:line="235" w:lineRule="auto"/>
        <w:ind w:firstLine="709"/>
        <w:rPr>
          <w:bCs/>
          <w:sz w:val="20"/>
          <w:szCs w:val="20"/>
        </w:rPr>
      </w:pPr>
      <w:r w:rsidRPr="00DA5C0C">
        <w:rPr>
          <w:sz w:val="20"/>
          <w:szCs w:val="20"/>
        </w:rPr>
        <w:t xml:space="preserve">Прогнозируемый объем финансирования Муниципальной программы составляет </w:t>
      </w:r>
      <w:r w:rsidRPr="00DA5C0C">
        <w:rPr>
          <w:bCs/>
          <w:color w:val="000000"/>
          <w:sz w:val="20"/>
          <w:szCs w:val="20"/>
        </w:rPr>
        <w:t xml:space="preserve">25324,13 </w:t>
      </w:r>
      <w:r w:rsidRPr="00DA5C0C">
        <w:rPr>
          <w:bCs/>
          <w:sz w:val="20"/>
          <w:szCs w:val="20"/>
        </w:rPr>
        <w:t>тыс</w:t>
      </w:r>
      <w:r w:rsidRPr="00DA5C0C">
        <w:rPr>
          <w:bCs/>
          <w:color w:val="000000"/>
          <w:sz w:val="20"/>
          <w:szCs w:val="20"/>
        </w:rPr>
        <w:t>. рублей</w:t>
      </w:r>
      <w:r w:rsidRPr="00DA5C0C">
        <w:rPr>
          <w:color w:val="000000"/>
          <w:sz w:val="20"/>
          <w:szCs w:val="20"/>
        </w:rPr>
        <w:t>, в том числе в:</w:t>
      </w:r>
    </w:p>
    <w:p w:rsidR="00DA5C0C" w:rsidRPr="00DA5C0C" w:rsidRDefault="00DA5C0C" w:rsidP="00DA5C0C">
      <w:pPr>
        <w:spacing w:line="235" w:lineRule="auto"/>
        <w:ind w:firstLine="709"/>
        <w:rPr>
          <w:sz w:val="20"/>
          <w:szCs w:val="20"/>
        </w:rPr>
      </w:pPr>
      <w:r w:rsidRPr="00DA5C0C">
        <w:rPr>
          <w:sz w:val="20"/>
          <w:szCs w:val="20"/>
        </w:rPr>
        <w:t>2019 году – 0,0 тыс. рублей;</w:t>
      </w:r>
    </w:p>
    <w:p w:rsidR="00DA5C0C" w:rsidRPr="00DA5C0C" w:rsidRDefault="00DA5C0C" w:rsidP="00DA5C0C">
      <w:pPr>
        <w:spacing w:line="235" w:lineRule="auto"/>
        <w:ind w:firstLine="709"/>
        <w:rPr>
          <w:sz w:val="20"/>
          <w:szCs w:val="20"/>
        </w:rPr>
      </w:pPr>
      <w:r w:rsidRPr="00DA5C0C">
        <w:rPr>
          <w:sz w:val="20"/>
          <w:szCs w:val="20"/>
        </w:rPr>
        <w:t>2020 году – 24893,21 тыс. рублей;</w:t>
      </w:r>
    </w:p>
    <w:p w:rsidR="00DA5C0C" w:rsidRPr="00DA5C0C" w:rsidRDefault="00DA5C0C" w:rsidP="00DA5C0C">
      <w:pPr>
        <w:spacing w:line="235" w:lineRule="auto"/>
        <w:ind w:firstLine="709"/>
        <w:rPr>
          <w:sz w:val="20"/>
          <w:szCs w:val="20"/>
        </w:rPr>
      </w:pPr>
      <w:r w:rsidRPr="00DA5C0C">
        <w:rPr>
          <w:sz w:val="20"/>
          <w:szCs w:val="20"/>
        </w:rPr>
        <w:t>2021 году –     396,52 тыс. рублей;</w:t>
      </w:r>
    </w:p>
    <w:p w:rsidR="00DA5C0C" w:rsidRPr="00DA5C0C" w:rsidRDefault="00DA5C0C" w:rsidP="00DA5C0C">
      <w:pPr>
        <w:spacing w:line="235" w:lineRule="auto"/>
        <w:ind w:firstLine="709"/>
        <w:rPr>
          <w:sz w:val="20"/>
          <w:szCs w:val="20"/>
        </w:rPr>
      </w:pPr>
      <w:r w:rsidRPr="00DA5C0C">
        <w:rPr>
          <w:sz w:val="20"/>
          <w:szCs w:val="20"/>
        </w:rPr>
        <w:t>2022 году – 11,6 тыс. рублей;</w:t>
      </w:r>
    </w:p>
    <w:p w:rsidR="00DA5C0C" w:rsidRPr="00DA5C0C" w:rsidRDefault="00DA5C0C" w:rsidP="00DA5C0C">
      <w:pPr>
        <w:spacing w:line="235" w:lineRule="auto"/>
        <w:ind w:firstLine="709"/>
        <w:rPr>
          <w:sz w:val="20"/>
          <w:szCs w:val="20"/>
        </w:rPr>
      </w:pPr>
      <w:r w:rsidRPr="00DA5C0C">
        <w:rPr>
          <w:sz w:val="20"/>
          <w:szCs w:val="20"/>
        </w:rPr>
        <w:t>2023 году – 11,4 тыс. рублей;</w:t>
      </w:r>
    </w:p>
    <w:p w:rsidR="00DA5C0C" w:rsidRPr="00DA5C0C" w:rsidRDefault="00DA5C0C" w:rsidP="00DA5C0C">
      <w:pPr>
        <w:spacing w:line="235" w:lineRule="auto"/>
        <w:ind w:firstLine="709"/>
        <w:rPr>
          <w:sz w:val="20"/>
          <w:szCs w:val="20"/>
        </w:rPr>
      </w:pPr>
      <w:r w:rsidRPr="00DA5C0C">
        <w:rPr>
          <w:sz w:val="20"/>
          <w:szCs w:val="20"/>
        </w:rPr>
        <w:t>2024 году – 11,4 тыс. рублей;</w:t>
      </w:r>
    </w:p>
    <w:p w:rsidR="00DA5C0C" w:rsidRPr="00DA5C0C" w:rsidRDefault="00DA5C0C" w:rsidP="00DA5C0C">
      <w:pPr>
        <w:spacing w:line="235" w:lineRule="auto"/>
        <w:ind w:firstLine="709"/>
        <w:rPr>
          <w:sz w:val="20"/>
          <w:szCs w:val="20"/>
        </w:rPr>
      </w:pPr>
      <w:r w:rsidRPr="00DA5C0C">
        <w:rPr>
          <w:sz w:val="20"/>
          <w:szCs w:val="20"/>
        </w:rPr>
        <w:t>2025 году – 0,0 тыс. рублей;</w:t>
      </w:r>
    </w:p>
    <w:p w:rsidR="00DA5C0C" w:rsidRPr="00DA5C0C" w:rsidRDefault="00DA5C0C" w:rsidP="00DA5C0C">
      <w:pPr>
        <w:widowControl w:val="0"/>
        <w:autoSpaceDE w:val="0"/>
        <w:autoSpaceDN w:val="0"/>
        <w:adjustRightInd w:val="0"/>
        <w:ind w:firstLine="709"/>
        <w:rPr>
          <w:sz w:val="20"/>
          <w:szCs w:val="20"/>
        </w:rPr>
      </w:pPr>
      <w:r w:rsidRPr="00DA5C0C">
        <w:rPr>
          <w:sz w:val="20"/>
          <w:szCs w:val="20"/>
        </w:rPr>
        <w:t>2 этап –       0,0 тыс. рублей;</w:t>
      </w:r>
    </w:p>
    <w:p w:rsidR="00DA5C0C" w:rsidRPr="00DA5C0C" w:rsidRDefault="00DA5C0C" w:rsidP="00DA5C0C">
      <w:pPr>
        <w:widowControl w:val="0"/>
        <w:autoSpaceDE w:val="0"/>
        <w:autoSpaceDN w:val="0"/>
        <w:adjustRightInd w:val="0"/>
        <w:ind w:firstLine="709"/>
        <w:rPr>
          <w:sz w:val="20"/>
          <w:szCs w:val="20"/>
        </w:rPr>
      </w:pPr>
      <w:r w:rsidRPr="00DA5C0C">
        <w:rPr>
          <w:sz w:val="20"/>
          <w:szCs w:val="20"/>
        </w:rPr>
        <w:t>3 этап –       0,0 тыс. рублей;</w:t>
      </w:r>
    </w:p>
    <w:p w:rsidR="00DA5C0C" w:rsidRPr="00DA5C0C" w:rsidRDefault="00DA5C0C" w:rsidP="00DA5C0C">
      <w:pPr>
        <w:spacing w:line="235" w:lineRule="auto"/>
        <w:ind w:firstLine="709"/>
        <w:rPr>
          <w:sz w:val="20"/>
          <w:szCs w:val="20"/>
        </w:rPr>
      </w:pPr>
      <w:r w:rsidRPr="00DA5C0C">
        <w:rPr>
          <w:sz w:val="20"/>
          <w:szCs w:val="20"/>
        </w:rPr>
        <w:t>из них средства федерального бюджета – 24644,30 тыс. рублей, в том числе в:</w:t>
      </w:r>
    </w:p>
    <w:p w:rsidR="00DA5C0C" w:rsidRPr="00DA5C0C" w:rsidRDefault="00DA5C0C" w:rsidP="00DA5C0C">
      <w:pPr>
        <w:spacing w:line="235" w:lineRule="auto"/>
        <w:ind w:firstLine="709"/>
        <w:rPr>
          <w:sz w:val="20"/>
          <w:szCs w:val="20"/>
        </w:rPr>
      </w:pPr>
      <w:r w:rsidRPr="00DA5C0C">
        <w:rPr>
          <w:sz w:val="20"/>
          <w:szCs w:val="20"/>
        </w:rPr>
        <w:t>2019 году –  0,0 тыс. рублей;</w:t>
      </w:r>
    </w:p>
    <w:p w:rsidR="00DA5C0C" w:rsidRPr="00DA5C0C" w:rsidRDefault="00DA5C0C" w:rsidP="00DA5C0C">
      <w:pPr>
        <w:spacing w:line="235" w:lineRule="auto"/>
        <w:ind w:firstLine="709"/>
        <w:rPr>
          <w:sz w:val="20"/>
          <w:szCs w:val="20"/>
        </w:rPr>
      </w:pPr>
      <w:r w:rsidRPr="00DA5C0C">
        <w:rPr>
          <w:sz w:val="20"/>
          <w:szCs w:val="20"/>
        </w:rPr>
        <w:t>2020 году – 24644,3 тыс. рублей;</w:t>
      </w:r>
    </w:p>
    <w:p w:rsidR="00DA5C0C" w:rsidRPr="00DA5C0C" w:rsidRDefault="00DA5C0C" w:rsidP="00DA5C0C">
      <w:pPr>
        <w:spacing w:line="235" w:lineRule="auto"/>
        <w:ind w:firstLine="709"/>
        <w:rPr>
          <w:sz w:val="20"/>
          <w:szCs w:val="20"/>
        </w:rPr>
      </w:pPr>
      <w:r w:rsidRPr="00DA5C0C">
        <w:rPr>
          <w:sz w:val="20"/>
          <w:szCs w:val="20"/>
        </w:rPr>
        <w:t>2021 году – 0,0 тыс. рублей;</w:t>
      </w:r>
    </w:p>
    <w:p w:rsidR="00DA5C0C" w:rsidRPr="00DA5C0C" w:rsidRDefault="00DA5C0C" w:rsidP="00DA5C0C">
      <w:pPr>
        <w:spacing w:line="235" w:lineRule="auto"/>
        <w:ind w:firstLine="709"/>
        <w:rPr>
          <w:sz w:val="20"/>
          <w:szCs w:val="20"/>
        </w:rPr>
      </w:pPr>
      <w:r w:rsidRPr="00DA5C0C">
        <w:rPr>
          <w:sz w:val="20"/>
          <w:szCs w:val="20"/>
        </w:rPr>
        <w:t>2022 году – 0,0 тыс. рублей;</w:t>
      </w:r>
    </w:p>
    <w:p w:rsidR="00DA5C0C" w:rsidRPr="00DA5C0C" w:rsidRDefault="00DA5C0C" w:rsidP="00DA5C0C">
      <w:pPr>
        <w:spacing w:line="235" w:lineRule="auto"/>
        <w:ind w:firstLine="709"/>
        <w:rPr>
          <w:sz w:val="20"/>
          <w:szCs w:val="20"/>
        </w:rPr>
      </w:pPr>
      <w:r w:rsidRPr="00DA5C0C">
        <w:rPr>
          <w:sz w:val="20"/>
          <w:szCs w:val="20"/>
        </w:rPr>
        <w:t>2023 году – 0,0 тыс. рублей;</w:t>
      </w:r>
    </w:p>
    <w:p w:rsidR="00DA5C0C" w:rsidRPr="00DA5C0C" w:rsidRDefault="00DA5C0C" w:rsidP="00DA5C0C">
      <w:pPr>
        <w:spacing w:line="235" w:lineRule="auto"/>
        <w:ind w:firstLine="709"/>
        <w:rPr>
          <w:sz w:val="20"/>
          <w:szCs w:val="20"/>
        </w:rPr>
      </w:pPr>
      <w:r w:rsidRPr="00DA5C0C">
        <w:rPr>
          <w:sz w:val="20"/>
          <w:szCs w:val="20"/>
        </w:rPr>
        <w:t>2024 году – 0,0 тыс. рублей;</w:t>
      </w:r>
    </w:p>
    <w:p w:rsidR="00DA5C0C" w:rsidRPr="00DA5C0C" w:rsidRDefault="00DA5C0C" w:rsidP="00DA5C0C">
      <w:pPr>
        <w:spacing w:line="235" w:lineRule="auto"/>
        <w:ind w:firstLine="709"/>
        <w:rPr>
          <w:sz w:val="20"/>
          <w:szCs w:val="20"/>
        </w:rPr>
      </w:pPr>
      <w:r w:rsidRPr="00DA5C0C">
        <w:rPr>
          <w:sz w:val="20"/>
          <w:szCs w:val="20"/>
        </w:rPr>
        <w:t>2025 году – 0,0 тыс. рублей;</w:t>
      </w:r>
    </w:p>
    <w:p w:rsidR="00DA5C0C" w:rsidRPr="00DA5C0C" w:rsidRDefault="00DA5C0C" w:rsidP="00DA5C0C">
      <w:pPr>
        <w:widowControl w:val="0"/>
        <w:autoSpaceDE w:val="0"/>
        <w:autoSpaceDN w:val="0"/>
        <w:adjustRightInd w:val="0"/>
        <w:ind w:firstLine="709"/>
        <w:rPr>
          <w:sz w:val="20"/>
          <w:szCs w:val="20"/>
        </w:rPr>
      </w:pPr>
      <w:r w:rsidRPr="00DA5C0C">
        <w:rPr>
          <w:sz w:val="20"/>
          <w:szCs w:val="20"/>
        </w:rPr>
        <w:t>2 этап –       0,0 тыс. рублей;</w:t>
      </w:r>
    </w:p>
    <w:p w:rsidR="00DA5C0C" w:rsidRPr="00DA5C0C" w:rsidRDefault="00DA5C0C" w:rsidP="00DA5C0C">
      <w:pPr>
        <w:widowControl w:val="0"/>
        <w:autoSpaceDE w:val="0"/>
        <w:autoSpaceDN w:val="0"/>
        <w:adjustRightInd w:val="0"/>
        <w:ind w:firstLine="709"/>
        <w:rPr>
          <w:sz w:val="20"/>
          <w:szCs w:val="20"/>
        </w:rPr>
      </w:pPr>
      <w:r w:rsidRPr="00DA5C0C">
        <w:rPr>
          <w:sz w:val="20"/>
          <w:szCs w:val="20"/>
        </w:rPr>
        <w:t>3 этап –       0,0 тыс. рублей;</w:t>
      </w:r>
    </w:p>
    <w:p w:rsidR="00DA5C0C" w:rsidRPr="00DA5C0C" w:rsidRDefault="00DA5C0C" w:rsidP="00DA5C0C">
      <w:pPr>
        <w:spacing w:line="235" w:lineRule="auto"/>
        <w:ind w:firstLine="709"/>
        <w:jc w:val="both"/>
        <w:rPr>
          <w:sz w:val="20"/>
          <w:szCs w:val="20"/>
        </w:rPr>
      </w:pPr>
      <w:r w:rsidRPr="00DA5C0C">
        <w:rPr>
          <w:sz w:val="20"/>
          <w:szCs w:val="20"/>
        </w:rPr>
        <w:t xml:space="preserve">средства республиканского бюджета Чувашской Республики – </w:t>
      </w:r>
      <w:r w:rsidRPr="00DA5C0C">
        <w:rPr>
          <w:bCs/>
          <w:sz w:val="20"/>
          <w:szCs w:val="20"/>
        </w:rPr>
        <w:t>236,46</w:t>
      </w:r>
      <w:r w:rsidRPr="00DA5C0C">
        <w:rPr>
          <w:sz w:val="20"/>
          <w:szCs w:val="20"/>
        </w:rPr>
        <w:t xml:space="preserve"> тыс. рублей, в том числе в:</w:t>
      </w:r>
    </w:p>
    <w:p w:rsidR="00DA5C0C" w:rsidRPr="00DA5C0C" w:rsidRDefault="00DA5C0C" w:rsidP="00DA5C0C">
      <w:pPr>
        <w:spacing w:line="235" w:lineRule="auto"/>
        <w:ind w:firstLine="709"/>
        <w:rPr>
          <w:sz w:val="20"/>
          <w:szCs w:val="20"/>
        </w:rPr>
      </w:pPr>
      <w:r w:rsidRPr="00DA5C0C">
        <w:rPr>
          <w:sz w:val="20"/>
          <w:szCs w:val="20"/>
        </w:rPr>
        <w:t>2019 году –  0,0 тыс. рублей;</w:t>
      </w:r>
    </w:p>
    <w:p w:rsidR="00DA5C0C" w:rsidRPr="00DA5C0C" w:rsidRDefault="00DA5C0C" w:rsidP="00DA5C0C">
      <w:pPr>
        <w:spacing w:line="235" w:lineRule="auto"/>
        <w:ind w:firstLine="709"/>
        <w:rPr>
          <w:sz w:val="20"/>
          <w:szCs w:val="20"/>
        </w:rPr>
      </w:pPr>
      <w:r w:rsidRPr="00DA5C0C">
        <w:rPr>
          <w:sz w:val="20"/>
          <w:szCs w:val="20"/>
        </w:rPr>
        <w:t>2020 году – 236,46 тыс. рублей;</w:t>
      </w:r>
    </w:p>
    <w:p w:rsidR="00DA5C0C" w:rsidRPr="00DA5C0C" w:rsidRDefault="00DA5C0C" w:rsidP="00DA5C0C">
      <w:pPr>
        <w:spacing w:line="235" w:lineRule="auto"/>
        <w:ind w:firstLine="709"/>
        <w:rPr>
          <w:sz w:val="20"/>
          <w:szCs w:val="20"/>
        </w:rPr>
      </w:pPr>
      <w:r w:rsidRPr="00DA5C0C">
        <w:rPr>
          <w:sz w:val="20"/>
          <w:szCs w:val="20"/>
        </w:rPr>
        <w:t>2021 году –  0,0 тыс. рублей;</w:t>
      </w:r>
    </w:p>
    <w:p w:rsidR="00DA5C0C" w:rsidRPr="00DA5C0C" w:rsidRDefault="00DA5C0C" w:rsidP="00DA5C0C">
      <w:pPr>
        <w:spacing w:line="235" w:lineRule="auto"/>
        <w:ind w:firstLine="709"/>
        <w:rPr>
          <w:sz w:val="20"/>
          <w:szCs w:val="20"/>
        </w:rPr>
      </w:pPr>
      <w:r w:rsidRPr="00DA5C0C">
        <w:rPr>
          <w:sz w:val="20"/>
          <w:szCs w:val="20"/>
        </w:rPr>
        <w:t>2022 году –  0,0 тыс. рублей;</w:t>
      </w:r>
    </w:p>
    <w:p w:rsidR="00DA5C0C" w:rsidRPr="00DA5C0C" w:rsidRDefault="00DA5C0C" w:rsidP="00DA5C0C">
      <w:pPr>
        <w:spacing w:line="235" w:lineRule="auto"/>
        <w:ind w:firstLine="709"/>
        <w:rPr>
          <w:sz w:val="20"/>
          <w:szCs w:val="20"/>
        </w:rPr>
      </w:pPr>
      <w:r w:rsidRPr="00DA5C0C">
        <w:rPr>
          <w:sz w:val="20"/>
          <w:szCs w:val="20"/>
        </w:rPr>
        <w:t>2023 году –  0,0 тыс. рублей;</w:t>
      </w:r>
    </w:p>
    <w:p w:rsidR="00DA5C0C" w:rsidRPr="00DA5C0C" w:rsidRDefault="00DA5C0C" w:rsidP="00DA5C0C">
      <w:pPr>
        <w:spacing w:line="235" w:lineRule="auto"/>
        <w:ind w:firstLine="709"/>
        <w:rPr>
          <w:sz w:val="20"/>
          <w:szCs w:val="20"/>
        </w:rPr>
      </w:pPr>
      <w:r w:rsidRPr="00DA5C0C">
        <w:rPr>
          <w:sz w:val="20"/>
          <w:szCs w:val="20"/>
        </w:rPr>
        <w:t>2024 году –  0,0 тыс. рублей;</w:t>
      </w:r>
    </w:p>
    <w:p w:rsidR="00DA5C0C" w:rsidRPr="00DA5C0C" w:rsidRDefault="00DA5C0C" w:rsidP="00DA5C0C">
      <w:pPr>
        <w:spacing w:line="235" w:lineRule="auto"/>
        <w:ind w:firstLine="709"/>
        <w:rPr>
          <w:sz w:val="20"/>
          <w:szCs w:val="20"/>
        </w:rPr>
      </w:pPr>
      <w:r w:rsidRPr="00DA5C0C">
        <w:rPr>
          <w:sz w:val="20"/>
          <w:szCs w:val="20"/>
        </w:rPr>
        <w:t>2025 году –  0,0 тыс. рублей;</w:t>
      </w:r>
    </w:p>
    <w:p w:rsidR="00DA5C0C" w:rsidRPr="00DA5C0C" w:rsidRDefault="00DA5C0C" w:rsidP="00DA5C0C">
      <w:pPr>
        <w:widowControl w:val="0"/>
        <w:autoSpaceDE w:val="0"/>
        <w:autoSpaceDN w:val="0"/>
        <w:adjustRightInd w:val="0"/>
        <w:ind w:firstLine="709"/>
        <w:rPr>
          <w:sz w:val="20"/>
          <w:szCs w:val="20"/>
        </w:rPr>
      </w:pPr>
      <w:r w:rsidRPr="00DA5C0C">
        <w:rPr>
          <w:sz w:val="20"/>
          <w:szCs w:val="20"/>
        </w:rPr>
        <w:t>2 этап –       0,0 тыс. рублей;</w:t>
      </w:r>
    </w:p>
    <w:p w:rsidR="00DA5C0C" w:rsidRPr="00DA5C0C" w:rsidRDefault="00DA5C0C" w:rsidP="00DA5C0C">
      <w:pPr>
        <w:widowControl w:val="0"/>
        <w:autoSpaceDE w:val="0"/>
        <w:autoSpaceDN w:val="0"/>
        <w:adjustRightInd w:val="0"/>
        <w:ind w:firstLine="709"/>
        <w:rPr>
          <w:sz w:val="20"/>
          <w:szCs w:val="20"/>
        </w:rPr>
      </w:pPr>
      <w:r w:rsidRPr="00DA5C0C">
        <w:rPr>
          <w:sz w:val="20"/>
          <w:szCs w:val="20"/>
        </w:rPr>
        <w:t>3 этап –       0,0 тыс. рублей.</w:t>
      </w:r>
    </w:p>
    <w:p w:rsidR="00DA5C0C" w:rsidRPr="00DA5C0C" w:rsidRDefault="00DA5C0C" w:rsidP="00DA5C0C">
      <w:pPr>
        <w:spacing w:line="235" w:lineRule="auto"/>
        <w:ind w:firstLine="709"/>
        <w:rPr>
          <w:sz w:val="20"/>
          <w:szCs w:val="20"/>
        </w:rPr>
      </w:pPr>
      <w:r w:rsidRPr="00DA5C0C">
        <w:rPr>
          <w:sz w:val="20"/>
          <w:szCs w:val="20"/>
        </w:rPr>
        <w:t>средства местных бюджетов – 443,37 тыс. рублей, в том числе в:</w:t>
      </w:r>
    </w:p>
    <w:p w:rsidR="00DA5C0C" w:rsidRPr="00DA5C0C" w:rsidRDefault="00DA5C0C" w:rsidP="00DA5C0C">
      <w:pPr>
        <w:spacing w:line="235" w:lineRule="auto"/>
        <w:ind w:firstLine="709"/>
        <w:rPr>
          <w:sz w:val="20"/>
          <w:szCs w:val="20"/>
        </w:rPr>
      </w:pPr>
      <w:r w:rsidRPr="00DA5C0C">
        <w:rPr>
          <w:sz w:val="20"/>
          <w:szCs w:val="20"/>
        </w:rPr>
        <w:t>2019 году – 0,0 тыс. рублей;</w:t>
      </w:r>
    </w:p>
    <w:p w:rsidR="00DA5C0C" w:rsidRPr="00DA5C0C" w:rsidRDefault="00DA5C0C" w:rsidP="00DA5C0C">
      <w:pPr>
        <w:spacing w:line="235" w:lineRule="auto"/>
        <w:ind w:firstLine="709"/>
        <w:rPr>
          <w:sz w:val="20"/>
          <w:szCs w:val="20"/>
        </w:rPr>
      </w:pPr>
      <w:r w:rsidRPr="00DA5C0C">
        <w:rPr>
          <w:sz w:val="20"/>
          <w:szCs w:val="20"/>
        </w:rPr>
        <w:t>2020 году – 12,45 тыс. рублей;</w:t>
      </w:r>
    </w:p>
    <w:p w:rsidR="00DA5C0C" w:rsidRPr="00DA5C0C" w:rsidRDefault="00DA5C0C" w:rsidP="00DA5C0C">
      <w:pPr>
        <w:spacing w:line="235" w:lineRule="auto"/>
        <w:ind w:firstLine="709"/>
        <w:rPr>
          <w:sz w:val="20"/>
          <w:szCs w:val="20"/>
        </w:rPr>
      </w:pPr>
      <w:r w:rsidRPr="00DA5C0C">
        <w:rPr>
          <w:sz w:val="20"/>
          <w:szCs w:val="20"/>
        </w:rPr>
        <w:t>2021 году – 396,52 тыс. рублей;</w:t>
      </w:r>
    </w:p>
    <w:p w:rsidR="00DA5C0C" w:rsidRPr="00DA5C0C" w:rsidRDefault="00DA5C0C" w:rsidP="00DA5C0C">
      <w:pPr>
        <w:spacing w:line="235" w:lineRule="auto"/>
        <w:ind w:firstLine="709"/>
        <w:rPr>
          <w:sz w:val="20"/>
          <w:szCs w:val="20"/>
        </w:rPr>
      </w:pPr>
      <w:r w:rsidRPr="00DA5C0C">
        <w:rPr>
          <w:sz w:val="20"/>
          <w:szCs w:val="20"/>
        </w:rPr>
        <w:t>2022 году – 11,6 тыс. рублей;</w:t>
      </w:r>
    </w:p>
    <w:p w:rsidR="00DA5C0C" w:rsidRPr="00DA5C0C" w:rsidRDefault="00DA5C0C" w:rsidP="00DA5C0C">
      <w:pPr>
        <w:spacing w:line="235" w:lineRule="auto"/>
        <w:ind w:firstLine="709"/>
        <w:rPr>
          <w:sz w:val="20"/>
          <w:szCs w:val="20"/>
        </w:rPr>
      </w:pPr>
      <w:r w:rsidRPr="00DA5C0C">
        <w:rPr>
          <w:sz w:val="20"/>
          <w:szCs w:val="20"/>
        </w:rPr>
        <w:t>2023 году – 11,4 тыс. рублей;</w:t>
      </w:r>
    </w:p>
    <w:p w:rsidR="00DA5C0C" w:rsidRPr="00DA5C0C" w:rsidRDefault="00DA5C0C" w:rsidP="00DA5C0C">
      <w:pPr>
        <w:spacing w:line="235" w:lineRule="auto"/>
        <w:ind w:firstLine="709"/>
        <w:rPr>
          <w:sz w:val="20"/>
          <w:szCs w:val="20"/>
        </w:rPr>
      </w:pPr>
      <w:r w:rsidRPr="00DA5C0C">
        <w:rPr>
          <w:sz w:val="20"/>
          <w:szCs w:val="20"/>
        </w:rPr>
        <w:t>2024 году – 11,4 тыс. рублей;</w:t>
      </w:r>
    </w:p>
    <w:p w:rsidR="00DA5C0C" w:rsidRPr="00DA5C0C" w:rsidRDefault="00DA5C0C" w:rsidP="00DA5C0C">
      <w:pPr>
        <w:spacing w:line="235" w:lineRule="auto"/>
        <w:ind w:firstLine="709"/>
        <w:rPr>
          <w:sz w:val="20"/>
          <w:szCs w:val="20"/>
        </w:rPr>
      </w:pPr>
      <w:r w:rsidRPr="00DA5C0C">
        <w:rPr>
          <w:sz w:val="20"/>
          <w:szCs w:val="20"/>
        </w:rPr>
        <w:t>2025 году – 0,0 тыс. рублей;</w:t>
      </w:r>
    </w:p>
    <w:p w:rsidR="00DA5C0C" w:rsidRPr="00DA5C0C" w:rsidRDefault="00DA5C0C" w:rsidP="00DA5C0C">
      <w:pPr>
        <w:widowControl w:val="0"/>
        <w:autoSpaceDE w:val="0"/>
        <w:autoSpaceDN w:val="0"/>
        <w:adjustRightInd w:val="0"/>
        <w:ind w:firstLine="709"/>
        <w:rPr>
          <w:sz w:val="20"/>
          <w:szCs w:val="20"/>
        </w:rPr>
      </w:pPr>
      <w:r w:rsidRPr="00DA5C0C">
        <w:rPr>
          <w:sz w:val="20"/>
          <w:szCs w:val="20"/>
        </w:rPr>
        <w:t>2 этап –       0,0 тыс. рублей;</w:t>
      </w:r>
    </w:p>
    <w:p w:rsidR="00DA5C0C" w:rsidRPr="00DA5C0C" w:rsidRDefault="00DA5C0C" w:rsidP="00DA5C0C">
      <w:pPr>
        <w:widowControl w:val="0"/>
        <w:autoSpaceDE w:val="0"/>
        <w:autoSpaceDN w:val="0"/>
        <w:adjustRightInd w:val="0"/>
        <w:ind w:firstLine="709"/>
        <w:rPr>
          <w:sz w:val="20"/>
          <w:szCs w:val="20"/>
        </w:rPr>
      </w:pPr>
      <w:r w:rsidRPr="00DA5C0C">
        <w:rPr>
          <w:sz w:val="20"/>
          <w:szCs w:val="20"/>
        </w:rPr>
        <w:t>3 этап –       0,0 тыс. рублей.</w:t>
      </w:r>
    </w:p>
    <w:p w:rsidR="00DA5C0C" w:rsidRPr="00DA5C0C" w:rsidRDefault="00DA5C0C" w:rsidP="00DA5C0C">
      <w:pPr>
        <w:spacing w:line="235" w:lineRule="auto"/>
        <w:ind w:firstLine="709"/>
        <w:rPr>
          <w:sz w:val="20"/>
          <w:szCs w:val="20"/>
        </w:rPr>
      </w:pPr>
      <w:r w:rsidRPr="00DA5C0C">
        <w:rPr>
          <w:sz w:val="20"/>
          <w:szCs w:val="20"/>
        </w:rPr>
        <w:t>средства внебюджетных источников – 0,0 тыс. рублей, в том числе в:</w:t>
      </w:r>
    </w:p>
    <w:p w:rsidR="00DA5C0C" w:rsidRPr="00DA5C0C" w:rsidRDefault="00DA5C0C" w:rsidP="00DA5C0C">
      <w:pPr>
        <w:spacing w:line="235" w:lineRule="auto"/>
        <w:ind w:firstLine="709"/>
        <w:rPr>
          <w:sz w:val="20"/>
          <w:szCs w:val="20"/>
        </w:rPr>
      </w:pPr>
      <w:r w:rsidRPr="00DA5C0C">
        <w:rPr>
          <w:sz w:val="20"/>
          <w:szCs w:val="20"/>
        </w:rPr>
        <w:t>2019 году – 0,0 тыс. рублей;</w:t>
      </w:r>
    </w:p>
    <w:p w:rsidR="00DA5C0C" w:rsidRPr="00DA5C0C" w:rsidRDefault="00DA5C0C" w:rsidP="00DA5C0C">
      <w:pPr>
        <w:spacing w:line="235" w:lineRule="auto"/>
        <w:ind w:firstLine="709"/>
        <w:rPr>
          <w:sz w:val="20"/>
          <w:szCs w:val="20"/>
        </w:rPr>
      </w:pPr>
      <w:r w:rsidRPr="00DA5C0C">
        <w:rPr>
          <w:sz w:val="20"/>
          <w:szCs w:val="20"/>
        </w:rPr>
        <w:t>2020 году – 0,0 тыс. рублей;</w:t>
      </w:r>
    </w:p>
    <w:p w:rsidR="00DA5C0C" w:rsidRPr="00DA5C0C" w:rsidRDefault="00DA5C0C" w:rsidP="00DA5C0C">
      <w:pPr>
        <w:spacing w:line="235" w:lineRule="auto"/>
        <w:ind w:firstLine="709"/>
        <w:rPr>
          <w:sz w:val="20"/>
          <w:szCs w:val="20"/>
        </w:rPr>
      </w:pPr>
      <w:r w:rsidRPr="00DA5C0C">
        <w:rPr>
          <w:sz w:val="20"/>
          <w:szCs w:val="20"/>
        </w:rPr>
        <w:t>2021 году – 0,0 тыс. рублей;</w:t>
      </w:r>
    </w:p>
    <w:p w:rsidR="00DA5C0C" w:rsidRPr="00DA5C0C" w:rsidRDefault="00DA5C0C" w:rsidP="00DA5C0C">
      <w:pPr>
        <w:spacing w:line="235" w:lineRule="auto"/>
        <w:ind w:firstLine="709"/>
        <w:rPr>
          <w:sz w:val="20"/>
          <w:szCs w:val="20"/>
        </w:rPr>
      </w:pPr>
      <w:r w:rsidRPr="00DA5C0C">
        <w:rPr>
          <w:sz w:val="20"/>
          <w:szCs w:val="20"/>
        </w:rPr>
        <w:t>2022 году – 0,0 тыс. рублей;</w:t>
      </w:r>
    </w:p>
    <w:p w:rsidR="00DA5C0C" w:rsidRPr="00DA5C0C" w:rsidRDefault="00DA5C0C" w:rsidP="00DA5C0C">
      <w:pPr>
        <w:spacing w:line="235" w:lineRule="auto"/>
        <w:ind w:firstLine="709"/>
        <w:rPr>
          <w:sz w:val="20"/>
          <w:szCs w:val="20"/>
        </w:rPr>
      </w:pPr>
      <w:r w:rsidRPr="00DA5C0C">
        <w:rPr>
          <w:sz w:val="20"/>
          <w:szCs w:val="20"/>
        </w:rPr>
        <w:t>2023 году – 0,0 тыс. рублей;</w:t>
      </w:r>
    </w:p>
    <w:p w:rsidR="00DA5C0C" w:rsidRPr="00DA5C0C" w:rsidRDefault="00DA5C0C" w:rsidP="00DA5C0C">
      <w:pPr>
        <w:spacing w:line="235" w:lineRule="auto"/>
        <w:ind w:firstLine="709"/>
        <w:rPr>
          <w:sz w:val="20"/>
          <w:szCs w:val="20"/>
        </w:rPr>
      </w:pPr>
      <w:r w:rsidRPr="00DA5C0C">
        <w:rPr>
          <w:sz w:val="20"/>
          <w:szCs w:val="20"/>
        </w:rPr>
        <w:t>2024 году – 0,0 тыс. рублей;</w:t>
      </w:r>
    </w:p>
    <w:p w:rsidR="00DA5C0C" w:rsidRPr="00DA5C0C" w:rsidRDefault="00DA5C0C" w:rsidP="00DA5C0C">
      <w:pPr>
        <w:spacing w:line="235" w:lineRule="auto"/>
        <w:ind w:firstLine="709"/>
        <w:rPr>
          <w:sz w:val="20"/>
          <w:szCs w:val="20"/>
        </w:rPr>
      </w:pPr>
      <w:r w:rsidRPr="00DA5C0C">
        <w:rPr>
          <w:sz w:val="20"/>
          <w:szCs w:val="20"/>
        </w:rPr>
        <w:t xml:space="preserve">2025 году – 0,0 тыс. рублей;        </w:t>
      </w:r>
    </w:p>
    <w:p w:rsidR="00DA5C0C" w:rsidRPr="00DA5C0C" w:rsidRDefault="00DA5C0C" w:rsidP="00DA5C0C">
      <w:pPr>
        <w:widowControl w:val="0"/>
        <w:autoSpaceDE w:val="0"/>
        <w:autoSpaceDN w:val="0"/>
        <w:adjustRightInd w:val="0"/>
        <w:ind w:firstLine="709"/>
        <w:rPr>
          <w:sz w:val="20"/>
          <w:szCs w:val="20"/>
        </w:rPr>
      </w:pPr>
      <w:r w:rsidRPr="00DA5C0C">
        <w:rPr>
          <w:sz w:val="20"/>
          <w:szCs w:val="20"/>
        </w:rPr>
        <w:t>2 этап –       0,0 тыс. рублей;</w:t>
      </w:r>
    </w:p>
    <w:p w:rsidR="00DA5C0C" w:rsidRPr="00DA5C0C" w:rsidRDefault="00DA5C0C" w:rsidP="00DA5C0C">
      <w:pPr>
        <w:widowControl w:val="0"/>
        <w:autoSpaceDE w:val="0"/>
        <w:autoSpaceDN w:val="0"/>
        <w:adjustRightInd w:val="0"/>
        <w:ind w:firstLine="709"/>
        <w:rPr>
          <w:sz w:val="20"/>
          <w:szCs w:val="20"/>
        </w:rPr>
      </w:pPr>
      <w:r w:rsidRPr="00DA5C0C">
        <w:rPr>
          <w:sz w:val="20"/>
          <w:szCs w:val="20"/>
        </w:rPr>
        <w:t>3 этап –       0,0 тыс. рублей.».</w:t>
      </w:r>
    </w:p>
    <w:p w:rsidR="00DA5C0C" w:rsidRPr="00DA5C0C" w:rsidRDefault="00DA5C0C" w:rsidP="00DA5C0C">
      <w:pPr>
        <w:widowControl w:val="0"/>
        <w:autoSpaceDE w:val="0"/>
        <w:autoSpaceDN w:val="0"/>
        <w:adjustRightInd w:val="0"/>
        <w:ind w:firstLine="709"/>
        <w:rPr>
          <w:sz w:val="20"/>
          <w:szCs w:val="20"/>
        </w:rPr>
      </w:pPr>
    </w:p>
    <w:p w:rsidR="00DA5C0C" w:rsidRPr="00DA5C0C" w:rsidRDefault="00DA5C0C" w:rsidP="00DA5C0C">
      <w:pPr>
        <w:widowControl w:val="0"/>
        <w:autoSpaceDE w:val="0"/>
        <w:autoSpaceDN w:val="0"/>
        <w:adjustRightInd w:val="0"/>
        <w:ind w:firstLine="709"/>
        <w:rPr>
          <w:sz w:val="20"/>
          <w:szCs w:val="20"/>
        </w:rPr>
      </w:pPr>
      <w:r w:rsidRPr="00DA5C0C">
        <w:rPr>
          <w:sz w:val="20"/>
          <w:szCs w:val="20"/>
        </w:rPr>
        <w:t>абзац двадцать второй изложить в следующей редакции:</w:t>
      </w:r>
    </w:p>
    <w:p w:rsidR="00DA5C0C" w:rsidRPr="00DA5C0C" w:rsidRDefault="00DA5C0C" w:rsidP="00DA5C0C">
      <w:pPr>
        <w:widowControl w:val="0"/>
        <w:tabs>
          <w:tab w:val="left" w:pos="8505"/>
          <w:tab w:val="left" w:pos="9638"/>
        </w:tabs>
        <w:autoSpaceDE w:val="0"/>
        <w:autoSpaceDN w:val="0"/>
        <w:adjustRightInd w:val="0"/>
        <w:ind w:firstLine="709"/>
        <w:jc w:val="both"/>
        <w:rPr>
          <w:sz w:val="20"/>
          <w:szCs w:val="20"/>
        </w:rPr>
      </w:pPr>
      <w:r w:rsidRPr="00DA5C0C">
        <w:rPr>
          <w:sz w:val="20"/>
          <w:szCs w:val="20"/>
        </w:rPr>
        <w:t xml:space="preserve">«Подпрограммы Муниципальной программы приведены в приложениях            № 4,5,6 к Муниципальной программе. </w:t>
      </w:r>
      <w:r w:rsidRPr="00DA5C0C">
        <w:rPr>
          <w:bCs/>
          <w:sz w:val="20"/>
          <w:szCs w:val="20"/>
        </w:rPr>
        <w:t>В ходе реализации Программы объемы финансирования подлежат ежегодному уточнению с учетом реальных возможностей бюджета Аликовского района Чувашской Республики</w:t>
      </w:r>
      <w:r w:rsidRPr="00DA5C0C">
        <w:rPr>
          <w:sz w:val="20"/>
          <w:szCs w:val="20"/>
        </w:rPr>
        <w:t>.».</w:t>
      </w:r>
    </w:p>
    <w:p w:rsidR="00DA5C0C" w:rsidRPr="00DA5C0C" w:rsidRDefault="00DA5C0C" w:rsidP="00DA5C0C">
      <w:pPr>
        <w:autoSpaceDE w:val="0"/>
        <w:autoSpaceDN w:val="0"/>
        <w:adjustRightInd w:val="0"/>
        <w:ind w:right="-1" w:firstLine="709"/>
        <w:jc w:val="both"/>
        <w:rPr>
          <w:sz w:val="20"/>
          <w:szCs w:val="20"/>
        </w:rPr>
      </w:pPr>
      <w:r w:rsidRPr="00DA5C0C">
        <w:rPr>
          <w:sz w:val="20"/>
          <w:szCs w:val="20"/>
        </w:rPr>
        <w:lastRenderedPageBreak/>
        <w:t>1.4. Приложение № 1 к Муниципальной программе изложить согласно приложению № 1 к настоящему постановлению.</w:t>
      </w:r>
    </w:p>
    <w:p w:rsidR="00DA5C0C" w:rsidRPr="00DA5C0C" w:rsidRDefault="00DA5C0C" w:rsidP="00DA5C0C">
      <w:pPr>
        <w:autoSpaceDE w:val="0"/>
        <w:autoSpaceDN w:val="0"/>
        <w:adjustRightInd w:val="0"/>
        <w:ind w:right="-1" w:firstLine="709"/>
        <w:jc w:val="both"/>
        <w:rPr>
          <w:sz w:val="20"/>
          <w:szCs w:val="20"/>
        </w:rPr>
      </w:pPr>
      <w:r w:rsidRPr="00DA5C0C">
        <w:rPr>
          <w:sz w:val="20"/>
          <w:szCs w:val="20"/>
        </w:rPr>
        <w:t>1.5. Приложение № 2 к Муниципальной программе изложить согласно приложению № 2 к настоящему постановлению.</w:t>
      </w:r>
    </w:p>
    <w:p w:rsidR="00DA5C0C" w:rsidRPr="00DA5C0C" w:rsidRDefault="00DA5C0C" w:rsidP="00DA5C0C">
      <w:pPr>
        <w:autoSpaceDE w:val="0"/>
        <w:autoSpaceDN w:val="0"/>
        <w:adjustRightInd w:val="0"/>
        <w:ind w:right="-1" w:firstLine="709"/>
        <w:jc w:val="both"/>
        <w:rPr>
          <w:sz w:val="20"/>
          <w:szCs w:val="20"/>
        </w:rPr>
      </w:pPr>
      <w:r w:rsidRPr="00DA5C0C">
        <w:rPr>
          <w:sz w:val="20"/>
          <w:szCs w:val="20"/>
        </w:rPr>
        <w:t>1.6. Приложение № 3 к Муниципальной программе изложить согласно приложению № 3 к настоящему постановлению.</w:t>
      </w:r>
    </w:p>
    <w:p w:rsidR="00DA5C0C" w:rsidRPr="00DA5C0C" w:rsidRDefault="00DA5C0C" w:rsidP="00DA5C0C">
      <w:pPr>
        <w:spacing w:line="245" w:lineRule="auto"/>
        <w:ind w:firstLine="709"/>
        <w:jc w:val="both"/>
        <w:rPr>
          <w:sz w:val="20"/>
          <w:szCs w:val="20"/>
        </w:rPr>
      </w:pPr>
      <w:r w:rsidRPr="00DA5C0C">
        <w:rPr>
          <w:bCs/>
          <w:sz w:val="20"/>
          <w:szCs w:val="20"/>
        </w:rPr>
        <w:t xml:space="preserve">2. </w:t>
      </w:r>
      <w:r w:rsidRPr="00DA5C0C">
        <w:rPr>
          <w:sz w:val="20"/>
          <w:szCs w:val="20"/>
        </w:rPr>
        <w:t xml:space="preserve">Внести в подпрограмму «Обращение с отходами, в том числе с твердыми коммунальными отходами, на территории Аликовского района Чувашской Республики» (Приложение № 4 к Муниципальной программе </w:t>
      </w:r>
      <w:r w:rsidRPr="00DA5C0C">
        <w:rPr>
          <w:iCs/>
          <w:sz w:val="20"/>
          <w:szCs w:val="20"/>
        </w:rPr>
        <w:t>«</w:t>
      </w:r>
      <w:r w:rsidRPr="00DA5C0C">
        <w:rPr>
          <w:sz w:val="20"/>
          <w:szCs w:val="20"/>
        </w:rPr>
        <w:t>Развитие потенциала природно-сырьевых ресурсов и обеспечение экологической безопасности                      в Аликовском районе Чувашской Республики)</w:t>
      </w:r>
      <w:r w:rsidRPr="00DA5C0C">
        <w:rPr>
          <w:rFonts w:ascii="Arial" w:hAnsi="Arial" w:cs="Arial"/>
          <w:sz w:val="20"/>
          <w:szCs w:val="20"/>
        </w:rPr>
        <w:t xml:space="preserve"> </w:t>
      </w:r>
      <w:r w:rsidRPr="00DA5C0C">
        <w:rPr>
          <w:sz w:val="20"/>
          <w:szCs w:val="20"/>
        </w:rPr>
        <w:t>следующие изменения:</w:t>
      </w:r>
    </w:p>
    <w:p w:rsidR="00DA5C0C" w:rsidRPr="00DA5C0C" w:rsidRDefault="00DA5C0C" w:rsidP="00DA5C0C">
      <w:pPr>
        <w:spacing w:line="230" w:lineRule="auto"/>
        <w:ind w:firstLine="709"/>
        <w:jc w:val="both"/>
        <w:rPr>
          <w:sz w:val="20"/>
          <w:szCs w:val="20"/>
        </w:rPr>
      </w:pPr>
      <w:r w:rsidRPr="00DA5C0C">
        <w:rPr>
          <w:sz w:val="20"/>
          <w:szCs w:val="20"/>
        </w:rPr>
        <w:t xml:space="preserve">2.1. </w:t>
      </w:r>
      <w:r w:rsidRPr="00DA5C0C">
        <w:rPr>
          <w:bCs/>
          <w:sz w:val="20"/>
          <w:szCs w:val="20"/>
        </w:rPr>
        <w:t>В паспорте подпрограммы Муниципальной программы позицию «Объемы финансирования подпрограммы с разбивкой по годам ее реализации», изложить          в следующей редакции:</w:t>
      </w:r>
    </w:p>
    <w:p w:rsidR="00DA5C0C" w:rsidRPr="00DA5C0C" w:rsidRDefault="00DA5C0C" w:rsidP="00DA5C0C">
      <w:pPr>
        <w:ind w:firstLine="709"/>
        <w:jc w:val="both"/>
        <w:rPr>
          <w:color w:val="000000"/>
          <w:sz w:val="20"/>
          <w:szCs w:val="20"/>
        </w:rPr>
      </w:pPr>
      <w:r w:rsidRPr="00DA5C0C">
        <w:rPr>
          <w:sz w:val="20"/>
          <w:szCs w:val="20"/>
        </w:rPr>
        <w:t xml:space="preserve">2.2. В Разделе 4. </w:t>
      </w:r>
      <w:r w:rsidRPr="00DA5C0C">
        <w:rPr>
          <w:color w:val="000000"/>
          <w:sz w:val="20"/>
          <w:szCs w:val="20"/>
        </w:rPr>
        <w:t>Обоснование объема финансовых ресурсов, необходимых для реализации подпрограммы Муниципальной программы</w:t>
      </w:r>
    </w:p>
    <w:p w:rsidR="00DA5C0C" w:rsidRPr="00DA5C0C" w:rsidRDefault="00DA5C0C" w:rsidP="00DA5C0C">
      <w:pPr>
        <w:autoSpaceDE w:val="0"/>
        <w:autoSpaceDN w:val="0"/>
        <w:adjustRightInd w:val="0"/>
        <w:ind w:right="-1" w:firstLine="709"/>
        <w:jc w:val="both"/>
        <w:rPr>
          <w:sz w:val="20"/>
          <w:szCs w:val="20"/>
        </w:rPr>
      </w:pPr>
      <w:r w:rsidRPr="00DA5C0C">
        <w:rPr>
          <w:sz w:val="20"/>
          <w:szCs w:val="20"/>
        </w:rPr>
        <w:t>абзацы четвертый - восемнадцатый изложить в следующей редакции:</w:t>
      </w:r>
    </w:p>
    <w:p w:rsidR="00DA5C0C" w:rsidRPr="00DA5C0C" w:rsidRDefault="00DA5C0C" w:rsidP="00DA5C0C">
      <w:pPr>
        <w:spacing w:line="235" w:lineRule="auto"/>
        <w:ind w:firstLine="709"/>
        <w:jc w:val="both"/>
        <w:rPr>
          <w:sz w:val="20"/>
          <w:szCs w:val="20"/>
        </w:rPr>
      </w:pPr>
      <w:r w:rsidRPr="00DA5C0C">
        <w:rPr>
          <w:color w:val="000000"/>
          <w:sz w:val="20"/>
          <w:szCs w:val="20"/>
        </w:rPr>
        <w:t xml:space="preserve">«Общий объем финансирования подпрограммы Муниципальной программы     в 2019 - 2035 годах составит </w:t>
      </w:r>
      <w:r w:rsidRPr="00DA5C0C">
        <w:rPr>
          <w:bCs/>
          <w:color w:val="000000"/>
          <w:sz w:val="20"/>
          <w:szCs w:val="20"/>
        </w:rPr>
        <w:t xml:space="preserve">25139,73 </w:t>
      </w:r>
      <w:r w:rsidRPr="00DA5C0C">
        <w:rPr>
          <w:bCs/>
          <w:sz w:val="20"/>
          <w:szCs w:val="20"/>
        </w:rPr>
        <w:t>тыс</w:t>
      </w:r>
      <w:r w:rsidRPr="00DA5C0C">
        <w:rPr>
          <w:bCs/>
          <w:color w:val="000000"/>
          <w:sz w:val="20"/>
          <w:szCs w:val="20"/>
        </w:rPr>
        <w:t>. рублей</w:t>
      </w:r>
      <w:r w:rsidRPr="00DA5C0C">
        <w:rPr>
          <w:color w:val="000000"/>
          <w:sz w:val="20"/>
          <w:szCs w:val="20"/>
        </w:rPr>
        <w:t>, в том числе за счет средств:</w:t>
      </w:r>
    </w:p>
    <w:p w:rsidR="00DA5C0C" w:rsidRPr="00DA5C0C" w:rsidRDefault="00DA5C0C" w:rsidP="00DA5C0C">
      <w:pPr>
        <w:ind w:firstLine="709"/>
        <w:jc w:val="both"/>
        <w:rPr>
          <w:color w:val="000000"/>
          <w:sz w:val="20"/>
          <w:szCs w:val="20"/>
        </w:rPr>
      </w:pPr>
      <w:r w:rsidRPr="00DA5C0C">
        <w:rPr>
          <w:color w:val="000000"/>
          <w:sz w:val="20"/>
          <w:szCs w:val="20"/>
        </w:rPr>
        <w:t>средств федерального бюджета – 24644,3 тыс. рублей;</w:t>
      </w:r>
    </w:p>
    <w:p w:rsidR="00DA5C0C" w:rsidRPr="00DA5C0C" w:rsidRDefault="00DA5C0C" w:rsidP="00DA5C0C">
      <w:pPr>
        <w:ind w:firstLine="709"/>
        <w:jc w:val="both"/>
        <w:rPr>
          <w:color w:val="000000"/>
          <w:sz w:val="20"/>
          <w:szCs w:val="20"/>
        </w:rPr>
      </w:pPr>
      <w:r w:rsidRPr="00DA5C0C">
        <w:rPr>
          <w:color w:val="000000"/>
          <w:sz w:val="20"/>
          <w:szCs w:val="20"/>
        </w:rPr>
        <w:t>средств республиканского бюджета Чувашской Республики – 236,46 тыс. рублей;</w:t>
      </w:r>
    </w:p>
    <w:p w:rsidR="00DA5C0C" w:rsidRPr="00DA5C0C" w:rsidRDefault="00DA5C0C" w:rsidP="00DA5C0C">
      <w:pPr>
        <w:autoSpaceDE w:val="0"/>
        <w:autoSpaceDN w:val="0"/>
        <w:adjustRightInd w:val="0"/>
        <w:ind w:firstLine="709"/>
        <w:jc w:val="both"/>
        <w:rPr>
          <w:color w:val="000000"/>
          <w:sz w:val="20"/>
          <w:szCs w:val="20"/>
        </w:rPr>
      </w:pPr>
      <w:r w:rsidRPr="00DA5C0C">
        <w:rPr>
          <w:color w:val="000000"/>
          <w:sz w:val="20"/>
          <w:szCs w:val="20"/>
        </w:rPr>
        <w:t>средства бюджета Аликовского района – 258,97 тыс. рублей;</w:t>
      </w:r>
    </w:p>
    <w:p w:rsidR="00DA5C0C" w:rsidRPr="00DA5C0C" w:rsidRDefault="00DA5C0C" w:rsidP="00DA5C0C">
      <w:pPr>
        <w:autoSpaceDE w:val="0"/>
        <w:autoSpaceDN w:val="0"/>
        <w:adjustRightInd w:val="0"/>
        <w:ind w:firstLine="709"/>
        <w:jc w:val="both"/>
        <w:rPr>
          <w:color w:val="000000"/>
          <w:sz w:val="20"/>
          <w:szCs w:val="20"/>
        </w:rPr>
      </w:pPr>
      <w:r w:rsidRPr="00DA5C0C">
        <w:rPr>
          <w:color w:val="000000"/>
          <w:sz w:val="20"/>
          <w:szCs w:val="20"/>
        </w:rPr>
        <w:t>средства внебюджетных источников – 0,0 тыс. рублей</w:t>
      </w:r>
    </w:p>
    <w:p w:rsidR="00DA5C0C" w:rsidRPr="00DA5C0C" w:rsidRDefault="00DA5C0C" w:rsidP="00DA5C0C">
      <w:pPr>
        <w:ind w:firstLine="709"/>
        <w:jc w:val="both"/>
        <w:rPr>
          <w:sz w:val="20"/>
          <w:szCs w:val="20"/>
        </w:rPr>
      </w:pPr>
      <w:r w:rsidRPr="00DA5C0C">
        <w:rPr>
          <w:sz w:val="20"/>
          <w:szCs w:val="20"/>
        </w:rPr>
        <w:t xml:space="preserve">Прогнозируемый объем финансирования подпрограммы Муниципальной программы составляет </w:t>
      </w:r>
      <w:r w:rsidRPr="00DA5C0C">
        <w:rPr>
          <w:bCs/>
          <w:sz w:val="20"/>
          <w:szCs w:val="20"/>
        </w:rPr>
        <w:t>25139,73</w:t>
      </w:r>
      <w:r w:rsidRPr="00DA5C0C">
        <w:rPr>
          <w:sz w:val="20"/>
          <w:szCs w:val="20"/>
        </w:rPr>
        <w:t xml:space="preserve"> </w:t>
      </w:r>
      <w:r w:rsidRPr="00DA5C0C">
        <w:rPr>
          <w:bCs/>
          <w:sz w:val="20"/>
          <w:szCs w:val="20"/>
        </w:rPr>
        <w:t>тыс. рублей</w:t>
      </w:r>
      <w:r w:rsidRPr="00DA5C0C">
        <w:rPr>
          <w:sz w:val="20"/>
          <w:szCs w:val="20"/>
        </w:rPr>
        <w:t>, в том числе в:</w:t>
      </w:r>
    </w:p>
    <w:p w:rsidR="00DA5C0C" w:rsidRPr="00DA5C0C" w:rsidRDefault="00DA5C0C" w:rsidP="00DA5C0C">
      <w:pPr>
        <w:spacing w:line="235" w:lineRule="auto"/>
        <w:ind w:firstLine="709"/>
        <w:rPr>
          <w:sz w:val="20"/>
          <w:szCs w:val="20"/>
        </w:rPr>
      </w:pPr>
      <w:r w:rsidRPr="00DA5C0C">
        <w:rPr>
          <w:sz w:val="20"/>
          <w:szCs w:val="20"/>
        </w:rPr>
        <w:t>2019 году – 0,0 тыс. рублей;</w:t>
      </w:r>
    </w:p>
    <w:p w:rsidR="00DA5C0C" w:rsidRPr="00DA5C0C" w:rsidRDefault="00DA5C0C" w:rsidP="00DA5C0C">
      <w:pPr>
        <w:spacing w:line="235" w:lineRule="auto"/>
        <w:ind w:firstLine="709"/>
        <w:rPr>
          <w:sz w:val="20"/>
          <w:szCs w:val="20"/>
        </w:rPr>
      </w:pPr>
      <w:r w:rsidRPr="00DA5C0C">
        <w:rPr>
          <w:sz w:val="20"/>
          <w:szCs w:val="20"/>
        </w:rPr>
        <w:t>2020 году – 24893,21 тыс. рублей;</w:t>
      </w:r>
    </w:p>
    <w:p w:rsidR="00DA5C0C" w:rsidRPr="00DA5C0C" w:rsidRDefault="00DA5C0C" w:rsidP="00DA5C0C">
      <w:pPr>
        <w:spacing w:line="235" w:lineRule="auto"/>
        <w:ind w:firstLine="709"/>
        <w:rPr>
          <w:sz w:val="20"/>
          <w:szCs w:val="20"/>
        </w:rPr>
      </w:pPr>
      <w:r w:rsidRPr="00DA5C0C">
        <w:rPr>
          <w:sz w:val="20"/>
          <w:szCs w:val="20"/>
        </w:rPr>
        <w:t>2021 году –     246,52 тыс. рублей;</w:t>
      </w:r>
    </w:p>
    <w:p w:rsidR="00DA5C0C" w:rsidRPr="00DA5C0C" w:rsidRDefault="00DA5C0C" w:rsidP="00DA5C0C">
      <w:pPr>
        <w:spacing w:line="235" w:lineRule="auto"/>
        <w:ind w:firstLine="709"/>
        <w:rPr>
          <w:sz w:val="20"/>
          <w:szCs w:val="20"/>
        </w:rPr>
      </w:pPr>
      <w:r w:rsidRPr="00DA5C0C">
        <w:rPr>
          <w:sz w:val="20"/>
          <w:szCs w:val="20"/>
        </w:rPr>
        <w:t>2022 году – 0,0 тыс. рублей;</w:t>
      </w:r>
    </w:p>
    <w:p w:rsidR="00DA5C0C" w:rsidRPr="00DA5C0C" w:rsidRDefault="00DA5C0C" w:rsidP="00DA5C0C">
      <w:pPr>
        <w:spacing w:line="235" w:lineRule="auto"/>
        <w:ind w:firstLine="709"/>
        <w:rPr>
          <w:sz w:val="20"/>
          <w:szCs w:val="20"/>
        </w:rPr>
      </w:pPr>
      <w:r w:rsidRPr="00DA5C0C">
        <w:rPr>
          <w:sz w:val="20"/>
          <w:szCs w:val="20"/>
        </w:rPr>
        <w:t>2023 году – 0,0 тыс. рублей;</w:t>
      </w:r>
    </w:p>
    <w:p w:rsidR="00DA5C0C" w:rsidRPr="00DA5C0C" w:rsidRDefault="00DA5C0C" w:rsidP="00DA5C0C">
      <w:pPr>
        <w:spacing w:line="235" w:lineRule="auto"/>
        <w:ind w:firstLine="709"/>
        <w:rPr>
          <w:sz w:val="20"/>
          <w:szCs w:val="20"/>
        </w:rPr>
      </w:pPr>
      <w:r w:rsidRPr="00DA5C0C">
        <w:rPr>
          <w:sz w:val="20"/>
          <w:szCs w:val="20"/>
        </w:rPr>
        <w:t>2024 году – 0,0тыс. рублей;</w:t>
      </w:r>
    </w:p>
    <w:p w:rsidR="00DA5C0C" w:rsidRPr="00DA5C0C" w:rsidRDefault="00DA5C0C" w:rsidP="00DA5C0C">
      <w:pPr>
        <w:spacing w:line="235" w:lineRule="auto"/>
        <w:ind w:firstLine="709"/>
        <w:rPr>
          <w:sz w:val="20"/>
          <w:szCs w:val="20"/>
        </w:rPr>
      </w:pPr>
      <w:r w:rsidRPr="00DA5C0C">
        <w:rPr>
          <w:sz w:val="20"/>
          <w:szCs w:val="20"/>
        </w:rPr>
        <w:t>2025 году – 0,0 тыс. рублей;</w:t>
      </w:r>
    </w:p>
    <w:p w:rsidR="00DA5C0C" w:rsidRPr="00DA5C0C" w:rsidRDefault="00DA5C0C" w:rsidP="00DA5C0C">
      <w:pPr>
        <w:widowControl w:val="0"/>
        <w:autoSpaceDE w:val="0"/>
        <w:autoSpaceDN w:val="0"/>
        <w:adjustRightInd w:val="0"/>
        <w:ind w:firstLine="709"/>
        <w:rPr>
          <w:sz w:val="20"/>
          <w:szCs w:val="20"/>
        </w:rPr>
      </w:pPr>
      <w:r w:rsidRPr="00DA5C0C">
        <w:rPr>
          <w:sz w:val="20"/>
          <w:szCs w:val="20"/>
        </w:rPr>
        <w:t>2 этап –       0,0 тыс. рублей;</w:t>
      </w:r>
    </w:p>
    <w:p w:rsidR="00DA5C0C" w:rsidRPr="00DA5C0C" w:rsidRDefault="00DA5C0C" w:rsidP="00DA5C0C">
      <w:pPr>
        <w:widowControl w:val="0"/>
        <w:autoSpaceDE w:val="0"/>
        <w:autoSpaceDN w:val="0"/>
        <w:adjustRightInd w:val="0"/>
        <w:ind w:firstLine="709"/>
        <w:rPr>
          <w:sz w:val="20"/>
          <w:szCs w:val="20"/>
        </w:rPr>
      </w:pPr>
      <w:r w:rsidRPr="00DA5C0C">
        <w:rPr>
          <w:sz w:val="20"/>
          <w:szCs w:val="20"/>
        </w:rPr>
        <w:t>3 этап –       0,0 тыс. рублей;</w:t>
      </w:r>
    </w:p>
    <w:p w:rsidR="00DA5C0C" w:rsidRPr="00DA5C0C" w:rsidRDefault="00DA5C0C" w:rsidP="00DA5C0C">
      <w:pPr>
        <w:spacing w:line="235" w:lineRule="auto"/>
        <w:ind w:firstLine="709"/>
        <w:rPr>
          <w:sz w:val="20"/>
          <w:szCs w:val="20"/>
        </w:rPr>
      </w:pPr>
      <w:r w:rsidRPr="00DA5C0C">
        <w:rPr>
          <w:sz w:val="20"/>
          <w:szCs w:val="20"/>
        </w:rPr>
        <w:t>из них средства федерального бюджета – 24644,3 тыс. рублей, в том числе в:</w:t>
      </w:r>
    </w:p>
    <w:p w:rsidR="00DA5C0C" w:rsidRPr="00DA5C0C" w:rsidRDefault="00DA5C0C" w:rsidP="00DA5C0C">
      <w:pPr>
        <w:spacing w:line="235" w:lineRule="auto"/>
        <w:ind w:firstLine="709"/>
        <w:rPr>
          <w:sz w:val="20"/>
          <w:szCs w:val="20"/>
        </w:rPr>
      </w:pPr>
      <w:r w:rsidRPr="00DA5C0C">
        <w:rPr>
          <w:sz w:val="20"/>
          <w:szCs w:val="20"/>
        </w:rPr>
        <w:t>2019 году –   0,0 тыс. рублей;</w:t>
      </w:r>
    </w:p>
    <w:p w:rsidR="00DA5C0C" w:rsidRPr="00DA5C0C" w:rsidRDefault="00DA5C0C" w:rsidP="00DA5C0C">
      <w:pPr>
        <w:spacing w:line="235" w:lineRule="auto"/>
        <w:ind w:firstLine="709"/>
        <w:rPr>
          <w:sz w:val="20"/>
          <w:szCs w:val="20"/>
        </w:rPr>
      </w:pPr>
      <w:r w:rsidRPr="00DA5C0C">
        <w:rPr>
          <w:sz w:val="20"/>
          <w:szCs w:val="20"/>
        </w:rPr>
        <w:t>2020 году – 24644,3 тыс. рублей;</w:t>
      </w:r>
    </w:p>
    <w:p w:rsidR="00DA5C0C" w:rsidRPr="00DA5C0C" w:rsidRDefault="00DA5C0C" w:rsidP="00DA5C0C">
      <w:pPr>
        <w:spacing w:line="235" w:lineRule="auto"/>
        <w:ind w:firstLine="709"/>
        <w:rPr>
          <w:sz w:val="20"/>
          <w:szCs w:val="20"/>
        </w:rPr>
      </w:pPr>
      <w:r w:rsidRPr="00DA5C0C">
        <w:rPr>
          <w:sz w:val="20"/>
          <w:szCs w:val="20"/>
        </w:rPr>
        <w:t>2021 году –   0,0 тыс. рублей;</w:t>
      </w:r>
    </w:p>
    <w:p w:rsidR="00DA5C0C" w:rsidRPr="00DA5C0C" w:rsidRDefault="00DA5C0C" w:rsidP="00DA5C0C">
      <w:pPr>
        <w:spacing w:line="235" w:lineRule="auto"/>
        <w:ind w:firstLine="709"/>
        <w:rPr>
          <w:sz w:val="20"/>
          <w:szCs w:val="20"/>
        </w:rPr>
      </w:pPr>
      <w:r w:rsidRPr="00DA5C0C">
        <w:rPr>
          <w:sz w:val="20"/>
          <w:szCs w:val="20"/>
        </w:rPr>
        <w:t>2022 году – 0,0 тыс. рублей;</w:t>
      </w:r>
    </w:p>
    <w:p w:rsidR="00DA5C0C" w:rsidRPr="00DA5C0C" w:rsidRDefault="00DA5C0C" w:rsidP="00DA5C0C">
      <w:pPr>
        <w:spacing w:line="235" w:lineRule="auto"/>
        <w:ind w:firstLine="709"/>
        <w:rPr>
          <w:sz w:val="20"/>
          <w:szCs w:val="20"/>
        </w:rPr>
      </w:pPr>
      <w:r w:rsidRPr="00DA5C0C">
        <w:rPr>
          <w:sz w:val="20"/>
          <w:szCs w:val="20"/>
        </w:rPr>
        <w:t>2023 году – 0,0 тыс. рублей;</w:t>
      </w:r>
    </w:p>
    <w:p w:rsidR="00DA5C0C" w:rsidRPr="00DA5C0C" w:rsidRDefault="00DA5C0C" w:rsidP="00DA5C0C">
      <w:pPr>
        <w:spacing w:line="235" w:lineRule="auto"/>
        <w:ind w:firstLine="709"/>
        <w:rPr>
          <w:sz w:val="20"/>
          <w:szCs w:val="20"/>
        </w:rPr>
      </w:pPr>
      <w:r w:rsidRPr="00DA5C0C">
        <w:rPr>
          <w:sz w:val="20"/>
          <w:szCs w:val="20"/>
        </w:rPr>
        <w:t>2024 году – 0,0 тыс. рублей;</w:t>
      </w:r>
    </w:p>
    <w:p w:rsidR="00DA5C0C" w:rsidRPr="00DA5C0C" w:rsidRDefault="00DA5C0C" w:rsidP="00DA5C0C">
      <w:pPr>
        <w:spacing w:line="235" w:lineRule="auto"/>
        <w:ind w:firstLine="709"/>
        <w:rPr>
          <w:sz w:val="20"/>
          <w:szCs w:val="20"/>
        </w:rPr>
      </w:pPr>
      <w:r w:rsidRPr="00DA5C0C">
        <w:rPr>
          <w:sz w:val="20"/>
          <w:szCs w:val="20"/>
        </w:rPr>
        <w:t>2025 году – 0,0 тыс. рублей;</w:t>
      </w:r>
    </w:p>
    <w:p w:rsidR="00DA5C0C" w:rsidRPr="00DA5C0C" w:rsidRDefault="00DA5C0C" w:rsidP="00DA5C0C">
      <w:pPr>
        <w:widowControl w:val="0"/>
        <w:autoSpaceDE w:val="0"/>
        <w:autoSpaceDN w:val="0"/>
        <w:adjustRightInd w:val="0"/>
        <w:ind w:firstLine="709"/>
        <w:rPr>
          <w:sz w:val="20"/>
          <w:szCs w:val="20"/>
        </w:rPr>
      </w:pPr>
      <w:r w:rsidRPr="00DA5C0C">
        <w:rPr>
          <w:sz w:val="20"/>
          <w:szCs w:val="20"/>
        </w:rPr>
        <w:t>2 этап –       0,0 тыс. рублей;</w:t>
      </w:r>
    </w:p>
    <w:p w:rsidR="00DA5C0C" w:rsidRPr="00DA5C0C" w:rsidRDefault="00DA5C0C" w:rsidP="00DA5C0C">
      <w:pPr>
        <w:widowControl w:val="0"/>
        <w:autoSpaceDE w:val="0"/>
        <w:autoSpaceDN w:val="0"/>
        <w:adjustRightInd w:val="0"/>
        <w:ind w:firstLine="709"/>
        <w:rPr>
          <w:sz w:val="20"/>
          <w:szCs w:val="20"/>
        </w:rPr>
      </w:pPr>
      <w:r w:rsidRPr="00DA5C0C">
        <w:rPr>
          <w:sz w:val="20"/>
          <w:szCs w:val="20"/>
        </w:rPr>
        <w:t>3 этап –       0,0 тыс. рублей;</w:t>
      </w:r>
    </w:p>
    <w:p w:rsidR="00DA5C0C" w:rsidRPr="00DA5C0C" w:rsidRDefault="00DA5C0C" w:rsidP="00DA5C0C">
      <w:pPr>
        <w:spacing w:line="235" w:lineRule="auto"/>
        <w:ind w:firstLine="709"/>
        <w:jc w:val="both"/>
        <w:rPr>
          <w:sz w:val="20"/>
          <w:szCs w:val="20"/>
        </w:rPr>
      </w:pPr>
      <w:r w:rsidRPr="00DA5C0C">
        <w:rPr>
          <w:sz w:val="20"/>
          <w:szCs w:val="20"/>
        </w:rPr>
        <w:t xml:space="preserve">средства республиканского бюджета Чувашской Республики – </w:t>
      </w:r>
      <w:r w:rsidRPr="00DA5C0C">
        <w:rPr>
          <w:bCs/>
          <w:sz w:val="20"/>
          <w:szCs w:val="20"/>
        </w:rPr>
        <w:t>236,46</w:t>
      </w:r>
      <w:r w:rsidRPr="00DA5C0C">
        <w:rPr>
          <w:sz w:val="20"/>
          <w:szCs w:val="20"/>
        </w:rPr>
        <w:t xml:space="preserve"> тыс. рублей, в том числе в:</w:t>
      </w:r>
    </w:p>
    <w:p w:rsidR="00DA5C0C" w:rsidRPr="00DA5C0C" w:rsidRDefault="00DA5C0C" w:rsidP="00DA5C0C">
      <w:pPr>
        <w:spacing w:line="235" w:lineRule="auto"/>
        <w:ind w:firstLine="709"/>
        <w:rPr>
          <w:sz w:val="20"/>
          <w:szCs w:val="20"/>
        </w:rPr>
      </w:pPr>
      <w:r w:rsidRPr="00DA5C0C">
        <w:rPr>
          <w:sz w:val="20"/>
          <w:szCs w:val="20"/>
        </w:rPr>
        <w:t>2019 году – 0,0 тыс. рублей;</w:t>
      </w:r>
    </w:p>
    <w:p w:rsidR="00DA5C0C" w:rsidRPr="00DA5C0C" w:rsidRDefault="00DA5C0C" w:rsidP="00DA5C0C">
      <w:pPr>
        <w:spacing w:line="235" w:lineRule="auto"/>
        <w:ind w:firstLine="709"/>
        <w:rPr>
          <w:sz w:val="20"/>
          <w:szCs w:val="20"/>
        </w:rPr>
      </w:pPr>
      <w:r w:rsidRPr="00DA5C0C">
        <w:rPr>
          <w:sz w:val="20"/>
          <w:szCs w:val="20"/>
        </w:rPr>
        <w:t>2020 году – 236,46 тыс. рублей;</w:t>
      </w:r>
    </w:p>
    <w:p w:rsidR="00DA5C0C" w:rsidRPr="00DA5C0C" w:rsidRDefault="00DA5C0C" w:rsidP="00DA5C0C">
      <w:pPr>
        <w:spacing w:line="235" w:lineRule="auto"/>
        <w:ind w:firstLine="709"/>
        <w:rPr>
          <w:sz w:val="20"/>
          <w:szCs w:val="20"/>
        </w:rPr>
      </w:pPr>
      <w:r w:rsidRPr="00DA5C0C">
        <w:rPr>
          <w:sz w:val="20"/>
          <w:szCs w:val="20"/>
        </w:rPr>
        <w:t>2021 году–  0,0 тыс. рублей;</w:t>
      </w:r>
    </w:p>
    <w:p w:rsidR="00DA5C0C" w:rsidRPr="00DA5C0C" w:rsidRDefault="00DA5C0C" w:rsidP="00DA5C0C">
      <w:pPr>
        <w:spacing w:line="235" w:lineRule="auto"/>
        <w:ind w:firstLine="709"/>
        <w:rPr>
          <w:sz w:val="20"/>
          <w:szCs w:val="20"/>
        </w:rPr>
      </w:pPr>
      <w:r w:rsidRPr="00DA5C0C">
        <w:rPr>
          <w:sz w:val="20"/>
          <w:szCs w:val="20"/>
        </w:rPr>
        <w:t>2022 году – 0,0 тыс. рублей;</w:t>
      </w:r>
    </w:p>
    <w:p w:rsidR="00DA5C0C" w:rsidRPr="00DA5C0C" w:rsidRDefault="00DA5C0C" w:rsidP="00DA5C0C">
      <w:pPr>
        <w:spacing w:line="235" w:lineRule="auto"/>
        <w:ind w:firstLine="709"/>
        <w:rPr>
          <w:sz w:val="20"/>
          <w:szCs w:val="20"/>
        </w:rPr>
      </w:pPr>
      <w:r w:rsidRPr="00DA5C0C">
        <w:rPr>
          <w:sz w:val="20"/>
          <w:szCs w:val="20"/>
        </w:rPr>
        <w:t>2023 году – 0,0 тыс. рублей;</w:t>
      </w:r>
    </w:p>
    <w:p w:rsidR="00DA5C0C" w:rsidRPr="00DA5C0C" w:rsidRDefault="00DA5C0C" w:rsidP="00DA5C0C">
      <w:pPr>
        <w:spacing w:line="235" w:lineRule="auto"/>
        <w:ind w:firstLine="709"/>
        <w:rPr>
          <w:sz w:val="20"/>
          <w:szCs w:val="20"/>
        </w:rPr>
      </w:pPr>
      <w:r w:rsidRPr="00DA5C0C">
        <w:rPr>
          <w:sz w:val="20"/>
          <w:szCs w:val="20"/>
        </w:rPr>
        <w:t>2024 году – 0,0 тыс. рублей;</w:t>
      </w:r>
    </w:p>
    <w:p w:rsidR="00DA5C0C" w:rsidRPr="00DA5C0C" w:rsidRDefault="00DA5C0C" w:rsidP="00DA5C0C">
      <w:pPr>
        <w:spacing w:line="235" w:lineRule="auto"/>
        <w:ind w:firstLine="709"/>
        <w:rPr>
          <w:sz w:val="20"/>
          <w:szCs w:val="20"/>
        </w:rPr>
      </w:pPr>
      <w:r w:rsidRPr="00DA5C0C">
        <w:rPr>
          <w:sz w:val="20"/>
          <w:szCs w:val="20"/>
        </w:rPr>
        <w:t>2025 году–  0,0 тыс. рублей;</w:t>
      </w:r>
    </w:p>
    <w:p w:rsidR="00DA5C0C" w:rsidRPr="00DA5C0C" w:rsidRDefault="00DA5C0C" w:rsidP="00DA5C0C">
      <w:pPr>
        <w:widowControl w:val="0"/>
        <w:autoSpaceDE w:val="0"/>
        <w:autoSpaceDN w:val="0"/>
        <w:adjustRightInd w:val="0"/>
        <w:ind w:firstLine="709"/>
        <w:rPr>
          <w:sz w:val="20"/>
          <w:szCs w:val="20"/>
        </w:rPr>
      </w:pPr>
      <w:r w:rsidRPr="00DA5C0C">
        <w:rPr>
          <w:sz w:val="20"/>
          <w:szCs w:val="20"/>
        </w:rPr>
        <w:t>2 этап –       0,0 тыс. рублей;</w:t>
      </w:r>
    </w:p>
    <w:p w:rsidR="00DA5C0C" w:rsidRPr="00DA5C0C" w:rsidRDefault="00DA5C0C" w:rsidP="00DA5C0C">
      <w:pPr>
        <w:widowControl w:val="0"/>
        <w:autoSpaceDE w:val="0"/>
        <w:autoSpaceDN w:val="0"/>
        <w:adjustRightInd w:val="0"/>
        <w:ind w:firstLine="709"/>
        <w:rPr>
          <w:sz w:val="20"/>
          <w:szCs w:val="20"/>
        </w:rPr>
      </w:pPr>
      <w:r w:rsidRPr="00DA5C0C">
        <w:rPr>
          <w:sz w:val="20"/>
          <w:szCs w:val="20"/>
        </w:rPr>
        <w:t>3 этап –       0,0 тыс. рублей;</w:t>
      </w:r>
    </w:p>
    <w:p w:rsidR="00DA5C0C" w:rsidRPr="00DA5C0C" w:rsidRDefault="00DA5C0C" w:rsidP="00DA5C0C">
      <w:pPr>
        <w:spacing w:line="235" w:lineRule="auto"/>
        <w:ind w:firstLine="709"/>
        <w:rPr>
          <w:sz w:val="20"/>
          <w:szCs w:val="20"/>
        </w:rPr>
      </w:pPr>
      <w:r w:rsidRPr="00DA5C0C">
        <w:rPr>
          <w:sz w:val="20"/>
          <w:szCs w:val="20"/>
        </w:rPr>
        <w:t xml:space="preserve">средства местного бюджета – </w:t>
      </w:r>
      <w:r w:rsidRPr="00DA5C0C">
        <w:rPr>
          <w:bCs/>
          <w:sz w:val="20"/>
          <w:szCs w:val="20"/>
        </w:rPr>
        <w:t>258,97</w:t>
      </w:r>
      <w:r w:rsidRPr="00DA5C0C">
        <w:rPr>
          <w:sz w:val="20"/>
          <w:szCs w:val="20"/>
        </w:rPr>
        <w:t xml:space="preserve"> тыс. рублей, в том числе в:</w:t>
      </w:r>
    </w:p>
    <w:p w:rsidR="00DA5C0C" w:rsidRPr="00DA5C0C" w:rsidRDefault="00DA5C0C" w:rsidP="00DA5C0C">
      <w:pPr>
        <w:spacing w:line="235" w:lineRule="auto"/>
        <w:ind w:firstLine="709"/>
        <w:rPr>
          <w:sz w:val="20"/>
          <w:szCs w:val="20"/>
        </w:rPr>
      </w:pPr>
      <w:r w:rsidRPr="00DA5C0C">
        <w:rPr>
          <w:sz w:val="20"/>
          <w:szCs w:val="20"/>
        </w:rPr>
        <w:t>2019 году – 0,0 тыс. рублей;</w:t>
      </w:r>
    </w:p>
    <w:p w:rsidR="00DA5C0C" w:rsidRPr="00DA5C0C" w:rsidRDefault="00DA5C0C" w:rsidP="00DA5C0C">
      <w:pPr>
        <w:spacing w:line="235" w:lineRule="auto"/>
        <w:ind w:firstLine="709"/>
        <w:rPr>
          <w:sz w:val="20"/>
          <w:szCs w:val="20"/>
        </w:rPr>
      </w:pPr>
      <w:r w:rsidRPr="00DA5C0C">
        <w:rPr>
          <w:sz w:val="20"/>
          <w:szCs w:val="20"/>
        </w:rPr>
        <w:t>2020 году – 12,45 тыс. рублей;</w:t>
      </w:r>
    </w:p>
    <w:p w:rsidR="00DA5C0C" w:rsidRPr="00DA5C0C" w:rsidRDefault="00DA5C0C" w:rsidP="00DA5C0C">
      <w:pPr>
        <w:spacing w:line="235" w:lineRule="auto"/>
        <w:ind w:firstLine="709"/>
        <w:rPr>
          <w:sz w:val="20"/>
          <w:szCs w:val="20"/>
        </w:rPr>
      </w:pPr>
      <w:r w:rsidRPr="00DA5C0C">
        <w:rPr>
          <w:sz w:val="20"/>
          <w:szCs w:val="20"/>
        </w:rPr>
        <w:t>2021 году – 246,52 тыс. рублей;</w:t>
      </w:r>
    </w:p>
    <w:p w:rsidR="00DA5C0C" w:rsidRPr="00DA5C0C" w:rsidRDefault="00DA5C0C" w:rsidP="00DA5C0C">
      <w:pPr>
        <w:spacing w:line="235" w:lineRule="auto"/>
        <w:ind w:firstLine="709"/>
        <w:rPr>
          <w:sz w:val="20"/>
          <w:szCs w:val="20"/>
        </w:rPr>
      </w:pPr>
      <w:r w:rsidRPr="00DA5C0C">
        <w:rPr>
          <w:sz w:val="20"/>
          <w:szCs w:val="20"/>
        </w:rPr>
        <w:t>2022 году – 0,0 тыс. рублей;</w:t>
      </w:r>
    </w:p>
    <w:p w:rsidR="00DA5C0C" w:rsidRPr="00DA5C0C" w:rsidRDefault="00DA5C0C" w:rsidP="00DA5C0C">
      <w:pPr>
        <w:spacing w:line="235" w:lineRule="auto"/>
        <w:ind w:firstLine="709"/>
        <w:rPr>
          <w:sz w:val="20"/>
          <w:szCs w:val="20"/>
        </w:rPr>
      </w:pPr>
      <w:r w:rsidRPr="00DA5C0C">
        <w:rPr>
          <w:sz w:val="20"/>
          <w:szCs w:val="20"/>
        </w:rPr>
        <w:t>2023 году – 0,0 тыс. рублей;</w:t>
      </w:r>
    </w:p>
    <w:p w:rsidR="00DA5C0C" w:rsidRPr="00DA5C0C" w:rsidRDefault="00DA5C0C" w:rsidP="00DA5C0C">
      <w:pPr>
        <w:spacing w:line="235" w:lineRule="auto"/>
        <w:ind w:firstLine="709"/>
        <w:rPr>
          <w:sz w:val="20"/>
          <w:szCs w:val="20"/>
        </w:rPr>
      </w:pPr>
      <w:r w:rsidRPr="00DA5C0C">
        <w:rPr>
          <w:sz w:val="20"/>
          <w:szCs w:val="20"/>
        </w:rPr>
        <w:t>2024 году – 0,0 тыс. рублей;</w:t>
      </w:r>
    </w:p>
    <w:p w:rsidR="00DA5C0C" w:rsidRPr="00DA5C0C" w:rsidRDefault="00DA5C0C" w:rsidP="00DA5C0C">
      <w:pPr>
        <w:spacing w:line="235" w:lineRule="auto"/>
        <w:ind w:firstLine="709"/>
        <w:rPr>
          <w:sz w:val="20"/>
          <w:szCs w:val="20"/>
        </w:rPr>
      </w:pPr>
      <w:r w:rsidRPr="00DA5C0C">
        <w:rPr>
          <w:sz w:val="20"/>
          <w:szCs w:val="20"/>
        </w:rPr>
        <w:lastRenderedPageBreak/>
        <w:t>2025 году – 0,0 тыс. рублей;</w:t>
      </w:r>
    </w:p>
    <w:p w:rsidR="00DA5C0C" w:rsidRPr="00DA5C0C" w:rsidRDefault="00DA5C0C" w:rsidP="00DA5C0C">
      <w:pPr>
        <w:widowControl w:val="0"/>
        <w:autoSpaceDE w:val="0"/>
        <w:autoSpaceDN w:val="0"/>
        <w:adjustRightInd w:val="0"/>
        <w:ind w:firstLine="709"/>
        <w:rPr>
          <w:sz w:val="20"/>
          <w:szCs w:val="20"/>
        </w:rPr>
      </w:pPr>
      <w:r w:rsidRPr="00DA5C0C">
        <w:rPr>
          <w:sz w:val="20"/>
          <w:szCs w:val="20"/>
        </w:rPr>
        <w:t>2 этап –       0,0 тыс. рублей;</w:t>
      </w:r>
    </w:p>
    <w:p w:rsidR="00DA5C0C" w:rsidRPr="00DA5C0C" w:rsidRDefault="00DA5C0C" w:rsidP="00DA5C0C">
      <w:pPr>
        <w:widowControl w:val="0"/>
        <w:autoSpaceDE w:val="0"/>
        <w:autoSpaceDN w:val="0"/>
        <w:adjustRightInd w:val="0"/>
        <w:ind w:firstLine="709"/>
        <w:rPr>
          <w:sz w:val="20"/>
          <w:szCs w:val="20"/>
        </w:rPr>
      </w:pPr>
      <w:r w:rsidRPr="00DA5C0C">
        <w:rPr>
          <w:sz w:val="20"/>
          <w:szCs w:val="20"/>
        </w:rPr>
        <w:t>3 этап –       0,0 тыс. рублей;</w:t>
      </w:r>
    </w:p>
    <w:p w:rsidR="00DA5C0C" w:rsidRPr="00DA5C0C" w:rsidRDefault="00DA5C0C" w:rsidP="00DA5C0C">
      <w:pPr>
        <w:spacing w:line="235" w:lineRule="auto"/>
        <w:ind w:firstLine="709"/>
        <w:rPr>
          <w:sz w:val="20"/>
          <w:szCs w:val="20"/>
        </w:rPr>
      </w:pPr>
      <w:r w:rsidRPr="00DA5C0C">
        <w:rPr>
          <w:sz w:val="20"/>
          <w:szCs w:val="20"/>
        </w:rPr>
        <w:t>средства внебюджетных источников – 0,0 тыс. рублей, в том числе в:</w:t>
      </w:r>
    </w:p>
    <w:p w:rsidR="00DA5C0C" w:rsidRPr="00DA5C0C" w:rsidRDefault="00DA5C0C" w:rsidP="00DA5C0C">
      <w:pPr>
        <w:spacing w:line="235" w:lineRule="auto"/>
        <w:ind w:firstLine="709"/>
        <w:rPr>
          <w:sz w:val="20"/>
          <w:szCs w:val="20"/>
        </w:rPr>
      </w:pPr>
      <w:r w:rsidRPr="00DA5C0C">
        <w:rPr>
          <w:sz w:val="20"/>
          <w:szCs w:val="20"/>
        </w:rPr>
        <w:t>2019 году – 0,0 тыс. рублей;</w:t>
      </w:r>
    </w:p>
    <w:p w:rsidR="00DA5C0C" w:rsidRPr="00DA5C0C" w:rsidRDefault="00DA5C0C" w:rsidP="00DA5C0C">
      <w:pPr>
        <w:spacing w:line="235" w:lineRule="auto"/>
        <w:ind w:firstLine="709"/>
        <w:rPr>
          <w:sz w:val="20"/>
          <w:szCs w:val="20"/>
        </w:rPr>
      </w:pPr>
      <w:r w:rsidRPr="00DA5C0C">
        <w:rPr>
          <w:sz w:val="20"/>
          <w:szCs w:val="20"/>
        </w:rPr>
        <w:t>2020 году – 0,0 тыс. рублей;</w:t>
      </w:r>
    </w:p>
    <w:p w:rsidR="00DA5C0C" w:rsidRPr="00DA5C0C" w:rsidRDefault="00DA5C0C" w:rsidP="00DA5C0C">
      <w:pPr>
        <w:spacing w:line="235" w:lineRule="auto"/>
        <w:ind w:firstLine="709"/>
        <w:rPr>
          <w:sz w:val="20"/>
          <w:szCs w:val="20"/>
        </w:rPr>
      </w:pPr>
      <w:r w:rsidRPr="00DA5C0C">
        <w:rPr>
          <w:sz w:val="20"/>
          <w:szCs w:val="20"/>
        </w:rPr>
        <w:t>2021 году – 0,0 тыс. рублей;</w:t>
      </w:r>
    </w:p>
    <w:p w:rsidR="00DA5C0C" w:rsidRPr="00DA5C0C" w:rsidRDefault="00DA5C0C" w:rsidP="00DA5C0C">
      <w:pPr>
        <w:spacing w:line="235" w:lineRule="auto"/>
        <w:ind w:firstLine="709"/>
        <w:rPr>
          <w:sz w:val="20"/>
          <w:szCs w:val="20"/>
        </w:rPr>
      </w:pPr>
      <w:r w:rsidRPr="00DA5C0C">
        <w:rPr>
          <w:sz w:val="20"/>
          <w:szCs w:val="20"/>
        </w:rPr>
        <w:t>2022 году – 0,0 тыс. рублей;</w:t>
      </w:r>
    </w:p>
    <w:p w:rsidR="00DA5C0C" w:rsidRPr="00DA5C0C" w:rsidRDefault="00DA5C0C" w:rsidP="00DA5C0C">
      <w:pPr>
        <w:spacing w:line="235" w:lineRule="auto"/>
        <w:ind w:firstLine="709"/>
        <w:rPr>
          <w:sz w:val="20"/>
          <w:szCs w:val="20"/>
        </w:rPr>
      </w:pPr>
      <w:r w:rsidRPr="00DA5C0C">
        <w:rPr>
          <w:sz w:val="20"/>
          <w:szCs w:val="20"/>
        </w:rPr>
        <w:t>2023 году – 0,0 тыс. рублей;</w:t>
      </w:r>
    </w:p>
    <w:p w:rsidR="00DA5C0C" w:rsidRPr="00DA5C0C" w:rsidRDefault="00DA5C0C" w:rsidP="00DA5C0C">
      <w:pPr>
        <w:spacing w:line="235" w:lineRule="auto"/>
        <w:ind w:firstLine="709"/>
        <w:rPr>
          <w:sz w:val="20"/>
          <w:szCs w:val="20"/>
        </w:rPr>
      </w:pPr>
      <w:r w:rsidRPr="00DA5C0C">
        <w:rPr>
          <w:sz w:val="20"/>
          <w:szCs w:val="20"/>
        </w:rPr>
        <w:t>2024 году – 0,0 тыс. рублей;</w:t>
      </w:r>
    </w:p>
    <w:p w:rsidR="00DA5C0C" w:rsidRPr="00DA5C0C" w:rsidRDefault="00DA5C0C" w:rsidP="00DA5C0C">
      <w:pPr>
        <w:spacing w:line="235" w:lineRule="auto"/>
        <w:ind w:firstLine="709"/>
        <w:rPr>
          <w:sz w:val="20"/>
          <w:szCs w:val="20"/>
        </w:rPr>
      </w:pPr>
      <w:r w:rsidRPr="00DA5C0C">
        <w:rPr>
          <w:sz w:val="20"/>
          <w:szCs w:val="20"/>
        </w:rPr>
        <w:t>2025 году – 0,0 тыс. рублей.</w:t>
      </w:r>
    </w:p>
    <w:p w:rsidR="00DA5C0C" w:rsidRPr="00DA5C0C" w:rsidRDefault="00DA5C0C" w:rsidP="00DA5C0C">
      <w:pPr>
        <w:widowControl w:val="0"/>
        <w:autoSpaceDE w:val="0"/>
        <w:autoSpaceDN w:val="0"/>
        <w:adjustRightInd w:val="0"/>
        <w:ind w:firstLine="709"/>
        <w:rPr>
          <w:sz w:val="20"/>
          <w:szCs w:val="20"/>
        </w:rPr>
      </w:pPr>
      <w:r w:rsidRPr="00DA5C0C">
        <w:rPr>
          <w:sz w:val="20"/>
          <w:szCs w:val="20"/>
        </w:rPr>
        <w:t>2 этап –       0,0 тыс. рублей;</w:t>
      </w:r>
    </w:p>
    <w:p w:rsidR="00DA5C0C" w:rsidRPr="00DA5C0C" w:rsidRDefault="00DA5C0C" w:rsidP="00DA5C0C">
      <w:pPr>
        <w:widowControl w:val="0"/>
        <w:autoSpaceDE w:val="0"/>
        <w:autoSpaceDN w:val="0"/>
        <w:adjustRightInd w:val="0"/>
        <w:ind w:firstLine="709"/>
        <w:rPr>
          <w:sz w:val="20"/>
          <w:szCs w:val="20"/>
        </w:rPr>
      </w:pPr>
      <w:r w:rsidRPr="00DA5C0C">
        <w:rPr>
          <w:sz w:val="20"/>
          <w:szCs w:val="20"/>
        </w:rPr>
        <w:t>3 этап –       0,0 тыс. рублей.».</w:t>
      </w:r>
    </w:p>
    <w:p w:rsidR="00DA5C0C" w:rsidRPr="00DA5C0C" w:rsidRDefault="00DA5C0C" w:rsidP="00DA5C0C">
      <w:pPr>
        <w:autoSpaceDE w:val="0"/>
        <w:autoSpaceDN w:val="0"/>
        <w:adjustRightInd w:val="0"/>
        <w:ind w:right="-1" w:firstLine="709"/>
        <w:jc w:val="both"/>
        <w:rPr>
          <w:bCs/>
          <w:sz w:val="20"/>
          <w:szCs w:val="20"/>
        </w:rPr>
      </w:pPr>
      <w:r w:rsidRPr="00DA5C0C">
        <w:rPr>
          <w:sz w:val="20"/>
          <w:szCs w:val="20"/>
        </w:rPr>
        <w:t xml:space="preserve">2.3.  Приложение № 2 к подпрограмме Муниципальной программы изложить </w:t>
      </w:r>
      <w:r w:rsidRPr="00DA5C0C">
        <w:rPr>
          <w:bCs/>
          <w:sz w:val="20"/>
          <w:szCs w:val="20"/>
        </w:rPr>
        <w:t>согласно приложению № 4 к настоящему постановлению.</w:t>
      </w:r>
    </w:p>
    <w:p w:rsidR="00DA5C0C" w:rsidRPr="00DA5C0C" w:rsidRDefault="00DA5C0C" w:rsidP="00DA5C0C">
      <w:pPr>
        <w:autoSpaceDE w:val="0"/>
        <w:autoSpaceDN w:val="0"/>
        <w:adjustRightInd w:val="0"/>
        <w:ind w:right="-1" w:firstLine="720"/>
        <w:jc w:val="both"/>
        <w:rPr>
          <w:bCs/>
          <w:sz w:val="20"/>
          <w:szCs w:val="20"/>
        </w:rPr>
      </w:pPr>
      <w:r w:rsidRPr="00DA5C0C">
        <w:rPr>
          <w:bCs/>
          <w:sz w:val="20"/>
          <w:szCs w:val="20"/>
        </w:rPr>
        <w:t>3. Приложение № 5 к Муниципальной программе изложить согласно приложению №5 к настоящему постановлению.</w:t>
      </w:r>
    </w:p>
    <w:p w:rsidR="00DA5C0C" w:rsidRPr="00DA5C0C" w:rsidRDefault="00DA5C0C" w:rsidP="00DA5C0C">
      <w:pPr>
        <w:autoSpaceDE w:val="0"/>
        <w:autoSpaceDN w:val="0"/>
        <w:adjustRightInd w:val="0"/>
        <w:ind w:right="-1" w:firstLine="720"/>
        <w:jc w:val="both"/>
        <w:rPr>
          <w:bCs/>
          <w:sz w:val="20"/>
          <w:szCs w:val="20"/>
        </w:rPr>
      </w:pPr>
      <w:r w:rsidRPr="00DA5C0C">
        <w:rPr>
          <w:bCs/>
          <w:sz w:val="20"/>
          <w:szCs w:val="20"/>
        </w:rPr>
        <w:t>4. Приложение № 6 к Муниципальной программе изложить согласно приложению №6 к настоящему постановлению.</w:t>
      </w:r>
    </w:p>
    <w:p w:rsidR="00DA5C0C" w:rsidRPr="00DA5C0C" w:rsidRDefault="00DA5C0C" w:rsidP="00DA5C0C">
      <w:pPr>
        <w:autoSpaceDE w:val="0"/>
        <w:autoSpaceDN w:val="0"/>
        <w:adjustRightInd w:val="0"/>
        <w:ind w:right="-1" w:firstLine="709"/>
        <w:jc w:val="both"/>
        <w:rPr>
          <w:sz w:val="20"/>
          <w:szCs w:val="20"/>
        </w:rPr>
      </w:pPr>
      <w:r w:rsidRPr="00DA5C0C">
        <w:rPr>
          <w:sz w:val="20"/>
          <w:szCs w:val="20"/>
        </w:rPr>
        <w:t>5. Настоящее постановление подлежит официальному опубликованию (обнародованию) в муниципальной газете «Аликовский вестник».</w:t>
      </w:r>
    </w:p>
    <w:p w:rsidR="00DA5C0C" w:rsidRPr="00DA5C0C" w:rsidRDefault="00DA5C0C" w:rsidP="00DA5C0C">
      <w:pPr>
        <w:autoSpaceDE w:val="0"/>
        <w:autoSpaceDN w:val="0"/>
        <w:adjustRightInd w:val="0"/>
        <w:ind w:right="-1"/>
        <w:jc w:val="both"/>
        <w:rPr>
          <w:sz w:val="20"/>
          <w:szCs w:val="20"/>
        </w:rPr>
      </w:pPr>
    </w:p>
    <w:p w:rsidR="00DA5C0C" w:rsidRPr="00DA5C0C" w:rsidRDefault="00DA5C0C" w:rsidP="00DA5C0C">
      <w:pPr>
        <w:autoSpaceDE w:val="0"/>
        <w:autoSpaceDN w:val="0"/>
        <w:adjustRightInd w:val="0"/>
        <w:ind w:right="-1"/>
        <w:jc w:val="both"/>
        <w:rPr>
          <w:sz w:val="20"/>
          <w:szCs w:val="20"/>
        </w:rPr>
      </w:pPr>
    </w:p>
    <w:p w:rsidR="00DA5C0C" w:rsidRPr="00DA5C0C" w:rsidRDefault="00DA5C0C" w:rsidP="00DA5C0C">
      <w:pPr>
        <w:autoSpaceDE w:val="0"/>
        <w:autoSpaceDN w:val="0"/>
        <w:adjustRightInd w:val="0"/>
        <w:ind w:right="-1"/>
        <w:jc w:val="both"/>
        <w:rPr>
          <w:sz w:val="20"/>
          <w:szCs w:val="20"/>
        </w:rPr>
      </w:pPr>
    </w:p>
    <w:p w:rsidR="00DA5C0C" w:rsidRPr="00DA5C0C" w:rsidRDefault="00DA5C0C" w:rsidP="00DA5C0C">
      <w:pPr>
        <w:autoSpaceDE w:val="0"/>
        <w:autoSpaceDN w:val="0"/>
        <w:adjustRightInd w:val="0"/>
        <w:ind w:right="-1"/>
        <w:jc w:val="both"/>
        <w:rPr>
          <w:sz w:val="20"/>
          <w:szCs w:val="20"/>
        </w:rPr>
      </w:pPr>
      <w:r w:rsidRPr="00DA5C0C">
        <w:rPr>
          <w:sz w:val="20"/>
          <w:szCs w:val="20"/>
        </w:rPr>
        <w:t>Глава администрации</w:t>
      </w:r>
    </w:p>
    <w:p w:rsidR="00DA5C0C" w:rsidRPr="00DA5C0C" w:rsidRDefault="00DA5C0C" w:rsidP="00DA5C0C">
      <w:pPr>
        <w:autoSpaceDE w:val="0"/>
        <w:autoSpaceDN w:val="0"/>
        <w:adjustRightInd w:val="0"/>
        <w:ind w:right="-1"/>
        <w:rPr>
          <w:sz w:val="20"/>
          <w:szCs w:val="20"/>
        </w:rPr>
      </w:pPr>
      <w:r w:rsidRPr="00DA5C0C">
        <w:rPr>
          <w:sz w:val="20"/>
          <w:szCs w:val="20"/>
        </w:rPr>
        <w:t>Аликовского района                                                                                         А.Н. Куликов</w:t>
      </w:r>
    </w:p>
    <w:p w:rsidR="00DA5C0C" w:rsidRPr="00DA5C0C" w:rsidRDefault="00DA5C0C" w:rsidP="00DA5C0C">
      <w:pPr>
        <w:autoSpaceDE w:val="0"/>
        <w:autoSpaceDN w:val="0"/>
        <w:adjustRightInd w:val="0"/>
        <w:ind w:right="-1"/>
        <w:rPr>
          <w:sz w:val="20"/>
          <w:szCs w:val="20"/>
        </w:rPr>
        <w:sectPr w:rsidR="00DA5C0C" w:rsidRPr="00DA5C0C" w:rsidSect="00B204CC">
          <w:headerReference w:type="default" r:id="rId43"/>
          <w:headerReference w:type="first" r:id="rId44"/>
          <w:pgSz w:w="11906" w:h="16838"/>
          <w:pgMar w:top="142" w:right="567" w:bottom="1985" w:left="1701" w:header="709" w:footer="709" w:gutter="0"/>
          <w:pgNumType w:start="1"/>
          <w:cols w:space="708"/>
          <w:titlePg/>
          <w:docGrid w:linePitch="360"/>
        </w:sectPr>
      </w:pPr>
      <w:r w:rsidRPr="00DA5C0C">
        <w:rPr>
          <w:sz w:val="20"/>
          <w:szCs w:val="20"/>
        </w:rPr>
        <w:t xml:space="preserve">                                                                                     </w:t>
      </w:r>
    </w:p>
    <w:p w:rsidR="00DA5C0C" w:rsidRPr="00DA5C0C" w:rsidRDefault="00DA5C0C" w:rsidP="00DA5C0C">
      <w:pPr>
        <w:jc w:val="right"/>
        <w:rPr>
          <w:sz w:val="20"/>
          <w:szCs w:val="20"/>
        </w:rPr>
      </w:pPr>
      <w:r w:rsidRPr="00DA5C0C">
        <w:rPr>
          <w:sz w:val="20"/>
          <w:szCs w:val="20"/>
        </w:rPr>
        <w:lastRenderedPageBreak/>
        <w:t>Приложение №1</w:t>
      </w:r>
    </w:p>
    <w:p w:rsidR="00DA5C0C" w:rsidRPr="00DA5C0C" w:rsidRDefault="00DA5C0C" w:rsidP="00DA5C0C">
      <w:pPr>
        <w:jc w:val="right"/>
        <w:rPr>
          <w:sz w:val="20"/>
          <w:szCs w:val="20"/>
        </w:rPr>
      </w:pPr>
      <w:r w:rsidRPr="00DA5C0C">
        <w:rPr>
          <w:sz w:val="20"/>
          <w:szCs w:val="20"/>
        </w:rPr>
        <w:t xml:space="preserve"> к постановлению администрации</w:t>
      </w:r>
    </w:p>
    <w:p w:rsidR="00DA5C0C" w:rsidRPr="00DA5C0C" w:rsidRDefault="00DA5C0C" w:rsidP="00DA5C0C">
      <w:pPr>
        <w:jc w:val="right"/>
        <w:rPr>
          <w:sz w:val="20"/>
          <w:szCs w:val="20"/>
        </w:rPr>
      </w:pPr>
      <w:r w:rsidRPr="00DA5C0C">
        <w:rPr>
          <w:sz w:val="20"/>
          <w:szCs w:val="20"/>
        </w:rPr>
        <w:t xml:space="preserve"> Аликовского района Чувашской Республики </w:t>
      </w:r>
    </w:p>
    <w:p w:rsidR="00DA5C0C" w:rsidRPr="00DA5C0C" w:rsidRDefault="00DA5C0C" w:rsidP="00DA5C0C">
      <w:pPr>
        <w:jc w:val="right"/>
        <w:rPr>
          <w:sz w:val="20"/>
          <w:szCs w:val="20"/>
        </w:rPr>
      </w:pPr>
      <w:r w:rsidRPr="00DA5C0C">
        <w:rPr>
          <w:sz w:val="20"/>
          <w:szCs w:val="20"/>
        </w:rPr>
        <w:t>от 27.12.2021 г. № 1119</w:t>
      </w:r>
    </w:p>
    <w:p w:rsidR="00DA5C0C" w:rsidRPr="00DA5C0C" w:rsidRDefault="00DA5C0C" w:rsidP="00DA5C0C">
      <w:pPr>
        <w:tabs>
          <w:tab w:val="left" w:pos="8716"/>
        </w:tabs>
        <w:jc w:val="right"/>
        <w:rPr>
          <w:sz w:val="20"/>
          <w:szCs w:val="20"/>
        </w:rPr>
      </w:pPr>
    </w:p>
    <w:p w:rsidR="00DA5C0C" w:rsidRPr="00DA5C0C" w:rsidRDefault="00DA5C0C" w:rsidP="00DA5C0C">
      <w:pPr>
        <w:tabs>
          <w:tab w:val="left" w:pos="8716"/>
        </w:tabs>
        <w:jc w:val="center"/>
        <w:rPr>
          <w:b/>
          <w:sz w:val="20"/>
          <w:szCs w:val="20"/>
        </w:rPr>
      </w:pPr>
      <w:r w:rsidRPr="00DA5C0C">
        <w:rPr>
          <w:b/>
          <w:sz w:val="20"/>
          <w:szCs w:val="20"/>
        </w:rPr>
        <w:t>Сведения о</w:t>
      </w:r>
    </w:p>
    <w:p w:rsidR="00DA5C0C" w:rsidRPr="00DA5C0C" w:rsidRDefault="00DA5C0C" w:rsidP="00DA5C0C">
      <w:pPr>
        <w:tabs>
          <w:tab w:val="left" w:pos="8716"/>
        </w:tabs>
        <w:jc w:val="center"/>
        <w:rPr>
          <w:b/>
          <w:bCs/>
          <w:color w:val="000000"/>
          <w:sz w:val="20"/>
          <w:szCs w:val="20"/>
        </w:rPr>
      </w:pPr>
      <w:r w:rsidRPr="00DA5C0C">
        <w:rPr>
          <w:b/>
          <w:sz w:val="20"/>
          <w:szCs w:val="20"/>
        </w:rPr>
        <w:t>ЦЕЛЕВЫХ ИНДИКАТОРАХ (ПОКАЗАТЕЛЯХ)</w:t>
      </w:r>
    </w:p>
    <w:p w:rsidR="00DA5C0C" w:rsidRPr="00DA5C0C" w:rsidRDefault="00DA5C0C" w:rsidP="00DA5C0C">
      <w:pPr>
        <w:autoSpaceDE w:val="0"/>
        <w:autoSpaceDN w:val="0"/>
        <w:adjustRightInd w:val="0"/>
        <w:ind w:firstLine="709"/>
        <w:jc w:val="center"/>
        <w:rPr>
          <w:b/>
          <w:sz w:val="20"/>
          <w:szCs w:val="20"/>
        </w:rPr>
      </w:pPr>
      <w:r w:rsidRPr="00DA5C0C">
        <w:rPr>
          <w:b/>
          <w:bCs/>
          <w:color w:val="000000"/>
          <w:sz w:val="20"/>
          <w:szCs w:val="20"/>
        </w:rPr>
        <w:t>Муниципальной программы Аликовского района «</w:t>
      </w:r>
      <w:r w:rsidRPr="00DA5C0C">
        <w:rPr>
          <w:b/>
          <w:sz w:val="20"/>
          <w:szCs w:val="20"/>
        </w:rPr>
        <w:t>Развитие потенциала природно-сырьевых ресурсов и обеспечение экологической безопасности в Аликовском районе Чувашской Республики</w:t>
      </w:r>
      <w:r w:rsidRPr="00DA5C0C">
        <w:rPr>
          <w:b/>
          <w:bCs/>
          <w:color w:val="000000"/>
          <w:sz w:val="20"/>
          <w:szCs w:val="20"/>
        </w:rPr>
        <w:t>»</w:t>
      </w:r>
    </w:p>
    <w:p w:rsidR="00DA5C0C" w:rsidRPr="00DA5C0C" w:rsidRDefault="00DA5C0C" w:rsidP="00DA5C0C">
      <w:pPr>
        <w:tabs>
          <w:tab w:val="left" w:pos="8716"/>
        </w:tabs>
        <w:spacing w:line="226" w:lineRule="exact"/>
        <w:jc w:val="center"/>
        <w:rPr>
          <w:b/>
          <w:sz w:val="20"/>
          <w:szCs w:val="20"/>
          <w:u w:val="single"/>
        </w:rPr>
      </w:pPr>
    </w:p>
    <w:p w:rsidR="00DA5C0C" w:rsidRPr="00DA5C0C" w:rsidRDefault="00DA5C0C" w:rsidP="00DA5C0C">
      <w:pPr>
        <w:tabs>
          <w:tab w:val="left" w:pos="8716"/>
        </w:tabs>
        <w:spacing w:line="226" w:lineRule="exact"/>
        <w:jc w:val="center"/>
        <w:rPr>
          <w:sz w:val="20"/>
          <w:szCs w:val="20"/>
        </w:rPr>
      </w:pPr>
    </w:p>
    <w:tbl>
      <w:tblPr>
        <w:tblW w:w="14752" w:type="dxa"/>
        <w:tblLayout w:type="fixed"/>
        <w:tblCellMar>
          <w:left w:w="10" w:type="dxa"/>
          <w:right w:w="10" w:type="dxa"/>
        </w:tblCellMar>
        <w:tblLook w:val="0000" w:firstRow="0" w:lastRow="0" w:firstColumn="0" w:lastColumn="0" w:noHBand="0" w:noVBand="0"/>
      </w:tblPr>
      <w:tblGrid>
        <w:gridCol w:w="434"/>
        <w:gridCol w:w="4673"/>
        <w:gridCol w:w="1194"/>
        <w:gridCol w:w="513"/>
        <w:gridCol w:w="1131"/>
        <w:gridCol w:w="854"/>
        <w:gridCol w:w="709"/>
        <w:gridCol w:w="42"/>
        <w:gridCol w:w="808"/>
        <w:gridCol w:w="851"/>
        <w:gridCol w:w="850"/>
        <w:gridCol w:w="712"/>
        <w:gridCol w:w="19"/>
        <w:gridCol w:w="832"/>
        <w:gridCol w:w="563"/>
        <w:gridCol w:w="567"/>
      </w:tblGrid>
      <w:tr w:rsidR="00DA5C0C" w:rsidRPr="00DA5C0C" w:rsidTr="000A1191">
        <w:trPr>
          <w:cantSplit/>
          <w:trHeight w:val="389"/>
        </w:trPr>
        <w:tc>
          <w:tcPr>
            <w:tcW w:w="434" w:type="dxa"/>
            <w:vMerge w:val="restart"/>
            <w:tcBorders>
              <w:top w:val="single" w:sz="4" w:space="0" w:color="auto"/>
              <w:left w:val="single" w:sz="4" w:space="0" w:color="auto"/>
              <w:right w:val="single" w:sz="4" w:space="0" w:color="auto"/>
            </w:tcBorders>
            <w:shd w:val="clear" w:color="auto" w:fill="FFFFFF"/>
          </w:tcPr>
          <w:p w:rsidR="00DA5C0C" w:rsidRPr="00DA5C0C" w:rsidRDefault="00DA5C0C" w:rsidP="00DA5C0C">
            <w:pPr>
              <w:spacing w:line="230" w:lineRule="exact"/>
              <w:jc w:val="center"/>
              <w:rPr>
                <w:sz w:val="20"/>
                <w:szCs w:val="20"/>
              </w:rPr>
            </w:pPr>
            <w:r w:rsidRPr="00DA5C0C">
              <w:rPr>
                <w:sz w:val="20"/>
                <w:szCs w:val="20"/>
              </w:rPr>
              <w:t>№ п/п</w:t>
            </w:r>
          </w:p>
        </w:tc>
        <w:tc>
          <w:tcPr>
            <w:tcW w:w="4673" w:type="dxa"/>
            <w:vMerge w:val="restart"/>
            <w:tcBorders>
              <w:top w:val="single" w:sz="4" w:space="0" w:color="auto"/>
              <w:left w:val="single" w:sz="4" w:space="0" w:color="auto"/>
              <w:right w:val="single" w:sz="4" w:space="0" w:color="auto"/>
            </w:tcBorders>
            <w:shd w:val="clear" w:color="auto" w:fill="FFFFFF"/>
          </w:tcPr>
          <w:p w:rsidR="00DA5C0C" w:rsidRPr="00DA5C0C" w:rsidRDefault="00DA5C0C" w:rsidP="00DA5C0C">
            <w:pPr>
              <w:spacing w:line="226" w:lineRule="exact"/>
              <w:jc w:val="center"/>
              <w:rPr>
                <w:sz w:val="20"/>
                <w:szCs w:val="20"/>
              </w:rPr>
            </w:pPr>
            <w:r w:rsidRPr="00DA5C0C">
              <w:rPr>
                <w:sz w:val="20"/>
                <w:szCs w:val="20"/>
              </w:rPr>
              <w:t>Целевой индикатор и показатель (наименование)</w:t>
            </w:r>
          </w:p>
        </w:tc>
        <w:tc>
          <w:tcPr>
            <w:tcW w:w="1194" w:type="dxa"/>
            <w:vMerge w:val="restart"/>
            <w:tcBorders>
              <w:top w:val="single" w:sz="4" w:space="0" w:color="auto"/>
              <w:left w:val="single" w:sz="4" w:space="0" w:color="auto"/>
              <w:right w:val="single" w:sz="4" w:space="0" w:color="auto"/>
            </w:tcBorders>
            <w:shd w:val="clear" w:color="auto" w:fill="FFFFFF"/>
          </w:tcPr>
          <w:p w:rsidR="00DA5C0C" w:rsidRPr="00DA5C0C" w:rsidRDefault="00DA5C0C" w:rsidP="00DA5C0C">
            <w:pPr>
              <w:spacing w:line="226" w:lineRule="exact"/>
              <w:jc w:val="center"/>
              <w:rPr>
                <w:sz w:val="20"/>
                <w:szCs w:val="20"/>
              </w:rPr>
            </w:pPr>
            <w:r w:rsidRPr="00DA5C0C">
              <w:rPr>
                <w:sz w:val="20"/>
                <w:szCs w:val="20"/>
              </w:rPr>
              <w:t>Единица измерения</w:t>
            </w:r>
          </w:p>
        </w:tc>
        <w:tc>
          <w:tcPr>
            <w:tcW w:w="8451" w:type="dxa"/>
            <w:gridSpan w:val="13"/>
            <w:tcBorders>
              <w:top w:val="single" w:sz="4" w:space="0" w:color="auto"/>
              <w:left w:val="single" w:sz="4" w:space="0" w:color="auto"/>
              <w:right w:val="single" w:sz="4" w:space="0" w:color="auto"/>
            </w:tcBorders>
            <w:shd w:val="clear" w:color="auto" w:fill="FFFFFF"/>
          </w:tcPr>
          <w:p w:rsidR="00DA5C0C" w:rsidRPr="00DA5C0C" w:rsidRDefault="00DA5C0C" w:rsidP="00DA5C0C">
            <w:pPr>
              <w:ind w:left="60"/>
              <w:jc w:val="center"/>
              <w:rPr>
                <w:sz w:val="20"/>
                <w:szCs w:val="20"/>
              </w:rPr>
            </w:pPr>
            <w:r w:rsidRPr="00DA5C0C">
              <w:rPr>
                <w:sz w:val="20"/>
                <w:szCs w:val="20"/>
              </w:rPr>
              <w:t>Значения целевых индикаторов и показателей</w:t>
            </w:r>
          </w:p>
        </w:tc>
      </w:tr>
      <w:tr w:rsidR="00DA5C0C" w:rsidRPr="00DA5C0C" w:rsidTr="000A1191">
        <w:trPr>
          <w:cantSplit/>
          <w:trHeight w:val="936"/>
        </w:trPr>
        <w:tc>
          <w:tcPr>
            <w:tcW w:w="434" w:type="dxa"/>
            <w:vMerge/>
            <w:tcBorders>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tc>
        <w:tc>
          <w:tcPr>
            <w:tcW w:w="4673" w:type="dxa"/>
            <w:vMerge/>
            <w:tcBorders>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tc>
        <w:tc>
          <w:tcPr>
            <w:tcW w:w="1194" w:type="dxa"/>
            <w:vMerge/>
            <w:tcBorders>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spacing w:line="230" w:lineRule="exact"/>
              <w:jc w:val="center"/>
              <w:rPr>
                <w:sz w:val="20"/>
                <w:szCs w:val="20"/>
              </w:rPr>
            </w:pPr>
            <w:r w:rsidRPr="00DA5C0C">
              <w:rPr>
                <w:sz w:val="20"/>
                <w:szCs w:val="20"/>
              </w:rPr>
              <w:t xml:space="preserve">2017 </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spacing w:line="230" w:lineRule="exact"/>
              <w:jc w:val="center"/>
              <w:rPr>
                <w:sz w:val="20"/>
                <w:szCs w:val="20"/>
              </w:rPr>
            </w:pPr>
            <w:r w:rsidRPr="00DA5C0C">
              <w:rPr>
                <w:sz w:val="20"/>
                <w:szCs w:val="20"/>
              </w:rPr>
              <w:t>2018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spacing w:line="230" w:lineRule="exact"/>
              <w:jc w:val="center"/>
              <w:rPr>
                <w:sz w:val="20"/>
                <w:szCs w:val="20"/>
              </w:rPr>
            </w:pPr>
            <w:r w:rsidRPr="00DA5C0C">
              <w:rPr>
                <w:sz w:val="20"/>
                <w:szCs w:val="20"/>
              </w:rPr>
              <w:t xml:space="preserve">2019 </w:t>
            </w:r>
          </w:p>
        </w:tc>
        <w:tc>
          <w:tcPr>
            <w:tcW w:w="751"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spacing w:line="230" w:lineRule="exact"/>
              <w:jc w:val="center"/>
              <w:rPr>
                <w:sz w:val="20"/>
                <w:szCs w:val="20"/>
              </w:rPr>
            </w:pPr>
            <w:r w:rsidRPr="00DA5C0C">
              <w:rPr>
                <w:sz w:val="20"/>
                <w:szCs w:val="20"/>
              </w:rPr>
              <w:t xml:space="preserve">2020 </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spacing w:line="230" w:lineRule="exact"/>
              <w:jc w:val="center"/>
              <w:rPr>
                <w:sz w:val="20"/>
                <w:szCs w:val="20"/>
              </w:rPr>
            </w:pPr>
            <w:r w:rsidRPr="00DA5C0C">
              <w:rPr>
                <w:sz w:val="20"/>
                <w:szCs w:val="20"/>
              </w:rPr>
              <w:t xml:space="preserve">2021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spacing w:line="230" w:lineRule="exact"/>
              <w:jc w:val="center"/>
              <w:rPr>
                <w:sz w:val="20"/>
                <w:szCs w:val="20"/>
              </w:rPr>
            </w:pPr>
            <w:r w:rsidRPr="00DA5C0C">
              <w:rPr>
                <w:sz w:val="20"/>
                <w:szCs w:val="20"/>
              </w:rPr>
              <w:t>2022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 xml:space="preserve">2023 </w:t>
            </w:r>
          </w:p>
        </w:tc>
        <w:tc>
          <w:tcPr>
            <w:tcW w:w="731"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 xml:space="preserve">2024 </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2025</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2026-2030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2031-2035г.</w:t>
            </w:r>
          </w:p>
        </w:tc>
      </w:tr>
      <w:tr w:rsidR="00DA5C0C" w:rsidRPr="00DA5C0C" w:rsidTr="000A1191">
        <w:trPr>
          <w:trHeight w:val="254"/>
        </w:trPr>
        <w:tc>
          <w:tcPr>
            <w:tcW w:w="43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2</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ind w:left="560"/>
              <w:jc w:val="center"/>
              <w:rPr>
                <w:sz w:val="20"/>
                <w:szCs w:val="20"/>
              </w:rPr>
            </w:pPr>
            <w:r w:rsidRPr="00DA5C0C">
              <w:rPr>
                <w:sz w:val="20"/>
                <w:szCs w:val="20"/>
              </w:rPr>
              <w:t>3</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4</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6</w:t>
            </w:r>
          </w:p>
        </w:tc>
        <w:tc>
          <w:tcPr>
            <w:tcW w:w="751"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7</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ind w:left="160"/>
              <w:jc w:val="center"/>
              <w:rPr>
                <w:sz w:val="20"/>
                <w:szCs w:val="20"/>
              </w:rPr>
            </w:pPr>
            <w:r w:rsidRPr="00DA5C0C">
              <w:rPr>
                <w:sz w:val="20"/>
                <w:szCs w:val="20"/>
              </w:rPr>
              <w:t>10</w:t>
            </w:r>
          </w:p>
        </w:tc>
        <w:tc>
          <w:tcPr>
            <w:tcW w:w="731"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ind w:left="160"/>
              <w:jc w:val="center"/>
              <w:rPr>
                <w:sz w:val="20"/>
                <w:szCs w:val="20"/>
              </w:rPr>
            </w:pPr>
            <w:r w:rsidRPr="00DA5C0C">
              <w:rPr>
                <w:sz w:val="20"/>
                <w:szCs w:val="20"/>
              </w:rPr>
              <w:t>11</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ind w:left="160"/>
              <w:jc w:val="center"/>
              <w:rPr>
                <w:sz w:val="20"/>
                <w:szCs w:val="20"/>
              </w:rPr>
            </w:pPr>
            <w:r w:rsidRPr="00DA5C0C">
              <w:rPr>
                <w:sz w:val="20"/>
                <w:szCs w:val="20"/>
              </w:rPr>
              <w:t>12</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ind w:left="160"/>
              <w:jc w:val="center"/>
              <w:rPr>
                <w:sz w:val="20"/>
                <w:szCs w:val="20"/>
              </w:rPr>
            </w:pPr>
            <w:r w:rsidRPr="00DA5C0C">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ind w:left="160"/>
              <w:jc w:val="center"/>
              <w:rPr>
                <w:sz w:val="20"/>
                <w:szCs w:val="20"/>
              </w:rPr>
            </w:pPr>
            <w:r w:rsidRPr="00DA5C0C">
              <w:rPr>
                <w:sz w:val="20"/>
                <w:szCs w:val="20"/>
              </w:rPr>
              <w:t>14</w:t>
            </w:r>
          </w:p>
        </w:tc>
      </w:tr>
      <w:tr w:rsidR="00DA5C0C" w:rsidRPr="00DA5C0C" w:rsidTr="000A1191">
        <w:trPr>
          <w:cantSplit/>
          <w:trHeight w:val="254"/>
        </w:trPr>
        <w:tc>
          <w:tcPr>
            <w:tcW w:w="14752" w:type="dxa"/>
            <w:gridSpan w:val="16"/>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autoSpaceDE w:val="0"/>
              <w:autoSpaceDN w:val="0"/>
              <w:adjustRightInd w:val="0"/>
              <w:ind w:firstLine="709"/>
              <w:jc w:val="center"/>
              <w:rPr>
                <w:sz w:val="20"/>
                <w:szCs w:val="20"/>
              </w:rPr>
            </w:pPr>
            <w:r w:rsidRPr="00DA5C0C">
              <w:rPr>
                <w:b/>
                <w:bCs/>
                <w:color w:val="000000"/>
                <w:sz w:val="20"/>
                <w:szCs w:val="20"/>
              </w:rPr>
              <w:t>Муниципальная программа «</w:t>
            </w:r>
            <w:r w:rsidRPr="00DA5C0C">
              <w:rPr>
                <w:b/>
                <w:sz w:val="20"/>
                <w:szCs w:val="20"/>
              </w:rPr>
              <w:t>Развитие потенциала природно-сырьевых ресурсов и обеспечение экологической безопасности в Аликовском районе Чувашской Республики</w:t>
            </w:r>
            <w:r w:rsidRPr="00DA5C0C">
              <w:rPr>
                <w:b/>
                <w:bCs/>
                <w:color w:val="000000"/>
                <w:sz w:val="20"/>
                <w:szCs w:val="20"/>
              </w:rPr>
              <w:t>»</w:t>
            </w:r>
          </w:p>
        </w:tc>
      </w:tr>
      <w:tr w:rsidR="00DA5C0C" w:rsidRPr="00DA5C0C" w:rsidTr="000A1191">
        <w:trPr>
          <w:cantSplit/>
          <w:trHeight w:val="307"/>
        </w:trPr>
        <w:tc>
          <w:tcPr>
            <w:tcW w:w="434" w:type="dxa"/>
            <w:tcBorders>
              <w:top w:val="single" w:sz="4" w:space="0" w:color="auto"/>
              <w:left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autoSpaceDE w:val="0"/>
              <w:autoSpaceDN w:val="0"/>
              <w:adjustRightInd w:val="0"/>
              <w:jc w:val="both"/>
              <w:rPr>
                <w:sz w:val="20"/>
                <w:szCs w:val="20"/>
              </w:rPr>
            </w:pPr>
            <w:r w:rsidRPr="00DA5C0C">
              <w:rPr>
                <w:sz w:val="20"/>
                <w:szCs w:val="20"/>
              </w:rPr>
              <w:t>Доля ликвидированных объектов накопленного вреда</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процент</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100</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100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100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100</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100</w:t>
            </w:r>
          </w:p>
        </w:tc>
      </w:tr>
      <w:tr w:rsidR="00DA5C0C" w:rsidRPr="00DA5C0C" w:rsidTr="000A1191">
        <w:trPr>
          <w:cantSplit/>
          <w:trHeight w:val="339"/>
        </w:trPr>
        <w:tc>
          <w:tcPr>
            <w:tcW w:w="14752"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DA5C0C" w:rsidRPr="00DA5C0C" w:rsidRDefault="00DA5C0C" w:rsidP="00DA5C0C">
            <w:pPr>
              <w:widowControl w:val="0"/>
              <w:tabs>
                <w:tab w:val="decimal" w:pos="72"/>
                <w:tab w:val="decimal" w:pos="618"/>
              </w:tabs>
              <w:autoSpaceDE w:val="0"/>
              <w:autoSpaceDN w:val="0"/>
              <w:adjustRightInd w:val="0"/>
              <w:jc w:val="center"/>
              <w:rPr>
                <w:b/>
                <w:sz w:val="20"/>
                <w:szCs w:val="20"/>
              </w:rPr>
            </w:pPr>
            <w:r w:rsidRPr="00DA5C0C">
              <w:rPr>
                <w:b/>
                <w:sz w:val="20"/>
                <w:szCs w:val="20"/>
              </w:rPr>
              <w:t>Подпрограмма «Обращение с отходами, в том числе с твердыми коммунальными отходами, на территории</w:t>
            </w:r>
          </w:p>
          <w:p w:rsidR="00DA5C0C" w:rsidRPr="00DA5C0C" w:rsidRDefault="00DA5C0C" w:rsidP="00DA5C0C">
            <w:pPr>
              <w:widowControl w:val="0"/>
              <w:tabs>
                <w:tab w:val="decimal" w:pos="72"/>
                <w:tab w:val="decimal" w:pos="618"/>
              </w:tabs>
              <w:autoSpaceDE w:val="0"/>
              <w:autoSpaceDN w:val="0"/>
              <w:adjustRightInd w:val="0"/>
              <w:jc w:val="center"/>
              <w:rPr>
                <w:sz w:val="20"/>
                <w:szCs w:val="20"/>
              </w:rPr>
            </w:pPr>
            <w:r w:rsidRPr="00DA5C0C">
              <w:rPr>
                <w:b/>
                <w:sz w:val="20"/>
                <w:szCs w:val="20"/>
              </w:rPr>
              <w:t xml:space="preserve"> Аликовского района Чувашской Республики»</w:t>
            </w:r>
          </w:p>
        </w:tc>
      </w:tr>
      <w:tr w:rsidR="00DA5C0C" w:rsidRPr="00DA5C0C" w:rsidTr="000A1191">
        <w:trPr>
          <w:cantSplit/>
          <w:trHeight w:val="339"/>
        </w:trPr>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DA5C0C" w:rsidRPr="00DA5C0C" w:rsidRDefault="00DA5C0C" w:rsidP="00DA5C0C">
            <w:pPr>
              <w:jc w:val="center"/>
              <w:rPr>
                <w:sz w:val="20"/>
                <w:szCs w:val="20"/>
              </w:rPr>
            </w:pPr>
            <w:r w:rsidRPr="00DA5C0C">
              <w:rPr>
                <w:sz w:val="20"/>
                <w:szCs w:val="20"/>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both"/>
              <w:rPr>
                <w:sz w:val="20"/>
                <w:szCs w:val="20"/>
              </w:rPr>
            </w:pPr>
            <w:r w:rsidRPr="00DA5C0C">
              <w:rPr>
                <w:sz w:val="20"/>
                <w:szCs w:val="20"/>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p w:rsidR="00DA5C0C" w:rsidRPr="00DA5C0C" w:rsidRDefault="00DA5C0C" w:rsidP="00DA5C0C">
            <w:pPr>
              <w:widowControl w:val="0"/>
              <w:autoSpaceDE w:val="0"/>
              <w:autoSpaceDN w:val="0"/>
              <w:adjustRightInd w:val="0"/>
              <w:jc w:val="both"/>
              <w:rPr>
                <w:sz w:val="20"/>
                <w:szCs w:val="20"/>
              </w:rPr>
            </w:pP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тыс. чел.</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4,4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r>
      <w:tr w:rsidR="00DA5C0C" w:rsidRPr="00DA5C0C" w:rsidTr="000A1191">
        <w:trPr>
          <w:cantSplit/>
          <w:trHeight w:val="339"/>
        </w:trPr>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DA5C0C" w:rsidRPr="00DA5C0C" w:rsidRDefault="00DA5C0C" w:rsidP="00DA5C0C">
            <w:pPr>
              <w:jc w:val="center"/>
              <w:rPr>
                <w:sz w:val="20"/>
                <w:szCs w:val="20"/>
              </w:rPr>
            </w:pPr>
            <w:r w:rsidRPr="00DA5C0C">
              <w:rPr>
                <w:sz w:val="20"/>
                <w:szCs w:val="20"/>
              </w:rPr>
              <w:t>2</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both"/>
              <w:rPr>
                <w:sz w:val="20"/>
                <w:szCs w:val="20"/>
              </w:rPr>
            </w:pPr>
            <w:r w:rsidRPr="00DA5C0C">
              <w:rPr>
                <w:sz w:val="20"/>
                <w:szCs w:val="20"/>
              </w:rPr>
              <w:t xml:space="preserve">Площадь восстановленных, в том числе </w:t>
            </w:r>
            <w:proofErr w:type="spellStart"/>
            <w:r w:rsidRPr="00DA5C0C">
              <w:rPr>
                <w:sz w:val="20"/>
                <w:szCs w:val="20"/>
              </w:rPr>
              <w:t>рекультивированных</w:t>
            </w:r>
            <w:proofErr w:type="spellEnd"/>
            <w:r w:rsidRPr="00DA5C0C">
              <w:rPr>
                <w:sz w:val="20"/>
                <w:szCs w:val="20"/>
              </w:rPr>
              <w:t xml:space="preserve"> земель, подверженных негативному воздействию накопленного экологического ущерба</w:t>
            </w:r>
          </w:p>
          <w:p w:rsidR="00DA5C0C" w:rsidRPr="00DA5C0C" w:rsidRDefault="00DA5C0C" w:rsidP="00DA5C0C">
            <w:pPr>
              <w:widowControl w:val="0"/>
              <w:autoSpaceDE w:val="0"/>
              <w:autoSpaceDN w:val="0"/>
              <w:adjustRightInd w:val="0"/>
              <w:jc w:val="both"/>
              <w:rPr>
                <w:sz w:val="20"/>
                <w:szCs w:val="20"/>
              </w:rPr>
            </w:pP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га</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10,4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r>
      <w:tr w:rsidR="00DA5C0C" w:rsidRPr="00DA5C0C" w:rsidTr="000A1191">
        <w:trPr>
          <w:cantSplit/>
          <w:trHeight w:val="339"/>
        </w:trPr>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DA5C0C" w:rsidRPr="00DA5C0C" w:rsidRDefault="00DA5C0C" w:rsidP="00DA5C0C">
            <w:pPr>
              <w:jc w:val="center"/>
              <w:rPr>
                <w:sz w:val="20"/>
                <w:szCs w:val="20"/>
              </w:rPr>
            </w:pPr>
            <w:r w:rsidRPr="00DA5C0C">
              <w:rPr>
                <w:sz w:val="20"/>
                <w:szCs w:val="20"/>
              </w:rPr>
              <w:t>3</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autoSpaceDE w:val="0"/>
              <w:autoSpaceDN w:val="0"/>
              <w:adjustRightInd w:val="0"/>
              <w:jc w:val="both"/>
              <w:rPr>
                <w:sz w:val="20"/>
                <w:szCs w:val="20"/>
              </w:rPr>
            </w:pPr>
            <w:r w:rsidRPr="00DA5C0C">
              <w:rPr>
                <w:sz w:val="20"/>
                <w:szCs w:val="20"/>
              </w:rPr>
              <w:t>Количество ликвидированных объектов накопленного экологического ущерба</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единица</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х</w:t>
            </w:r>
          </w:p>
        </w:tc>
      </w:tr>
      <w:tr w:rsidR="00DA5C0C" w:rsidRPr="00DA5C0C" w:rsidTr="000A1191">
        <w:trPr>
          <w:cantSplit/>
          <w:trHeight w:val="339"/>
        </w:trPr>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DA5C0C" w:rsidRPr="00DA5C0C" w:rsidRDefault="00DA5C0C" w:rsidP="00DA5C0C">
            <w:pPr>
              <w:jc w:val="center"/>
              <w:rPr>
                <w:sz w:val="20"/>
                <w:szCs w:val="20"/>
              </w:rPr>
            </w:pPr>
            <w:r w:rsidRPr="00DA5C0C">
              <w:rPr>
                <w:sz w:val="20"/>
                <w:szCs w:val="20"/>
              </w:rPr>
              <w:t>4</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autoSpaceDE w:val="0"/>
              <w:autoSpaceDN w:val="0"/>
              <w:adjustRightInd w:val="0"/>
              <w:jc w:val="both"/>
              <w:rPr>
                <w:sz w:val="20"/>
                <w:szCs w:val="20"/>
              </w:rPr>
            </w:pPr>
            <w:proofErr w:type="spellStart"/>
            <w:r w:rsidRPr="00DA5C0C">
              <w:rPr>
                <w:sz w:val="20"/>
                <w:szCs w:val="20"/>
              </w:rPr>
              <w:t>Демеркуризация</w:t>
            </w:r>
            <w:proofErr w:type="spellEnd"/>
            <w:r w:rsidRPr="00DA5C0C">
              <w:rPr>
                <w:sz w:val="20"/>
                <w:szCs w:val="20"/>
              </w:rPr>
              <w:t xml:space="preserve"> ртутьсодержащих отходов</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тонн</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0,92</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0,66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0,68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0,7</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0,7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0,7</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0,7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tabs>
                <w:tab w:val="decimal" w:pos="72"/>
                <w:tab w:val="decimal" w:pos="618"/>
              </w:tabs>
              <w:autoSpaceDE w:val="0"/>
              <w:autoSpaceDN w:val="0"/>
              <w:adjustRightInd w:val="0"/>
              <w:jc w:val="center"/>
              <w:rPr>
                <w:sz w:val="20"/>
                <w:szCs w:val="20"/>
              </w:rPr>
            </w:pPr>
            <w:r w:rsidRPr="00DA5C0C">
              <w:rPr>
                <w:sz w:val="20"/>
                <w:szCs w:val="20"/>
              </w:rPr>
              <w:t>0,7</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tabs>
                <w:tab w:val="decimal" w:pos="72"/>
                <w:tab w:val="decimal" w:pos="618"/>
              </w:tabs>
              <w:autoSpaceDE w:val="0"/>
              <w:autoSpaceDN w:val="0"/>
              <w:adjustRightInd w:val="0"/>
              <w:jc w:val="center"/>
              <w:rPr>
                <w:sz w:val="20"/>
                <w:szCs w:val="20"/>
              </w:rPr>
            </w:pPr>
            <w:r w:rsidRPr="00DA5C0C">
              <w:rPr>
                <w:sz w:val="20"/>
                <w:szCs w:val="20"/>
              </w:rPr>
              <w:t>3,5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tabs>
                <w:tab w:val="decimal" w:pos="72"/>
                <w:tab w:val="decimal" w:pos="618"/>
              </w:tabs>
              <w:autoSpaceDE w:val="0"/>
              <w:autoSpaceDN w:val="0"/>
              <w:adjustRightInd w:val="0"/>
              <w:jc w:val="center"/>
              <w:rPr>
                <w:sz w:val="20"/>
                <w:szCs w:val="20"/>
              </w:rPr>
            </w:pPr>
            <w:r w:rsidRPr="00DA5C0C">
              <w:rPr>
                <w:sz w:val="20"/>
                <w:szCs w:val="20"/>
              </w:rPr>
              <w:t>3,5</w:t>
            </w:r>
          </w:p>
        </w:tc>
      </w:tr>
      <w:tr w:rsidR="00DA5C0C" w:rsidRPr="00DA5C0C" w:rsidTr="000A1191">
        <w:trPr>
          <w:cantSplit/>
          <w:trHeight w:val="339"/>
        </w:trPr>
        <w:tc>
          <w:tcPr>
            <w:tcW w:w="14752"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DA5C0C" w:rsidRPr="00DA5C0C" w:rsidRDefault="00DA5C0C" w:rsidP="00DA5C0C">
            <w:pPr>
              <w:widowControl w:val="0"/>
              <w:tabs>
                <w:tab w:val="decimal" w:pos="72"/>
                <w:tab w:val="decimal" w:pos="618"/>
              </w:tabs>
              <w:autoSpaceDE w:val="0"/>
              <w:autoSpaceDN w:val="0"/>
              <w:adjustRightInd w:val="0"/>
              <w:jc w:val="center"/>
              <w:rPr>
                <w:b/>
                <w:sz w:val="20"/>
                <w:szCs w:val="20"/>
              </w:rPr>
            </w:pPr>
            <w:r w:rsidRPr="00DA5C0C">
              <w:rPr>
                <w:b/>
                <w:sz w:val="20"/>
                <w:szCs w:val="20"/>
              </w:rPr>
              <w:t>Подпрограмма «Развитие водохозяйственного комплекса Аликовского района Чувашской Республики»</w:t>
            </w:r>
          </w:p>
        </w:tc>
      </w:tr>
      <w:tr w:rsidR="00DA5C0C" w:rsidRPr="00DA5C0C" w:rsidTr="000A1191">
        <w:trPr>
          <w:cantSplit/>
          <w:trHeight w:val="339"/>
        </w:trPr>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DA5C0C" w:rsidRPr="00DA5C0C" w:rsidRDefault="00DA5C0C" w:rsidP="00DA5C0C">
            <w:pPr>
              <w:jc w:val="center"/>
              <w:rPr>
                <w:sz w:val="20"/>
                <w:szCs w:val="20"/>
              </w:rPr>
            </w:pPr>
            <w:r w:rsidRPr="00DA5C0C">
              <w:rPr>
                <w:sz w:val="20"/>
                <w:szCs w:val="20"/>
              </w:rPr>
              <w:lastRenderedPageBreak/>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autoSpaceDE w:val="0"/>
              <w:autoSpaceDN w:val="0"/>
              <w:adjustRightInd w:val="0"/>
              <w:jc w:val="both"/>
              <w:rPr>
                <w:sz w:val="20"/>
                <w:szCs w:val="20"/>
              </w:rPr>
            </w:pPr>
            <w:r w:rsidRPr="00DA5C0C">
              <w:rPr>
                <w:sz w:val="20"/>
                <w:szCs w:val="20"/>
              </w:rPr>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color w:val="FF0000"/>
                <w:sz w:val="20"/>
                <w:szCs w:val="20"/>
              </w:rPr>
            </w:pPr>
          </w:p>
          <w:p w:rsidR="00DA5C0C" w:rsidRPr="00DA5C0C" w:rsidRDefault="00DA5C0C" w:rsidP="00DA5C0C">
            <w:pPr>
              <w:jc w:val="center"/>
              <w:rPr>
                <w:color w:val="FF0000"/>
                <w:sz w:val="20"/>
                <w:szCs w:val="20"/>
              </w:rPr>
            </w:pPr>
            <w:r w:rsidRPr="00DA5C0C">
              <w:rPr>
                <w:sz w:val="20"/>
                <w:szCs w:val="20"/>
              </w:rPr>
              <w:t>х</w:t>
            </w:r>
          </w:p>
          <w:p w:rsidR="00DA5C0C" w:rsidRPr="00DA5C0C" w:rsidRDefault="00DA5C0C" w:rsidP="00DA5C0C">
            <w:pPr>
              <w:jc w:val="center"/>
              <w:rPr>
                <w:color w:val="FF0000"/>
                <w:sz w:val="20"/>
                <w:szCs w:val="20"/>
              </w:rPr>
            </w:pPr>
          </w:p>
          <w:p w:rsidR="00DA5C0C" w:rsidRPr="00DA5C0C" w:rsidRDefault="00DA5C0C" w:rsidP="00DA5C0C">
            <w:pPr>
              <w:rPr>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16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tabs>
                <w:tab w:val="decimal" w:pos="72"/>
                <w:tab w:val="decimal" w:pos="618"/>
              </w:tabs>
              <w:autoSpaceDE w:val="0"/>
              <w:autoSpaceDN w:val="0"/>
              <w:adjustRightInd w:val="0"/>
              <w:jc w:val="center"/>
              <w:rPr>
                <w:sz w:val="20"/>
                <w:szCs w:val="20"/>
              </w:rPr>
            </w:pPr>
          </w:p>
          <w:p w:rsidR="00DA5C0C" w:rsidRPr="00DA5C0C" w:rsidRDefault="00DA5C0C" w:rsidP="00DA5C0C">
            <w:pPr>
              <w:widowControl w:val="0"/>
              <w:tabs>
                <w:tab w:val="decimal" w:pos="72"/>
                <w:tab w:val="decimal" w:pos="618"/>
              </w:tabs>
              <w:autoSpaceDE w:val="0"/>
              <w:autoSpaceDN w:val="0"/>
              <w:adjustRightInd w:val="0"/>
              <w:jc w:val="center"/>
              <w:rPr>
                <w:sz w:val="20"/>
                <w:szCs w:val="20"/>
              </w:rPr>
            </w:pPr>
            <w:r w:rsidRPr="00DA5C0C">
              <w:rPr>
                <w:sz w:val="20"/>
                <w:szCs w:val="20"/>
              </w:rPr>
              <w:t>24</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tabs>
                <w:tab w:val="decimal" w:pos="72"/>
                <w:tab w:val="decimal" w:pos="618"/>
              </w:tabs>
              <w:autoSpaceDE w:val="0"/>
              <w:autoSpaceDN w:val="0"/>
              <w:adjustRightInd w:val="0"/>
              <w:jc w:val="center"/>
              <w:rPr>
                <w:sz w:val="20"/>
                <w:szCs w:val="20"/>
              </w:rPr>
            </w:pPr>
          </w:p>
          <w:p w:rsidR="00DA5C0C" w:rsidRPr="00DA5C0C" w:rsidRDefault="00DA5C0C" w:rsidP="00DA5C0C">
            <w:pPr>
              <w:widowControl w:val="0"/>
              <w:tabs>
                <w:tab w:val="decimal" w:pos="72"/>
                <w:tab w:val="decimal" w:pos="618"/>
              </w:tabs>
              <w:autoSpaceDE w:val="0"/>
              <w:autoSpaceDN w:val="0"/>
              <w:adjustRightInd w:val="0"/>
              <w:jc w:val="center"/>
              <w:rPr>
                <w:sz w:val="20"/>
                <w:szCs w:val="20"/>
              </w:rPr>
            </w:pPr>
            <w:r w:rsidRPr="00DA5C0C">
              <w:rPr>
                <w:sz w:val="20"/>
                <w:szCs w:val="20"/>
              </w:rPr>
              <w:t>56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tabs>
                <w:tab w:val="decimal" w:pos="72"/>
                <w:tab w:val="decimal" w:pos="618"/>
              </w:tabs>
              <w:autoSpaceDE w:val="0"/>
              <w:autoSpaceDN w:val="0"/>
              <w:adjustRightInd w:val="0"/>
              <w:jc w:val="center"/>
              <w:rPr>
                <w:sz w:val="20"/>
                <w:szCs w:val="20"/>
              </w:rPr>
            </w:pPr>
          </w:p>
          <w:p w:rsidR="00DA5C0C" w:rsidRPr="00DA5C0C" w:rsidRDefault="00DA5C0C" w:rsidP="00DA5C0C">
            <w:pPr>
              <w:widowControl w:val="0"/>
              <w:tabs>
                <w:tab w:val="decimal" w:pos="72"/>
                <w:tab w:val="decimal" w:pos="618"/>
              </w:tabs>
              <w:autoSpaceDE w:val="0"/>
              <w:autoSpaceDN w:val="0"/>
              <w:adjustRightInd w:val="0"/>
              <w:jc w:val="center"/>
              <w:rPr>
                <w:sz w:val="20"/>
                <w:szCs w:val="20"/>
              </w:rPr>
            </w:pPr>
            <w:r w:rsidRPr="00DA5C0C">
              <w:rPr>
                <w:sz w:val="20"/>
                <w:szCs w:val="20"/>
              </w:rPr>
              <w:t>100</w:t>
            </w:r>
          </w:p>
        </w:tc>
      </w:tr>
      <w:tr w:rsidR="00DA5C0C" w:rsidRPr="00DA5C0C" w:rsidTr="000A1191">
        <w:trPr>
          <w:cantSplit/>
          <w:trHeight w:val="339"/>
        </w:trPr>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DA5C0C" w:rsidRPr="00DA5C0C" w:rsidRDefault="00DA5C0C" w:rsidP="00DA5C0C">
            <w:pPr>
              <w:jc w:val="center"/>
              <w:rPr>
                <w:sz w:val="20"/>
                <w:szCs w:val="20"/>
              </w:rPr>
            </w:pPr>
            <w:r w:rsidRPr="00DA5C0C">
              <w:rPr>
                <w:sz w:val="20"/>
                <w:szCs w:val="20"/>
              </w:rPr>
              <w:t>2</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autoSpaceDE w:val="0"/>
              <w:autoSpaceDN w:val="0"/>
              <w:adjustRightInd w:val="0"/>
              <w:jc w:val="both"/>
              <w:rPr>
                <w:sz w:val="20"/>
                <w:szCs w:val="20"/>
              </w:rPr>
            </w:pPr>
            <w:r w:rsidRPr="00DA5C0C">
              <w:rPr>
                <w:sz w:val="20"/>
                <w:szCs w:val="20"/>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единица</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color w:val="FF0000"/>
                <w:sz w:val="20"/>
                <w:szCs w:val="20"/>
              </w:rPr>
            </w:pPr>
            <w:r w:rsidRPr="00DA5C0C">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1</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tabs>
                <w:tab w:val="decimal" w:pos="72"/>
                <w:tab w:val="decimal" w:pos="618"/>
              </w:tabs>
              <w:autoSpaceDE w:val="0"/>
              <w:autoSpaceDN w:val="0"/>
              <w:adjustRightInd w:val="0"/>
              <w:jc w:val="center"/>
              <w:rPr>
                <w:sz w:val="20"/>
                <w:szCs w:val="20"/>
              </w:rPr>
            </w:pPr>
          </w:p>
          <w:p w:rsidR="00DA5C0C" w:rsidRPr="00DA5C0C" w:rsidRDefault="00DA5C0C" w:rsidP="00DA5C0C">
            <w:pPr>
              <w:widowControl w:val="0"/>
              <w:tabs>
                <w:tab w:val="decimal" w:pos="72"/>
                <w:tab w:val="decimal" w:pos="618"/>
              </w:tabs>
              <w:autoSpaceDE w:val="0"/>
              <w:autoSpaceDN w:val="0"/>
              <w:adjustRightInd w:val="0"/>
              <w:jc w:val="center"/>
              <w:rPr>
                <w:sz w:val="20"/>
                <w:szCs w:val="20"/>
              </w:rPr>
            </w:pPr>
            <w:r w:rsidRPr="00DA5C0C">
              <w:rPr>
                <w:sz w:val="20"/>
                <w:szCs w:val="20"/>
              </w:rPr>
              <w:t>2</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tabs>
                <w:tab w:val="decimal" w:pos="72"/>
                <w:tab w:val="decimal" w:pos="618"/>
              </w:tabs>
              <w:autoSpaceDE w:val="0"/>
              <w:autoSpaceDN w:val="0"/>
              <w:adjustRightInd w:val="0"/>
              <w:jc w:val="center"/>
              <w:rPr>
                <w:sz w:val="20"/>
                <w:szCs w:val="20"/>
              </w:rPr>
            </w:pPr>
          </w:p>
          <w:p w:rsidR="00DA5C0C" w:rsidRPr="00DA5C0C" w:rsidRDefault="00DA5C0C" w:rsidP="00DA5C0C">
            <w:pPr>
              <w:widowControl w:val="0"/>
              <w:tabs>
                <w:tab w:val="decimal" w:pos="72"/>
                <w:tab w:val="decimal" w:pos="618"/>
              </w:tabs>
              <w:autoSpaceDE w:val="0"/>
              <w:autoSpaceDN w:val="0"/>
              <w:adjustRightInd w:val="0"/>
              <w:jc w:val="center"/>
              <w:rPr>
                <w:sz w:val="20"/>
                <w:szCs w:val="20"/>
              </w:rPr>
            </w:pPr>
            <w:r w:rsidRPr="00DA5C0C">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tabs>
                <w:tab w:val="decimal" w:pos="72"/>
                <w:tab w:val="decimal" w:pos="618"/>
              </w:tabs>
              <w:autoSpaceDE w:val="0"/>
              <w:autoSpaceDN w:val="0"/>
              <w:adjustRightInd w:val="0"/>
              <w:jc w:val="center"/>
              <w:rPr>
                <w:sz w:val="20"/>
                <w:szCs w:val="20"/>
              </w:rPr>
            </w:pPr>
          </w:p>
          <w:p w:rsidR="00DA5C0C" w:rsidRPr="00DA5C0C" w:rsidRDefault="00DA5C0C" w:rsidP="00DA5C0C">
            <w:pPr>
              <w:widowControl w:val="0"/>
              <w:tabs>
                <w:tab w:val="decimal" w:pos="72"/>
                <w:tab w:val="decimal" w:pos="618"/>
              </w:tabs>
              <w:autoSpaceDE w:val="0"/>
              <w:autoSpaceDN w:val="0"/>
              <w:adjustRightInd w:val="0"/>
              <w:jc w:val="center"/>
              <w:rPr>
                <w:sz w:val="20"/>
                <w:szCs w:val="20"/>
              </w:rPr>
            </w:pPr>
            <w:r w:rsidRPr="00DA5C0C">
              <w:rPr>
                <w:sz w:val="20"/>
                <w:szCs w:val="20"/>
              </w:rPr>
              <w:t>11</w:t>
            </w:r>
          </w:p>
        </w:tc>
      </w:tr>
      <w:tr w:rsidR="00DA5C0C" w:rsidRPr="00DA5C0C" w:rsidTr="000A1191">
        <w:trPr>
          <w:cantSplit/>
          <w:trHeight w:val="339"/>
        </w:trPr>
        <w:tc>
          <w:tcPr>
            <w:tcW w:w="14752"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DA5C0C" w:rsidRPr="00DA5C0C" w:rsidRDefault="00DA5C0C" w:rsidP="00DA5C0C">
            <w:pPr>
              <w:widowControl w:val="0"/>
              <w:tabs>
                <w:tab w:val="decimal" w:pos="72"/>
                <w:tab w:val="decimal" w:pos="618"/>
              </w:tabs>
              <w:autoSpaceDE w:val="0"/>
              <w:autoSpaceDN w:val="0"/>
              <w:adjustRightInd w:val="0"/>
              <w:jc w:val="center"/>
              <w:rPr>
                <w:b/>
                <w:sz w:val="20"/>
                <w:szCs w:val="20"/>
              </w:rPr>
            </w:pPr>
            <w:r w:rsidRPr="00DA5C0C">
              <w:rPr>
                <w:b/>
                <w:sz w:val="20"/>
                <w:szCs w:val="20"/>
              </w:rPr>
              <w:t>Подпрограмма «Обеспечение экологической безопасности на территории Аликовского района Чувашской Республики»</w:t>
            </w:r>
          </w:p>
        </w:tc>
      </w:tr>
      <w:tr w:rsidR="00DA5C0C" w:rsidRPr="00DA5C0C" w:rsidTr="000A1191">
        <w:trPr>
          <w:cantSplit/>
          <w:trHeight w:val="339"/>
        </w:trPr>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DA5C0C" w:rsidRPr="00DA5C0C" w:rsidRDefault="00DA5C0C" w:rsidP="00DA5C0C">
            <w:pPr>
              <w:jc w:val="center"/>
              <w:rPr>
                <w:sz w:val="20"/>
                <w:szCs w:val="20"/>
              </w:rPr>
            </w:pPr>
            <w:r w:rsidRPr="00DA5C0C">
              <w:rPr>
                <w:sz w:val="20"/>
                <w:szCs w:val="20"/>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autoSpaceDE w:val="0"/>
              <w:autoSpaceDN w:val="0"/>
              <w:adjustRightInd w:val="0"/>
              <w:jc w:val="both"/>
              <w:rPr>
                <w:sz w:val="20"/>
                <w:szCs w:val="20"/>
              </w:rPr>
            </w:pPr>
            <w:r w:rsidRPr="00DA5C0C">
              <w:rPr>
                <w:sz w:val="20"/>
                <w:szCs w:val="20"/>
              </w:rPr>
              <w:t>Количество проводимых экологических мероприятий,  направленных на повышение уровня экологической культуры, воспитание и просвещение населения Аликовского района Чувашской Республики</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единица</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tabs>
                <w:tab w:val="decimal" w:pos="72"/>
                <w:tab w:val="decimal" w:pos="618"/>
              </w:tabs>
              <w:autoSpaceDE w:val="0"/>
              <w:autoSpaceDN w:val="0"/>
              <w:adjustRightInd w:val="0"/>
              <w:jc w:val="center"/>
              <w:rPr>
                <w:sz w:val="20"/>
                <w:szCs w:val="20"/>
              </w:rPr>
            </w:pPr>
          </w:p>
          <w:p w:rsidR="00DA5C0C" w:rsidRPr="00DA5C0C" w:rsidRDefault="00DA5C0C" w:rsidP="00DA5C0C">
            <w:pPr>
              <w:widowControl w:val="0"/>
              <w:tabs>
                <w:tab w:val="decimal" w:pos="72"/>
                <w:tab w:val="decimal" w:pos="618"/>
              </w:tabs>
              <w:autoSpaceDE w:val="0"/>
              <w:autoSpaceDN w:val="0"/>
              <w:adjustRightInd w:val="0"/>
              <w:jc w:val="center"/>
              <w:rPr>
                <w:sz w:val="20"/>
                <w:szCs w:val="20"/>
              </w:rPr>
            </w:pPr>
            <w:r w:rsidRPr="00DA5C0C">
              <w:rPr>
                <w:sz w:val="20"/>
                <w:szCs w:val="20"/>
              </w:rPr>
              <w:t>2</w:t>
            </w: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tabs>
                <w:tab w:val="decimal" w:pos="72"/>
                <w:tab w:val="decimal" w:pos="618"/>
              </w:tabs>
              <w:autoSpaceDE w:val="0"/>
              <w:autoSpaceDN w:val="0"/>
              <w:adjustRightInd w:val="0"/>
              <w:jc w:val="center"/>
              <w:rPr>
                <w:sz w:val="20"/>
                <w:szCs w:val="20"/>
              </w:rPr>
            </w:pPr>
          </w:p>
          <w:p w:rsidR="00DA5C0C" w:rsidRPr="00DA5C0C" w:rsidRDefault="00DA5C0C" w:rsidP="00DA5C0C">
            <w:pPr>
              <w:widowControl w:val="0"/>
              <w:tabs>
                <w:tab w:val="decimal" w:pos="72"/>
                <w:tab w:val="decimal" w:pos="618"/>
              </w:tabs>
              <w:autoSpaceDE w:val="0"/>
              <w:autoSpaceDN w:val="0"/>
              <w:adjustRightInd w:val="0"/>
              <w:jc w:val="center"/>
              <w:rPr>
                <w:sz w:val="20"/>
                <w:szCs w:val="20"/>
              </w:rPr>
            </w:pPr>
            <w:r w:rsidRPr="00DA5C0C">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tabs>
                <w:tab w:val="decimal" w:pos="72"/>
                <w:tab w:val="decimal" w:pos="618"/>
              </w:tabs>
              <w:autoSpaceDE w:val="0"/>
              <w:autoSpaceDN w:val="0"/>
              <w:adjustRightInd w:val="0"/>
              <w:jc w:val="center"/>
              <w:rPr>
                <w:sz w:val="20"/>
                <w:szCs w:val="20"/>
              </w:rPr>
            </w:pPr>
          </w:p>
          <w:p w:rsidR="00DA5C0C" w:rsidRPr="00DA5C0C" w:rsidRDefault="00DA5C0C" w:rsidP="00DA5C0C">
            <w:pPr>
              <w:widowControl w:val="0"/>
              <w:tabs>
                <w:tab w:val="decimal" w:pos="72"/>
                <w:tab w:val="decimal" w:pos="618"/>
              </w:tabs>
              <w:autoSpaceDE w:val="0"/>
              <w:autoSpaceDN w:val="0"/>
              <w:adjustRightInd w:val="0"/>
              <w:jc w:val="center"/>
              <w:rPr>
                <w:sz w:val="20"/>
                <w:szCs w:val="20"/>
              </w:rPr>
            </w:pPr>
            <w:r w:rsidRPr="00DA5C0C">
              <w:rPr>
                <w:sz w:val="20"/>
                <w:szCs w:val="20"/>
              </w:rPr>
              <w:t>2</w:t>
            </w:r>
          </w:p>
        </w:tc>
      </w:tr>
    </w:tbl>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jc w:val="right"/>
        <w:rPr>
          <w:sz w:val="20"/>
          <w:szCs w:val="20"/>
        </w:rPr>
      </w:pPr>
      <w:r w:rsidRPr="00DA5C0C">
        <w:rPr>
          <w:sz w:val="20"/>
          <w:szCs w:val="20"/>
        </w:rPr>
        <w:t>Приложение №2</w:t>
      </w:r>
    </w:p>
    <w:p w:rsidR="00DA5C0C" w:rsidRPr="00DA5C0C" w:rsidRDefault="00DA5C0C" w:rsidP="00DA5C0C">
      <w:pPr>
        <w:jc w:val="right"/>
        <w:rPr>
          <w:sz w:val="20"/>
          <w:szCs w:val="20"/>
        </w:rPr>
      </w:pPr>
      <w:r w:rsidRPr="00DA5C0C">
        <w:rPr>
          <w:sz w:val="20"/>
          <w:szCs w:val="20"/>
        </w:rPr>
        <w:t>к постановлению администрации</w:t>
      </w:r>
    </w:p>
    <w:p w:rsidR="00DA5C0C" w:rsidRPr="00DA5C0C" w:rsidRDefault="00DA5C0C" w:rsidP="00DA5C0C">
      <w:pPr>
        <w:jc w:val="right"/>
        <w:rPr>
          <w:sz w:val="20"/>
          <w:szCs w:val="20"/>
        </w:rPr>
      </w:pPr>
      <w:r w:rsidRPr="00DA5C0C">
        <w:rPr>
          <w:sz w:val="20"/>
          <w:szCs w:val="20"/>
        </w:rPr>
        <w:t xml:space="preserve"> Аликовского района Чувашской Республики</w:t>
      </w:r>
    </w:p>
    <w:p w:rsidR="00DA5C0C" w:rsidRPr="00DA5C0C" w:rsidRDefault="00DA5C0C" w:rsidP="00DA5C0C">
      <w:pPr>
        <w:jc w:val="right"/>
        <w:rPr>
          <w:sz w:val="20"/>
          <w:szCs w:val="20"/>
        </w:rPr>
      </w:pPr>
      <w:r w:rsidRPr="00DA5C0C">
        <w:rPr>
          <w:sz w:val="20"/>
          <w:szCs w:val="20"/>
        </w:rPr>
        <w:t>от 27.12.2021 г.    № 111</w:t>
      </w:r>
      <w:r w:rsidR="00C13946">
        <w:rPr>
          <w:sz w:val="20"/>
          <w:szCs w:val="20"/>
        </w:rPr>
        <w:t>9</w:t>
      </w:r>
    </w:p>
    <w:p w:rsidR="00DA5C0C" w:rsidRPr="00DA5C0C" w:rsidRDefault="00DA5C0C" w:rsidP="00DA5C0C">
      <w:pPr>
        <w:jc w:val="right"/>
        <w:rPr>
          <w:sz w:val="20"/>
          <w:szCs w:val="20"/>
        </w:rPr>
      </w:pPr>
    </w:p>
    <w:p w:rsidR="00DA5C0C" w:rsidRPr="00DA5C0C" w:rsidRDefault="00DA5C0C" w:rsidP="00DA5C0C">
      <w:pPr>
        <w:jc w:val="center"/>
        <w:rPr>
          <w:b/>
          <w:sz w:val="20"/>
          <w:szCs w:val="20"/>
        </w:rPr>
      </w:pPr>
      <w:r w:rsidRPr="00DA5C0C">
        <w:rPr>
          <w:color w:val="000000"/>
          <w:sz w:val="20"/>
          <w:szCs w:val="20"/>
        </w:rPr>
        <w:t xml:space="preserve">Ресурсное обеспечение реализации Муниципальной программы (подпрограммы) Аликовского района </w:t>
      </w:r>
      <w:r w:rsidRPr="00DA5C0C">
        <w:rPr>
          <w:b/>
          <w:bCs/>
          <w:color w:val="000000"/>
          <w:sz w:val="20"/>
          <w:szCs w:val="20"/>
        </w:rPr>
        <w:t>«</w:t>
      </w:r>
      <w:r w:rsidRPr="00DA5C0C">
        <w:rPr>
          <w:b/>
          <w:sz w:val="20"/>
          <w:szCs w:val="20"/>
        </w:rPr>
        <w:t xml:space="preserve">Развитие потенциала природно-сырьевых ресурсов и обеспечение экологической безопасности </w:t>
      </w:r>
    </w:p>
    <w:p w:rsidR="00DA5C0C" w:rsidRPr="00DA5C0C" w:rsidRDefault="00DA5C0C" w:rsidP="00DA5C0C">
      <w:pPr>
        <w:jc w:val="center"/>
        <w:rPr>
          <w:sz w:val="20"/>
          <w:szCs w:val="20"/>
        </w:rPr>
      </w:pPr>
      <w:r w:rsidRPr="00DA5C0C">
        <w:rPr>
          <w:b/>
          <w:sz w:val="20"/>
          <w:szCs w:val="20"/>
        </w:rPr>
        <w:t>в Аликовском районе Чувашской Республики</w:t>
      </w:r>
      <w:r w:rsidRPr="00DA5C0C">
        <w:rPr>
          <w:b/>
          <w:bCs/>
          <w:color w:val="000000"/>
          <w:sz w:val="20"/>
          <w:szCs w:val="20"/>
        </w:rPr>
        <w:t xml:space="preserve">» </w:t>
      </w:r>
      <w:r w:rsidRPr="00DA5C0C">
        <w:rPr>
          <w:bCs/>
          <w:color w:val="000000"/>
          <w:sz w:val="20"/>
          <w:szCs w:val="20"/>
        </w:rPr>
        <w:t>за счет всех источников финансирования</w:t>
      </w:r>
    </w:p>
    <w:p w:rsidR="00DA5C0C" w:rsidRPr="00DA5C0C" w:rsidRDefault="00DA5C0C" w:rsidP="00DA5C0C">
      <w:pPr>
        <w:widowControl w:val="0"/>
        <w:autoSpaceDE w:val="0"/>
        <w:autoSpaceDN w:val="0"/>
        <w:adjustRightInd w:val="0"/>
        <w:jc w:val="center"/>
        <w:rPr>
          <w:b/>
          <w:sz w:val="20"/>
          <w:szCs w:val="20"/>
        </w:rPr>
      </w:pPr>
    </w:p>
    <w:tbl>
      <w:tblPr>
        <w:tblpPr w:leftFromText="180" w:rightFromText="180" w:vertAnchor="text" w:tblpX="-303" w:tblpY="1"/>
        <w:tblOverlap w:val="neve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47"/>
        <w:gridCol w:w="1489"/>
        <w:gridCol w:w="1577"/>
        <w:gridCol w:w="1497"/>
        <w:gridCol w:w="1589"/>
        <w:gridCol w:w="582"/>
        <w:gridCol w:w="508"/>
        <w:gridCol w:w="603"/>
        <w:gridCol w:w="695"/>
        <w:gridCol w:w="615"/>
        <w:gridCol w:w="558"/>
        <w:gridCol w:w="561"/>
        <w:gridCol w:w="561"/>
        <w:gridCol w:w="564"/>
        <w:gridCol w:w="561"/>
        <w:gridCol w:w="704"/>
        <w:gridCol w:w="561"/>
        <w:gridCol w:w="579"/>
      </w:tblGrid>
      <w:tr w:rsidR="00DA5C0C" w:rsidRPr="00DA5C0C" w:rsidTr="000A1191">
        <w:trPr>
          <w:cantSplit/>
          <w:trHeight w:val="276"/>
          <w:tblHeader/>
        </w:trPr>
        <w:tc>
          <w:tcPr>
            <w:tcW w:w="352" w:type="pct"/>
            <w:vMerge w:val="restart"/>
          </w:tcPr>
          <w:p w:rsidR="00DA5C0C" w:rsidRPr="00DA5C0C" w:rsidRDefault="00DA5C0C" w:rsidP="00DA5C0C">
            <w:pPr>
              <w:widowControl w:val="0"/>
              <w:autoSpaceDE w:val="0"/>
              <w:autoSpaceDN w:val="0"/>
              <w:adjustRightInd w:val="0"/>
              <w:jc w:val="center"/>
              <w:rPr>
                <w:sz w:val="20"/>
                <w:szCs w:val="20"/>
              </w:rPr>
            </w:pPr>
            <w:r w:rsidRPr="00DA5C0C">
              <w:rPr>
                <w:b/>
                <w:sz w:val="20"/>
                <w:szCs w:val="20"/>
              </w:rPr>
              <w:t xml:space="preserve"> </w:t>
            </w:r>
            <w:r w:rsidRPr="00DA5C0C">
              <w:rPr>
                <w:sz w:val="20"/>
                <w:szCs w:val="20"/>
              </w:rPr>
              <w:t>Статус</w:t>
            </w:r>
          </w:p>
        </w:tc>
        <w:tc>
          <w:tcPr>
            <w:tcW w:w="501"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Наименование муниципальной программы (подпрограммы) Аликовского района (основного мероприятия)</w:t>
            </w:r>
          </w:p>
        </w:tc>
        <w:tc>
          <w:tcPr>
            <w:tcW w:w="531"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Задача муниципальной программы</w:t>
            </w:r>
          </w:p>
          <w:p w:rsidR="00DA5C0C" w:rsidRPr="00DA5C0C" w:rsidRDefault="00DA5C0C" w:rsidP="00DA5C0C">
            <w:pPr>
              <w:widowControl w:val="0"/>
              <w:autoSpaceDE w:val="0"/>
              <w:autoSpaceDN w:val="0"/>
              <w:adjustRightInd w:val="0"/>
              <w:jc w:val="center"/>
              <w:rPr>
                <w:sz w:val="20"/>
                <w:szCs w:val="20"/>
              </w:rPr>
            </w:pPr>
            <w:r w:rsidRPr="00DA5C0C">
              <w:rPr>
                <w:sz w:val="20"/>
                <w:szCs w:val="20"/>
              </w:rPr>
              <w:t>(подпрограммы) Аликовского района</w:t>
            </w:r>
          </w:p>
        </w:tc>
        <w:tc>
          <w:tcPr>
            <w:tcW w:w="504"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Ответственный исполнитель, соисполнитель, участники</w:t>
            </w:r>
          </w:p>
        </w:tc>
        <w:tc>
          <w:tcPr>
            <w:tcW w:w="535"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Источники финансирования</w:t>
            </w:r>
          </w:p>
        </w:tc>
        <w:tc>
          <w:tcPr>
            <w:tcW w:w="804" w:type="pct"/>
            <w:gridSpan w:val="4"/>
          </w:tcPr>
          <w:p w:rsidR="00DA5C0C" w:rsidRPr="00DA5C0C" w:rsidRDefault="00DA5C0C" w:rsidP="00DA5C0C">
            <w:pPr>
              <w:widowControl w:val="0"/>
              <w:autoSpaceDE w:val="0"/>
              <w:autoSpaceDN w:val="0"/>
              <w:adjustRightInd w:val="0"/>
              <w:jc w:val="center"/>
              <w:rPr>
                <w:sz w:val="20"/>
                <w:szCs w:val="20"/>
              </w:rPr>
            </w:pPr>
            <w:r w:rsidRPr="00DA5C0C">
              <w:rPr>
                <w:sz w:val="20"/>
                <w:szCs w:val="20"/>
              </w:rPr>
              <w:t>Код бюджетной классификации</w:t>
            </w:r>
          </w:p>
        </w:tc>
        <w:tc>
          <w:tcPr>
            <w:tcW w:w="1773" w:type="pct"/>
            <w:gridSpan w:val="9"/>
          </w:tcPr>
          <w:p w:rsidR="00DA5C0C" w:rsidRPr="00DA5C0C" w:rsidRDefault="00DA5C0C" w:rsidP="00DA5C0C">
            <w:pPr>
              <w:widowControl w:val="0"/>
              <w:autoSpaceDE w:val="0"/>
              <w:autoSpaceDN w:val="0"/>
              <w:adjustRightInd w:val="0"/>
              <w:jc w:val="center"/>
              <w:rPr>
                <w:sz w:val="20"/>
                <w:szCs w:val="20"/>
              </w:rPr>
            </w:pPr>
            <w:r w:rsidRPr="00DA5C0C">
              <w:rPr>
                <w:sz w:val="20"/>
                <w:szCs w:val="20"/>
              </w:rPr>
              <w:t xml:space="preserve"> Расходы по годам, тыс. рублей</w:t>
            </w:r>
          </w:p>
        </w:tc>
      </w:tr>
      <w:tr w:rsidR="00DA5C0C" w:rsidRPr="00DA5C0C" w:rsidTr="000A1191">
        <w:trPr>
          <w:cantSplit/>
          <w:trHeight w:val="1420"/>
          <w:tblHeader/>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vMerge/>
            <w:vAlign w:val="center"/>
          </w:tcPr>
          <w:p w:rsidR="00DA5C0C" w:rsidRPr="00DA5C0C" w:rsidRDefault="00DA5C0C" w:rsidP="00DA5C0C">
            <w:pPr>
              <w:rPr>
                <w:sz w:val="20"/>
                <w:szCs w:val="20"/>
              </w:rPr>
            </w:pPr>
          </w:p>
        </w:tc>
        <w:tc>
          <w:tcPr>
            <w:tcW w:w="196"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главный распорядитель бюджетных средств</w:t>
            </w:r>
          </w:p>
        </w:tc>
        <w:tc>
          <w:tcPr>
            <w:tcW w:w="171"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раздел, подраздел</w:t>
            </w:r>
          </w:p>
        </w:tc>
        <w:tc>
          <w:tcPr>
            <w:tcW w:w="203"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целевая статья расходов</w:t>
            </w:r>
          </w:p>
        </w:tc>
        <w:tc>
          <w:tcPr>
            <w:tcW w:w="234"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группа (подгруппа) вида расходов</w:t>
            </w:r>
          </w:p>
        </w:tc>
        <w:tc>
          <w:tcPr>
            <w:tcW w:w="20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2019 год</w:t>
            </w:r>
          </w:p>
        </w:tc>
        <w:tc>
          <w:tcPr>
            <w:tcW w:w="188"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 xml:space="preserve">2020 </w:t>
            </w:r>
          </w:p>
          <w:p w:rsidR="00DA5C0C" w:rsidRPr="00DA5C0C" w:rsidRDefault="00DA5C0C" w:rsidP="00DA5C0C">
            <w:pPr>
              <w:widowControl w:val="0"/>
              <w:autoSpaceDE w:val="0"/>
              <w:autoSpaceDN w:val="0"/>
              <w:adjustRightInd w:val="0"/>
              <w:jc w:val="center"/>
              <w:rPr>
                <w:sz w:val="20"/>
                <w:szCs w:val="20"/>
              </w:rPr>
            </w:pPr>
            <w:r w:rsidRPr="00DA5C0C">
              <w:rPr>
                <w:sz w:val="20"/>
                <w:szCs w:val="20"/>
              </w:rPr>
              <w:t>год</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2021 год</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2022 год</w:t>
            </w:r>
          </w:p>
        </w:tc>
        <w:tc>
          <w:tcPr>
            <w:tcW w:w="19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2023 год</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2024 год</w:t>
            </w:r>
          </w:p>
        </w:tc>
        <w:tc>
          <w:tcPr>
            <w:tcW w:w="23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2025 год</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2026-2030 годы</w:t>
            </w:r>
          </w:p>
        </w:tc>
        <w:tc>
          <w:tcPr>
            <w:tcW w:w="195"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2031-2035 годы</w:t>
            </w:r>
          </w:p>
        </w:tc>
      </w:tr>
      <w:tr w:rsidR="00DA5C0C" w:rsidRPr="00DA5C0C" w:rsidTr="000A1191">
        <w:trPr>
          <w:cantSplit/>
          <w:trHeight w:val="20"/>
          <w:tblHeader/>
        </w:trPr>
        <w:tc>
          <w:tcPr>
            <w:tcW w:w="352"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w:t>
            </w:r>
          </w:p>
        </w:tc>
        <w:tc>
          <w:tcPr>
            <w:tcW w:w="501"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w:t>
            </w:r>
          </w:p>
        </w:tc>
        <w:tc>
          <w:tcPr>
            <w:tcW w:w="531"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3</w:t>
            </w:r>
          </w:p>
        </w:tc>
        <w:tc>
          <w:tcPr>
            <w:tcW w:w="504"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4</w:t>
            </w:r>
          </w:p>
        </w:tc>
        <w:tc>
          <w:tcPr>
            <w:tcW w:w="535"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5</w:t>
            </w:r>
          </w:p>
        </w:tc>
        <w:tc>
          <w:tcPr>
            <w:tcW w:w="196"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6</w:t>
            </w:r>
          </w:p>
        </w:tc>
        <w:tc>
          <w:tcPr>
            <w:tcW w:w="171"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7</w:t>
            </w:r>
          </w:p>
        </w:tc>
        <w:tc>
          <w:tcPr>
            <w:tcW w:w="203"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8</w:t>
            </w:r>
          </w:p>
        </w:tc>
        <w:tc>
          <w:tcPr>
            <w:tcW w:w="234"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9</w:t>
            </w:r>
          </w:p>
        </w:tc>
        <w:tc>
          <w:tcPr>
            <w:tcW w:w="20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10</w:t>
            </w:r>
          </w:p>
        </w:tc>
        <w:tc>
          <w:tcPr>
            <w:tcW w:w="188"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11</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12</w:t>
            </w:r>
          </w:p>
        </w:tc>
        <w:tc>
          <w:tcPr>
            <w:tcW w:w="189" w:type="pct"/>
          </w:tcPr>
          <w:p w:rsidR="00DA5C0C" w:rsidRPr="00DA5C0C" w:rsidRDefault="00DA5C0C" w:rsidP="00DA5C0C">
            <w:pPr>
              <w:widowControl w:val="0"/>
              <w:autoSpaceDE w:val="0"/>
              <w:autoSpaceDN w:val="0"/>
              <w:adjustRightInd w:val="0"/>
              <w:rPr>
                <w:sz w:val="20"/>
                <w:szCs w:val="20"/>
              </w:rPr>
            </w:pPr>
            <w:r w:rsidRPr="00DA5C0C">
              <w:rPr>
                <w:sz w:val="20"/>
                <w:szCs w:val="20"/>
              </w:rPr>
              <w:t xml:space="preserve">    13</w:t>
            </w:r>
          </w:p>
        </w:tc>
        <w:tc>
          <w:tcPr>
            <w:tcW w:w="19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14</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15</w:t>
            </w:r>
          </w:p>
        </w:tc>
        <w:tc>
          <w:tcPr>
            <w:tcW w:w="23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16</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17</w:t>
            </w:r>
          </w:p>
        </w:tc>
        <w:tc>
          <w:tcPr>
            <w:tcW w:w="195"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18</w:t>
            </w:r>
          </w:p>
        </w:tc>
      </w:tr>
      <w:tr w:rsidR="00DA5C0C" w:rsidRPr="00DA5C0C" w:rsidTr="000A1191">
        <w:trPr>
          <w:cantSplit/>
          <w:trHeight w:val="20"/>
        </w:trPr>
        <w:tc>
          <w:tcPr>
            <w:tcW w:w="352" w:type="pct"/>
            <w:vMerge w:val="restart"/>
          </w:tcPr>
          <w:p w:rsidR="00DA5C0C" w:rsidRPr="00DA5C0C" w:rsidRDefault="00DA5C0C" w:rsidP="00DA5C0C">
            <w:pPr>
              <w:autoSpaceDE w:val="0"/>
              <w:autoSpaceDN w:val="0"/>
              <w:adjustRightInd w:val="0"/>
              <w:rPr>
                <w:b/>
                <w:bCs/>
                <w:sz w:val="20"/>
                <w:szCs w:val="20"/>
              </w:rPr>
            </w:pPr>
            <w:r w:rsidRPr="00DA5C0C">
              <w:rPr>
                <w:b/>
                <w:bCs/>
                <w:sz w:val="20"/>
                <w:szCs w:val="20"/>
              </w:rPr>
              <w:t>Муниципальная</w:t>
            </w:r>
          </w:p>
          <w:p w:rsidR="00DA5C0C" w:rsidRPr="00DA5C0C" w:rsidRDefault="00DA5C0C" w:rsidP="00DA5C0C">
            <w:pPr>
              <w:autoSpaceDE w:val="0"/>
              <w:autoSpaceDN w:val="0"/>
              <w:adjustRightInd w:val="0"/>
              <w:rPr>
                <w:b/>
                <w:bCs/>
                <w:sz w:val="20"/>
                <w:szCs w:val="20"/>
              </w:rPr>
            </w:pPr>
            <w:r w:rsidRPr="00DA5C0C">
              <w:rPr>
                <w:b/>
                <w:bCs/>
                <w:sz w:val="20"/>
                <w:szCs w:val="20"/>
              </w:rPr>
              <w:t>программа</w:t>
            </w:r>
          </w:p>
          <w:p w:rsidR="00DA5C0C" w:rsidRPr="00DA5C0C" w:rsidRDefault="00DA5C0C" w:rsidP="00DA5C0C">
            <w:pPr>
              <w:rPr>
                <w:sz w:val="20"/>
                <w:szCs w:val="20"/>
              </w:rPr>
            </w:pPr>
          </w:p>
        </w:tc>
        <w:tc>
          <w:tcPr>
            <w:tcW w:w="501" w:type="pct"/>
            <w:vMerge w:val="restart"/>
          </w:tcPr>
          <w:p w:rsidR="00DA5C0C" w:rsidRPr="00DA5C0C" w:rsidRDefault="00DA5C0C" w:rsidP="00DA5C0C">
            <w:pPr>
              <w:jc w:val="both"/>
              <w:rPr>
                <w:b/>
                <w:bCs/>
                <w:sz w:val="20"/>
                <w:szCs w:val="20"/>
              </w:rPr>
            </w:pPr>
            <w:r w:rsidRPr="00DA5C0C">
              <w:rPr>
                <w:b/>
                <w:bCs/>
                <w:color w:val="000000"/>
                <w:sz w:val="20"/>
                <w:szCs w:val="20"/>
              </w:rPr>
              <w:t>«</w:t>
            </w:r>
            <w:r w:rsidRPr="00DA5C0C">
              <w:rPr>
                <w:b/>
                <w:bCs/>
                <w:sz w:val="20"/>
                <w:szCs w:val="20"/>
              </w:rPr>
              <w:t xml:space="preserve">Развитие потенциала природно-сырьевых ресурсов и обеспечение экологической безопасности </w:t>
            </w:r>
          </w:p>
          <w:p w:rsidR="00DA5C0C" w:rsidRPr="00DA5C0C" w:rsidRDefault="00DA5C0C" w:rsidP="00DA5C0C">
            <w:pPr>
              <w:jc w:val="both"/>
              <w:rPr>
                <w:bCs/>
                <w:sz w:val="20"/>
                <w:szCs w:val="20"/>
              </w:rPr>
            </w:pPr>
            <w:r w:rsidRPr="00DA5C0C">
              <w:rPr>
                <w:b/>
                <w:bCs/>
                <w:sz w:val="20"/>
                <w:szCs w:val="20"/>
              </w:rPr>
              <w:t>в Аликовском районе</w:t>
            </w:r>
          </w:p>
        </w:tc>
        <w:tc>
          <w:tcPr>
            <w:tcW w:w="531" w:type="pct"/>
            <w:vMerge w:val="restart"/>
          </w:tcPr>
          <w:p w:rsidR="00DA5C0C" w:rsidRPr="00DA5C0C" w:rsidRDefault="00DA5C0C" w:rsidP="00DA5C0C">
            <w:pPr>
              <w:jc w:val="both"/>
              <w:rPr>
                <w:sz w:val="20"/>
                <w:szCs w:val="20"/>
              </w:rPr>
            </w:pPr>
            <w:r w:rsidRPr="00DA5C0C">
              <w:rPr>
                <w:sz w:val="20"/>
                <w:szCs w:val="20"/>
              </w:rPr>
              <w:t>повышение уровня экологической безопасности и улучшение состояния окружающей среды, в том числе атмосферного воздуха;</w:t>
            </w:r>
          </w:p>
          <w:p w:rsidR="00DA5C0C" w:rsidRPr="00DA5C0C" w:rsidRDefault="00DA5C0C" w:rsidP="00DA5C0C">
            <w:pPr>
              <w:jc w:val="both"/>
              <w:rPr>
                <w:sz w:val="20"/>
                <w:szCs w:val="20"/>
              </w:rPr>
            </w:pPr>
            <w:r w:rsidRPr="00DA5C0C">
              <w:rPr>
                <w:sz w:val="20"/>
                <w:szCs w:val="20"/>
              </w:rPr>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rsidR="00DA5C0C" w:rsidRPr="00DA5C0C" w:rsidRDefault="00DA5C0C" w:rsidP="00DA5C0C">
            <w:pPr>
              <w:jc w:val="both"/>
              <w:rPr>
                <w:sz w:val="20"/>
                <w:szCs w:val="20"/>
              </w:rPr>
            </w:pPr>
            <w:r w:rsidRPr="00DA5C0C">
              <w:rPr>
                <w:sz w:val="20"/>
                <w:szCs w:val="20"/>
              </w:rPr>
              <w:t xml:space="preserve">создание и эффективное функционирование системы общественного </w:t>
            </w:r>
            <w:r w:rsidRPr="00DA5C0C">
              <w:rPr>
                <w:sz w:val="20"/>
                <w:szCs w:val="20"/>
              </w:rPr>
              <w:lastRenderedPageBreak/>
              <w:t>контроля, направленной на выявление и ликвидацию несанкционированных свалок;</w:t>
            </w:r>
          </w:p>
          <w:p w:rsidR="00DA5C0C" w:rsidRPr="00DA5C0C" w:rsidRDefault="00DA5C0C" w:rsidP="00DA5C0C">
            <w:pPr>
              <w:jc w:val="both"/>
              <w:rPr>
                <w:sz w:val="20"/>
                <w:szCs w:val="20"/>
              </w:rPr>
            </w:pPr>
            <w:r w:rsidRPr="00DA5C0C">
              <w:rPr>
                <w:sz w:val="20"/>
                <w:szCs w:val="20"/>
              </w:rPr>
              <w:t>сокращение негативного антропогенного воздействия на водные объекты;</w:t>
            </w:r>
          </w:p>
          <w:p w:rsidR="00DA5C0C" w:rsidRPr="00DA5C0C" w:rsidRDefault="00DA5C0C" w:rsidP="00DA5C0C">
            <w:pPr>
              <w:jc w:val="both"/>
              <w:rPr>
                <w:sz w:val="20"/>
                <w:szCs w:val="20"/>
              </w:rPr>
            </w:pPr>
            <w:r w:rsidRPr="00DA5C0C">
              <w:rPr>
                <w:sz w:val="20"/>
                <w:szCs w:val="20"/>
              </w:rPr>
              <w:t>восстановление и экологическая реабилитация водных объектов;</w:t>
            </w:r>
          </w:p>
          <w:p w:rsidR="00DA5C0C" w:rsidRPr="00DA5C0C" w:rsidRDefault="00DA5C0C" w:rsidP="00DA5C0C">
            <w:pPr>
              <w:jc w:val="both"/>
              <w:rPr>
                <w:sz w:val="20"/>
                <w:szCs w:val="20"/>
              </w:rPr>
            </w:pPr>
            <w:r w:rsidRPr="00DA5C0C">
              <w:rPr>
                <w:sz w:val="20"/>
                <w:szCs w:val="20"/>
              </w:rPr>
              <w:t>повышение эксплуатационной надежности гидротехнических сооружений;</w:t>
            </w:r>
          </w:p>
          <w:p w:rsidR="00DA5C0C" w:rsidRPr="00DA5C0C" w:rsidRDefault="00DA5C0C" w:rsidP="00DA5C0C">
            <w:pPr>
              <w:jc w:val="both"/>
              <w:rPr>
                <w:spacing w:val="-4"/>
                <w:sz w:val="20"/>
                <w:szCs w:val="20"/>
              </w:rPr>
            </w:pPr>
            <w:r w:rsidRPr="00DA5C0C">
              <w:rPr>
                <w:sz w:val="20"/>
                <w:szCs w:val="20"/>
              </w:rPr>
              <w:t>создание и сохранение благоприятной экологической среды</w:t>
            </w:r>
            <w:r w:rsidRPr="00DA5C0C">
              <w:rPr>
                <w:spacing w:val="-4"/>
                <w:sz w:val="20"/>
                <w:szCs w:val="20"/>
              </w:rPr>
              <w:t>;</w:t>
            </w:r>
          </w:p>
          <w:p w:rsidR="00DA5C0C" w:rsidRPr="00DA5C0C" w:rsidRDefault="00DA5C0C" w:rsidP="00DA5C0C">
            <w:pPr>
              <w:jc w:val="both"/>
              <w:rPr>
                <w:sz w:val="20"/>
                <w:szCs w:val="20"/>
              </w:rPr>
            </w:pPr>
            <w:r w:rsidRPr="00DA5C0C">
              <w:rPr>
                <w:spacing w:val="-4"/>
                <w:sz w:val="20"/>
                <w:szCs w:val="20"/>
              </w:rPr>
              <w:t>формирование экологической культуры</w:t>
            </w:r>
          </w:p>
          <w:p w:rsidR="00DA5C0C" w:rsidRPr="00DA5C0C" w:rsidRDefault="00DA5C0C" w:rsidP="00DA5C0C">
            <w:pPr>
              <w:widowControl w:val="0"/>
              <w:autoSpaceDE w:val="0"/>
              <w:autoSpaceDN w:val="0"/>
              <w:adjustRightInd w:val="0"/>
              <w:jc w:val="both"/>
              <w:rPr>
                <w:sz w:val="20"/>
                <w:szCs w:val="20"/>
                <w:lang w:val="en-US"/>
              </w:rPr>
            </w:pPr>
          </w:p>
        </w:tc>
        <w:tc>
          <w:tcPr>
            <w:tcW w:w="504" w:type="pct"/>
            <w:vMerge w:val="restart"/>
          </w:tcPr>
          <w:p w:rsidR="00DA5C0C" w:rsidRPr="00DA5C0C" w:rsidRDefault="00DA5C0C" w:rsidP="00DA5C0C">
            <w:pPr>
              <w:autoSpaceDE w:val="0"/>
              <w:autoSpaceDN w:val="0"/>
              <w:adjustRightInd w:val="0"/>
              <w:jc w:val="both"/>
              <w:rPr>
                <w:sz w:val="20"/>
                <w:szCs w:val="20"/>
              </w:rPr>
            </w:pPr>
            <w:r w:rsidRPr="00DA5C0C">
              <w:rPr>
                <w:sz w:val="20"/>
                <w:szCs w:val="20"/>
              </w:rPr>
              <w:lastRenderedPageBreak/>
              <w:t>Администрация Аликовского района Чувашской Республики, отдел  сельского хозяйства и экологии администрации Аликовского района Чувашской Республики;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tc>
        <w:tc>
          <w:tcPr>
            <w:tcW w:w="535" w:type="pct"/>
          </w:tcPr>
          <w:p w:rsidR="00DA5C0C" w:rsidRPr="00DA5C0C" w:rsidRDefault="00DA5C0C" w:rsidP="00DA5C0C">
            <w:pPr>
              <w:widowControl w:val="0"/>
              <w:autoSpaceDE w:val="0"/>
              <w:autoSpaceDN w:val="0"/>
              <w:adjustRightInd w:val="0"/>
              <w:rPr>
                <w:b/>
                <w:sz w:val="20"/>
                <w:szCs w:val="20"/>
              </w:rPr>
            </w:pPr>
            <w:r w:rsidRPr="00DA5C0C">
              <w:rPr>
                <w:b/>
                <w:sz w:val="20"/>
                <w:szCs w:val="20"/>
              </w:rPr>
              <w:t xml:space="preserve">всего </w:t>
            </w:r>
          </w:p>
        </w:tc>
        <w:tc>
          <w:tcPr>
            <w:tcW w:w="196"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71"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3"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34"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7"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88"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2489</w:t>
            </w:r>
            <w:r w:rsidRPr="00DA5C0C">
              <w:rPr>
                <w:b/>
                <w:bCs/>
                <w:sz w:val="20"/>
                <w:szCs w:val="20"/>
              </w:rPr>
              <w:t>3,21</w:t>
            </w:r>
          </w:p>
        </w:tc>
        <w:tc>
          <w:tcPr>
            <w:tcW w:w="189"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lastRenderedPageBreak/>
              <w:t>396,</w:t>
            </w:r>
            <w:r w:rsidRPr="00DA5C0C">
              <w:rPr>
                <w:b/>
                <w:bCs/>
                <w:sz w:val="20"/>
                <w:szCs w:val="20"/>
              </w:rPr>
              <w:lastRenderedPageBreak/>
              <w:t>52</w:t>
            </w:r>
          </w:p>
        </w:tc>
        <w:tc>
          <w:tcPr>
            <w:tcW w:w="189"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lastRenderedPageBreak/>
              <w:t>11,6</w:t>
            </w:r>
          </w:p>
        </w:tc>
        <w:tc>
          <w:tcPr>
            <w:tcW w:w="190" w:type="pct"/>
          </w:tcPr>
          <w:p w:rsidR="00DA5C0C" w:rsidRPr="00DA5C0C" w:rsidRDefault="00DA5C0C" w:rsidP="00DA5C0C">
            <w:pPr>
              <w:widowControl w:val="0"/>
              <w:autoSpaceDE w:val="0"/>
              <w:autoSpaceDN w:val="0"/>
              <w:adjustRightInd w:val="0"/>
              <w:rPr>
                <w:b/>
                <w:bCs/>
                <w:sz w:val="20"/>
                <w:szCs w:val="20"/>
              </w:rPr>
            </w:pPr>
            <w:r w:rsidRPr="00DA5C0C">
              <w:rPr>
                <w:b/>
                <w:bCs/>
                <w:sz w:val="20"/>
                <w:szCs w:val="20"/>
              </w:rPr>
              <w:t>11,4</w:t>
            </w:r>
          </w:p>
        </w:tc>
        <w:tc>
          <w:tcPr>
            <w:tcW w:w="189"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11,4</w:t>
            </w:r>
          </w:p>
        </w:tc>
        <w:tc>
          <w:tcPr>
            <w:tcW w:w="237"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89"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95"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r>
      <w:tr w:rsidR="00DA5C0C" w:rsidRPr="00DA5C0C" w:rsidTr="000A1191">
        <w:trPr>
          <w:cantSplit/>
          <w:trHeight w:val="20"/>
        </w:trPr>
        <w:tc>
          <w:tcPr>
            <w:tcW w:w="352" w:type="pct"/>
            <w:vMerge/>
          </w:tcPr>
          <w:p w:rsidR="00DA5C0C" w:rsidRPr="00DA5C0C" w:rsidRDefault="00DA5C0C" w:rsidP="00DA5C0C">
            <w:pPr>
              <w:widowControl w:val="0"/>
              <w:autoSpaceDE w:val="0"/>
              <w:autoSpaceDN w:val="0"/>
              <w:adjustRightInd w:val="0"/>
              <w:jc w:val="center"/>
              <w:rPr>
                <w:sz w:val="20"/>
                <w:szCs w:val="20"/>
              </w:rPr>
            </w:pPr>
          </w:p>
        </w:tc>
        <w:tc>
          <w:tcPr>
            <w:tcW w:w="501" w:type="pct"/>
            <w:vMerge/>
          </w:tcPr>
          <w:p w:rsidR="00DA5C0C" w:rsidRPr="00DA5C0C" w:rsidRDefault="00DA5C0C" w:rsidP="00DA5C0C">
            <w:pPr>
              <w:widowControl w:val="0"/>
              <w:autoSpaceDE w:val="0"/>
              <w:autoSpaceDN w:val="0"/>
              <w:adjustRightInd w:val="0"/>
              <w:jc w:val="center"/>
              <w:rPr>
                <w:sz w:val="20"/>
                <w:szCs w:val="20"/>
              </w:rPr>
            </w:pPr>
          </w:p>
        </w:tc>
        <w:tc>
          <w:tcPr>
            <w:tcW w:w="531" w:type="pct"/>
            <w:vMerge/>
          </w:tcPr>
          <w:p w:rsidR="00DA5C0C" w:rsidRPr="00DA5C0C" w:rsidRDefault="00DA5C0C" w:rsidP="00DA5C0C">
            <w:pPr>
              <w:widowControl w:val="0"/>
              <w:autoSpaceDE w:val="0"/>
              <w:autoSpaceDN w:val="0"/>
              <w:adjustRightInd w:val="0"/>
              <w:jc w:val="center"/>
              <w:rPr>
                <w:sz w:val="20"/>
                <w:szCs w:val="20"/>
              </w:rPr>
            </w:pPr>
          </w:p>
        </w:tc>
        <w:tc>
          <w:tcPr>
            <w:tcW w:w="504" w:type="pct"/>
            <w:vMerge/>
          </w:tcPr>
          <w:p w:rsidR="00DA5C0C" w:rsidRPr="00DA5C0C" w:rsidRDefault="00DA5C0C" w:rsidP="00DA5C0C">
            <w:pPr>
              <w:widowControl w:val="0"/>
              <w:autoSpaceDE w:val="0"/>
              <w:autoSpaceDN w:val="0"/>
              <w:adjustRightInd w:val="0"/>
              <w:jc w:val="cente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 xml:space="preserve">федеральный бюджет </w:t>
            </w:r>
          </w:p>
        </w:tc>
        <w:tc>
          <w:tcPr>
            <w:tcW w:w="196"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71"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3"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34"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8"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24644,3</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23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5"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r>
      <w:tr w:rsidR="00DA5C0C" w:rsidRPr="00DA5C0C" w:rsidTr="000A1191">
        <w:trPr>
          <w:cantSplit/>
          <w:trHeight w:val="2952"/>
        </w:trPr>
        <w:tc>
          <w:tcPr>
            <w:tcW w:w="352" w:type="pct"/>
            <w:vMerge/>
          </w:tcPr>
          <w:p w:rsidR="00DA5C0C" w:rsidRPr="00DA5C0C" w:rsidRDefault="00DA5C0C" w:rsidP="00DA5C0C">
            <w:pPr>
              <w:widowControl w:val="0"/>
              <w:autoSpaceDE w:val="0"/>
              <w:autoSpaceDN w:val="0"/>
              <w:adjustRightInd w:val="0"/>
              <w:jc w:val="center"/>
              <w:rPr>
                <w:sz w:val="20"/>
                <w:szCs w:val="20"/>
              </w:rPr>
            </w:pPr>
          </w:p>
        </w:tc>
        <w:tc>
          <w:tcPr>
            <w:tcW w:w="501" w:type="pct"/>
            <w:vMerge/>
          </w:tcPr>
          <w:p w:rsidR="00DA5C0C" w:rsidRPr="00DA5C0C" w:rsidRDefault="00DA5C0C" w:rsidP="00DA5C0C">
            <w:pPr>
              <w:widowControl w:val="0"/>
              <w:autoSpaceDE w:val="0"/>
              <w:autoSpaceDN w:val="0"/>
              <w:adjustRightInd w:val="0"/>
              <w:jc w:val="center"/>
              <w:rPr>
                <w:sz w:val="20"/>
                <w:szCs w:val="20"/>
              </w:rPr>
            </w:pPr>
          </w:p>
        </w:tc>
        <w:tc>
          <w:tcPr>
            <w:tcW w:w="531" w:type="pct"/>
            <w:vMerge/>
          </w:tcPr>
          <w:p w:rsidR="00DA5C0C" w:rsidRPr="00DA5C0C" w:rsidRDefault="00DA5C0C" w:rsidP="00DA5C0C">
            <w:pPr>
              <w:widowControl w:val="0"/>
              <w:autoSpaceDE w:val="0"/>
              <w:autoSpaceDN w:val="0"/>
              <w:adjustRightInd w:val="0"/>
              <w:jc w:val="center"/>
              <w:rPr>
                <w:sz w:val="20"/>
                <w:szCs w:val="20"/>
              </w:rPr>
            </w:pPr>
          </w:p>
        </w:tc>
        <w:tc>
          <w:tcPr>
            <w:tcW w:w="504" w:type="pct"/>
            <w:vMerge/>
          </w:tcPr>
          <w:p w:rsidR="00DA5C0C" w:rsidRPr="00DA5C0C" w:rsidRDefault="00DA5C0C" w:rsidP="00DA5C0C">
            <w:pPr>
              <w:widowControl w:val="0"/>
              <w:autoSpaceDE w:val="0"/>
              <w:autoSpaceDN w:val="0"/>
              <w:adjustRightInd w:val="0"/>
              <w:jc w:val="cente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 xml:space="preserve">республиканский бюджет Чувашской Республики </w:t>
            </w:r>
          </w:p>
        </w:tc>
        <w:tc>
          <w:tcPr>
            <w:tcW w:w="196"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71"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3"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34"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8"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236,46</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23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5"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r>
      <w:tr w:rsidR="00DA5C0C" w:rsidRPr="00DA5C0C" w:rsidTr="000A1191">
        <w:trPr>
          <w:cantSplit/>
          <w:trHeight w:val="713"/>
        </w:trPr>
        <w:tc>
          <w:tcPr>
            <w:tcW w:w="352" w:type="pct"/>
            <w:vMerge/>
          </w:tcPr>
          <w:p w:rsidR="00DA5C0C" w:rsidRPr="00DA5C0C" w:rsidRDefault="00DA5C0C" w:rsidP="00DA5C0C">
            <w:pPr>
              <w:widowControl w:val="0"/>
              <w:autoSpaceDE w:val="0"/>
              <w:autoSpaceDN w:val="0"/>
              <w:adjustRightInd w:val="0"/>
              <w:jc w:val="center"/>
              <w:rPr>
                <w:sz w:val="20"/>
                <w:szCs w:val="20"/>
              </w:rPr>
            </w:pPr>
          </w:p>
        </w:tc>
        <w:tc>
          <w:tcPr>
            <w:tcW w:w="501" w:type="pct"/>
            <w:vMerge/>
          </w:tcPr>
          <w:p w:rsidR="00DA5C0C" w:rsidRPr="00DA5C0C" w:rsidRDefault="00DA5C0C" w:rsidP="00DA5C0C">
            <w:pPr>
              <w:widowControl w:val="0"/>
              <w:autoSpaceDE w:val="0"/>
              <w:autoSpaceDN w:val="0"/>
              <w:adjustRightInd w:val="0"/>
              <w:jc w:val="center"/>
              <w:rPr>
                <w:sz w:val="20"/>
                <w:szCs w:val="20"/>
              </w:rPr>
            </w:pPr>
          </w:p>
        </w:tc>
        <w:tc>
          <w:tcPr>
            <w:tcW w:w="531" w:type="pct"/>
            <w:vMerge/>
          </w:tcPr>
          <w:p w:rsidR="00DA5C0C" w:rsidRPr="00DA5C0C" w:rsidRDefault="00DA5C0C" w:rsidP="00DA5C0C">
            <w:pPr>
              <w:widowControl w:val="0"/>
              <w:autoSpaceDE w:val="0"/>
              <w:autoSpaceDN w:val="0"/>
              <w:adjustRightInd w:val="0"/>
              <w:jc w:val="center"/>
              <w:rPr>
                <w:sz w:val="20"/>
                <w:szCs w:val="20"/>
              </w:rPr>
            </w:pPr>
          </w:p>
        </w:tc>
        <w:tc>
          <w:tcPr>
            <w:tcW w:w="504" w:type="pct"/>
            <w:vMerge/>
          </w:tcPr>
          <w:p w:rsidR="00DA5C0C" w:rsidRPr="00DA5C0C" w:rsidRDefault="00DA5C0C" w:rsidP="00DA5C0C">
            <w:pPr>
              <w:widowControl w:val="0"/>
              <w:autoSpaceDE w:val="0"/>
              <w:autoSpaceDN w:val="0"/>
              <w:adjustRightInd w:val="0"/>
              <w:jc w:val="cente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местный бюджет</w:t>
            </w:r>
          </w:p>
        </w:tc>
        <w:tc>
          <w:tcPr>
            <w:tcW w:w="196"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71"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3"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34"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8"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12,45</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396,52</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11,6</w:t>
            </w:r>
          </w:p>
        </w:tc>
        <w:tc>
          <w:tcPr>
            <w:tcW w:w="19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11,4</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11,4</w:t>
            </w:r>
          </w:p>
        </w:tc>
        <w:tc>
          <w:tcPr>
            <w:tcW w:w="23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5"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r>
      <w:tr w:rsidR="00DA5C0C" w:rsidRPr="00DA5C0C" w:rsidTr="000A1191">
        <w:trPr>
          <w:cantSplit/>
          <w:trHeight w:val="20"/>
        </w:trPr>
        <w:tc>
          <w:tcPr>
            <w:tcW w:w="352" w:type="pct"/>
            <w:vMerge/>
          </w:tcPr>
          <w:p w:rsidR="00DA5C0C" w:rsidRPr="00DA5C0C" w:rsidRDefault="00DA5C0C" w:rsidP="00DA5C0C">
            <w:pPr>
              <w:widowControl w:val="0"/>
              <w:autoSpaceDE w:val="0"/>
              <w:autoSpaceDN w:val="0"/>
              <w:adjustRightInd w:val="0"/>
              <w:jc w:val="center"/>
              <w:rPr>
                <w:sz w:val="20"/>
                <w:szCs w:val="20"/>
              </w:rPr>
            </w:pPr>
          </w:p>
        </w:tc>
        <w:tc>
          <w:tcPr>
            <w:tcW w:w="501" w:type="pct"/>
            <w:vMerge/>
          </w:tcPr>
          <w:p w:rsidR="00DA5C0C" w:rsidRPr="00DA5C0C" w:rsidRDefault="00DA5C0C" w:rsidP="00DA5C0C">
            <w:pPr>
              <w:widowControl w:val="0"/>
              <w:autoSpaceDE w:val="0"/>
              <w:autoSpaceDN w:val="0"/>
              <w:adjustRightInd w:val="0"/>
              <w:jc w:val="center"/>
              <w:rPr>
                <w:sz w:val="20"/>
                <w:szCs w:val="20"/>
              </w:rPr>
            </w:pPr>
          </w:p>
        </w:tc>
        <w:tc>
          <w:tcPr>
            <w:tcW w:w="531" w:type="pct"/>
            <w:vMerge/>
          </w:tcPr>
          <w:p w:rsidR="00DA5C0C" w:rsidRPr="00DA5C0C" w:rsidRDefault="00DA5C0C" w:rsidP="00DA5C0C">
            <w:pPr>
              <w:widowControl w:val="0"/>
              <w:autoSpaceDE w:val="0"/>
              <w:autoSpaceDN w:val="0"/>
              <w:adjustRightInd w:val="0"/>
              <w:jc w:val="center"/>
              <w:rPr>
                <w:sz w:val="20"/>
                <w:szCs w:val="20"/>
              </w:rPr>
            </w:pPr>
          </w:p>
        </w:tc>
        <w:tc>
          <w:tcPr>
            <w:tcW w:w="504" w:type="pct"/>
            <w:vMerge/>
          </w:tcPr>
          <w:p w:rsidR="00DA5C0C" w:rsidRPr="00DA5C0C" w:rsidRDefault="00DA5C0C" w:rsidP="00DA5C0C">
            <w:pPr>
              <w:widowControl w:val="0"/>
              <w:autoSpaceDE w:val="0"/>
              <w:autoSpaceDN w:val="0"/>
              <w:adjustRightInd w:val="0"/>
              <w:jc w:val="center"/>
              <w:rPr>
                <w:sz w:val="20"/>
                <w:szCs w:val="20"/>
              </w:rPr>
            </w:pPr>
          </w:p>
        </w:tc>
        <w:tc>
          <w:tcPr>
            <w:tcW w:w="535" w:type="pct"/>
          </w:tcPr>
          <w:p w:rsidR="00DA5C0C" w:rsidRPr="00DA5C0C" w:rsidRDefault="00DA5C0C" w:rsidP="00DA5C0C">
            <w:pPr>
              <w:widowControl w:val="0"/>
              <w:autoSpaceDE w:val="0"/>
              <w:autoSpaceDN w:val="0"/>
              <w:adjustRightInd w:val="0"/>
              <w:rPr>
                <w:b/>
                <w:sz w:val="20"/>
                <w:szCs w:val="20"/>
              </w:rPr>
            </w:pPr>
            <w:r w:rsidRPr="00DA5C0C">
              <w:rPr>
                <w:sz w:val="20"/>
                <w:szCs w:val="20"/>
              </w:rPr>
              <w:t>внебюджетные источники</w:t>
            </w:r>
          </w:p>
        </w:tc>
        <w:tc>
          <w:tcPr>
            <w:tcW w:w="196"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71"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3"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34"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8"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23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5"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r>
      <w:tr w:rsidR="00DA5C0C" w:rsidRPr="00DA5C0C" w:rsidTr="000A1191">
        <w:trPr>
          <w:cantSplit/>
          <w:trHeight w:val="20"/>
        </w:trPr>
        <w:tc>
          <w:tcPr>
            <w:tcW w:w="352" w:type="pct"/>
            <w:vMerge w:val="restart"/>
          </w:tcPr>
          <w:p w:rsidR="00DA5C0C" w:rsidRPr="00DA5C0C" w:rsidRDefault="00DA5C0C" w:rsidP="00DA5C0C">
            <w:pPr>
              <w:widowControl w:val="0"/>
              <w:spacing w:before="240" w:after="60"/>
              <w:outlineLvl w:val="5"/>
              <w:rPr>
                <w:b/>
                <w:bCs/>
                <w:sz w:val="20"/>
                <w:szCs w:val="20"/>
              </w:rPr>
            </w:pPr>
            <w:r w:rsidRPr="00DA5C0C">
              <w:rPr>
                <w:b/>
                <w:bCs/>
                <w:sz w:val="20"/>
                <w:szCs w:val="20"/>
              </w:rPr>
              <w:t>Подпрограмма 1</w:t>
            </w:r>
          </w:p>
        </w:tc>
        <w:tc>
          <w:tcPr>
            <w:tcW w:w="501" w:type="pct"/>
            <w:vMerge w:val="restart"/>
          </w:tcPr>
          <w:p w:rsidR="00DA5C0C" w:rsidRPr="00DA5C0C" w:rsidRDefault="00DA5C0C" w:rsidP="00DA5C0C">
            <w:pPr>
              <w:widowControl w:val="0"/>
              <w:autoSpaceDE w:val="0"/>
              <w:autoSpaceDN w:val="0"/>
              <w:adjustRightInd w:val="0"/>
              <w:rPr>
                <w:b/>
                <w:bCs/>
                <w:sz w:val="20"/>
                <w:szCs w:val="20"/>
              </w:rPr>
            </w:pPr>
            <w:r w:rsidRPr="00DA5C0C">
              <w:rPr>
                <w:b/>
                <w:bCs/>
                <w:sz w:val="20"/>
                <w:szCs w:val="20"/>
              </w:rPr>
              <w:t xml:space="preserve">«Обращение с отходами, в том числе с твердыми коммунальными отходами, на территории Аликовского района Чувашской </w:t>
            </w:r>
            <w:r w:rsidRPr="00DA5C0C">
              <w:rPr>
                <w:b/>
                <w:bCs/>
                <w:sz w:val="20"/>
                <w:szCs w:val="20"/>
              </w:rPr>
              <w:lastRenderedPageBreak/>
              <w:t>республики»</w:t>
            </w:r>
          </w:p>
        </w:tc>
        <w:tc>
          <w:tcPr>
            <w:tcW w:w="531" w:type="pct"/>
            <w:vMerge w:val="restart"/>
          </w:tcPr>
          <w:p w:rsidR="00DA5C0C" w:rsidRPr="00DA5C0C" w:rsidRDefault="00DA5C0C" w:rsidP="00DA5C0C">
            <w:pPr>
              <w:jc w:val="both"/>
              <w:rPr>
                <w:sz w:val="20"/>
                <w:szCs w:val="20"/>
              </w:rPr>
            </w:pPr>
            <w:r w:rsidRPr="00DA5C0C">
              <w:rPr>
                <w:sz w:val="20"/>
                <w:szCs w:val="20"/>
              </w:rPr>
              <w:lastRenderedPageBreak/>
              <w:t xml:space="preserve">улучшение экологической ситуации за </w:t>
            </w:r>
            <w:proofErr w:type="gramStart"/>
            <w:r w:rsidRPr="00DA5C0C">
              <w:rPr>
                <w:sz w:val="20"/>
                <w:szCs w:val="20"/>
              </w:rPr>
              <w:t>счет  обработки</w:t>
            </w:r>
            <w:proofErr w:type="gramEnd"/>
            <w:r w:rsidRPr="00DA5C0C">
              <w:rPr>
                <w:sz w:val="20"/>
                <w:szCs w:val="20"/>
              </w:rPr>
              <w:t>, утилизации и безопасного размещения и  отходов;</w:t>
            </w:r>
          </w:p>
          <w:p w:rsidR="00DA5C0C" w:rsidRPr="00DA5C0C" w:rsidRDefault="00DA5C0C" w:rsidP="00DA5C0C">
            <w:pPr>
              <w:jc w:val="both"/>
              <w:rPr>
                <w:sz w:val="20"/>
                <w:szCs w:val="20"/>
              </w:rPr>
            </w:pPr>
            <w:r w:rsidRPr="00DA5C0C">
              <w:rPr>
                <w:sz w:val="20"/>
                <w:szCs w:val="20"/>
              </w:rPr>
              <w:t xml:space="preserve">организация сбора и вывоза </w:t>
            </w:r>
            <w:r w:rsidRPr="00DA5C0C">
              <w:rPr>
                <w:sz w:val="20"/>
                <w:szCs w:val="20"/>
              </w:rPr>
              <w:lastRenderedPageBreak/>
              <w:t>твердых коммунальных отходов;</w:t>
            </w:r>
          </w:p>
          <w:p w:rsidR="00DA5C0C" w:rsidRPr="00DA5C0C" w:rsidRDefault="00DA5C0C" w:rsidP="00DA5C0C">
            <w:pPr>
              <w:jc w:val="both"/>
              <w:rPr>
                <w:sz w:val="20"/>
                <w:szCs w:val="20"/>
              </w:rPr>
            </w:pPr>
            <w:r w:rsidRPr="00DA5C0C">
              <w:rPr>
                <w:sz w:val="20"/>
                <w:szCs w:val="20"/>
              </w:rPr>
              <w:t>рекультивация свалок твердых коммунальных отходов и территорий, на которых они размещены</w:t>
            </w:r>
          </w:p>
          <w:p w:rsidR="00DA5C0C" w:rsidRPr="00DA5C0C" w:rsidRDefault="00DA5C0C" w:rsidP="00DA5C0C">
            <w:pPr>
              <w:widowControl w:val="0"/>
              <w:autoSpaceDE w:val="0"/>
              <w:autoSpaceDN w:val="0"/>
              <w:adjustRightInd w:val="0"/>
              <w:jc w:val="both"/>
              <w:rPr>
                <w:rFonts w:ascii="Arial" w:hAnsi="Arial" w:cs="Arial"/>
                <w:sz w:val="20"/>
                <w:szCs w:val="20"/>
              </w:rPr>
            </w:pPr>
          </w:p>
          <w:p w:rsidR="00DA5C0C" w:rsidRPr="00DA5C0C" w:rsidRDefault="00DA5C0C" w:rsidP="00DA5C0C">
            <w:pPr>
              <w:widowControl w:val="0"/>
              <w:autoSpaceDE w:val="0"/>
              <w:autoSpaceDN w:val="0"/>
              <w:adjustRightInd w:val="0"/>
              <w:jc w:val="both"/>
              <w:rPr>
                <w:rFonts w:ascii="Arial" w:hAnsi="Arial" w:cs="Arial"/>
                <w:sz w:val="20"/>
                <w:szCs w:val="20"/>
              </w:rPr>
            </w:pPr>
          </w:p>
        </w:tc>
        <w:tc>
          <w:tcPr>
            <w:tcW w:w="504" w:type="pct"/>
            <w:vMerge w:val="restart"/>
          </w:tcPr>
          <w:p w:rsidR="00DA5C0C" w:rsidRPr="00DA5C0C" w:rsidRDefault="00DA5C0C" w:rsidP="00DA5C0C">
            <w:pPr>
              <w:widowControl w:val="0"/>
              <w:autoSpaceDE w:val="0"/>
              <w:autoSpaceDN w:val="0"/>
              <w:adjustRightInd w:val="0"/>
              <w:rPr>
                <w:sz w:val="20"/>
                <w:szCs w:val="20"/>
              </w:rPr>
            </w:pPr>
            <w:r w:rsidRPr="00DA5C0C">
              <w:rPr>
                <w:sz w:val="20"/>
                <w:szCs w:val="20"/>
              </w:rPr>
              <w:lastRenderedPageBreak/>
              <w:t xml:space="preserve">Администрация </w:t>
            </w:r>
          </w:p>
          <w:p w:rsidR="00DA5C0C" w:rsidRPr="00DA5C0C" w:rsidRDefault="00DA5C0C" w:rsidP="00DA5C0C">
            <w:pPr>
              <w:widowControl w:val="0"/>
              <w:autoSpaceDE w:val="0"/>
              <w:autoSpaceDN w:val="0"/>
              <w:adjustRightInd w:val="0"/>
              <w:rPr>
                <w:b/>
                <w:bCs/>
                <w:sz w:val="20"/>
                <w:szCs w:val="20"/>
              </w:rPr>
            </w:pPr>
            <w:r w:rsidRPr="00DA5C0C">
              <w:rPr>
                <w:sz w:val="20"/>
                <w:szCs w:val="20"/>
              </w:rPr>
              <w:t xml:space="preserve">Аликовского района Чувашской Республики, </w:t>
            </w:r>
            <w:proofErr w:type="gramStart"/>
            <w:r w:rsidRPr="00DA5C0C">
              <w:rPr>
                <w:sz w:val="20"/>
                <w:szCs w:val="20"/>
              </w:rPr>
              <w:t>отдел  сельского</w:t>
            </w:r>
            <w:proofErr w:type="gramEnd"/>
            <w:r w:rsidRPr="00DA5C0C">
              <w:rPr>
                <w:sz w:val="20"/>
                <w:szCs w:val="20"/>
              </w:rPr>
              <w:t xml:space="preserve"> хозяйства и экологии администрации </w:t>
            </w:r>
            <w:r w:rsidRPr="00DA5C0C">
              <w:rPr>
                <w:sz w:val="20"/>
                <w:szCs w:val="20"/>
              </w:rPr>
              <w:lastRenderedPageBreak/>
              <w:t>Аликовского района Чувашской Республики,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DA5C0C" w:rsidRPr="00DA5C0C" w:rsidRDefault="00DA5C0C" w:rsidP="00DA5C0C">
            <w:pPr>
              <w:rPr>
                <w:b/>
                <w:bCs/>
                <w:sz w:val="20"/>
                <w:szCs w:val="20"/>
              </w:rPr>
            </w:pPr>
          </w:p>
          <w:p w:rsidR="00DA5C0C" w:rsidRPr="00DA5C0C" w:rsidRDefault="00DA5C0C" w:rsidP="00DA5C0C">
            <w:pPr>
              <w:rPr>
                <w:b/>
                <w:bCs/>
                <w:sz w:val="20"/>
                <w:szCs w:val="20"/>
              </w:rPr>
            </w:pPr>
          </w:p>
        </w:tc>
        <w:tc>
          <w:tcPr>
            <w:tcW w:w="535" w:type="pct"/>
          </w:tcPr>
          <w:p w:rsidR="00DA5C0C" w:rsidRPr="00DA5C0C" w:rsidRDefault="00DA5C0C" w:rsidP="00DA5C0C">
            <w:pPr>
              <w:widowControl w:val="0"/>
              <w:autoSpaceDE w:val="0"/>
              <w:autoSpaceDN w:val="0"/>
              <w:adjustRightInd w:val="0"/>
              <w:rPr>
                <w:b/>
                <w:sz w:val="20"/>
                <w:szCs w:val="20"/>
              </w:rPr>
            </w:pPr>
            <w:r w:rsidRPr="00DA5C0C">
              <w:rPr>
                <w:b/>
                <w:sz w:val="20"/>
                <w:szCs w:val="20"/>
              </w:rPr>
              <w:lastRenderedPageBreak/>
              <w:t xml:space="preserve">всего </w:t>
            </w:r>
          </w:p>
        </w:tc>
        <w:tc>
          <w:tcPr>
            <w:tcW w:w="196"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71"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3"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34"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7"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88"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24893,21</w:t>
            </w:r>
          </w:p>
        </w:tc>
        <w:tc>
          <w:tcPr>
            <w:tcW w:w="189"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246,52</w:t>
            </w:r>
          </w:p>
        </w:tc>
        <w:tc>
          <w:tcPr>
            <w:tcW w:w="189"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90"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89"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237"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89"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95"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r>
      <w:tr w:rsidR="00DA5C0C" w:rsidRPr="00DA5C0C" w:rsidTr="000A1191">
        <w:trPr>
          <w:cantSplit/>
          <w:trHeight w:val="20"/>
        </w:trPr>
        <w:tc>
          <w:tcPr>
            <w:tcW w:w="352" w:type="pct"/>
            <w:vMerge/>
            <w:vAlign w:val="center"/>
          </w:tcPr>
          <w:p w:rsidR="00DA5C0C" w:rsidRPr="00DA5C0C" w:rsidRDefault="00DA5C0C" w:rsidP="00DA5C0C">
            <w:pPr>
              <w:rPr>
                <w:b/>
                <w:bCs/>
                <w:sz w:val="20"/>
                <w:szCs w:val="20"/>
              </w:rPr>
            </w:pPr>
          </w:p>
        </w:tc>
        <w:tc>
          <w:tcPr>
            <w:tcW w:w="501" w:type="pct"/>
            <w:vMerge/>
            <w:vAlign w:val="center"/>
          </w:tcPr>
          <w:p w:rsidR="00DA5C0C" w:rsidRPr="00DA5C0C" w:rsidRDefault="00DA5C0C" w:rsidP="00DA5C0C">
            <w:pPr>
              <w:rPr>
                <w:b/>
                <w:bCs/>
                <w:sz w:val="20"/>
                <w:szCs w:val="20"/>
              </w:rPr>
            </w:pPr>
          </w:p>
        </w:tc>
        <w:tc>
          <w:tcPr>
            <w:tcW w:w="531" w:type="pct"/>
            <w:vMerge/>
            <w:vAlign w:val="center"/>
          </w:tcPr>
          <w:p w:rsidR="00DA5C0C" w:rsidRPr="00DA5C0C" w:rsidRDefault="00DA5C0C" w:rsidP="00DA5C0C">
            <w:pPr>
              <w:rPr>
                <w:b/>
                <w:bCs/>
                <w:sz w:val="20"/>
                <w:szCs w:val="20"/>
              </w:rPr>
            </w:pPr>
          </w:p>
        </w:tc>
        <w:tc>
          <w:tcPr>
            <w:tcW w:w="504" w:type="pct"/>
            <w:vMerge/>
            <w:vAlign w:val="center"/>
          </w:tcPr>
          <w:p w:rsidR="00DA5C0C" w:rsidRPr="00DA5C0C" w:rsidRDefault="00DA5C0C" w:rsidP="00DA5C0C">
            <w:pPr>
              <w:rPr>
                <w:b/>
                <w:bCs/>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 xml:space="preserve">федеральный бюджет </w:t>
            </w:r>
          </w:p>
        </w:tc>
        <w:tc>
          <w:tcPr>
            <w:tcW w:w="196" w:type="pct"/>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71" w:type="pct"/>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3" w:type="pct"/>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34" w:type="pct"/>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8"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24644,3</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23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5"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r>
      <w:tr w:rsidR="00DA5C0C" w:rsidRPr="00DA5C0C" w:rsidTr="000A1191">
        <w:trPr>
          <w:cantSplit/>
          <w:trHeight w:val="20"/>
        </w:trPr>
        <w:tc>
          <w:tcPr>
            <w:tcW w:w="352" w:type="pct"/>
            <w:vMerge/>
            <w:vAlign w:val="center"/>
          </w:tcPr>
          <w:p w:rsidR="00DA5C0C" w:rsidRPr="00DA5C0C" w:rsidRDefault="00DA5C0C" w:rsidP="00DA5C0C">
            <w:pPr>
              <w:rPr>
                <w:b/>
                <w:bCs/>
                <w:sz w:val="20"/>
                <w:szCs w:val="20"/>
              </w:rPr>
            </w:pPr>
          </w:p>
        </w:tc>
        <w:tc>
          <w:tcPr>
            <w:tcW w:w="501" w:type="pct"/>
            <w:vMerge/>
            <w:vAlign w:val="center"/>
          </w:tcPr>
          <w:p w:rsidR="00DA5C0C" w:rsidRPr="00DA5C0C" w:rsidRDefault="00DA5C0C" w:rsidP="00DA5C0C">
            <w:pPr>
              <w:rPr>
                <w:b/>
                <w:bCs/>
                <w:sz w:val="20"/>
                <w:szCs w:val="20"/>
              </w:rPr>
            </w:pPr>
          </w:p>
        </w:tc>
        <w:tc>
          <w:tcPr>
            <w:tcW w:w="531" w:type="pct"/>
            <w:vMerge/>
            <w:vAlign w:val="center"/>
          </w:tcPr>
          <w:p w:rsidR="00DA5C0C" w:rsidRPr="00DA5C0C" w:rsidRDefault="00DA5C0C" w:rsidP="00DA5C0C">
            <w:pPr>
              <w:rPr>
                <w:b/>
                <w:bCs/>
                <w:sz w:val="20"/>
                <w:szCs w:val="20"/>
              </w:rPr>
            </w:pPr>
          </w:p>
        </w:tc>
        <w:tc>
          <w:tcPr>
            <w:tcW w:w="504" w:type="pct"/>
            <w:vMerge/>
            <w:vAlign w:val="center"/>
          </w:tcPr>
          <w:p w:rsidR="00DA5C0C" w:rsidRPr="00DA5C0C" w:rsidRDefault="00DA5C0C" w:rsidP="00DA5C0C">
            <w:pPr>
              <w:rPr>
                <w:b/>
                <w:bCs/>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 xml:space="preserve">республиканский бюджет Чувашской Республики </w:t>
            </w:r>
          </w:p>
        </w:tc>
        <w:tc>
          <w:tcPr>
            <w:tcW w:w="196" w:type="pct"/>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71" w:type="pct"/>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3" w:type="pct"/>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34" w:type="pct"/>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8"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236,46</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23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5"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r>
      <w:tr w:rsidR="00DA5C0C" w:rsidRPr="00DA5C0C" w:rsidTr="000A1191">
        <w:trPr>
          <w:cantSplit/>
          <w:trHeight w:val="20"/>
        </w:trPr>
        <w:tc>
          <w:tcPr>
            <w:tcW w:w="352" w:type="pct"/>
            <w:vMerge/>
            <w:vAlign w:val="center"/>
          </w:tcPr>
          <w:p w:rsidR="00DA5C0C" w:rsidRPr="00DA5C0C" w:rsidRDefault="00DA5C0C" w:rsidP="00DA5C0C">
            <w:pPr>
              <w:rPr>
                <w:b/>
                <w:bCs/>
                <w:sz w:val="20"/>
                <w:szCs w:val="20"/>
              </w:rPr>
            </w:pPr>
          </w:p>
        </w:tc>
        <w:tc>
          <w:tcPr>
            <w:tcW w:w="501" w:type="pct"/>
            <w:vMerge/>
            <w:vAlign w:val="center"/>
          </w:tcPr>
          <w:p w:rsidR="00DA5C0C" w:rsidRPr="00DA5C0C" w:rsidRDefault="00DA5C0C" w:rsidP="00DA5C0C">
            <w:pPr>
              <w:rPr>
                <w:b/>
                <w:bCs/>
                <w:sz w:val="20"/>
                <w:szCs w:val="20"/>
              </w:rPr>
            </w:pPr>
          </w:p>
        </w:tc>
        <w:tc>
          <w:tcPr>
            <w:tcW w:w="531" w:type="pct"/>
            <w:vMerge/>
            <w:vAlign w:val="center"/>
          </w:tcPr>
          <w:p w:rsidR="00DA5C0C" w:rsidRPr="00DA5C0C" w:rsidRDefault="00DA5C0C" w:rsidP="00DA5C0C">
            <w:pPr>
              <w:rPr>
                <w:b/>
                <w:bCs/>
                <w:sz w:val="20"/>
                <w:szCs w:val="20"/>
              </w:rPr>
            </w:pPr>
          </w:p>
        </w:tc>
        <w:tc>
          <w:tcPr>
            <w:tcW w:w="504" w:type="pct"/>
            <w:vMerge/>
            <w:vAlign w:val="center"/>
          </w:tcPr>
          <w:p w:rsidR="00DA5C0C" w:rsidRPr="00DA5C0C" w:rsidRDefault="00DA5C0C" w:rsidP="00DA5C0C">
            <w:pPr>
              <w:rPr>
                <w:b/>
                <w:bCs/>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местный бюджет</w:t>
            </w:r>
          </w:p>
        </w:tc>
        <w:tc>
          <w:tcPr>
            <w:tcW w:w="196"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71"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3"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34"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8"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12,45</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246,52</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23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5"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r>
      <w:tr w:rsidR="00DA5C0C" w:rsidRPr="00DA5C0C" w:rsidTr="000A1191">
        <w:trPr>
          <w:cantSplit/>
          <w:trHeight w:val="210"/>
        </w:trPr>
        <w:tc>
          <w:tcPr>
            <w:tcW w:w="352" w:type="pct"/>
            <w:vMerge/>
            <w:vAlign w:val="center"/>
          </w:tcPr>
          <w:p w:rsidR="00DA5C0C" w:rsidRPr="00DA5C0C" w:rsidRDefault="00DA5C0C" w:rsidP="00DA5C0C">
            <w:pPr>
              <w:rPr>
                <w:b/>
                <w:bCs/>
                <w:sz w:val="20"/>
                <w:szCs w:val="20"/>
              </w:rPr>
            </w:pPr>
          </w:p>
        </w:tc>
        <w:tc>
          <w:tcPr>
            <w:tcW w:w="501" w:type="pct"/>
            <w:vMerge/>
            <w:vAlign w:val="center"/>
          </w:tcPr>
          <w:p w:rsidR="00DA5C0C" w:rsidRPr="00DA5C0C" w:rsidRDefault="00DA5C0C" w:rsidP="00DA5C0C">
            <w:pPr>
              <w:rPr>
                <w:b/>
                <w:bCs/>
                <w:sz w:val="20"/>
                <w:szCs w:val="20"/>
              </w:rPr>
            </w:pPr>
          </w:p>
        </w:tc>
        <w:tc>
          <w:tcPr>
            <w:tcW w:w="531" w:type="pct"/>
            <w:vMerge/>
            <w:vAlign w:val="center"/>
          </w:tcPr>
          <w:p w:rsidR="00DA5C0C" w:rsidRPr="00DA5C0C" w:rsidRDefault="00DA5C0C" w:rsidP="00DA5C0C">
            <w:pPr>
              <w:rPr>
                <w:b/>
                <w:bCs/>
                <w:sz w:val="20"/>
                <w:szCs w:val="20"/>
              </w:rPr>
            </w:pPr>
          </w:p>
        </w:tc>
        <w:tc>
          <w:tcPr>
            <w:tcW w:w="504" w:type="pct"/>
            <w:vMerge/>
            <w:vAlign w:val="center"/>
          </w:tcPr>
          <w:p w:rsidR="00DA5C0C" w:rsidRPr="00DA5C0C" w:rsidRDefault="00DA5C0C" w:rsidP="00DA5C0C">
            <w:pPr>
              <w:rPr>
                <w:b/>
                <w:bCs/>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 xml:space="preserve">внебюджетные источники </w:t>
            </w:r>
          </w:p>
        </w:tc>
        <w:tc>
          <w:tcPr>
            <w:tcW w:w="196"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71"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3"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34"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8"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23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5"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r>
      <w:tr w:rsidR="00DA5C0C" w:rsidRPr="00DA5C0C" w:rsidTr="000A1191">
        <w:trPr>
          <w:cantSplit/>
          <w:trHeight w:val="368"/>
        </w:trPr>
        <w:tc>
          <w:tcPr>
            <w:tcW w:w="352" w:type="pct"/>
            <w:vAlign w:val="center"/>
          </w:tcPr>
          <w:p w:rsidR="00DA5C0C" w:rsidRPr="00DA5C0C" w:rsidRDefault="00DA5C0C" w:rsidP="00DA5C0C">
            <w:pPr>
              <w:rPr>
                <w:b/>
                <w:bCs/>
                <w:sz w:val="20"/>
                <w:szCs w:val="20"/>
              </w:rPr>
            </w:pPr>
            <w:r w:rsidRPr="00DA5C0C">
              <w:rPr>
                <w:b/>
                <w:bCs/>
                <w:sz w:val="20"/>
                <w:szCs w:val="20"/>
              </w:rPr>
              <w:t>Основное мероприятие 1</w:t>
            </w:r>
          </w:p>
        </w:tc>
        <w:tc>
          <w:tcPr>
            <w:tcW w:w="501" w:type="pct"/>
            <w:vAlign w:val="center"/>
          </w:tcPr>
          <w:p w:rsidR="00DA5C0C" w:rsidRPr="00DA5C0C" w:rsidRDefault="00DA5C0C" w:rsidP="00DA5C0C">
            <w:pPr>
              <w:jc w:val="both"/>
              <w:rPr>
                <w:sz w:val="20"/>
                <w:szCs w:val="20"/>
              </w:rPr>
            </w:pPr>
            <w:r w:rsidRPr="00DA5C0C">
              <w:rPr>
                <w:sz w:val="20"/>
                <w:szCs w:val="20"/>
              </w:rPr>
              <w:t>«Реализация мероприятий регионального проекта «Чистая страна»</w:t>
            </w:r>
          </w:p>
          <w:p w:rsidR="00DA5C0C" w:rsidRPr="00DA5C0C" w:rsidRDefault="00DA5C0C" w:rsidP="00DA5C0C">
            <w:pPr>
              <w:rPr>
                <w:b/>
                <w:bCs/>
                <w:sz w:val="20"/>
                <w:szCs w:val="20"/>
              </w:rPr>
            </w:pPr>
          </w:p>
        </w:tc>
        <w:tc>
          <w:tcPr>
            <w:tcW w:w="531" w:type="pct"/>
            <w:vMerge/>
            <w:vAlign w:val="center"/>
          </w:tcPr>
          <w:p w:rsidR="00DA5C0C" w:rsidRPr="00DA5C0C" w:rsidRDefault="00DA5C0C" w:rsidP="00DA5C0C">
            <w:pPr>
              <w:rPr>
                <w:b/>
                <w:bCs/>
                <w:sz w:val="20"/>
                <w:szCs w:val="20"/>
              </w:rPr>
            </w:pPr>
          </w:p>
        </w:tc>
        <w:tc>
          <w:tcPr>
            <w:tcW w:w="504" w:type="pct"/>
            <w:vMerge/>
            <w:vAlign w:val="center"/>
          </w:tcPr>
          <w:p w:rsidR="00DA5C0C" w:rsidRPr="00DA5C0C" w:rsidRDefault="00DA5C0C" w:rsidP="00DA5C0C">
            <w:pPr>
              <w:rPr>
                <w:b/>
                <w:bCs/>
                <w:sz w:val="20"/>
                <w:szCs w:val="20"/>
              </w:rPr>
            </w:pPr>
          </w:p>
        </w:tc>
        <w:tc>
          <w:tcPr>
            <w:tcW w:w="535" w:type="pct"/>
          </w:tcPr>
          <w:p w:rsidR="00DA5C0C" w:rsidRPr="00DA5C0C" w:rsidRDefault="00DA5C0C" w:rsidP="00DA5C0C">
            <w:pPr>
              <w:rPr>
                <w:sz w:val="20"/>
                <w:szCs w:val="20"/>
              </w:rPr>
            </w:pPr>
          </w:p>
        </w:tc>
        <w:tc>
          <w:tcPr>
            <w:tcW w:w="196" w:type="pct"/>
            <w:vAlign w:val="center"/>
          </w:tcPr>
          <w:p w:rsidR="00DA5C0C" w:rsidRPr="00DA5C0C" w:rsidRDefault="00DA5C0C" w:rsidP="00DA5C0C">
            <w:pPr>
              <w:widowControl w:val="0"/>
              <w:autoSpaceDE w:val="0"/>
              <w:autoSpaceDN w:val="0"/>
              <w:adjustRightInd w:val="0"/>
              <w:jc w:val="center"/>
              <w:rPr>
                <w:b/>
                <w:bCs/>
                <w:sz w:val="20"/>
                <w:szCs w:val="20"/>
              </w:rPr>
            </w:pPr>
          </w:p>
        </w:tc>
        <w:tc>
          <w:tcPr>
            <w:tcW w:w="171" w:type="pct"/>
            <w:vAlign w:val="center"/>
          </w:tcPr>
          <w:p w:rsidR="00DA5C0C" w:rsidRPr="00DA5C0C" w:rsidRDefault="00DA5C0C" w:rsidP="00DA5C0C">
            <w:pPr>
              <w:widowControl w:val="0"/>
              <w:autoSpaceDE w:val="0"/>
              <w:autoSpaceDN w:val="0"/>
              <w:adjustRightInd w:val="0"/>
              <w:jc w:val="center"/>
              <w:rPr>
                <w:b/>
                <w:bCs/>
                <w:sz w:val="20"/>
                <w:szCs w:val="20"/>
              </w:rPr>
            </w:pPr>
          </w:p>
        </w:tc>
        <w:tc>
          <w:tcPr>
            <w:tcW w:w="203" w:type="pct"/>
            <w:vAlign w:val="center"/>
          </w:tcPr>
          <w:p w:rsidR="00DA5C0C" w:rsidRPr="00DA5C0C" w:rsidRDefault="00DA5C0C" w:rsidP="00DA5C0C">
            <w:pPr>
              <w:widowControl w:val="0"/>
              <w:autoSpaceDE w:val="0"/>
              <w:autoSpaceDN w:val="0"/>
              <w:adjustRightInd w:val="0"/>
              <w:jc w:val="center"/>
              <w:rPr>
                <w:b/>
                <w:bCs/>
                <w:sz w:val="20"/>
                <w:szCs w:val="20"/>
              </w:rPr>
            </w:pPr>
          </w:p>
        </w:tc>
        <w:tc>
          <w:tcPr>
            <w:tcW w:w="234" w:type="pct"/>
            <w:vAlign w:val="center"/>
          </w:tcPr>
          <w:p w:rsidR="00DA5C0C" w:rsidRPr="00DA5C0C" w:rsidRDefault="00DA5C0C" w:rsidP="00DA5C0C">
            <w:pPr>
              <w:widowControl w:val="0"/>
              <w:autoSpaceDE w:val="0"/>
              <w:autoSpaceDN w:val="0"/>
              <w:adjustRightInd w:val="0"/>
              <w:jc w:val="center"/>
              <w:rPr>
                <w:b/>
                <w:bCs/>
                <w:sz w:val="20"/>
                <w:szCs w:val="20"/>
              </w:rPr>
            </w:pPr>
          </w:p>
        </w:tc>
        <w:tc>
          <w:tcPr>
            <w:tcW w:w="207" w:type="pct"/>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88" w:type="pct"/>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24893,21</w:t>
            </w:r>
          </w:p>
        </w:tc>
        <w:tc>
          <w:tcPr>
            <w:tcW w:w="189" w:type="pct"/>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89" w:type="pct"/>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90" w:type="pct"/>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89" w:type="pct"/>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237" w:type="pct"/>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89" w:type="pct"/>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95" w:type="pct"/>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r>
      <w:tr w:rsidR="00DA5C0C" w:rsidRPr="00DA5C0C" w:rsidTr="000A1191">
        <w:trPr>
          <w:cantSplit/>
          <w:trHeight w:val="122"/>
        </w:trPr>
        <w:tc>
          <w:tcPr>
            <w:tcW w:w="352" w:type="pct"/>
            <w:vMerge w:val="restart"/>
          </w:tcPr>
          <w:p w:rsidR="00DA5C0C" w:rsidRPr="00DA5C0C" w:rsidRDefault="00DA5C0C" w:rsidP="00DA5C0C">
            <w:pPr>
              <w:widowControl w:val="0"/>
              <w:autoSpaceDE w:val="0"/>
              <w:autoSpaceDN w:val="0"/>
              <w:adjustRightInd w:val="0"/>
              <w:rPr>
                <w:sz w:val="20"/>
                <w:szCs w:val="20"/>
              </w:rPr>
            </w:pPr>
            <w:r w:rsidRPr="00DA5C0C">
              <w:rPr>
                <w:sz w:val="20"/>
                <w:szCs w:val="20"/>
              </w:rPr>
              <w:t>Мероприятие 1.1.</w:t>
            </w:r>
          </w:p>
        </w:tc>
        <w:tc>
          <w:tcPr>
            <w:tcW w:w="501" w:type="pct"/>
            <w:vMerge w:val="restart"/>
          </w:tcPr>
          <w:p w:rsidR="00DA5C0C" w:rsidRPr="00DA5C0C" w:rsidRDefault="00DA5C0C" w:rsidP="00DA5C0C">
            <w:pPr>
              <w:widowControl w:val="0"/>
              <w:autoSpaceDE w:val="0"/>
              <w:autoSpaceDN w:val="0"/>
              <w:adjustRightInd w:val="0"/>
              <w:jc w:val="both"/>
              <w:rPr>
                <w:b/>
                <w:sz w:val="20"/>
                <w:szCs w:val="20"/>
              </w:rPr>
            </w:pPr>
            <w:r w:rsidRPr="00DA5C0C">
              <w:rPr>
                <w:sz w:val="20"/>
                <w:szCs w:val="20"/>
              </w:rPr>
              <w:t>Поддержка региональных проектов в области обращения с отходами и ликвидации накопленного экологического ущерба</w:t>
            </w:r>
          </w:p>
          <w:p w:rsidR="00DA5C0C" w:rsidRPr="00DA5C0C" w:rsidRDefault="00DA5C0C" w:rsidP="00DA5C0C">
            <w:pPr>
              <w:widowControl w:val="0"/>
              <w:autoSpaceDE w:val="0"/>
              <w:autoSpaceDN w:val="0"/>
              <w:adjustRightInd w:val="0"/>
              <w:rPr>
                <w:sz w:val="20"/>
                <w:szCs w:val="20"/>
              </w:rPr>
            </w:pPr>
          </w:p>
        </w:tc>
        <w:tc>
          <w:tcPr>
            <w:tcW w:w="531" w:type="pct"/>
            <w:vMerge/>
          </w:tcPr>
          <w:p w:rsidR="00DA5C0C" w:rsidRPr="00DA5C0C" w:rsidRDefault="00DA5C0C" w:rsidP="00DA5C0C">
            <w:pPr>
              <w:widowControl w:val="0"/>
              <w:autoSpaceDE w:val="0"/>
              <w:autoSpaceDN w:val="0"/>
              <w:adjustRightInd w:val="0"/>
              <w:rPr>
                <w:sz w:val="20"/>
                <w:szCs w:val="20"/>
              </w:rPr>
            </w:pPr>
          </w:p>
        </w:tc>
        <w:tc>
          <w:tcPr>
            <w:tcW w:w="504" w:type="pct"/>
            <w:vMerge/>
          </w:tcPr>
          <w:p w:rsidR="00DA5C0C" w:rsidRPr="00DA5C0C" w:rsidRDefault="00DA5C0C" w:rsidP="00DA5C0C">
            <w:pPr>
              <w:widowControl w:val="0"/>
              <w:autoSpaceDE w:val="0"/>
              <w:autoSpaceDN w:val="0"/>
              <w:adjustRightInd w:val="0"/>
              <w:rPr>
                <w:sz w:val="20"/>
                <w:szCs w:val="20"/>
              </w:rPr>
            </w:pPr>
          </w:p>
        </w:tc>
        <w:tc>
          <w:tcPr>
            <w:tcW w:w="535" w:type="pct"/>
          </w:tcPr>
          <w:p w:rsidR="00DA5C0C" w:rsidRPr="00DA5C0C" w:rsidRDefault="00DA5C0C" w:rsidP="00DA5C0C">
            <w:pPr>
              <w:widowControl w:val="0"/>
              <w:autoSpaceDE w:val="0"/>
              <w:autoSpaceDN w:val="0"/>
              <w:adjustRightInd w:val="0"/>
              <w:rPr>
                <w:b/>
                <w:bCs/>
                <w:sz w:val="20"/>
                <w:szCs w:val="20"/>
              </w:rPr>
            </w:pPr>
            <w:r w:rsidRPr="00DA5C0C">
              <w:rPr>
                <w:b/>
                <w:bCs/>
                <w:sz w:val="20"/>
                <w:szCs w:val="20"/>
              </w:rPr>
              <w:t>всего</w:t>
            </w:r>
          </w:p>
        </w:tc>
        <w:tc>
          <w:tcPr>
            <w:tcW w:w="196"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71"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3"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34"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7"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88"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24893,21</w:t>
            </w:r>
          </w:p>
        </w:tc>
        <w:tc>
          <w:tcPr>
            <w:tcW w:w="189"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89"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90"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89"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237"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89"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95"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r>
      <w:tr w:rsidR="00DA5C0C" w:rsidRPr="00DA5C0C" w:rsidTr="000A1191">
        <w:trPr>
          <w:cantSplit/>
          <w:trHeight w:val="570"/>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федеральный бюджет</w:t>
            </w:r>
          </w:p>
        </w:tc>
        <w:tc>
          <w:tcPr>
            <w:tcW w:w="196"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71"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3"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34"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8"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24644,3</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23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5"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r>
      <w:tr w:rsidR="00DA5C0C" w:rsidRPr="00DA5C0C" w:rsidTr="000A1191">
        <w:trPr>
          <w:cantSplit/>
          <w:trHeight w:val="360"/>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 xml:space="preserve">республиканский бюджет Чувашской Республики </w:t>
            </w:r>
          </w:p>
        </w:tc>
        <w:tc>
          <w:tcPr>
            <w:tcW w:w="196"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71"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3"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34"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8"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236,46</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23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5"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r>
      <w:tr w:rsidR="00DA5C0C" w:rsidRPr="00DA5C0C" w:rsidTr="000A1191">
        <w:trPr>
          <w:cantSplit/>
          <w:trHeight w:val="2334"/>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местный бюджет</w:t>
            </w:r>
          </w:p>
        </w:tc>
        <w:tc>
          <w:tcPr>
            <w:tcW w:w="196"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71"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3"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34"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8"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12,45</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23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5"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r>
      <w:tr w:rsidR="00DA5C0C" w:rsidRPr="00DA5C0C" w:rsidTr="000A1191">
        <w:trPr>
          <w:cantSplit/>
          <w:trHeight w:val="97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внебюджетные источники</w:t>
            </w:r>
          </w:p>
        </w:tc>
        <w:tc>
          <w:tcPr>
            <w:tcW w:w="196"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71"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3"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34" w:type="pct"/>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8"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23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5"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r>
      <w:tr w:rsidR="00DA5C0C" w:rsidRPr="00DA5C0C" w:rsidTr="000A1191">
        <w:trPr>
          <w:cantSplit/>
          <w:trHeight w:val="413"/>
        </w:trPr>
        <w:tc>
          <w:tcPr>
            <w:tcW w:w="352" w:type="pct"/>
            <w:vMerge w:val="restart"/>
            <w:vAlign w:val="center"/>
          </w:tcPr>
          <w:p w:rsidR="00DA5C0C" w:rsidRPr="00DA5C0C" w:rsidRDefault="00DA5C0C" w:rsidP="00DA5C0C">
            <w:pPr>
              <w:rPr>
                <w:b/>
                <w:sz w:val="20"/>
                <w:szCs w:val="20"/>
              </w:rPr>
            </w:pPr>
            <w:r w:rsidRPr="00DA5C0C">
              <w:rPr>
                <w:b/>
                <w:sz w:val="20"/>
                <w:szCs w:val="20"/>
              </w:rPr>
              <w:t>Основное мероприятие 2</w:t>
            </w:r>
          </w:p>
        </w:tc>
        <w:tc>
          <w:tcPr>
            <w:tcW w:w="501" w:type="pct"/>
            <w:vMerge w:val="restart"/>
            <w:vAlign w:val="center"/>
          </w:tcPr>
          <w:p w:rsidR="00DA5C0C" w:rsidRPr="00DA5C0C" w:rsidRDefault="00DA5C0C" w:rsidP="00DA5C0C">
            <w:pPr>
              <w:rPr>
                <w:sz w:val="20"/>
                <w:szCs w:val="20"/>
              </w:rPr>
            </w:pPr>
            <w:r w:rsidRPr="00DA5C0C">
              <w:rPr>
                <w:sz w:val="20"/>
                <w:szCs w:val="20"/>
              </w:rPr>
              <w:t xml:space="preserve">Мероприятия, направленные на снижение негативного воздействия хозяйственной и иной деятельности </w:t>
            </w:r>
            <w:r w:rsidRPr="00DA5C0C">
              <w:rPr>
                <w:sz w:val="20"/>
                <w:szCs w:val="20"/>
              </w:rPr>
              <w:lastRenderedPageBreak/>
              <w:t>на окружающую среду</w:t>
            </w:r>
          </w:p>
        </w:tc>
        <w:tc>
          <w:tcPr>
            <w:tcW w:w="531" w:type="pct"/>
            <w:vMerge w:val="restart"/>
            <w:vAlign w:val="center"/>
          </w:tcPr>
          <w:p w:rsidR="00DA5C0C" w:rsidRPr="00DA5C0C" w:rsidRDefault="00DA5C0C" w:rsidP="00DA5C0C">
            <w:pPr>
              <w:rPr>
                <w:sz w:val="20"/>
                <w:szCs w:val="20"/>
              </w:rPr>
            </w:pPr>
            <w:r w:rsidRPr="00DA5C0C">
              <w:rPr>
                <w:sz w:val="20"/>
                <w:szCs w:val="20"/>
              </w:rPr>
              <w:lastRenderedPageBreak/>
              <w:t xml:space="preserve">Улучшение экологической ситуации за счет обработки, утилизации, обезвреживания и безопасного </w:t>
            </w:r>
            <w:r w:rsidRPr="00DA5C0C">
              <w:rPr>
                <w:sz w:val="20"/>
                <w:szCs w:val="20"/>
              </w:rPr>
              <w:lastRenderedPageBreak/>
              <w:t>размещения отходов</w:t>
            </w: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b/>
                <w:sz w:val="20"/>
                <w:szCs w:val="20"/>
              </w:rPr>
            </w:pPr>
            <w:r w:rsidRPr="00DA5C0C">
              <w:rPr>
                <w:b/>
                <w:sz w:val="20"/>
                <w:szCs w:val="20"/>
              </w:rPr>
              <w:t>всего</w:t>
            </w:r>
          </w:p>
        </w:tc>
        <w:tc>
          <w:tcPr>
            <w:tcW w:w="196" w:type="pct"/>
          </w:tcPr>
          <w:p w:rsidR="00DA5C0C" w:rsidRPr="00DA5C0C" w:rsidRDefault="00DA5C0C" w:rsidP="00DA5C0C">
            <w:pPr>
              <w:jc w:val="center"/>
              <w:rPr>
                <w:b/>
                <w:sz w:val="20"/>
                <w:szCs w:val="20"/>
              </w:rPr>
            </w:pPr>
            <w:r w:rsidRPr="00DA5C0C">
              <w:rPr>
                <w:b/>
                <w:bCs/>
                <w:sz w:val="20"/>
                <w:szCs w:val="20"/>
              </w:rPr>
              <w:t>х</w:t>
            </w:r>
          </w:p>
        </w:tc>
        <w:tc>
          <w:tcPr>
            <w:tcW w:w="171" w:type="pct"/>
          </w:tcPr>
          <w:p w:rsidR="00DA5C0C" w:rsidRPr="00DA5C0C" w:rsidRDefault="00DA5C0C" w:rsidP="00DA5C0C">
            <w:pPr>
              <w:jc w:val="center"/>
              <w:rPr>
                <w:b/>
                <w:sz w:val="20"/>
                <w:szCs w:val="20"/>
              </w:rPr>
            </w:pPr>
            <w:r w:rsidRPr="00DA5C0C">
              <w:rPr>
                <w:b/>
                <w:bCs/>
                <w:sz w:val="20"/>
                <w:szCs w:val="20"/>
              </w:rPr>
              <w:t>х</w:t>
            </w:r>
          </w:p>
        </w:tc>
        <w:tc>
          <w:tcPr>
            <w:tcW w:w="203" w:type="pct"/>
          </w:tcPr>
          <w:p w:rsidR="00DA5C0C" w:rsidRPr="00DA5C0C" w:rsidRDefault="00DA5C0C" w:rsidP="00DA5C0C">
            <w:pPr>
              <w:jc w:val="center"/>
              <w:rPr>
                <w:b/>
                <w:sz w:val="20"/>
                <w:szCs w:val="20"/>
              </w:rPr>
            </w:pPr>
            <w:r w:rsidRPr="00DA5C0C">
              <w:rPr>
                <w:b/>
                <w:bCs/>
                <w:sz w:val="20"/>
                <w:szCs w:val="20"/>
              </w:rPr>
              <w:t>х</w:t>
            </w:r>
          </w:p>
        </w:tc>
        <w:tc>
          <w:tcPr>
            <w:tcW w:w="234" w:type="pct"/>
          </w:tcPr>
          <w:p w:rsidR="00DA5C0C" w:rsidRPr="00DA5C0C" w:rsidRDefault="00DA5C0C" w:rsidP="00DA5C0C">
            <w:pPr>
              <w:jc w:val="center"/>
              <w:rPr>
                <w:b/>
                <w:sz w:val="20"/>
                <w:szCs w:val="20"/>
              </w:rPr>
            </w:pPr>
            <w:r w:rsidRPr="00DA5C0C">
              <w:rPr>
                <w:b/>
                <w:bCs/>
                <w:sz w:val="20"/>
                <w:szCs w:val="20"/>
              </w:rPr>
              <w:t>х</w:t>
            </w:r>
          </w:p>
        </w:tc>
        <w:tc>
          <w:tcPr>
            <w:tcW w:w="207" w:type="pct"/>
          </w:tcPr>
          <w:p w:rsidR="00DA5C0C" w:rsidRPr="00DA5C0C" w:rsidRDefault="00DA5C0C" w:rsidP="00DA5C0C">
            <w:pPr>
              <w:jc w:val="center"/>
              <w:rPr>
                <w:b/>
                <w:sz w:val="20"/>
                <w:szCs w:val="20"/>
              </w:rPr>
            </w:pPr>
            <w:r w:rsidRPr="00DA5C0C">
              <w:rPr>
                <w:b/>
                <w:bCs/>
                <w:sz w:val="20"/>
                <w:szCs w:val="20"/>
              </w:rPr>
              <w:t>х</w:t>
            </w:r>
          </w:p>
        </w:tc>
        <w:tc>
          <w:tcPr>
            <w:tcW w:w="188"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246,52</w:t>
            </w:r>
          </w:p>
        </w:tc>
        <w:tc>
          <w:tcPr>
            <w:tcW w:w="189" w:type="pct"/>
          </w:tcPr>
          <w:p w:rsidR="00DA5C0C" w:rsidRPr="00DA5C0C" w:rsidRDefault="00DA5C0C" w:rsidP="00DA5C0C">
            <w:pPr>
              <w:jc w:val="center"/>
              <w:rPr>
                <w:b/>
                <w:sz w:val="20"/>
                <w:szCs w:val="20"/>
              </w:rPr>
            </w:pPr>
            <w:r w:rsidRPr="00DA5C0C">
              <w:rPr>
                <w:b/>
                <w:sz w:val="20"/>
                <w:szCs w:val="20"/>
              </w:rPr>
              <w:t>0,0</w:t>
            </w:r>
          </w:p>
        </w:tc>
        <w:tc>
          <w:tcPr>
            <w:tcW w:w="190"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237"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95" w:type="pct"/>
          </w:tcPr>
          <w:p w:rsidR="00DA5C0C" w:rsidRPr="00DA5C0C" w:rsidRDefault="00DA5C0C" w:rsidP="00DA5C0C">
            <w:pPr>
              <w:jc w:val="center"/>
              <w:rPr>
                <w:b/>
                <w:sz w:val="20"/>
                <w:szCs w:val="20"/>
              </w:rPr>
            </w:pPr>
            <w:r w:rsidRPr="00DA5C0C">
              <w:rPr>
                <w:b/>
                <w:sz w:val="20"/>
                <w:szCs w:val="20"/>
              </w:rPr>
              <w:t>0,0</w:t>
            </w:r>
          </w:p>
        </w:tc>
      </w:tr>
      <w:tr w:rsidR="00DA5C0C" w:rsidRPr="00DA5C0C" w:rsidTr="000A1191">
        <w:trPr>
          <w:cantSplit/>
          <w:trHeight w:val="543"/>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федеральный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bCs/>
                <w:sz w:val="20"/>
                <w:szCs w:val="20"/>
              </w:rPr>
              <w:t>х</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83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 xml:space="preserve">республиканский бюджет Чувашской </w:t>
            </w:r>
            <w:r w:rsidRPr="00DA5C0C">
              <w:rPr>
                <w:sz w:val="20"/>
                <w:szCs w:val="20"/>
              </w:rPr>
              <w:lastRenderedPageBreak/>
              <w:t>Республики</w:t>
            </w:r>
          </w:p>
        </w:tc>
        <w:tc>
          <w:tcPr>
            <w:tcW w:w="196" w:type="pct"/>
          </w:tcPr>
          <w:p w:rsidR="00DA5C0C" w:rsidRPr="00DA5C0C" w:rsidRDefault="00DA5C0C" w:rsidP="00DA5C0C">
            <w:pPr>
              <w:jc w:val="center"/>
              <w:rPr>
                <w:sz w:val="20"/>
                <w:szCs w:val="20"/>
              </w:rPr>
            </w:pPr>
            <w:r w:rsidRPr="00DA5C0C">
              <w:rPr>
                <w:bCs/>
                <w:sz w:val="20"/>
                <w:szCs w:val="20"/>
              </w:rPr>
              <w:lastRenderedPageBreak/>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bCs/>
                <w:sz w:val="20"/>
                <w:szCs w:val="20"/>
              </w:rPr>
              <w:t>х</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337"/>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местный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bCs/>
                <w:sz w:val="20"/>
                <w:szCs w:val="20"/>
              </w:rPr>
              <w:t>х</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rPr>
                <w:sz w:val="20"/>
                <w:szCs w:val="20"/>
              </w:rPr>
            </w:pPr>
            <w:r w:rsidRPr="00DA5C0C">
              <w:rPr>
                <w:sz w:val="20"/>
                <w:szCs w:val="20"/>
              </w:rPr>
              <w:t>246,52</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55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внебюджетные источники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bCs/>
                <w:sz w:val="20"/>
                <w:szCs w:val="20"/>
              </w:rPr>
              <w:t>х</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381"/>
        </w:trPr>
        <w:tc>
          <w:tcPr>
            <w:tcW w:w="352" w:type="pct"/>
            <w:vMerge w:val="restart"/>
            <w:vAlign w:val="center"/>
          </w:tcPr>
          <w:p w:rsidR="00DA5C0C" w:rsidRPr="00DA5C0C" w:rsidRDefault="00DA5C0C" w:rsidP="00DA5C0C">
            <w:pPr>
              <w:rPr>
                <w:sz w:val="20"/>
                <w:szCs w:val="20"/>
              </w:rPr>
            </w:pPr>
            <w:r w:rsidRPr="00DA5C0C">
              <w:rPr>
                <w:sz w:val="20"/>
                <w:szCs w:val="20"/>
              </w:rPr>
              <w:t>Мероприятие 2.1.</w:t>
            </w:r>
          </w:p>
        </w:tc>
        <w:tc>
          <w:tcPr>
            <w:tcW w:w="501" w:type="pct"/>
            <w:vMerge w:val="restart"/>
            <w:vAlign w:val="center"/>
          </w:tcPr>
          <w:p w:rsidR="00DA5C0C" w:rsidRPr="00DA5C0C" w:rsidRDefault="00DA5C0C" w:rsidP="00DA5C0C">
            <w:pPr>
              <w:rPr>
                <w:sz w:val="20"/>
                <w:szCs w:val="20"/>
              </w:rPr>
            </w:pPr>
            <w:r w:rsidRPr="00DA5C0C">
              <w:rPr>
                <w:bCs/>
                <w:sz w:val="20"/>
                <w:szCs w:val="20"/>
              </w:rPr>
              <w:t xml:space="preserve">Мероприятия по обеспечению ртутной безопасности: сбор и </w:t>
            </w:r>
            <w:proofErr w:type="spellStart"/>
            <w:r w:rsidRPr="00DA5C0C">
              <w:rPr>
                <w:bCs/>
                <w:sz w:val="20"/>
                <w:szCs w:val="20"/>
              </w:rPr>
              <w:t>демеркуризация</w:t>
            </w:r>
            <w:proofErr w:type="spellEnd"/>
            <w:r w:rsidRPr="00DA5C0C">
              <w:rPr>
                <w:bCs/>
                <w:sz w:val="20"/>
                <w:szCs w:val="20"/>
              </w:rPr>
              <w:t xml:space="preserve"> ртутьсодержащих отходов</w:t>
            </w:r>
          </w:p>
        </w:tc>
        <w:tc>
          <w:tcPr>
            <w:tcW w:w="531" w:type="pct"/>
            <w:vMerge w:val="restart"/>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b/>
                <w:sz w:val="20"/>
                <w:szCs w:val="20"/>
              </w:rPr>
            </w:pPr>
            <w:r w:rsidRPr="00DA5C0C">
              <w:rPr>
                <w:b/>
                <w:sz w:val="20"/>
                <w:szCs w:val="20"/>
              </w:rPr>
              <w:t>всего</w:t>
            </w:r>
          </w:p>
        </w:tc>
        <w:tc>
          <w:tcPr>
            <w:tcW w:w="196" w:type="pct"/>
          </w:tcPr>
          <w:p w:rsidR="00DA5C0C" w:rsidRPr="00DA5C0C" w:rsidRDefault="00DA5C0C" w:rsidP="00DA5C0C">
            <w:pPr>
              <w:jc w:val="center"/>
              <w:rPr>
                <w:b/>
                <w:sz w:val="20"/>
                <w:szCs w:val="20"/>
              </w:rPr>
            </w:pPr>
            <w:r w:rsidRPr="00DA5C0C">
              <w:rPr>
                <w:b/>
                <w:bCs/>
                <w:sz w:val="20"/>
                <w:szCs w:val="20"/>
              </w:rPr>
              <w:t>х</w:t>
            </w:r>
          </w:p>
        </w:tc>
        <w:tc>
          <w:tcPr>
            <w:tcW w:w="171" w:type="pct"/>
          </w:tcPr>
          <w:p w:rsidR="00DA5C0C" w:rsidRPr="00DA5C0C" w:rsidRDefault="00DA5C0C" w:rsidP="00DA5C0C">
            <w:pPr>
              <w:jc w:val="center"/>
              <w:rPr>
                <w:b/>
                <w:sz w:val="20"/>
                <w:szCs w:val="20"/>
              </w:rPr>
            </w:pPr>
            <w:r w:rsidRPr="00DA5C0C">
              <w:rPr>
                <w:b/>
                <w:bCs/>
                <w:sz w:val="20"/>
                <w:szCs w:val="20"/>
              </w:rPr>
              <w:t>х</w:t>
            </w:r>
          </w:p>
        </w:tc>
        <w:tc>
          <w:tcPr>
            <w:tcW w:w="203" w:type="pct"/>
          </w:tcPr>
          <w:p w:rsidR="00DA5C0C" w:rsidRPr="00DA5C0C" w:rsidRDefault="00DA5C0C" w:rsidP="00DA5C0C">
            <w:pPr>
              <w:jc w:val="center"/>
              <w:rPr>
                <w:b/>
                <w:sz w:val="20"/>
                <w:szCs w:val="20"/>
              </w:rPr>
            </w:pPr>
            <w:r w:rsidRPr="00DA5C0C">
              <w:rPr>
                <w:b/>
                <w:bCs/>
                <w:sz w:val="20"/>
                <w:szCs w:val="20"/>
              </w:rPr>
              <w:t>х</w:t>
            </w:r>
          </w:p>
        </w:tc>
        <w:tc>
          <w:tcPr>
            <w:tcW w:w="234" w:type="pct"/>
          </w:tcPr>
          <w:p w:rsidR="00DA5C0C" w:rsidRPr="00DA5C0C" w:rsidRDefault="00DA5C0C" w:rsidP="00DA5C0C">
            <w:pPr>
              <w:jc w:val="center"/>
              <w:rPr>
                <w:b/>
                <w:sz w:val="20"/>
                <w:szCs w:val="20"/>
              </w:rPr>
            </w:pPr>
            <w:r w:rsidRPr="00DA5C0C">
              <w:rPr>
                <w:b/>
                <w:bCs/>
                <w:sz w:val="20"/>
                <w:szCs w:val="20"/>
              </w:rPr>
              <w:t>х</w:t>
            </w:r>
          </w:p>
        </w:tc>
        <w:tc>
          <w:tcPr>
            <w:tcW w:w="207" w:type="pct"/>
          </w:tcPr>
          <w:p w:rsidR="00DA5C0C" w:rsidRPr="00DA5C0C" w:rsidRDefault="00DA5C0C" w:rsidP="00DA5C0C">
            <w:pPr>
              <w:jc w:val="center"/>
              <w:rPr>
                <w:b/>
                <w:sz w:val="20"/>
                <w:szCs w:val="20"/>
              </w:rPr>
            </w:pPr>
            <w:r w:rsidRPr="00DA5C0C">
              <w:rPr>
                <w:b/>
                <w:bCs/>
                <w:sz w:val="20"/>
                <w:szCs w:val="20"/>
              </w:rPr>
              <w:t>х</w:t>
            </w:r>
          </w:p>
        </w:tc>
        <w:tc>
          <w:tcPr>
            <w:tcW w:w="188"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90"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237"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95" w:type="pct"/>
          </w:tcPr>
          <w:p w:rsidR="00DA5C0C" w:rsidRPr="00DA5C0C" w:rsidRDefault="00DA5C0C" w:rsidP="00DA5C0C">
            <w:pPr>
              <w:jc w:val="center"/>
              <w:rPr>
                <w:b/>
                <w:sz w:val="20"/>
                <w:szCs w:val="20"/>
              </w:rPr>
            </w:pPr>
            <w:r w:rsidRPr="00DA5C0C">
              <w:rPr>
                <w:b/>
                <w:sz w:val="20"/>
                <w:szCs w:val="20"/>
              </w:rPr>
              <w:t>0,0</w:t>
            </w:r>
          </w:p>
        </w:tc>
      </w:tr>
      <w:tr w:rsidR="00DA5C0C" w:rsidRPr="00DA5C0C" w:rsidTr="000A1191">
        <w:trPr>
          <w:cantSplit/>
          <w:trHeight w:val="487"/>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федеральный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bCs/>
                <w:sz w:val="20"/>
                <w:szCs w:val="20"/>
              </w:rPr>
              <w:t>х</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97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республиканский бюджет Чувашской Республики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bCs/>
                <w:sz w:val="20"/>
                <w:szCs w:val="20"/>
              </w:rPr>
              <w:t>х</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0"/>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местный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bCs/>
                <w:sz w:val="20"/>
                <w:szCs w:val="20"/>
              </w:rPr>
              <w:t>х</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внебюджетные источники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bCs/>
                <w:sz w:val="20"/>
                <w:szCs w:val="20"/>
              </w:rPr>
              <w:t>х</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restart"/>
            <w:vAlign w:val="center"/>
          </w:tcPr>
          <w:p w:rsidR="00DA5C0C" w:rsidRPr="00DA5C0C" w:rsidRDefault="00DA5C0C" w:rsidP="00DA5C0C">
            <w:pPr>
              <w:rPr>
                <w:sz w:val="20"/>
                <w:szCs w:val="20"/>
              </w:rPr>
            </w:pPr>
            <w:r w:rsidRPr="00DA5C0C">
              <w:rPr>
                <w:sz w:val="20"/>
                <w:szCs w:val="20"/>
              </w:rPr>
              <w:t>Мероприятие 2.2.</w:t>
            </w:r>
          </w:p>
        </w:tc>
        <w:tc>
          <w:tcPr>
            <w:tcW w:w="501" w:type="pct"/>
            <w:vMerge w:val="restart"/>
          </w:tcPr>
          <w:p w:rsidR="00DA5C0C" w:rsidRPr="00DA5C0C" w:rsidRDefault="00DA5C0C" w:rsidP="00DA5C0C">
            <w:pPr>
              <w:widowControl w:val="0"/>
              <w:autoSpaceDE w:val="0"/>
              <w:autoSpaceDN w:val="0"/>
              <w:adjustRightInd w:val="0"/>
              <w:rPr>
                <w:b/>
                <w:sz w:val="20"/>
                <w:szCs w:val="20"/>
              </w:rPr>
            </w:pPr>
            <w:r w:rsidRPr="00DA5C0C">
              <w:rPr>
                <w:bCs/>
                <w:sz w:val="20"/>
                <w:szCs w:val="20"/>
              </w:rPr>
              <w:t>Ликвидация несанкционированных мест размещения отходов в сельских поселениях</w:t>
            </w:r>
          </w:p>
        </w:tc>
        <w:tc>
          <w:tcPr>
            <w:tcW w:w="531" w:type="pct"/>
            <w:vMerge w:val="restart"/>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b/>
                <w:sz w:val="20"/>
                <w:szCs w:val="20"/>
              </w:rPr>
            </w:pPr>
            <w:r w:rsidRPr="00DA5C0C">
              <w:rPr>
                <w:b/>
                <w:sz w:val="20"/>
                <w:szCs w:val="20"/>
              </w:rPr>
              <w:t>всего</w:t>
            </w:r>
          </w:p>
        </w:tc>
        <w:tc>
          <w:tcPr>
            <w:tcW w:w="196" w:type="pct"/>
          </w:tcPr>
          <w:p w:rsidR="00DA5C0C" w:rsidRPr="00DA5C0C" w:rsidRDefault="00DA5C0C" w:rsidP="00DA5C0C">
            <w:pPr>
              <w:jc w:val="center"/>
              <w:rPr>
                <w:b/>
                <w:sz w:val="20"/>
                <w:szCs w:val="20"/>
              </w:rPr>
            </w:pPr>
            <w:r w:rsidRPr="00DA5C0C">
              <w:rPr>
                <w:b/>
                <w:bCs/>
                <w:sz w:val="20"/>
                <w:szCs w:val="20"/>
              </w:rPr>
              <w:t>х</w:t>
            </w:r>
          </w:p>
        </w:tc>
        <w:tc>
          <w:tcPr>
            <w:tcW w:w="171" w:type="pct"/>
          </w:tcPr>
          <w:p w:rsidR="00DA5C0C" w:rsidRPr="00DA5C0C" w:rsidRDefault="00DA5C0C" w:rsidP="00DA5C0C">
            <w:pPr>
              <w:jc w:val="center"/>
              <w:rPr>
                <w:b/>
                <w:sz w:val="20"/>
                <w:szCs w:val="20"/>
              </w:rPr>
            </w:pPr>
            <w:r w:rsidRPr="00DA5C0C">
              <w:rPr>
                <w:b/>
                <w:bCs/>
                <w:sz w:val="20"/>
                <w:szCs w:val="20"/>
              </w:rPr>
              <w:t>х</w:t>
            </w:r>
          </w:p>
        </w:tc>
        <w:tc>
          <w:tcPr>
            <w:tcW w:w="203" w:type="pct"/>
          </w:tcPr>
          <w:p w:rsidR="00DA5C0C" w:rsidRPr="00DA5C0C" w:rsidRDefault="00DA5C0C" w:rsidP="00DA5C0C">
            <w:pPr>
              <w:jc w:val="center"/>
              <w:rPr>
                <w:b/>
                <w:sz w:val="20"/>
                <w:szCs w:val="20"/>
              </w:rPr>
            </w:pPr>
            <w:r w:rsidRPr="00DA5C0C">
              <w:rPr>
                <w:b/>
                <w:bCs/>
                <w:sz w:val="20"/>
                <w:szCs w:val="20"/>
              </w:rPr>
              <w:t>х</w:t>
            </w:r>
          </w:p>
        </w:tc>
        <w:tc>
          <w:tcPr>
            <w:tcW w:w="234" w:type="pct"/>
          </w:tcPr>
          <w:p w:rsidR="00DA5C0C" w:rsidRPr="00DA5C0C" w:rsidRDefault="00DA5C0C" w:rsidP="00DA5C0C">
            <w:pPr>
              <w:jc w:val="center"/>
              <w:rPr>
                <w:b/>
                <w:sz w:val="20"/>
                <w:szCs w:val="20"/>
              </w:rPr>
            </w:pPr>
            <w:r w:rsidRPr="00DA5C0C">
              <w:rPr>
                <w:b/>
                <w:bCs/>
                <w:sz w:val="20"/>
                <w:szCs w:val="20"/>
              </w:rPr>
              <w:t>х</w:t>
            </w:r>
          </w:p>
        </w:tc>
        <w:tc>
          <w:tcPr>
            <w:tcW w:w="207" w:type="pct"/>
          </w:tcPr>
          <w:p w:rsidR="00DA5C0C" w:rsidRPr="00DA5C0C" w:rsidRDefault="00DA5C0C" w:rsidP="00DA5C0C">
            <w:pPr>
              <w:jc w:val="center"/>
              <w:rPr>
                <w:b/>
                <w:sz w:val="20"/>
                <w:szCs w:val="20"/>
              </w:rPr>
            </w:pPr>
            <w:r w:rsidRPr="00DA5C0C">
              <w:rPr>
                <w:b/>
                <w:bCs/>
                <w:sz w:val="20"/>
                <w:szCs w:val="20"/>
              </w:rPr>
              <w:t>х</w:t>
            </w:r>
          </w:p>
        </w:tc>
        <w:tc>
          <w:tcPr>
            <w:tcW w:w="188"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246,52</w:t>
            </w:r>
          </w:p>
        </w:tc>
        <w:tc>
          <w:tcPr>
            <w:tcW w:w="189" w:type="pct"/>
          </w:tcPr>
          <w:p w:rsidR="00DA5C0C" w:rsidRPr="00DA5C0C" w:rsidRDefault="00DA5C0C" w:rsidP="00DA5C0C">
            <w:pPr>
              <w:jc w:val="center"/>
              <w:rPr>
                <w:b/>
                <w:sz w:val="20"/>
                <w:szCs w:val="20"/>
              </w:rPr>
            </w:pPr>
            <w:r w:rsidRPr="00DA5C0C">
              <w:rPr>
                <w:b/>
                <w:sz w:val="20"/>
                <w:szCs w:val="20"/>
              </w:rPr>
              <w:t>0,0</w:t>
            </w:r>
          </w:p>
        </w:tc>
        <w:tc>
          <w:tcPr>
            <w:tcW w:w="190"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237"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95" w:type="pct"/>
          </w:tcPr>
          <w:p w:rsidR="00DA5C0C" w:rsidRPr="00DA5C0C" w:rsidRDefault="00DA5C0C" w:rsidP="00DA5C0C">
            <w:pPr>
              <w:jc w:val="center"/>
              <w:rPr>
                <w:b/>
                <w:sz w:val="20"/>
                <w:szCs w:val="20"/>
              </w:rPr>
            </w:pPr>
            <w:r w:rsidRPr="00DA5C0C">
              <w:rPr>
                <w:b/>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федеральный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bCs/>
                <w:sz w:val="20"/>
                <w:szCs w:val="20"/>
              </w:rPr>
              <w:t>х</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республиканский бюджет Чувашской Республики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bCs/>
                <w:sz w:val="20"/>
                <w:szCs w:val="20"/>
              </w:rPr>
              <w:t>х</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местный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bCs/>
                <w:sz w:val="20"/>
                <w:szCs w:val="20"/>
              </w:rPr>
              <w:t>х</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246,52</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внебюджетные источники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bCs/>
                <w:sz w:val="20"/>
                <w:szCs w:val="20"/>
              </w:rPr>
              <w:t>х</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restart"/>
            <w:vAlign w:val="center"/>
          </w:tcPr>
          <w:p w:rsidR="00DA5C0C" w:rsidRPr="00DA5C0C" w:rsidRDefault="00DA5C0C" w:rsidP="00DA5C0C">
            <w:pPr>
              <w:rPr>
                <w:sz w:val="20"/>
                <w:szCs w:val="20"/>
              </w:rPr>
            </w:pPr>
            <w:r w:rsidRPr="00DA5C0C">
              <w:rPr>
                <w:sz w:val="20"/>
                <w:szCs w:val="20"/>
              </w:rPr>
              <w:t>Мероприятие 2.3.</w:t>
            </w:r>
          </w:p>
        </w:tc>
        <w:tc>
          <w:tcPr>
            <w:tcW w:w="501" w:type="pct"/>
            <w:vMerge w:val="restart"/>
            <w:vAlign w:val="center"/>
          </w:tcPr>
          <w:p w:rsidR="00DA5C0C" w:rsidRPr="00DA5C0C" w:rsidRDefault="00DA5C0C" w:rsidP="00DA5C0C">
            <w:pPr>
              <w:rPr>
                <w:sz w:val="20"/>
                <w:szCs w:val="20"/>
              </w:rPr>
            </w:pPr>
            <w:r w:rsidRPr="00DA5C0C">
              <w:rPr>
                <w:bCs/>
                <w:sz w:val="20"/>
                <w:szCs w:val="20"/>
              </w:rPr>
              <w:t>Организация селективного сбора твердых коммунальных отходов</w:t>
            </w:r>
          </w:p>
        </w:tc>
        <w:tc>
          <w:tcPr>
            <w:tcW w:w="531" w:type="pct"/>
            <w:vMerge w:val="restart"/>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b/>
                <w:sz w:val="20"/>
                <w:szCs w:val="20"/>
              </w:rPr>
            </w:pPr>
            <w:r w:rsidRPr="00DA5C0C">
              <w:rPr>
                <w:b/>
                <w:sz w:val="20"/>
                <w:szCs w:val="20"/>
              </w:rPr>
              <w:t>всего</w:t>
            </w:r>
          </w:p>
        </w:tc>
        <w:tc>
          <w:tcPr>
            <w:tcW w:w="196" w:type="pct"/>
          </w:tcPr>
          <w:p w:rsidR="00DA5C0C" w:rsidRPr="00DA5C0C" w:rsidRDefault="00DA5C0C" w:rsidP="00DA5C0C">
            <w:pPr>
              <w:jc w:val="center"/>
              <w:rPr>
                <w:b/>
                <w:sz w:val="20"/>
                <w:szCs w:val="20"/>
              </w:rPr>
            </w:pPr>
            <w:r w:rsidRPr="00DA5C0C">
              <w:rPr>
                <w:b/>
                <w:bCs/>
                <w:sz w:val="20"/>
                <w:szCs w:val="20"/>
              </w:rPr>
              <w:t>х</w:t>
            </w:r>
          </w:p>
        </w:tc>
        <w:tc>
          <w:tcPr>
            <w:tcW w:w="171" w:type="pct"/>
          </w:tcPr>
          <w:p w:rsidR="00DA5C0C" w:rsidRPr="00DA5C0C" w:rsidRDefault="00DA5C0C" w:rsidP="00DA5C0C">
            <w:pPr>
              <w:jc w:val="center"/>
              <w:rPr>
                <w:b/>
                <w:sz w:val="20"/>
                <w:szCs w:val="20"/>
              </w:rPr>
            </w:pPr>
            <w:r w:rsidRPr="00DA5C0C">
              <w:rPr>
                <w:b/>
                <w:bCs/>
                <w:sz w:val="20"/>
                <w:szCs w:val="20"/>
              </w:rPr>
              <w:t>х</w:t>
            </w:r>
          </w:p>
        </w:tc>
        <w:tc>
          <w:tcPr>
            <w:tcW w:w="203" w:type="pct"/>
          </w:tcPr>
          <w:p w:rsidR="00DA5C0C" w:rsidRPr="00DA5C0C" w:rsidRDefault="00DA5C0C" w:rsidP="00DA5C0C">
            <w:pPr>
              <w:jc w:val="center"/>
              <w:rPr>
                <w:b/>
                <w:sz w:val="20"/>
                <w:szCs w:val="20"/>
              </w:rPr>
            </w:pPr>
            <w:r w:rsidRPr="00DA5C0C">
              <w:rPr>
                <w:b/>
                <w:bCs/>
                <w:sz w:val="20"/>
                <w:szCs w:val="20"/>
              </w:rPr>
              <w:t>х</w:t>
            </w:r>
          </w:p>
        </w:tc>
        <w:tc>
          <w:tcPr>
            <w:tcW w:w="234" w:type="pct"/>
          </w:tcPr>
          <w:p w:rsidR="00DA5C0C" w:rsidRPr="00DA5C0C" w:rsidRDefault="00DA5C0C" w:rsidP="00DA5C0C">
            <w:pPr>
              <w:jc w:val="center"/>
              <w:rPr>
                <w:b/>
                <w:sz w:val="20"/>
                <w:szCs w:val="20"/>
              </w:rPr>
            </w:pPr>
            <w:r w:rsidRPr="00DA5C0C">
              <w:rPr>
                <w:b/>
                <w:bCs/>
                <w:sz w:val="20"/>
                <w:szCs w:val="20"/>
              </w:rPr>
              <w:t>х</w:t>
            </w:r>
          </w:p>
        </w:tc>
        <w:tc>
          <w:tcPr>
            <w:tcW w:w="207" w:type="pct"/>
          </w:tcPr>
          <w:p w:rsidR="00DA5C0C" w:rsidRPr="00DA5C0C" w:rsidRDefault="00DA5C0C" w:rsidP="00DA5C0C">
            <w:pPr>
              <w:jc w:val="center"/>
              <w:rPr>
                <w:b/>
                <w:sz w:val="20"/>
                <w:szCs w:val="20"/>
              </w:rPr>
            </w:pPr>
            <w:r w:rsidRPr="00DA5C0C">
              <w:rPr>
                <w:b/>
                <w:bCs/>
                <w:sz w:val="20"/>
                <w:szCs w:val="20"/>
              </w:rPr>
              <w:t>х</w:t>
            </w:r>
          </w:p>
        </w:tc>
        <w:tc>
          <w:tcPr>
            <w:tcW w:w="188"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90"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237"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95" w:type="pct"/>
          </w:tcPr>
          <w:p w:rsidR="00DA5C0C" w:rsidRPr="00DA5C0C" w:rsidRDefault="00DA5C0C" w:rsidP="00DA5C0C">
            <w:pPr>
              <w:jc w:val="center"/>
              <w:rPr>
                <w:b/>
                <w:sz w:val="20"/>
                <w:szCs w:val="20"/>
              </w:rPr>
            </w:pPr>
            <w:r w:rsidRPr="00DA5C0C">
              <w:rPr>
                <w:b/>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федеральный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республиканский бюджет Чувашской Республики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местный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внебюджетные источники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restart"/>
            <w:vAlign w:val="center"/>
          </w:tcPr>
          <w:p w:rsidR="00DA5C0C" w:rsidRPr="00DA5C0C" w:rsidRDefault="00DA5C0C" w:rsidP="00DA5C0C">
            <w:pPr>
              <w:widowControl w:val="0"/>
              <w:tabs>
                <w:tab w:val="decimal" w:pos="72"/>
                <w:tab w:val="decimal" w:pos="618"/>
              </w:tabs>
              <w:autoSpaceDE w:val="0"/>
              <w:autoSpaceDN w:val="0"/>
              <w:adjustRightInd w:val="0"/>
              <w:jc w:val="center"/>
              <w:rPr>
                <w:b/>
                <w:sz w:val="20"/>
                <w:szCs w:val="20"/>
              </w:rPr>
            </w:pPr>
            <w:r w:rsidRPr="00DA5C0C">
              <w:rPr>
                <w:b/>
                <w:sz w:val="20"/>
                <w:szCs w:val="20"/>
              </w:rPr>
              <w:t>Подпрограмма 2</w:t>
            </w:r>
          </w:p>
        </w:tc>
        <w:tc>
          <w:tcPr>
            <w:tcW w:w="501" w:type="pct"/>
            <w:vMerge w:val="restart"/>
            <w:vAlign w:val="center"/>
          </w:tcPr>
          <w:p w:rsidR="00DA5C0C" w:rsidRPr="00DA5C0C" w:rsidRDefault="00DA5C0C" w:rsidP="00DA5C0C">
            <w:pPr>
              <w:rPr>
                <w:sz w:val="20"/>
                <w:szCs w:val="20"/>
              </w:rPr>
            </w:pPr>
            <w:r w:rsidRPr="00DA5C0C">
              <w:rPr>
                <w:b/>
                <w:sz w:val="20"/>
                <w:szCs w:val="20"/>
              </w:rPr>
              <w:t>«Развитие водохозяйственного комплекса Аликовского района Чувашской Республики»</w:t>
            </w:r>
          </w:p>
        </w:tc>
        <w:tc>
          <w:tcPr>
            <w:tcW w:w="531" w:type="pct"/>
            <w:vMerge w:val="restart"/>
            <w:vAlign w:val="center"/>
          </w:tcPr>
          <w:p w:rsidR="00DA5C0C" w:rsidRPr="00DA5C0C" w:rsidRDefault="00DA5C0C" w:rsidP="00DA5C0C">
            <w:pPr>
              <w:textAlignment w:val="baseline"/>
              <w:rPr>
                <w:sz w:val="20"/>
                <w:szCs w:val="20"/>
              </w:rPr>
            </w:pPr>
            <w:r w:rsidRPr="00DA5C0C">
              <w:rPr>
                <w:sz w:val="20"/>
                <w:szCs w:val="20"/>
              </w:rPr>
              <w:t>охрана водных объектов и увеличение их пропускной способности;</w:t>
            </w:r>
            <w:r w:rsidRPr="00DA5C0C">
              <w:rPr>
                <w:sz w:val="20"/>
                <w:szCs w:val="20"/>
              </w:rPr>
              <w:br/>
            </w:r>
          </w:p>
          <w:p w:rsidR="00DA5C0C" w:rsidRPr="00DA5C0C" w:rsidRDefault="00DA5C0C" w:rsidP="00DA5C0C">
            <w:pPr>
              <w:textAlignment w:val="baseline"/>
              <w:rPr>
                <w:sz w:val="20"/>
                <w:szCs w:val="20"/>
              </w:rPr>
            </w:pPr>
            <w:r w:rsidRPr="00DA5C0C">
              <w:rPr>
                <w:sz w:val="20"/>
                <w:szCs w:val="20"/>
              </w:rPr>
              <w:t>предотвращение негативного воздействия вод;</w:t>
            </w:r>
            <w:r w:rsidRPr="00DA5C0C">
              <w:rPr>
                <w:sz w:val="20"/>
                <w:szCs w:val="20"/>
              </w:rPr>
              <w:br/>
            </w:r>
          </w:p>
          <w:p w:rsidR="00DA5C0C" w:rsidRPr="00DA5C0C" w:rsidRDefault="00DA5C0C" w:rsidP="00DA5C0C">
            <w:pPr>
              <w:jc w:val="both"/>
              <w:textAlignment w:val="baseline"/>
              <w:rPr>
                <w:sz w:val="20"/>
                <w:szCs w:val="20"/>
              </w:rPr>
            </w:pPr>
            <w:r w:rsidRPr="00DA5C0C">
              <w:rPr>
                <w:sz w:val="20"/>
                <w:szCs w:val="20"/>
              </w:rPr>
              <w:t>защита населенных пунктов,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w:t>
            </w:r>
            <w:r w:rsidRPr="00DA5C0C">
              <w:rPr>
                <w:sz w:val="20"/>
                <w:szCs w:val="20"/>
              </w:rPr>
              <w:br/>
            </w:r>
          </w:p>
          <w:p w:rsidR="00DA5C0C" w:rsidRPr="00DA5C0C" w:rsidRDefault="00DA5C0C" w:rsidP="00DA5C0C">
            <w:pPr>
              <w:textAlignment w:val="baseline"/>
              <w:rPr>
                <w:sz w:val="20"/>
                <w:szCs w:val="20"/>
              </w:rPr>
            </w:pPr>
          </w:p>
          <w:p w:rsidR="00DA5C0C" w:rsidRPr="00DA5C0C" w:rsidRDefault="00DA5C0C" w:rsidP="00DA5C0C">
            <w:pPr>
              <w:rPr>
                <w:sz w:val="20"/>
                <w:szCs w:val="20"/>
              </w:rPr>
            </w:pPr>
            <w:r w:rsidRPr="00DA5C0C">
              <w:rPr>
                <w:sz w:val="20"/>
                <w:szCs w:val="20"/>
              </w:rPr>
              <w:t xml:space="preserve">снижение уровня аварийности гидротехнических сооружений, в том числе бесхозяйных, путем их </w:t>
            </w:r>
            <w:r w:rsidRPr="00DA5C0C">
              <w:rPr>
                <w:sz w:val="20"/>
                <w:szCs w:val="20"/>
              </w:rPr>
              <w:lastRenderedPageBreak/>
              <w:t>приведения в безопасное техническое состояние</w:t>
            </w: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b/>
                <w:sz w:val="20"/>
                <w:szCs w:val="20"/>
              </w:rPr>
              <w:t>всего</w:t>
            </w:r>
          </w:p>
        </w:tc>
        <w:tc>
          <w:tcPr>
            <w:tcW w:w="196" w:type="pct"/>
          </w:tcPr>
          <w:p w:rsidR="00DA5C0C" w:rsidRPr="00DA5C0C" w:rsidRDefault="00DA5C0C" w:rsidP="00DA5C0C">
            <w:pPr>
              <w:jc w:val="center"/>
              <w:rPr>
                <w:sz w:val="20"/>
                <w:szCs w:val="20"/>
              </w:rPr>
            </w:pPr>
            <w:r w:rsidRPr="00DA5C0C">
              <w:rPr>
                <w:b/>
                <w:bCs/>
                <w:sz w:val="20"/>
                <w:szCs w:val="20"/>
              </w:rPr>
              <w:t>х</w:t>
            </w:r>
          </w:p>
        </w:tc>
        <w:tc>
          <w:tcPr>
            <w:tcW w:w="171" w:type="pct"/>
          </w:tcPr>
          <w:p w:rsidR="00DA5C0C" w:rsidRPr="00DA5C0C" w:rsidRDefault="00DA5C0C" w:rsidP="00DA5C0C">
            <w:pPr>
              <w:jc w:val="center"/>
              <w:rPr>
                <w:sz w:val="20"/>
                <w:szCs w:val="20"/>
              </w:rPr>
            </w:pPr>
            <w:r w:rsidRPr="00DA5C0C">
              <w:rPr>
                <w:b/>
                <w:bCs/>
                <w:sz w:val="20"/>
                <w:szCs w:val="20"/>
              </w:rPr>
              <w:t>х</w:t>
            </w:r>
          </w:p>
        </w:tc>
        <w:tc>
          <w:tcPr>
            <w:tcW w:w="203" w:type="pct"/>
          </w:tcPr>
          <w:p w:rsidR="00DA5C0C" w:rsidRPr="00DA5C0C" w:rsidRDefault="00DA5C0C" w:rsidP="00DA5C0C">
            <w:pPr>
              <w:jc w:val="center"/>
              <w:rPr>
                <w:sz w:val="20"/>
                <w:szCs w:val="20"/>
              </w:rPr>
            </w:pPr>
            <w:r w:rsidRPr="00DA5C0C">
              <w:rPr>
                <w:b/>
                <w:bCs/>
                <w:sz w:val="20"/>
                <w:szCs w:val="20"/>
              </w:rPr>
              <w:t>х</w:t>
            </w:r>
          </w:p>
        </w:tc>
        <w:tc>
          <w:tcPr>
            <w:tcW w:w="234" w:type="pct"/>
          </w:tcPr>
          <w:p w:rsidR="00DA5C0C" w:rsidRPr="00DA5C0C" w:rsidRDefault="00DA5C0C" w:rsidP="00DA5C0C">
            <w:pPr>
              <w:jc w:val="center"/>
              <w:rPr>
                <w:sz w:val="20"/>
                <w:szCs w:val="20"/>
              </w:rPr>
            </w:pPr>
            <w:r w:rsidRPr="00DA5C0C">
              <w:rPr>
                <w:b/>
                <w:bCs/>
                <w:sz w:val="20"/>
                <w:szCs w:val="20"/>
              </w:rPr>
              <w:t>х</w:t>
            </w:r>
          </w:p>
        </w:tc>
        <w:tc>
          <w:tcPr>
            <w:tcW w:w="207" w:type="pct"/>
          </w:tcPr>
          <w:p w:rsidR="00DA5C0C" w:rsidRPr="00DA5C0C" w:rsidRDefault="00DA5C0C" w:rsidP="00DA5C0C">
            <w:pPr>
              <w:jc w:val="center"/>
              <w:rPr>
                <w:b/>
                <w:sz w:val="20"/>
                <w:szCs w:val="20"/>
              </w:rPr>
            </w:pPr>
            <w:r w:rsidRPr="00DA5C0C">
              <w:rPr>
                <w:b/>
                <w:sz w:val="20"/>
                <w:szCs w:val="20"/>
              </w:rPr>
              <w:t>0,0</w:t>
            </w:r>
          </w:p>
        </w:tc>
        <w:tc>
          <w:tcPr>
            <w:tcW w:w="188"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150,0</w:t>
            </w:r>
          </w:p>
        </w:tc>
        <w:tc>
          <w:tcPr>
            <w:tcW w:w="189" w:type="pct"/>
          </w:tcPr>
          <w:p w:rsidR="00DA5C0C" w:rsidRPr="00DA5C0C" w:rsidRDefault="00DA5C0C" w:rsidP="00DA5C0C">
            <w:pPr>
              <w:jc w:val="center"/>
              <w:rPr>
                <w:b/>
                <w:sz w:val="20"/>
                <w:szCs w:val="20"/>
              </w:rPr>
            </w:pPr>
            <w:r w:rsidRPr="00DA5C0C">
              <w:rPr>
                <w:b/>
                <w:sz w:val="20"/>
                <w:szCs w:val="20"/>
              </w:rPr>
              <w:t>0,0</w:t>
            </w:r>
          </w:p>
        </w:tc>
        <w:tc>
          <w:tcPr>
            <w:tcW w:w="190"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237" w:type="pct"/>
          </w:tcPr>
          <w:p w:rsidR="00DA5C0C" w:rsidRPr="00DA5C0C" w:rsidRDefault="00DA5C0C" w:rsidP="00DA5C0C">
            <w:pPr>
              <w:jc w:val="center"/>
              <w:rPr>
                <w:b/>
                <w:sz w:val="20"/>
                <w:szCs w:val="20"/>
              </w:rPr>
            </w:pPr>
            <w:r w:rsidRPr="00DA5C0C">
              <w:rPr>
                <w:b/>
                <w:sz w:val="20"/>
                <w:szCs w:val="20"/>
              </w:rPr>
              <w:t>0,0</w:t>
            </w:r>
          </w:p>
          <w:p w:rsidR="00DA5C0C" w:rsidRPr="00DA5C0C" w:rsidRDefault="00DA5C0C" w:rsidP="00DA5C0C">
            <w:pPr>
              <w:jc w:val="center"/>
              <w:rPr>
                <w:b/>
                <w:sz w:val="20"/>
                <w:szCs w:val="20"/>
              </w:rPr>
            </w:pPr>
          </w:p>
        </w:tc>
        <w:tc>
          <w:tcPr>
            <w:tcW w:w="189" w:type="pct"/>
          </w:tcPr>
          <w:p w:rsidR="00DA5C0C" w:rsidRPr="00DA5C0C" w:rsidRDefault="00DA5C0C" w:rsidP="00DA5C0C">
            <w:pPr>
              <w:jc w:val="center"/>
              <w:rPr>
                <w:b/>
                <w:sz w:val="20"/>
                <w:szCs w:val="20"/>
              </w:rPr>
            </w:pPr>
            <w:r w:rsidRPr="00DA5C0C">
              <w:rPr>
                <w:b/>
                <w:sz w:val="20"/>
                <w:szCs w:val="20"/>
              </w:rPr>
              <w:t>0,0</w:t>
            </w:r>
          </w:p>
        </w:tc>
        <w:tc>
          <w:tcPr>
            <w:tcW w:w="195" w:type="pct"/>
          </w:tcPr>
          <w:p w:rsidR="00DA5C0C" w:rsidRPr="00DA5C0C" w:rsidRDefault="00DA5C0C" w:rsidP="00DA5C0C">
            <w:pPr>
              <w:jc w:val="center"/>
              <w:rPr>
                <w:b/>
                <w:sz w:val="20"/>
                <w:szCs w:val="20"/>
              </w:rPr>
            </w:pPr>
            <w:r w:rsidRPr="00DA5C0C">
              <w:rPr>
                <w:b/>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widowControl w:val="0"/>
              <w:tabs>
                <w:tab w:val="decimal" w:pos="72"/>
                <w:tab w:val="decimal" w:pos="618"/>
              </w:tabs>
              <w:autoSpaceDE w:val="0"/>
              <w:autoSpaceDN w:val="0"/>
              <w:adjustRightInd w:val="0"/>
              <w:jc w:val="center"/>
              <w:rPr>
                <w:b/>
                <w:sz w:val="20"/>
                <w:szCs w:val="20"/>
              </w:rPr>
            </w:pPr>
          </w:p>
        </w:tc>
        <w:tc>
          <w:tcPr>
            <w:tcW w:w="501" w:type="pct"/>
            <w:vMerge/>
            <w:vAlign w:val="center"/>
          </w:tcPr>
          <w:p w:rsidR="00DA5C0C" w:rsidRPr="00DA5C0C" w:rsidRDefault="00DA5C0C" w:rsidP="00DA5C0C">
            <w:pPr>
              <w:rPr>
                <w:b/>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b/>
                <w:sz w:val="20"/>
                <w:szCs w:val="20"/>
              </w:rPr>
            </w:pPr>
            <w:r w:rsidRPr="00DA5C0C">
              <w:rPr>
                <w:sz w:val="20"/>
                <w:szCs w:val="20"/>
              </w:rPr>
              <w:t>федеральный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bCs/>
                <w:sz w:val="20"/>
                <w:szCs w:val="20"/>
              </w:rPr>
              <w:t>х</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widowControl w:val="0"/>
              <w:tabs>
                <w:tab w:val="decimal" w:pos="72"/>
                <w:tab w:val="decimal" w:pos="618"/>
              </w:tabs>
              <w:autoSpaceDE w:val="0"/>
              <w:autoSpaceDN w:val="0"/>
              <w:adjustRightInd w:val="0"/>
              <w:jc w:val="center"/>
              <w:rPr>
                <w:b/>
                <w:sz w:val="20"/>
                <w:szCs w:val="20"/>
              </w:rPr>
            </w:pPr>
          </w:p>
        </w:tc>
        <w:tc>
          <w:tcPr>
            <w:tcW w:w="501" w:type="pct"/>
            <w:vMerge/>
            <w:vAlign w:val="center"/>
          </w:tcPr>
          <w:p w:rsidR="00DA5C0C" w:rsidRPr="00DA5C0C" w:rsidRDefault="00DA5C0C" w:rsidP="00DA5C0C">
            <w:pPr>
              <w:rPr>
                <w:b/>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b/>
                <w:sz w:val="20"/>
                <w:szCs w:val="20"/>
              </w:rPr>
            </w:pPr>
            <w:r w:rsidRPr="00DA5C0C">
              <w:rPr>
                <w:sz w:val="20"/>
                <w:szCs w:val="20"/>
              </w:rPr>
              <w:t>республиканский бюджет Чувашской Республики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bCs/>
                <w:sz w:val="20"/>
                <w:szCs w:val="20"/>
              </w:rPr>
              <w:t>х</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widowControl w:val="0"/>
              <w:tabs>
                <w:tab w:val="decimal" w:pos="72"/>
                <w:tab w:val="decimal" w:pos="618"/>
              </w:tabs>
              <w:autoSpaceDE w:val="0"/>
              <w:autoSpaceDN w:val="0"/>
              <w:adjustRightInd w:val="0"/>
              <w:jc w:val="center"/>
              <w:rPr>
                <w:b/>
                <w:sz w:val="20"/>
                <w:szCs w:val="20"/>
              </w:rPr>
            </w:pPr>
          </w:p>
        </w:tc>
        <w:tc>
          <w:tcPr>
            <w:tcW w:w="501" w:type="pct"/>
            <w:vMerge/>
            <w:vAlign w:val="center"/>
          </w:tcPr>
          <w:p w:rsidR="00DA5C0C" w:rsidRPr="00DA5C0C" w:rsidRDefault="00DA5C0C" w:rsidP="00DA5C0C">
            <w:pPr>
              <w:rPr>
                <w:b/>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b/>
                <w:sz w:val="20"/>
                <w:szCs w:val="20"/>
              </w:rPr>
            </w:pPr>
            <w:r w:rsidRPr="00DA5C0C">
              <w:rPr>
                <w:sz w:val="20"/>
                <w:szCs w:val="20"/>
              </w:rPr>
              <w:t>местный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bCs/>
                <w:sz w:val="20"/>
                <w:szCs w:val="20"/>
              </w:rPr>
              <w:t>х</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150,0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widowControl w:val="0"/>
              <w:tabs>
                <w:tab w:val="decimal" w:pos="72"/>
                <w:tab w:val="decimal" w:pos="618"/>
              </w:tabs>
              <w:autoSpaceDE w:val="0"/>
              <w:autoSpaceDN w:val="0"/>
              <w:adjustRightInd w:val="0"/>
              <w:jc w:val="center"/>
              <w:rPr>
                <w:b/>
                <w:sz w:val="20"/>
                <w:szCs w:val="20"/>
              </w:rPr>
            </w:pPr>
          </w:p>
        </w:tc>
        <w:tc>
          <w:tcPr>
            <w:tcW w:w="501" w:type="pct"/>
            <w:vMerge/>
            <w:vAlign w:val="center"/>
          </w:tcPr>
          <w:p w:rsidR="00DA5C0C" w:rsidRPr="00DA5C0C" w:rsidRDefault="00DA5C0C" w:rsidP="00DA5C0C">
            <w:pPr>
              <w:rPr>
                <w:b/>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b/>
                <w:sz w:val="20"/>
                <w:szCs w:val="20"/>
              </w:rPr>
            </w:pPr>
            <w:r w:rsidRPr="00DA5C0C">
              <w:rPr>
                <w:sz w:val="20"/>
                <w:szCs w:val="20"/>
              </w:rPr>
              <w:t>внебюджетные источники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bCs/>
                <w:sz w:val="20"/>
                <w:szCs w:val="20"/>
              </w:rPr>
              <w:t>х</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restart"/>
            <w:vAlign w:val="center"/>
          </w:tcPr>
          <w:p w:rsidR="00DA5C0C" w:rsidRPr="00DA5C0C" w:rsidRDefault="00DA5C0C" w:rsidP="00DA5C0C">
            <w:pPr>
              <w:widowControl w:val="0"/>
              <w:tabs>
                <w:tab w:val="decimal" w:pos="72"/>
                <w:tab w:val="decimal" w:pos="618"/>
              </w:tabs>
              <w:autoSpaceDE w:val="0"/>
              <w:autoSpaceDN w:val="0"/>
              <w:adjustRightInd w:val="0"/>
              <w:jc w:val="center"/>
              <w:rPr>
                <w:b/>
                <w:sz w:val="20"/>
                <w:szCs w:val="20"/>
              </w:rPr>
            </w:pPr>
            <w:r w:rsidRPr="00DA5C0C">
              <w:rPr>
                <w:b/>
                <w:sz w:val="20"/>
                <w:szCs w:val="20"/>
              </w:rPr>
              <w:t>Основное мероприятие 1</w:t>
            </w:r>
          </w:p>
        </w:tc>
        <w:tc>
          <w:tcPr>
            <w:tcW w:w="501" w:type="pct"/>
            <w:vMerge w:val="restart"/>
            <w:vAlign w:val="center"/>
          </w:tcPr>
          <w:p w:rsidR="00DA5C0C" w:rsidRPr="00DA5C0C" w:rsidRDefault="00DA5C0C" w:rsidP="00DA5C0C">
            <w:pPr>
              <w:rPr>
                <w:b/>
                <w:sz w:val="20"/>
                <w:szCs w:val="20"/>
              </w:rPr>
            </w:pPr>
            <w:r w:rsidRPr="00DA5C0C">
              <w:rPr>
                <w:sz w:val="20"/>
                <w:szCs w:val="20"/>
              </w:rPr>
              <w:t>Повышение эксплуатационной надежности гидротехнических сооружений, в том числе бесхозяйных</w:t>
            </w: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b/>
                <w:sz w:val="20"/>
                <w:szCs w:val="20"/>
              </w:rPr>
            </w:pPr>
            <w:r w:rsidRPr="00DA5C0C">
              <w:rPr>
                <w:b/>
                <w:sz w:val="20"/>
                <w:szCs w:val="20"/>
              </w:rPr>
              <w:t>всего</w:t>
            </w:r>
          </w:p>
        </w:tc>
        <w:tc>
          <w:tcPr>
            <w:tcW w:w="196" w:type="pct"/>
          </w:tcPr>
          <w:p w:rsidR="00DA5C0C" w:rsidRPr="00DA5C0C" w:rsidRDefault="00DA5C0C" w:rsidP="00DA5C0C">
            <w:pPr>
              <w:jc w:val="center"/>
              <w:rPr>
                <w:sz w:val="20"/>
                <w:szCs w:val="20"/>
              </w:rPr>
            </w:pPr>
            <w:r w:rsidRPr="00DA5C0C">
              <w:rPr>
                <w:b/>
                <w:bCs/>
                <w:sz w:val="20"/>
                <w:szCs w:val="20"/>
              </w:rPr>
              <w:t>х</w:t>
            </w:r>
          </w:p>
        </w:tc>
        <w:tc>
          <w:tcPr>
            <w:tcW w:w="171" w:type="pct"/>
          </w:tcPr>
          <w:p w:rsidR="00DA5C0C" w:rsidRPr="00DA5C0C" w:rsidRDefault="00DA5C0C" w:rsidP="00DA5C0C">
            <w:pPr>
              <w:jc w:val="center"/>
              <w:rPr>
                <w:sz w:val="20"/>
                <w:szCs w:val="20"/>
              </w:rPr>
            </w:pPr>
            <w:r w:rsidRPr="00DA5C0C">
              <w:rPr>
                <w:b/>
                <w:bCs/>
                <w:sz w:val="20"/>
                <w:szCs w:val="20"/>
              </w:rPr>
              <w:t>х</w:t>
            </w:r>
          </w:p>
        </w:tc>
        <w:tc>
          <w:tcPr>
            <w:tcW w:w="203" w:type="pct"/>
          </w:tcPr>
          <w:p w:rsidR="00DA5C0C" w:rsidRPr="00DA5C0C" w:rsidRDefault="00DA5C0C" w:rsidP="00DA5C0C">
            <w:pPr>
              <w:jc w:val="center"/>
              <w:rPr>
                <w:sz w:val="20"/>
                <w:szCs w:val="20"/>
              </w:rPr>
            </w:pPr>
            <w:r w:rsidRPr="00DA5C0C">
              <w:rPr>
                <w:b/>
                <w:bCs/>
                <w:sz w:val="20"/>
                <w:szCs w:val="20"/>
              </w:rPr>
              <w:t>х</w:t>
            </w:r>
          </w:p>
        </w:tc>
        <w:tc>
          <w:tcPr>
            <w:tcW w:w="234" w:type="pct"/>
          </w:tcPr>
          <w:p w:rsidR="00DA5C0C" w:rsidRPr="00DA5C0C" w:rsidRDefault="00DA5C0C" w:rsidP="00DA5C0C">
            <w:pPr>
              <w:jc w:val="center"/>
              <w:rPr>
                <w:sz w:val="20"/>
                <w:szCs w:val="20"/>
              </w:rPr>
            </w:pPr>
            <w:r w:rsidRPr="00DA5C0C">
              <w:rPr>
                <w:b/>
                <w:bCs/>
                <w:sz w:val="20"/>
                <w:szCs w:val="20"/>
              </w:rPr>
              <w:t>х</w:t>
            </w:r>
          </w:p>
        </w:tc>
        <w:tc>
          <w:tcPr>
            <w:tcW w:w="207" w:type="pct"/>
          </w:tcPr>
          <w:p w:rsidR="00DA5C0C" w:rsidRPr="00DA5C0C" w:rsidRDefault="00DA5C0C" w:rsidP="00DA5C0C">
            <w:pPr>
              <w:jc w:val="center"/>
              <w:rPr>
                <w:sz w:val="20"/>
                <w:szCs w:val="20"/>
              </w:rPr>
            </w:pPr>
            <w:r w:rsidRPr="00DA5C0C">
              <w:rPr>
                <w:b/>
                <w:sz w:val="20"/>
                <w:szCs w:val="20"/>
              </w:rPr>
              <w:t>0,0</w:t>
            </w:r>
          </w:p>
        </w:tc>
        <w:tc>
          <w:tcPr>
            <w:tcW w:w="188" w:type="pct"/>
          </w:tcPr>
          <w:p w:rsidR="00DA5C0C" w:rsidRPr="00DA5C0C" w:rsidRDefault="00DA5C0C" w:rsidP="00DA5C0C">
            <w:pPr>
              <w:jc w:val="center"/>
              <w:rPr>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150,0</w:t>
            </w:r>
          </w:p>
        </w:tc>
        <w:tc>
          <w:tcPr>
            <w:tcW w:w="189" w:type="pct"/>
          </w:tcPr>
          <w:p w:rsidR="00DA5C0C" w:rsidRPr="00DA5C0C" w:rsidRDefault="00DA5C0C" w:rsidP="00DA5C0C">
            <w:pPr>
              <w:jc w:val="center"/>
              <w:rPr>
                <w:b/>
                <w:sz w:val="20"/>
                <w:szCs w:val="20"/>
              </w:rPr>
            </w:pPr>
            <w:r w:rsidRPr="00DA5C0C">
              <w:rPr>
                <w:b/>
                <w:sz w:val="20"/>
                <w:szCs w:val="20"/>
              </w:rPr>
              <w:t>0,0</w:t>
            </w:r>
          </w:p>
        </w:tc>
        <w:tc>
          <w:tcPr>
            <w:tcW w:w="190"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237"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95" w:type="pct"/>
          </w:tcPr>
          <w:p w:rsidR="00DA5C0C" w:rsidRPr="00DA5C0C" w:rsidRDefault="00DA5C0C" w:rsidP="00DA5C0C">
            <w:pPr>
              <w:jc w:val="center"/>
              <w:rPr>
                <w:b/>
                <w:sz w:val="20"/>
                <w:szCs w:val="20"/>
              </w:rPr>
            </w:pPr>
            <w:r w:rsidRPr="00DA5C0C">
              <w:rPr>
                <w:b/>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b/>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федеральный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республиканский бюджет Чувашской Республики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местный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150,0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внебюджетные источники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restart"/>
            <w:vAlign w:val="center"/>
          </w:tcPr>
          <w:p w:rsidR="00DA5C0C" w:rsidRPr="00DA5C0C" w:rsidRDefault="00DA5C0C" w:rsidP="00DA5C0C">
            <w:pPr>
              <w:rPr>
                <w:sz w:val="20"/>
                <w:szCs w:val="20"/>
              </w:rPr>
            </w:pPr>
            <w:r w:rsidRPr="00DA5C0C">
              <w:rPr>
                <w:sz w:val="20"/>
                <w:szCs w:val="20"/>
              </w:rPr>
              <w:t>Мероприятие 1.1.</w:t>
            </w:r>
          </w:p>
        </w:tc>
        <w:tc>
          <w:tcPr>
            <w:tcW w:w="501" w:type="pct"/>
            <w:vMerge w:val="restart"/>
            <w:vAlign w:val="center"/>
          </w:tcPr>
          <w:p w:rsidR="00DA5C0C" w:rsidRPr="00DA5C0C" w:rsidRDefault="00DA5C0C" w:rsidP="00DA5C0C">
            <w:pPr>
              <w:rPr>
                <w:sz w:val="20"/>
                <w:szCs w:val="20"/>
              </w:rPr>
            </w:pPr>
            <w:r w:rsidRPr="00DA5C0C">
              <w:rPr>
                <w:sz w:val="20"/>
                <w:szCs w:val="20"/>
              </w:rPr>
              <w:t>Капитальный ремонт гидротехнических сооружений в рамках реализации мероприятий федеральной целевой программы «Развитие водохозяйствен</w:t>
            </w:r>
            <w:r w:rsidRPr="00DA5C0C">
              <w:rPr>
                <w:sz w:val="20"/>
                <w:szCs w:val="20"/>
              </w:rPr>
              <w:lastRenderedPageBreak/>
              <w:t>ного комплекса Российской Федерации в 2012-2020 годах»</w:t>
            </w: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b/>
                <w:sz w:val="20"/>
                <w:szCs w:val="20"/>
              </w:rPr>
              <w:t>всего</w:t>
            </w:r>
          </w:p>
        </w:tc>
        <w:tc>
          <w:tcPr>
            <w:tcW w:w="196" w:type="pct"/>
          </w:tcPr>
          <w:p w:rsidR="00DA5C0C" w:rsidRPr="00DA5C0C" w:rsidRDefault="00DA5C0C" w:rsidP="00DA5C0C">
            <w:pPr>
              <w:jc w:val="center"/>
              <w:rPr>
                <w:b/>
                <w:bCs/>
                <w:sz w:val="20"/>
                <w:szCs w:val="20"/>
              </w:rPr>
            </w:pPr>
            <w:r w:rsidRPr="00DA5C0C">
              <w:rPr>
                <w:b/>
                <w:bCs/>
                <w:sz w:val="20"/>
                <w:szCs w:val="20"/>
              </w:rPr>
              <w:t>х</w:t>
            </w:r>
          </w:p>
        </w:tc>
        <w:tc>
          <w:tcPr>
            <w:tcW w:w="171" w:type="pct"/>
          </w:tcPr>
          <w:p w:rsidR="00DA5C0C" w:rsidRPr="00DA5C0C" w:rsidRDefault="00DA5C0C" w:rsidP="00DA5C0C">
            <w:pPr>
              <w:jc w:val="center"/>
              <w:rPr>
                <w:b/>
                <w:bCs/>
                <w:sz w:val="20"/>
                <w:szCs w:val="20"/>
              </w:rPr>
            </w:pPr>
            <w:r w:rsidRPr="00DA5C0C">
              <w:rPr>
                <w:b/>
                <w:bCs/>
                <w:sz w:val="20"/>
                <w:szCs w:val="20"/>
              </w:rPr>
              <w:t>х</w:t>
            </w:r>
          </w:p>
        </w:tc>
        <w:tc>
          <w:tcPr>
            <w:tcW w:w="203" w:type="pct"/>
          </w:tcPr>
          <w:p w:rsidR="00DA5C0C" w:rsidRPr="00DA5C0C" w:rsidRDefault="00DA5C0C" w:rsidP="00DA5C0C">
            <w:pPr>
              <w:jc w:val="center"/>
              <w:rPr>
                <w:b/>
                <w:bCs/>
                <w:sz w:val="20"/>
                <w:szCs w:val="20"/>
              </w:rPr>
            </w:pPr>
            <w:r w:rsidRPr="00DA5C0C">
              <w:rPr>
                <w:b/>
                <w:bCs/>
                <w:sz w:val="20"/>
                <w:szCs w:val="20"/>
              </w:rPr>
              <w:t>х</w:t>
            </w:r>
          </w:p>
        </w:tc>
        <w:tc>
          <w:tcPr>
            <w:tcW w:w="234" w:type="pct"/>
          </w:tcPr>
          <w:p w:rsidR="00DA5C0C" w:rsidRPr="00DA5C0C" w:rsidRDefault="00DA5C0C" w:rsidP="00DA5C0C">
            <w:pPr>
              <w:jc w:val="center"/>
              <w:rPr>
                <w:b/>
                <w:bCs/>
                <w:sz w:val="20"/>
                <w:szCs w:val="20"/>
              </w:rPr>
            </w:pPr>
            <w:r w:rsidRPr="00DA5C0C">
              <w:rPr>
                <w:b/>
                <w:bCs/>
                <w:sz w:val="20"/>
                <w:szCs w:val="20"/>
              </w:rPr>
              <w:t>х</w:t>
            </w:r>
          </w:p>
        </w:tc>
        <w:tc>
          <w:tcPr>
            <w:tcW w:w="207" w:type="pct"/>
          </w:tcPr>
          <w:p w:rsidR="00DA5C0C" w:rsidRPr="00DA5C0C" w:rsidRDefault="00DA5C0C" w:rsidP="00DA5C0C">
            <w:pPr>
              <w:jc w:val="center"/>
              <w:rPr>
                <w:b/>
                <w:sz w:val="20"/>
                <w:szCs w:val="20"/>
              </w:rPr>
            </w:pPr>
            <w:r w:rsidRPr="00DA5C0C">
              <w:rPr>
                <w:b/>
                <w:sz w:val="20"/>
                <w:szCs w:val="20"/>
              </w:rPr>
              <w:t>0,0</w:t>
            </w:r>
          </w:p>
        </w:tc>
        <w:tc>
          <w:tcPr>
            <w:tcW w:w="188"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150,0</w:t>
            </w:r>
          </w:p>
        </w:tc>
        <w:tc>
          <w:tcPr>
            <w:tcW w:w="189" w:type="pct"/>
          </w:tcPr>
          <w:p w:rsidR="00DA5C0C" w:rsidRPr="00DA5C0C" w:rsidRDefault="00DA5C0C" w:rsidP="00DA5C0C">
            <w:pPr>
              <w:jc w:val="center"/>
              <w:rPr>
                <w:b/>
                <w:sz w:val="20"/>
                <w:szCs w:val="20"/>
              </w:rPr>
            </w:pPr>
            <w:r w:rsidRPr="00DA5C0C">
              <w:rPr>
                <w:b/>
                <w:sz w:val="20"/>
                <w:szCs w:val="20"/>
              </w:rPr>
              <w:t>0,0</w:t>
            </w:r>
          </w:p>
        </w:tc>
        <w:tc>
          <w:tcPr>
            <w:tcW w:w="190"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237"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95" w:type="pct"/>
          </w:tcPr>
          <w:p w:rsidR="00DA5C0C" w:rsidRPr="00DA5C0C" w:rsidRDefault="00DA5C0C" w:rsidP="00DA5C0C">
            <w:pPr>
              <w:jc w:val="center"/>
              <w:rPr>
                <w:b/>
                <w:sz w:val="20"/>
                <w:szCs w:val="20"/>
              </w:rPr>
            </w:pPr>
            <w:r w:rsidRPr="00DA5C0C">
              <w:rPr>
                <w:b/>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федеральный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республиканский бюджет Чувашской Республики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местный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150,0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внебюджетные источники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restart"/>
            <w:vAlign w:val="center"/>
          </w:tcPr>
          <w:p w:rsidR="00DA5C0C" w:rsidRPr="00DA5C0C" w:rsidRDefault="00DA5C0C" w:rsidP="00DA5C0C">
            <w:pPr>
              <w:widowControl w:val="0"/>
              <w:tabs>
                <w:tab w:val="decimal" w:pos="72"/>
                <w:tab w:val="decimal" w:pos="618"/>
              </w:tabs>
              <w:autoSpaceDE w:val="0"/>
              <w:autoSpaceDN w:val="0"/>
              <w:adjustRightInd w:val="0"/>
              <w:jc w:val="center"/>
              <w:rPr>
                <w:b/>
                <w:sz w:val="20"/>
                <w:szCs w:val="20"/>
              </w:rPr>
            </w:pPr>
            <w:r w:rsidRPr="00DA5C0C">
              <w:rPr>
                <w:b/>
                <w:sz w:val="20"/>
                <w:szCs w:val="20"/>
              </w:rPr>
              <w:t xml:space="preserve">Подпрограмма 3 </w:t>
            </w:r>
          </w:p>
        </w:tc>
        <w:tc>
          <w:tcPr>
            <w:tcW w:w="501" w:type="pct"/>
            <w:vMerge w:val="restart"/>
            <w:vAlign w:val="center"/>
          </w:tcPr>
          <w:p w:rsidR="00DA5C0C" w:rsidRPr="00DA5C0C" w:rsidRDefault="00DA5C0C" w:rsidP="00DA5C0C">
            <w:pPr>
              <w:rPr>
                <w:sz w:val="20"/>
                <w:szCs w:val="20"/>
              </w:rPr>
            </w:pPr>
            <w:r w:rsidRPr="00DA5C0C">
              <w:rPr>
                <w:b/>
                <w:sz w:val="20"/>
                <w:szCs w:val="20"/>
              </w:rPr>
              <w:t>«Обеспечение экологической безопасности на территории Аликовского района Чувашской Республики»</w:t>
            </w:r>
          </w:p>
        </w:tc>
        <w:tc>
          <w:tcPr>
            <w:tcW w:w="531" w:type="pct"/>
            <w:vMerge w:val="restart"/>
            <w:vAlign w:val="center"/>
          </w:tcPr>
          <w:p w:rsidR="00DA5C0C" w:rsidRPr="00DA5C0C" w:rsidRDefault="00DA5C0C" w:rsidP="00DA5C0C">
            <w:pPr>
              <w:widowControl w:val="0"/>
              <w:autoSpaceDE w:val="0"/>
              <w:autoSpaceDN w:val="0"/>
              <w:adjustRightInd w:val="0"/>
              <w:jc w:val="both"/>
              <w:rPr>
                <w:sz w:val="20"/>
                <w:szCs w:val="20"/>
              </w:rPr>
            </w:pPr>
            <w:r w:rsidRPr="00DA5C0C">
              <w:rPr>
                <w:sz w:val="20"/>
                <w:szCs w:val="20"/>
              </w:rPr>
              <w:t xml:space="preserve">Формирование экологической культуры, </w:t>
            </w:r>
            <w:r w:rsidRPr="00DA5C0C">
              <w:rPr>
                <w:sz w:val="20"/>
                <w:szCs w:val="20"/>
                <w:shd w:val="clear" w:color="auto" w:fill="FFFFFF"/>
              </w:rPr>
              <w:t>снижение негативного воздействия хозяйственной и иной деятельности на окружающую среду</w:t>
            </w:r>
          </w:p>
          <w:p w:rsidR="00DA5C0C" w:rsidRPr="00DA5C0C" w:rsidRDefault="00DA5C0C" w:rsidP="00DA5C0C">
            <w:pPr>
              <w:widowControl w:val="0"/>
              <w:autoSpaceDE w:val="0"/>
              <w:autoSpaceDN w:val="0"/>
              <w:adjustRightInd w:val="0"/>
              <w:jc w:val="both"/>
              <w:rPr>
                <w:sz w:val="20"/>
                <w:szCs w:val="20"/>
              </w:rPr>
            </w:pPr>
          </w:p>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b/>
                <w:sz w:val="20"/>
                <w:szCs w:val="20"/>
              </w:rPr>
              <w:t>всего</w:t>
            </w:r>
          </w:p>
        </w:tc>
        <w:tc>
          <w:tcPr>
            <w:tcW w:w="196" w:type="pct"/>
          </w:tcPr>
          <w:p w:rsidR="00DA5C0C" w:rsidRPr="00DA5C0C" w:rsidRDefault="00DA5C0C" w:rsidP="00DA5C0C">
            <w:pPr>
              <w:jc w:val="center"/>
              <w:rPr>
                <w:b/>
                <w:sz w:val="20"/>
                <w:szCs w:val="20"/>
              </w:rPr>
            </w:pPr>
            <w:r w:rsidRPr="00DA5C0C">
              <w:rPr>
                <w:b/>
                <w:bCs/>
                <w:sz w:val="20"/>
                <w:szCs w:val="20"/>
              </w:rPr>
              <w:t>х</w:t>
            </w:r>
          </w:p>
        </w:tc>
        <w:tc>
          <w:tcPr>
            <w:tcW w:w="171" w:type="pct"/>
          </w:tcPr>
          <w:p w:rsidR="00DA5C0C" w:rsidRPr="00DA5C0C" w:rsidRDefault="00DA5C0C" w:rsidP="00DA5C0C">
            <w:pPr>
              <w:jc w:val="center"/>
              <w:rPr>
                <w:b/>
                <w:sz w:val="20"/>
                <w:szCs w:val="20"/>
              </w:rPr>
            </w:pPr>
            <w:r w:rsidRPr="00DA5C0C">
              <w:rPr>
                <w:b/>
                <w:bCs/>
                <w:sz w:val="20"/>
                <w:szCs w:val="20"/>
              </w:rPr>
              <w:t>х</w:t>
            </w:r>
          </w:p>
        </w:tc>
        <w:tc>
          <w:tcPr>
            <w:tcW w:w="203" w:type="pct"/>
          </w:tcPr>
          <w:p w:rsidR="00DA5C0C" w:rsidRPr="00DA5C0C" w:rsidRDefault="00DA5C0C" w:rsidP="00DA5C0C">
            <w:pPr>
              <w:jc w:val="center"/>
              <w:rPr>
                <w:b/>
                <w:sz w:val="20"/>
                <w:szCs w:val="20"/>
              </w:rPr>
            </w:pPr>
            <w:r w:rsidRPr="00DA5C0C">
              <w:rPr>
                <w:b/>
                <w:bCs/>
                <w:sz w:val="20"/>
                <w:szCs w:val="20"/>
              </w:rPr>
              <w:t>х</w:t>
            </w:r>
          </w:p>
        </w:tc>
        <w:tc>
          <w:tcPr>
            <w:tcW w:w="234" w:type="pct"/>
          </w:tcPr>
          <w:p w:rsidR="00DA5C0C" w:rsidRPr="00DA5C0C" w:rsidRDefault="00DA5C0C" w:rsidP="00DA5C0C">
            <w:pPr>
              <w:jc w:val="center"/>
              <w:rPr>
                <w:b/>
                <w:sz w:val="20"/>
                <w:szCs w:val="20"/>
              </w:rPr>
            </w:pPr>
            <w:r w:rsidRPr="00DA5C0C">
              <w:rPr>
                <w:b/>
                <w:bCs/>
                <w:sz w:val="20"/>
                <w:szCs w:val="20"/>
              </w:rPr>
              <w:t>х</w:t>
            </w:r>
          </w:p>
        </w:tc>
        <w:tc>
          <w:tcPr>
            <w:tcW w:w="207" w:type="pct"/>
          </w:tcPr>
          <w:p w:rsidR="00DA5C0C" w:rsidRPr="00DA5C0C" w:rsidRDefault="00DA5C0C" w:rsidP="00DA5C0C">
            <w:pPr>
              <w:rPr>
                <w:b/>
                <w:sz w:val="20"/>
                <w:szCs w:val="20"/>
              </w:rPr>
            </w:pPr>
            <w:r w:rsidRPr="00DA5C0C">
              <w:rPr>
                <w:b/>
                <w:sz w:val="20"/>
                <w:szCs w:val="20"/>
              </w:rPr>
              <w:t xml:space="preserve">   0,0</w:t>
            </w:r>
          </w:p>
        </w:tc>
        <w:tc>
          <w:tcPr>
            <w:tcW w:w="188"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11,6</w:t>
            </w:r>
          </w:p>
        </w:tc>
        <w:tc>
          <w:tcPr>
            <w:tcW w:w="190" w:type="pct"/>
          </w:tcPr>
          <w:p w:rsidR="00DA5C0C" w:rsidRPr="00DA5C0C" w:rsidRDefault="00DA5C0C" w:rsidP="00DA5C0C">
            <w:pPr>
              <w:jc w:val="center"/>
              <w:rPr>
                <w:b/>
                <w:sz w:val="20"/>
                <w:szCs w:val="20"/>
              </w:rPr>
            </w:pPr>
            <w:r w:rsidRPr="00DA5C0C">
              <w:rPr>
                <w:b/>
                <w:sz w:val="20"/>
                <w:szCs w:val="20"/>
              </w:rPr>
              <w:t>11,4</w:t>
            </w:r>
          </w:p>
        </w:tc>
        <w:tc>
          <w:tcPr>
            <w:tcW w:w="189" w:type="pct"/>
          </w:tcPr>
          <w:p w:rsidR="00DA5C0C" w:rsidRPr="00DA5C0C" w:rsidRDefault="00DA5C0C" w:rsidP="00DA5C0C">
            <w:pPr>
              <w:jc w:val="center"/>
              <w:rPr>
                <w:b/>
                <w:sz w:val="20"/>
                <w:szCs w:val="20"/>
              </w:rPr>
            </w:pPr>
            <w:r w:rsidRPr="00DA5C0C">
              <w:rPr>
                <w:b/>
                <w:sz w:val="20"/>
                <w:szCs w:val="20"/>
              </w:rPr>
              <w:t>11,4</w:t>
            </w:r>
          </w:p>
        </w:tc>
        <w:tc>
          <w:tcPr>
            <w:tcW w:w="237"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95" w:type="pct"/>
          </w:tcPr>
          <w:p w:rsidR="00DA5C0C" w:rsidRPr="00DA5C0C" w:rsidRDefault="00DA5C0C" w:rsidP="00DA5C0C">
            <w:pPr>
              <w:jc w:val="center"/>
              <w:rPr>
                <w:b/>
                <w:sz w:val="20"/>
                <w:szCs w:val="20"/>
              </w:rPr>
            </w:pPr>
            <w:r w:rsidRPr="00DA5C0C">
              <w:rPr>
                <w:b/>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федеральный бюджет</w:t>
            </w:r>
          </w:p>
        </w:tc>
        <w:tc>
          <w:tcPr>
            <w:tcW w:w="196" w:type="pct"/>
          </w:tcPr>
          <w:p w:rsidR="00DA5C0C" w:rsidRPr="00DA5C0C" w:rsidRDefault="00DA5C0C" w:rsidP="00DA5C0C">
            <w:pPr>
              <w:jc w:val="center"/>
              <w:rPr>
                <w:bCs/>
                <w:sz w:val="20"/>
                <w:szCs w:val="20"/>
              </w:rPr>
            </w:pPr>
            <w:r w:rsidRPr="00DA5C0C">
              <w:rPr>
                <w:bCs/>
                <w:sz w:val="20"/>
                <w:szCs w:val="20"/>
              </w:rPr>
              <w:t>х</w:t>
            </w:r>
          </w:p>
        </w:tc>
        <w:tc>
          <w:tcPr>
            <w:tcW w:w="171" w:type="pct"/>
          </w:tcPr>
          <w:p w:rsidR="00DA5C0C" w:rsidRPr="00DA5C0C" w:rsidRDefault="00DA5C0C" w:rsidP="00DA5C0C">
            <w:pPr>
              <w:jc w:val="center"/>
              <w:rPr>
                <w:bCs/>
                <w:sz w:val="20"/>
                <w:szCs w:val="20"/>
              </w:rPr>
            </w:pPr>
            <w:r w:rsidRPr="00DA5C0C">
              <w:rPr>
                <w:bCs/>
                <w:sz w:val="20"/>
                <w:szCs w:val="20"/>
              </w:rPr>
              <w:t>х</w:t>
            </w:r>
          </w:p>
        </w:tc>
        <w:tc>
          <w:tcPr>
            <w:tcW w:w="203" w:type="pct"/>
          </w:tcPr>
          <w:p w:rsidR="00DA5C0C" w:rsidRPr="00DA5C0C" w:rsidRDefault="00DA5C0C" w:rsidP="00DA5C0C">
            <w:pPr>
              <w:jc w:val="center"/>
              <w:rPr>
                <w:bCs/>
                <w:sz w:val="20"/>
                <w:szCs w:val="20"/>
              </w:rPr>
            </w:pPr>
            <w:r w:rsidRPr="00DA5C0C">
              <w:rPr>
                <w:bCs/>
                <w:sz w:val="20"/>
                <w:szCs w:val="20"/>
              </w:rPr>
              <w:t>х</w:t>
            </w:r>
          </w:p>
        </w:tc>
        <w:tc>
          <w:tcPr>
            <w:tcW w:w="234" w:type="pct"/>
          </w:tcPr>
          <w:p w:rsidR="00DA5C0C" w:rsidRPr="00DA5C0C" w:rsidRDefault="00DA5C0C" w:rsidP="00DA5C0C">
            <w:pPr>
              <w:jc w:val="center"/>
              <w:rPr>
                <w:bCs/>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rPr>
                <w:sz w:val="20"/>
                <w:szCs w:val="20"/>
              </w:rPr>
            </w:pPr>
            <w:r w:rsidRPr="00DA5C0C">
              <w:rPr>
                <w:sz w:val="20"/>
                <w:szCs w:val="20"/>
              </w:rPr>
              <w:t xml:space="preserve">   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республиканский бюджет Чувашской Республики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местный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11,6</w:t>
            </w:r>
          </w:p>
        </w:tc>
        <w:tc>
          <w:tcPr>
            <w:tcW w:w="190" w:type="pct"/>
          </w:tcPr>
          <w:p w:rsidR="00DA5C0C" w:rsidRPr="00DA5C0C" w:rsidRDefault="00DA5C0C" w:rsidP="00DA5C0C">
            <w:pPr>
              <w:jc w:val="center"/>
              <w:rPr>
                <w:sz w:val="20"/>
                <w:szCs w:val="20"/>
              </w:rPr>
            </w:pPr>
            <w:r w:rsidRPr="00DA5C0C">
              <w:rPr>
                <w:sz w:val="20"/>
                <w:szCs w:val="20"/>
              </w:rPr>
              <w:t>11,4</w:t>
            </w:r>
          </w:p>
        </w:tc>
        <w:tc>
          <w:tcPr>
            <w:tcW w:w="189" w:type="pct"/>
          </w:tcPr>
          <w:p w:rsidR="00DA5C0C" w:rsidRPr="00DA5C0C" w:rsidRDefault="00DA5C0C" w:rsidP="00DA5C0C">
            <w:pPr>
              <w:jc w:val="center"/>
              <w:rPr>
                <w:sz w:val="20"/>
                <w:szCs w:val="20"/>
              </w:rPr>
            </w:pPr>
            <w:r w:rsidRPr="00DA5C0C">
              <w:rPr>
                <w:sz w:val="20"/>
                <w:szCs w:val="20"/>
              </w:rPr>
              <w:t>11,4</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внебюджетные источники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restart"/>
            <w:vAlign w:val="center"/>
          </w:tcPr>
          <w:p w:rsidR="00DA5C0C" w:rsidRPr="00DA5C0C" w:rsidRDefault="00DA5C0C" w:rsidP="00DA5C0C">
            <w:pPr>
              <w:rPr>
                <w:b/>
                <w:sz w:val="20"/>
                <w:szCs w:val="20"/>
              </w:rPr>
            </w:pPr>
            <w:r w:rsidRPr="00DA5C0C">
              <w:rPr>
                <w:b/>
                <w:sz w:val="20"/>
                <w:szCs w:val="20"/>
              </w:rPr>
              <w:t>Основное мероприятие 1</w:t>
            </w:r>
          </w:p>
        </w:tc>
        <w:tc>
          <w:tcPr>
            <w:tcW w:w="501" w:type="pct"/>
            <w:vMerge w:val="restart"/>
            <w:vAlign w:val="center"/>
          </w:tcPr>
          <w:p w:rsidR="00DA5C0C" w:rsidRPr="00DA5C0C" w:rsidRDefault="00DA5C0C" w:rsidP="00DA5C0C">
            <w:pPr>
              <w:rPr>
                <w:sz w:val="20"/>
                <w:szCs w:val="20"/>
              </w:rPr>
            </w:pPr>
            <w:r w:rsidRPr="00DA5C0C">
              <w:rPr>
                <w:sz w:val="20"/>
                <w:szCs w:val="20"/>
              </w:rPr>
              <w:t>Мероприятия, направленные на формирование экологической культуры</w:t>
            </w: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b/>
                <w:sz w:val="20"/>
                <w:szCs w:val="20"/>
              </w:rPr>
              <w:t>всего</w:t>
            </w:r>
          </w:p>
        </w:tc>
        <w:tc>
          <w:tcPr>
            <w:tcW w:w="196" w:type="pct"/>
          </w:tcPr>
          <w:p w:rsidR="00DA5C0C" w:rsidRPr="00DA5C0C" w:rsidRDefault="00DA5C0C" w:rsidP="00DA5C0C">
            <w:pPr>
              <w:jc w:val="center"/>
              <w:rPr>
                <w:b/>
                <w:sz w:val="20"/>
                <w:szCs w:val="20"/>
              </w:rPr>
            </w:pPr>
            <w:r w:rsidRPr="00DA5C0C">
              <w:rPr>
                <w:b/>
                <w:bCs/>
                <w:sz w:val="20"/>
                <w:szCs w:val="20"/>
              </w:rPr>
              <w:t>х</w:t>
            </w:r>
          </w:p>
        </w:tc>
        <w:tc>
          <w:tcPr>
            <w:tcW w:w="171" w:type="pct"/>
          </w:tcPr>
          <w:p w:rsidR="00DA5C0C" w:rsidRPr="00DA5C0C" w:rsidRDefault="00DA5C0C" w:rsidP="00DA5C0C">
            <w:pPr>
              <w:jc w:val="center"/>
              <w:rPr>
                <w:b/>
                <w:sz w:val="20"/>
                <w:szCs w:val="20"/>
              </w:rPr>
            </w:pPr>
            <w:r w:rsidRPr="00DA5C0C">
              <w:rPr>
                <w:b/>
                <w:bCs/>
                <w:sz w:val="20"/>
                <w:szCs w:val="20"/>
              </w:rPr>
              <w:t>х</w:t>
            </w:r>
          </w:p>
        </w:tc>
        <w:tc>
          <w:tcPr>
            <w:tcW w:w="203" w:type="pct"/>
          </w:tcPr>
          <w:p w:rsidR="00DA5C0C" w:rsidRPr="00DA5C0C" w:rsidRDefault="00DA5C0C" w:rsidP="00DA5C0C">
            <w:pPr>
              <w:jc w:val="center"/>
              <w:rPr>
                <w:b/>
                <w:sz w:val="20"/>
                <w:szCs w:val="20"/>
              </w:rPr>
            </w:pPr>
            <w:r w:rsidRPr="00DA5C0C">
              <w:rPr>
                <w:b/>
                <w:bCs/>
                <w:sz w:val="20"/>
                <w:szCs w:val="20"/>
              </w:rPr>
              <w:t>х</w:t>
            </w:r>
          </w:p>
        </w:tc>
        <w:tc>
          <w:tcPr>
            <w:tcW w:w="234" w:type="pct"/>
          </w:tcPr>
          <w:p w:rsidR="00DA5C0C" w:rsidRPr="00DA5C0C" w:rsidRDefault="00DA5C0C" w:rsidP="00DA5C0C">
            <w:pPr>
              <w:jc w:val="center"/>
              <w:rPr>
                <w:b/>
                <w:sz w:val="20"/>
                <w:szCs w:val="20"/>
              </w:rPr>
            </w:pPr>
            <w:r w:rsidRPr="00DA5C0C">
              <w:rPr>
                <w:b/>
                <w:bCs/>
                <w:sz w:val="20"/>
                <w:szCs w:val="20"/>
              </w:rPr>
              <w:t>х</w:t>
            </w:r>
          </w:p>
        </w:tc>
        <w:tc>
          <w:tcPr>
            <w:tcW w:w="207" w:type="pct"/>
          </w:tcPr>
          <w:p w:rsidR="00DA5C0C" w:rsidRPr="00DA5C0C" w:rsidRDefault="00DA5C0C" w:rsidP="00DA5C0C">
            <w:pPr>
              <w:jc w:val="center"/>
              <w:rPr>
                <w:b/>
                <w:sz w:val="20"/>
                <w:szCs w:val="20"/>
              </w:rPr>
            </w:pPr>
            <w:r w:rsidRPr="00DA5C0C">
              <w:rPr>
                <w:b/>
                <w:sz w:val="20"/>
                <w:szCs w:val="20"/>
              </w:rPr>
              <w:t>0,0</w:t>
            </w:r>
          </w:p>
        </w:tc>
        <w:tc>
          <w:tcPr>
            <w:tcW w:w="188"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11,6</w:t>
            </w:r>
          </w:p>
        </w:tc>
        <w:tc>
          <w:tcPr>
            <w:tcW w:w="190" w:type="pct"/>
          </w:tcPr>
          <w:p w:rsidR="00DA5C0C" w:rsidRPr="00DA5C0C" w:rsidRDefault="00DA5C0C" w:rsidP="00DA5C0C">
            <w:pPr>
              <w:jc w:val="center"/>
              <w:rPr>
                <w:b/>
                <w:sz w:val="20"/>
                <w:szCs w:val="20"/>
              </w:rPr>
            </w:pPr>
            <w:r w:rsidRPr="00DA5C0C">
              <w:rPr>
                <w:b/>
                <w:sz w:val="20"/>
                <w:szCs w:val="20"/>
              </w:rPr>
              <w:t>11,4</w:t>
            </w:r>
          </w:p>
        </w:tc>
        <w:tc>
          <w:tcPr>
            <w:tcW w:w="189" w:type="pct"/>
          </w:tcPr>
          <w:p w:rsidR="00DA5C0C" w:rsidRPr="00DA5C0C" w:rsidRDefault="00DA5C0C" w:rsidP="00DA5C0C">
            <w:pPr>
              <w:jc w:val="center"/>
              <w:rPr>
                <w:b/>
                <w:sz w:val="20"/>
                <w:szCs w:val="20"/>
              </w:rPr>
            </w:pPr>
            <w:r w:rsidRPr="00DA5C0C">
              <w:rPr>
                <w:b/>
                <w:sz w:val="20"/>
                <w:szCs w:val="20"/>
              </w:rPr>
              <w:t>11,4</w:t>
            </w:r>
          </w:p>
        </w:tc>
        <w:tc>
          <w:tcPr>
            <w:tcW w:w="237"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95" w:type="pct"/>
          </w:tcPr>
          <w:p w:rsidR="00DA5C0C" w:rsidRPr="00DA5C0C" w:rsidRDefault="00DA5C0C" w:rsidP="00DA5C0C">
            <w:pPr>
              <w:jc w:val="center"/>
              <w:rPr>
                <w:b/>
                <w:sz w:val="20"/>
                <w:szCs w:val="20"/>
              </w:rPr>
            </w:pPr>
            <w:r w:rsidRPr="00DA5C0C">
              <w:rPr>
                <w:b/>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b/>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b/>
                <w:sz w:val="20"/>
                <w:szCs w:val="20"/>
              </w:rPr>
            </w:pPr>
            <w:r w:rsidRPr="00DA5C0C">
              <w:rPr>
                <w:sz w:val="20"/>
                <w:szCs w:val="20"/>
              </w:rPr>
              <w:t>федеральный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b/>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b/>
                <w:sz w:val="20"/>
                <w:szCs w:val="20"/>
              </w:rPr>
            </w:pPr>
            <w:r w:rsidRPr="00DA5C0C">
              <w:rPr>
                <w:sz w:val="20"/>
                <w:szCs w:val="20"/>
              </w:rPr>
              <w:t>республиканский бюджет Чувашской Республики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b/>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b/>
                <w:sz w:val="20"/>
                <w:szCs w:val="20"/>
              </w:rPr>
            </w:pPr>
            <w:r w:rsidRPr="00DA5C0C">
              <w:rPr>
                <w:sz w:val="20"/>
                <w:szCs w:val="20"/>
              </w:rPr>
              <w:t>местный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11,6</w:t>
            </w:r>
          </w:p>
        </w:tc>
        <w:tc>
          <w:tcPr>
            <w:tcW w:w="190" w:type="pct"/>
          </w:tcPr>
          <w:p w:rsidR="00DA5C0C" w:rsidRPr="00DA5C0C" w:rsidRDefault="00DA5C0C" w:rsidP="00DA5C0C">
            <w:pPr>
              <w:jc w:val="center"/>
              <w:rPr>
                <w:sz w:val="20"/>
                <w:szCs w:val="20"/>
              </w:rPr>
            </w:pPr>
            <w:r w:rsidRPr="00DA5C0C">
              <w:rPr>
                <w:sz w:val="20"/>
                <w:szCs w:val="20"/>
              </w:rPr>
              <w:t>11,4</w:t>
            </w:r>
          </w:p>
        </w:tc>
        <w:tc>
          <w:tcPr>
            <w:tcW w:w="189" w:type="pct"/>
          </w:tcPr>
          <w:p w:rsidR="00DA5C0C" w:rsidRPr="00DA5C0C" w:rsidRDefault="00DA5C0C" w:rsidP="00DA5C0C">
            <w:pPr>
              <w:jc w:val="center"/>
              <w:rPr>
                <w:sz w:val="20"/>
                <w:szCs w:val="20"/>
              </w:rPr>
            </w:pPr>
            <w:r w:rsidRPr="00DA5C0C">
              <w:rPr>
                <w:sz w:val="20"/>
                <w:szCs w:val="20"/>
              </w:rPr>
              <w:t>11,4</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b/>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b/>
                <w:sz w:val="20"/>
                <w:szCs w:val="20"/>
              </w:rPr>
            </w:pPr>
            <w:r w:rsidRPr="00DA5C0C">
              <w:rPr>
                <w:sz w:val="20"/>
                <w:szCs w:val="20"/>
              </w:rPr>
              <w:t>внебюджетные источники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restart"/>
            <w:vAlign w:val="center"/>
          </w:tcPr>
          <w:p w:rsidR="00DA5C0C" w:rsidRPr="00DA5C0C" w:rsidRDefault="00DA5C0C" w:rsidP="00DA5C0C">
            <w:pPr>
              <w:rPr>
                <w:sz w:val="20"/>
                <w:szCs w:val="20"/>
              </w:rPr>
            </w:pPr>
            <w:r w:rsidRPr="00DA5C0C">
              <w:rPr>
                <w:sz w:val="20"/>
                <w:szCs w:val="20"/>
              </w:rPr>
              <w:t>Мероприятие 1.1.</w:t>
            </w:r>
          </w:p>
        </w:tc>
        <w:tc>
          <w:tcPr>
            <w:tcW w:w="501" w:type="pct"/>
            <w:vMerge w:val="restart"/>
            <w:vAlign w:val="center"/>
          </w:tcPr>
          <w:p w:rsidR="00DA5C0C" w:rsidRPr="00DA5C0C" w:rsidRDefault="00DA5C0C" w:rsidP="00DA5C0C">
            <w:pPr>
              <w:rPr>
                <w:sz w:val="20"/>
                <w:szCs w:val="20"/>
              </w:rPr>
            </w:pPr>
            <w:r w:rsidRPr="00DA5C0C">
              <w:rPr>
                <w:sz w:val="20"/>
                <w:szCs w:val="20"/>
              </w:rPr>
              <w:t xml:space="preserve">Повышение уровня информированности, заинтересованности населения в сохранении и поддержании благоприятной окружающей среды и </w:t>
            </w:r>
            <w:r w:rsidRPr="00DA5C0C">
              <w:rPr>
                <w:sz w:val="20"/>
                <w:szCs w:val="20"/>
              </w:rPr>
              <w:lastRenderedPageBreak/>
              <w:t>экологической безопасности  в Чувашской Республики</w:t>
            </w: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b/>
                <w:sz w:val="20"/>
                <w:szCs w:val="20"/>
              </w:rPr>
              <w:t>всего</w:t>
            </w:r>
          </w:p>
        </w:tc>
        <w:tc>
          <w:tcPr>
            <w:tcW w:w="196" w:type="pct"/>
          </w:tcPr>
          <w:p w:rsidR="00DA5C0C" w:rsidRPr="00DA5C0C" w:rsidRDefault="00DA5C0C" w:rsidP="00DA5C0C">
            <w:pPr>
              <w:jc w:val="center"/>
              <w:rPr>
                <w:b/>
                <w:sz w:val="20"/>
                <w:szCs w:val="20"/>
              </w:rPr>
            </w:pPr>
            <w:r w:rsidRPr="00DA5C0C">
              <w:rPr>
                <w:b/>
                <w:bCs/>
                <w:sz w:val="20"/>
                <w:szCs w:val="20"/>
              </w:rPr>
              <w:t>х</w:t>
            </w:r>
          </w:p>
        </w:tc>
        <w:tc>
          <w:tcPr>
            <w:tcW w:w="171" w:type="pct"/>
          </w:tcPr>
          <w:p w:rsidR="00DA5C0C" w:rsidRPr="00DA5C0C" w:rsidRDefault="00DA5C0C" w:rsidP="00DA5C0C">
            <w:pPr>
              <w:jc w:val="center"/>
              <w:rPr>
                <w:b/>
                <w:sz w:val="20"/>
                <w:szCs w:val="20"/>
              </w:rPr>
            </w:pPr>
            <w:r w:rsidRPr="00DA5C0C">
              <w:rPr>
                <w:b/>
                <w:bCs/>
                <w:sz w:val="20"/>
                <w:szCs w:val="20"/>
              </w:rPr>
              <w:t>х</w:t>
            </w:r>
          </w:p>
        </w:tc>
        <w:tc>
          <w:tcPr>
            <w:tcW w:w="203" w:type="pct"/>
          </w:tcPr>
          <w:p w:rsidR="00DA5C0C" w:rsidRPr="00DA5C0C" w:rsidRDefault="00DA5C0C" w:rsidP="00DA5C0C">
            <w:pPr>
              <w:jc w:val="center"/>
              <w:rPr>
                <w:b/>
                <w:sz w:val="20"/>
                <w:szCs w:val="20"/>
              </w:rPr>
            </w:pPr>
            <w:r w:rsidRPr="00DA5C0C">
              <w:rPr>
                <w:b/>
                <w:bCs/>
                <w:sz w:val="20"/>
                <w:szCs w:val="20"/>
              </w:rPr>
              <w:t>х</w:t>
            </w:r>
          </w:p>
        </w:tc>
        <w:tc>
          <w:tcPr>
            <w:tcW w:w="234" w:type="pct"/>
          </w:tcPr>
          <w:p w:rsidR="00DA5C0C" w:rsidRPr="00DA5C0C" w:rsidRDefault="00DA5C0C" w:rsidP="00DA5C0C">
            <w:pPr>
              <w:jc w:val="center"/>
              <w:rPr>
                <w:b/>
                <w:sz w:val="20"/>
                <w:szCs w:val="20"/>
              </w:rPr>
            </w:pPr>
            <w:r w:rsidRPr="00DA5C0C">
              <w:rPr>
                <w:b/>
                <w:bCs/>
                <w:sz w:val="20"/>
                <w:szCs w:val="20"/>
              </w:rPr>
              <w:t>х</w:t>
            </w:r>
          </w:p>
        </w:tc>
        <w:tc>
          <w:tcPr>
            <w:tcW w:w="207" w:type="pct"/>
          </w:tcPr>
          <w:p w:rsidR="00DA5C0C" w:rsidRPr="00DA5C0C" w:rsidRDefault="00DA5C0C" w:rsidP="00DA5C0C">
            <w:pPr>
              <w:jc w:val="center"/>
              <w:rPr>
                <w:b/>
                <w:sz w:val="20"/>
                <w:szCs w:val="20"/>
              </w:rPr>
            </w:pPr>
            <w:r w:rsidRPr="00DA5C0C">
              <w:rPr>
                <w:b/>
                <w:sz w:val="20"/>
                <w:szCs w:val="20"/>
              </w:rPr>
              <w:t>0,0</w:t>
            </w:r>
          </w:p>
        </w:tc>
        <w:tc>
          <w:tcPr>
            <w:tcW w:w="188"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11,6</w:t>
            </w:r>
          </w:p>
        </w:tc>
        <w:tc>
          <w:tcPr>
            <w:tcW w:w="190" w:type="pct"/>
          </w:tcPr>
          <w:p w:rsidR="00DA5C0C" w:rsidRPr="00DA5C0C" w:rsidRDefault="00DA5C0C" w:rsidP="00DA5C0C">
            <w:pPr>
              <w:jc w:val="center"/>
              <w:rPr>
                <w:b/>
                <w:sz w:val="20"/>
                <w:szCs w:val="20"/>
              </w:rPr>
            </w:pPr>
            <w:r w:rsidRPr="00DA5C0C">
              <w:rPr>
                <w:b/>
                <w:sz w:val="20"/>
                <w:szCs w:val="20"/>
              </w:rPr>
              <w:t>11,4</w:t>
            </w:r>
          </w:p>
        </w:tc>
        <w:tc>
          <w:tcPr>
            <w:tcW w:w="189" w:type="pct"/>
          </w:tcPr>
          <w:p w:rsidR="00DA5C0C" w:rsidRPr="00DA5C0C" w:rsidRDefault="00DA5C0C" w:rsidP="00DA5C0C">
            <w:pPr>
              <w:jc w:val="center"/>
              <w:rPr>
                <w:b/>
                <w:sz w:val="20"/>
                <w:szCs w:val="20"/>
              </w:rPr>
            </w:pPr>
            <w:r w:rsidRPr="00DA5C0C">
              <w:rPr>
                <w:b/>
                <w:sz w:val="20"/>
                <w:szCs w:val="20"/>
              </w:rPr>
              <w:t>11,4</w:t>
            </w:r>
          </w:p>
        </w:tc>
        <w:tc>
          <w:tcPr>
            <w:tcW w:w="237"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95" w:type="pct"/>
          </w:tcPr>
          <w:p w:rsidR="00DA5C0C" w:rsidRPr="00DA5C0C" w:rsidRDefault="00DA5C0C" w:rsidP="00DA5C0C">
            <w:pPr>
              <w:jc w:val="center"/>
              <w:rPr>
                <w:b/>
                <w:sz w:val="20"/>
                <w:szCs w:val="20"/>
              </w:rPr>
            </w:pPr>
            <w:r w:rsidRPr="00DA5C0C">
              <w:rPr>
                <w:b/>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федеральный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республиканский бюджет Чувашской Республики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местный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11,6</w:t>
            </w:r>
          </w:p>
        </w:tc>
        <w:tc>
          <w:tcPr>
            <w:tcW w:w="190" w:type="pct"/>
          </w:tcPr>
          <w:p w:rsidR="00DA5C0C" w:rsidRPr="00DA5C0C" w:rsidRDefault="00DA5C0C" w:rsidP="00DA5C0C">
            <w:pPr>
              <w:jc w:val="center"/>
              <w:rPr>
                <w:sz w:val="20"/>
                <w:szCs w:val="20"/>
              </w:rPr>
            </w:pPr>
            <w:r w:rsidRPr="00DA5C0C">
              <w:rPr>
                <w:sz w:val="20"/>
                <w:szCs w:val="20"/>
              </w:rPr>
              <w:t>11,4</w:t>
            </w:r>
          </w:p>
        </w:tc>
        <w:tc>
          <w:tcPr>
            <w:tcW w:w="189" w:type="pct"/>
          </w:tcPr>
          <w:p w:rsidR="00DA5C0C" w:rsidRPr="00DA5C0C" w:rsidRDefault="00DA5C0C" w:rsidP="00DA5C0C">
            <w:pPr>
              <w:jc w:val="center"/>
              <w:rPr>
                <w:sz w:val="20"/>
                <w:szCs w:val="20"/>
              </w:rPr>
            </w:pPr>
            <w:r w:rsidRPr="00DA5C0C">
              <w:rPr>
                <w:sz w:val="20"/>
                <w:szCs w:val="20"/>
              </w:rPr>
              <w:t>11,4</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внебюджетные источники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188"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5" w:type="pct"/>
          </w:tcPr>
          <w:p w:rsidR="00DA5C0C" w:rsidRPr="00DA5C0C" w:rsidRDefault="00DA5C0C" w:rsidP="00DA5C0C">
            <w:pPr>
              <w:jc w:val="center"/>
              <w:rPr>
                <w:sz w:val="20"/>
                <w:szCs w:val="20"/>
              </w:rPr>
            </w:pPr>
            <w:r w:rsidRPr="00DA5C0C">
              <w:rPr>
                <w:sz w:val="20"/>
                <w:szCs w:val="20"/>
              </w:rPr>
              <w:t>0,0</w:t>
            </w:r>
          </w:p>
        </w:tc>
      </w:tr>
    </w:tbl>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sectPr w:rsidR="00DA5C0C" w:rsidRPr="00DA5C0C" w:rsidSect="00E54787">
          <w:pgSz w:w="16838" w:h="11906" w:orient="landscape"/>
          <w:pgMar w:top="1134" w:right="567" w:bottom="1134" w:left="1701" w:header="709" w:footer="709" w:gutter="0"/>
          <w:cols w:space="708"/>
          <w:titlePg/>
          <w:docGrid w:linePitch="360"/>
        </w:sectPr>
      </w:pPr>
    </w:p>
    <w:p w:rsidR="00DA5C0C" w:rsidRPr="00DA5C0C" w:rsidRDefault="00DA5C0C" w:rsidP="00DA5C0C">
      <w:pPr>
        <w:jc w:val="right"/>
        <w:rPr>
          <w:sz w:val="20"/>
          <w:szCs w:val="20"/>
        </w:rPr>
      </w:pPr>
      <w:r w:rsidRPr="00DA5C0C">
        <w:rPr>
          <w:sz w:val="20"/>
          <w:szCs w:val="20"/>
        </w:rPr>
        <w:lastRenderedPageBreak/>
        <w:t>Приложение №3</w:t>
      </w:r>
    </w:p>
    <w:p w:rsidR="00DA5C0C" w:rsidRPr="00DA5C0C" w:rsidRDefault="00DA5C0C" w:rsidP="00DA5C0C">
      <w:pPr>
        <w:jc w:val="right"/>
        <w:rPr>
          <w:sz w:val="20"/>
          <w:szCs w:val="20"/>
        </w:rPr>
      </w:pPr>
      <w:r w:rsidRPr="00DA5C0C">
        <w:rPr>
          <w:sz w:val="20"/>
          <w:szCs w:val="20"/>
        </w:rPr>
        <w:t xml:space="preserve"> к постановлению администрации</w:t>
      </w:r>
    </w:p>
    <w:p w:rsidR="00DA5C0C" w:rsidRPr="00DA5C0C" w:rsidRDefault="00DA5C0C" w:rsidP="00DA5C0C">
      <w:pPr>
        <w:jc w:val="right"/>
        <w:rPr>
          <w:sz w:val="20"/>
          <w:szCs w:val="20"/>
        </w:rPr>
      </w:pPr>
      <w:r w:rsidRPr="00DA5C0C">
        <w:rPr>
          <w:sz w:val="20"/>
          <w:szCs w:val="20"/>
        </w:rPr>
        <w:t xml:space="preserve"> Аликовского района Чувашской Республики</w:t>
      </w:r>
    </w:p>
    <w:p w:rsidR="00DA5C0C" w:rsidRPr="00DA5C0C" w:rsidRDefault="00DA5C0C" w:rsidP="00DA5C0C">
      <w:pPr>
        <w:jc w:val="right"/>
        <w:rPr>
          <w:sz w:val="20"/>
          <w:szCs w:val="20"/>
        </w:rPr>
      </w:pPr>
      <w:r w:rsidRPr="00DA5C0C">
        <w:rPr>
          <w:sz w:val="20"/>
          <w:szCs w:val="20"/>
        </w:rPr>
        <w:t>от 27.12.2021 г.    № 111</w:t>
      </w:r>
      <w:r w:rsidR="00C13946">
        <w:rPr>
          <w:sz w:val="20"/>
          <w:szCs w:val="20"/>
        </w:rPr>
        <w:t>9</w:t>
      </w:r>
    </w:p>
    <w:p w:rsidR="00DA5C0C" w:rsidRPr="00DA5C0C" w:rsidRDefault="00DA5C0C" w:rsidP="00DA5C0C">
      <w:pPr>
        <w:rPr>
          <w:sz w:val="20"/>
          <w:szCs w:val="20"/>
        </w:rPr>
      </w:pPr>
    </w:p>
    <w:p w:rsidR="00DA5C0C" w:rsidRPr="00DA5C0C" w:rsidRDefault="00DA5C0C" w:rsidP="00DA5C0C">
      <w:pPr>
        <w:jc w:val="right"/>
        <w:rPr>
          <w:sz w:val="20"/>
          <w:szCs w:val="20"/>
        </w:rPr>
      </w:pPr>
      <w:r w:rsidRPr="00DA5C0C">
        <w:rPr>
          <w:sz w:val="20"/>
          <w:szCs w:val="20"/>
        </w:rPr>
        <w:t>Приложение 3</w:t>
      </w:r>
    </w:p>
    <w:p w:rsidR="00DA5C0C" w:rsidRPr="00DA5C0C" w:rsidRDefault="00DA5C0C" w:rsidP="00DA5C0C">
      <w:pPr>
        <w:widowControl w:val="0"/>
        <w:autoSpaceDE w:val="0"/>
        <w:autoSpaceDN w:val="0"/>
        <w:adjustRightInd w:val="0"/>
        <w:jc w:val="center"/>
        <w:rPr>
          <w:b/>
          <w:sz w:val="20"/>
          <w:szCs w:val="20"/>
        </w:rPr>
      </w:pPr>
    </w:p>
    <w:p w:rsidR="00DA5C0C" w:rsidRPr="00DA5C0C" w:rsidRDefault="00DA5C0C" w:rsidP="00DA5C0C">
      <w:pPr>
        <w:widowControl w:val="0"/>
        <w:autoSpaceDE w:val="0"/>
        <w:autoSpaceDN w:val="0"/>
        <w:adjustRightInd w:val="0"/>
        <w:jc w:val="center"/>
        <w:rPr>
          <w:sz w:val="20"/>
          <w:szCs w:val="20"/>
        </w:rPr>
      </w:pPr>
      <w:r w:rsidRPr="00DA5C0C">
        <w:rPr>
          <w:sz w:val="20"/>
          <w:szCs w:val="20"/>
        </w:rPr>
        <w:t>План реализации Муниципальной программы Аликовского района «Развитие потенциала природно-сырьевых ресурсов и обеспечение экологической безопасности в Аликовском районе Чувашской Республики» на очередной финансовый год и плановый период</w:t>
      </w:r>
    </w:p>
    <w:p w:rsidR="00DA5C0C" w:rsidRPr="00DA5C0C" w:rsidRDefault="00DA5C0C" w:rsidP="00DA5C0C">
      <w:pPr>
        <w:widowControl w:val="0"/>
        <w:autoSpaceDE w:val="0"/>
        <w:autoSpaceDN w:val="0"/>
        <w:adjustRightInd w:val="0"/>
        <w:jc w:val="center"/>
        <w:rPr>
          <w:sz w:val="20"/>
          <w:szCs w:val="20"/>
        </w:rPr>
      </w:pPr>
    </w:p>
    <w:tbl>
      <w:tblPr>
        <w:tblW w:w="5071"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10"/>
        <w:gridCol w:w="1213"/>
        <w:gridCol w:w="717"/>
        <w:gridCol w:w="719"/>
        <w:gridCol w:w="1766"/>
        <w:gridCol w:w="1144"/>
        <w:gridCol w:w="801"/>
        <w:gridCol w:w="574"/>
        <w:gridCol w:w="721"/>
      </w:tblGrid>
      <w:tr w:rsidR="00DA5C0C" w:rsidRPr="00DA5C0C" w:rsidTr="000A1191">
        <w:trPr>
          <w:cantSplit/>
          <w:trHeight w:val="20"/>
        </w:trPr>
        <w:tc>
          <w:tcPr>
            <w:tcW w:w="1080"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Наименование муниципальной программы (подпрограммы), основного мероприятия, мероприятий, реализуемых в рамках основного мероприятия</w:t>
            </w:r>
          </w:p>
        </w:tc>
        <w:tc>
          <w:tcPr>
            <w:tcW w:w="621"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Ответственный исполнитель (структурное подразделение, соисполнители участники)</w:t>
            </w:r>
          </w:p>
        </w:tc>
        <w:tc>
          <w:tcPr>
            <w:tcW w:w="735" w:type="pct"/>
            <w:gridSpan w:val="2"/>
          </w:tcPr>
          <w:p w:rsidR="00DA5C0C" w:rsidRPr="00DA5C0C" w:rsidRDefault="00DA5C0C" w:rsidP="00DA5C0C">
            <w:pPr>
              <w:widowControl w:val="0"/>
              <w:autoSpaceDE w:val="0"/>
              <w:autoSpaceDN w:val="0"/>
              <w:adjustRightInd w:val="0"/>
              <w:jc w:val="center"/>
              <w:rPr>
                <w:sz w:val="20"/>
                <w:szCs w:val="20"/>
              </w:rPr>
            </w:pPr>
            <w:r w:rsidRPr="00DA5C0C">
              <w:rPr>
                <w:sz w:val="20"/>
                <w:szCs w:val="20"/>
              </w:rPr>
              <w:t>Срок</w:t>
            </w:r>
          </w:p>
        </w:tc>
        <w:tc>
          <w:tcPr>
            <w:tcW w:w="904"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 xml:space="preserve">Ожидаемый </w:t>
            </w:r>
            <w:r w:rsidRPr="00DA5C0C">
              <w:rPr>
                <w:sz w:val="20"/>
                <w:szCs w:val="20"/>
              </w:rPr>
              <w:br/>
              <w:t>непосредственный результат (краткое описание)</w:t>
            </w:r>
          </w:p>
        </w:tc>
        <w:tc>
          <w:tcPr>
            <w:tcW w:w="586"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Код бюджетной классификации (бюджета Аликовского района, бюджета сельских поселений)</w:t>
            </w:r>
          </w:p>
        </w:tc>
        <w:tc>
          <w:tcPr>
            <w:tcW w:w="1073" w:type="pct"/>
            <w:gridSpan w:val="3"/>
          </w:tcPr>
          <w:p w:rsidR="00DA5C0C" w:rsidRPr="00DA5C0C" w:rsidRDefault="00DA5C0C" w:rsidP="00DA5C0C">
            <w:pPr>
              <w:widowControl w:val="0"/>
              <w:autoSpaceDE w:val="0"/>
              <w:autoSpaceDN w:val="0"/>
              <w:adjustRightInd w:val="0"/>
              <w:jc w:val="center"/>
              <w:rPr>
                <w:sz w:val="20"/>
                <w:szCs w:val="20"/>
              </w:rPr>
            </w:pPr>
            <w:r w:rsidRPr="00DA5C0C">
              <w:rPr>
                <w:sz w:val="20"/>
                <w:szCs w:val="20"/>
              </w:rPr>
              <w:t>Финансирование, тыс. рублей</w:t>
            </w:r>
          </w:p>
        </w:tc>
      </w:tr>
      <w:tr w:rsidR="00DA5C0C" w:rsidRPr="00DA5C0C" w:rsidTr="000A1191">
        <w:trPr>
          <w:cantSplit/>
          <w:trHeight w:val="20"/>
        </w:trPr>
        <w:tc>
          <w:tcPr>
            <w:tcW w:w="1080" w:type="pct"/>
            <w:vMerge/>
          </w:tcPr>
          <w:p w:rsidR="00DA5C0C" w:rsidRPr="00DA5C0C" w:rsidRDefault="00DA5C0C" w:rsidP="00DA5C0C">
            <w:pPr>
              <w:widowControl w:val="0"/>
              <w:autoSpaceDE w:val="0"/>
              <w:autoSpaceDN w:val="0"/>
              <w:adjustRightInd w:val="0"/>
              <w:jc w:val="center"/>
              <w:rPr>
                <w:sz w:val="20"/>
                <w:szCs w:val="20"/>
              </w:rPr>
            </w:pPr>
          </w:p>
        </w:tc>
        <w:tc>
          <w:tcPr>
            <w:tcW w:w="621" w:type="pct"/>
            <w:vMerge/>
          </w:tcPr>
          <w:p w:rsidR="00DA5C0C" w:rsidRPr="00DA5C0C" w:rsidRDefault="00DA5C0C" w:rsidP="00DA5C0C">
            <w:pPr>
              <w:widowControl w:val="0"/>
              <w:autoSpaceDE w:val="0"/>
              <w:autoSpaceDN w:val="0"/>
              <w:adjustRightInd w:val="0"/>
              <w:jc w:val="center"/>
              <w:rPr>
                <w:sz w:val="20"/>
                <w:szCs w:val="20"/>
              </w:rPr>
            </w:pPr>
          </w:p>
        </w:tc>
        <w:tc>
          <w:tcPr>
            <w:tcW w:w="36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начала реализации</w:t>
            </w:r>
          </w:p>
        </w:tc>
        <w:tc>
          <w:tcPr>
            <w:tcW w:w="368"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окончания реализации</w:t>
            </w:r>
          </w:p>
        </w:tc>
        <w:tc>
          <w:tcPr>
            <w:tcW w:w="904" w:type="pct"/>
            <w:vMerge/>
          </w:tcPr>
          <w:p w:rsidR="00DA5C0C" w:rsidRPr="00DA5C0C" w:rsidRDefault="00DA5C0C" w:rsidP="00DA5C0C">
            <w:pPr>
              <w:widowControl w:val="0"/>
              <w:autoSpaceDE w:val="0"/>
              <w:autoSpaceDN w:val="0"/>
              <w:adjustRightInd w:val="0"/>
              <w:jc w:val="center"/>
              <w:rPr>
                <w:sz w:val="20"/>
                <w:szCs w:val="20"/>
              </w:rPr>
            </w:pPr>
          </w:p>
        </w:tc>
        <w:tc>
          <w:tcPr>
            <w:tcW w:w="586" w:type="pct"/>
            <w:vMerge/>
          </w:tcPr>
          <w:p w:rsidR="00DA5C0C" w:rsidRPr="00DA5C0C" w:rsidRDefault="00DA5C0C" w:rsidP="00DA5C0C">
            <w:pPr>
              <w:widowControl w:val="0"/>
              <w:autoSpaceDE w:val="0"/>
              <w:autoSpaceDN w:val="0"/>
              <w:adjustRightInd w:val="0"/>
              <w:jc w:val="center"/>
              <w:rPr>
                <w:sz w:val="20"/>
                <w:szCs w:val="20"/>
              </w:rPr>
            </w:pPr>
          </w:p>
        </w:tc>
        <w:tc>
          <w:tcPr>
            <w:tcW w:w="41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2022</w:t>
            </w:r>
          </w:p>
          <w:p w:rsidR="00DA5C0C" w:rsidRPr="00DA5C0C" w:rsidRDefault="00DA5C0C" w:rsidP="00DA5C0C">
            <w:pPr>
              <w:widowControl w:val="0"/>
              <w:autoSpaceDE w:val="0"/>
              <w:autoSpaceDN w:val="0"/>
              <w:adjustRightInd w:val="0"/>
              <w:jc w:val="center"/>
              <w:rPr>
                <w:sz w:val="20"/>
                <w:szCs w:val="20"/>
              </w:rPr>
            </w:pPr>
            <w:r w:rsidRPr="00DA5C0C">
              <w:rPr>
                <w:sz w:val="20"/>
                <w:szCs w:val="20"/>
              </w:rPr>
              <w:t>год</w:t>
            </w:r>
          </w:p>
        </w:tc>
        <w:tc>
          <w:tcPr>
            <w:tcW w:w="294"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2023</w:t>
            </w:r>
          </w:p>
          <w:p w:rsidR="00DA5C0C" w:rsidRPr="00DA5C0C" w:rsidRDefault="00DA5C0C" w:rsidP="00DA5C0C">
            <w:pPr>
              <w:widowControl w:val="0"/>
              <w:autoSpaceDE w:val="0"/>
              <w:autoSpaceDN w:val="0"/>
              <w:adjustRightInd w:val="0"/>
              <w:jc w:val="center"/>
              <w:rPr>
                <w:sz w:val="20"/>
                <w:szCs w:val="20"/>
              </w:rPr>
            </w:pPr>
            <w:r w:rsidRPr="00DA5C0C">
              <w:rPr>
                <w:sz w:val="20"/>
                <w:szCs w:val="20"/>
              </w:rPr>
              <w:t>год</w:t>
            </w:r>
          </w:p>
        </w:tc>
        <w:tc>
          <w:tcPr>
            <w:tcW w:w="368"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2024</w:t>
            </w:r>
          </w:p>
          <w:p w:rsidR="00DA5C0C" w:rsidRPr="00DA5C0C" w:rsidRDefault="00DA5C0C" w:rsidP="00DA5C0C">
            <w:pPr>
              <w:widowControl w:val="0"/>
              <w:autoSpaceDE w:val="0"/>
              <w:autoSpaceDN w:val="0"/>
              <w:adjustRightInd w:val="0"/>
              <w:jc w:val="center"/>
              <w:rPr>
                <w:sz w:val="20"/>
                <w:szCs w:val="20"/>
              </w:rPr>
            </w:pPr>
            <w:r w:rsidRPr="00DA5C0C">
              <w:rPr>
                <w:sz w:val="20"/>
                <w:szCs w:val="20"/>
              </w:rPr>
              <w:t>год</w:t>
            </w:r>
          </w:p>
        </w:tc>
      </w:tr>
    </w:tbl>
    <w:p w:rsidR="00DA5C0C" w:rsidRPr="00DA5C0C" w:rsidRDefault="00DA5C0C" w:rsidP="00DA5C0C">
      <w:pPr>
        <w:rPr>
          <w:sz w:val="20"/>
          <w:szCs w:val="20"/>
        </w:rPr>
      </w:pPr>
    </w:p>
    <w:tbl>
      <w:tblPr>
        <w:tblW w:w="992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276"/>
        <w:gridCol w:w="709"/>
        <w:gridCol w:w="708"/>
        <w:gridCol w:w="1843"/>
        <w:gridCol w:w="1134"/>
        <w:gridCol w:w="851"/>
        <w:gridCol w:w="567"/>
        <w:gridCol w:w="708"/>
      </w:tblGrid>
      <w:tr w:rsidR="00DA5C0C" w:rsidRPr="00DA5C0C" w:rsidTr="000A1191">
        <w:trPr>
          <w:trHeight w:val="20"/>
          <w:tblHeader/>
        </w:trPr>
        <w:tc>
          <w:tcPr>
            <w:tcW w:w="2127"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1</w:t>
            </w:r>
          </w:p>
        </w:tc>
        <w:tc>
          <w:tcPr>
            <w:tcW w:w="1276"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2</w:t>
            </w:r>
          </w:p>
        </w:tc>
        <w:tc>
          <w:tcPr>
            <w:tcW w:w="709"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3</w:t>
            </w:r>
          </w:p>
        </w:tc>
        <w:tc>
          <w:tcPr>
            <w:tcW w:w="708"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4</w:t>
            </w:r>
          </w:p>
        </w:tc>
        <w:tc>
          <w:tcPr>
            <w:tcW w:w="1843"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5</w:t>
            </w:r>
          </w:p>
        </w:tc>
        <w:tc>
          <w:tcPr>
            <w:tcW w:w="1134"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6</w:t>
            </w:r>
          </w:p>
        </w:tc>
        <w:tc>
          <w:tcPr>
            <w:tcW w:w="851"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7</w:t>
            </w:r>
          </w:p>
        </w:tc>
        <w:tc>
          <w:tcPr>
            <w:tcW w:w="567"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8</w:t>
            </w:r>
          </w:p>
        </w:tc>
        <w:tc>
          <w:tcPr>
            <w:tcW w:w="708"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9</w:t>
            </w:r>
          </w:p>
        </w:tc>
      </w:tr>
      <w:tr w:rsidR="00DA5C0C" w:rsidRPr="00DA5C0C" w:rsidTr="000A1191">
        <w:trPr>
          <w:trHeight w:val="20"/>
        </w:trPr>
        <w:tc>
          <w:tcPr>
            <w:tcW w:w="9923" w:type="dxa"/>
            <w:gridSpan w:val="9"/>
          </w:tcPr>
          <w:p w:rsidR="00DA5C0C" w:rsidRPr="00DA5C0C" w:rsidRDefault="00DA5C0C" w:rsidP="00DA5C0C">
            <w:pPr>
              <w:widowControl w:val="0"/>
              <w:autoSpaceDE w:val="0"/>
              <w:autoSpaceDN w:val="0"/>
              <w:adjustRightInd w:val="0"/>
              <w:jc w:val="center"/>
              <w:rPr>
                <w:b/>
                <w:sz w:val="20"/>
                <w:szCs w:val="20"/>
              </w:rPr>
            </w:pPr>
            <w:r w:rsidRPr="00DA5C0C">
              <w:rPr>
                <w:b/>
                <w:bCs/>
                <w:sz w:val="20"/>
                <w:szCs w:val="20"/>
              </w:rPr>
              <w:t xml:space="preserve">Муниципальная программа </w:t>
            </w:r>
            <w:r w:rsidRPr="00DA5C0C">
              <w:rPr>
                <w:b/>
                <w:sz w:val="20"/>
                <w:szCs w:val="20"/>
              </w:rPr>
              <w:t>«Развитие потенциала природно-сырьевых ресурсов и обеспечение экологической безопасности  в Аликовском районе Чувашской Республики»</w:t>
            </w:r>
          </w:p>
        </w:tc>
      </w:tr>
      <w:tr w:rsidR="00DA5C0C" w:rsidRPr="00DA5C0C" w:rsidTr="000A1191">
        <w:trPr>
          <w:trHeight w:val="3086"/>
        </w:trPr>
        <w:tc>
          <w:tcPr>
            <w:tcW w:w="2127" w:type="dxa"/>
          </w:tcPr>
          <w:p w:rsidR="00DA5C0C" w:rsidRPr="00DA5C0C" w:rsidRDefault="00DA5C0C" w:rsidP="00DA5C0C">
            <w:pPr>
              <w:widowControl w:val="0"/>
              <w:autoSpaceDE w:val="0"/>
              <w:autoSpaceDN w:val="0"/>
              <w:adjustRightInd w:val="0"/>
              <w:jc w:val="both"/>
              <w:rPr>
                <w:sz w:val="20"/>
                <w:szCs w:val="20"/>
              </w:rPr>
            </w:pPr>
          </w:p>
        </w:tc>
        <w:tc>
          <w:tcPr>
            <w:tcW w:w="1276" w:type="dxa"/>
          </w:tcPr>
          <w:p w:rsidR="00DA5C0C" w:rsidRPr="00DA5C0C" w:rsidRDefault="00DA5C0C" w:rsidP="00DA5C0C">
            <w:pPr>
              <w:spacing w:line="245" w:lineRule="auto"/>
              <w:jc w:val="both"/>
              <w:rPr>
                <w:sz w:val="20"/>
                <w:szCs w:val="20"/>
              </w:rPr>
            </w:pPr>
            <w:r w:rsidRPr="00DA5C0C">
              <w:rPr>
                <w:sz w:val="20"/>
                <w:szCs w:val="20"/>
              </w:rPr>
              <w:t xml:space="preserve">Администрация Аликовского района Чувашской Республики; </w:t>
            </w:r>
            <w:proofErr w:type="gramStart"/>
            <w:r w:rsidRPr="00DA5C0C">
              <w:rPr>
                <w:sz w:val="20"/>
                <w:szCs w:val="20"/>
              </w:rPr>
              <w:t>отдел  сельского</w:t>
            </w:r>
            <w:proofErr w:type="gramEnd"/>
            <w:r w:rsidRPr="00DA5C0C">
              <w:rPr>
                <w:sz w:val="20"/>
                <w:szCs w:val="20"/>
              </w:rPr>
              <w:t xml:space="preserve"> хозяйства и экологии администрации Аликовского района Чувашской Республики;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w:t>
            </w:r>
            <w:r w:rsidRPr="00DA5C0C">
              <w:rPr>
                <w:sz w:val="20"/>
                <w:szCs w:val="20"/>
              </w:rPr>
              <w:lastRenderedPageBreak/>
              <w:t>ти, находящиеся на территории Аликовского района</w:t>
            </w:r>
          </w:p>
          <w:p w:rsidR="00DA5C0C" w:rsidRPr="00DA5C0C" w:rsidRDefault="00DA5C0C" w:rsidP="00DA5C0C">
            <w:pPr>
              <w:jc w:val="both"/>
              <w:rPr>
                <w:sz w:val="20"/>
                <w:szCs w:val="20"/>
              </w:rPr>
            </w:pPr>
          </w:p>
        </w:tc>
        <w:tc>
          <w:tcPr>
            <w:tcW w:w="709" w:type="dxa"/>
          </w:tcPr>
          <w:p w:rsidR="00DA5C0C" w:rsidRPr="00DA5C0C" w:rsidRDefault="00DA5C0C" w:rsidP="00DA5C0C">
            <w:pPr>
              <w:widowControl w:val="0"/>
              <w:autoSpaceDE w:val="0"/>
              <w:autoSpaceDN w:val="0"/>
              <w:adjustRightInd w:val="0"/>
              <w:rPr>
                <w:sz w:val="20"/>
                <w:szCs w:val="20"/>
              </w:rPr>
            </w:pPr>
            <w:r w:rsidRPr="00DA5C0C">
              <w:rPr>
                <w:sz w:val="20"/>
                <w:szCs w:val="20"/>
              </w:rPr>
              <w:lastRenderedPageBreak/>
              <w:t>01.01.</w:t>
            </w:r>
          </w:p>
          <w:p w:rsidR="00DA5C0C" w:rsidRPr="00DA5C0C" w:rsidRDefault="00DA5C0C" w:rsidP="00DA5C0C">
            <w:pPr>
              <w:widowControl w:val="0"/>
              <w:autoSpaceDE w:val="0"/>
              <w:autoSpaceDN w:val="0"/>
              <w:adjustRightInd w:val="0"/>
              <w:rPr>
                <w:sz w:val="20"/>
                <w:szCs w:val="20"/>
              </w:rPr>
            </w:pPr>
            <w:r w:rsidRPr="00DA5C0C">
              <w:rPr>
                <w:sz w:val="20"/>
                <w:szCs w:val="20"/>
              </w:rPr>
              <w:t>2019</w:t>
            </w:r>
          </w:p>
        </w:tc>
        <w:tc>
          <w:tcPr>
            <w:tcW w:w="708" w:type="dxa"/>
          </w:tcPr>
          <w:p w:rsidR="00DA5C0C" w:rsidRPr="00DA5C0C" w:rsidRDefault="00DA5C0C" w:rsidP="00DA5C0C">
            <w:pPr>
              <w:widowControl w:val="0"/>
              <w:autoSpaceDE w:val="0"/>
              <w:autoSpaceDN w:val="0"/>
              <w:adjustRightInd w:val="0"/>
              <w:rPr>
                <w:sz w:val="20"/>
                <w:szCs w:val="20"/>
              </w:rPr>
            </w:pPr>
            <w:r w:rsidRPr="00DA5C0C">
              <w:rPr>
                <w:sz w:val="20"/>
                <w:szCs w:val="20"/>
              </w:rPr>
              <w:t>31.12.</w:t>
            </w:r>
          </w:p>
          <w:p w:rsidR="00DA5C0C" w:rsidRPr="00DA5C0C" w:rsidRDefault="00DA5C0C" w:rsidP="00DA5C0C">
            <w:pPr>
              <w:widowControl w:val="0"/>
              <w:autoSpaceDE w:val="0"/>
              <w:autoSpaceDN w:val="0"/>
              <w:adjustRightInd w:val="0"/>
              <w:rPr>
                <w:sz w:val="20"/>
                <w:szCs w:val="20"/>
              </w:rPr>
            </w:pPr>
            <w:r w:rsidRPr="00DA5C0C">
              <w:rPr>
                <w:sz w:val="20"/>
                <w:szCs w:val="20"/>
              </w:rPr>
              <w:t>2035</w:t>
            </w:r>
          </w:p>
        </w:tc>
        <w:tc>
          <w:tcPr>
            <w:tcW w:w="1843" w:type="dxa"/>
          </w:tcPr>
          <w:p w:rsidR="00DA5C0C" w:rsidRPr="00DA5C0C" w:rsidRDefault="00DA5C0C" w:rsidP="00DA5C0C">
            <w:pPr>
              <w:autoSpaceDE w:val="0"/>
              <w:autoSpaceDN w:val="0"/>
              <w:adjustRightInd w:val="0"/>
              <w:jc w:val="both"/>
              <w:rPr>
                <w:sz w:val="20"/>
                <w:szCs w:val="20"/>
              </w:rPr>
            </w:pPr>
            <w:r w:rsidRPr="00DA5C0C">
              <w:rPr>
                <w:sz w:val="20"/>
                <w:szCs w:val="20"/>
              </w:rPr>
              <w:t>Реализация Муниципальной программы позволит:</w:t>
            </w:r>
          </w:p>
          <w:p w:rsidR="00DA5C0C" w:rsidRPr="00DA5C0C" w:rsidRDefault="00DA5C0C" w:rsidP="00DA5C0C">
            <w:pPr>
              <w:autoSpaceDE w:val="0"/>
              <w:autoSpaceDN w:val="0"/>
              <w:adjustRightInd w:val="0"/>
              <w:jc w:val="both"/>
              <w:rPr>
                <w:sz w:val="20"/>
                <w:szCs w:val="20"/>
              </w:rPr>
            </w:pPr>
            <w:r w:rsidRPr="00DA5C0C">
              <w:rPr>
                <w:sz w:val="20"/>
                <w:szCs w:val="20"/>
              </w:rPr>
              <w:t xml:space="preserve">предотвратить загрязнение водных объектов за счет установления специального режима осуществления хозяйственной и иной деятельности в границах </w:t>
            </w:r>
            <w:proofErr w:type="spellStart"/>
            <w:r w:rsidRPr="00DA5C0C">
              <w:rPr>
                <w:sz w:val="20"/>
                <w:szCs w:val="20"/>
              </w:rPr>
              <w:t>водоохранных</w:t>
            </w:r>
            <w:proofErr w:type="spellEnd"/>
            <w:r w:rsidRPr="00DA5C0C">
              <w:rPr>
                <w:sz w:val="20"/>
                <w:szCs w:val="20"/>
              </w:rPr>
              <w:t xml:space="preserve"> зон и прибрежных защитных полос;</w:t>
            </w:r>
          </w:p>
          <w:p w:rsidR="00DA5C0C" w:rsidRPr="00DA5C0C" w:rsidRDefault="00DA5C0C" w:rsidP="00DA5C0C">
            <w:pPr>
              <w:autoSpaceDE w:val="0"/>
              <w:autoSpaceDN w:val="0"/>
              <w:adjustRightInd w:val="0"/>
              <w:jc w:val="both"/>
              <w:rPr>
                <w:sz w:val="20"/>
                <w:szCs w:val="20"/>
              </w:rPr>
            </w:pPr>
            <w:r w:rsidRPr="00DA5C0C">
              <w:rPr>
                <w:sz w:val="20"/>
                <w:szCs w:val="20"/>
              </w:rPr>
              <w:t>увеличить количество гидротехнических сооружений, имеющих безопасное техническое состояние;</w:t>
            </w:r>
          </w:p>
          <w:p w:rsidR="00DA5C0C" w:rsidRPr="00DA5C0C" w:rsidRDefault="00DA5C0C" w:rsidP="00DA5C0C">
            <w:pPr>
              <w:autoSpaceDE w:val="0"/>
              <w:autoSpaceDN w:val="0"/>
              <w:adjustRightInd w:val="0"/>
              <w:jc w:val="both"/>
              <w:rPr>
                <w:sz w:val="20"/>
                <w:szCs w:val="20"/>
              </w:rPr>
            </w:pPr>
            <w:r w:rsidRPr="00DA5C0C">
              <w:rPr>
                <w:sz w:val="20"/>
                <w:szCs w:val="20"/>
              </w:rPr>
              <w:t xml:space="preserve">уменьшить размер вреда, который может быть причинен жизни и здоровью населения, имуществу физических и юридических лиц в результате аварий на </w:t>
            </w:r>
            <w:r w:rsidRPr="00DA5C0C">
              <w:rPr>
                <w:sz w:val="20"/>
                <w:szCs w:val="20"/>
              </w:rPr>
              <w:lastRenderedPageBreak/>
              <w:t>гидротехнических сооружениях;</w:t>
            </w:r>
          </w:p>
          <w:p w:rsidR="00DA5C0C" w:rsidRPr="00DA5C0C" w:rsidRDefault="00DA5C0C" w:rsidP="00DA5C0C">
            <w:pPr>
              <w:autoSpaceDE w:val="0"/>
              <w:autoSpaceDN w:val="0"/>
              <w:adjustRightInd w:val="0"/>
              <w:jc w:val="both"/>
              <w:rPr>
                <w:sz w:val="20"/>
                <w:szCs w:val="20"/>
              </w:rPr>
            </w:pPr>
            <w:r w:rsidRPr="00DA5C0C">
              <w:rPr>
                <w:sz w:val="20"/>
                <w:szCs w:val="20"/>
              </w:rPr>
              <w:t>уменьшить негативное воздействие на окружающую среду;</w:t>
            </w:r>
          </w:p>
          <w:p w:rsidR="00DA5C0C" w:rsidRPr="00DA5C0C" w:rsidRDefault="00DA5C0C" w:rsidP="00DA5C0C">
            <w:pPr>
              <w:autoSpaceDE w:val="0"/>
              <w:autoSpaceDN w:val="0"/>
              <w:adjustRightInd w:val="0"/>
              <w:jc w:val="both"/>
              <w:rPr>
                <w:sz w:val="20"/>
                <w:szCs w:val="20"/>
              </w:rPr>
            </w:pPr>
            <w:r w:rsidRPr="00DA5C0C">
              <w:rPr>
                <w:sz w:val="20"/>
                <w:szCs w:val="20"/>
              </w:rPr>
              <w:t>вернуть в хозяйственный оборот восстановленные земли, нарушенные в результате эксплуатации свалок;</w:t>
            </w:r>
          </w:p>
          <w:p w:rsidR="00DA5C0C" w:rsidRPr="00DA5C0C" w:rsidRDefault="00DA5C0C" w:rsidP="00DA5C0C">
            <w:pPr>
              <w:widowControl w:val="0"/>
              <w:autoSpaceDE w:val="0"/>
              <w:autoSpaceDN w:val="0"/>
              <w:adjustRightInd w:val="0"/>
              <w:spacing w:line="235" w:lineRule="auto"/>
              <w:jc w:val="both"/>
              <w:rPr>
                <w:rFonts w:ascii="Arial" w:hAnsi="Arial" w:cs="Arial"/>
                <w:sz w:val="20"/>
                <w:szCs w:val="20"/>
              </w:rPr>
            </w:pPr>
            <w:r w:rsidRPr="00DA5C0C">
              <w:rPr>
                <w:sz w:val="20"/>
                <w:szCs w:val="20"/>
              </w:rPr>
              <w:t>повысить уровень экологической культуры</w:t>
            </w:r>
          </w:p>
        </w:tc>
        <w:tc>
          <w:tcPr>
            <w:tcW w:w="1134" w:type="dxa"/>
            <w:vAlign w:val="center"/>
          </w:tcPr>
          <w:p w:rsidR="00DA5C0C" w:rsidRPr="00DA5C0C" w:rsidRDefault="00DA5C0C" w:rsidP="00DA5C0C">
            <w:pPr>
              <w:widowControl w:val="0"/>
              <w:autoSpaceDE w:val="0"/>
              <w:autoSpaceDN w:val="0"/>
              <w:adjustRightInd w:val="0"/>
              <w:spacing w:line="235" w:lineRule="auto"/>
              <w:jc w:val="center"/>
              <w:rPr>
                <w:sz w:val="20"/>
                <w:szCs w:val="20"/>
              </w:rPr>
            </w:pPr>
            <w:r w:rsidRPr="00DA5C0C">
              <w:rPr>
                <w:sz w:val="20"/>
                <w:szCs w:val="20"/>
              </w:rPr>
              <w:lastRenderedPageBreak/>
              <w:t>х</w:t>
            </w:r>
          </w:p>
        </w:tc>
        <w:tc>
          <w:tcPr>
            <w:tcW w:w="851" w:type="dxa"/>
            <w:vAlign w:val="center"/>
          </w:tcPr>
          <w:p w:rsidR="00DA5C0C" w:rsidRPr="00DA5C0C" w:rsidRDefault="00DA5C0C" w:rsidP="00DA5C0C">
            <w:pPr>
              <w:jc w:val="center"/>
              <w:rPr>
                <w:sz w:val="20"/>
                <w:szCs w:val="20"/>
              </w:rPr>
            </w:pPr>
            <w:r w:rsidRPr="00DA5C0C">
              <w:rPr>
                <w:sz w:val="20"/>
                <w:szCs w:val="20"/>
              </w:rPr>
              <w:t>11,6</w:t>
            </w:r>
          </w:p>
        </w:tc>
        <w:tc>
          <w:tcPr>
            <w:tcW w:w="567" w:type="dxa"/>
            <w:vAlign w:val="center"/>
          </w:tcPr>
          <w:p w:rsidR="00DA5C0C" w:rsidRPr="00DA5C0C" w:rsidRDefault="00DA5C0C" w:rsidP="00DA5C0C">
            <w:pPr>
              <w:jc w:val="center"/>
              <w:rPr>
                <w:sz w:val="20"/>
                <w:szCs w:val="20"/>
              </w:rPr>
            </w:pPr>
            <w:r w:rsidRPr="00DA5C0C">
              <w:rPr>
                <w:sz w:val="20"/>
                <w:szCs w:val="20"/>
              </w:rPr>
              <w:t>11,4</w:t>
            </w:r>
          </w:p>
        </w:tc>
        <w:tc>
          <w:tcPr>
            <w:tcW w:w="708" w:type="dxa"/>
            <w:vAlign w:val="center"/>
          </w:tcPr>
          <w:p w:rsidR="00DA5C0C" w:rsidRPr="00DA5C0C" w:rsidRDefault="00DA5C0C" w:rsidP="00DA5C0C">
            <w:pPr>
              <w:jc w:val="center"/>
              <w:rPr>
                <w:sz w:val="20"/>
                <w:szCs w:val="20"/>
              </w:rPr>
            </w:pPr>
            <w:r w:rsidRPr="00DA5C0C">
              <w:rPr>
                <w:sz w:val="20"/>
                <w:szCs w:val="20"/>
              </w:rPr>
              <w:t>11,4</w:t>
            </w:r>
          </w:p>
        </w:tc>
      </w:tr>
      <w:tr w:rsidR="00DA5C0C" w:rsidRPr="00DA5C0C" w:rsidTr="000A1191">
        <w:trPr>
          <w:trHeight w:val="20"/>
        </w:trPr>
        <w:tc>
          <w:tcPr>
            <w:tcW w:w="2127" w:type="dxa"/>
          </w:tcPr>
          <w:p w:rsidR="00DA5C0C" w:rsidRPr="00DA5C0C" w:rsidRDefault="00DA5C0C" w:rsidP="00DA5C0C">
            <w:pPr>
              <w:widowControl w:val="0"/>
              <w:autoSpaceDE w:val="0"/>
              <w:autoSpaceDN w:val="0"/>
              <w:adjustRightInd w:val="0"/>
              <w:spacing w:line="235" w:lineRule="auto"/>
              <w:rPr>
                <w:b/>
                <w:sz w:val="20"/>
                <w:szCs w:val="20"/>
              </w:rPr>
            </w:pPr>
            <w:r w:rsidRPr="00DA5C0C">
              <w:rPr>
                <w:b/>
                <w:sz w:val="20"/>
                <w:szCs w:val="20"/>
              </w:rPr>
              <w:t>ИТОГО по Муниципальной программе</w:t>
            </w:r>
          </w:p>
        </w:tc>
        <w:tc>
          <w:tcPr>
            <w:tcW w:w="1276" w:type="dxa"/>
          </w:tcPr>
          <w:p w:rsidR="00DA5C0C" w:rsidRPr="00DA5C0C" w:rsidRDefault="00DA5C0C" w:rsidP="00DA5C0C">
            <w:pPr>
              <w:spacing w:line="245" w:lineRule="auto"/>
              <w:jc w:val="both"/>
              <w:rPr>
                <w:sz w:val="20"/>
                <w:szCs w:val="20"/>
              </w:rPr>
            </w:pPr>
          </w:p>
        </w:tc>
        <w:tc>
          <w:tcPr>
            <w:tcW w:w="709" w:type="dxa"/>
          </w:tcPr>
          <w:p w:rsidR="00DA5C0C" w:rsidRPr="00DA5C0C" w:rsidRDefault="00DA5C0C" w:rsidP="00DA5C0C">
            <w:pPr>
              <w:widowControl w:val="0"/>
              <w:autoSpaceDE w:val="0"/>
              <w:autoSpaceDN w:val="0"/>
              <w:adjustRightInd w:val="0"/>
              <w:rPr>
                <w:b/>
                <w:sz w:val="20"/>
                <w:szCs w:val="20"/>
              </w:rPr>
            </w:pPr>
            <w:r w:rsidRPr="00DA5C0C">
              <w:rPr>
                <w:b/>
                <w:sz w:val="20"/>
                <w:szCs w:val="20"/>
              </w:rPr>
              <w:t>01.01.</w:t>
            </w:r>
          </w:p>
          <w:p w:rsidR="00DA5C0C" w:rsidRPr="00DA5C0C" w:rsidRDefault="00DA5C0C" w:rsidP="00DA5C0C">
            <w:pPr>
              <w:autoSpaceDE w:val="0"/>
              <w:autoSpaceDN w:val="0"/>
              <w:adjustRightInd w:val="0"/>
              <w:rPr>
                <w:b/>
                <w:sz w:val="20"/>
                <w:szCs w:val="20"/>
              </w:rPr>
            </w:pPr>
            <w:r w:rsidRPr="00DA5C0C">
              <w:rPr>
                <w:b/>
                <w:sz w:val="20"/>
                <w:szCs w:val="20"/>
              </w:rPr>
              <w:t>2019</w:t>
            </w:r>
          </w:p>
        </w:tc>
        <w:tc>
          <w:tcPr>
            <w:tcW w:w="708" w:type="dxa"/>
          </w:tcPr>
          <w:p w:rsidR="00DA5C0C" w:rsidRPr="00DA5C0C" w:rsidRDefault="00DA5C0C" w:rsidP="00DA5C0C">
            <w:pPr>
              <w:widowControl w:val="0"/>
              <w:autoSpaceDE w:val="0"/>
              <w:autoSpaceDN w:val="0"/>
              <w:adjustRightInd w:val="0"/>
              <w:rPr>
                <w:b/>
                <w:sz w:val="20"/>
                <w:szCs w:val="20"/>
              </w:rPr>
            </w:pPr>
            <w:r w:rsidRPr="00DA5C0C">
              <w:rPr>
                <w:b/>
                <w:sz w:val="20"/>
                <w:szCs w:val="20"/>
              </w:rPr>
              <w:t>31.12.</w:t>
            </w:r>
          </w:p>
          <w:p w:rsidR="00DA5C0C" w:rsidRPr="00DA5C0C" w:rsidRDefault="00DA5C0C" w:rsidP="00DA5C0C">
            <w:pPr>
              <w:widowControl w:val="0"/>
              <w:autoSpaceDE w:val="0"/>
              <w:autoSpaceDN w:val="0"/>
              <w:adjustRightInd w:val="0"/>
              <w:rPr>
                <w:b/>
                <w:sz w:val="20"/>
                <w:szCs w:val="20"/>
              </w:rPr>
            </w:pPr>
            <w:r w:rsidRPr="00DA5C0C">
              <w:rPr>
                <w:b/>
                <w:sz w:val="20"/>
                <w:szCs w:val="20"/>
              </w:rPr>
              <w:t>2035</w:t>
            </w:r>
          </w:p>
        </w:tc>
        <w:tc>
          <w:tcPr>
            <w:tcW w:w="1843" w:type="dxa"/>
          </w:tcPr>
          <w:p w:rsidR="00DA5C0C" w:rsidRPr="00DA5C0C" w:rsidRDefault="00DA5C0C" w:rsidP="00DA5C0C">
            <w:pPr>
              <w:jc w:val="both"/>
              <w:rPr>
                <w:sz w:val="20"/>
                <w:szCs w:val="20"/>
              </w:rPr>
            </w:pPr>
          </w:p>
        </w:tc>
        <w:tc>
          <w:tcPr>
            <w:tcW w:w="1134" w:type="dxa"/>
            <w:vAlign w:val="center"/>
          </w:tcPr>
          <w:p w:rsidR="00DA5C0C" w:rsidRPr="00DA5C0C" w:rsidRDefault="00DA5C0C" w:rsidP="00DA5C0C">
            <w:pPr>
              <w:widowControl w:val="0"/>
              <w:autoSpaceDE w:val="0"/>
              <w:autoSpaceDN w:val="0"/>
              <w:adjustRightInd w:val="0"/>
              <w:spacing w:line="235" w:lineRule="auto"/>
              <w:jc w:val="center"/>
              <w:rPr>
                <w:b/>
                <w:sz w:val="20"/>
                <w:szCs w:val="20"/>
              </w:rPr>
            </w:pPr>
            <w:r w:rsidRPr="00DA5C0C">
              <w:rPr>
                <w:b/>
                <w:sz w:val="20"/>
                <w:szCs w:val="20"/>
              </w:rPr>
              <w:t>х</w:t>
            </w:r>
          </w:p>
        </w:tc>
        <w:tc>
          <w:tcPr>
            <w:tcW w:w="851" w:type="dxa"/>
            <w:vAlign w:val="center"/>
          </w:tcPr>
          <w:p w:rsidR="00DA5C0C" w:rsidRPr="00DA5C0C" w:rsidRDefault="00DA5C0C" w:rsidP="00DA5C0C">
            <w:pPr>
              <w:jc w:val="center"/>
              <w:rPr>
                <w:b/>
                <w:bCs/>
                <w:sz w:val="20"/>
                <w:szCs w:val="20"/>
              </w:rPr>
            </w:pPr>
            <w:r w:rsidRPr="00DA5C0C">
              <w:rPr>
                <w:b/>
                <w:bCs/>
                <w:sz w:val="20"/>
                <w:szCs w:val="20"/>
              </w:rPr>
              <w:t>11,6</w:t>
            </w:r>
          </w:p>
        </w:tc>
        <w:tc>
          <w:tcPr>
            <w:tcW w:w="567" w:type="dxa"/>
            <w:vAlign w:val="center"/>
          </w:tcPr>
          <w:p w:rsidR="00DA5C0C" w:rsidRPr="00DA5C0C" w:rsidRDefault="00DA5C0C" w:rsidP="00DA5C0C">
            <w:pPr>
              <w:jc w:val="center"/>
              <w:rPr>
                <w:b/>
                <w:bCs/>
                <w:sz w:val="20"/>
                <w:szCs w:val="20"/>
              </w:rPr>
            </w:pPr>
            <w:r w:rsidRPr="00DA5C0C">
              <w:rPr>
                <w:b/>
                <w:bCs/>
                <w:sz w:val="20"/>
                <w:szCs w:val="20"/>
              </w:rPr>
              <w:t>11,4</w:t>
            </w:r>
          </w:p>
        </w:tc>
        <w:tc>
          <w:tcPr>
            <w:tcW w:w="708" w:type="dxa"/>
            <w:vAlign w:val="center"/>
          </w:tcPr>
          <w:p w:rsidR="00DA5C0C" w:rsidRPr="00DA5C0C" w:rsidRDefault="00DA5C0C" w:rsidP="00DA5C0C">
            <w:pPr>
              <w:jc w:val="center"/>
              <w:rPr>
                <w:b/>
                <w:bCs/>
                <w:sz w:val="20"/>
                <w:szCs w:val="20"/>
              </w:rPr>
            </w:pPr>
            <w:r w:rsidRPr="00DA5C0C">
              <w:rPr>
                <w:b/>
                <w:bCs/>
                <w:sz w:val="20"/>
                <w:szCs w:val="20"/>
              </w:rPr>
              <w:t>11,4</w:t>
            </w:r>
          </w:p>
        </w:tc>
      </w:tr>
      <w:tr w:rsidR="00DA5C0C" w:rsidRPr="00DA5C0C" w:rsidTr="000A1191">
        <w:trPr>
          <w:trHeight w:val="20"/>
        </w:trPr>
        <w:tc>
          <w:tcPr>
            <w:tcW w:w="9923" w:type="dxa"/>
            <w:gridSpan w:val="9"/>
          </w:tcPr>
          <w:p w:rsidR="00DA5C0C" w:rsidRPr="00DA5C0C" w:rsidRDefault="00DA5C0C" w:rsidP="00DA5C0C">
            <w:pPr>
              <w:jc w:val="center"/>
              <w:rPr>
                <w:bCs/>
                <w:sz w:val="20"/>
                <w:szCs w:val="20"/>
              </w:rPr>
            </w:pPr>
            <w:r w:rsidRPr="00DA5C0C">
              <w:rPr>
                <w:b/>
                <w:bCs/>
                <w:sz w:val="20"/>
                <w:szCs w:val="20"/>
              </w:rPr>
              <w:t>Подпрограмма 1 «Обращение с отходами, в том числе с твердыми коммунальными отходами, на территории Аликовского района Чувашской республики»</w:t>
            </w:r>
          </w:p>
        </w:tc>
      </w:tr>
      <w:tr w:rsidR="00DA5C0C" w:rsidRPr="00DA5C0C" w:rsidTr="000A1191">
        <w:trPr>
          <w:cantSplit/>
          <w:trHeight w:val="5919"/>
        </w:trPr>
        <w:tc>
          <w:tcPr>
            <w:tcW w:w="2127" w:type="dxa"/>
          </w:tcPr>
          <w:p w:rsidR="00DA5C0C" w:rsidRPr="00DA5C0C" w:rsidRDefault="00DA5C0C" w:rsidP="00DA5C0C">
            <w:pPr>
              <w:jc w:val="both"/>
              <w:rPr>
                <w:b/>
                <w:sz w:val="20"/>
                <w:szCs w:val="20"/>
              </w:rPr>
            </w:pPr>
            <w:r w:rsidRPr="00DA5C0C">
              <w:rPr>
                <w:b/>
                <w:sz w:val="20"/>
                <w:szCs w:val="20"/>
              </w:rPr>
              <w:t xml:space="preserve">Основное </w:t>
            </w:r>
            <w:proofErr w:type="gramStart"/>
            <w:r w:rsidRPr="00DA5C0C">
              <w:rPr>
                <w:b/>
                <w:sz w:val="20"/>
                <w:szCs w:val="20"/>
              </w:rPr>
              <w:t>мероприятие  1</w:t>
            </w:r>
            <w:proofErr w:type="gramEnd"/>
            <w:r w:rsidRPr="00DA5C0C">
              <w:rPr>
                <w:b/>
                <w:sz w:val="20"/>
                <w:szCs w:val="20"/>
              </w:rPr>
              <w:t xml:space="preserve"> </w:t>
            </w:r>
          </w:p>
          <w:p w:rsidR="00DA5C0C" w:rsidRPr="00DA5C0C" w:rsidRDefault="00DA5C0C" w:rsidP="00DA5C0C">
            <w:pPr>
              <w:jc w:val="both"/>
              <w:rPr>
                <w:sz w:val="20"/>
                <w:szCs w:val="20"/>
              </w:rPr>
            </w:pPr>
            <w:r w:rsidRPr="00DA5C0C">
              <w:rPr>
                <w:sz w:val="20"/>
                <w:szCs w:val="20"/>
              </w:rPr>
              <w:t>«Реализация мероприятий регионального проекта «Чистая страна»</w:t>
            </w:r>
          </w:p>
          <w:p w:rsidR="00DA5C0C" w:rsidRPr="00DA5C0C" w:rsidRDefault="00DA5C0C" w:rsidP="00DA5C0C">
            <w:pPr>
              <w:widowControl w:val="0"/>
              <w:autoSpaceDE w:val="0"/>
              <w:autoSpaceDN w:val="0"/>
              <w:adjustRightInd w:val="0"/>
              <w:jc w:val="both"/>
              <w:rPr>
                <w:sz w:val="20"/>
                <w:szCs w:val="20"/>
              </w:rPr>
            </w:pPr>
          </w:p>
        </w:tc>
        <w:tc>
          <w:tcPr>
            <w:tcW w:w="1276" w:type="dxa"/>
            <w:vMerge w:val="restart"/>
          </w:tcPr>
          <w:p w:rsidR="00DA5C0C" w:rsidRPr="00DA5C0C" w:rsidRDefault="00DA5C0C" w:rsidP="00DA5C0C">
            <w:pPr>
              <w:spacing w:line="245" w:lineRule="auto"/>
              <w:jc w:val="both"/>
              <w:rPr>
                <w:sz w:val="20"/>
                <w:szCs w:val="20"/>
              </w:rPr>
            </w:pPr>
            <w:r w:rsidRPr="00DA5C0C">
              <w:rPr>
                <w:sz w:val="20"/>
                <w:szCs w:val="20"/>
              </w:rPr>
              <w:t xml:space="preserve">Администрация Аликовского района Чувашской Республики; </w:t>
            </w:r>
            <w:proofErr w:type="gramStart"/>
            <w:r w:rsidRPr="00DA5C0C">
              <w:rPr>
                <w:sz w:val="20"/>
                <w:szCs w:val="20"/>
              </w:rPr>
              <w:t>отдел  сельского</w:t>
            </w:r>
            <w:proofErr w:type="gramEnd"/>
            <w:r w:rsidRPr="00DA5C0C">
              <w:rPr>
                <w:sz w:val="20"/>
                <w:szCs w:val="20"/>
              </w:rPr>
              <w:t xml:space="preserve"> хозяйства и экологии администрации Аликовского района Чувашской Республики; </w:t>
            </w:r>
          </w:p>
          <w:p w:rsidR="00DA5C0C" w:rsidRPr="00DA5C0C" w:rsidRDefault="00DA5C0C" w:rsidP="00DA5C0C">
            <w:pPr>
              <w:spacing w:line="245" w:lineRule="auto"/>
              <w:jc w:val="both"/>
              <w:rPr>
                <w:sz w:val="20"/>
                <w:szCs w:val="20"/>
              </w:rPr>
            </w:pPr>
            <w:r w:rsidRPr="00DA5C0C">
              <w:rPr>
                <w:sz w:val="20"/>
                <w:szCs w:val="20"/>
              </w:rPr>
              <w:t xml:space="preserve">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w:t>
            </w:r>
            <w:r w:rsidRPr="00DA5C0C">
              <w:rPr>
                <w:sz w:val="20"/>
                <w:szCs w:val="20"/>
              </w:rPr>
              <w:lastRenderedPageBreak/>
              <w:t>находящиеся на территории Аликовского района</w:t>
            </w:r>
          </w:p>
        </w:tc>
        <w:tc>
          <w:tcPr>
            <w:tcW w:w="709" w:type="dxa"/>
          </w:tcPr>
          <w:p w:rsidR="00DA5C0C" w:rsidRPr="00DA5C0C" w:rsidRDefault="00DA5C0C" w:rsidP="00DA5C0C">
            <w:pPr>
              <w:widowControl w:val="0"/>
              <w:autoSpaceDE w:val="0"/>
              <w:autoSpaceDN w:val="0"/>
              <w:adjustRightInd w:val="0"/>
              <w:rPr>
                <w:sz w:val="20"/>
                <w:szCs w:val="20"/>
              </w:rPr>
            </w:pPr>
            <w:r w:rsidRPr="00DA5C0C">
              <w:rPr>
                <w:sz w:val="20"/>
                <w:szCs w:val="20"/>
              </w:rPr>
              <w:lastRenderedPageBreak/>
              <w:t>01.01.</w:t>
            </w:r>
          </w:p>
          <w:p w:rsidR="00DA5C0C" w:rsidRPr="00DA5C0C" w:rsidRDefault="00DA5C0C" w:rsidP="00DA5C0C">
            <w:pPr>
              <w:widowControl w:val="0"/>
              <w:autoSpaceDE w:val="0"/>
              <w:autoSpaceDN w:val="0"/>
              <w:adjustRightInd w:val="0"/>
              <w:rPr>
                <w:sz w:val="20"/>
                <w:szCs w:val="20"/>
              </w:rPr>
            </w:pPr>
            <w:r w:rsidRPr="00DA5C0C">
              <w:rPr>
                <w:sz w:val="20"/>
                <w:szCs w:val="20"/>
              </w:rPr>
              <w:t>2019</w:t>
            </w:r>
          </w:p>
        </w:tc>
        <w:tc>
          <w:tcPr>
            <w:tcW w:w="708" w:type="dxa"/>
          </w:tcPr>
          <w:p w:rsidR="00DA5C0C" w:rsidRPr="00DA5C0C" w:rsidRDefault="00DA5C0C" w:rsidP="00DA5C0C">
            <w:pPr>
              <w:widowControl w:val="0"/>
              <w:autoSpaceDE w:val="0"/>
              <w:autoSpaceDN w:val="0"/>
              <w:adjustRightInd w:val="0"/>
              <w:rPr>
                <w:sz w:val="20"/>
                <w:szCs w:val="20"/>
              </w:rPr>
            </w:pPr>
            <w:r w:rsidRPr="00DA5C0C">
              <w:rPr>
                <w:sz w:val="20"/>
                <w:szCs w:val="20"/>
              </w:rPr>
              <w:t>31.12.</w:t>
            </w:r>
          </w:p>
          <w:p w:rsidR="00DA5C0C" w:rsidRPr="00DA5C0C" w:rsidRDefault="00DA5C0C" w:rsidP="00DA5C0C">
            <w:pPr>
              <w:widowControl w:val="0"/>
              <w:autoSpaceDE w:val="0"/>
              <w:autoSpaceDN w:val="0"/>
              <w:adjustRightInd w:val="0"/>
              <w:rPr>
                <w:sz w:val="20"/>
                <w:szCs w:val="20"/>
              </w:rPr>
            </w:pPr>
            <w:r w:rsidRPr="00DA5C0C">
              <w:rPr>
                <w:sz w:val="20"/>
                <w:szCs w:val="20"/>
              </w:rPr>
              <w:t>2035</w:t>
            </w:r>
          </w:p>
        </w:tc>
        <w:tc>
          <w:tcPr>
            <w:tcW w:w="1843" w:type="dxa"/>
          </w:tcPr>
          <w:p w:rsidR="00DA5C0C" w:rsidRPr="00DA5C0C" w:rsidRDefault="00DA5C0C" w:rsidP="00DA5C0C">
            <w:pPr>
              <w:widowControl w:val="0"/>
              <w:autoSpaceDE w:val="0"/>
              <w:autoSpaceDN w:val="0"/>
              <w:adjustRightInd w:val="0"/>
              <w:spacing w:line="235" w:lineRule="auto"/>
              <w:jc w:val="both"/>
              <w:rPr>
                <w:sz w:val="20"/>
                <w:szCs w:val="20"/>
              </w:rPr>
            </w:pPr>
            <w:r w:rsidRPr="00DA5C0C">
              <w:rPr>
                <w:sz w:val="20"/>
                <w:szCs w:val="20"/>
              </w:rPr>
              <w:t>Улучшение экологической обстановки на территории Аликовского района;</w:t>
            </w:r>
          </w:p>
          <w:p w:rsidR="00DA5C0C" w:rsidRPr="00DA5C0C" w:rsidRDefault="00DA5C0C" w:rsidP="00DA5C0C">
            <w:pPr>
              <w:widowControl w:val="0"/>
              <w:autoSpaceDE w:val="0"/>
              <w:autoSpaceDN w:val="0"/>
              <w:adjustRightInd w:val="0"/>
              <w:spacing w:line="235" w:lineRule="auto"/>
              <w:jc w:val="both"/>
              <w:rPr>
                <w:sz w:val="20"/>
                <w:szCs w:val="20"/>
              </w:rPr>
            </w:pPr>
            <w:r w:rsidRPr="00DA5C0C">
              <w:rPr>
                <w:sz w:val="20"/>
                <w:szCs w:val="20"/>
              </w:rPr>
              <w:t>уменьшение негативного воздействия хозяйственной и иной деятельности на компоненты природной среды за счет снижения выбросов в атмосферный воздух, очистки поверхностных и хозяйственно-бытовых стоков, переработки, обезвреживания и безопасного размещения отходов;</w:t>
            </w:r>
          </w:p>
          <w:p w:rsidR="00DA5C0C" w:rsidRPr="00DA5C0C" w:rsidRDefault="00DA5C0C" w:rsidP="00DA5C0C">
            <w:pPr>
              <w:widowControl w:val="0"/>
              <w:autoSpaceDE w:val="0"/>
              <w:autoSpaceDN w:val="0"/>
              <w:adjustRightInd w:val="0"/>
              <w:spacing w:line="235" w:lineRule="auto"/>
              <w:jc w:val="both"/>
              <w:rPr>
                <w:sz w:val="20"/>
                <w:szCs w:val="20"/>
              </w:rPr>
            </w:pPr>
            <w:r w:rsidRPr="00DA5C0C">
              <w:rPr>
                <w:sz w:val="20"/>
                <w:szCs w:val="20"/>
              </w:rPr>
              <w:t>повышение уровня экологической культуры</w:t>
            </w:r>
          </w:p>
        </w:tc>
        <w:tc>
          <w:tcPr>
            <w:tcW w:w="1134" w:type="dxa"/>
            <w:vAlign w:val="center"/>
          </w:tcPr>
          <w:p w:rsidR="00DA5C0C" w:rsidRPr="00DA5C0C" w:rsidRDefault="00DA5C0C" w:rsidP="00DA5C0C">
            <w:pPr>
              <w:widowControl w:val="0"/>
              <w:autoSpaceDE w:val="0"/>
              <w:autoSpaceDN w:val="0"/>
              <w:adjustRightInd w:val="0"/>
              <w:jc w:val="center"/>
              <w:rPr>
                <w:b/>
                <w:sz w:val="20"/>
                <w:szCs w:val="20"/>
              </w:rPr>
            </w:pPr>
            <w:r w:rsidRPr="00DA5C0C">
              <w:rPr>
                <w:sz w:val="20"/>
                <w:szCs w:val="20"/>
              </w:rPr>
              <w:t>х</w:t>
            </w:r>
          </w:p>
        </w:tc>
        <w:tc>
          <w:tcPr>
            <w:tcW w:w="851" w:type="dxa"/>
            <w:vAlign w:val="center"/>
          </w:tcPr>
          <w:p w:rsidR="00DA5C0C" w:rsidRPr="00DA5C0C" w:rsidRDefault="00DA5C0C" w:rsidP="00DA5C0C">
            <w:pPr>
              <w:jc w:val="center"/>
              <w:rPr>
                <w:b/>
                <w:sz w:val="20"/>
                <w:szCs w:val="20"/>
              </w:rPr>
            </w:pPr>
            <w:r w:rsidRPr="00DA5C0C">
              <w:rPr>
                <w:b/>
                <w:sz w:val="20"/>
                <w:szCs w:val="20"/>
              </w:rPr>
              <w:t>0,0</w:t>
            </w:r>
          </w:p>
        </w:tc>
        <w:tc>
          <w:tcPr>
            <w:tcW w:w="567" w:type="dxa"/>
            <w:vAlign w:val="center"/>
          </w:tcPr>
          <w:p w:rsidR="00DA5C0C" w:rsidRPr="00DA5C0C" w:rsidRDefault="00DA5C0C" w:rsidP="00DA5C0C">
            <w:pPr>
              <w:jc w:val="center"/>
              <w:rPr>
                <w:b/>
                <w:sz w:val="20"/>
                <w:szCs w:val="20"/>
              </w:rPr>
            </w:pPr>
            <w:r w:rsidRPr="00DA5C0C">
              <w:rPr>
                <w:b/>
                <w:sz w:val="20"/>
                <w:szCs w:val="20"/>
              </w:rPr>
              <w:t>0,0</w:t>
            </w:r>
          </w:p>
        </w:tc>
        <w:tc>
          <w:tcPr>
            <w:tcW w:w="708" w:type="dxa"/>
            <w:vAlign w:val="center"/>
          </w:tcPr>
          <w:p w:rsidR="00DA5C0C" w:rsidRPr="00DA5C0C" w:rsidRDefault="00DA5C0C" w:rsidP="00DA5C0C">
            <w:pPr>
              <w:jc w:val="center"/>
              <w:rPr>
                <w:b/>
                <w:sz w:val="20"/>
                <w:szCs w:val="20"/>
              </w:rPr>
            </w:pPr>
            <w:r w:rsidRPr="00DA5C0C">
              <w:rPr>
                <w:b/>
                <w:sz w:val="20"/>
                <w:szCs w:val="20"/>
              </w:rPr>
              <w:t>0,0</w:t>
            </w:r>
          </w:p>
        </w:tc>
      </w:tr>
      <w:tr w:rsidR="00DA5C0C" w:rsidRPr="00DA5C0C" w:rsidTr="000A1191">
        <w:trPr>
          <w:cantSplit/>
          <w:trHeight w:val="2364"/>
        </w:trPr>
        <w:tc>
          <w:tcPr>
            <w:tcW w:w="2127" w:type="dxa"/>
          </w:tcPr>
          <w:p w:rsidR="00DA5C0C" w:rsidRPr="00DA5C0C" w:rsidRDefault="00DA5C0C" w:rsidP="00DA5C0C">
            <w:pPr>
              <w:widowControl w:val="0"/>
              <w:autoSpaceDE w:val="0"/>
              <w:autoSpaceDN w:val="0"/>
              <w:adjustRightInd w:val="0"/>
              <w:jc w:val="both"/>
              <w:rPr>
                <w:b/>
                <w:sz w:val="20"/>
                <w:szCs w:val="20"/>
              </w:rPr>
            </w:pPr>
            <w:r w:rsidRPr="00DA5C0C">
              <w:rPr>
                <w:b/>
                <w:bCs/>
                <w:sz w:val="20"/>
                <w:szCs w:val="20"/>
              </w:rPr>
              <w:t>Мероприятие 1.1</w:t>
            </w:r>
            <w:r w:rsidRPr="00DA5C0C">
              <w:rPr>
                <w:sz w:val="20"/>
                <w:szCs w:val="20"/>
              </w:rPr>
              <w:t xml:space="preserve"> Поддержка региональных проектов в области обращения с отходами и ликвидации накопленного экологического ущерба</w:t>
            </w:r>
          </w:p>
          <w:p w:rsidR="00DA5C0C" w:rsidRPr="00DA5C0C" w:rsidRDefault="00DA5C0C" w:rsidP="00DA5C0C">
            <w:pPr>
              <w:widowControl w:val="0"/>
              <w:autoSpaceDE w:val="0"/>
              <w:autoSpaceDN w:val="0"/>
              <w:adjustRightInd w:val="0"/>
              <w:jc w:val="both"/>
              <w:rPr>
                <w:b/>
                <w:sz w:val="20"/>
                <w:szCs w:val="20"/>
              </w:rPr>
            </w:pPr>
          </w:p>
        </w:tc>
        <w:tc>
          <w:tcPr>
            <w:tcW w:w="1276" w:type="dxa"/>
            <w:vMerge/>
          </w:tcPr>
          <w:p w:rsidR="00DA5C0C" w:rsidRPr="00DA5C0C" w:rsidRDefault="00DA5C0C" w:rsidP="00DA5C0C">
            <w:pPr>
              <w:rPr>
                <w:sz w:val="20"/>
                <w:szCs w:val="20"/>
              </w:rPr>
            </w:pPr>
          </w:p>
        </w:tc>
        <w:tc>
          <w:tcPr>
            <w:tcW w:w="709" w:type="dxa"/>
          </w:tcPr>
          <w:p w:rsidR="00DA5C0C" w:rsidRPr="00DA5C0C" w:rsidRDefault="00DA5C0C" w:rsidP="00DA5C0C">
            <w:pPr>
              <w:widowControl w:val="0"/>
              <w:autoSpaceDE w:val="0"/>
              <w:autoSpaceDN w:val="0"/>
              <w:adjustRightInd w:val="0"/>
              <w:rPr>
                <w:sz w:val="20"/>
                <w:szCs w:val="20"/>
              </w:rPr>
            </w:pPr>
            <w:r w:rsidRPr="00DA5C0C">
              <w:rPr>
                <w:sz w:val="20"/>
                <w:szCs w:val="20"/>
              </w:rPr>
              <w:t>01.01.</w:t>
            </w:r>
          </w:p>
          <w:p w:rsidR="00DA5C0C" w:rsidRPr="00DA5C0C" w:rsidRDefault="00DA5C0C" w:rsidP="00DA5C0C">
            <w:pPr>
              <w:widowControl w:val="0"/>
              <w:autoSpaceDE w:val="0"/>
              <w:autoSpaceDN w:val="0"/>
              <w:adjustRightInd w:val="0"/>
              <w:rPr>
                <w:sz w:val="20"/>
                <w:szCs w:val="20"/>
              </w:rPr>
            </w:pPr>
            <w:r w:rsidRPr="00DA5C0C">
              <w:rPr>
                <w:sz w:val="20"/>
                <w:szCs w:val="20"/>
              </w:rPr>
              <w:t>2019</w:t>
            </w:r>
          </w:p>
        </w:tc>
        <w:tc>
          <w:tcPr>
            <w:tcW w:w="708" w:type="dxa"/>
          </w:tcPr>
          <w:p w:rsidR="00DA5C0C" w:rsidRPr="00DA5C0C" w:rsidRDefault="00DA5C0C" w:rsidP="00DA5C0C">
            <w:pPr>
              <w:widowControl w:val="0"/>
              <w:autoSpaceDE w:val="0"/>
              <w:autoSpaceDN w:val="0"/>
              <w:adjustRightInd w:val="0"/>
              <w:rPr>
                <w:sz w:val="20"/>
                <w:szCs w:val="20"/>
              </w:rPr>
            </w:pPr>
            <w:r w:rsidRPr="00DA5C0C">
              <w:rPr>
                <w:sz w:val="20"/>
                <w:szCs w:val="20"/>
              </w:rPr>
              <w:t>31.12.</w:t>
            </w:r>
          </w:p>
          <w:p w:rsidR="00DA5C0C" w:rsidRPr="00DA5C0C" w:rsidRDefault="00DA5C0C" w:rsidP="00DA5C0C">
            <w:pPr>
              <w:widowControl w:val="0"/>
              <w:autoSpaceDE w:val="0"/>
              <w:autoSpaceDN w:val="0"/>
              <w:adjustRightInd w:val="0"/>
              <w:rPr>
                <w:sz w:val="20"/>
                <w:szCs w:val="20"/>
              </w:rPr>
            </w:pPr>
            <w:r w:rsidRPr="00DA5C0C">
              <w:rPr>
                <w:sz w:val="20"/>
                <w:szCs w:val="20"/>
              </w:rPr>
              <w:t>2035</w:t>
            </w:r>
          </w:p>
        </w:tc>
        <w:tc>
          <w:tcPr>
            <w:tcW w:w="1843" w:type="dxa"/>
          </w:tcPr>
          <w:p w:rsidR="00DA5C0C" w:rsidRPr="00DA5C0C" w:rsidRDefault="00DA5C0C" w:rsidP="00DA5C0C">
            <w:pPr>
              <w:jc w:val="both"/>
              <w:rPr>
                <w:sz w:val="20"/>
                <w:szCs w:val="20"/>
              </w:rPr>
            </w:pPr>
          </w:p>
        </w:tc>
        <w:tc>
          <w:tcPr>
            <w:tcW w:w="1134" w:type="dxa"/>
            <w:vAlign w:val="center"/>
          </w:tcPr>
          <w:p w:rsidR="00DA5C0C" w:rsidRPr="00DA5C0C" w:rsidRDefault="00DA5C0C" w:rsidP="00DA5C0C">
            <w:pPr>
              <w:widowControl w:val="0"/>
              <w:autoSpaceDE w:val="0"/>
              <w:autoSpaceDN w:val="0"/>
              <w:adjustRightInd w:val="0"/>
              <w:jc w:val="center"/>
              <w:rPr>
                <w:sz w:val="20"/>
                <w:szCs w:val="20"/>
              </w:rPr>
            </w:pPr>
            <w:r w:rsidRPr="00DA5C0C">
              <w:rPr>
                <w:sz w:val="20"/>
                <w:szCs w:val="20"/>
              </w:rPr>
              <w:t>х</w:t>
            </w:r>
          </w:p>
        </w:tc>
        <w:tc>
          <w:tcPr>
            <w:tcW w:w="851" w:type="dxa"/>
            <w:vAlign w:val="center"/>
          </w:tcPr>
          <w:p w:rsidR="00DA5C0C" w:rsidRPr="00DA5C0C" w:rsidRDefault="00DA5C0C" w:rsidP="00DA5C0C">
            <w:pPr>
              <w:jc w:val="center"/>
              <w:rPr>
                <w:sz w:val="20"/>
                <w:szCs w:val="20"/>
              </w:rPr>
            </w:pPr>
            <w:r w:rsidRPr="00DA5C0C">
              <w:rPr>
                <w:sz w:val="20"/>
                <w:szCs w:val="20"/>
              </w:rPr>
              <w:t>0,0</w:t>
            </w:r>
          </w:p>
        </w:tc>
        <w:tc>
          <w:tcPr>
            <w:tcW w:w="567" w:type="dxa"/>
            <w:vAlign w:val="center"/>
          </w:tcPr>
          <w:p w:rsidR="00DA5C0C" w:rsidRPr="00DA5C0C" w:rsidRDefault="00DA5C0C" w:rsidP="00DA5C0C">
            <w:pPr>
              <w:jc w:val="center"/>
              <w:rPr>
                <w:sz w:val="20"/>
                <w:szCs w:val="20"/>
              </w:rPr>
            </w:pPr>
            <w:r w:rsidRPr="00DA5C0C">
              <w:rPr>
                <w:sz w:val="20"/>
                <w:szCs w:val="20"/>
              </w:rPr>
              <w:t>0,0</w:t>
            </w:r>
          </w:p>
        </w:tc>
        <w:tc>
          <w:tcPr>
            <w:tcW w:w="708" w:type="dxa"/>
            <w:vAlign w:val="center"/>
          </w:tcPr>
          <w:p w:rsidR="00DA5C0C" w:rsidRPr="00DA5C0C" w:rsidRDefault="00DA5C0C" w:rsidP="00DA5C0C">
            <w:pPr>
              <w:jc w:val="center"/>
              <w:rPr>
                <w:sz w:val="20"/>
                <w:szCs w:val="20"/>
              </w:rPr>
            </w:pPr>
            <w:r w:rsidRPr="00DA5C0C">
              <w:rPr>
                <w:sz w:val="20"/>
                <w:szCs w:val="20"/>
              </w:rPr>
              <w:t>0,0</w:t>
            </w:r>
          </w:p>
        </w:tc>
      </w:tr>
      <w:tr w:rsidR="00DA5C0C" w:rsidRPr="00DA5C0C" w:rsidTr="000A1191">
        <w:trPr>
          <w:trHeight w:val="277"/>
        </w:trPr>
        <w:tc>
          <w:tcPr>
            <w:tcW w:w="2127" w:type="dxa"/>
          </w:tcPr>
          <w:p w:rsidR="00DA5C0C" w:rsidRPr="00DA5C0C" w:rsidRDefault="00DA5C0C" w:rsidP="00DA5C0C">
            <w:pPr>
              <w:widowControl w:val="0"/>
              <w:autoSpaceDE w:val="0"/>
              <w:autoSpaceDN w:val="0"/>
              <w:adjustRightInd w:val="0"/>
              <w:rPr>
                <w:b/>
                <w:sz w:val="20"/>
                <w:szCs w:val="20"/>
              </w:rPr>
            </w:pPr>
            <w:r w:rsidRPr="00DA5C0C">
              <w:rPr>
                <w:b/>
                <w:sz w:val="20"/>
                <w:szCs w:val="20"/>
              </w:rPr>
              <w:lastRenderedPageBreak/>
              <w:t xml:space="preserve">Основное </w:t>
            </w:r>
            <w:proofErr w:type="spellStart"/>
            <w:r w:rsidRPr="00DA5C0C">
              <w:rPr>
                <w:b/>
                <w:sz w:val="20"/>
                <w:szCs w:val="20"/>
              </w:rPr>
              <w:t>мерприятие</w:t>
            </w:r>
            <w:proofErr w:type="spellEnd"/>
            <w:r w:rsidRPr="00DA5C0C">
              <w:rPr>
                <w:b/>
                <w:sz w:val="20"/>
                <w:szCs w:val="20"/>
              </w:rPr>
              <w:t xml:space="preserve"> 2 </w:t>
            </w:r>
          </w:p>
          <w:p w:rsidR="00DA5C0C" w:rsidRPr="00DA5C0C" w:rsidRDefault="00DA5C0C" w:rsidP="00DA5C0C">
            <w:pPr>
              <w:widowControl w:val="0"/>
              <w:autoSpaceDE w:val="0"/>
              <w:autoSpaceDN w:val="0"/>
              <w:adjustRightInd w:val="0"/>
              <w:rPr>
                <w:b/>
                <w:sz w:val="20"/>
                <w:szCs w:val="20"/>
              </w:rPr>
            </w:pPr>
            <w:r w:rsidRPr="00DA5C0C">
              <w:rPr>
                <w:sz w:val="20"/>
                <w:szCs w:val="20"/>
              </w:rPr>
              <w:t>Мероприятия, направленные на снижение негативного воздействия хозяйственной и иной деятельности на окружающую среду</w:t>
            </w:r>
          </w:p>
        </w:tc>
        <w:tc>
          <w:tcPr>
            <w:tcW w:w="1276" w:type="dxa"/>
            <w:vMerge/>
          </w:tcPr>
          <w:p w:rsidR="00DA5C0C" w:rsidRPr="00DA5C0C" w:rsidRDefault="00DA5C0C" w:rsidP="00DA5C0C">
            <w:pPr>
              <w:jc w:val="both"/>
              <w:rPr>
                <w:sz w:val="20"/>
                <w:szCs w:val="20"/>
              </w:rPr>
            </w:pPr>
          </w:p>
        </w:tc>
        <w:tc>
          <w:tcPr>
            <w:tcW w:w="709" w:type="dxa"/>
          </w:tcPr>
          <w:p w:rsidR="00DA5C0C" w:rsidRPr="00DA5C0C" w:rsidRDefault="00DA5C0C" w:rsidP="00DA5C0C">
            <w:pPr>
              <w:widowControl w:val="0"/>
              <w:autoSpaceDE w:val="0"/>
              <w:autoSpaceDN w:val="0"/>
              <w:adjustRightInd w:val="0"/>
              <w:rPr>
                <w:sz w:val="20"/>
                <w:szCs w:val="20"/>
              </w:rPr>
            </w:pPr>
            <w:r w:rsidRPr="00DA5C0C">
              <w:rPr>
                <w:sz w:val="20"/>
                <w:szCs w:val="20"/>
              </w:rPr>
              <w:t>01.01.</w:t>
            </w:r>
          </w:p>
          <w:p w:rsidR="00DA5C0C" w:rsidRPr="00DA5C0C" w:rsidRDefault="00DA5C0C" w:rsidP="00DA5C0C">
            <w:pPr>
              <w:widowControl w:val="0"/>
              <w:autoSpaceDE w:val="0"/>
              <w:autoSpaceDN w:val="0"/>
              <w:adjustRightInd w:val="0"/>
              <w:rPr>
                <w:sz w:val="20"/>
                <w:szCs w:val="20"/>
              </w:rPr>
            </w:pPr>
            <w:r w:rsidRPr="00DA5C0C">
              <w:rPr>
                <w:sz w:val="20"/>
                <w:szCs w:val="20"/>
              </w:rPr>
              <w:t>2019</w:t>
            </w:r>
          </w:p>
        </w:tc>
        <w:tc>
          <w:tcPr>
            <w:tcW w:w="708" w:type="dxa"/>
          </w:tcPr>
          <w:p w:rsidR="00DA5C0C" w:rsidRPr="00DA5C0C" w:rsidRDefault="00DA5C0C" w:rsidP="00DA5C0C">
            <w:pPr>
              <w:widowControl w:val="0"/>
              <w:autoSpaceDE w:val="0"/>
              <w:autoSpaceDN w:val="0"/>
              <w:adjustRightInd w:val="0"/>
              <w:rPr>
                <w:sz w:val="20"/>
                <w:szCs w:val="20"/>
              </w:rPr>
            </w:pPr>
            <w:r w:rsidRPr="00DA5C0C">
              <w:rPr>
                <w:sz w:val="20"/>
                <w:szCs w:val="20"/>
              </w:rPr>
              <w:t>31.12.</w:t>
            </w:r>
          </w:p>
          <w:p w:rsidR="00DA5C0C" w:rsidRPr="00DA5C0C" w:rsidRDefault="00DA5C0C" w:rsidP="00DA5C0C">
            <w:pPr>
              <w:widowControl w:val="0"/>
              <w:autoSpaceDE w:val="0"/>
              <w:autoSpaceDN w:val="0"/>
              <w:adjustRightInd w:val="0"/>
              <w:rPr>
                <w:sz w:val="20"/>
                <w:szCs w:val="20"/>
              </w:rPr>
            </w:pPr>
            <w:r w:rsidRPr="00DA5C0C">
              <w:rPr>
                <w:sz w:val="20"/>
                <w:szCs w:val="20"/>
              </w:rPr>
              <w:t>2035</w:t>
            </w:r>
          </w:p>
        </w:tc>
        <w:tc>
          <w:tcPr>
            <w:tcW w:w="1843" w:type="dxa"/>
          </w:tcPr>
          <w:p w:rsidR="00DA5C0C" w:rsidRPr="00DA5C0C" w:rsidRDefault="00DA5C0C" w:rsidP="00DA5C0C">
            <w:pPr>
              <w:rPr>
                <w:sz w:val="20"/>
                <w:szCs w:val="20"/>
              </w:rPr>
            </w:pPr>
          </w:p>
        </w:tc>
        <w:tc>
          <w:tcPr>
            <w:tcW w:w="1134"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х</w:t>
            </w:r>
          </w:p>
        </w:tc>
        <w:tc>
          <w:tcPr>
            <w:tcW w:w="851" w:type="dxa"/>
            <w:vAlign w:val="center"/>
          </w:tcPr>
          <w:p w:rsidR="00DA5C0C" w:rsidRPr="00DA5C0C" w:rsidRDefault="00DA5C0C" w:rsidP="00DA5C0C">
            <w:pPr>
              <w:rPr>
                <w:b/>
                <w:bCs/>
                <w:sz w:val="20"/>
                <w:szCs w:val="20"/>
              </w:rPr>
            </w:pPr>
            <w:r w:rsidRPr="00DA5C0C">
              <w:rPr>
                <w:b/>
                <w:bCs/>
                <w:sz w:val="20"/>
                <w:szCs w:val="20"/>
              </w:rPr>
              <w:t xml:space="preserve">    0,0</w:t>
            </w:r>
          </w:p>
        </w:tc>
        <w:tc>
          <w:tcPr>
            <w:tcW w:w="567" w:type="dxa"/>
            <w:vAlign w:val="center"/>
          </w:tcPr>
          <w:p w:rsidR="00DA5C0C" w:rsidRPr="00DA5C0C" w:rsidRDefault="00DA5C0C" w:rsidP="00DA5C0C">
            <w:pPr>
              <w:jc w:val="center"/>
              <w:rPr>
                <w:b/>
                <w:bCs/>
                <w:sz w:val="20"/>
                <w:szCs w:val="20"/>
              </w:rPr>
            </w:pPr>
            <w:r w:rsidRPr="00DA5C0C">
              <w:rPr>
                <w:b/>
                <w:bCs/>
                <w:sz w:val="20"/>
                <w:szCs w:val="20"/>
              </w:rPr>
              <w:t>0,0</w:t>
            </w:r>
          </w:p>
        </w:tc>
        <w:tc>
          <w:tcPr>
            <w:tcW w:w="708" w:type="dxa"/>
            <w:vAlign w:val="center"/>
          </w:tcPr>
          <w:p w:rsidR="00DA5C0C" w:rsidRPr="00DA5C0C" w:rsidRDefault="00DA5C0C" w:rsidP="00DA5C0C">
            <w:pPr>
              <w:jc w:val="center"/>
              <w:rPr>
                <w:b/>
                <w:bCs/>
                <w:sz w:val="20"/>
                <w:szCs w:val="20"/>
              </w:rPr>
            </w:pPr>
            <w:r w:rsidRPr="00DA5C0C">
              <w:rPr>
                <w:b/>
                <w:bCs/>
                <w:sz w:val="20"/>
                <w:szCs w:val="20"/>
              </w:rPr>
              <w:t>0,0</w:t>
            </w:r>
          </w:p>
        </w:tc>
      </w:tr>
      <w:tr w:rsidR="00DA5C0C" w:rsidRPr="00DA5C0C" w:rsidTr="000A1191">
        <w:trPr>
          <w:trHeight w:val="277"/>
        </w:trPr>
        <w:tc>
          <w:tcPr>
            <w:tcW w:w="2127" w:type="dxa"/>
          </w:tcPr>
          <w:p w:rsidR="00DA5C0C" w:rsidRPr="00DA5C0C" w:rsidRDefault="00DA5C0C" w:rsidP="00DA5C0C">
            <w:pPr>
              <w:widowControl w:val="0"/>
              <w:autoSpaceDE w:val="0"/>
              <w:autoSpaceDN w:val="0"/>
              <w:adjustRightInd w:val="0"/>
              <w:rPr>
                <w:b/>
                <w:bCs/>
                <w:sz w:val="20"/>
                <w:szCs w:val="20"/>
              </w:rPr>
            </w:pPr>
            <w:r w:rsidRPr="00DA5C0C">
              <w:rPr>
                <w:bCs/>
                <w:sz w:val="20"/>
                <w:szCs w:val="20"/>
              </w:rPr>
              <w:t xml:space="preserve"> </w:t>
            </w:r>
            <w:r w:rsidRPr="00DA5C0C">
              <w:rPr>
                <w:b/>
                <w:bCs/>
                <w:sz w:val="20"/>
                <w:szCs w:val="20"/>
              </w:rPr>
              <w:t>Мероприятие 2.1.</w:t>
            </w:r>
          </w:p>
          <w:p w:rsidR="00DA5C0C" w:rsidRPr="00DA5C0C" w:rsidRDefault="00DA5C0C" w:rsidP="00DA5C0C">
            <w:pPr>
              <w:widowControl w:val="0"/>
              <w:autoSpaceDE w:val="0"/>
              <w:autoSpaceDN w:val="0"/>
              <w:adjustRightInd w:val="0"/>
              <w:rPr>
                <w:b/>
                <w:sz w:val="20"/>
                <w:szCs w:val="20"/>
              </w:rPr>
            </w:pPr>
            <w:r w:rsidRPr="00DA5C0C">
              <w:rPr>
                <w:bCs/>
                <w:sz w:val="20"/>
                <w:szCs w:val="20"/>
              </w:rPr>
              <w:t xml:space="preserve">Мероприятия по обеспечению ртутной безопасности: сбор и </w:t>
            </w:r>
            <w:proofErr w:type="spellStart"/>
            <w:r w:rsidRPr="00DA5C0C">
              <w:rPr>
                <w:bCs/>
                <w:sz w:val="20"/>
                <w:szCs w:val="20"/>
              </w:rPr>
              <w:t>демеркуризация</w:t>
            </w:r>
            <w:proofErr w:type="spellEnd"/>
            <w:r w:rsidRPr="00DA5C0C">
              <w:rPr>
                <w:bCs/>
                <w:sz w:val="20"/>
                <w:szCs w:val="20"/>
              </w:rPr>
              <w:t xml:space="preserve"> ртутьсодержащих отходов</w:t>
            </w:r>
          </w:p>
        </w:tc>
        <w:tc>
          <w:tcPr>
            <w:tcW w:w="1276" w:type="dxa"/>
            <w:vMerge/>
          </w:tcPr>
          <w:p w:rsidR="00DA5C0C" w:rsidRPr="00DA5C0C" w:rsidRDefault="00DA5C0C" w:rsidP="00DA5C0C">
            <w:pPr>
              <w:jc w:val="both"/>
              <w:rPr>
                <w:sz w:val="20"/>
                <w:szCs w:val="20"/>
              </w:rPr>
            </w:pPr>
          </w:p>
        </w:tc>
        <w:tc>
          <w:tcPr>
            <w:tcW w:w="709" w:type="dxa"/>
          </w:tcPr>
          <w:p w:rsidR="00DA5C0C" w:rsidRPr="00DA5C0C" w:rsidRDefault="00DA5C0C" w:rsidP="00DA5C0C">
            <w:pPr>
              <w:widowControl w:val="0"/>
              <w:autoSpaceDE w:val="0"/>
              <w:autoSpaceDN w:val="0"/>
              <w:adjustRightInd w:val="0"/>
              <w:rPr>
                <w:sz w:val="20"/>
                <w:szCs w:val="20"/>
              </w:rPr>
            </w:pPr>
            <w:r w:rsidRPr="00DA5C0C">
              <w:rPr>
                <w:sz w:val="20"/>
                <w:szCs w:val="20"/>
              </w:rPr>
              <w:t>01.01.</w:t>
            </w:r>
          </w:p>
          <w:p w:rsidR="00DA5C0C" w:rsidRPr="00DA5C0C" w:rsidRDefault="00DA5C0C" w:rsidP="00DA5C0C">
            <w:pPr>
              <w:widowControl w:val="0"/>
              <w:autoSpaceDE w:val="0"/>
              <w:autoSpaceDN w:val="0"/>
              <w:adjustRightInd w:val="0"/>
              <w:rPr>
                <w:sz w:val="20"/>
                <w:szCs w:val="20"/>
              </w:rPr>
            </w:pPr>
            <w:r w:rsidRPr="00DA5C0C">
              <w:rPr>
                <w:sz w:val="20"/>
                <w:szCs w:val="20"/>
              </w:rPr>
              <w:t>2019</w:t>
            </w:r>
          </w:p>
        </w:tc>
        <w:tc>
          <w:tcPr>
            <w:tcW w:w="708" w:type="dxa"/>
          </w:tcPr>
          <w:p w:rsidR="00DA5C0C" w:rsidRPr="00DA5C0C" w:rsidRDefault="00DA5C0C" w:rsidP="00DA5C0C">
            <w:pPr>
              <w:widowControl w:val="0"/>
              <w:autoSpaceDE w:val="0"/>
              <w:autoSpaceDN w:val="0"/>
              <w:adjustRightInd w:val="0"/>
              <w:rPr>
                <w:sz w:val="20"/>
                <w:szCs w:val="20"/>
              </w:rPr>
            </w:pPr>
            <w:r w:rsidRPr="00DA5C0C">
              <w:rPr>
                <w:sz w:val="20"/>
                <w:szCs w:val="20"/>
              </w:rPr>
              <w:t>31.12.</w:t>
            </w:r>
          </w:p>
          <w:p w:rsidR="00DA5C0C" w:rsidRPr="00DA5C0C" w:rsidRDefault="00DA5C0C" w:rsidP="00DA5C0C">
            <w:pPr>
              <w:widowControl w:val="0"/>
              <w:autoSpaceDE w:val="0"/>
              <w:autoSpaceDN w:val="0"/>
              <w:adjustRightInd w:val="0"/>
              <w:rPr>
                <w:sz w:val="20"/>
                <w:szCs w:val="20"/>
              </w:rPr>
            </w:pPr>
            <w:r w:rsidRPr="00DA5C0C">
              <w:rPr>
                <w:sz w:val="20"/>
                <w:szCs w:val="20"/>
              </w:rPr>
              <w:t>2035</w:t>
            </w:r>
          </w:p>
        </w:tc>
        <w:tc>
          <w:tcPr>
            <w:tcW w:w="1843" w:type="dxa"/>
          </w:tcPr>
          <w:p w:rsidR="00DA5C0C" w:rsidRPr="00DA5C0C" w:rsidRDefault="00DA5C0C" w:rsidP="00DA5C0C">
            <w:pPr>
              <w:rPr>
                <w:sz w:val="20"/>
                <w:szCs w:val="20"/>
              </w:rPr>
            </w:pPr>
          </w:p>
        </w:tc>
        <w:tc>
          <w:tcPr>
            <w:tcW w:w="1134"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х</w:t>
            </w:r>
          </w:p>
        </w:tc>
        <w:tc>
          <w:tcPr>
            <w:tcW w:w="851" w:type="dxa"/>
            <w:vAlign w:val="center"/>
          </w:tcPr>
          <w:p w:rsidR="00DA5C0C" w:rsidRPr="00DA5C0C" w:rsidRDefault="00DA5C0C" w:rsidP="00DA5C0C">
            <w:pPr>
              <w:jc w:val="center"/>
              <w:rPr>
                <w:bCs/>
                <w:sz w:val="20"/>
                <w:szCs w:val="20"/>
              </w:rPr>
            </w:pPr>
            <w:r w:rsidRPr="00DA5C0C">
              <w:rPr>
                <w:bCs/>
                <w:sz w:val="20"/>
                <w:szCs w:val="20"/>
              </w:rPr>
              <w:t>0,0</w:t>
            </w:r>
          </w:p>
        </w:tc>
        <w:tc>
          <w:tcPr>
            <w:tcW w:w="567" w:type="dxa"/>
            <w:vAlign w:val="center"/>
          </w:tcPr>
          <w:p w:rsidR="00DA5C0C" w:rsidRPr="00DA5C0C" w:rsidRDefault="00DA5C0C" w:rsidP="00DA5C0C">
            <w:pPr>
              <w:jc w:val="center"/>
              <w:rPr>
                <w:bCs/>
                <w:sz w:val="20"/>
                <w:szCs w:val="20"/>
              </w:rPr>
            </w:pPr>
            <w:r w:rsidRPr="00DA5C0C">
              <w:rPr>
                <w:bCs/>
                <w:sz w:val="20"/>
                <w:szCs w:val="20"/>
              </w:rPr>
              <w:t>0,0</w:t>
            </w:r>
          </w:p>
        </w:tc>
        <w:tc>
          <w:tcPr>
            <w:tcW w:w="708" w:type="dxa"/>
            <w:vAlign w:val="center"/>
          </w:tcPr>
          <w:p w:rsidR="00DA5C0C" w:rsidRPr="00DA5C0C" w:rsidRDefault="00DA5C0C" w:rsidP="00DA5C0C">
            <w:pPr>
              <w:jc w:val="center"/>
              <w:rPr>
                <w:bCs/>
                <w:sz w:val="20"/>
                <w:szCs w:val="20"/>
              </w:rPr>
            </w:pPr>
            <w:r w:rsidRPr="00DA5C0C">
              <w:rPr>
                <w:bCs/>
                <w:sz w:val="20"/>
                <w:szCs w:val="20"/>
              </w:rPr>
              <w:t>0,0</w:t>
            </w:r>
          </w:p>
        </w:tc>
      </w:tr>
      <w:tr w:rsidR="00DA5C0C" w:rsidRPr="00DA5C0C" w:rsidTr="000A1191">
        <w:trPr>
          <w:trHeight w:val="277"/>
        </w:trPr>
        <w:tc>
          <w:tcPr>
            <w:tcW w:w="2127" w:type="dxa"/>
          </w:tcPr>
          <w:p w:rsidR="00DA5C0C" w:rsidRPr="00DA5C0C" w:rsidRDefault="00DA5C0C" w:rsidP="00DA5C0C">
            <w:pPr>
              <w:widowControl w:val="0"/>
              <w:autoSpaceDE w:val="0"/>
              <w:autoSpaceDN w:val="0"/>
              <w:adjustRightInd w:val="0"/>
              <w:rPr>
                <w:b/>
                <w:bCs/>
                <w:sz w:val="20"/>
                <w:szCs w:val="20"/>
              </w:rPr>
            </w:pPr>
            <w:r w:rsidRPr="00DA5C0C">
              <w:rPr>
                <w:b/>
                <w:bCs/>
                <w:sz w:val="20"/>
                <w:szCs w:val="20"/>
              </w:rPr>
              <w:t>Мероприятие 2.2.</w:t>
            </w:r>
          </w:p>
          <w:p w:rsidR="00DA5C0C" w:rsidRPr="00DA5C0C" w:rsidRDefault="00DA5C0C" w:rsidP="00DA5C0C">
            <w:pPr>
              <w:widowControl w:val="0"/>
              <w:autoSpaceDE w:val="0"/>
              <w:autoSpaceDN w:val="0"/>
              <w:adjustRightInd w:val="0"/>
              <w:rPr>
                <w:b/>
                <w:sz w:val="20"/>
                <w:szCs w:val="20"/>
              </w:rPr>
            </w:pPr>
            <w:r w:rsidRPr="00DA5C0C">
              <w:rPr>
                <w:bCs/>
                <w:sz w:val="20"/>
                <w:szCs w:val="20"/>
              </w:rPr>
              <w:t>Ликвидация несанкционированных мест размещения отходов в сельских поселениях</w:t>
            </w:r>
          </w:p>
        </w:tc>
        <w:tc>
          <w:tcPr>
            <w:tcW w:w="1276" w:type="dxa"/>
            <w:vMerge/>
          </w:tcPr>
          <w:p w:rsidR="00DA5C0C" w:rsidRPr="00DA5C0C" w:rsidRDefault="00DA5C0C" w:rsidP="00DA5C0C">
            <w:pPr>
              <w:jc w:val="both"/>
              <w:rPr>
                <w:sz w:val="20"/>
                <w:szCs w:val="20"/>
              </w:rPr>
            </w:pPr>
          </w:p>
        </w:tc>
        <w:tc>
          <w:tcPr>
            <w:tcW w:w="709" w:type="dxa"/>
          </w:tcPr>
          <w:p w:rsidR="00DA5C0C" w:rsidRPr="00DA5C0C" w:rsidRDefault="00DA5C0C" w:rsidP="00DA5C0C">
            <w:pPr>
              <w:widowControl w:val="0"/>
              <w:autoSpaceDE w:val="0"/>
              <w:autoSpaceDN w:val="0"/>
              <w:adjustRightInd w:val="0"/>
              <w:rPr>
                <w:sz w:val="20"/>
                <w:szCs w:val="20"/>
              </w:rPr>
            </w:pPr>
            <w:r w:rsidRPr="00DA5C0C">
              <w:rPr>
                <w:sz w:val="20"/>
                <w:szCs w:val="20"/>
              </w:rPr>
              <w:t>01.01.</w:t>
            </w:r>
          </w:p>
          <w:p w:rsidR="00DA5C0C" w:rsidRPr="00DA5C0C" w:rsidRDefault="00DA5C0C" w:rsidP="00DA5C0C">
            <w:pPr>
              <w:widowControl w:val="0"/>
              <w:autoSpaceDE w:val="0"/>
              <w:autoSpaceDN w:val="0"/>
              <w:adjustRightInd w:val="0"/>
              <w:rPr>
                <w:sz w:val="20"/>
                <w:szCs w:val="20"/>
              </w:rPr>
            </w:pPr>
            <w:r w:rsidRPr="00DA5C0C">
              <w:rPr>
                <w:sz w:val="20"/>
                <w:szCs w:val="20"/>
              </w:rPr>
              <w:t>2019</w:t>
            </w:r>
          </w:p>
        </w:tc>
        <w:tc>
          <w:tcPr>
            <w:tcW w:w="708" w:type="dxa"/>
          </w:tcPr>
          <w:p w:rsidR="00DA5C0C" w:rsidRPr="00DA5C0C" w:rsidRDefault="00DA5C0C" w:rsidP="00DA5C0C">
            <w:pPr>
              <w:widowControl w:val="0"/>
              <w:autoSpaceDE w:val="0"/>
              <w:autoSpaceDN w:val="0"/>
              <w:adjustRightInd w:val="0"/>
              <w:rPr>
                <w:sz w:val="20"/>
                <w:szCs w:val="20"/>
              </w:rPr>
            </w:pPr>
            <w:r w:rsidRPr="00DA5C0C">
              <w:rPr>
                <w:sz w:val="20"/>
                <w:szCs w:val="20"/>
              </w:rPr>
              <w:t>31.12.</w:t>
            </w:r>
          </w:p>
          <w:p w:rsidR="00DA5C0C" w:rsidRPr="00DA5C0C" w:rsidRDefault="00DA5C0C" w:rsidP="00DA5C0C">
            <w:pPr>
              <w:widowControl w:val="0"/>
              <w:autoSpaceDE w:val="0"/>
              <w:autoSpaceDN w:val="0"/>
              <w:adjustRightInd w:val="0"/>
              <w:rPr>
                <w:sz w:val="20"/>
                <w:szCs w:val="20"/>
              </w:rPr>
            </w:pPr>
            <w:r w:rsidRPr="00DA5C0C">
              <w:rPr>
                <w:sz w:val="20"/>
                <w:szCs w:val="20"/>
              </w:rPr>
              <w:t>2035</w:t>
            </w:r>
          </w:p>
        </w:tc>
        <w:tc>
          <w:tcPr>
            <w:tcW w:w="1843" w:type="dxa"/>
          </w:tcPr>
          <w:p w:rsidR="00DA5C0C" w:rsidRPr="00DA5C0C" w:rsidRDefault="00DA5C0C" w:rsidP="00DA5C0C">
            <w:pPr>
              <w:rPr>
                <w:sz w:val="20"/>
                <w:szCs w:val="20"/>
              </w:rPr>
            </w:pPr>
          </w:p>
        </w:tc>
        <w:tc>
          <w:tcPr>
            <w:tcW w:w="1134"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х</w:t>
            </w:r>
          </w:p>
        </w:tc>
        <w:tc>
          <w:tcPr>
            <w:tcW w:w="851" w:type="dxa"/>
            <w:vAlign w:val="center"/>
          </w:tcPr>
          <w:p w:rsidR="00DA5C0C" w:rsidRPr="00DA5C0C" w:rsidRDefault="00DA5C0C" w:rsidP="00DA5C0C">
            <w:pPr>
              <w:jc w:val="center"/>
              <w:rPr>
                <w:bCs/>
                <w:sz w:val="20"/>
                <w:szCs w:val="20"/>
              </w:rPr>
            </w:pPr>
            <w:r w:rsidRPr="00DA5C0C">
              <w:rPr>
                <w:bCs/>
                <w:sz w:val="20"/>
                <w:szCs w:val="20"/>
              </w:rPr>
              <w:t>0,0</w:t>
            </w:r>
          </w:p>
        </w:tc>
        <w:tc>
          <w:tcPr>
            <w:tcW w:w="567" w:type="dxa"/>
            <w:vAlign w:val="center"/>
          </w:tcPr>
          <w:p w:rsidR="00DA5C0C" w:rsidRPr="00DA5C0C" w:rsidRDefault="00DA5C0C" w:rsidP="00DA5C0C">
            <w:pPr>
              <w:jc w:val="center"/>
              <w:rPr>
                <w:bCs/>
                <w:sz w:val="20"/>
                <w:szCs w:val="20"/>
              </w:rPr>
            </w:pPr>
            <w:r w:rsidRPr="00DA5C0C">
              <w:rPr>
                <w:bCs/>
                <w:sz w:val="20"/>
                <w:szCs w:val="20"/>
              </w:rPr>
              <w:t>0,0</w:t>
            </w:r>
          </w:p>
        </w:tc>
        <w:tc>
          <w:tcPr>
            <w:tcW w:w="708" w:type="dxa"/>
            <w:vAlign w:val="center"/>
          </w:tcPr>
          <w:p w:rsidR="00DA5C0C" w:rsidRPr="00DA5C0C" w:rsidRDefault="00DA5C0C" w:rsidP="00DA5C0C">
            <w:pPr>
              <w:jc w:val="center"/>
              <w:rPr>
                <w:bCs/>
                <w:sz w:val="20"/>
                <w:szCs w:val="20"/>
              </w:rPr>
            </w:pPr>
            <w:r w:rsidRPr="00DA5C0C">
              <w:rPr>
                <w:bCs/>
                <w:sz w:val="20"/>
                <w:szCs w:val="20"/>
              </w:rPr>
              <w:t>0,0</w:t>
            </w:r>
          </w:p>
        </w:tc>
      </w:tr>
      <w:tr w:rsidR="00DA5C0C" w:rsidRPr="00DA5C0C" w:rsidTr="000A1191">
        <w:trPr>
          <w:trHeight w:val="277"/>
        </w:trPr>
        <w:tc>
          <w:tcPr>
            <w:tcW w:w="2127" w:type="dxa"/>
          </w:tcPr>
          <w:p w:rsidR="00DA5C0C" w:rsidRPr="00DA5C0C" w:rsidRDefault="00DA5C0C" w:rsidP="00DA5C0C">
            <w:pPr>
              <w:widowControl w:val="0"/>
              <w:autoSpaceDE w:val="0"/>
              <w:autoSpaceDN w:val="0"/>
              <w:adjustRightInd w:val="0"/>
              <w:rPr>
                <w:b/>
                <w:bCs/>
                <w:sz w:val="20"/>
                <w:szCs w:val="20"/>
              </w:rPr>
            </w:pPr>
            <w:r w:rsidRPr="00DA5C0C">
              <w:rPr>
                <w:b/>
                <w:bCs/>
                <w:sz w:val="20"/>
                <w:szCs w:val="20"/>
              </w:rPr>
              <w:t>Мероприятие 2.3.</w:t>
            </w:r>
          </w:p>
          <w:p w:rsidR="00DA5C0C" w:rsidRPr="00DA5C0C" w:rsidRDefault="00DA5C0C" w:rsidP="00DA5C0C">
            <w:pPr>
              <w:widowControl w:val="0"/>
              <w:autoSpaceDE w:val="0"/>
              <w:autoSpaceDN w:val="0"/>
              <w:adjustRightInd w:val="0"/>
              <w:rPr>
                <w:b/>
                <w:sz w:val="20"/>
                <w:szCs w:val="20"/>
              </w:rPr>
            </w:pPr>
            <w:r w:rsidRPr="00DA5C0C">
              <w:rPr>
                <w:bCs/>
                <w:sz w:val="20"/>
                <w:szCs w:val="20"/>
              </w:rPr>
              <w:t>Организация селективного сбора твердых коммунальных отходов</w:t>
            </w:r>
          </w:p>
        </w:tc>
        <w:tc>
          <w:tcPr>
            <w:tcW w:w="1276" w:type="dxa"/>
            <w:vMerge/>
          </w:tcPr>
          <w:p w:rsidR="00DA5C0C" w:rsidRPr="00DA5C0C" w:rsidRDefault="00DA5C0C" w:rsidP="00DA5C0C">
            <w:pPr>
              <w:jc w:val="both"/>
              <w:rPr>
                <w:sz w:val="20"/>
                <w:szCs w:val="20"/>
              </w:rPr>
            </w:pPr>
          </w:p>
        </w:tc>
        <w:tc>
          <w:tcPr>
            <w:tcW w:w="709" w:type="dxa"/>
          </w:tcPr>
          <w:p w:rsidR="00DA5C0C" w:rsidRPr="00DA5C0C" w:rsidRDefault="00DA5C0C" w:rsidP="00DA5C0C">
            <w:pPr>
              <w:widowControl w:val="0"/>
              <w:autoSpaceDE w:val="0"/>
              <w:autoSpaceDN w:val="0"/>
              <w:adjustRightInd w:val="0"/>
              <w:rPr>
                <w:sz w:val="20"/>
                <w:szCs w:val="20"/>
              </w:rPr>
            </w:pPr>
            <w:r w:rsidRPr="00DA5C0C">
              <w:rPr>
                <w:sz w:val="20"/>
                <w:szCs w:val="20"/>
              </w:rPr>
              <w:t>01.01.</w:t>
            </w:r>
          </w:p>
          <w:p w:rsidR="00DA5C0C" w:rsidRPr="00DA5C0C" w:rsidRDefault="00DA5C0C" w:rsidP="00DA5C0C">
            <w:pPr>
              <w:widowControl w:val="0"/>
              <w:autoSpaceDE w:val="0"/>
              <w:autoSpaceDN w:val="0"/>
              <w:adjustRightInd w:val="0"/>
              <w:rPr>
                <w:sz w:val="20"/>
                <w:szCs w:val="20"/>
              </w:rPr>
            </w:pPr>
            <w:r w:rsidRPr="00DA5C0C">
              <w:rPr>
                <w:sz w:val="20"/>
                <w:szCs w:val="20"/>
              </w:rPr>
              <w:t>2019</w:t>
            </w:r>
          </w:p>
        </w:tc>
        <w:tc>
          <w:tcPr>
            <w:tcW w:w="708" w:type="dxa"/>
          </w:tcPr>
          <w:p w:rsidR="00DA5C0C" w:rsidRPr="00DA5C0C" w:rsidRDefault="00DA5C0C" w:rsidP="00DA5C0C">
            <w:pPr>
              <w:widowControl w:val="0"/>
              <w:autoSpaceDE w:val="0"/>
              <w:autoSpaceDN w:val="0"/>
              <w:adjustRightInd w:val="0"/>
              <w:rPr>
                <w:sz w:val="20"/>
                <w:szCs w:val="20"/>
              </w:rPr>
            </w:pPr>
            <w:r w:rsidRPr="00DA5C0C">
              <w:rPr>
                <w:sz w:val="20"/>
                <w:szCs w:val="20"/>
              </w:rPr>
              <w:t>31.12.</w:t>
            </w:r>
          </w:p>
          <w:p w:rsidR="00DA5C0C" w:rsidRPr="00DA5C0C" w:rsidRDefault="00DA5C0C" w:rsidP="00DA5C0C">
            <w:pPr>
              <w:widowControl w:val="0"/>
              <w:autoSpaceDE w:val="0"/>
              <w:autoSpaceDN w:val="0"/>
              <w:adjustRightInd w:val="0"/>
              <w:rPr>
                <w:sz w:val="20"/>
                <w:szCs w:val="20"/>
              </w:rPr>
            </w:pPr>
            <w:r w:rsidRPr="00DA5C0C">
              <w:rPr>
                <w:sz w:val="20"/>
                <w:szCs w:val="20"/>
              </w:rPr>
              <w:t>2035</w:t>
            </w:r>
          </w:p>
        </w:tc>
        <w:tc>
          <w:tcPr>
            <w:tcW w:w="1843" w:type="dxa"/>
          </w:tcPr>
          <w:p w:rsidR="00DA5C0C" w:rsidRPr="00DA5C0C" w:rsidRDefault="00DA5C0C" w:rsidP="00DA5C0C">
            <w:pPr>
              <w:rPr>
                <w:sz w:val="20"/>
                <w:szCs w:val="20"/>
              </w:rPr>
            </w:pPr>
          </w:p>
        </w:tc>
        <w:tc>
          <w:tcPr>
            <w:tcW w:w="1134"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х</w:t>
            </w:r>
          </w:p>
        </w:tc>
        <w:tc>
          <w:tcPr>
            <w:tcW w:w="851" w:type="dxa"/>
            <w:vAlign w:val="center"/>
          </w:tcPr>
          <w:p w:rsidR="00DA5C0C" w:rsidRPr="00DA5C0C" w:rsidRDefault="00DA5C0C" w:rsidP="00DA5C0C">
            <w:pPr>
              <w:jc w:val="center"/>
              <w:rPr>
                <w:bCs/>
                <w:sz w:val="20"/>
                <w:szCs w:val="20"/>
              </w:rPr>
            </w:pPr>
            <w:r w:rsidRPr="00DA5C0C">
              <w:rPr>
                <w:bCs/>
                <w:sz w:val="20"/>
                <w:szCs w:val="20"/>
              </w:rPr>
              <w:t>0,0</w:t>
            </w:r>
          </w:p>
        </w:tc>
        <w:tc>
          <w:tcPr>
            <w:tcW w:w="567" w:type="dxa"/>
            <w:vAlign w:val="center"/>
          </w:tcPr>
          <w:p w:rsidR="00DA5C0C" w:rsidRPr="00DA5C0C" w:rsidRDefault="00DA5C0C" w:rsidP="00DA5C0C">
            <w:pPr>
              <w:jc w:val="center"/>
              <w:rPr>
                <w:bCs/>
                <w:sz w:val="20"/>
                <w:szCs w:val="20"/>
              </w:rPr>
            </w:pPr>
            <w:r w:rsidRPr="00DA5C0C">
              <w:rPr>
                <w:bCs/>
                <w:sz w:val="20"/>
                <w:szCs w:val="20"/>
              </w:rPr>
              <w:t>0,0</w:t>
            </w:r>
          </w:p>
        </w:tc>
        <w:tc>
          <w:tcPr>
            <w:tcW w:w="708" w:type="dxa"/>
            <w:vAlign w:val="center"/>
          </w:tcPr>
          <w:p w:rsidR="00DA5C0C" w:rsidRPr="00DA5C0C" w:rsidRDefault="00DA5C0C" w:rsidP="00DA5C0C">
            <w:pPr>
              <w:jc w:val="center"/>
              <w:rPr>
                <w:bCs/>
                <w:sz w:val="20"/>
                <w:szCs w:val="20"/>
              </w:rPr>
            </w:pPr>
            <w:r w:rsidRPr="00DA5C0C">
              <w:rPr>
                <w:bCs/>
                <w:sz w:val="20"/>
                <w:szCs w:val="20"/>
              </w:rPr>
              <w:t>0,0</w:t>
            </w:r>
          </w:p>
        </w:tc>
      </w:tr>
      <w:tr w:rsidR="00DA5C0C" w:rsidRPr="00DA5C0C" w:rsidTr="000A1191">
        <w:trPr>
          <w:trHeight w:val="277"/>
        </w:trPr>
        <w:tc>
          <w:tcPr>
            <w:tcW w:w="2127" w:type="dxa"/>
          </w:tcPr>
          <w:p w:rsidR="00DA5C0C" w:rsidRPr="00DA5C0C" w:rsidRDefault="00DA5C0C" w:rsidP="00DA5C0C">
            <w:pPr>
              <w:widowControl w:val="0"/>
              <w:autoSpaceDE w:val="0"/>
              <w:autoSpaceDN w:val="0"/>
              <w:adjustRightInd w:val="0"/>
              <w:rPr>
                <w:b/>
                <w:bCs/>
                <w:sz w:val="20"/>
                <w:szCs w:val="20"/>
              </w:rPr>
            </w:pPr>
            <w:r w:rsidRPr="00DA5C0C">
              <w:rPr>
                <w:b/>
                <w:sz w:val="20"/>
                <w:szCs w:val="20"/>
              </w:rPr>
              <w:t>ИТОГО по подпрограмме 1</w:t>
            </w:r>
          </w:p>
        </w:tc>
        <w:tc>
          <w:tcPr>
            <w:tcW w:w="1276" w:type="dxa"/>
          </w:tcPr>
          <w:p w:rsidR="00DA5C0C" w:rsidRPr="00DA5C0C" w:rsidRDefault="00DA5C0C" w:rsidP="00DA5C0C">
            <w:pPr>
              <w:jc w:val="both"/>
              <w:rPr>
                <w:sz w:val="20"/>
                <w:szCs w:val="20"/>
              </w:rPr>
            </w:pPr>
          </w:p>
        </w:tc>
        <w:tc>
          <w:tcPr>
            <w:tcW w:w="709" w:type="dxa"/>
          </w:tcPr>
          <w:p w:rsidR="00DA5C0C" w:rsidRPr="00DA5C0C" w:rsidRDefault="00DA5C0C" w:rsidP="00DA5C0C">
            <w:pPr>
              <w:widowControl w:val="0"/>
              <w:autoSpaceDE w:val="0"/>
              <w:autoSpaceDN w:val="0"/>
              <w:adjustRightInd w:val="0"/>
              <w:rPr>
                <w:b/>
                <w:sz w:val="20"/>
                <w:szCs w:val="20"/>
              </w:rPr>
            </w:pPr>
            <w:r w:rsidRPr="00DA5C0C">
              <w:rPr>
                <w:b/>
                <w:sz w:val="20"/>
                <w:szCs w:val="20"/>
              </w:rPr>
              <w:t>01.01.</w:t>
            </w:r>
          </w:p>
          <w:p w:rsidR="00DA5C0C" w:rsidRPr="00DA5C0C" w:rsidRDefault="00DA5C0C" w:rsidP="00DA5C0C">
            <w:pPr>
              <w:widowControl w:val="0"/>
              <w:autoSpaceDE w:val="0"/>
              <w:autoSpaceDN w:val="0"/>
              <w:adjustRightInd w:val="0"/>
              <w:rPr>
                <w:b/>
                <w:sz w:val="20"/>
                <w:szCs w:val="20"/>
              </w:rPr>
            </w:pPr>
            <w:r w:rsidRPr="00DA5C0C">
              <w:rPr>
                <w:b/>
                <w:sz w:val="20"/>
                <w:szCs w:val="20"/>
              </w:rPr>
              <w:t>2019</w:t>
            </w:r>
          </w:p>
        </w:tc>
        <w:tc>
          <w:tcPr>
            <w:tcW w:w="708" w:type="dxa"/>
          </w:tcPr>
          <w:p w:rsidR="00DA5C0C" w:rsidRPr="00DA5C0C" w:rsidRDefault="00DA5C0C" w:rsidP="00DA5C0C">
            <w:pPr>
              <w:widowControl w:val="0"/>
              <w:autoSpaceDE w:val="0"/>
              <w:autoSpaceDN w:val="0"/>
              <w:adjustRightInd w:val="0"/>
              <w:rPr>
                <w:b/>
                <w:sz w:val="20"/>
                <w:szCs w:val="20"/>
              </w:rPr>
            </w:pPr>
            <w:r w:rsidRPr="00DA5C0C">
              <w:rPr>
                <w:b/>
                <w:sz w:val="20"/>
                <w:szCs w:val="20"/>
              </w:rPr>
              <w:t>31.12.</w:t>
            </w:r>
          </w:p>
          <w:p w:rsidR="00DA5C0C" w:rsidRPr="00DA5C0C" w:rsidRDefault="00DA5C0C" w:rsidP="00DA5C0C">
            <w:pPr>
              <w:widowControl w:val="0"/>
              <w:autoSpaceDE w:val="0"/>
              <w:autoSpaceDN w:val="0"/>
              <w:adjustRightInd w:val="0"/>
              <w:rPr>
                <w:b/>
                <w:sz w:val="20"/>
                <w:szCs w:val="20"/>
              </w:rPr>
            </w:pPr>
            <w:r w:rsidRPr="00DA5C0C">
              <w:rPr>
                <w:b/>
                <w:sz w:val="20"/>
                <w:szCs w:val="20"/>
              </w:rPr>
              <w:t>2035</w:t>
            </w:r>
          </w:p>
        </w:tc>
        <w:tc>
          <w:tcPr>
            <w:tcW w:w="1843" w:type="dxa"/>
          </w:tcPr>
          <w:p w:rsidR="00DA5C0C" w:rsidRPr="00DA5C0C" w:rsidRDefault="00DA5C0C" w:rsidP="00DA5C0C">
            <w:pPr>
              <w:rPr>
                <w:sz w:val="20"/>
                <w:szCs w:val="20"/>
              </w:rPr>
            </w:pPr>
          </w:p>
        </w:tc>
        <w:tc>
          <w:tcPr>
            <w:tcW w:w="1134"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х</w:t>
            </w:r>
          </w:p>
        </w:tc>
        <w:tc>
          <w:tcPr>
            <w:tcW w:w="851" w:type="dxa"/>
            <w:vAlign w:val="center"/>
          </w:tcPr>
          <w:p w:rsidR="00DA5C0C" w:rsidRPr="00DA5C0C" w:rsidRDefault="00DA5C0C" w:rsidP="00DA5C0C">
            <w:pPr>
              <w:jc w:val="center"/>
              <w:rPr>
                <w:b/>
                <w:bCs/>
                <w:sz w:val="20"/>
                <w:szCs w:val="20"/>
              </w:rPr>
            </w:pPr>
            <w:r w:rsidRPr="00DA5C0C">
              <w:rPr>
                <w:b/>
                <w:bCs/>
                <w:sz w:val="20"/>
                <w:szCs w:val="20"/>
              </w:rPr>
              <w:t>0,0</w:t>
            </w:r>
          </w:p>
        </w:tc>
        <w:tc>
          <w:tcPr>
            <w:tcW w:w="567" w:type="dxa"/>
            <w:vAlign w:val="center"/>
          </w:tcPr>
          <w:p w:rsidR="00DA5C0C" w:rsidRPr="00DA5C0C" w:rsidRDefault="00DA5C0C" w:rsidP="00DA5C0C">
            <w:pPr>
              <w:jc w:val="center"/>
              <w:rPr>
                <w:b/>
                <w:bCs/>
                <w:sz w:val="20"/>
                <w:szCs w:val="20"/>
              </w:rPr>
            </w:pPr>
            <w:r w:rsidRPr="00DA5C0C">
              <w:rPr>
                <w:b/>
                <w:bCs/>
                <w:sz w:val="20"/>
                <w:szCs w:val="20"/>
              </w:rPr>
              <w:t>0,0</w:t>
            </w:r>
          </w:p>
        </w:tc>
        <w:tc>
          <w:tcPr>
            <w:tcW w:w="708" w:type="dxa"/>
            <w:vAlign w:val="center"/>
          </w:tcPr>
          <w:p w:rsidR="00DA5C0C" w:rsidRPr="00DA5C0C" w:rsidRDefault="00DA5C0C" w:rsidP="00DA5C0C">
            <w:pPr>
              <w:jc w:val="center"/>
              <w:rPr>
                <w:b/>
                <w:bCs/>
                <w:sz w:val="20"/>
                <w:szCs w:val="20"/>
              </w:rPr>
            </w:pPr>
            <w:r w:rsidRPr="00DA5C0C">
              <w:rPr>
                <w:b/>
                <w:bCs/>
                <w:sz w:val="20"/>
                <w:szCs w:val="20"/>
              </w:rPr>
              <w:t>0,0</w:t>
            </w:r>
          </w:p>
        </w:tc>
      </w:tr>
      <w:tr w:rsidR="00DA5C0C" w:rsidRPr="00DA5C0C" w:rsidTr="000A1191">
        <w:trPr>
          <w:trHeight w:val="277"/>
        </w:trPr>
        <w:tc>
          <w:tcPr>
            <w:tcW w:w="9923" w:type="dxa"/>
            <w:gridSpan w:val="9"/>
          </w:tcPr>
          <w:p w:rsidR="00DA5C0C" w:rsidRPr="00DA5C0C" w:rsidRDefault="00DA5C0C" w:rsidP="00DA5C0C">
            <w:pPr>
              <w:jc w:val="center"/>
              <w:rPr>
                <w:b/>
                <w:bCs/>
                <w:sz w:val="20"/>
                <w:szCs w:val="20"/>
              </w:rPr>
            </w:pPr>
            <w:r w:rsidRPr="00DA5C0C">
              <w:rPr>
                <w:b/>
                <w:sz w:val="20"/>
                <w:szCs w:val="20"/>
              </w:rPr>
              <w:t>Подпрограмма 2 «Развитие водохозяйственного комплекса Аликовского района Чувашской Республики»</w:t>
            </w:r>
          </w:p>
        </w:tc>
      </w:tr>
      <w:tr w:rsidR="00DA5C0C" w:rsidRPr="00DA5C0C" w:rsidTr="000A1191">
        <w:trPr>
          <w:trHeight w:val="277"/>
        </w:trPr>
        <w:tc>
          <w:tcPr>
            <w:tcW w:w="2127" w:type="dxa"/>
            <w:vAlign w:val="center"/>
          </w:tcPr>
          <w:p w:rsidR="00DA5C0C" w:rsidRPr="00DA5C0C" w:rsidRDefault="00DA5C0C" w:rsidP="00DA5C0C">
            <w:pPr>
              <w:rPr>
                <w:b/>
                <w:sz w:val="20"/>
                <w:szCs w:val="20"/>
              </w:rPr>
            </w:pPr>
            <w:r w:rsidRPr="00DA5C0C">
              <w:rPr>
                <w:b/>
                <w:sz w:val="20"/>
                <w:szCs w:val="20"/>
              </w:rPr>
              <w:t>Основное мероприятие 1</w:t>
            </w:r>
          </w:p>
          <w:p w:rsidR="00DA5C0C" w:rsidRPr="00DA5C0C" w:rsidRDefault="00DA5C0C" w:rsidP="00DA5C0C">
            <w:pPr>
              <w:rPr>
                <w:sz w:val="20"/>
                <w:szCs w:val="20"/>
              </w:rPr>
            </w:pPr>
            <w:r w:rsidRPr="00DA5C0C">
              <w:rPr>
                <w:sz w:val="20"/>
                <w:szCs w:val="20"/>
              </w:rPr>
              <w:t>Повышение эксплуатационной надежности гидротехнических сооружений, в том числе бесхозяйных</w:t>
            </w:r>
          </w:p>
        </w:tc>
        <w:tc>
          <w:tcPr>
            <w:tcW w:w="1276" w:type="dxa"/>
          </w:tcPr>
          <w:p w:rsidR="00DA5C0C" w:rsidRPr="00DA5C0C" w:rsidRDefault="00DA5C0C" w:rsidP="00DA5C0C">
            <w:pPr>
              <w:jc w:val="both"/>
              <w:rPr>
                <w:sz w:val="20"/>
                <w:szCs w:val="20"/>
              </w:rPr>
            </w:pPr>
          </w:p>
        </w:tc>
        <w:tc>
          <w:tcPr>
            <w:tcW w:w="709" w:type="dxa"/>
          </w:tcPr>
          <w:p w:rsidR="00DA5C0C" w:rsidRPr="00DA5C0C" w:rsidRDefault="00DA5C0C" w:rsidP="00DA5C0C">
            <w:pPr>
              <w:widowControl w:val="0"/>
              <w:autoSpaceDE w:val="0"/>
              <w:autoSpaceDN w:val="0"/>
              <w:adjustRightInd w:val="0"/>
              <w:rPr>
                <w:sz w:val="20"/>
                <w:szCs w:val="20"/>
              </w:rPr>
            </w:pPr>
            <w:r w:rsidRPr="00DA5C0C">
              <w:rPr>
                <w:sz w:val="20"/>
                <w:szCs w:val="20"/>
              </w:rPr>
              <w:t>01.01.</w:t>
            </w:r>
          </w:p>
          <w:p w:rsidR="00DA5C0C" w:rsidRPr="00DA5C0C" w:rsidRDefault="00DA5C0C" w:rsidP="00DA5C0C">
            <w:pPr>
              <w:widowControl w:val="0"/>
              <w:autoSpaceDE w:val="0"/>
              <w:autoSpaceDN w:val="0"/>
              <w:adjustRightInd w:val="0"/>
              <w:rPr>
                <w:sz w:val="20"/>
                <w:szCs w:val="20"/>
              </w:rPr>
            </w:pPr>
            <w:r w:rsidRPr="00DA5C0C">
              <w:rPr>
                <w:sz w:val="20"/>
                <w:szCs w:val="20"/>
              </w:rPr>
              <w:t>2019</w:t>
            </w:r>
          </w:p>
        </w:tc>
        <w:tc>
          <w:tcPr>
            <w:tcW w:w="708" w:type="dxa"/>
          </w:tcPr>
          <w:p w:rsidR="00DA5C0C" w:rsidRPr="00DA5C0C" w:rsidRDefault="00DA5C0C" w:rsidP="00DA5C0C">
            <w:pPr>
              <w:widowControl w:val="0"/>
              <w:autoSpaceDE w:val="0"/>
              <w:autoSpaceDN w:val="0"/>
              <w:adjustRightInd w:val="0"/>
              <w:rPr>
                <w:sz w:val="20"/>
                <w:szCs w:val="20"/>
              </w:rPr>
            </w:pPr>
            <w:r w:rsidRPr="00DA5C0C">
              <w:rPr>
                <w:sz w:val="20"/>
                <w:szCs w:val="20"/>
              </w:rPr>
              <w:t>31.12.</w:t>
            </w:r>
          </w:p>
          <w:p w:rsidR="00DA5C0C" w:rsidRPr="00DA5C0C" w:rsidRDefault="00DA5C0C" w:rsidP="00DA5C0C">
            <w:pPr>
              <w:widowControl w:val="0"/>
              <w:autoSpaceDE w:val="0"/>
              <w:autoSpaceDN w:val="0"/>
              <w:adjustRightInd w:val="0"/>
              <w:rPr>
                <w:sz w:val="20"/>
                <w:szCs w:val="20"/>
              </w:rPr>
            </w:pPr>
            <w:r w:rsidRPr="00DA5C0C">
              <w:rPr>
                <w:sz w:val="20"/>
                <w:szCs w:val="20"/>
              </w:rPr>
              <w:t>2035</w:t>
            </w:r>
          </w:p>
        </w:tc>
        <w:tc>
          <w:tcPr>
            <w:tcW w:w="1843" w:type="dxa"/>
            <w:vMerge w:val="restart"/>
          </w:tcPr>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r w:rsidRPr="00DA5C0C">
              <w:rPr>
                <w:sz w:val="20"/>
                <w:szCs w:val="20"/>
              </w:rPr>
              <w:t>Увеличение количества гидротехнических сооружений, имеющих безопасное техническое состояние</w:t>
            </w:r>
          </w:p>
        </w:tc>
        <w:tc>
          <w:tcPr>
            <w:tcW w:w="1134" w:type="dxa"/>
          </w:tcPr>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r w:rsidRPr="00DA5C0C">
              <w:rPr>
                <w:sz w:val="20"/>
                <w:szCs w:val="20"/>
              </w:rPr>
              <w:t>х</w:t>
            </w:r>
          </w:p>
        </w:tc>
        <w:tc>
          <w:tcPr>
            <w:tcW w:w="851" w:type="dxa"/>
            <w:vAlign w:val="center"/>
          </w:tcPr>
          <w:p w:rsidR="00DA5C0C" w:rsidRPr="00DA5C0C" w:rsidRDefault="00DA5C0C" w:rsidP="00DA5C0C">
            <w:pPr>
              <w:rPr>
                <w:b/>
                <w:bCs/>
                <w:sz w:val="20"/>
                <w:szCs w:val="20"/>
              </w:rPr>
            </w:pPr>
            <w:r w:rsidRPr="00DA5C0C">
              <w:rPr>
                <w:b/>
                <w:bCs/>
                <w:sz w:val="20"/>
                <w:szCs w:val="20"/>
              </w:rPr>
              <w:t xml:space="preserve">    0,0</w:t>
            </w:r>
          </w:p>
        </w:tc>
        <w:tc>
          <w:tcPr>
            <w:tcW w:w="567" w:type="dxa"/>
            <w:vAlign w:val="center"/>
          </w:tcPr>
          <w:p w:rsidR="00DA5C0C" w:rsidRPr="00DA5C0C" w:rsidRDefault="00DA5C0C" w:rsidP="00DA5C0C">
            <w:pPr>
              <w:jc w:val="center"/>
              <w:rPr>
                <w:b/>
                <w:bCs/>
                <w:sz w:val="20"/>
                <w:szCs w:val="20"/>
              </w:rPr>
            </w:pPr>
            <w:r w:rsidRPr="00DA5C0C">
              <w:rPr>
                <w:b/>
                <w:bCs/>
                <w:sz w:val="20"/>
                <w:szCs w:val="20"/>
              </w:rPr>
              <w:t>0,0</w:t>
            </w:r>
          </w:p>
        </w:tc>
        <w:tc>
          <w:tcPr>
            <w:tcW w:w="708" w:type="dxa"/>
            <w:vAlign w:val="center"/>
          </w:tcPr>
          <w:p w:rsidR="00DA5C0C" w:rsidRPr="00DA5C0C" w:rsidRDefault="00DA5C0C" w:rsidP="00DA5C0C">
            <w:pPr>
              <w:jc w:val="center"/>
              <w:rPr>
                <w:b/>
                <w:bCs/>
                <w:sz w:val="20"/>
                <w:szCs w:val="20"/>
              </w:rPr>
            </w:pPr>
            <w:r w:rsidRPr="00DA5C0C">
              <w:rPr>
                <w:b/>
                <w:bCs/>
                <w:sz w:val="20"/>
                <w:szCs w:val="20"/>
              </w:rPr>
              <w:t>0,0</w:t>
            </w:r>
          </w:p>
        </w:tc>
      </w:tr>
      <w:tr w:rsidR="00DA5C0C" w:rsidRPr="00DA5C0C" w:rsidTr="000A1191">
        <w:trPr>
          <w:trHeight w:val="277"/>
        </w:trPr>
        <w:tc>
          <w:tcPr>
            <w:tcW w:w="2127" w:type="dxa"/>
          </w:tcPr>
          <w:p w:rsidR="00DA5C0C" w:rsidRPr="00DA5C0C" w:rsidRDefault="00DA5C0C" w:rsidP="00DA5C0C">
            <w:pPr>
              <w:widowControl w:val="0"/>
              <w:autoSpaceDE w:val="0"/>
              <w:autoSpaceDN w:val="0"/>
              <w:adjustRightInd w:val="0"/>
              <w:rPr>
                <w:b/>
                <w:sz w:val="20"/>
                <w:szCs w:val="20"/>
              </w:rPr>
            </w:pPr>
            <w:r w:rsidRPr="00DA5C0C">
              <w:rPr>
                <w:b/>
                <w:sz w:val="20"/>
                <w:szCs w:val="20"/>
              </w:rPr>
              <w:t>Мероприятие 1.1.</w:t>
            </w:r>
            <w:r w:rsidRPr="00DA5C0C">
              <w:rPr>
                <w:sz w:val="20"/>
                <w:szCs w:val="20"/>
              </w:rPr>
              <w:t xml:space="preserve"> Капитальный ремонт гидротехнических сооружений в рамках реализации мероприятий федеральной целевой программы «Развитие водохозяйственного комплекса Российской Федерации в 2012-2020 годах»</w:t>
            </w:r>
          </w:p>
        </w:tc>
        <w:tc>
          <w:tcPr>
            <w:tcW w:w="1276" w:type="dxa"/>
          </w:tcPr>
          <w:p w:rsidR="00DA5C0C" w:rsidRPr="00DA5C0C" w:rsidRDefault="00DA5C0C" w:rsidP="00DA5C0C">
            <w:pPr>
              <w:jc w:val="both"/>
              <w:rPr>
                <w:sz w:val="20"/>
                <w:szCs w:val="20"/>
              </w:rPr>
            </w:pPr>
          </w:p>
        </w:tc>
        <w:tc>
          <w:tcPr>
            <w:tcW w:w="709" w:type="dxa"/>
          </w:tcPr>
          <w:p w:rsidR="00DA5C0C" w:rsidRPr="00DA5C0C" w:rsidRDefault="00DA5C0C" w:rsidP="00DA5C0C">
            <w:pPr>
              <w:widowControl w:val="0"/>
              <w:autoSpaceDE w:val="0"/>
              <w:autoSpaceDN w:val="0"/>
              <w:adjustRightInd w:val="0"/>
              <w:rPr>
                <w:sz w:val="20"/>
                <w:szCs w:val="20"/>
              </w:rPr>
            </w:pPr>
            <w:r w:rsidRPr="00DA5C0C">
              <w:rPr>
                <w:sz w:val="20"/>
                <w:szCs w:val="20"/>
              </w:rPr>
              <w:t>01.01.</w:t>
            </w:r>
          </w:p>
          <w:p w:rsidR="00DA5C0C" w:rsidRPr="00DA5C0C" w:rsidRDefault="00DA5C0C" w:rsidP="00DA5C0C">
            <w:pPr>
              <w:widowControl w:val="0"/>
              <w:autoSpaceDE w:val="0"/>
              <w:autoSpaceDN w:val="0"/>
              <w:adjustRightInd w:val="0"/>
              <w:rPr>
                <w:sz w:val="20"/>
                <w:szCs w:val="20"/>
              </w:rPr>
            </w:pPr>
            <w:r w:rsidRPr="00DA5C0C">
              <w:rPr>
                <w:sz w:val="20"/>
                <w:szCs w:val="20"/>
              </w:rPr>
              <w:t>2019</w:t>
            </w:r>
          </w:p>
        </w:tc>
        <w:tc>
          <w:tcPr>
            <w:tcW w:w="708" w:type="dxa"/>
          </w:tcPr>
          <w:p w:rsidR="00DA5C0C" w:rsidRPr="00DA5C0C" w:rsidRDefault="00DA5C0C" w:rsidP="00DA5C0C">
            <w:pPr>
              <w:widowControl w:val="0"/>
              <w:autoSpaceDE w:val="0"/>
              <w:autoSpaceDN w:val="0"/>
              <w:adjustRightInd w:val="0"/>
              <w:rPr>
                <w:sz w:val="20"/>
                <w:szCs w:val="20"/>
              </w:rPr>
            </w:pPr>
            <w:r w:rsidRPr="00DA5C0C">
              <w:rPr>
                <w:sz w:val="20"/>
                <w:szCs w:val="20"/>
              </w:rPr>
              <w:t>31.12.</w:t>
            </w:r>
          </w:p>
          <w:p w:rsidR="00DA5C0C" w:rsidRPr="00DA5C0C" w:rsidRDefault="00DA5C0C" w:rsidP="00DA5C0C">
            <w:pPr>
              <w:widowControl w:val="0"/>
              <w:autoSpaceDE w:val="0"/>
              <w:autoSpaceDN w:val="0"/>
              <w:adjustRightInd w:val="0"/>
              <w:rPr>
                <w:sz w:val="20"/>
                <w:szCs w:val="20"/>
              </w:rPr>
            </w:pPr>
            <w:r w:rsidRPr="00DA5C0C">
              <w:rPr>
                <w:sz w:val="20"/>
                <w:szCs w:val="20"/>
              </w:rPr>
              <w:t>2035</w:t>
            </w:r>
          </w:p>
        </w:tc>
        <w:tc>
          <w:tcPr>
            <w:tcW w:w="1843" w:type="dxa"/>
            <w:vMerge/>
          </w:tcPr>
          <w:p w:rsidR="00DA5C0C" w:rsidRPr="00DA5C0C" w:rsidRDefault="00DA5C0C" w:rsidP="00DA5C0C">
            <w:pPr>
              <w:rPr>
                <w:sz w:val="20"/>
                <w:szCs w:val="20"/>
              </w:rPr>
            </w:pPr>
          </w:p>
        </w:tc>
        <w:tc>
          <w:tcPr>
            <w:tcW w:w="1134" w:type="dxa"/>
          </w:tcPr>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rPr>
                <w:sz w:val="20"/>
                <w:szCs w:val="20"/>
              </w:rPr>
            </w:pPr>
            <w:r w:rsidRPr="00DA5C0C">
              <w:rPr>
                <w:sz w:val="20"/>
                <w:szCs w:val="20"/>
              </w:rPr>
              <w:t xml:space="preserve">        х</w:t>
            </w:r>
          </w:p>
        </w:tc>
        <w:tc>
          <w:tcPr>
            <w:tcW w:w="851" w:type="dxa"/>
            <w:vAlign w:val="center"/>
          </w:tcPr>
          <w:p w:rsidR="00DA5C0C" w:rsidRPr="00DA5C0C" w:rsidRDefault="00DA5C0C" w:rsidP="00DA5C0C">
            <w:pPr>
              <w:jc w:val="center"/>
              <w:rPr>
                <w:b/>
                <w:bCs/>
                <w:sz w:val="20"/>
                <w:szCs w:val="20"/>
              </w:rPr>
            </w:pPr>
            <w:r w:rsidRPr="00DA5C0C">
              <w:rPr>
                <w:b/>
                <w:bCs/>
                <w:sz w:val="20"/>
                <w:szCs w:val="20"/>
              </w:rPr>
              <w:t>0,0</w:t>
            </w:r>
          </w:p>
        </w:tc>
        <w:tc>
          <w:tcPr>
            <w:tcW w:w="567" w:type="dxa"/>
            <w:vAlign w:val="center"/>
          </w:tcPr>
          <w:p w:rsidR="00DA5C0C" w:rsidRPr="00DA5C0C" w:rsidRDefault="00DA5C0C" w:rsidP="00DA5C0C">
            <w:pPr>
              <w:jc w:val="center"/>
              <w:rPr>
                <w:b/>
                <w:bCs/>
                <w:sz w:val="20"/>
                <w:szCs w:val="20"/>
              </w:rPr>
            </w:pPr>
            <w:r w:rsidRPr="00DA5C0C">
              <w:rPr>
                <w:b/>
                <w:bCs/>
                <w:sz w:val="20"/>
                <w:szCs w:val="20"/>
              </w:rPr>
              <w:t>0,0</w:t>
            </w:r>
          </w:p>
        </w:tc>
        <w:tc>
          <w:tcPr>
            <w:tcW w:w="708" w:type="dxa"/>
            <w:vAlign w:val="center"/>
          </w:tcPr>
          <w:p w:rsidR="00DA5C0C" w:rsidRPr="00DA5C0C" w:rsidRDefault="00DA5C0C" w:rsidP="00DA5C0C">
            <w:pPr>
              <w:jc w:val="center"/>
              <w:rPr>
                <w:b/>
                <w:bCs/>
                <w:sz w:val="20"/>
                <w:szCs w:val="20"/>
              </w:rPr>
            </w:pPr>
            <w:r w:rsidRPr="00DA5C0C">
              <w:rPr>
                <w:b/>
                <w:bCs/>
                <w:sz w:val="20"/>
                <w:szCs w:val="20"/>
              </w:rPr>
              <w:t>0,0</w:t>
            </w:r>
          </w:p>
        </w:tc>
      </w:tr>
      <w:tr w:rsidR="00DA5C0C" w:rsidRPr="00DA5C0C" w:rsidTr="000A1191">
        <w:trPr>
          <w:trHeight w:val="277"/>
        </w:trPr>
        <w:tc>
          <w:tcPr>
            <w:tcW w:w="2127" w:type="dxa"/>
          </w:tcPr>
          <w:p w:rsidR="00DA5C0C" w:rsidRPr="00DA5C0C" w:rsidRDefault="00DA5C0C" w:rsidP="00DA5C0C">
            <w:pPr>
              <w:widowControl w:val="0"/>
              <w:autoSpaceDE w:val="0"/>
              <w:autoSpaceDN w:val="0"/>
              <w:adjustRightInd w:val="0"/>
              <w:rPr>
                <w:b/>
                <w:sz w:val="20"/>
                <w:szCs w:val="20"/>
              </w:rPr>
            </w:pPr>
            <w:r w:rsidRPr="00DA5C0C">
              <w:rPr>
                <w:b/>
                <w:sz w:val="20"/>
                <w:szCs w:val="20"/>
              </w:rPr>
              <w:t>Итого по подпрограмме 2</w:t>
            </w:r>
          </w:p>
        </w:tc>
        <w:tc>
          <w:tcPr>
            <w:tcW w:w="1276" w:type="dxa"/>
          </w:tcPr>
          <w:p w:rsidR="00DA5C0C" w:rsidRPr="00DA5C0C" w:rsidRDefault="00DA5C0C" w:rsidP="00DA5C0C">
            <w:pPr>
              <w:jc w:val="both"/>
              <w:rPr>
                <w:sz w:val="20"/>
                <w:szCs w:val="20"/>
              </w:rPr>
            </w:pPr>
          </w:p>
        </w:tc>
        <w:tc>
          <w:tcPr>
            <w:tcW w:w="709" w:type="dxa"/>
          </w:tcPr>
          <w:p w:rsidR="00DA5C0C" w:rsidRPr="00DA5C0C" w:rsidRDefault="00DA5C0C" w:rsidP="00DA5C0C">
            <w:pPr>
              <w:widowControl w:val="0"/>
              <w:autoSpaceDE w:val="0"/>
              <w:autoSpaceDN w:val="0"/>
              <w:adjustRightInd w:val="0"/>
              <w:rPr>
                <w:b/>
                <w:sz w:val="20"/>
                <w:szCs w:val="20"/>
              </w:rPr>
            </w:pPr>
            <w:r w:rsidRPr="00DA5C0C">
              <w:rPr>
                <w:b/>
                <w:sz w:val="20"/>
                <w:szCs w:val="20"/>
              </w:rPr>
              <w:t>01.01.</w:t>
            </w:r>
          </w:p>
          <w:p w:rsidR="00DA5C0C" w:rsidRPr="00DA5C0C" w:rsidRDefault="00DA5C0C" w:rsidP="00DA5C0C">
            <w:pPr>
              <w:widowControl w:val="0"/>
              <w:autoSpaceDE w:val="0"/>
              <w:autoSpaceDN w:val="0"/>
              <w:adjustRightInd w:val="0"/>
              <w:rPr>
                <w:b/>
                <w:sz w:val="20"/>
                <w:szCs w:val="20"/>
              </w:rPr>
            </w:pPr>
            <w:r w:rsidRPr="00DA5C0C">
              <w:rPr>
                <w:b/>
                <w:sz w:val="20"/>
                <w:szCs w:val="20"/>
              </w:rPr>
              <w:t>2019</w:t>
            </w:r>
          </w:p>
        </w:tc>
        <w:tc>
          <w:tcPr>
            <w:tcW w:w="708" w:type="dxa"/>
          </w:tcPr>
          <w:p w:rsidR="00DA5C0C" w:rsidRPr="00DA5C0C" w:rsidRDefault="00DA5C0C" w:rsidP="00DA5C0C">
            <w:pPr>
              <w:widowControl w:val="0"/>
              <w:autoSpaceDE w:val="0"/>
              <w:autoSpaceDN w:val="0"/>
              <w:adjustRightInd w:val="0"/>
              <w:rPr>
                <w:b/>
                <w:sz w:val="20"/>
                <w:szCs w:val="20"/>
              </w:rPr>
            </w:pPr>
            <w:r w:rsidRPr="00DA5C0C">
              <w:rPr>
                <w:b/>
                <w:sz w:val="20"/>
                <w:szCs w:val="20"/>
              </w:rPr>
              <w:t>31.12.</w:t>
            </w:r>
          </w:p>
          <w:p w:rsidR="00DA5C0C" w:rsidRPr="00DA5C0C" w:rsidRDefault="00DA5C0C" w:rsidP="00DA5C0C">
            <w:pPr>
              <w:widowControl w:val="0"/>
              <w:autoSpaceDE w:val="0"/>
              <w:autoSpaceDN w:val="0"/>
              <w:adjustRightInd w:val="0"/>
              <w:rPr>
                <w:b/>
                <w:sz w:val="20"/>
                <w:szCs w:val="20"/>
              </w:rPr>
            </w:pPr>
            <w:r w:rsidRPr="00DA5C0C">
              <w:rPr>
                <w:b/>
                <w:sz w:val="20"/>
                <w:szCs w:val="20"/>
              </w:rPr>
              <w:t>2035</w:t>
            </w:r>
          </w:p>
        </w:tc>
        <w:tc>
          <w:tcPr>
            <w:tcW w:w="1843" w:type="dxa"/>
            <w:vMerge/>
          </w:tcPr>
          <w:p w:rsidR="00DA5C0C" w:rsidRPr="00DA5C0C" w:rsidRDefault="00DA5C0C" w:rsidP="00DA5C0C">
            <w:pPr>
              <w:rPr>
                <w:sz w:val="20"/>
                <w:szCs w:val="20"/>
              </w:rPr>
            </w:pPr>
          </w:p>
        </w:tc>
        <w:tc>
          <w:tcPr>
            <w:tcW w:w="1134"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х</w:t>
            </w:r>
          </w:p>
        </w:tc>
        <w:tc>
          <w:tcPr>
            <w:tcW w:w="851" w:type="dxa"/>
            <w:vAlign w:val="center"/>
          </w:tcPr>
          <w:p w:rsidR="00DA5C0C" w:rsidRPr="00DA5C0C" w:rsidRDefault="00DA5C0C" w:rsidP="00DA5C0C">
            <w:pPr>
              <w:jc w:val="center"/>
              <w:rPr>
                <w:b/>
                <w:bCs/>
                <w:sz w:val="20"/>
                <w:szCs w:val="20"/>
              </w:rPr>
            </w:pPr>
            <w:r w:rsidRPr="00DA5C0C">
              <w:rPr>
                <w:b/>
                <w:bCs/>
                <w:sz w:val="20"/>
                <w:szCs w:val="20"/>
              </w:rPr>
              <w:t>0,0</w:t>
            </w:r>
          </w:p>
        </w:tc>
        <w:tc>
          <w:tcPr>
            <w:tcW w:w="567" w:type="dxa"/>
            <w:vAlign w:val="center"/>
          </w:tcPr>
          <w:p w:rsidR="00DA5C0C" w:rsidRPr="00DA5C0C" w:rsidRDefault="00DA5C0C" w:rsidP="00DA5C0C">
            <w:pPr>
              <w:jc w:val="center"/>
              <w:rPr>
                <w:b/>
                <w:bCs/>
                <w:sz w:val="20"/>
                <w:szCs w:val="20"/>
              </w:rPr>
            </w:pPr>
            <w:r w:rsidRPr="00DA5C0C">
              <w:rPr>
                <w:b/>
                <w:bCs/>
                <w:sz w:val="20"/>
                <w:szCs w:val="20"/>
              </w:rPr>
              <w:t>0,0</w:t>
            </w:r>
          </w:p>
        </w:tc>
        <w:tc>
          <w:tcPr>
            <w:tcW w:w="708" w:type="dxa"/>
            <w:vAlign w:val="center"/>
          </w:tcPr>
          <w:p w:rsidR="00DA5C0C" w:rsidRPr="00DA5C0C" w:rsidRDefault="00DA5C0C" w:rsidP="00DA5C0C">
            <w:pPr>
              <w:jc w:val="center"/>
              <w:rPr>
                <w:b/>
                <w:bCs/>
                <w:sz w:val="20"/>
                <w:szCs w:val="20"/>
              </w:rPr>
            </w:pPr>
            <w:r w:rsidRPr="00DA5C0C">
              <w:rPr>
                <w:b/>
                <w:bCs/>
                <w:sz w:val="20"/>
                <w:szCs w:val="20"/>
              </w:rPr>
              <w:t>0,0</w:t>
            </w:r>
          </w:p>
        </w:tc>
      </w:tr>
      <w:tr w:rsidR="00DA5C0C" w:rsidRPr="00DA5C0C" w:rsidTr="000A1191">
        <w:trPr>
          <w:trHeight w:val="277"/>
        </w:trPr>
        <w:tc>
          <w:tcPr>
            <w:tcW w:w="9923" w:type="dxa"/>
            <w:gridSpan w:val="9"/>
          </w:tcPr>
          <w:p w:rsidR="00DA5C0C" w:rsidRPr="00DA5C0C" w:rsidRDefault="00DA5C0C" w:rsidP="00DA5C0C">
            <w:pPr>
              <w:jc w:val="center"/>
              <w:rPr>
                <w:b/>
                <w:bCs/>
                <w:sz w:val="20"/>
                <w:szCs w:val="20"/>
              </w:rPr>
            </w:pPr>
            <w:r w:rsidRPr="00DA5C0C">
              <w:rPr>
                <w:b/>
                <w:sz w:val="20"/>
                <w:szCs w:val="20"/>
              </w:rPr>
              <w:t>Подпрограмма 3 «Обеспечение экологической безопасности на территории Аликовского района Чувашской Республики»</w:t>
            </w:r>
          </w:p>
        </w:tc>
      </w:tr>
      <w:tr w:rsidR="00DA5C0C" w:rsidRPr="00DA5C0C" w:rsidTr="000A1191">
        <w:trPr>
          <w:trHeight w:val="277"/>
        </w:trPr>
        <w:tc>
          <w:tcPr>
            <w:tcW w:w="2127" w:type="dxa"/>
          </w:tcPr>
          <w:p w:rsidR="00DA5C0C" w:rsidRPr="00DA5C0C" w:rsidRDefault="00DA5C0C" w:rsidP="00DA5C0C">
            <w:pPr>
              <w:widowControl w:val="0"/>
              <w:autoSpaceDE w:val="0"/>
              <w:autoSpaceDN w:val="0"/>
              <w:adjustRightInd w:val="0"/>
              <w:rPr>
                <w:b/>
                <w:sz w:val="20"/>
                <w:szCs w:val="20"/>
              </w:rPr>
            </w:pPr>
            <w:r w:rsidRPr="00DA5C0C">
              <w:rPr>
                <w:b/>
                <w:sz w:val="20"/>
                <w:szCs w:val="20"/>
              </w:rPr>
              <w:t>Основное мероприятие 1</w:t>
            </w:r>
          </w:p>
          <w:p w:rsidR="00DA5C0C" w:rsidRPr="00DA5C0C" w:rsidRDefault="00DA5C0C" w:rsidP="00DA5C0C">
            <w:pPr>
              <w:widowControl w:val="0"/>
              <w:autoSpaceDE w:val="0"/>
              <w:autoSpaceDN w:val="0"/>
              <w:adjustRightInd w:val="0"/>
              <w:rPr>
                <w:b/>
                <w:sz w:val="20"/>
                <w:szCs w:val="20"/>
              </w:rPr>
            </w:pPr>
            <w:r w:rsidRPr="00DA5C0C">
              <w:rPr>
                <w:sz w:val="20"/>
                <w:szCs w:val="20"/>
              </w:rPr>
              <w:t xml:space="preserve">Мероприятия, направленные на формирование </w:t>
            </w:r>
            <w:r w:rsidRPr="00DA5C0C">
              <w:rPr>
                <w:sz w:val="20"/>
                <w:szCs w:val="20"/>
              </w:rPr>
              <w:lastRenderedPageBreak/>
              <w:t>экологической культуры</w:t>
            </w:r>
          </w:p>
        </w:tc>
        <w:tc>
          <w:tcPr>
            <w:tcW w:w="1276" w:type="dxa"/>
          </w:tcPr>
          <w:p w:rsidR="00DA5C0C" w:rsidRPr="00DA5C0C" w:rsidRDefault="00DA5C0C" w:rsidP="00DA5C0C">
            <w:pPr>
              <w:jc w:val="both"/>
              <w:rPr>
                <w:sz w:val="20"/>
                <w:szCs w:val="20"/>
              </w:rPr>
            </w:pPr>
          </w:p>
        </w:tc>
        <w:tc>
          <w:tcPr>
            <w:tcW w:w="709" w:type="dxa"/>
          </w:tcPr>
          <w:p w:rsidR="00DA5C0C" w:rsidRPr="00DA5C0C" w:rsidRDefault="00DA5C0C" w:rsidP="00DA5C0C">
            <w:pPr>
              <w:widowControl w:val="0"/>
              <w:autoSpaceDE w:val="0"/>
              <w:autoSpaceDN w:val="0"/>
              <w:adjustRightInd w:val="0"/>
              <w:rPr>
                <w:sz w:val="20"/>
                <w:szCs w:val="20"/>
              </w:rPr>
            </w:pPr>
            <w:r w:rsidRPr="00DA5C0C">
              <w:rPr>
                <w:sz w:val="20"/>
                <w:szCs w:val="20"/>
              </w:rPr>
              <w:t>01.01.</w:t>
            </w:r>
          </w:p>
          <w:p w:rsidR="00DA5C0C" w:rsidRPr="00DA5C0C" w:rsidRDefault="00DA5C0C" w:rsidP="00DA5C0C">
            <w:pPr>
              <w:widowControl w:val="0"/>
              <w:autoSpaceDE w:val="0"/>
              <w:autoSpaceDN w:val="0"/>
              <w:adjustRightInd w:val="0"/>
              <w:rPr>
                <w:sz w:val="20"/>
                <w:szCs w:val="20"/>
              </w:rPr>
            </w:pPr>
            <w:r w:rsidRPr="00DA5C0C">
              <w:rPr>
                <w:sz w:val="20"/>
                <w:szCs w:val="20"/>
              </w:rPr>
              <w:t>2019</w:t>
            </w:r>
          </w:p>
        </w:tc>
        <w:tc>
          <w:tcPr>
            <w:tcW w:w="708" w:type="dxa"/>
          </w:tcPr>
          <w:p w:rsidR="00DA5C0C" w:rsidRPr="00DA5C0C" w:rsidRDefault="00DA5C0C" w:rsidP="00DA5C0C">
            <w:pPr>
              <w:widowControl w:val="0"/>
              <w:autoSpaceDE w:val="0"/>
              <w:autoSpaceDN w:val="0"/>
              <w:adjustRightInd w:val="0"/>
              <w:rPr>
                <w:sz w:val="20"/>
                <w:szCs w:val="20"/>
              </w:rPr>
            </w:pPr>
            <w:r w:rsidRPr="00DA5C0C">
              <w:rPr>
                <w:sz w:val="20"/>
                <w:szCs w:val="20"/>
              </w:rPr>
              <w:t>31.12.</w:t>
            </w:r>
          </w:p>
          <w:p w:rsidR="00DA5C0C" w:rsidRPr="00DA5C0C" w:rsidRDefault="00DA5C0C" w:rsidP="00DA5C0C">
            <w:pPr>
              <w:widowControl w:val="0"/>
              <w:autoSpaceDE w:val="0"/>
              <w:autoSpaceDN w:val="0"/>
              <w:adjustRightInd w:val="0"/>
              <w:rPr>
                <w:sz w:val="20"/>
                <w:szCs w:val="20"/>
              </w:rPr>
            </w:pPr>
            <w:r w:rsidRPr="00DA5C0C">
              <w:rPr>
                <w:sz w:val="20"/>
                <w:szCs w:val="20"/>
              </w:rPr>
              <w:t>2035</w:t>
            </w:r>
          </w:p>
        </w:tc>
        <w:tc>
          <w:tcPr>
            <w:tcW w:w="1843" w:type="dxa"/>
            <w:vMerge w:val="restart"/>
          </w:tcPr>
          <w:p w:rsidR="00DA5C0C" w:rsidRPr="00DA5C0C" w:rsidRDefault="00DA5C0C" w:rsidP="00DA5C0C">
            <w:pPr>
              <w:rPr>
                <w:sz w:val="20"/>
                <w:szCs w:val="20"/>
              </w:rPr>
            </w:pPr>
            <w:r w:rsidRPr="00DA5C0C">
              <w:rPr>
                <w:sz w:val="20"/>
                <w:szCs w:val="20"/>
              </w:rPr>
              <w:t xml:space="preserve">Повышение уровня экологической культуры, снижение негативного </w:t>
            </w:r>
            <w:r w:rsidRPr="00DA5C0C">
              <w:rPr>
                <w:sz w:val="20"/>
                <w:szCs w:val="20"/>
              </w:rPr>
              <w:lastRenderedPageBreak/>
              <w:t>воздействия хозяйственной и иной деятельности на окружающую среду</w:t>
            </w:r>
          </w:p>
        </w:tc>
        <w:tc>
          <w:tcPr>
            <w:tcW w:w="1134" w:type="dxa"/>
          </w:tcPr>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r w:rsidRPr="00DA5C0C">
              <w:rPr>
                <w:sz w:val="20"/>
                <w:szCs w:val="20"/>
              </w:rPr>
              <w:t>х</w:t>
            </w:r>
          </w:p>
        </w:tc>
        <w:tc>
          <w:tcPr>
            <w:tcW w:w="851" w:type="dxa"/>
            <w:vAlign w:val="center"/>
          </w:tcPr>
          <w:p w:rsidR="00DA5C0C" w:rsidRPr="00DA5C0C" w:rsidRDefault="00DA5C0C" w:rsidP="00DA5C0C">
            <w:pPr>
              <w:jc w:val="center"/>
              <w:rPr>
                <w:b/>
                <w:bCs/>
                <w:sz w:val="20"/>
                <w:szCs w:val="20"/>
              </w:rPr>
            </w:pPr>
            <w:r w:rsidRPr="00DA5C0C">
              <w:rPr>
                <w:b/>
                <w:bCs/>
                <w:sz w:val="20"/>
                <w:szCs w:val="20"/>
              </w:rPr>
              <w:t>11,6</w:t>
            </w:r>
          </w:p>
        </w:tc>
        <w:tc>
          <w:tcPr>
            <w:tcW w:w="567" w:type="dxa"/>
            <w:vAlign w:val="center"/>
          </w:tcPr>
          <w:p w:rsidR="00DA5C0C" w:rsidRPr="00DA5C0C" w:rsidRDefault="00DA5C0C" w:rsidP="00DA5C0C">
            <w:pPr>
              <w:jc w:val="center"/>
              <w:rPr>
                <w:b/>
                <w:bCs/>
                <w:sz w:val="20"/>
                <w:szCs w:val="20"/>
              </w:rPr>
            </w:pPr>
            <w:r w:rsidRPr="00DA5C0C">
              <w:rPr>
                <w:b/>
                <w:bCs/>
                <w:sz w:val="20"/>
                <w:szCs w:val="20"/>
              </w:rPr>
              <w:t>11,4</w:t>
            </w:r>
          </w:p>
        </w:tc>
        <w:tc>
          <w:tcPr>
            <w:tcW w:w="708" w:type="dxa"/>
            <w:vAlign w:val="center"/>
          </w:tcPr>
          <w:p w:rsidR="00DA5C0C" w:rsidRPr="00DA5C0C" w:rsidRDefault="00DA5C0C" w:rsidP="00DA5C0C">
            <w:pPr>
              <w:jc w:val="center"/>
              <w:rPr>
                <w:b/>
                <w:bCs/>
                <w:sz w:val="20"/>
                <w:szCs w:val="20"/>
              </w:rPr>
            </w:pPr>
            <w:r w:rsidRPr="00DA5C0C">
              <w:rPr>
                <w:b/>
                <w:bCs/>
                <w:sz w:val="20"/>
                <w:szCs w:val="20"/>
              </w:rPr>
              <w:t>11,4</w:t>
            </w:r>
          </w:p>
        </w:tc>
      </w:tr>
      <w:tr w:rsidR="00DA5C0C" w:rsidRPr="00DA5C0C" w:rsidTr="000A1191">
        <w:trPr>
          <w:trHeight w:val="277"/>
        </w:trPr>
        <w:tc>
          <w:tcPr>
            <w:tcW w:w="2127" w:type="dxa"/>
          </w:tcPr>
          <w:p w:rsidR="00DA5C0C" w:rsidRPr="00DA5C0C" w:rsidRDefault="00DA5C0C" w:rsidP="00DA5C0C">
            <w:pPr>
              <w:widowControl w:val="0"/>
              <w:autoSpaceDE w:val="0"/>
              <w:autoSpaceDN w:val="0"/>
              <w:adjustRightInd w:val="0"/>
              <w:rPr>
                <w:b/>
                <w:sz w:val="20"/>
                <w:szCs w:val="20"/>
              </w:rPr>
            </w:pPr>
            <w:r w:rsidRPr="00DA5C0C">
              <w:rPr>
                <w:b/>
                <w:sz w:val="20"/>
                <w:szCs w:val="20"/>
              </w:rPr>
              <w:t>Мероприятие 1.1.</w:t>
            </w:r>
          </w:p>
          <w:p w:rsidR="00DA5C0C" w:rsidRPr="00DA5C0C" w:rsidRDefault="00DA5C0C" w:rsidP="00DA5C0C">
            <w:pPr>
              <w:widowControl w:val="0"/>
              <w:autoSpaceDE w:val="0"/>
              <w:autoSpaceDN w:val="0"/>
              <w:adjustRightInd w:val="0"/>
              <w:rPr>
                <w:b/>
                <w:sz w:val="20"/>
                <w:szCs w:val="20"/>
              </w:rPr>
            </w:pPr>
            <w:r w:rsidRPr="00DA5C0C">
              <w:rPr>
                <w:sz w:val="20"/>
                <w:szCs w:val="20"/>
              </w:rPr>
              <w:t>Повышение уровня информированности, заинтересованности населения в сохранении и поддержании благоприятной окружающей среды и экологической безопасности  в Чувашской Республики</w:t>
            </w:r>
          </w:p>
        </w:tc>
        <w:tc>
          <w:tcPr>
            <w:tcW w:w="1276" w:type="dxa"/>
          </w:tcPr>
          <w:p w:rsidR="00DA5C0C" w:rsidRPr="00DA5C0C" w:rsidRDefault="00DA5C0C" w:rsidP="00DA5C0C">
            <w:pPr>
              <w:jc w:val="both"/>
              <w:rPr>
                <w:sz w:val="20"/>
                <w:szCs w:val="20"/>
              </w:rPr>
            </w:pPr>
          </w:p>
        </w:tc>
        <w:tc>
          <w:tcPr>
            <w:tcW w:w="709" w:type="dxa"/>
          </w:tcPr>
          <w:p w:rsidR="00DA5C0C" w:rsidRPr="00DA5C0C" w:rsidRDefault="00DA5C0C" w:rsidP="00DA5C0C">
            <w:pPr>
              <w:widowControl w:val="0"/>
              <w:autoSpaceDE w:val="0"/>
              <w:autoSpaceDN w:val="0"/>
              <w:adjustRightInd w:val="0"/>
              <w:rPr>
                <w:sz w:val="20"/>
                <w:szCs w:val="20"/>
              </w:rPr>
            </w:pPr>
            <w:r w:rsidRPr="00DA5C0C">
              <w:rPr>
                <w:sz w:val="20"/>
                <w:szCs w:val="20"/>
              </w:rPr>
              <w:t>01.01.</w:t>
            </w:r>
          </w:p>
          <w:p w:rsidR="00DA5C0C" w:rsidRPr="00DA5C0C" w:rsidRDefault="00DA5C0C" w:rsidP="00DA5C0C">
            <w:pPr>
              <w:widowControl w:val="0"/>
              <w:autoSpaceDE w:val="0"/>
              <w:autoSpaceDN w:val="0"/>
              <w:adjustRightInd w:val="0"/>
              <w:rPr>
                <w:sz w:val="20"/>
                <w:szCs w:val="20"/>
              </w:rPr>
            </w:pPr>
            <w:r w:rsidRPr="00DA5C0C">
              <w:rPr>
                <w:sz w:val="20"/>
                <w:szCs w:val="20"/>
              </w:rPr>
              <w:t>2019</w:t>
            </w:r>
          </w:p>
        </w:tc>
        <w:tc>
          <w:tcPr>
            <w:tcW w:w="708" w:type="dxa"/>
          </w:tcPr>
          <w:p w:rsidR="00DA5C0C" w:rsidRPr="00DA5C0C" w:rsidRDefault="00DA5C0C" w:rsidP="00DA5C0C">
            <w:pPr>
              <w:widowControl w:val="0"/>
              <w:autoSpaceDE w:val="0"/>
              <w:autoSpaceDN w:val="0"/>
              <w:adjustRightInd w:val="0"/>
              <w:rPr>
                <w:sz w:val="20"/>
                <w:szCs w:val="20"/>
              </w:rPr>
            </w:pPr>
            <w:r w:rsidRPr="00DA5C0C">
              <w:rPr>
                <w:sz w:val="20"/>
                <w:szCs w:val="20"/>
              </w:rPr>
              <w:t>31.12.</w:t>
            </w:r>
          </w:p>
          <w:p w:rsidR="00DA5C0C" w:rsidRPr="00DA5C0C" w:rsidRDefault="00DA5C0C" w:rsidP="00DA5C0C">
            <w:pPr>
              <w:widowControl w:val="0"/>
              <w:autoSpaceDE w:val="0"/>
              <w:autoSpaceDN w:val="0"/>
              <w:adjustRightInd w:val="0"/>
              <w:rPr>
                <w:sz w:val="20"/>
                <w:szCs w:val="20"/>
              </w:rPr>
            </w:pPr>
            <w:r w:rsidRPr="00DA5C0C">
              <w:rPr>
                <w:sz w:val="20"/>
                <w:szCs w:val="20"/>
              </w:rPr>
              <w:t>2035</w:t>
            </w:r>
          </w:p>
        </w:tc>
        <w:tc>
          <w:tcPr>
            <w:tcW w:w="1843" w:type="dxa"/>
            <w:vMerge/>
          </w:tcPr>
          <w:p w:rsidR="00DA5C0C" w:rsidRPr="00DA5C0C" w:rsidRDefault="00DA5C0C" w:rsidP="00DA5C0C">
            <w:pPr>
              <w:rPr>
                <w:sz w:val="20"/>
                <w:szCs w:val="20"/>
              </w:rPr>
            </w:pPr>
          </w:p>
        </w:tc>
        <w:tc>
          <w:tcPr>
            <w:tcW w:w="1134" w:type="dxa"/>
          </w:tcPr>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r w:rsidRPr="00DA5C0C">
              <w:rPr>
                <w:sz w:val="20"/>
                <w:szCs w:val="20"/>
              </w:rPr>
              <w:t>х</w:t>
            </w:r>
          </w:p>
        </w:tc>
        <w:tc>
          <w:tcPr>
            <w:tcW w:w="851" w:type="dxa"/>
            <w:vAlign w:val="center"/>
          </w:tcPr>
          <w:p w:rsidR="00DA5C0C" w:rsidRPr="00DA5C0C" w:rsidRDefault="00DA5C0C" w:rsidP="00DA5C0C">
            <w:pPr>
              <w:jc w:val="center"/>
              <w:rPr>
                <w:b/>
                <w:bCs/>
                <w:sz w:val="20"/>
                <w:szCs w:val="20"/>
              </w:rPr>
            </w:pPr>
            <w:r w:rsidRPr="00DA5C0C">
              <w:rPr>
                <w:b/>
                <w:bCs/>
                <w:sz w:val="20"/>
                <w:szCs w:val="20"/>
              </w:rPr>
              <w:t>11,6</w:t>
            </w:r>
          </w:p>
        </w:tc>
        <w:tc>
          <w:tcPr>
            <w:tcW w:w="567" w:type="dxa"/>
            <w:vAlign w:val="center"/>
          </w:tcPr>
          <w:p w:rsidR="00DA5C0C" w:rsidRPr="00DA5C0C" w:rsidRDefault="00DA5C0C" w:rsidP="00DA5C0C">
            <w:pPr>
              <w:jc w:val="center"/>
              <w:rPr>
                <w:b/>
                <w:bCs/>
                <w:sz w:val="20"/>
                <w:szCs w:val="20"/>
              </w:rPr>
            </w:pPr>
            <w:r w:rsidRPr="00DA5C0C">
              <w:rPr>
                <w:b/>
                <w:bCs/>
                <w:sz w:val="20"/>
                <w:szCs w:val="20"/>
              </w:rPr>
              <w:t>11,4</w:t>
            </w:r>
          </w:p>
        </w:tc>
        <w:tc>
          <w:tcPr>
            <w:tcW w:w="708" w:type="dxa"/>
            <w:vAlign w:val="center"/>
          </w:tcPr>
          <w:p w:rsidR="00DA5C0C" w:rsidRPr="00DA5C0C" w:rsidRDefault="00DA5C0C" w:rsidP="00DA5C0C">
            <w:pPr>
              <w:jc w:val="center"/>
              <w:rPr>
                <w:b/>
                <w:bCs/>
                <w:sz w:val="20"/>
                <w:szCs w:val="20"/>
              </w:rPr>
            </w:pPr>
            <w:r w:rsidRPr="00DA5C0C">
              <w:rPr>
                <w:b/>
                <w:bCs/>
                <w:sz w:val="20"/>
                <w:szCs w:val="20"/>
              </w:rPr>
              <w:t>11,4</w:t>
            </w:r>
          </w:p>
        </w:tc>
      </w:tr>
      <w:tr w:rsidR="00DA5C0C" w:rsidRPr="00DA5C0C" w:rsidTr="000A1191">
        <w:trPr>
          <w:trHeight w:val="277"/>
        </w:trPr>
        <w:tc>
          <w:tcPr>
            <w:tcW w:w="2127" w:type="dxa"/>
          </w:tcPr>
          <w:p w:rsidR="00DA5C0C" w:rsidRPr="00DA5C0C" w:rsidRDefault="00DA5C0C" w:rsidP="00DA5C0C">
            <w:pPr>
              <w:widowControl w:val="0"/>
              <w:autoSpaceDE w:val="0"/>
              <w:autoSpaceDN w:val="0"/>
              <w:adjustRightInd w:val="0"/>
              <w:rPr>
                <w:b/>
                <w:sz w:val="20"/>
                <w:szCs w:val="20"/>
              </w:rPr>
            </w:pPr>
            <w:r w:rsidRPr="00DA5C0C">
              <w:rPr>
                <w:b/>
                <w:sz w:val="20"/>
                <w:szCs w:val="20"/>
              </w:rPr>
              <w:t>Итого по подпрограмме 3</w:t>
            </w:r>
          </w:p>
        </w:tc>
        <w:tc>
          <w:tcPr>
            <w:tcW w:w="1276" w:type="dxa"/>
          </w:tcPr>
          <w:p w:rsidR="00DA5C0C" w:rsidRPr="00DA5C0C" w:rsidRDefault="00DA5C0C" w:rsidP="00DA5C0C">
            <w:pPr>
              <w:jc w:val="both"/>
              <w:rPr>
                <w:sz w:val="20"/>
                <w:szCs w:val="20"/>
              </w:rPr>
            </w:pPr>
          </w:p>
        </w:tc>
        <w:tc>
          <w:tcPr>
            <w:tcW w:w="709" w:type="dxa"/>
          </w:tcPr>
          <w:p w:rsidR="00DA5C0C" w:rsidRPr="00DA5C0C" w:rsidRDefault="00DA5C0C" w:rsidP="00DA5C0C">
            <w:pPr>
              <w:widowControl w:val="0"/>
              <w:autoSpaceDE w:val="0"/>
              <w:autoSpaceDN w:val="0"/>
              <w:adjustRightInd w:val="0"/>
              <w:rPr>
                <w:b/>
                <w:sz w:val="20"/>
                <w:szCs w:val="20"/>
              </w:rPr>
            </w:pPr>
            <w:r w:rsidRPr="00DA5C0C">
              <w:rPr>
                <w:b/>
                <w:sz w:val="20"/>
                <w:szCs w:val="20"/>
              </w:rPr>
              <w:t>01.01.</w:t>
            </w:r>
          </w:p>
          <w:p w:rsidR="00DA5C0C" w:rsidRPr="00DA5C0C" w:rsidRDefault="00DA5C0C" w:rsidP="00DA5C0C">
            <w:pPr>
              <w:widowControl w:val="0"/>
              <w:autoSpaceDE w:val="0"/>
              <w:autoSpaceDN w:val="0"/>
              <w:adjustRightInd w:val="0"/>
              <w:rPr>
                <w:b/>
                <w:sz w:val="20"/>
                <w:szCs w:val="20"/>
              </w:rPr>
            </w:pPr>
            <w:r w:rsidRPr="00DA5C0C">
              <w:rPr>
                <w:b/>
                <w:sz w:val="20"/>
                <w:szCs w:val="20"/>
              </w:rPr>
              <w:t>2019</w:t>
            </w:r>
          </w:p>
        </w:tc>
        <w:tc>
          <w:tcPr>
            <w:tcW w:w="708" w:type="dxa"/>
          </w:tcPr>
          <w:p w:rsidR="00DA5C0C" w:rsidRPr="00DA5C0C" w:rsidRDefault="00DA5C0C" w:rsidP="00DA5C0C">
            <w:pPr>
              <w:widowControl w:val="0"/>
              <w:autoSpaceDE w:val="0"/>
              <w:autoSpaceDN w:val="0"/>
              <w:adjustRightInd w:val="0"/>
              <w:rPr>
                <w:b/>
                <w:sz w:val="20"/>
                <w:szCs w:val="20"/>
              </w:rPr>
            </w:pPr>
            <w:r w:rsidRPr="00DA5C0C">
              <w:rPr>
                <w:b/>
                <w:sz w:val="20"/>
                <w:szCs w:val="20"/>
              </w:rPr>
              <w:t>31.12.</w:t>
            </w:r>
          </w:p>
          <w:p w:rsidR="00DA5C0C" w:rsidRPr="00DA5C0C" w:rsidRDefault="00DA5C0C" w:rsidP="00DA5C0C">
            <w:pPr>
              <w:widowControl w:val="0"/>
              <w:autoSpaceDE w:val="0"/>
              <w:autoSpaceDN w:val="0"/>
              <w:adjustRightInd w:val="0"/>
              <w:rPr>
                <w:b/>
                <w:sz w:val="20"/>
                <w:szCs w:val="20"/>
              </w:rPr>
            </w:pPr>
            <w:r w:rsidRPr="00DA5C0C">
              <w:rPr>
                <w:b/>
                <w:sz w:val="20"/>
                <w:szCs w:val="20"/>
              </w:rPr>
              <w:t>2035</w:t>
            </w:r>
          </w:p>
        </w:tc>
        <w:tc>
          <w:tcPr>
            <w:tcW w:w="1843" w:type="dxa"/>
          </w:tcPr>
          <w:p w:rsidR="00DA5C0C" w:rsidRPr="00DA5C0C" w:rsidRDefault="00DA5C0C" w:rsidP="00DA5C0C">
            <w:pPr>
              <w:rPr>
                <w:sz w:val="20"/>
                <w:szCs w:val="20"/>
              </w:rPr>
            </w:pPr>
          </w:p>
        </w:tc>
        <w:tc>
          <w:tcPr>
            <w:tcW w:w="1134"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х</w:t>
            </w:r>
          </w:p>
        </w:tc>
        <w:tc>
          <w:tcPr>
            <w:tcW w:w="851" w:type="dxa"/>
            <w:vAlign w:val="center"/>
          </w:tcPr>
          <w:p w:rsidR="00DA5C0C" w:rsidRPr="00DA5C0C" w:rsidRDefault="00DA5C0C" w:rsidP="00DA5C0C">
            <w:pPr>
              <w:jc w:val="center"/>
              <w:rPr>
                <w:b/>
                <w:bCs/>
                <w:sz w:val="20"/>
                <w:szCs w:val="20"/>
              </w:rPr>
            </w:pPr>
            <w:r w:rsidRPr="00DA5C0C">
              <w:rPr>
                <w:b/>
                <w:bCs/>
                <w:sz w:val="20"/>
                <w:szCs w:val="20"/>
              </w:rPr>
              <w:t>11,6</w:t>
            </w:r>
          </w:p>
        </w:tc>
        <w:tc>
          <w:tcPr>
            <w:tcW w:w="567" w:type="dxa"/>
            <w:vAlign w:val="center"/>
          </w:tcPr>
          <w:p w:rsidR="00DA5C0C" w:rsidRPr="00DA5C0C" w:rsidRDefault="00DA5C0C" w:rsidP="00DA5C0C">
            <w:pPr>
              <w:jc w:val="center"/>
              <w:rPr>
                <w:b/>
                <w:bCs/>
                <w:sz w:val="20"/>
                <w:szCs w:val="20"/>
              </w:rPr>
            </w:pPr>
            <w:r w:rsidRPr="00DA5C0C">
              <w:rPr>
                <w:b/>
                <w:bCs/>
                <w:sz w:val="20"/>
                <w:szCs w:val="20"/>
              </w:rPr>
              <w:t>11,4</w:t>
            </w:r>
          </w:p>
        </w:tc>
        <w:tc>
          <w:tcPr>
            <w:tcW w:w="708" w:type="dxa"/>
            <w:vAlign w:val="center"/>
          </w:tcPr>
          <w:p w:rsidR="00DA5C0C" w:rsidRPr="00DA5C0C" w:rsidRDefault="00DA5C0C" w:rsidP="00DA5C0C">
            <w:pPr>
              <w:jc w:val="center"/>
              <w:rPr>
                <w:b/>
                <w:bCs/>
                <w:sz w:val="20"/>
                <w:szCs w:val="20"/>
              </w:rPr>
            </w:pPr>
            <w:r w:rsidRPr="00DA5C0C">
              <w:rPr>
                <w:b/>
                <w:bCs/>
                <w:sz w:val="20"/>
                <w:szCs w:val="20"/>
              </w:rPr>
              <w:t>11,4</w:t>
            </w:r>
          </w:p>
        </w:tc>
      </w:tr>
    </w:tbl>
    <w:p w:rsidR="00DA5C0C" w:rsidRPr="00DA5C0C" w:rsidRDefault="00DA5C0C" w:rsidP="00DA5C0C">
      <w:pPr>
        <w:jc w:val="both"/>
        <w:rPr>
          <w:bCs/>
          <w:sz w:val="20"/>
          <w:szCs w:val="20"/>
        </w:rPr>
        <w:sectPr w:rsidR="00DA5C0C" w:rsidRPr="00DA5C0C" w:rsidSect="00F025D0">
          <w:pgSz w:w="11906" w:h="16838"/>
          <w:pgMar w:top="1134" w:right="567" w:bottom="1134" w:left="1701" w:header="709" w:footer="709" w:gutter="0"/>
          <w:cols w:space="708"/>
          <w:titlePg/>
          <w:docGrid w:linePitch="360"/>
        </w:sectPr>
      </w:pPr>
    </w:p>
    <w:p w:rsidR="00DA5C0C" w:rsidRPr="00DA5C0C" w:rsidRDefault="00DA5C0C" w:rsidP="00DA5C0C">
      <w:pPr>
        <w:ind w:right="-567"/>
        <w:jc w:val="right"/>
        <w:rPr>
          <w:sz w:val="20"/>
          <w:szCs w:val="20"/>
        </w:rPr>
      </w:pPr>
      <w:r w:rsidRPr="00DA5C0C">
        <w:rPr>
          <w:sz w:val="20"/>
          <w:szCs w:val="20"/>
        </w:rPr>
        <w:lastRenderedPageBreak/>
        <w:t>Приложение № 4</w:t>
      </w:r>
    </w:p>
    <w:p w:rsidR="00DA5C0C" w:rsidRPr="00DA5C0C" w:rsidRDefault="00DA5C0C" w:rsidP="00DA5C0C">
      <w:pPr>
        <w:ind w:right="-567"/>
        <w:jc w:val="right"/>
        <w:rPr>
          <w:sz w:val="20"/>
          <w:szCs w:val="20"/>
        </w:rPr>
      </w:pPr>
      <w:r w:rsidRPr="00DA5C0C">
        <w:rPr>
          <w:sz w:val="20"/>
          <w:szCs w:val="20"/>
        </w:rPr>
        <w:t xml:space="preserve"> к постановлению администрации</w:t>
      </w:r>
    </w:p>
    <w:p w:rsidR="00DA5C0C" w:rsidRPr="00DA5C0C" w:rsidRDefault="00DA5C0C" w:rsidP="00DA5C0C">
      <w:pPr>
        <w:ind w:right="-567"/>
        <w:jc w:val="right"/>
        <w:rPr>
          <w:sz w:val="20"/>
          <w:szCs w:val="20"/>
        </w:rPr>
      </w:pPr>
      <w:r w:rsidRPr="00DA5C0C">
        <w:rPr>
          <w:sz w:val="20"/>
          <w:szCs w:val="20"/>
        </w:rPr>
        <w:t xml:space="preserve"> Аликовского района Чувашской Республики</w:t>
      </w:r>
    </w:p>
    <w:p w:rsidR="00DA5C0C" w:rsidRPr="00DA5C0C" w:rsidRDefault="00DA5C0C" w:rsidP="00DA5C0C">
      <w:pPr>
        <w:ind w:right="-567"/>
        <w:jc w:val="right"/>
        <w:rPr>
          <w:sz w:val="20"/>
          <w:szCs w:val="20"/>
        </w:rPr>
      </w:pPr>
      <w:r w:rsidRPr="00DA5C0C">
        <w:rPr>
          <w:sz w:val="20"/>
          <w:szCs w:val="20"/>
        </w:rPr>
        <w:t>от 27.12.2021 г.    № 111</w:t>
      </w:r>
      <w:r w:rsidR="00C13946">
        <w:rPr>
          <w:sz w:val="20"/>
          <w:szCs w:val="20"/>
        </w:rPr>
        <w:t>9</w:t>
      </w:r>
    </w:p>
    <w:p w:rsidR="00DA5C0C" w:rsidRPr="00DA5C0C" w:rsidRDefault="00DA5C0C" w:rsidP="00DA5C0C">
      <w:pPr>
        <w:ind w:right="-567"/>
        <w:jc w:val="right"/>
        <w:rPr>
          <w:sz w:val="20"/>
          <w:szCs w:val="20"/>
        </w:rPr>
      </w:pPr>
    </w:p>
    <w:p w:rsidR="00DA5C0C" w:rsidRPr="00DA5C0C" w:rsidRDefault="00DA5C0C" w:rsidP="00DA5C0C">
      <w:pPr>
        <w:ind w:right="-567"/>
        <w:jc w:val="right"/>
        <w:rPr>
          <w:b/>
          <w:bCs/>
          <w:color w:val="000000"/>
          <w:sz w:val="20"/>
          <w:szCs w:val="20"/>
        </w:rPr>
      </w:pPr>
      <w:r w:rsidRPr="00DA5C0C">
        <w:rPr>
          <w:color w:val="000000"/>
          <w:sz w:val="20"/>
          <w:szCs w:val="20"/>
        </w:rPr>
        <w:t xml:space="preserve">Ресурсное обеспечение реализации подпрограммы Аликовского района </w:t>
      </w:r>
      <w:r w:rsidRPr="00DA5C0C">
        <w:rPr>
          <w:b/>
          <w:bCs/>
          <w:sz w:val="20"/>
          <w:szCs w:val="20"/>
        </w:rPr>
        <w:t>«Обращение с отходами, в том числе с твердыми коммунальными отходами, на территории Аликовского района Чувашской Республики»</w:t>
      </w:r>
    </w:p>
    <w:p w:rsidR="00DA5C0C" w:rsidRPr="00DA5C0C" w:rsidRDefault="00DA5C0C" w:rsidP="00DA5C0C">
      <w:pPr>
        <w:jc w:val="center"/>
        <w:rPr>
          <w:sz w:val="20"/>
          <w:szCs w:val="20"/>
        </w:rPr>
      </w:pPr>
      <w:r w:rsidRPr="00DA5C0C">
        <w:rPr>
          <w:bCs/>
          <w:color w:val="000000"/>
          <w:sz w:val="20"/>
          <w:szCs w:val="20"/>
        </w:rPr>
        <w:t>за счет всех источников финансирования</w:t>
      </w:r>
    </w:p>
    <w:p w:rsidR="00DA5C0C" w:rsidRPr="00DA5C0C" w:rsidRDefault="00DA5C0C" w:rsidP="00DA5C0C">
      <w:pPr>
        <w:widowControl w:val="0"/>
        <w:autoSpaceDE w:val="0"/>
        <w:autoSpaceDN w:val="0"/>
        <w:adjustRightInd w:val="0"/>
        <w:jc w:val="center"/>
        <w:rPr>
          <w:b/>
          <w:sz w:val="20"/>
          <w:szCs w:val="20"/>
        </w:rPr>
      </w:pPr>
    </w:p>
    <w:tbl>
      <w:tblPr>
        <w:tblW w:w="5294" w:type="pct"/>
        <w:tblInd w:w="-303"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08"/>
        <w:gridCol w:w="1444"/>
        <w:gridCol w:w="59"/>
        <w:gridCol w:w="1462"/>
        <w:gridCol w:w="30"/>
        <w:gridCol w:w="1352"/>
        <w:gridCol w:w="59"/>
        <w:gridCol w:w="1530"/>
        <w:gridCol w:w="33"/>
        <w:gridCol w:w="526"/>
        <w:gridCol w:w="18"/>
        <w:gridCol w:w="472"/>
        <w:gridCol w:w="71"/>
        <w:gridCol w:w="511"/>
        <w:gridCol w:w="33"/>
        <w:gridCol w:w="642"/>
        <w:gridCol w:w="597"/>
        <w:gridCol w:w="927"/>
        <w:gridCol w:w="704"/>
        <w:gridCol w:w="561"/>
        <w:gridCol w:w="561"/>
        <w:gridCol w:w="559"/>
        <w:gridCol w:w="561"/>
        <w:gridCol w:w="561"/>
        <w:gridCol w:w="573"/>
      </w:tblGrid>
      <w:tr w:rsidR="00DA5C0C" w:rsidRPr="00DA5C0C" w:rsidTr="000A1191">
        <w:trPr>
          <w:cantSplit/>
          <w:trHeight w:val="276"/>
        </w:trPr>
        <w:tc>
          <w:tcPr>
            <w:tcW w:w="339" w:type="pct"/>
            <w:vMerge w:val="restart"/>
            <w:tcBorders>
              <w:top w:val="single" w:sz="4" w:space="0" w:color="auto"/>
              <w:left w:val="nil"/>
              <w:bottom w:val="nil"/>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b/>
                <w:sz w:val="20"/>
                <w:szCs w:val="20"/>
              </w:rPr>
              <w:t xml:space="preserve"> </w:t>
            </w:r>
            <w:r w:rsidRPr="00DA5C0C">
              <w:rPr>
                <w:sz w:val="20"/>
                <w:szCs w:val="20"/>
              </w:rPr>
              <w:t>Статус</w:t>
            </w:r>
          </w:p>
        </w:tc>
        <w:tc>
          <w:tcPr>
            <w:tcW w:w="485" w:type="pct"/>
            <w:vMerge w:val="restart"/>
            <w:tcBorders>
              <w:top w:val="single" w:sz="4" w:space="0" w:color="auto"/>
              <w:left w:val="single" w:sz="4" w:space="0" w:color="auto"/>
              <w:bottom w:val="nil"/>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Наименование муниципальной программы (подпрограммы) Аликовского района (основного мероприятия)</w:t>
            </w:r>
          </w:p>
        </w:tc>
        <w:tc>
          <w:tcPr>
            <w:tcW w:w="512" w:type="pct"/>
            <w:gridSpan w:val="2"/>
            <w:vMerge w:val="restart"/>
            <w:tcBorders>
              <w:top w:val="single" w:sz="4" w:space="0" w:color="auto"/>
              <w:left w:val="single" w:sz="4" w:space="0" w:color="auto"/>
              <w:bottom w:val="nil"/>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Задача муниципальной программы</w:t>
            </w:r>
          </w:p>
          <w:p w:rsidR="00DA5C0C" w:rsidRPr="00DA5C0C" w:rsidRDefault="00DA5C0C" w:rsidP="00DA5C0C">
            <w:pPr>
              <w:widowControl w:val="0"/>
              <w:autoSpaceDE w:val="0"/>
              <w:autoSpaceDN w:val="0"/>
              <w:adjustRightInd w:val="0"/>
              <w:jc w:val="center"/>
              <w:rPr>
                <w:sz w:val="20"/>
                <w:szCs w:val="20"/>
              </w:rPr>
            </w:pPr>
            <w:r w:rsidRPr="00DA5C0C">
              <w:rPr>
                <w:sz w:val="20"/>
                <w:szCs w:val="20"/>
              </w:rPr>
              <w:t>(подпрограммы) Аликовского района</w:t>
            </w:r>
          </w:p>
        </w:tc>
        <w:tc>
          <w:tcPr>
            <w:tcW w:w="485" w:type="pct"/>
            <w:gridSpan w:val="3"/>
            <w:vMerge w:val="restart"/>
            <w:tcBorders>
              <w:top w:val="single" w:sz="4" w:space="0" w:color="auto"/>
              <w:left w:val="single" w:sz="4" w:space="0" w:color="auto"/>
              <w:bottom w:val="nil"/>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Ответственный исполнитель, соисполнитель, участники</w:t>
            </w:r>
          </w:p>
        </w:tc>
        <w:tc>
          <w:tcPr>
            <w:tcW w:w="515" w:type="pct"/>
            <w:vMerge w:val="restart"/>
            <w:tcBorders>
              <w:top w:val="single" w:sz="4" w:space="0" w:color="auto"/>
              <w:left w:val="single" w:sz="4" w:space="0" w:color="auto"/>
              <w:bottom w:val="nil"/>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 xml:space="preserve">Источники </w:t>
            </w:r>
            <w:r w:rsidRPr="00DA5C0C">
              <w:rPr>
                <w:sz w:val="20"/>
                <w:szCs w:val="20"/>
              </w:rPr>
              <w:br/>
              <w:t>финансирования</w:t>
            </w:r>
          </w:p>
        </w:tc>
        <w:tc>
          <w:tcPr>
            <w:tcW w:w="776" w:type="pct"/>
            <w:gridSpan w:val="8"/>
            <w:tcBorders>
              <w:top w:val="single" w:sz="4" w:space="0" w:color="auto"/>
              <w:left w:val="single" w:sz="4" w:space="0" w:color="auto"/>
              <w:bottom w:val="nil"/>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Код бюджетной классификации</w:t>
            </w:r>
          </w:p>
        </w:tc>
        <w:tc>
          <w:tcPr>
            <w:tcW w:w="1888" w:type="pct"/>
            <w:gridSpan w:val="9"/>
            <w:tcBorders>
              <w:top w:val="single" w:sz="4" w:space="0" w:color="auto"/>
              <w:left w:val="single" w:sz="4" w:space="0" w:color="auto"/>
              <w:bottom w:val="nil"/>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 xml:space="preserve"> Расходы по годам, тыс. рублей</w:t>
            </w:r>
          </w:p>
        </w:tc>
      </w:tr>
      <w:tr w:rsidR="00DA5C0C" w:rsidRPr="00DA5C0C" w:rsidTr="000A1191">
        <w:trPr>
          <w:cantSplit/>
          <w:trHeight w:val="1420"/>
        </w:trPr>
        <w:tc>
          <w:tcPr>
            <w:tcW w:w="339" w:type="pct"/>
            <w:vMerge/>
            <w:tcBorders>
              <w:top w:val="single" w:sz="4" w:space="0" w:color="auto"/>
              <w:left w:val="nil"/>
              <w:bottom w:val="nil"/>
              <w:right w:val="single" w:sz="4" w:space="0" w:color="auto"/>
            </w:tcBorders>
            <w:vAlign w:val="center"/>
          </w:tcPr>
          <w:p w:rsidR="00DA5C0C" w:rsidRPr="00DA5C0C" w:rsidRDefault="00DA5C0C" w:rsidP="00DA5C0C">
            <w:pPr>
              <w:rPr>
                <w:sz w:val="20"/>
                <w:szCs w:val="20"/>
              </w:rPr>
            </w:pPr>
          </w:p>
        </w:tc>
        <w:tc>
          <w:tcPr>
            <w:tcW w:w="485" w:type="pct"/>
            <w:vMerge/>
            <w:tcBorders>
              <w:top w:val="single" w:sz="4" w:space="0" w:color="auto"/>
              <w:left w:val="single" w:sz="4" w:space="0" w:color="auto"/>
              <w:bottom w:val="nil"/>
              <w:right w:val="single" w:sz="4" w:space="0" w:color="auto"/>
            </w:tcBorders>
            <w:vAlign w:val="center"/>
          </w:tcPr>
          <w:p w:rsidR="00DA5C0C" w:rsidRPr="00DA5C0C" w:rsidRDefault="00DA5C0C" w:rsidP="00DA5C0C">
            <w:pPr>
              <w:rPr>
                <w:sz w:val="20"/>
                <w:szCs w:val="20"/>
              </w:rPr>
            </w:pPr>
          </w:p>
        </w:tc>
        <w:tc>
          <w:tcPr>
            <w:tcW w:w="512" w:type="pct"/>
            <w:gridSpan w:val="2"/>
            <w:vMerge/>
            <w:tcBorders>
              <w:top w:val="single" w:sz="4" w:space="0" w:color="auto"/>
              <w:left w:val="single" w:sz="4" w:space="0" w:color="auto"/>
              <w:bottom w:val="nil"/>
              <w:right w:val="single" w:sz="4" w:space="0" w:color="auto"/>
            </w:tcBorders>
            <w:vAlign w:val="center"/>
          </w:tcPr>
          <w:p w:rsidR="00DA5C0C" w:rsidRPr="00DA5C0C" w:rsidRDefault="00DA5C0C" w:rsidP="00DA5C0C">
            <w:pPr>
              <w:rPr>
                <w:sz w:val="20"/>
                <w:szCs w:val="20"/>
              </w:rPr>
            </w:pPr>
          </w:p>
        </w:tc>
        <w:tc>
          <w:tcPr>
            <w:tcW w:w="485" w:type="pct"/>
            <w:gridSpan w:val="3"/>
            <w:vMerge/>
            <w:tcBorders>
              <w:top w:val="single" w:sz="4" w:space="0" w:color="auto"/>
              <w:left w:val="single" w:sz="4" w:space="0" w:color="auto"/>
              <w:bottom w:val="nil"/>
              <w:right w:val="single" w:sz="4" w:space="0" w:color="auto"/>
            </w:tcBorders>
            <w:vAlign w:val="center"/>
          </w:tcPr>
          <w:p w:rsidR="00DA5C0C" w:rsidRPr="00DA5C0C" w:rsidRDefault="00DA5C0C" w:rsidP="00DA5C0C">
            <w:pPr>
              <w:rPr>
                <w:sz w:val="20"/>
                <w:szCs w:val="20"/>
              </w:rPr>
            </w:pPr>
          </w:p>
        </w:tc>
        <w:tc>
          <w:tcPr>
            <w:tcW w:w="515" w:type="pct"/>
            <w:vMerge/>
            <w:tcBorders>
              <w:top w:val="single" w:sz="4" w:space="0" w:color="auto"/>
              <w:left w:val="single" w:sz="4" w:space="0" w:color="auto"/>
              <w:bottom w:val="nil"/>
              <w:right w:val="single" w:sz="4" w:space="0" w:color="auto"/>
            </w:tcBorders>
            <w:vAlign w:val="center"/>
          </w:tcPr>
          <w:p w:rsidR="00DA5C0C" w:rsidRPr="00DA5C0C" w:rsidRDefault="00DA5C0C" w:rsidP="00DA5C0C">
            <w:pPr>
              <w:rPr>
                <w:sz w:val="20"/>
                <w:szCs w:val="20"/>
              </w:rPr>
            </w:pPr>
          </w:p>
        </w:tc>
        <w:tc>
          <w:tcPr>
            <w:tcW w:w="188" w:type="pct"/>
            <w:gridSpan w:val="2"/>
            <w:tcBorders>
              <w:top w:val="single" w:sz="4" w:space="0" w:color="auto"/>
              <w:left w:val="single" w:sz="4" w:space="0" w:color="auto"/>
              <w:bottom w:val="nil"/>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главный распорядитель бюджетных средств</w:t>
            </w:r>
          </w:p>
        </w:tc>
        <w:tc>
          <w:tcPr>
            <w:tcW w:w="165" w:type="pct"/>
            <w:gridSpan w:val="2"/>
            <w:tcBorders>
              <w:top w:val="single" w:sz="4" w:space="0" w:color="auto"/>
              <w:left w:val="single" w:sz="4" w:space="0" w:color="auto"/>
              <w:bottom w:val="nil"/>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раздел, подраздел</w:t>
            </w:r>
          </w:p>
        </w:tc>
        <w:tc>
          <w:tcPr>
            <w:tcW w:w="196" w:type="pct"/>
            <w:gridSpan w:val="2"/>
            <w:tcBorders>
              <w:top w:val="single" w:sz="4" w:space="0" w:color="auto"/>
              <w:left w:val="single" w:sz="4" w:space="0" w:color="auto"/>
              <w:bottom w:val="nil"/>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целевая статья расходов</w:t>
            </w:r>
          </w:p>
        </w:tc>
        <w:tc>
          <w:tcPr>
            <w:tcW w:w="227" w:type="pct"/>
            <w:gridSpan w:val="2"/>
            <w:tcBorders>
              <w:top w:val="single" w:sz="4" w:space="0" w:color="auto"/>
              <w:left w:val="single" w:sz="4" w:space="0" w:color="auto"/>
              <w:bottom w:val="nil"/>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группа (подгруппа) вида расходов</w:t>
            </w:r>
          </w:p>
        </w:tc>
        <w:tc>
          <w:tcPr>
            <w:tcW w:w="201" w:type="pct"/>
            <w:tcBorders>
              <w:top w:val="single" w:sz="4" w:space="0" w:color="auto"/>
              <w:left w:val="single" w:sz="4" w:space="0" w:color="auto"/>
              <w:bottom w:val="nil"/>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2019 год</w:t>
            </w:r>
          </w:p>
        </w:tc>
        <w:tc>
          <w:tcPr>
            <w:tcW w:w="312" w:type="pct"/>
            <w:tcBorders>
              <w:top w:val="single" w:sz="4" w:space="0" w:color="auto"/>
              <w:left w:val="single" w:sz="4" w:space="0" w:color="auto"/>
              <w:bottom w:val="nil"/>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 xml:space="preserve">2020 </w:t>
            </w:r>
          </w:p>
          <w:p w:rsidR="00DA5C0C" w:rsidRPr="00DA5C0C" w:rsidRDefault="00DA5C0C" w:rsidP="00DA5C0C">
            <w:pPr>
              <w:widowControl w:val="0"/>
              <w:autoSpaceDE w:val="0"/>
              <w:autoSpaceDN w:val="0"/>
              <w:adjustRightInd w:val="0"/>
              <w:jc w:val="center"/>
              <w:rPr>
                <w:sz w:val="20"/>
                <w:szCs w:val="20"/>
              </w:rPr>
            </w:pPr>
            <w:r w:rsidRPr="00DA5C0C">
              <w:rPr>
                <w:sz w:val="20"/>
                <w:szCs w:val="20"/>
              </w:rPr>
              <w:t>год</w:t>
            </w:r>
          </w:p>
        </w:tc>
        <w:tc>
          <w:tcPr>
            <w:tcW w:w="237" w:type="pct"/>
            <w:tcBorders>
              <w:top w:val="single" w:sz="4" w:space="0" w:color="auto"/>
              <w:left w:val="single" w:sz="4" w:space="0" w:color="auto"/>
              <w:bottom w:val="nil"/>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2021 год</w:t>
            </w:r>
          </w:p>
        </w:tc>
        <w:tc>
          <w:tcPr>
            <w:tcW w:w="189" w:type="pct"/>
            <w:tcBorders>
              <w:top w:val="single" w:sz="4" w:space="0" w:color="auto"/>
              <w:left w:val="single" w:sz="4" w:space="0" w:color="auto"/>
              <w:bottom w:val="nil"/>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2022 год</w:t>
            </w:r>
          </w:p>
        </w:tc>
        <w:tc>
          <w:tcPr>
            <w:tcW w:w="189" w:type="pct"/>
            <w:tcBorders>
              <w:top w:val="single" w:sz="4" w:space="0" w:color="auto"/>
              <w:left w:val="single" w:sz="4" w:space="0" w:color="auto"/>
              <w:bottom w:val="nil"/>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2023 год</w:t>
            </w:r>
          </w:p>
        </w:tc>
        <w:tc>
          <w:tcPr>
            <w:tcW w:w="188" w:type="pct"/>
            <w:tcBorders>
              <w:top w:val="single" w:sz="4" w:space="0" w:color="auto"/>
              <w:left w:val="single" w:sz="4" w:space="0" w:color="auto"/>
              <w:bottom w:val="nil"/>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2024 год</w:t>
            </w:r>
          </w:p>
        </w:tc>
        <w:tc>
          <w:tcPr>
            <w:tcW w:w="189" w:type="pct"/>
            <w:tcBorders>
              <w:top w:val="single" w:sz="4" w:space="0" w:color="auto"/>
              <w:left w:val="single" w:sz="4" w:space="0" w:color="auto"/>
              <w:bottom w:val="nil"/>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2025 год</w:t>
            </w:r>
          </w:p>
        </w:tc>
        <w:tc>
          <w:tcPr>
            <w:tcW w:w="189" w:type="pct"/>
            <w:tcBorders>
              <w:top w:val="single" w:sz="4" w:space="0" w:color="auto"/>
              <w:left w:val="single" w:sz="4" w:space="0" w:color="auto"/>
              <w:bottom w:val="nil"/>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2026-2030 годы</w:t>
            </w:r>
          </w:p>
        </w:tc>
        <w:tc>
          <w:tcPr>
            <w:tcW w:w="194" w:type="pct"/>
            <w:tcBorders>
              <w:top w:val="single" w:sz="4" w:space="0" w:color="auto"/>
              <w:left w:val="single" w:sz="4" w:space="0" w:color="auto"/>
              <w:bottom w:val="nil"/>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2031-2035 годы</w:t>
            </w:r>
          </w:p>
        </w:tc>
      </w:tr>
      <w:tr w:rsidR="00DA5C0C" w:rsidRPr="00DA5C0C" w:rsidTr="000A1191">
        <w:tblPrEx>
          <w:tblBorders>
            <w:bottom w:val="single" w:sz="4" w:space="0" w:color="auto"/>
          </w:tblBorders>
        </w:tblPrEx>
        <w:trPr>
          <w:cantSplit/>
          <w:trHeight w:val="20"/>
          <w:tblHeader/>
        </w:trPr>
        <w:tc>
          <w:tcPr>
            <w:tcW w:w="339" w:type="pct"/>
            <w:tcBorders>
              <w:top w:val="single" w:sz="4" w:space="0" w:color="auto"/>
              <w:left w:val="nil"/>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1</w:t>
            </w:r>
          </w:p>
        </w:tc>
        <w:tc>
          <w:tcPr>
            <w:tcW w:w="485"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2</w:t>
            </w:r>
          </w:p>
        </w:tc>
        <w:tc>
          <w:tcPr>
            <w:tcW w:w="512"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3</w:t>
            </w:r>
          </w:p>
        </w:tc>
        <w:tc>
          <w:tcPr>
            <w:tcW w:w="485" w:type="pct"/>
            <w:gridSpan w:val="3"/>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4</w:t>
            </w:r>
          </w:p>
        </w:tc>
        <w:tc>
          <w:tcPr>
            <w:tcW w:w="515"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5</w:t>
            </w:r>
          </w:p>
        </w:tc>
        <w:tc>
          <w:tcPr>
            <w:tcW w:w="188"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6</w:t>
            </w:r>
          </w:p>
        </w:tc>
        <w:tc>
          <w:tcPr>
            <w:tcW w:w="165"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7</w:t>
            </w:r>
          </w:p>
        </w:tc>
        <w:tc>
          <w:tcPr>
            <w:tcW w:w="196"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8</w:t>
            </w:r>
          </w:p>
        </w:tc>
        <w:tc>
          <w:tcPr>
            <w:tcW w:w="227"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9</w:t>
            </w:r>
          </w:p>
        </w:tc>
        <w:tc>
          <w:tcPr>
            <w:tcW w:w="201"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10</w:t>
            </w:r>
          </w:p>
        </w:tc>
        <w:tc>
          <w:tcPr>
            <w:tcW w:w="312"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11</w:t>
            </w:r>
          </w:p>
        </w:tc>
        <w:tc>
          <w:tcPr>
            <w:tcW w:w="237"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12</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rPr>
                <w:sz w:val="20"/>
                <w:szCs w:val="20"/>
              </w:rPr>
            </w:pPr>
            <w:r w:rsidRPr="00DA5C0C">
              <w:rPr>
                <w:sz w:val="20"/>
                <w:szCs w:val="20"/>
              </w:rPr>
              <w:t xml:space="preserve">    13</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14</w:t>
            </w:r>
          </w:p>
        </w:tc>
        <w:tc>
          <w:tcPr>
            <w:tcW w:w="188"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15</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16</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17</w:t>
            </w:r>
          </w:p>
        </w:tc>
        <w:tc>
          <w:tcPr>
            <w:tcW w:w="194"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18</w:t>
            </w:r>
          </w:p>
        </w:tc>
      </w:tr>
      <w:tr w:rsidR="00DA5C0C" w:rsidRPr="00DA5C0C" w:rsidTr="000A1191">
        <w:tblPrEx>
          <w:tblBorders>
            <w:bottom w:val="single" w:sz="4" w:space="0" w:color="auto"/>
          </w:tblBorders>
        </w:tblPrEx>
        <w:trPr>
          <w:cantSplit/>
          <w:trHeight w:val="1139"/>
        </w:trPr>
        <w:tc>
          <w:tcPr>
            <w:tcW w:w="339" w:type="pct"/>
            <w:vMerge w:val="restart"/>
            <w:tcBorders>
              <w:top w:val="single" w:sz="4" w:space="0" w:color="auto"/>
              <w:left w:val="nil"/>
              <w:bottom w:val="single" w:sz="4" w:space="0" w:color="auto"/>
              <w:right w:val="single" w:sz="4" w:space="0" w:color="auto"/>
            </w:tcBorders>
          </w:tcPr>
          <w:p w:rsidR="00DA5C0C" w:rsidRPr="00DA5C0C" w:rsidRDefault="00DA5C0C" w:rsidP="00DA5C0C">
            <w:pPr>
              <w:widowControl w:val="0"/>
              <w:spacing w:before="240" w:after="60"/>
              <w:outlineLvl w:val="5"/>
              <w:rPr>
                <w:b/>
                <w:bCs/>
                <w:sz w:val="20"/>
                <w:szCs w:val="20"/>
              </w:rPr>
            </w:pPr>
            <w:r w:rsidRPr="00DA5C0C">
              <w:rPr>
                <w:b/>
                <w:bCs/>
                <w:sz w:val="20"/>
                <w:szCs w:val="20"/>
              </w:rPr>
              <w:t>Подпрограмма 1</w:t>
            </w:r>
          </w:p>
        </w:tc>
        <w:tc>
          <w:tcPr>
            <w:tcW w:w="485" w:type="pct"/>
            <w:vMerge w:val="restar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rPr>
                <w:b/>
                <w:bCs/>
                <w:sz w:val="20"/>
                <w:szCs w:val="20"/>
              </w:rPr>
            </w:pPr>
          </w:p>
          <w:p w:rsidR="00DA5C0C" w:rsidRPr="00DA5C0C" w:rsidRDefault="00DA5C0C" w:rsidP="00DA5C0C">
            <w:pPr>
              <w:widowControl w:val="0"/>
              <w:autoSpaceDE w:val="0"/>
              <w:autoSpaceDN w:val="0"/>
              <w:adjustRightInd w:val="0"/>
              <w:rPr>
                <w:b/>
                <w:bCs/>
                <w:sz w:val="20"/>
                <w:szCs w:val="20"/>
              </w:rPr>
            </w:pPr>
            <w:r w:rsidRPr="00DA5C0C">
              <w:rPr>
                <w:b/>
                <w:bCs/>
                <w:sz w:val="20"/>
                <w:szCs w:val="20"/>
              </w:rPr>
              <w:t>«Обращение с отходами, в том числе с твердыми коммунальными отходами, на территории Аликовского района Чувашской республики»</w:t>
            </w:r>
          </w:p>
        </w:tc>
        <w:tc>
          <w:tcPr>
            <w:tcW w:w="512" w:type="pct"/>
            <w:gridSpan w:val="2"/>
            <w:vMerge w:val="restart"/>
            <w:tcBorders>
              <w:top w:val="single" w:sz="4" w:space="0" w:color="auto"/>
              <w:left w:val="single" w:sz="4" w:space="0" w:color="auto"/>
              <w:right w:val="single" w:sz="4" w:space="0" w:color="auto"/>
            </w:tcBorders>
          </w:tcPr>
          <w:p w:rsidR="00DA5C0C" w:rsidRPr="00DA5C0C" w:rsidRDefault="00DA5C0C" w:rsidP="00DA5C0C">
            <w:pPr>
              <w:shd w:val="clear" w:color="auto" w:fill="FFFFFF"/>
              <w:jc w:val="both"/>
              <w:rPr>
                <w:spacing w:val="-4"/>
                <w:sz w:val="20"/>
                <w:szCs w:val="20"/>
              </w:rPr>
            </w:pPr>
          </w:p>
          <w:p w:rsidR="00DA5C0C" w:rsidRPr="00DA5C0C" w:rsidRDefault="00DA5C0C" w:rsidP="00DA5C0C">
            <w:pPr>
              <w:shd w:val="clear" w:color="auto" w:fill="FFFFFF"/>
              <w:jc w:val="both"/>
              <w:rPr>
                <w:spacing w:val="-4"/>
                <w:sz w:val="20"/>
                <w:szCs w:val="20"/>
              </w:rPr>
            </w:pPr>
          </w:p>
          <w:p w:rsidR="00DA5C0C" w:rsidRPr="00DA5C0C" w:rsidRDefault="00DA5C0C" w:rsidP="00DA5C0C">
            <w:pPr>
              <w:jc w:val="both"/>
              <w:rPr>
                <w:sz w:val="20"/>
                <w:szCs w:val="20"/>
              </w:rPr>
            </w:pPr>
            <w:r w:rsidRPr="00DA5C0C">
              <w:rPr>
                <w:sz w:val="20"/>
                <w:szCs w:val="20"/>
              </w:rPr>
              <w:t xml:space="preserve">Улучшение экологической ситуации за </w:t>
            </w:r>
            <w:proofErr w:type="gramStart"/>
            <w:r w:rsidRPr="00DA5C0C">
              <w:rPr>
                <w:sz w:val="20"/>
                <w:szCs w:val="20"/>
              </w:rPr>
              <w:t>счет  обработки</w:t>
            </w:r>
            <w:proofErr w:type="gramEnd"/>
            <w:r w:rsidRPr="00DA5C0C">
              <w:rPr>
                <w:sz w:val="20"/>
                <w:szCs w:val="20"/>
              </w:rPr>
              <w:t>, утилизации и безопасного размещения и  отходов;</w:t>
            </w:r>
          </w:p>
          <w:p w:rsidR="00DA5C0C" w:rsidRPr="00DA5C0C" w:rsidRDefault="00DA5C0C" w:rsidP="00DA5C0C">
            <w:pPr>
              <w:jc w:val="both"/>
              <w:rPr>
                <w:sz w:val="20"/>
                <w:szCs w:val="20"/>
              </w:rPr>
            </w:pPr>
            <w:r w:rsidRPr="00DA5C0C">
              <w:rPr>
                <w:sz w:val="20"/>
                <w:szCs w:val="20"/>
              </w:rPr>
              <w:t>организация сбора и вывоза твердых коммунальных отходов;</w:t>
            </w:r>
          </w:p>
          <w:p w:rsidR="00DA5C0C" w:rsidRPr="00DA5C0C" w:rsidRDefault="00DA5C0C" w:rsidP="00DA5C0C">
            <w:pPr>
              <w:jc w:val="both"/>
              <w:rPr>
                <w:sz w:val="20"/>
                <w:szCs w:val="20"/>
              </w:rPr>
            </w:pPr>
            <w:r w:rsidRPr="00DA5C0C">
              <w:rPr>
                <w:sz w:val="20"/>
                <w:szCs w:val="20"/>
              </w:rPr>
              <w:lastRenderedPageBreak/>
              <w:t>рекультивация свалок твердых коммунальных отходов и территорий, на которых они размещены</w:t>
            </w:r>
          </w:p>
          <w:p w:rsidR="00DA5C0C" w:rsidRPr="00DA5C0C" w:rsidRDefault="00DA5C0C" w:rsidP="00DA5C0C">
            <w:pPr>
              <w:widowControl w:val="0"/>
              <w:autoSpaceDE w:val="0"/>
              <w:autoSpaceDN w:val="0"/>
              <w:adjustRightInd w:val="0"/>
              <w:jc w:val="both"/>
              <w:rPr>
                <w:rFonts w:ascii="Arial" w:hAnsi="Arial" w:cs="Arial"/>
                <w:sz w:val="20"/>
                <w:szCs w:val="20"/>
              </w:rPr>
            </w:pPr>
          </w:p>
          <w:p w:rsidR="00DA5C0C" w:rsidRPr="00DA5C0C" w:rsidRDefault="00DA5C0C" w:rsidP="00DA5C0C">
            <w:pPr>
              <w:rPr>
                <w:sz w:val="20"/>
                <w:szCs w:val="20"/>
              </w:rPr>
            </w:pPr>
          </w:p>
        </w:tc>
        <w:tc>
          <w:tcPr>
            <w:tcW w:w="485" w:type="pct"/>
            <w:gridSpan w:val="3"/>
            <w:vMerge w:val="restart"/>
            <w:tcBorders>
              <w:top w:val="single" w:sz="4" w:space="0" w:color="auto"/>
              <w:left w:val="single" w:sz="4" w:space="0" w:color="auto"/>
              <w:right w:val="single" w:sz="4" w:space="0" w:color="auto"/>
            </w:tcBorders>
          </w:tcPr>
          <w:p w:rsidR="00DA5C0C" w:rsidRPr="00DA5C0C" w:rsidRDefault="00DA5C0C" w:rsidP="00DA5C0C">
            <w:pPr>
              <w:widowControl w:val="0"/>
              <w:autoSpaceDE w:val="0"/>
              <w:autoSpaceDN w:val="0"/>
              <w:adjustRightInd w:val="0"/>
              <w:rPr>
                <w:sz w:val="20"/>
                <w:szCs w:val="20"/>
              </w:rPr>
            </w:pPr>
          </w:p>
          <w:p w:rsidR="00DA5C0C" w:rsidRPr="00DA5C0C" w:rsidRDefault="00DA5C0C" w:rsidP="00DA5C0C">
            <w:pPr>
              <w:widowControl w:val="0"/>
              <w:autoSpaceDE w:val="0"/>
              <w:autoSpaceDN w:val="0"/>
              <w:adjustRightInd w:val="0"/>
              <w:rPr>
                <w:sz w:val="20"/>
                <w:szCs w:val="20"/>
              </w:rPr>
            </w:pPr>
            <w:r w:rsidRPr="00DA5C0C">
              <w:rPr>
                <w:sz w:val="20"/>
                <w:szCs w:val="20"/>
              </w:rPr>
              <w:t xml:space="preserve">Администрация </w:t>
            </w:r>
          </w:p>
          <w:p w:rsidR="00DA5C0C" w:rsidRPr="00DA5C0C" w:rsidRDefault="00DA5C0C" w:rsidP="00DA5C0C">
            <w:pPr>
              <w:widowControl w:val="0"/>
              <w:autoSpaceDE w:val="0"/>
              <w:autoSpaceDN w:val="0"/>
              <w:adjustRightInd w:val="0"/>
              <w:rPr>
                <w:b/>
                <w:bCs/>
                <w:sz w:val="20"/>
                <w:szCs w:val="20"/>
              </w:rPr>
            </w:pPr>
            <w:r w:rsidRPr="00DA5C0C">
              <w:rPr>
                <w:sz w:val="20"/>
                <w:szCs w:val="20"/>
              </w:rPr>
              <w:t xml:space="preserve">Аликовского района Чувашской Республики; </w:t>
            </w:r>
            <w:proofErr w:type="gramStart"/>
            <w:r w:rsidRPr="00DA5C0C">
              <w:rPr>
                <w:sz w:val="20"/>
                <w:szCs w:val="20"/>
              </w:rPr>
              <w:t>отдел  сельского</w:t>
            </w:r>
            <w:proofErr w:type="gramEnd"/>
            <w:r w:rsidRPr="00DA5C0C">
              <w:rPr>
                <w:sz w:val="20"/>
                <w:szCs w:val="20"/>
              </w:rPr>
              <w:t xml:space="preserve"> хозяйства и экологии администрации Аликовского района Чувашской </w:t>
            </w:r>
            <w:r w:rsidRPr="00DA5C0C">
              <w:rPr>
                <w:sz w:val="20"/>
                <w:szCs w:val="20"/>
              </w:rPr>
              <w:lastRenderedPageBreak/>
              <w:t>Республики;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DA5C0C" w:rsidRPr="00DA5C0C" w:rsidRDefault="00DA5C0C" w:rsidP="00DA5C0C">
            <w:pPr>
              <w:rPr>
                <w:b/>
                <w:bCs/>
                <w:sz w:val="20"/>
                <w:szCs w:val="20"/>
              </w:rPr>
            </w:pPr>
          </w:p>
          <w:p w:rsidR="00DA5C0C" w:rsidRPr="00DA5C0C" w:rsidRDefault="00DA5C0C" w:rsidP="00DA5C0C">
            <w:pPr>
              <w:widowControl w:val="0"/>
              <w:autoSpaceDE w:val="0"/>
              <w:autoSpaceDN w:val="0"/>
              <w:adjustRightInd w:val="0"/>
              <w:rPr>
                <w:sz w:val="20"/>
                <w:szCs w:val="20"/>
              </w:rPr>
            </w:pPr>
          </w:p>
          <w:p w:rsidR="00DA5C0C" w:rsidRPr="00DA5C0C" w:rsidRDefault="00DA5C0C" w:rsidP="00DA5C0C">
            <w:pPr>
              <w:rPr>
                <w:b/>
                <w:bCs/>
                <w:sz w:val="20"/>
                <w:szCs w:val="20"/>
              </w:rPr>
            </w:pPr>
          </w:p>
        </w:tc>
        <w:tc>
          <w:tcPr>
            <w:tcW w:w="515"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rPr>
                <w:b/>
                <w:sz w:val="20"/>
                <w:szCs w:val="20"/>
              </w:rPr>
            </w:pPr>
            <w:r w:rsidRPr="00DA5C0C">
              <w:rPr>
                <w:b/>
                <w:sz w:val="20"/>
                <w:szCs w:val="20"/>
              </w:rPr>
              <w:lastRenderedPageBreak/>
              <w:t xml:space="preserve">всего </w:t>
            </w:r>
          </w:p>
        </w:tc>
        <w:tc>
          <w:tcPr>
            <w:tcW w:w="188"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27"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1"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312"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24893,21</w:t>
            </w:r>
          </w:p>
        </w:tc>
        <w:tc>
          <w:tcPr>
            <w:tcW w:w="237"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246,52</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88"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194"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r>
      <w:tr w:rsidR="00DA5C0C" w:rsidRPr="00DA5C0C" w:rsidTr="000A1191">
        <w:tblPrEx>
          <w:tblBorders>
            <w:bottom w:val="single" w:sz="4" w:space="0" w:color="auto"/>
          </w:tblBorders>
        </w:tblPrEx>
        <w:trPr>
          <w:cantSplit/>
          <w:trHeight w:val="20"/>
        </w:trPr>
        <w:tc>
          <w:tcPr>
            <w:tcW w:w="339" w:type="pct"/>
            <w:vMerge/>
            <w:tcBorders>
              <w:top w:val="single" w:sz="4" w:space="0" w:color="auto"/>
              <w:left w:val="nil"/>
              <w:bottom w:val="single" w:sz="4" w:space="0" w:color="auto"/>
              <w:right w:val="single" w:sz="4" w:space="0" w:color="auto"/>
            </w:tcBorders>
            <w:vAlign w:val="center"/>
          </w:tcPr>
          <w:p w:rsidR="00DA5C0C" w:rsidRPr="00DA5C0C" w:rsidRDefault="00DA5C0C" w:rsidP="00DA5C0C">
            <w:pPr>
              <w:rPr>
                <w:b/>
                <w:bCs/>
                <w:sz w:val="20"/>
                <w:szCs w:val="20"/>
              </w:rPr>
            </w:pPr>
          </w:p>
        </w:tc>
        <w:tc>
          <w:tcPr>
            <w:tcW w:w="485" w:type="pct"/>
            <w:vMerge/>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rPr>
                <w:b/>
                <w:bCs/>
                <w:sz w:val="20"/>
                <w:szCs w:val="20"/>
              </w:rPr>
            </w:pPr>
          </w:p>
        </w:tc>
        <w:tc>
          <w:tcPr>
            <w:tcW w:w="512" w:type="pct"/>
            <w:gridSpan w:val="2"/>
            <w:vMerge/>
            <w:tcBorders>
              <w:left w:val="single" w:sz="4" w:space="0" w:color="auto"/>
              <w:right w:val="single" w:sz="4" w:space="0" w:color="auto"/>
            </w:tcBorders>
            <w:vAlign w:val="center"/>
          </w:tcPr>
          <w:p w:rsidR="00DA5C0C" w:rsidRPr="00DA5C0C" w:rsidRDefault="00DA5C0C" w:rsidP="00DA5C0C">
            <w:pPr>
              <w:rPr>
                <w:b/>
                <w:bCs/>
                <w:sz w:val="20"/>
                <w:szCs w:val="20"/>
              </w:rPr>
            </w:pPr>
          </w:p>
        </w:tc>
        <w:tc>
          <w:tcPr>
            <w:tcW w:w="485" w:type="pct"/>
            <w:gridSpan w:val="3"/>
            <w:vMerge/>
            <w:tcBorders>
              <w:left w:val="single" w:sz="4" w:space="0" w:color="auto"/>
              <w:right w:val="single" w:sz="4" w:space="0" w:color="auto"/>
            </w:tcBorders>
            <w:vAlign w:val="center"/>
          </w:tcPr>
          <w:p w:rsidR="00DA5C0C" w:rsidRPr="00DA5C0C" w:rsidRDefault="00DA5C0C" w:rsidP="00DA5C0C">
            <w:pPr>
              <w:rPr>
                <w:b/>
                <w:bCs/>
                <w:sz w:val="20"/>
                <w:szCs w:val="20"/>
              </w:rPr>
            </w:pPr>
          </w:p>
        </w:tc>
        <w:tc>
          <w:tcPr>
            <w:tcW w:w="515"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rPr>
                <w:sz w:val="20"/>
                <w:szCs w:val="20"/>
              </w:rPr>
            </w:pPr>
            <w:r w:rsidRPr="00DA5C0C">
              <w:rPr>
                <w:sz w:val="20"/>
                <w:szCs w:val="20"/>
              </w:rPr>
              <w:t xml:space="preserve">федеральный бюджет </w:t>
            </w:r>
          </w:p>
        </w:tc>
        <w:tc>
          <w:tcPr>
            <w:tcW w:w="188" w:type="pct"/>
            <w:gridSpan w:val="2"/>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227" w:type="pct"/>
            <w:gridSpan w:val="2"/>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201"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312"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rPr>
                <w:sz w:val="20"/>
                <w:szCs w:val="20"/>
              </w:rPr>
            </w:pPr>
            <w:r w:rsidRPr="00DA5C0C">
              <w:rPr>
                <w:sz w:val="20"/>
                <w:szCs w:val="20"/>
              </w:rPr>
              <w:t>24644,3</w:t>
            </w:r>
          </w:p>
        </w:tc>
        <w:tc>
          <w:tcPr>
            <w:tcW w:w="237"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8"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4"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r>
      <w:tr w:rsidR="00DA5C0C" w:rsidRPr="00DA5C0C" w:rsidTr="000A1191">
        <w:tblPrEx>
          <w:tblBorders>
            <w:bottom w:val="single" w:sz="4" w:space="0" w:color="auto"/>
          </w:tblBorders>
        </w:tblPrEx>
        <w:trPr>
          <w:cantSplit/>
          <w:trHeight w:val="20"/>
        </w:trPr>
        <w:tc>
          <w:tcPr>
            <w:tcW w:w="339" w:type="pct"/>
            <w:vMerge/>
            <w:tcBorders>
              <w:top w:val="single" w:sz="4" w:space="0" w:color="auto"/>
              <w:left w:val="nil"/>
              <w:bottom w:val="single" w:sz="4" w:space="0" w:color="auto"/>
              <w:right w:val="single" w:sz="4" w:space="0" w:color="auto"/>
            </w:tcBorders>
            <w:vAlign w:val="center"/>
          </w:tcPr>
          <w:p w:rsidR="00DA5C0C" w:rsidRPr="00DA5C0C" w:rsidRDefault="00DA5C0C" w:rsidP="00DA5C0C">
            <w:pPr>
              <w:rPr>
                <w:b/>
                <w:bCs/>
                <w:sz w:val="20"/>
                <w:szCs w:val="20"/>
              </w:rPr>
            </w:pPr>
          </w:p>
        </w:tc>
        <w:tc>
          <w:tcPr>
            <w:tcW w:w="485" w:type="pct"/>
            <w:vMerge/>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rPr>
                <w:b/>
                <w:bCs/>
                <w:sz w:val="20"/>
                <w:szCs w:val="20"/>
              </w:rPr>
            </w:pPr>
          </w:p>
        </w:tc>
        <w:tc>
          <w:tcPr>
            <w:tcW w:w="512" w:type="pct"/>
            <w:gridSpan w:val="2"/>
            <w:vMerge/>
            <w:tcBorders>
              <w:left w:val="single" w:sz="4" w:space="0" w:color="auto"/>
              <w:right w:val="single" w:sz="4" w:space="0" w:color="auto"/>
            </w:tcBorders>
            <w:vAlign w:val="center"/>
          </w:tcPr>
          <w:p w:rsidR="00DA5C0C" w:rsidRPr="00DA5C0C" w:rsidRDefault="00DA5C0C" w:rsidP="00DA5C0C">
            <w:pPr>
              <w:rPr>
                <w:b/>
                <w:bCs/>
                <w:sz w:val="20"/>
                <w:szCs w:val="20"/>
              </w:rPr>
            </w:pPr>
          </w:p>
        </w:tc>
        <w:tc>
          <w:tcPr>
            <w:tcW w:w="485" w:type="pct"/>
            <w:gridSpan w:val="3"/>
            <w:vMerge/>
            <w:tcBorders>
              <w:left w:val="single" w:sz="4" w:space="0" w:color="auto"/>
              <w:right w:val="single" w:sz="4" w:space="0" w:color="auto"/>
            </w:tcBorders>
            <w:vAlign w:val="center"/>
          </w:tcPr>
          <w:p w:rsidR="00DA5C0C" w:rsidRPr="00DA5C0C" w:rsidRDefault="00DA5C0C" w:rsidP="00DA5C0C">
            <w:pPr>
              <w:rPr>
                <w:b/>
                <w:bCs/>
                <w:sz w:val="20"/>
                <w:szCs w:val="20"/>
              </w:rPr>
            </w:pPr>
          </w:p>
        </w:tc>
        <w:tc>
          <w:tcPr>
            <w:tcW w:w="515"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rPr>
                <w:sz w:val="20"/>
                <w:szCs w:val="20"/>
              </w:rPr>
            </w:pPr>
            <w:r w:rsidRPr="00DA5C0C">
              <w:rPr>
                <w:sz w:val="20"/>
                <w:szCs w:val="20"/>
              </w:rPr>
              <w:t xml:space="preserve">республиканский бюджет Чувашской Республики </w:t>
            </w:r>
          </w:p>
        </w:tc>
        <w:tc>
          <w:tcPr>
            <w:tcW w:w="188" w:type="pct"/>
            <w:gridSpan w:val="2"/>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227" w:type="pct"/>
            <w:gridSpan w:val="2"/>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201"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312"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236,46</w:t>
            </w:r>
          </w:p>
        </w:tc>
        <w:tc>
          <w:tcPr>
            <w:tcW w:w="237"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8"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4"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r>
      <w:tr w:rsidR="00DA5C0C" w:rsidRPr="00DA5C0C" w:rsidTr="000A1191">
        <w:tblPrEx>
          <w:tblBorders>
            <w:bottom w:val="single" w:sz="4" w:space="0" w:color="auto"/>
          </w:tblBorders>
        </w:tblPrEx>
        <w:trPr>
          <w:cantSplit/>
          <w:trHeight w:val="20"/>
        </w:trPr>
        <w:tc>
          <w:tcPr>
            <w:tcW w:w="339" w:type="pct"/>
            <w:vMerge/>
            <w:tcBorders>
              <w:top w:val="single" w:sz="4" w:space="0" w:color="auto"/>
              <w:left w:val="nil"/>
              <w:bottom w:val="single" w:sz="4" w:space="0" w:color="auto"/>
              <w:right w:val="single" w:sz="4" w:space="0" w:color="auto"/>
            </w:tcBorders>
            <w:vAlign w:val="center"/>
          </w:tcPr>
          <w:p w:rsidR="00DA5C0C" w:rsidRPr="00DA5C0C" w:rsidRDefault="00DA5C0C" w:rsidP="00DA5C0C">
            <w:pPr>
              <w:rPr>
                <w:b/>
                <w:bCs/>
                <w:sz w:val="20"/>
                <w:szCs w:val="20"/>
              </w:rPr>
            </w:pPr>
          </w:p>
        </w:tc>
        <w:tc>
          <w:tcPr>
            <w:tcW w:w="485" w:type="pct"/>
            <w:vMerge/>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rPr>
                <w:b/>
                <w:bCs/>
                <w:sz w:val="20"/>
                <w:szCs w:val="20"/>
              </w:rPr>
            </w:pPr>
          </w:p>
        </w:tc>
        <w:tc>
          <w:tcPr>
            <w:tcW w:w="512" w:type="pct"/>
            <w:gridSpan w:val="2"/>
            <w:vMerge/>
            <w:tcBorders>
              <w:left w:val="single" w:sz="4" w:space="0" w:color="auto"/>
              <w:right w:val="single" w:sz="4" w:space="0" w:color="auto"/>
            </w:tcBorders>
            <w:vAlign w:val="center"/>
          </w:tcPr>
          <w:p w:rsidR="00DA5C0C" w:rsidRPr="00DA5C0C" w:rsidRDefault="00DA5C0C" w:rsidP="00DA5C0C">
            <w:pPr>
              <w:rPr>
                <w:b/>
                <w:bCs/>
                <w:sz w:val="20"/>
                <w:szCs w:val="20"/>
              </w:rPr>
            </w:pPr>
          </w:p>
        </w:tc>
        <w:tc>
          <w:tcPr>
            <w:tcW w:w="485" w:type="pct"/>
            <w:gridSpan w:val="3"/>
            <w:vMerge/>
            <w:tcBorders>
              <w:left w:val="single" w:sz="4" w:space="0" w:color="auto"/>
              <w:right w:val="single" w:sz="4" w:space="0" w:color="auto"/>
            </w:tcBorders>
            <w:vAlign w:val="center"/>
          </w:tcPr>
          <w:p w:rsidR="00DA5C0C" w:rsidRPr="00DA5C0C" w:rsidRDefault="00DA5C0C" w:rsidP="00DA5C0C">
            <w:pPr>
              <w:rPr>
                <w:b/>
                <w:bCs/>
                <w:sz w:val="20"/>
                <w:szCs w:val="20"/>
              </w:rPr>
            </w:pPr>
          </w:p>
        </w:tc>
        <w:tc>
          <w:tcPr>
            <w:tcW w:w="515"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rPr>
                <w:sz w:val="20"/>
                <w:szCs w:val="20"/>
              </w:rPr>
            </w:pPr>
            <w:r w:rsidRPr="00DA5C0C">
              <w:rPr>
                <w:sz w:val="20"/>
                <w:szCs w:val="20"/>
              </w:rPr>
              <w:t>местный бюджет</w:t>
            </w:r>
          </w:p>
        </w:tc>
        <w:tc>
          <w:tcPr>
            <w:tcW w:w="188"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227"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201"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312"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12,45</w:t>
            </w:r>
          </w:p>
        </w:tc>
        <w:tc>
          <w:tcPr>
            <w:tcW w:w="237"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246,52</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8"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4"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r>
      <w:tr w:rsidR="00DA5C0C" w:rsidRPr="00DA5C0C" w:rsidTr="000A1191">
        <w:tblPrEx>
          <w:tblBorders>
            <w:bottom w:val="single" w:sz="4" w:space="0" w:color="auto"/>
          </w:tblBorders>
        </w:tblPrEx>
        <w:trPr>
          <w:cantSplit/>
          <w:trHeight w:val="210"/>
        </w:trPr>
        <w:tc>
          <w:tcPr>
            <w:tcW w:w="339" w:type="pct"/>
            <w:vMerge/>
            <w:tcBorders>
              <w:top w:val="single" w:sz="4" w:space="0" w:color="auto"/>
              <w:left w:val="nil"/>
              <w:bottom w:val="single" w:sz="4" w:space="0" w:color="auto"/>
              <w:right w:val="single" w:sz="4" w:space="0" w:color="auto"/>
            </w:tcBorders>
            <w:vAlign w:val="center"/>
          </w:tcPr>
          <w:p w:rsidR="00DA5C0C" w:rsidRPr="00DA5C0C" w:rsidRDefault="00DA5C0C" w:rsidP="00DA5C0C">
            <w:pPr>
              <w:rPr>
                <w:b/>
                <w:bCs/>
                <w:sz w:val="20"/>
                <w:szCs w:val="20"/>
              </w:rPr>
            </w:pPr>
          </w:p>
        </w:tc>
        <w:tc>
          <w:tcPr>
            <w:tcW w:w="485" w:type="pct"/>
            <w:vMerge/>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rPr>
                <w:b/>
                <w:bCs/>
                <w:sz w:val="20"/>
                <w:szCs w:val="20"/>
              </w:rPr>
            </w:pPr>
          </w:p>
        </w:tc>
        <w:tc>
          <w:tcPr>
            <w:tcW w:w="512" w:type="pct"/>
            <w:gridSpan w:val="2"/>
            <w:vMerge/>
            <w:tcBorders>
              <w:left w:val="single" w:sz="4" w:space="0" w:color="auto"/>
              <w:right w:val="single" w:sz="4" w:space="0" w:color="auto"/>
            </w:tcBorders>
            <w:vAlign w:val="center"/>
          </w:tcPr>
          <w:p w:rsidR="00DA5C0C" w:rsidRPr="00DA5C0C" w:rsidRDefault="00DA5C0C" w:rsidP="00DA5C0C">
            <w:pPr>
              <w:rPr>
                <w:b/>
                <w:bCs/>
                <w:sz w:val="20"/>
                <w:szCs w:val="20"/>
              </w:rPr>
            </w:pPr>
          </w:p>
        </w:tc>
        <w:tc>
          <w:tcPr>
            <w:tcW w:w="485" w:type="pct"/>
            <w:gridSpan w:val="3"/>
            <w:vMerge/>
            <w:tcBorders>
              <w:left w:val="single" w:sz="4" w:space="0" w:color="auto"/>
              <w:right w:val="single" w:sz="4" w:space="0" w:color="auto"/>
            </w:tcBorders>
            <w:vAlign w:val="center"/>
          </w:tcPr>
          <w:p w:rsidR="00DA5C0C" w:rsidRPr="00DA5C0C" w:rsidRDefault="00DA5C0C" w:rsidP="00DA5C0C">
            <w:pPr>
              <w:rPr>
                <w:b/>
                <w:bCs/>
                <w:sz w:val="20"/>
                <w:szCs w:val="20"/>
              </w:rPr>
            </w:pPr>
          </w:p>
        </w:tc>
        <w:tc>
          <w:tcPr>
            <w:tcW w:w="515"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rPr>
                <w:sz w:val="20"/>
                <w:szCs w:val="20"/>
              </w:rPr>
            </w:pPr>
            <w:r w:rsidRPr="00DA5C0C">
              <w:rPr>
                <w:sz w:val="20"/>
                <w:szCs w:val="20"/>
              </w:rPr>
              <w:t xml:space="preserve">внебюджетные источники </w:t>
            </w:r>
          </w:p>
        </w:tc>
        <w:tc>
          <w:tcPr>
            <w:tcW w:w="188"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227"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201"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312"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237"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8"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194"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r>
      <w:tr w:rsidR="00DA5C0C" w:rsidRPr="00DA5C0C" w:rsidTr="000A1191">
        <w:tblPrEx>
          <w:tblBorders>
            <w:bottom w:val="single" w:sz="4" w:space="0" w:color="auto"/>
          </w:tblBorders>
        </w:tblPrEx>
        <w:trPr>
          <w:cantSplit/>
          <w:trHeight w:val="368"/>
        </w:trPr>
        <w:tc>
          <w:tcPr>
            <w:tcW w:w="339" w:type="pct"/>
            <w:tcBorders>
              <w:top w:val="single" w:sz="4" w:space="0" w:color="auto"/>
              <w:left w:val="nil"/>
              <w:bottom w:val="single" w:sz="4" w:space="0" w:color="auto"/>
              <w:right w:val="single" w:sz="4" w:space="0" w:color="auto"/>
            </w:tcBorders>
            <w:vAlign w:val="center"/>
          </w:tcPr>
          <w:p w:rsidR="00DA5C0C" w:rsidRPr="00DA5C0C" w:rsidRDefault="00DA5C0C" w:rsidP="00DA5C0C">
            <w:pPr>
              <w:rPr>
                <w:b/>
                <w:bCs/>
                <w:sz w:val="20"/>
                <w:szCs w:val="20"/>
              </w:rPr>
            </w:pPr>
            <w:r w:rsidRPr="00DA5C0C">
              <w:rPr>
                <w:b/>
                <w:bCs/>
                <w:sz w:val="20"/>
                <w:szCs w:val="20"/>
              </w:rPr>
              <w:lastRenderedPageBreak/>
              <w:t>Основное мероприятие 1</w:t>
            </w:r>
          </w:p>
        </w:tc>
        <w:tc>
          <w:tcPr>
            <w:tcW w:w="485" w:type="pct"/>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jc w:val="both"/>
              <w:rPr>
                <w:sz w:val="20"/>
                <w:szCs w:val="20"/>
              </w:rPr>
            </w:pPr>
            <w:r w:rsidRPr="00DA5C0C">
              <w:rPr>
                <w:sz w:val="20"/>
                <w:szCs w:val="20"/>
              </w:rPr>
              <w:t>«Реализация мероприятий регионального проекта «Чистая страна»</w:t>
            </w:r>
          </w:p>
          <w:p w:rsidR="00DA5C0C" w:rsidRPr="00DA5C0C" w:rsidRDefault="00DA5C0C" w:rsidP="00DA5C0C">
            <w:pPr>
              <w:rPr>
                <w:b/>
                <w:bCs/>
                <w:sz w:val="20"/>
                <w:szCs w:val="20"/>
              </w:rPr>
            </w:pPr>
          </w:p>
        </w:tc>
        <w:tc>
          <w:tcPr>
            <w:tcW w:w="512" w:type="pct"/>
            <w:gridSpan w:val="2"/>
            <w:vMerge/>
            <w:tcBorders>
              <w:left w:val="single" w:sz="4" w:space="0" w:color="auto"/>
              <w:right w:val="single" w:sz="4" w:space="0" w:color="auto"/>
            </w:tcBorders>
            <w:vAlign w:val="center"/>
          </w:tcPr>
          <w:p w:rsidR="00DA5C0C" w:rsidRPr="00DA5C0C" w:rsidRDefault="00DA5C0C" w:rsidP="00DA5C0C">
            <w:pPr>
              <w:rPr>
                <w:b/>
                <w:bCs/>
                <w:sz w:val="20"/>
                <w:szCs w:val="20"/>
              </w:rPr>
            </w:pPr>
          </w:p>
        </w:tc>
        <w:tc>
          <w:tcPr>
            <w:tcW w:w="485" w:type="pct"/>
            <w:gridSpan w:val="3"/>
            <w:vMerge/>
            <w:tcBorders>
              <w:left w:val="single" w:sz="4" w:space="0" w:color="auto"/>
              <w:right w:val="single" w:sz="4" w:space="0" w:color="auto"/>
            </w:tcBorders>
            <w:vAlign w:val="center"/>
          </w:tcPr>
          <w:p w:rsidR="00DA5C0C" w:rsidRPr="00DA5C0C" w:rsidRDefault="00DA5C0C" w:rsidP="00DA5C0C">
            <w:pPr>
              <w:rPr>
                <w:b/>
                <w:bCs/>
                <w:sz w:val="20"/>
                <w:szCs w:val="20"/>
              </w:rPr>
            </w:pPr>
          </w:p>
        </w:tc>
        <w:tc>
          <w:tcPr>
            <w:tcW w:w="515"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rPr>
                <w:sz w:val="20"/>
                <w:szCs w:val="20"/>
              </w:rPr>
            </w:pPr>
          </w:p>
        </w:tc>
        <w:tc>
          <w:tcPr>
            <w:tcW w:w="188" w:type="pct"/>
            <w:gridSpan w:val="2"/>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
                <w:bCs/>
                <w:sz w:val="20"/>
                <w:szCs w:val="20"/>
              </w:rPr>
            </w:pPr>
          </w:p>
        </w:tc>
        <w:tc>
          <w:tcPr>
            <w:tcW w:w="165" w:type="pct"/>
            <w:gridSpan w:val="2"/>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
                <w:bCs/>
                <w:sz w:val="20"/>
                <w:szCs w:val="20"/>
              </w:rPr>
            </w:pPr>
          </w:p>
        </w:tc>
        <w:tc>
          <w:tcPr>
            <w:tcW w:w="196" w:type="pct"/>
            <w:gridSpan w:val="2"/>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
                <w:bCs/>
                <w:sz w:val="20"/>
                <w:szCs w:val="20"/>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
                <w:bCs/>
                <w:sz w:val="20"/>
                <w:szCs w:val="20"/>
              </w:rPr>
            </w:pPr>
          </w:p>
        </w:tc>
        <w:tc>
          <w:tcPr>
            <w:tcW w:w="201" w:type="pct"/>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312" w:type="pct"/>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24893,21</w:t>
            </w:r>
          </w:p>
        </w:tc>
        <w:tc>
          <w:tcPr>
            <w:tcW w:w="237" w:type="pct"/>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89" w:type="pct"/>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89" w:type="pct"/>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88" w:type="pct"/>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89" w:type="pct"/>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89" w:type="pct"/>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94" w:type="pct"/>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r>
      <w:tr w:rsidR="00DA5C0C" w:rsidRPr="00DA5C0C" w:rsidTr="000A1191">
        <w:tblPrEx>
          <w:tblBorders>
            <w:bottom w:val="single" w:sz="4" w:space="0" w:color="auto"/>
          </w:tblBorders>
        </w:tblPrEx>
        <w:trPr>
          <w:cantSplit/>
          <w:trHeight w:val="368"/>
        </w:trPr>
        <w:tc>
          <w:tcPr>
            <w:tcW w:w="825" w:type="pct"/>
            <w:gridSpan w:val="2"/>
            <w:tcBorders>
              <w:top w:val="single" w:sz="4" w:space="0" w:color="auto"/>
              <w:left w:val="nil"/>
              <w:bottom w:val="single" w:sz="4" w:space="0" w:color="auto"/>
              <w:right w:val="single" w:sz="4" w:space="0" w:color="auto"/>
            </w:tcBorders>
            <w:vAlign w:val="center"/>
          </w:tcPr>
          <w:p w:rsidR="00DA5C0C" w:rsidRPr="00DA5C0C" w:rsidRDefault="00DA5C0C" w:rsidP="00DA5C0C">
            <w:pPr>
              <w:jc w:val="both"/>
              <w:rPr>
                <w:sz w:val="20"/>
                <w:szCs w:val="20"/>
              </w:rPr>
            </w:pPr>
          </w:p>
        </w:tc>
        <w:tc>
          <w:tcPr>
            <w:tcW w:w="512" w:type="pct"/>
            <w:gridSpan w:val="2"/>
            <w:vMerge/>
            <w:tcBorders>
              <w:left w:val="single" w:sz="4" w:space="0" w:color="auto"/>
              <w:right w:val="single" w:sz="4" w:space="0" w:color="auto"/>
            </w:tcBorders>
            <w:vAlign w:val="center"/>
          </w:tcPr>
          <w:p w:rsidR="00DA5C0C" w:rsidRPr="00DA5C0C" w:rsidRDefault="00DA5C0C" w:rsidP="00DA5C0C">
            <w:pPr>
              <w:rPr>
                <w:b/>
                <w:bCs/>
                <w:sz w:val="20"/>
                <w:szCs w:val="20"/>
              </w:rPr>
            </w:pPr>
          </w:p>
        </w:tc>
        <w:tc>
          <w:tcPr>
            <w:tcW w:w="485" w:type="pct"/>
            <w:gridSpan w:val="3"/>
            <w:vMerge/>
            <w:tcBorders>
              <w:left w:val="single" w:sz="4" w:space="0" w:color="auto"/>
              <w:right w:val="single" w:sz="4" w:space="0" w:color="auto"/>
            </w:tcBorders>
            <w:vAlign w:val="center"/>
          </w:tcPr>
          <w:p w:rsidR="00DA5C0C" w:rsidRPr="00DA5C0C" w:rsidRDefault="00DA5C0C" w:rsidP="00DA5C0C">
            <w:pPr>
              <w:rPr>
                <w:b/>
                <w:bCs/>
                <w:sz w:val="20"/>
                <w:szCs w:val="20"/>
              </w:rPr>
            </w:pPr>
          </w:p>
        </w:tc>
        <w:tc>
          <w:tcPr>
            <w:tcW w:w="3178" w:type="pct"/>
            <w:gridSpan w:val="18"/>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sz w:val="20"/>
                <w:szCs w:val="20"/>
              </w:rPr>
            </w:pPr>
            <w:r w:rsidRPr="00DA5C0C">
              <w:rPr>
                <w:b/>
                <w:bCs/>
                <w:sz w:val="20"/>
                <w:szCs w:val="20"/>
              </w:rPr>
              <w:t xml:space="preserve">Цель </w:t>
            </w:r>
            <w:r w:rsidRPr="00DA5C0C">
              <w:rPr>
                <w:b/>
                <w:sz w:val="20"/>
                <w:szCs w:val="20"/>
              </w:rPr>
              <w:t xml:space="preserve">"Ликвидация всех выявленных на 1 января 2018 г. несанкционированных свалок в границах </w:t>
            </w:r>
          </w:p>
          <w:p w:rsidR="00DA5C0C" w:rsidRPr="00DA5C0C" w:rsidRDefault="00DA5C0C" w:rsidP="00DA5C0C">
            <w:pPr>
              <w:widowControl w:val="0"/>
              <w:autoSpaceDE w:val="0"/>
              <w:autoSpaceDN w:val="0"/>
              <w:adjustRightInd w:val="0"/>
              <w:jc w:val="center"/>
              <w:rPr>
                <w:b/>
                <w:sz w:val="20"/>
                <w:szCs w:val="20"/>
              </w:rPr>
            </w:pPr>
            <w:r w:rsidRPr="00DA5C0C">
              <w:rPr>
                <w:b/>
                <w:sz w:val="20"/>
                <w:szCs w:val="20"/>
              </w:rPr>
              <w:t>городов и районов"</w:t>
            </w:r>
          </w:p>
          <w:p w:rsidR="00DA5C0C" w:rsidRPr="00DA5C0C" w:rsidRDefault="00DA5C0C" w:rsidP="00DA5C0C">
            <w:pPr>
              <w:widowControl w:val="0"/>
              <w:autoSpaceDE w:val="0"/>
              <w:autoSpaceDN w:val="0"/>
              <w:adjustRightInd w:val="0"/>
              <w:jc w:val="center"/>
              <w:rPr>
                <w:b/>
                <w:bCs/>
                <w:sz w:val="20"/>
                <w:szCs w:val="20"/>
              </w:rPr>
            </w:pPr>
          </w:p>
        </w:tc>
      </w:tr>
      <w:tr w:rsidR="00DA5C0C" w:rsidRPr="00DA5C0C" w:rsidTr="000A1191">
        <w:tblPrEx>
          <w:tblBorders>
            <w:bottom w:val="single" w:sz="4" w:space="0" w:color="auto"/>
          </w:tblBorders>
        </w:tblPrEx>
        <w:trPr>
          <w:cantSplit/>
          <w:trHeight w:val="368"/>
        </w:trPr>
        <w:tc>
          <w:tcPr>
            <w:tcW w:w="825" w:type="pct"/>
            <w:gridSpan w:val="2"/>
            <w:vMerge w:val="restart"/>
            <w:tcBorders>
              <w:top w:val="single" w:sz="4" w:space="0" w:color="auto"/>
              <w:left w:val="nil"/>
              <w:right w:val="single" w:sz="4" w:space="0" w:color="auto"/>
            </w:tcBorders>
            <w:vAlign w:val="center"/>
          </w:tcPr>
          <w:p w:rsidR="00DA5C0C" w:rsidRPr="00DA5C0C" w:rsidRDefault="00DA5C0C" w:rsidP="00DA5C0C">
            <w:pPr>
              <w:jc w:val="both"/>
              <w:rPr>
                <w:sz w:val="20"/>
                <w:szCs w:val="20"/>
              </w:rPr>
            </w:pPr>
            <w:r w:rsidRPr="00DA5C0C">
              <w:rPr>
                <w:rFonts w:ascii="Arial" w:hAnsi="Arial" w:cs="Arial"/>
                <w:b/>
                <w:bCs/>
                <w:sz w:val="20"/>
                <w:szCs w:val="20"/>
              </w:rPr>
              <w:t>Целевые индикаторы и показатели подпрограммы, увязанные с основным мероприятием 1</w:t>
            </w:r>
          </w:p>
        </w:tc>
        <w:tc>
          <w:tcPr>
            <w:tcW w:w="512" w:type="pct"/>
            <w:gridSpan w:val="2"/>
            <w:vMerge/>
            <w:tcBorders>
              <w:left w:val="single" w:sz="4" w:space="0" w:color="auto"/>
              <w:right w:val="single" w:sz="4" w:space="0" w:color="auto"/>
            </w:tcBorders>
            <w:vAlign w:val="center"/>
          </w:tcPr>
          <w:p w:rsidR="00DA5C0C" w:rsidRPr="00DA5C0C" w:rsidRDefault="00DA5C0C" w:rsidP="00DA5C0C">
            <w:pPr>
              <w:rPr>
                <w:b/>
                <w:bCs/>
                <w:sz w:val="20"/>
                <w:szCs w:val="20"/>
              </w:rPr>
            </w:pPr>
          </w:p>
        </w:tc>
        <w:tc>
          <w:tcPr>
            <w:tcW w:w="485" w:type="pct"/>
            <w:gridSpan w:val="3"/>
            <w:vMerge/>
            <w:tcBorders>
              <w:left w:val="single" w:sz="4" w:space="0" w:color="auto"/>
              <w:right w:val="single" w:sz="4" w:space="0" w:color="auto"/>
            </w:tcBorders>
            <w:vAlign w:val="center"/>
          </w:tcPr>
          <w:p w:rsidR="00DA5C0C" w:rsidRPr="00DA5C0C" w:rsidRDefault="00DA5C0C" w:rsidP="00DA5C0C">
            <w:pPr>
              <w:rPr>
                <w:b/>
                <w:bCs/>
                <w:sz w:val="20"/>
                <w:szCs w:val="20"/>
              </w:rPr>
            </w:pPr>
          </w:p>
        </w:tc>
        <w:tc>
          <w:tcPr>
            <w:tcW w:w="1291" w:type="pct"/>
            <w:gridSpan w:val="9"/>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jc w:val="both"/>
              <w:rPr>
                <w:b/>
                <w:sz w:val="20"/>
                <w:szCs w:val="20"/>
              </w:rPr>
            </w:pPr>
            <w:r w:rsidRPr="00DA5C0C">
              <w:rPr>
                <w:b/>
                <w:sz w:val="20"/>
                <w:szCs w:val="20"/>
              </w:rPr>
              <w:t>Численность населения, качество жизни которого улучшится в связи с ликвидацией и рекультивацией объектов накопленного вреда окружающей среде, тыс. чел.</w:t>
            </w:r>
          </w:p>
          <w:p w:rsidR="00DA5C0C" w:rsidRPr="00DA5C0C" w:rsidRDefault="00DA5C0C" w:rsidP="00DA5C0C">
            <w:pPr>
              <w:jc w:val="both"/>
              <w:rPr>
                <w:sz w:val="20"/>
                <w:szCs w:val="20"/>
              </w:rPr>
            </w:pPr>
          </w:p>
        </w:tc>
        <w:tc>
          <w:tcPr>
            <w:tcW w:w="201" w:type="pct"/>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312" w:type="pct"/>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rPr>
                <w:b/>
                <w:bCs/>
                <w:sz w:val="20"/>
                <w:szCs w:val="20"/>
              </w:rPr>
            </w:pPr>
            <w:r w:rsidRPr="00DA5C0C">
              <w:rPr>
                <w:b/>
                <w:bCs/>
                <w:sz w:val="20"/>
                <w:szCs w:val="20"/>
              </w:rPr>
              <w:t xml:space="preserve">      4,4</w:t>
            </w:r>
          </w:p>
        </w:tc>
        <w:tc>
          <w:tcPr>
            <w:tcW w:w="237"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b/>
                <w:bCs/>
                <w:sz w:val="20"/>
                <w:szCs w:val="20"/>
              </w:rPr>
            </w:pPr>
          </w:p>
          <w:p w:rsidR="00DA5C0C" w:rsidRPr="00DA5C0C" w:rsidRDefault="00DA5C0C" w:rsidP="00DA5C0C">
            <w:pPr>
              <w:jc w:val="center"/>
              <w:rPr>
                <w:sz w:val="20"/>
                <w:szCs w:val="20"/>
              </w:rPr>
            </w:pPr>
            <w:r w:rsidRPr="00DA5C0C">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b/>
                <w:bCs/>
                <w:sz w:val="20"/>
                <w:szCs w:val="20"/>
              </w:rPr>
            </w:pPr>
          </w:p>
          <w:p w:rsidR="00DA5C0C" w:rsidRPr="00DA5C0C" w:rsidRDefault="00DA5C0C" w:rsidP="00DA5C0C">
            <w:pPr>
              <w:jc w:val="center"/>
              <w:rPr>
                <w:sz w:val="20"/>
                <w:szCs w:val="20"/>
              </w:rPr>
            </w:pPr>
            <w:r w:rsidRPr="00DA5C0C">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b/>
                <w:bCs/>
                <w:sz w:val="20"/>
                <w:szCs w:val="20"/>
              </w:rPr>
            </w:pPr>
          </w:p>
          <w:p w:rsidR="00DA5C0C" w:rsidRPr="00DA5C0C" w:rsidRDefault="00DA5C0C" w:rsidP="00DA5C0C">
            <w:pPr>
              <w:jc w:val="center"/>
              <w:rPr>
                <w:sz w:val="20"/>
                <w:szCs w:val="20"/>
              </w:rPr>
            </w:pPr>
            <w:r w:rsidRPr="00DA5C0C">
              <w:rPr>
                <w:b/>
                <w:bCs/>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b/>
                <w:bCs/>
                <w:sz w:val="20"/>
                <w:szCs w:val="20"/>
              </w:rPr>
            </w:pPr>
          </w:p>
          <w:p w:rsidR="00DA5C0C" w:rsidRPr="00DA5C0C" w:rsidRDefault="00DA5C0C" w:rsidP="00DA5C0C">
            <w:pPr>
              <w:jc w:val="center"/>
              <w:rPr>
                <w:sz w:val="20"/>
                <w:szCs w:val="20"/>
              </w:rPr>
            </w:pPr>
            <w:r w:rsidRPr="00DA5C0C">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b/>
                <w:bCs/>
                <w:sz w:val="20"/>
                <w:szCs w:val="20"/>
              </w:rPr>
            </w:pPr>
          </w:p>
          <w:p w:rsidR="00DA5C0C" w:rsidRPr="00DA5C0C" w:rsidRDefault="00DA5C0C" w:rsidP="00DA5C0C">
            <w:pPr>
              <w:jc w:val="center"/>
              <w:rPr>
                <w:sz w:val="20"/>
                <w:szCs w:val="20"/>
              </w:rPr>
            </w:pPr>
            <w:r w:rsidRPr="00DA5C0C">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b/>
                <w:bCs/>
                <w:sz w:val="20"/>
                <w:szCs w:val="20"/>
              </w:rPr>
            </w:pPr>
          </w:p>
          <w:p w:rsidR="00DA5C0C" w:rsidRPr="00DA5C0C" w:rsidRDefault="00DA5C0C" w:rsidP="00DA5C0C">
            <w:pPr>
              <w:jc w:val="center"/>
              <w:rPr>
                <w:sz w:val="20"/>
                <w:szCs w:val="20"/>
              </w:rPr>
            </w:pPr>
            <w:r w:rsidRPr="00DA5C0C">
              <w:rPr>
                <w:b/>
                <w:bCs/>
                <w:sz w:val="20"/>
                <w:szCs w:val="20"/>
              </w:rPr>
              <w:t>х</w:t>
            </w:r>
          </w:p>
        </w:tc>
        <w:tc>
          <w:tcPr>
            <w:tcW w:w="194"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b/>
                <w:bCs/>
                <w:sz w:val="20"/>
                <w:szCs w:val="20"/>
              </w:rPr>
            </w:pPr>
          </w:p>
          <w:p w:rsidR="00DA5C0C" w:rsidRPr="00DA5C0C" w:rsidRDefault="00DA5C0C" w:rsidP="00DA5C0C">
            <w:pPr>
              <w:jc w:val="center"/>
              <w:rPr>
                <w:sz w:val="20"/>
                <w:szCs w:val="20"/>
              </w:rPr>
            </w:pPr>
            <w:r w:rsidRPr="00DA5C0C">
              <w:rPr>
                <w:b/>
                <w:bCs/>
                <w:sz w:val="20"/>
                <w:szCs w:val="20"/>
              </w:rPr>
              <w:t>х</w:t>
            </w:r>
          </w:p>
        </w:tc>
      </w:tr>
      <w:tr w:rsidR="00DA5C0C" w:rsidRPr="00DA5C0C" w:rsidTr="000A1191">
        <w:tblPrEx>
          <w:tblBorders>
            <w:bottom w:val="single" w:sz="4" w:space="0" w:color="auto"/>
          </w:tblBorders>
        </w:tblPrEx>
        <w:trPr>
          <w:cantSplit/>
          <w:trHeight w:val="368"/>
        </w:trPr>
        <w:tc>
          <w:tcPr>
            <w:tcW w:w="825" w:type="pct"/>
            <w:gridSpan w:val="2"/>
            <w:vMerge/>
            <w:tcBorders>
              <w:left w:val="nil"/>
              <w:right w:val="single" w:sz="4" w:space="0" w:color="auto"/>
            </w:tcBorders>
            <w:vAlign w:val="center"/>
          </w:tcPr>
          <w:p w:rsidR="00DA5C0C" w:rsidRPr="00DA5C0C" w:rsidRDefault="00DA5C0C" w:rsidP="00DA5C0C">
            <w:pPr>
              <w:jc w:val="both"/>
              <w:rPr>
                <w:sz w:val="20"/>
                <w:szCs w:val="20"/>
              </w:rPr>
            </w:pPr>
          </w:p>
        </w:tc>
        <w:tc>
          <w:tcPr>
            <w:tcW w:w="512" w:type="pct"/>
            <w:gridSpan w:val="2"/>
            <w:vMerge/>
            <w:tcBorders>
              <w:left w:val="single" w:sz="4" w:space="0" w:color="auto"/>
              <w:right w:val="single" w:sz="4" w:space="0" w:color="auto"/>
            </w:tcBorders>
            <w:vAlign w:val="center"/>
          </w:tcPr>
          <w:p w:rsidR="00DA5C0C" w:rsidRPr="00DA5C0C" w:rsidRDefault="00DA5C0C" w:rsidP="00DA5C0C">
            <w:pPr>
              <w:rPr>
                <w:b/>
                <w:bCs/>
                <w:sz w:val="20"/>
                <w:szCs w:val="20"/>
              </w:rPr>
            </w:pPr>
          </w:p>
        </w:tc>
        <w:tc>
          <w:tcPr>
            <w:tcW w:w="485" w:type="pct"/>
            <w:gridSpan w:val="3"/>
            <w:vMerge/>
            <w:tcBorders>
              <w:left w:val="single" w:sz="4" w:space="0" w:color="auto"/>
              <w:right w:val="single" w:sz="4" w:space="0" w:color="auto"/>
            </w:tcBorders>
            <w:vAlign w:val="center"/>
          </w:tcPr>
          <w:p w:rsidR="00DA5C0C" w:rsidRPr="00DA5C0C" w:rsidRDefault="00DA5C0C" w:rsidP="00DA5C0C">
            <w:pPr>
              <w:rPr>
                <w:b/>
                <w:bCs/>
                <w:sz w:val="20"/>
                <w:szCs w:val="20"/>
              </w:rPr>
            </w:pPr>
          </w:p>
        </w:tc>
        <w:tc>
          <w:tcPr>
            <w:tcW w:w="1291" w:type="pct"/>
            <w:gridSpan w:val="9"/>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both"/>
              <w:rPr>
                <w:b/>
                <w:sz w:val="20"/>
                <w:szCs w:val="20"/>
              </w:rPr>
            </w:pPr>
            <w:r w:rsidRPr="00DA5C0C">
              <w:rPr>
                <w:b/>
                <w:sz w:val="20"/>
                <w:szCs w:val="20"/>
              </w:rPr>
              <w:t xml:space="preserve">Площадь восстановленных, в том числе </w:t>
            </w:r>
            <w:proofErr w:type="spellStart"/>
            <w:r w:rsidRPr="00DA5C0C">
              <w:rPr>
                <w:b/>
                <w:sz w:val="20"/>
                <w:szCs w:val="20"/>
              </w:rPr>
              <w:t>рекультивированных</w:t>
            </w:r>
            <w:proofErr w:type="spellEnd"/>
            <w:r w:rsidRPr="00DA5C0C">
              <w:rPr>
                <w:b/>
                <w:sz w:val="20"/>
                <w:szCs w:val="20"/>
              </w:rPr>
              <w:t xml:space="preserve"> земель, подверженных негативному воздействию накопленного экологического ущерба, га</w:t>
            </w:r>
          </w:p>
          <w:p w:rsidR="00DA5C0C" w:rsidRPr="00DA5C0C" w:rsidRDefault="00DA5C0C" w:rsidP="00DA5C0C">
            <w:pPr>
              <w:widowControl w:val="0"/>
              <w:autoSpaceDE w:val="0"/>
              <w:autoSpaceDN w:val="0"/>
              <w:adjustRightInd w:val="0"/>
              <w:jc w:val="center"/>
              <w:rPr>
                <w:b/>
                <w:bCs/>
                <w:sz w:val="20"/>
                <w:szCs w:val="20"/>
              </w:rPr>
            </w:pPr>
          </w:p>
        </w:tc>
        <w:tc>
          <w:tcPr>
            <w:tcW w:w="201" w:type="pct"/>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312" w:type="pct"/>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10,4</w:t>
            </w:r>
          </w:p>
        </w:tc>
        <w:tc>
          <w:tcPr>
            <w:tcW w:w="237"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b/>
                <w:bCs/>
                <w:sz w:val="20"/>
                <w:szCs w:val="20"/>
              </w:rPr>
            </w:pPr>
          </w:p>
          <w:p w:rsidR="00DA5C0C" w:rsidRPr="00DA5C0C" w:rsidRDefault="00DA5C0C" w:rsidP="00DA5C0C">
            <w:pPr>
              <w:jc w:val="center"/>
              <w:rPr>
                <w:sz w:val="20"/>
                <w:szCs w:val="20"/>
              </w:rPr>
            </w:pPr>
            <w:r w:rsidRPr="00DA5C0C">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b/>
                <w:bCs/>
                <w:sz w:val="20"/>
                <w:szCs w:val="20"/>
              </w:rPr>
            </w:pPr>
          </w:p>
          <w:p w:rsidR="00DA5C0C" w:rsidRPr="00DA5C0C" w:rsidRDefault="00DA5C0C" w:rsidP="00DA5C0C">
            <w:pPr>
              <w:jc w:val="center"/>
              <w:rPr>
                <w:sz w:val="20"/>
                <w:szCs w:val="20"/>
              </w:rPr>
            </w:pPr>
            <w:r w:rsidRPr="00DA5C0C">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b/>
                <w:bCs/>
                <w:sz w:val="20"/>
                <w:szCs w:val="20"/>
              </w:rPr>
            </w:pPr>
          </w:p>
          <w:p w:rsidR="00DA5C0C" w:rsidRPr="00DA5C0C" w:rsidRDefault="00DA5C0C" w:rsidP="00DA5C0C">
            <w:pPr>
              <w:jc w:val="center"/>
              <w:rPr>
                <w:sz w:val="20"/>
                <w:szCs w:val="20"/>
              </w:rPr>
            </w:pPr>
            <w:r w:rsidRPr="00DA5C0C">
              <w:rPr>
                <w:b/>
                <w:bCs/>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b/>
                <w:bCs/>
                <w:sz w:val="20"/>
                <w:szCs w:val="20"/>
              </w:rPr>
            </w:pPr>
          </w:p>
          <w:p w:rsidR="00DA5C0C" w:rsidRPr="00DA5C0C" w:rsidRDefault="00DA5C0C" w:rsidP="00DA5C0C">
            <w:pPr>
              <w:jc w:val="center"/>
              <w:rPr>
                <w:sz w:val="20"/>
                <w:szCs w:val="20"/>
              </w:rPr>
            </w:pPr>
            <w:r w:rsidRPr="00DA5C0C">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b/>
                <w:bCs/>
                <w:sz w:val="20"/>
                <w:szCs w:val="20"/>
              </w:rPr>
            </w:pPr>
          </w:p>
          <w:p w:rsidR="00DA5C0C" w:rsidRPr="00DA5C0C" w:rsidRDefault="00DA5C0C" w:rsidP="00DA5C0C">
            <w:pPr>
              <w:jc w:val="center"/>
              <w:rPr>
                <w:sz w:val="20"/>
                <w:szCs w:val="20"/>
              </w:rPr>
            </w:pPr>
            <w:r w:rsidRPr="00DA5C0C">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b/>
                <w:bCs/>
                <w:sz w:val="20"/>
                <w:szCs w:val="20"/>
              </w:rPr>
            </w:pPr>
          </w:p>
          <w:p w:rsidR="00DA5C0C" w:rsidRPr="00DA5C0C" w:rsidRDefault="00DA5C0C" w:rsidP="00DA5C0C">
            <w:pPr>
              <w:jc w:val="center"/>
              <w:rPr>
                <w:sz w:val="20"/>
                <w:szCs w:val="20"/>
              </w:rPr>
            </w:pPr>
            <w:r w:rsidRPr="00DA5C0C">
              <w:rPr>
                <w:b/>
                <w:bCs/>
                <w:sz w:val="20"/>
                <w:szCs w:val="20"/>
              </w:rPr>
              <w:t>х</w:t>
            </w:r>
          </w:p>
        </w:tc>
        <w:tc>
          <w:tcPr>
            <w:tcW w:w="194"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b/>
                <w:bCs/>
                <w:sz w:val="20"/>
                <w:szCs w:val="20"/>
              </w:rPr>
            </w:pPr>
          </w:p>
          <w:p w:rsidR="00DA5C0C" w:rsidRPr="00DA5C0C" w:rsidRDefault="00DA5C0C" w:rsidP="00DA5C0C">
            <w:pPr>
              <w:jc w:val="center"/>
              <w:rPr>
                <w:sz w:val="20"/>
                <w:szCs w:val="20"/>
              </w:rPr>
            </w:pPr>
            <w:r w:rsidRPr="00DA5C0C">
              <w:rPr>
                <w:b/>
                <w:bCs/>
                <w:sz w:val="20"/>
                <w:szCs w:val="20"/>
              </w:rPr>
              <w:t>х</w:t>
            </w:r>
          </w:p>
        </w:tc>
      </w:tr>
      <w:tr w:rsidR="00DA5C0C" w:rsidRPr="00DA5C0C" w:rsidTr="000A1191">
        <w:tblPrEx>
          <w:tblBorders>
            <w:bottom w:val="single" w:sz="4" w:space="0" w:color="auto"/>
          </w:tblBorders>
        </w:tblPrEx>
        <w:trPr>
          <w:cantSplit/>
          <w:trHeight w:val="368"/>
        </w:trPr>
        <w:tc>
          <w:tcPr>
            <w:tcW w:w="825" w:type="pct"/>
            <w:gridSpan w:val="2"/>
            <w:vMerge/>
            <w:tcBorders>
              <w:left w:val="nil"/>
              <w:bottom w:val="single" w:sz="4" w:space="0" w:color="auto"/>
              <w:right w:val="single" w:sz="4" w:space="0" w:color="auto"/>
            </w:tcBorders>
            <w:vAlign w:val="center"/>
          </w:tcPr>
          <w:p w:rsidR="00DA5C0C" w:rsidRPr="00DA5C0C" w:rsidRDefault="00DA5C0C" w:rsidP="00DA5C0C">
            <w:pPr>
              <w:jc w:val="both"/>
              <w:rPr>
                <w:sz w:val="20"/>
                <w:szCs w:val="20"/>
              </w:rPr>
            </w:pPr>
          </w:p>
        </w:tc>
        <w:tc>
          <w:tcPr>
            <w:tcW w:w="512" w:type="pct"/>
            <w:gridSpan w:val="2"/>
            <w:vMerge/>
            <w:tcBorders>
              <w:left w:val="single" w:sz="4" w:space="0" w:color="auto"/>
              <w:right w:val="single" w:sz="4" w:space="0" w:color="auto"/>
            </w:tcBorders>
            <w:vAlign w:val="center"/>
          </w:tcPr>
          <w:p w:rsidR="00DA5C0C" w:rsidRPr="00DA5C0C" w:rsidRDefault="00DA5C0C" w:rsidP="00DA5C0C">
            <w:pPr>
              <w:rPr>
                <w:b/>
                <w:bCs/>
                <w:sz w:val="20"/>
                <w:szCs w:val="20"/>
              </w:rPr>
            </w:pPr>
          </w:p>
        </w:tc>
        <w:tc>
          <w:tcPr>
            <w:tcW w:w="485" w:type="pct"/>
            <w:gridSpan w:val="3"/>
            <w:vMerge/>
            <w:tcBorders>
              <w:left w:val="single" w:sz="4" w:space="0" w:color="auto"/>
              <w:right w:val="single" w:sz="4" w:space="0" w:color="auto"/>
            </w:tcBorders>
            <w:vAlign w:val="center"/>
          </w:tcPr>
          <w:p w:rsidR="00DA5C0C" w:rsidRPr="00DA5C0C" w:rsidRDefault="00DA5C0C" w:rsidP="00DA5C0C">
            <w:pPr>
              <w:rPr>
                <w:b/>
                <w:bCs/>
                <w:sz w:val="20"/>
                <w:szCs w:val="20"/>
              </w:rPr>
            </w:pPr>
          </w:p>
        </w:tc>
        <w:tc>
          <w:tcPr>
            <w:tcW w:w="1291" w:type="pct"/>
            <w:gridSpan w:val="9"/>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both"/>
              <w:rPr>
                <w:b/>
                <w:bCs/>
                <w:sz w:val="20"/>
                <w:szCs w:val="20"/>
              </w:rPr>
            </w:pPr>
            <w:r w:rsidRPr="00DA5C0C">
              <w:rPr>
                <w:b/>
                <w:sz w:val="20"/>
                <w:szCs w:val="20"/>
              </w:rPr>
              <w:t>Количество ликвидированных объектов накопленного экологического ущерба, ед.</w:t>
            </w:r>
          </w:p>
        </w:tc>
        <w:tc>
          <w:tcPr>
            <w:tcW w:w="201" w:type="pct"/>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312" w:type="pct"/>
            <w:tcBorders>
              <w:top w:val="single" w:sz="4" w:space="0" w:color="auto"/>
              <w:left w:val="single" w:sz="4" w:space="0" w:color="auto"/>
              <w:bottom w:val="single" w:sz="4" w:space="0" w:color="auto"/>
              <w:right w:val="single" w:sz="4" w:space="0" w:color="auto"/>
            </w:tcBorders>
            <w:vAlign w:val="center"/>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1</w:t>
            </w:r>
          </w:p>
        </w:tc>
        <w:tc>
          <w:tcPr>
            <w:tcW w:w="237"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b/>
                <w:bCs/>
                <w:sz w:val="20"/>
                <w:szCs w:val="20"/>
              </w:rPr>
            </w:pPr>
          </w:p>
          <w:p w:rsidR="00DA5C0C" w:rsidRPr="00DA5C0C" w:rsidRDefault="00DA5C0C" w:rsidP="00DA5C0C">
            <w:pPr>
              <w:jc w:val="center"/>
              <w:rPr>
                <w:sz w:val="20"/>
                <w:szCs w:val="20"/>
              </w:rPr>
            </w:pPr>
            <w:r w:rsidRPr="00DA5C0C">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b/>
                <w:bCs/>
                <w:sz w:val="20"/>
                <w:szCs w:val="20"/>
              </w:rPr>
            </w:pPr>
          </w:p>
          <w:p w:rsidR="00DA5C0C" w:rsidRPr="00DA5C0C" w:rsidRDefault="00DA5C0C" w:rsidP="00DA5C0C">
            <w:pPr>
              <w:jc w:val="center"/>
              <w:rPr>
                <w:sz w:val="20"/>
                <w:szCs w:val="20"/>
              </w:rPr>
            </w:pPr>
            <w:r w:rsidRPr="00DA5C0C">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b/>
                <w:bCs/>
                <w:sz w:val="20"/>
                <w:szCs w:val="20"/>
              </w:rPr>
            </w:pPr>
          </w:p>
          <w:p w:rsidR="00DA5C0C" w:rsidRPr="00DA5C0C" w:rsidRDefault="00DA5C0C" w:rsidP="00DA5C0C">
            <w:pPr>
              <w:jc w:val="center"/>
              <w:rPr>
                <w:sz w:val="20"/>
                <w:szCs w:val="20"/>
              </w:rPr>
            </w:pPr>
            <w:r w:rsidRPr="00DA5C0C">
              <w:rPr>
                <w:b/>
                <w:bCs/>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b/>
                <w:bCs/>
                <w:sz w:val="20"/>
                <w:szCs w:val="20"/>
              </w:rPr>
            </w:pPr>
          </w:p>
          <w:p w:rsidR="00DA5C0C" w:rsidRPr="00DA5C0C" w:rsidRDefault="00DA5C0C" w:rsidP="00DA5C0C">
            <w:pPr>
              <w:jc w:val="center"/>
              <w:rPr>
                <w:sz w:val="20"/>
                <w:szCs w:val="20"/>
              </w:rPr>
            </w:pPr>
            <w:r w:rsidRPr="00DA5C0C">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b/>
                <w:bCs/>
                <w:sz w:val="20"/>
                <w:szCs w:val="20"/>
              </w:rPr>
            </w:pPr>
          </w:p>
          <w:p w:rsidR="00DA5C0C" w:rsidRPr="00DA5C0C" w:rsidRDefault="00DA5C0C" w:rsidP="00DA5C0C">
            <w:pPr>
              <w:jc w:val="center"/>
              <w:rPr>
                <w:sz w:val="20"/>
                <w:szCs w:val="20"/>
              </w:rPr>
            </w:pPr>
            <w:r w:rsidRPr="00DA5C0C">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b/>
                <w:bCs/>
                <w:sz w:val="20"/>
                <w:szCs w:val="20"/>
              </w:rPr>
            </w:pPr>
          </w:p>
          <w:p w:rsidR="00DA5C0C" w:rsidRPr="00DA5C0C" w:rsidRDefault="00DA5C0C" w:rsidP="00DA5C0C">
            <w:pPr>
              <w:jc w:val="center"/>
              <w:rPr>
                <w:sz w:val="20"/>
                <w:szCs w:val="20"/>
              </w:rPr>
            </w:pPr>
            <w:r w:rsidRPr="00DA5C0C">
              <w:rPr>
                <w:b/>
                <w:bCs/>
                <w:sz w:val="20"/>
                <w:szCs w:val="20"/>
              </w:rPr>
              <w:t>х</w:t>
            </w:r>
          </w:p>
        </w:tc>
        <w:tc>
          <w:tcPr>
            <w:tcW w:w="194"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b/>
                <w:bCs/>
                <w:sz w:val="20"/>
                <w:szCs w:val="20"/>
              </w:rPr>
            </w:pPr>
          </w:p>
          <w:p w:rsidR="00DA5C0C" w:rsidRPr="00DA5C0C" w:rsidRDefault="00DA5C0C" w:rsidP="00DA5C0C">
            <w:pPr>
              <w:jc w:val="center"/>
              <w:rPr>
                <w:sz w:val="20"/>
                <w:szCs w:val="20"/>
              </w:rPr>
            </w:pPr>
            <w:r w:rsidRPr="00DA5C0C">
              <w:rPr>
                <w:b/>
                <w:bCs/>
                <w:sz w:val="20"/>
                <w:szCs w:val="20"/>
              </w:rPr>
              <w:t>х</w:t>
            </w:r>
          </w:p>
        </w:tc>
      </w:tr>
      <w:tr w:rsidR="00DA5C0C" w:rsidRPr="00DA5C0C" w:rsidTr="000A1191">
        <w:tblPrEx>
          <w:tblBorders>
            <w:bottom w:val="single" w:sz="4" w:space="0" w:color="auto"/>
          </w:tblBorders>
        </w:tblPrEx>
        <w:trPr>
          <w:cantSplit/>
          <w:trHeight w:val="122"/>
        </w:trPr>
        <w:tc>
          <w:tcPr>
            <w:tcW w:w="339" w:type="pct"/>
            <w:vMerge w:val="restart"/>
            <w:tcBorders>
              <w:top w:val="single" w:sz="4" w:space="0" w:color="auto"/>
              <w:left w:val="nil"/>
              <w:right w:val="single" w:sz="4" w:space="0" w:color="auto"/>
            </w:tcBorders>
          </w:tcPr>
          <w:p w:rsidR="00DA5C0C" w:rsidRPr="00DA5C0C" w:rsidRDefault="00DA5C0C" w:rsidP="00DA5C0C">
            <w:pPr>
              <w:widowControl w:val="0"/>
              <w:autoSpaceDE w:val="0"/>
              <w:autoSpaceDN w:val="0"/>
              <w:adjustRightInd w:val="0"/>
              <w:rPr>
                <w:sz w:val="20"/>
                <w:szCs w:val="20"/>
              </w:rPr>
            </w:pPr>
            <w:r w:rsidRPr="00DA5C0C">
              <w:rPr>
                <w:sz w:val="20"/>
                <w:szCs w:val="20"/>
              </w:rPr>
              <w:t>Мероприятие 1.1.</w:t>
            </w:r>
          </w:p>
        </w:tc>
        <w:tc>
          <w:tcPr>
            <w:tcW w:w="485" w:type="pct"/>
            <w:vMerge w:val="restart"/>
            <w:tcBorders>
              <w:top w:val="single" w:sz="4" w:space="0" w:color="auto"/>
              <w:left w:val="single" w:sz="4" w:space="0" w:color="auto"/>
              <w:right w:val="single" w:sz="4" w:space="0" w:color="auto"/>
            </w:tcBorders>
          </w:tcPr>
          <w:p w:rsidR="00DA5C0C" w:rsidRPr="00DA5C0C" w:rsidRDefault="00DA5C0C" w:rsidP="00DA5C0C">
            <w:pPr>
              <w:widowControl w:val="0"/>
              <w:autoSpaceDE w:val="0"/>
              <w:autoSpaceDN w:val="0"/>
              <w:adjustRightInd w:val="0"/>
              <w:jc w:val="both"/>
              <w:rPr>
                <w:b/>
                <w:sz w:val="20"/>
                <w:szCs w:val="20"/>
              </w:rPr>
            </w:pPr>
            <w:r w:rsidRPr="00DA5C0C">
              <w:rPr>
                <w:sz w:val="20"/>
                <w:szCs w:val="20"/>
              </w:rPr>
              <w:t>Поддержка региональных проектов в области обращения с отходами и ликвидации накопленного экологического ущерба</w:t>
            </w:r>
          </w:p>
          <w:p w:rsidR="00DA5C0C" w:rsidRPr="00DA5C0C" w:rsidRDefault="00DA5C0C" w:rsidP="00DA5C0C">
            <w:pPr>
              <w:widowControl w:val="0"/>
              <w:autoSpaceDE w:val="0"/>
              <w:autoSpaceDN w:val="0"/>
              <w:adjustRightInd w:val="0"/>
              <w:rPr>
                <w:sz w:val="20"/>
                <w:szCs w:val="20"/>
              </w:rPr>
            </w:pPr>
          </w:p>
        </w:tc>
        <w:tc>
          <w:tcPr>
            <w:tcW w:w="512" w:type="pct"/>
            <w:gridSpan w:val="2"/>
            <w:vMerge/>
            <w:tcBorders>
              <w:left w:val="single" w:sz="4" w:space="0" w:color="auto"/>
              <w:right w:val="single" w:sz="4" w:space="0" w:color="auto"/>
            </w:tcBorders>
          </w:tcPr>
          <w:p w:rsidR="00DA5C0C" w:rsidRPr="00DA5C0C" w:rsidRDefault="00DA5C0C" w:rsidP="00DA5C0C">
            <w:pPr>
              <w:widowControl w:val="0"/>
              <w:autoSpaceDE w:val="0"/>
              <w:autoSpaceDN w:val="0"/>
              <w:adjustRightInd w:val="0"/>
              <w:rPr>
                <w:sz w:val="20"/>
                <w:szCs w:val="20"/>
              </w:rPr>
            </w:pPr>
          </w:p>
        </w:tc>
        <w:tc>
          <w:tcPr>
            <w:tcW w:w="485" w:type="pct"/>
            <w:gridSpan w:val="3"/>
            <w:vMerge/>
            <w:tcBorders>
              <w:left w:val="single" w:sz="4" w:space="0" w:color="auto"/>
              <w:right w:val="single" w:sz="4" w:space="0" w:color="auto"/>
            </w:tcBorders>
          </w:tcPr>
          <w:p w:rsidR="00DA5C0C" w:rsidRPr="00DA5C0C" w:rsidRDefault="00DA5C0C" w:rsidP="00DA5C0C">
            <w:pPr>
              <w:widowControl w:val="0"/>
              <w:autoSpaceDE w:val="0"/>
              <w:autoSpaceDN w:val="0"/>
              <w:adjustRightInd w:val="0"/>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rPr>
                <w:b/>
                <w:bCs/>
                <w:sz w:val="20"/>
                <w:szCs w:val="20"/>
              </w:rPr>
            </w:pPr>
            <w:r w:rsidRPr="00DA5C0C">
              <w:rPr>
                <w:b/>
                <w:bCs/>
                <w:sz w:val="20"/>
                <w:szCs w:val="20"/>
              </w:rPr>
              <w:t>всего</w:t>
            </w:r>
          </w:p>
        </w:tc>
        <w:tc>
          <w:tcPr>
            <w:tcW w:w="188"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27"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1"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312"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24893,21</w:t>
            </w:r>
          </w:p>
        </w:tc>
        <w:tc>
          <w:tcPr>
            <w:tcW w:w="237"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sz w:val="20"/>
                <w:szCs w:val="20"/>
              </w:rPr>
            </w:pPr>
            <w:r w:rsidRPr="00DA5C0C">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sz w:val="20"/>
                <w:szCs w:val="20"/>
              </w:rPr>
            </w:pPr>
            <w:r w:rsidRPr="00DA5C0C">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sz w:val="20"/>
                <w:szCs w:val="20"/>
              </w:rPr>
            </w:pPr>
            <w:r w:rsidRPr="00DA5C0C">
              <w:rPr>
                <w:b/>
                <w:bCs/>
                <w:sz w:val="20"/>
                <w:szCs w:val="20"/>
              </w:rPr>
              <w:t>х</w:t>
            </w:r>
          </w:p>
        </w:tc>
        <w:tc>
          <w:tcPr>
            <w:tcW w:w="188"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sz w:val="20"/>
                <w:szCs w:val="20"/>
              </w:rPr>
            </w:pPr>
            <w:r w:rsidRPr="00DA5C0C">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sz w:val="20"/>
                <w:szCs w:val="20"/>
              </w:rPr>
            </w:pPr>
            <w:r w:rsidRPr="00DA5C0C">
              <w:rPr>
                <w:b/>
                <w:bCs/>
                <w:sz w:val="20"/>
                <w:szCs w:val="20"/>
              </w:rPr>
              <w:t>х</w:t>
            </w:r>
          </w:p>
        </w:tc>
        <w:tc>
          <w:tcPr>
            <w:tcW w:w="189"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sz w:val="20"/>
                <w:szCs w:val="20"/>
              </w:rPr>
            </w:pPr>
            <w:r w:rsidRPr="00DA5C0C">
              <w:rPr>
                <w:b/>
                <w:bCs/>
                <w:sz w:val="20"/>
                <w:szCs w:val="20"/>
              </w:rPr>
              <w:t>х</w:t>
            </w:r>
          </w:p>
        </w:tc>
        <w:tc>
          <w:tcPr>
            <w:tcW w:w="194"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sz w:val="20"/>
                <w:szCs w:val="20"/>
              </w:rPr>
            </w:pPr>
            <w:r w:rsidRPr="00DA5C0C">
              <w:rPr>
                <w:b/>
                <w:bCs/>
                <w:sz w:val="20"/>
                <w:szCs w:val="20"/>
              </w:rPr>
              <w:t>х</w:t>
            </w:r>
          </w:p>
        </w:tc>
      </w:tr>
      <w:tr w:rsidR="00DA5C0C" w:rsidRPr="00DA5C0C" w:rsidTr="000A1191">
        <w:tblPrEx>
          <w:tblBorders>
            <w:bottom w:val="single" w:sz="4" w:space="0" w:color="auto"/>
          </w:tblBorders>
        </w:tblPrEx>
        <w:trPr>
          <w:cantSplit/>
          <w:trHeight w:val="570"/>
        </w:trPr>
        <w:tc>
          <w:tcPr>
            <w:tcW w:w="339" w:type="pct"/>
            <w:vMerge/>
            <w:tcBorders>
              <w:left w:val="nil"/>
              <w:right w:val="single" w:sz="4" w:space="0" w:color="auto"/>
            </w:tcBorders>
            <w:vAlign w:val="center"/>
          </w:tcPr>
          <w:p w:rsidR="00DA5C0C" w:rsidRPr="00DA5C0C" w:rsidRDefault="00DA5C0C" w:rsidP="00DA5C0C">
            <w:pPr>
              <w:rPr>
                <w:sz w:val="20"/>
                <w:szCs w:val="20"/>
              </w:rPr>
            </w:pPr>
          </w:p>
        </w:tc>
        <w:tc>
          <w:tcPr>
            <w:tcW w:w="485" w:type="pct"/>
            <w:vMerge/>
            <w:tcBorders>
              <w:left w:val="single" w:sz="4" w:space="0" w:color="auto"/>
              <w:right w:val="single" w:sz="4" w:space="0" w:color="auto"/>
            </w:tcBorders>
            <w:vAlign w:val="center"/>
          </w:tcPr>
          <w:p w:rsidR="00DA5C0C" w:rsidRPr="00DA5C0C" w:rsidRDefault="00DA5C0C" w:rsidP="00DA5C0C">
            <w:pPr>
              <w:rPr>
                <w:sz w:val="20"/>
                <w:szCs w:val="20"/>
              </w:rPr>
            </w:pPr>
          </w:p>
        </w:tc>
        <w:tc>
          <w:tcPr>
            <w:tcW w:w="512" w:type="pct"/>
            <w:gridSpan w:val="2"/>
            <w:vMerge/>
            <w:tcBorders>
              <w:left w:val="single" w:sz="4" w:space="0" w:color="auto"/>
              <w:right w:val="single" w:sz="4" w:space="0" w:color="auto"/>
            </w:tcBorders>
            <w:vAlign w:val="center"/>
          </w:tcPr>
          <w:p w:rsidR="00DA5C0C" w:rsidRPr="00DA5C0C" w:rsidRDefault="00DA5C0C" w:rsidP="00DA5C0C">
            <w:pPr>
              <w:rPr>
                <w:sz w:val="20"/>
                <w:szCs w:val="20"/>
              </w:rPr>
            </w:pPr>
          </w:p>
        </w:tc>
        <w:tc>
          <w:tcPr>
            <w:tcW w:w="485" w:type="pct"/>
            <w:gridSpan w:val="3"/>
            <w:vMerge/>
            <w:tcBorders>
              <w:left w:val="single" w:sz="4" w:space="0" w:color="auto"/>
              <w:right w:val="single" w:sz="4" w:space="0" w:color="auto"/>
            </w:tcBorders>
            <w:vAlign w:val="center"/>
          </w:tcPr>
          <w:p w:rsidR="00DA5C0C" w:rsidRPr="00DA5C0C" w:rsidRDefault="00DA5C0C" w:rsidP="00DA5C0C">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rPr>
                <w:sz w:val="20"/>
                <w:szCs w:val="20"/>
              </w:rPr>
            </w:pPr>
            <w:r w:rsidRPr="00DA5C0C">
              <w:rPr>
                <w:sz w:val="20"/>
                <w:szCs w:val="20"/>
              </w:rPr>
              <w:t>федеральный бюджет</w:t>
            </w:r>
          </w:p>
        </w:tc>
        <w:tc>
          <w:tcPr>
            <w:tcW w:w="188"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227" w:type="pct"/>
            <w:gridSpan w:val="2"/>
            <w:tcBorders>
              <w:top w:val="single" w:sz="4" w:space="0" w:color="auto"/>
              <w:left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201" w:type="pct"/>
            <w:tcBorders>
              <w:top w:val="single" w:sz="4" w:space="0" w:color="auto"/>
              <w:left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312" w:type="pct"/>
            <w:tcBorders>
              <w:top w:val="single" w:sz="4" w:space="0" w:color="auto"/>
              <w:left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24644,3</w:t>
            </w:r>
          </w:p>
        </w:tc>
        <w:tc>
          <w:tcPr>
            <w:tcW w:w="237" w:type="pct"/>
            <w:tcBorders>
              <w:top w:val="single" w:sz="4" w:space="0" w:color="auto"/>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top w:val="single" w:sz="4" w:space="0" w:color="auto"/>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top w:val="single" w:sz="4" w:space="0" w:color="auto"/>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8" w:type="pct"/>
            <w:tcBorders>
              <w:top w:val="single" w:sz="4" w:space="0" w:color="auto"/>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top w:val="single" w:sz="4" w:space="0" w:color="auto"/>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top w:val="single" w:sz="4" w:space="0" w:color="auto"/>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94" w:type="pct"/>
            <w:tcBorders>
              <w:top w:val="single" w:sz="4" w:space="0" w:color="auto"/>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r>
      <w:tr w:rsidR="00DA5C0C" w:rsidRPr="00DA5C0C" w:rsidTr="000A1191">
        <w:tblPrEx>
          <w:tblBorders>
            <w:bottom w:val="single" w:sz="4" w:space="0" w:color="auto"/>
          </w:tblBorders>
        </w:tblPrEx>
        <w:trPr>
          <w:cantSplit/>
          <w:trHeight w:val="360"/>
        </w:trPr>
        <w:tc>
          <w:tcPr>
            <w:tcW w:w="339" w:type="pct"/>
            <w:vMerge/>
            <w:tcBorders>
              <w:left w:val="nil"/>
              <w:right w:val="single" w:sz="4" w:space="0" w:color="auto"/>
            </w:tcBorders>
            <w:vAlign w:val="center"/>
          </w:tcPr>
          <w:p w:rsidR="00DA5C0C" w:rsidRPr="00DA5C0C" w:rsidRDefault="00DA5C0C" w:rsidP="00DA5C0C">
            <w:pPr>
              <w:rPr>
                <w:sz w:val="20"/>
                <w:szCs w:val="20"/>
              </w:rPr>
            </w:pPr>
          </w:p>
        </w:tc>
        <w:tc>
          <w:tcPr>
            <w:tcW w:w="485" w:type="pct"/>
            <w:vMerge/>
            <w:tcBorders>
              <w:left w:val="single" w:sz="4" w:space="0" w:color="auto"/>
              <w:right w:val="single" w:sz="4" w:space="0" w:color="auto"/>
            </w:tcBorders>
            <w:vAlign w:val="center"/>
          </w:tcPr>
          <w:p w:rsidR="00DA5C0C" w:rsidRPr="00DA5C0C" w:rsidRDefault="00DA5C0C" w:rsidP="00DA5C0C">
            <w:pPr>
              <w:rPr>
                <w:sz w:val="20"/>
                <w:szCs w:val="20"/>
              </w:rPr>
            </w:pPr>
          </w:p>
        </w:tc>
        <w:tc>
          <w:tcPr>
            <w:tcW w:w="512" w:type="pct"/>
            <w:gridSpan w:val="2"/>
            <w:vMerge/>
            <w:tcBorders>
              <w:left w:val="single" w:sz="4" w:space="0" w:color="auto"/>
              <w:right w:val="single" w:sz="4" w:space="0" w:color="auto"/>
            </w:tcBorders>
            <w:vAlign w:val="center"/>
          </w:tcPr>
          <w:p w:rsidR="00DA5C0C" w:rsidRPr="00DA5C0C" w:rsidRDefault="00DA5C0C" w:rsidP="00DA5C0C">
            <w:pPr>
              <w:rPr>
                <w:sz w:val="20"/>
                <w:szCs w:val="20"/>
              </w:rPr>
            </w:pPr>
          </w:p>
        </w:tc>
        <w:tc>
          <w:tcPr>
            <w:tcW w:w="485" w:type="pct"/>
            <w:gridSpan w:val="3"/>
            <w:vMerge/>
            <w:tcBorders>
              <w:left w:val="single" w:sz="4" w:space="0" w:color="auto"/>
              <w:right w:val="single" w:sz="4" w:space="0" w:color="auto"/>
            </w:tcBorders>
            <w:vAlign w:val="center"/>
          </w:tcPr>
          <w:p w:rsidR="00DA5C0C" w:rsidRPr="00DA5C0C" w:rsidRDefault="00DA5C0C" w:rsidP="00DA5C0C">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rPr>
                <w:sz w:val="20"/>
                <w:szCs w:val="20"/>
              </w:rPr>
            </w:pPr>
            <w:r w:rsidRPr="00DA5C0C">
              <w:rPr>
                <w:sz w:val="20"/>
                <w:szCs w:val="20"/>
              </w:rPr>
              <w:t xml:space="preserve">республиканский бюджет Чувашской Республики </w:t>
            </w:r>
          </w:p>
        </w:tc>
        <w:tc>
          <w:tcPr>
            <w:tcW w:w="188"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227" w:type="pct"/>
            <w:gridSpan w:val="2"/>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201" w:type="pct"/>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312" w:type="pct"/>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236,46</w:t>
            </w:r>
          </w:p>
        </w:tc>
        <w:tc>
          <w:tcPr>
            <w:tcW w:w="237"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8"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94"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r>
      <w:tr w:rsidR="00DA5C0C" w:rsidRPr="00DA5C0C" w:rsidTr="000A1191">
        <w:tblPrEx>
          <w:tblBorders>
            <w:bottom w:val="single" w:sz="4" w:space="0" w:color="auto"/>
          </w:tblBorders>
        </w:tblPrEx>
        <w:trPr>
          <w:cantSplit/>
          <w:trHeight w:val="345"/>
        </w:trPr>
        <w:tc>
          <w:tcPr>
            <w:tcW w:w="339" w:type="pct"/>
            <w:vMerge/>
            <w:tcBorders>
              <w:left w:val="nil"/>
              <w:right w:val="single" w:sz="4" w:space="0" w:color="auto"/>
            </w:tcBorders>
            <w:vAlign w:val="center"/>
          </w:tcPr>
          <w:p w:rsidR="00DA5C0C" w:rsidRPr="00DA5C0C" w:rsidRDefault="00DA5C0C" w:rsidP="00DA5C0C">
            <w:pPr>
              <w:rPr>
                <w:sz w:val="20"/>
                <w:szCs w:val="20"/>
              </w:rPr>
            </w:pPr>
          </w:p>
        </w:tc>
        <w:tc>
          <w:tcPr>
            <w:tcW w:w="485" w:type="pct"/>
            <w:vMerge/>
            <w:tcBorders>
              <w:left w:val="single" w:sz="4" w:space="0" w:color="auto"/>
              <w:right w:val="single" w:sz="4" w:space="0" w:color="auto"/>
            </w:tcBorders>
            <w:vAlign w:val="center"/>
          </w:tcPr>
          <w:p w:rsidR="00DA5C0C" w:rsidRPr="00DA5C0C" w:rsidRDefault="00DA5C0C" w:rsidP="00DA5C0C">
            <w:pPr>
              <w:rPr>
                <w:sz w:val="20"/>
                <w:szCs w:val="20"/>
              </w:rPr>
            </w:pPr>
          </w:p>
        </w:tc>
        <w:tc>
          <w:tcPr>
            <w:tcW w:w="512" w:type="pct"/>
            <w:gridSpan w:val="2"/>
            <w:vMerge/>
            <w:tcBorders>
              <w:left w:val="single" w:sz="4" w:space="0" w:color="auto"/>
              <w:right w:val="single" w:sz="4" w:space="0" w:color="auto"/>
            </w:tcBorders>
            <w:vAlign w:val="center"/>
          </w:tcPr>
          <w:p w:rsidR="00DA5C0C" w:rsidRPr="00DA5C0C" w:rsidRDefault="00DA5C0C" w:rsidP="00DA5C0C">
            <w:pPr>
              <w:rPr>
                <w:sz w:val="20"/>
                <w:szCs w:val="20"/>
              </w:rPr>
            </w:pPr>
          </w:p>
        </w:tc>
        <w:tc>
          <w:tcPr>
            <w:tcW w:w="485" w:type="pct"/>
            <w:gridSpan w:val="3"/>
            <w:vMerge/>
            <w:tcBorders>
              <w:left w:val="single" w:sz="4" w:space="0" w:color="auto"/>
              <w:right w:val="single" w:sz="4" w:space="0" w:color="auto"/>
            </w:tcBorders>
            <w:vAlign w:val="center"/>
          </w:tcPr>
          <w:p w:rsidR="00DA5C0C" w:rsidRPr="00DA5C0C" w:rsidRDefault="00DA5C0C" w:rsidP="00DA5C0C">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rPr>
                <w:sz w:val="20"/>
                <w:szCs w:val="20"/>
              </w:rPr>
            </w:pPr>
            <w:r w:rsidRPr="00DA5C0C">
              <w:rPr>
                <w:sz w:val="20"/>
                <w:szCs w:val="20"/>
              </w:rPr>
              <w:t>местный бюджет</w:t>
            </w:r>
          </w:p>
        </w:tc>
        <w:tc>
          <w:tcPr>
            <w:tcW w:w="188"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227" w:type="pct"/>
            <w:gridSpan w:val="2"/>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201" w:type="pct"/>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312" w:type="pct"/>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12,45</w:t>
            </w:r>
          </w:p>
        </w:tc>
        <w:tc>
          <w:tcPr>
            <w:tcW w:w="237"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8"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94"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r>
      <w:tr w:rsidR="00DA5C0C" w:rsidRPr="00DA5C0C" w:rsidTr="000A1191">
        <w:tblPrEx>
          <w:tblBorders>
            <w:bottom w:val="single" w:sz="4" w:space="0" w:color="auto"/>
          </w:tblBorders>
        </w:tblPrEx>
        <w:trPr>
          <w:cantSplit/>
          <w:trHeight w:val="560"/>
        </w:trPr>
        <w:tc>
          <w:tcPr>
            <w:tcW w:w="339" w:type="pct"/>
            <w:vMerge/>
            <w:tcBorders>
              <w:left w:val="nil"/>
              <w:right w:val="single" w:sz="4" w:space="0" w:color="auto"/>
            </w:tcBorders>
            <w:vAlign w:val="center"/>
          </w:tcPr>
          <w:p w:rsidR="00DA5C0C" w:rsidRPr="00DA5C0C" w:rsidRDefault="00DA5C0C" w:rsidP="00DA5C0C">
            <w:pPr>
              <w:rPr>
                <w:sz w:val="20"/>
                <w:szCs w:val="20"/>
              </w:rPr>
            </w:pPr>
          </w:p>
        </w:tc>
        <w:tc>
          <w:tcPr>
            <w:tcW w:w="485" w:type="pct"/>
            <w:vMerge/>
            <w:tcBorders>
              <w:left w:val="single" w:sz="4" w:space="0" w:color="auto"/>
              <w:right w:val="single" w:sz="4" w:space="0" w:color="auto"/>
            </w:tcBorders>
            <w:vAlign w:val="center"/>
          </w:tcPr>
          <w:p w:rsidR="00DA5C0C" w:rsidRPr="00DA5C0C" w:rsidRDefault="00DA5C0C" w:rsidP="00DA5C0C">
            <w:pPr>
              <w:rPr>
                <w:sz w:val="20"/>
                <w:szCs w:val="20"/>
              </w:rPr>
            </w:pPr>
          </w:p>
        </w:tc>
        <w:tc>
          <w:tcPr>
            <w:tcW w:w="512" w:type="pct"/>
            <w:gridSpan w:val="2"/>
            <w:vMerge/>
            <w:tcBorders>
              <w:left w:val="single" w:sz="4" w:space="0" w:color="auto"/>
              <w:right w:val="single" w:sz="4" w:space="0" w:color="auto"/>
            </w:tcBorders>
            <w:vAlign w:val="center"/>
          </w:tcPr>
          <w:p w:rsidR="00DA5C0C" w:rsidRPr="00DA5C0C" w:rsidRDefault="00DA5C0C" w:rsidP="00DA5C0C">
            <w:pPr>
              <w:rPr>
                <w:sz w:val="20"/>
                <w:szCs w:val="20"/>
              </w:rPr>
            </w:pPr>
          </w:p>
        </w:tc>
        <w:tc>
          <w:tcPr>
            <w:tcW w:w="485" w:type="pct"/>
            <w:gridSpan w:val="3"/>
            <w:vMerge/>
            <w:tcBorders>
              <w:left w:val="single" w:sz="4" w:space="0" w:color="auto"/>
              <w:right w:val="single" w:sz="4" w:space="0" w:color="auto"/>
            </w:tcBorders>
            <w:vAlign w:val="center"/>
          </w:tcPr>
          <w:p w:rsidR="00DA5C0C" w:rsidRPr="00DA5C0C" w:rsidRDefault="00DA5C0C" w:rsidP="00DA5C0C">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rPr>
                <w:sz w:val="20"/>
                <w:szCs w:val="20"/>
              </w:rPr>
            </w:pPr>
            <w:r w:rsidRPr="00DA5C0C">
              <w:rPr>
                <w:sz w:val="20"/>
                <w:szCs w:val="20"/>
              </w:rPr>
              <w:t>внебюджетные источники</w:t>
            </w:r>
          </w:p>
        </w:tc>
        <w:tc>
          <w:tcPr>
            <w:tcW w:w="188"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227" w:type="pct"/>
            <w:gridSpan w:val="2"/>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201" w:type="pct"/>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312" w:type="pct"/>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237"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8"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94"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r>
      <w:tr w:rsidR="00DA5C0C" w:rsidRPr="00DA5C0C" w:rsidTr="000A1191">
        <w:tblPrEx>
          <w:tblBorders>
            <w:bottom w:val="single" w:sz="4" w:space="0" w:color="auto"/>
          </w:tblBorders>
        </w:tblPrEx>
        <w:trPr>
          <w:cantSplit/>
          <w:trHeight w:val="718"/>
        </w:trPr>
        <w:tc>
          <w:tcPr>
            <w:tcW w:w="339" w:type="pct"/>
            <w:vMerge w:val="restart"/>
            <w:tcBorders>
              <w:left w:val="nil"/>
              <w:right w:val="single" w:sz="4" w:space="0" w:color="auto"/>
            </w:tcBorders>
            <w:vAlign w:val="center"/>
          </w:tcPr>
          <w:p w:rsidR="00DA5C0C" w:rsidRPr="00DA5C0C" w:rsidRDefault="00DA5C0C" w:rsidP="00DA5C0C">
            <w:pPr>
              <w:rPr>
                <w:sz w:val="20"/>
                <w:szCs w:val="20"/>
              </w:rPr>
            </w:pPr>
            <w:r w:rsidRPr="00DA5C0C">
              <w:rPr>
                <w:sz w:val="20"/>
                <w:szCs w:val="20"/>
              </w:rPr>
              <w:t>Мероприятие 1.1.1.</w:t>
            </w:r>
          </w:p>
        </w:tc>
        <w:tc>
          <w:tcPr>
            <w:tcW w:w="485" w:type="pct"/>
            <w:vMerge w:val="restart"/>
            <w:tcBorders>
              <w:left w:val="single" w:sz="4" w:space="0" w:color="auto"/>
              <w:right w:val="single" w:sz="4" w:space="0" w:color="auto"/>
            </w:tcBorders>
            <w:vAlign w:val="center"/>
          </w:tcPr>
          <w:p w:rsidR="00DA5C0C" w:rsidRPr="00DA5C0C" w:rsidRDefault="00DA5C0C" w:rsidP="00DA5C0C">
            <w:pPr>
              <w:rPr>
                <w:sz w:val="20"/>
                <w:szCs w:val="20"/>
              </w:rPr>
            </w:pPr>
            <w:r w:rsidRPr="00DA5C0C">
              <w:rPr>
                <w:sz w:val="20"/>
                <w:szCs w:val="20"/>
              </w:rPr>
              <w:t xml:space="preserve">Рекультивация земельных участков, </w:t>
            </w:r>
            <w:r w:rsidRPr="00DA5C0C">
              <w:rPr>
                <w:sz w:val="20"/>
                <w:szCs w:val="20"/>
              </w:rPr>
              <w:lastRenderedPageBreak/>
              <w:t>нарушенных при размещении свалки твердых коммунальных отходов в с. Аликово Аликовского района Чувашской Республики</w:t>
            </w:r>
          </w:p>
        </w:tc>
        <w:tc>
          <w:tcPr>
            <w:tcW w:w="512" w:type="pct"/>
            <w:gridSpan w:val="2"/>
            <w:vMerge w:val="restart"/>
            <w:tcBorders>
              <w:left w:val="single" w:sz="4" w:space="0" w:color="auto"/>
              <w:right w:val="single" w:sz="4" w:space="0" w:color="auto"/>
            </w:tcBorders>
            <w:vAlign w:val="center"/>
          </w:tcPr>
          <w:p w:rsidR="00DA5C0C" w:rsidRPr="00DA5C0C" w:rsidRDefault="00DA5C0C" w:rsidP="00DA5C0C">
            <w:pPr>
              <w:rPr>
                <w:sz w:val="20"/>
                <w:szCs w:val="20"/>
              </w:rPr>
            </w:pPr>
          </w:p>
        </w:tc>
        <w:tc>
          <w:tcPr>
            <w:tcW w:w="485" w:type="pct"/>
            <w:gridSpan w:val="3"/>
            <w:vMerge w:val="restart"/>
            <w:tcBorders>
              <w:left w:val="single" w:sz="4" w:space="0" w:color="auto"/>
              <w:right w:val="single" w:sz="4" w:space="0" w:color="auto"/>
            </w:tcBorders>
            <w:vAlign w:val="center"/>
          </w:tcPr>
          <w:p w:rsidR="00DA5C0C" w:rsidRPr="00DA5C0C" w:rsidRDefault="00DA5C0C" w:rsidP="00DA5C0C">
            <w:pPr>
              <w:widowControl w:val="0"/>
              <w:autoSpaceDE w:val="0"/>
              <w:autoSpaceDN w:val="0"/>
              <w:adjustRightInd w:val="0"/>
              <w:rPr>
                <w:sz w:val="20"/>
                <w:szCs w:val="20"/>
              </w:rPr>
            </w:pPr>
            <w:r w:rsidRPr="00DA5C0C">
              <w:rPr>
                <w:sz w:val="20"/>
                <w:szCs w:val="20"/>
              </w:rPr>
              <w:t xml:space="preserve">Администрация </w:t>
            </w:r>
          </w:p>
          <w:p w:rsidR="00DA5C0C" w:rsidRPr="00DA5C0C" w:rsidRDefault="00DA5C0C" w:rsidP="00DA5C0C">
            <w:pPr>
              <w:rPr>
                <w:sz w:val="20"/>
                <w:szCs w:val="20"/>
              </w:rPr>
            </w:pPr>
            <w:r w:rsidRPr="00DA5C0C">
              <w:rPr>
                <w:sz w:val="20"/>
                <w:szCs w:val="20"/>
              </w:rPr>
              <w:lastRenderedPageBreak/>
              <w:t>Аликовского района Чувашской Республики; отдел  сельского хозяйства и экологии;         отдел строительства, ЖКХ, дорожного хозяйства и связи</w:t>
            </w:r>
          </w:p>
        </w:tc>
        <w:tc>
          <w:tcPr>
            <w:tcW w:w="515"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rPr>
                <w:b/>
                <w:bCs/>
                <w:sz w:val="20"/>
                <w:szCs w:val="20"/>
              </w:rPr>
            </w:pPr>
            <w:r w:rsidRPr="00DA5C0C">
              <w:rPr>
                <w:b/>
                <w:bCs/>
                <w:sz w:val="20"/>
                <w:szCs w:val="20"/>
              </w:rPr>
              <w:lastRenderedPageBreak/>
              <w:t>всего</w:t>
            </w:r>
          </w:p>
        </w:tc>
        <w:tc>
          <w:tcPr>
            <w:tcW w:w="188"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27" w:type="pct"/>
            <w:gridSpan w:val="2"/>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1" w:type="pct"/>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312" w:type="pct"/>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b/>
                <w:bCs/>
                <w:sz w:val="20"/>
                <w:szCs w:val="20"/>
              </w:rPr>
              <w:t>24893,21</w:t>
            </w:r>
          </w:p>
        </w:tc>
        <w:tc>
          <w:tcPr>
            <w:tcW w:w="237"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х</w:t>
            </w:r>
          </w:p>
        </w:tc>
        <w:tc>
          <w:tcPr>
            <w:tcW w:w="188"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х</w:t>
            </w:r>
          </w:p>
        </w:tc>
        <w:tc>
          <w:tcPr>
            <w:tcW w:w="194"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х</w:t>
            </w:r>
          </w:p>
        </w:tc>
      </w:tr>
      <w:tr w:rsidR="00DA5C0C" w:rsidRPr="00DA5C0C" w:rsidTr="000A1191">
        <w:tblPrEx>
          <w:tblBorders>
            <w:bottom w:val="single" w:sz="4" w:space="0" w:color="auto"/>
          </w:tblBorders>
        </w:tblPrEx>
        <w:trPr>
          <w:cantSplit/>
          <w:trHeight w:val="576"/>
        </w:trPr>
        <w:tc>
          <w:tcPr>
            <w:tcW w:w="339" w:type="pct"/>
            <w:vMerge/>
            <w:tcBorders>
              <w:left w:val="nil"/>
              <w:right w:val="single" w:sz="4" w:space="0" w:color="auto"/>
            </w:tcBorders>
            <w:vAlign w:val="center"/>
          </w:tcPr>
          <w:p w:rsidR="00DA5C0C" w:rsidRPr="00DA5C0C" w:rsidRDefault="00DA5C0C" w:rsidP="00DA5C0C">
            <w:pPr>
              <w:rPr>
                <w:sz w:val="20"/>
                <w:szCs w:val="20"/>
              </w:rPr>
            </w:pPr>
          </w:p>
        </w:tc>
        <w:tc>
          <w:tcPr>
            <w:tcW w:w="485" w:type="pct"/>
            <w:vMerge/>
            <w:tcBorders>
              <w:left w:val="single" w:sz="4" w:space="0" w:color="auto"/>
              <w:right w:val="single" w:sz="4" w:space="0" w:color="auto"/>
            </w:tcBorders>
            <w:vAlign w:val="center"/>
          </w:tcPr>
          <w:p w:rsidR="00DA5C0C" w:rsidRPr="00DA5C0C" w:rsidRDefault="00DA5C0C" w:rsidP="00DA5C0C">
            <w:pPr>
              <w:rPr>
                <w:sz w:val="20"/>
                <w:szCs w:val="20"/>
              </w:rPr>
            </w:pPr>
          </w:p>
        </w:tc>
        <w:tc>
          <w:tcPr>
            <w:tcW w:w="512" w:type="pct"/>
            <w:gridSpan w:val="2"/>
            <w:vMerge/>
            <w:tcBorders>
              <w:left w:val="single" w:sz="4" w:space="0" w:color="auto"/>
              <w:right w:val="single" w:sz="4" w:space="0" w:color="auto"/>
            </w:tcBorders>
            <w:vAlign w:val="center"/>
          </w:tcPr>
          <w:p w:rsidR="00DA5C0C" w:rsidRPr="00DA5C0C" w:rsidRDefault="00DA5C0C" w:rsidP="00DA5C0C">
            <w:pPr>
              <w:rPr>
                <w:sz w:val="20"/>
                <w:szCs w:val="20"/>
              </w:rPr>
            </w:pPr>
          </w:p>
        </w:tc>
        <w:tc>
          <w:tcPr>
            <w:tcW w:w="485" w:type="pct"/>
            <w:gridSpan w:val="3"/>
            <w:vMerge/>
            <w:tcBorders>
              <w:left w:val="single" w:sz="4" w:space="0" w:color="auto"/>
              <w:right w:val="single" w:sz="4" w:space="0" w:color="auto"/>
            </w:tcBorders>
            <w:vAlign w:val="center"/>
          </w:tcPr>
          <w:p w:rsidR="00DA5C0C" w:rsidRPr="00DA5C0C" w:rsidRDefault="00DA5C0C" w:rsidP="00DA5C0C">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rPr>
                <w:sz w:val="20"/>
                <w:szCs w:val="20"/>
              </w:rPr>
            </w:pPr>
            <w:r w:rsidRPr="00DA5C0C">
              <w:rPr>
                <w:sz w:val="20"/>
                <w:szCs w:val="20"/>
              </w:rPr>
              <w:t>федеральный бюджет</w:t>
            </w:r>
          </w:p>
        </w:tc>
        <w:tc>
          <w:tcPr>
            <w:tcW w:w="188"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rPr>
                <w:sz w:val="20"/>
                <w:szCs w:val="20"/>
              </w:rPr>
            </w:pPr>
            <w:r w:rsidRPr="00DA5C0C">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rPr>
                <w:sz w:val="20"/>
                <w:szCs w:val="20"/>
              </w:rPr>
            </w:pPr>
            <w:r w:rsidRPr="00DA5C0C">
              <w:rPr>
                <w:bCs/>
                <w:sz w:val="20"/>
                <w:szCs w:val="20"/>
              </w:rPr>
              <w:t>х</w:t>
            </w:r>
          </w:p>
        </w:tc>
        <w:tc>
          <w:tcPr>
            <w:tcW w:w="227" w:type="pct"/>
            <w:gridSpan w:val="2"/>
            <w:tcBorders>
              <w:left w:val="single" w:sz="4" w:space="0" w:color="auto"/>
              <w:right w:val="single" w:sz="4" w:space="0" w:color="auto"/>
            </w:tcBorders>
          </w:tcPr>
          <w:p w:rsidR="00DA5C0C" w:rsidRPr="00DA5C0C" w:rsidRDefault="00DA5C0C" w:rsidP="00DA5C0C">
            <w:pPr>
              <w:rPr>
                <w:sz w:val="20"/>
                <w:szCs w:val="20"/>
              </w:rPr>
            </w:pPr>
            <w:r w:rsidRPr="00DA5C0C">
              <w:rPr>
                <w:bCs/>
                <w:sz w:val="20"/>
                <w:szCs w:val="20"/>
              </w:rPr>
              <w:t>х</w:t>
            </w:r>
          </w:p>
        </w:tc>
        <w:tc>
          <w:tcPr>
            <w:tcW w:w="201" w:type="pct"/>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312" w:type="pct"/>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24644,3</w:t>
            </w:r>
          </w:p>
        </w:tc>
        <w:tc>
          <w:tcPr>
            <w:tcW w:w="237"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8"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94"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r>
      <w:tr w:rsidR="00DA5C0C" w:rsidRPr="00DA5C0C" w:rsidTr="000A1191">
        <w:tblPrEx>
          <w:tblBorders>
            <w:bottom w:val="single" w:sz="4" w:space="0" w:color="auto"/>
          </w:tblBorders>
        </w:tblPrEx>
        <w:trPr>
          <w:cantSplit/>
          <w:trHeight w:val="975"/>
        </w:trPr>
        <w:tc>
          <w:tcPr>
            <w:tcW w:w="339" w:type="pct"/>
            <w:vMerge/>
            <w:tcBorders>
              <w:left w:val="nil"/>
              <w:right w:val="single" w:sz="4" w:space="0" w:color="auto"/>
            </w:tcBorders>
            <w:vAlign w:val="center"/>
          </w:tcPr>
          <w:p w:rsidR="00DA5C0C" w:rsidRPr="00DA5C0C" w:rsidRDefault="00DA5C0C" w:rsidP="00DA5C0C">
            <w:pPr>
              <w:rPr>
                <w:sz w:val="20"/>
                <w:szCs w:val="20"/>
              </w:rPr>
            </w:pPr>
          </w:p>
        </w:tc>
        <w:tc>
          <w:tcPr>
            <w:tcW w:w="485" w:type="pct"/>
            <w:vMerge/>
            <w:tcBorders>
              <w:left w:val="single" w:sz="4" w:space="0" w:color="auto"/>
              <w:right w:val="single" w:sz="4" w:space="0" w:color="auto"/>
            </w:tcBorders>
            <w:vAlign w:val="center"/>
          </w:tcPr>
          <w:p w:rsidR="00DA5C0C" w:rsidRPr="00DA5C0C" w:rsidRDefault="00DA5C0C" w:rsidP="00DA5C0C">
            <w:pPr>
              <w:rPr>
                <w:sz w:val="20"/>
                <w:szCs w:val="20"/>
              </w:rPr>
            </w:pPr>
          </w:p>
        </w:tc>
        <w:tc>
          <w:tcPr>
            <w:tcW w:w="512" w:type="pct"/>
            <w:gridSpan w:val="2"/>
            <w:vMerge/>
            <w:tcBorders>
              <w:left w:val="single" w:sz="4" w:space="0" w:color="auto"/>
              <w:right w:val="single" w:sz="4" w:space="0" w:color="auto"/>
            </w:tcBorders>
            <w:vAlign w:val="center"/>
          </w:tcPr>
          <w:p w:rsidR="00DA5C0C" w:rsidRPr="00DA5C0C" w:rsidRDefault="00DA5C0C" w:rsidP="00DA5C0C">
            <w:pPr>
              <w:rPr>
                <w:sz w:val="20"/>
                <w:szCs w:val="20"/>
              </w:rPr>
            </w:pPr>
          </w:p>
        </w:tc>
        <w:tc>
          <w:tcPr>
            <w:tcW w:w="485" w:type="pct"/>
            <w:gridSpan w:val="3"/>
            <w:vMerge/>
            <w:tcBorders>
              <w:left w:val="single" w:sz="4" w:space="0" w:color="auto"/>
              <w:right w:val="single" w:sz="4" w:space="0" w:color="auto"/>
            </w:tcBorders>
            <w:vAlign w:val="center"/>
          </w:tcPr>
          <w:p w:rsidR="00DA5C0C" w:rsidRPr="00DA5C0C" w:rsidRDefault="00DA5C0C" w:rsidP="00DA5C0C">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rPr>
                <w:sz w:val="20"/>
                <w:szCs w:val="20"/>
              </w:rPr>
            </w:pPr>
            <w:r w:rsidRPr="00DA5C0C">
              <w:rPr>
                <w:sz w:val="20"/>
                <w:szCs w:val="20"/>
              </w:rPr>
              <w:t>республиканский бюджет Чувашской Республики</w:t>
            </w:r>
          </w:p>
        </w:tc>
        <w:tc>
          <w:tcPr>
            <w:tcW w:w="188"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27"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01" w:type="pct"/>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312" w:type="pct"/>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236,46</w:t>
            </w:r>
          </w:p>
        </w:tc>
        <w:tc>
          <w:tcPr>
            <w:tcW w:w="237"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8"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94"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r>
      <w:tr w:rsidR="00DA5C0C" w:rsidRPr="00DA5C0C" w:rsidTr="000A1191">
        <w:tblPrEx>
          <w:tblBorders>
            <w:bottom w:val="single" w:sz="4" w:space="0" w:color="auto"/>
          </w:tblBorders>
        </w:tblPrEx>
        <w:trPr>
          <w:cantSplit/>
          <w:trHeight w:val="414"/>
        </w:trPr>
        <w:tc>
          <w:tcPr>
            <w:tcW w:w="339" w:type="pct"/>
            <w:vMerge/>
            <w:tcBorders>
              <w:left w:val="nil"/>
              <w:right w:val="single" w:sz="4" w:space="0" w:color="auto"/>
            </w:tcBorders>
            <w:vAlign w:val="center"/>
          </w:tcPr>
          <w:p w:rsidR="00DA5C0C" w:rsidRPr="00DA5C0C" w:rsidRDefault="00DA5C0C" w:rsidP="00DA5C0C">
            <w:pPr>
              <w:rPr>
                <w:sz w:val="20"/>
                <w:szCs w:val="20"/>
              </w:rPr>
            </w:pPr>
          </w:p>
        </w:tc>
        <w:tc>
          <w:tcPr>
            <w:tcW w:w="485" w:type="pct"/>
            <w:vMerge/>
            <w:tcBorders>
              <w:left w:val="single" w:sz="4" w:space="0" w:color="auto"/>
              <w:right w:val="single" w:sz="4" w:space="0" w:color="auto"/>
            </w:tcBorders>
            <w:vAlign w:val="center"/>
          </w:tcPr>
          <w:p w:rsidR="00DA5C0C" w:rsidRPr="00DA5C0C" w:rsidRDefault="00DA5C0C" w:rsidP="00DA5C0C">
            <w:pPr>
              <w:rPr>
                <w:sz w:val="20"/>
                <w:szCs w:val="20"/>
              </w:rPr>
            </w:pPr>
          </w:p>
        </w:tc>
        <w:tc>
          <w:tcPr>
            <w:tcW w:w="512" w:type="pct"/>
            <w:gridSpan w:val="2"/>
            <w:vMerge/>
            <w:tcBorders>
              <w:left w:val="single" w:sz="4" w:space="0" w:color="auto"/>
              <w:right w:val="single" w:sz="4" w:space="0" w:color="auto"/>
            </w:tcBorders>
            <w:vAlign w:val="center"/>
          </w:tcPr>
          <w:p w:rsidR="00DA5C0C" w:rsidRPr="00DA5C0C" w:rsidRDefault="00DA5C0C" w:rsidP="00DA5C0C">
            <w:pPr>
              <w:rPr>
                <w:sz w:val="20"/>
                <w:szCs w:val="20"/>
              </w:rPr>
            </w:pPr>
          </w:p>
        </w:tc>
        <w:tc>
          <w:tcPr>
            <w:tcW w:w="485" w:type="pct"/>
            <w:gridSpan w:val="3"/>
            <w:vMerge/>
            <w:tcBorders>
              <w:left w:val="single" w:sz="4" w:space="0" w:color="auto"/>
              <w:right w:val="single" w:sz="4" w:space="0" w:color="auto"/>
            </w:tcBorders>
            <w:vAlign w:val="center"/>
          </w:tcPr>
          <w:p w:rsidR="00DA5C0C" w:rsidRPr="00DA5C0C" w:rsidRDefault="00DA5C0C" w:rsidP="00DA5C0C">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rPr>
                <w:sz w:val="20"/>
                <w:szCs w:val="20"/>
              </w:rPr>
            </w:pPr>
            <w:r w:rsidRPr="00DA5C0C">
              <w:rPr>
                <w:sz w:val="20"/>
                <w:szCs w:val="20"/>
              </w:rPr>
              <w:t>местный бюджет</w:t>
            </w:r>
          </w:p>
        </w:tc>
        <w:tc>
          <w:tcPr>
            <w:tcW w:w="188"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27"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01" w:type="pct"/>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312" w:type="pct"/>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12,45</w:t>
            </w:r>
          </w:p>
        </w:tc>
        <w:tc>
          <w:tcPr>
            <w:tcW w:w="237"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8"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94"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r>
      <w:tr w:rsidR="00DA5C0C" w:rsidRPr="00DA5C0C" w:rsidTr="000A1191">
        <w:tblPrEx>
          <w:tblBorders>
            <w:bottom w:val="single" w:sz="4" w:space="0" w:color="auto"/>
          </w:tblBorders>
        </w:tblPrEx>
        <w:trPr>
          <w:cantSplit/>
          <w:trHeight w:val="975"/>
        </w:trPr>
        <w:tc>
          <w:tcPr>
            <w:tcW w:w="339" w:type="pct"/>
            <w:vMerge/>
            <w:tcBorders>
              <w:left w:val="nil"/>
              <w:right w:val="single" w:sz="4" w:space="0" w:color="auto"/>
            </w:tcBorders>
            <w:vAlign w:val="center"/>
          </w:tcPr>
          <w:p w:rsidR="00DA5C0C" w:rsidRPr="00DA5C0C" w:rsidRDefault="00DA5C0C" w:rsidP="00DA5C0C">
            <w:pPr>
              <w:rPr>
                <w:sz w:val="20"/>
                <w:szCs w:val="20"/>
              </w:rPr>
            </w:pPr>
          </w:p>
        </w:tc>
        <w:tc>
          <w:tcPr>
            <w:tcW w:w="485" w:type="pct"/>
            <w:vMerge/>
            <w:tcBorders>
              <w:left w:val="single" w:sz="4" w:space="0" w:color="auto"/>
              <w:right w:val="single" w:sz="4" w:space="0" w:color="auto"/>
            </w:tcBorders>
            <w:vAlign w:val="center"/>
          </w:tcPr>
          <w:p w:rsidR="00DA5C0C" w:rsidRPr="00DA5C0C" w:rsidRDefault="00DA5C0C" w:rsidP="00DA5C0C">
            <w:pPr>
              <w:rPr>
                <w:sz w:val="20"/>
                <w:szCs w:val="20"/>
              </w:rPr>
            </w:pPr>
          </w:p>
        </w:tc>
        <w:tc>
          <w:tcPr>
            <w:tcW w:w="512" w:type="pct"/>
            <w:gridSpan w:val="2"/>
            <w:vMerge/>
            <w:tcBorders>
              <w:left w:val="single" w:sz="4" w:space="0" w:color="auto"/>
              <w:right w:val="single" w:sz="4" w:space="0" w:color="auto"/>
            </w:tcBorders>
            <w:vAlign w:val="center"/>
          </w:tcPr>
          <w:p w:rsidR="00DA5C0C" w:rsidRPr="00DA5C0C" w:rsidRDefault="00DA5C0C" w:rsidP="00DA5C0C">
            <w:pPr>
              <w:rPr>
                <w:sz w:val="20"/>
                <w:szCs w:val="20"/>
              </w:rPr>
            </w:pPr>
          </w:p>
        </w:tc>
        <w:tc>
          <w:tcPr>
            <w:tcW w:w="485" w:type="pct"/>
            <w:gridSpan w:val="3"/>
            <w:vMerge/>
            <w:tcBorders>
              <w:left w:val="single" w:sz="4" w:space="0" w:color="auto"/>
              <w:right w:val="single" w:sz="4" w:space="0" w:color="auto"/>
            </w:tcBorders>
            <w:vAlign w:val="center"/>
          </w:tcPr>
          <w:p w:rsidR="00DA5C0C" w:rsidRPr="00DA5C0C" w:rsidRDefault="00DA5C0C" w:rsidP="00DA5C0C">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rPr>
                <w:sz w:val="20"/>
                <w:szCs w:val="20"/>
              </w:rPr>
            </w:pPr>
            <w:r w:rsidRPr="00DA5C0C">
              <w:rPr>
                <w:sz w:val="20"/>
                <w:szCs w:val="20"/>
              </w:rPr>
              <w:t>внебюджетные источники</w:t>
            </w:r>
          </w:p>
        </w:tc>
        <w:tc>
          <w:tcPr>
            <w:tcW w:w="188"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27"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01" w:type="pct"/>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312" w:type="pct"/>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sz w:val="20"/>
                <w:szCs w:val="20"/>
              </w:rPr>
            </w:pPr>
            <w:r w:rsidRPr="00DA5C0C">
              <w:rPr>
                <w:sz w:val="20"/>
                <w:szCs w:val="20"/>
              </w:rPr>
              <w:t>0,0</w:t>
            </w:r>
          </w:p>
        </w:tc>
        <w:tc>
          <w:tcPr>
            <w:tcW w:w="237"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8"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94"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r>
      <w:tr w:rsidR="00DA5C0C" w:rsidRPr="00DA5C0C" w:rsidTr="000A1191">
        <w:tblPrEx>
          <w:tblBorders>
            <w:bottom w:val="single" w:sz="4" w:space="0" w:color="auto"/>
          </w:tblBorders>
        </w:tblPrEx>
        <w:trPr>
          <w:cantSplit/>
          <w:trHeight w:val="975"/>
        </w:trPr>
        <w:tc>
          <w:tcPr>
            <w:tcW w:w="339" w:type="pct"/>
            <w:vMerge w:val="restart"/>
            <w:tcBorders>
              <w:left w:val="nil"/>
              <w:right w:val="single" w:sz="4" w:space="0" w:color="auto"/>
            </w:tcBorders>
            <w:vAlign w:val="center"/>
          </w:tcPr>
          <w:p w:rsidR="00DA5C0C" w:rsidRPr="00DA5C0C" w:rsidRDefault="00DA5C0C" w:rsidP="00DA5C0C">
            <w:pPr>
              <w:rPr>
                <w:b/>
                <w:sz w:val="20"/>
                <w:szCs w:val="20"/>
              </w:rPr>
            </w:pPr>
            <w:r w:rsidRPr="00DA5C0C">
              <w:rPr>
                <w:b/>
                <w:sz w:val="20"/>
                <w:szCs w:val="20"/>
              </w:rPr>
              <w:t xml:space="preserve">Основное мероприятие 2 </w:t>
            </w:r>
          </w:p>
        </w:tc>
        <w:tc>
          <w:tcPr>
            <w:tcW w:w="485" w:type="pct"/>
            <w:vMerge w:val="restart"/>
            <w:tcBorders>
              <w:left w:val="single" w:sz="4" w:space="0" w:color="auto"/>
              <w:right w:val="single" w:sz="4" w:space="0" w:color="auto"/>
            </w:tcBorders>
            <w:vAlign w:val="center"/>
          </w:tcPr>
          <w:p w:rsidR="00DA5C0C" w:rsidRPr="00DA5C0C" w:rsidRDefault="00DA5C0C" w:rsidP="00DA5C0C">
            <w:pPr>
              <w:rPr>
                <w:sz w:val="20"/>
                <w:szCs w:val="20"/>
              </w:rPr>
            </w:pPr>
            <w:r w:rsidRPr="00DA5C0C">
              <w:rPr>
                <w:sz w:val="20"/>
                <w:szCs w:val="20"/>
              </w:rPr>
              <w:t>Мероприятия, направленные на снижение негативного воздействия хозяйственной и иной деятельности на окружающую среду</w:t>
            </w:r>
          </w:p>
        </w:tc>
        <w:tc>
          <w:tcPr>
            <w:tcW w:w="512" w:type="pct"/>
            <w:gridSpan w:val="2"/>
            <w:vMerge w:val="restart"/>
            <w:tcBorders>
              <w:left w:val="single" w:sz="4" w:space="0" w:color="auto"/>
              <w:right w:val="single" w:sz="4" w:space="0" w:color="auto"/>
            </w:tcBorders>
            <w:vAlign w:val="center"/>
          </w:tcPr>
          <w:p w:rsidR="00DA5C0C" w:rsidRPr="00DA5C0C" w:rsidRDefault="00DA5C0C" w:rsidP="00DA5C0C">
            <w:pPr>
              <w:rPr>
                <w:sz w:val="20"/>
                <w:szCs w:val="20"/>
              </w:rPr>
            </w:pPr>
            <w:r w:rsidRPr="00DA5C0C">
              <w:rPr>
                <w:sz w:val="20"/>
                <w:szCs w:val="20"/>
              </w:rPr>
              <w:t>Улучшение экологической ситуации за счет обработки, утилизации, обезвреживания и безопасного размещения отходов</w:t>
            </w:r>
          </w:p>
        </w:tc>
        <w:tc>
          <w:tcPr>
            <w:tcW w:w="485" w:type="pct"/>
            <w:gridSpan w:val="3"/>
            <w:vMerge w:val="restart"/>
            <w:tcBorders>
              <w:left w:val="single" w:sz="4" w:space="0" w:color="auto"/>
              <w:right w:val="single" w:sz="4" w:space="0" w:color="auto"/>
            </w:tcBorders>
            <w:vAlign w:val="center"/>
          </w:tcPr>
          <w:p w:rsidR="00DA5C0C" w:rsidRPr="00DA5C0C" w:rsidRDefault="00DA5C0C" w:rsidP="00DA5C0C">
            <w:pPr>
              <w:widowControl w:val="0"/>
              <w:autoSpaceDE w:val="0"/>
              <w:autoSpaceDN w:val="0"/>
              <w:adjustRightInd w:val="0"/>
              <w:rPr>
                <w:sz w:val="20"/>
                <w:szCs w:val="20"/>
              </w:rPr>
            </w:pPr>
            <w:r w:rsidRPr="00DA5C0C">
              <w:rPr>
                <w:sz w:val="20"/>
                <w:szCs w:val="20"/>
              </w:rPr>
              <w:t xml:space="preserve">Администрация </w:t>
            </w:r>
          </w:p>
          <w:p w:rsidR="00DA5C0C" w:rsidRPr="00DA5C0C" w:rsidRDefault="00DA5C0C" w:rsidP="00DA5C0C">
            <w:pPr>
              <w:widowControl w:val="0"/>
              <w:autoSpaceDE w:val="0"/>
              <w:autoSpaceDN w:val="0"/>
              <w:adjustRightInd w:val="0"/>
              <w:rPr>
                <w:b/>
                <w:bCs/>
                <w:sz w:val="20"/>
                <w:szCs w:val="20"/>
              </w:rPr>
            </w:pPr>
            <w:r w:rsidRPr="00DA5C0C">
              <w:rPr>
                <w:sz w:val="20"/>
                <w:szCs w:val="20"/>
              </w:rPr>
              <w:t xml:space="preserve">Аликовского района Чувашской Республики; </w:t>
            </w:r>
            <w:proofErr w:type="gramStart"/>
            <w:r w:rsidRPr="00DA5C0C">
              <w:rPr>
                <w:sz w:val="20"/>
                <w:szCs w:val="20"/>
              </w:rPr>
              <w:t>отдел  сельского</w:t>
            </w:r>
            <w:proofErr w:type="gramEnd"/>
            <w:r w:rsidRPr="00DA5C0C">
              <w:rPr>
                <w:sz w:val="20"/>
                <w:szCs w:val="20"/>
              </w:rPr>
              <w:t xml:space="preserve"> хозяйства и экологии;         отдел строительства, ЖКХ, </w:t>
            </w:r>
            <w:r w:rsidRPr="00DA5C0C">
              <w:rPr>
                <w:sz w:val="20"/>
                <w:szCs w:val="20"/>
              </w:rPr>
              <w:lastRenderedPageBreak/>
              <w:t>дорожного хозяйства и связи;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DA5C0C" w:rsidRPr="00DA5C0C" w:rsidRDefault="00DA5C0C" w:rsidP="00DA5C0C">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rPr>
                <w:sz w:val="20"/>
                <w:szCs w:val="20"/>
              </w:rPr>
            </w:pPr>
            <w:r w:rsidRPr="00DA5C0C">
              <w:rPr>
                <w:sz w:val="20"/>
                <w:szCs w:val="20"/>
              </w:rPr>
              <w:lastRenderedPageBreak/>
              <w:t>всего</w:t>
            </w:r>
          </w:p>
        </w:tc>
        <w:tc>
          <w:tcPr>
            <w:tcW w:w="188"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27" w:type="pct"/>
            <w:gridSpan w:val="2"/>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х</w:t>
            </w:r>
          </w:p>
        </w:tc>
        <w:tc>
          <w:tcPr>
            <w:tcW w:w="201" w:type="pct"/>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b/>
                <w:bCs/>
                <w:sz w:val="20"/>
                <w:szCs w:val="20"/>
              </w:rPr>
            </w:pPr>
            <w:r w:rsidRPr="00DA5C0C">
              <w:rPr>
                <w:b/>
                <w:bCs/>
                <w:sz w:val="20"/>
                <w:szCs w:val="20"/>
              </w:rPr>
              <w:t>0,0</w:t>
            </w:r>
          </w:p>
        </w:tc>
        <w:tc>
          <w:tcPr>
            <w:tcW w:w="312"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237"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246,52</w:t>
            </w:r>
          </w:p>
        </w:tc>
        <w:tc>
          <w:tcPr>
            <w:tcW w:w="189"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188"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194"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r>
      <w:tr w:rsidR="00DA5C0C" w:rsidRPr="00DA5C0C" w:rsidTr="000A1191">
        <w:tblPrEx>
          <w:tblBorders>
            <w:bottom w:val="single" w:sz="4" w:space="0" w:color="auto"/>
          </w:tblBorders>
        </w:tblPrEx>
        <w:trPr>
          <w:cantSplit/>
          <w:trHeight w:val="667"/>
        </w:trPr>
        <w:tc>
          <w:tcPr>
            <w:tcW w:w="339" w:type="pct"/>
            <w:vMerge/>
            <w:tcBorders>
              <w:left w:val="nil"/>
              <w:right w:val="single" w:sz="4" w:space="0" w:color="auto"/>
            </w:tcBorders>
            <w:vAlign w:val="center"/>
          </w:tcPr>
          <w:p w:rsidR="00DA5C0C" w:rsidRPr="00DA5C0C" w:rsidRDefault="00DA5C0C" w:rsidP="00DA5C0C">
            <w:pPr>
              <w:rPr>
                <w:sz w:val="20"/>
                <w:szCs w:val="20"/>
              </w:rPr>
            </w:pPr>
          </w:p>
        </w:tc>
        <w:tc>
          <w:tcPr>
            <w:tcW w:w="485" w:type="pct"/>
            <w:vMerge/>
            <w:tcBorders>
              <w:left w:val="single" w:sz="4" w:space="0" w:color="auto"/>
              <w:right w:val="single" w:sz="4" w:space="0" w:color="auto"/>
            </w:tcBorders>
            <w:vAlign w:val="center"/>
          </w:tcPr>
          <w:p w:rsidR="00DA5C0C" w:rsidRPr="00DA5C0C" w:rsidRDefault="00DA5C0C" w:rsidP="00DA5C0C">
            <w:pPr>
              <w:rPr>
                <w:sz w:val="20"/>
                <w:szCs w:val="20"/>
              </w:rPr>
            </w:pPr>
          </w:p>
        </w:tc>
        <w:tc>
          <w:tcPr>
            <w:tcW w:w="512" w:type="pct"/>
            <w:gridSpan w:val="2"/>
            <w:vMerge/>
            <w:tcBorders>
              <w:left w:val="single" w:sz="4" w:space="0" w:color="auto"/>
              <w:right w:val="single" w:sz="4" w:space="0" w:color="auto"/>
            </w:tcBorders>
            <w:vAlign w:val="center"/>
          </w:tcPr>
          <w:p w:rsidR="00DA5C0C" w:rsidRPr="00DA5C0C" w:rsidRDefault="00DA5C0C" w:rsidP="00DA5C0C">
            <w:pPr>
              <w:rPr>
                <w:sz w:val="20"/>
                <w:szCs w:val="20"/>
              </w:rPr>
            </w:pPr>
          </w:p>
        </w:tc>
        <w:tc>
          <w:tcPr>
            <w:tcW w:w="485" w:type="pct"/>
            <w:gridSpan w:val="3"/>
            <w:vMerge/>
            <w:tcBorders>
              <w:left w:val="single" w:sz="4" w:space="0" w:color="auto"/>
              <w:right w:val="single" w:sz="4" w:space="0" w:color="auto"/>
            </w:tcBorders>
            <w:vAlign w:val="center"/>
          </w:tcPr>
          <w:p w:rsidR="00DA5C0C" w:rsidRPr="00DA5C0C" w:rsidRDefault="00DA5C0C" w:rsidP="00DA5C0C">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rPr>
                <w:sz w:val="20"/>
                <w:szCs w:val="20"/>
              </w:rPr>
            </w:pPr>
            <w:r w:rsidRPr="00DA5C0C">
              <w:rPr>
                <w:sz w:val="20"/>
                <w:szCs w:val="20"/>
              </w:rPr>
              <w:t>федеральный бюджет</w:t>
            </w:r>
          </w:p>
        </w:tc>
        <w:tc>
          <w:tcPr>
            <w:tcW w:w="188"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227" w:type="pct"/>
            <w:gridSpan w:val="2"/>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201" w:type="pct"/>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0,0</w:t>
            </w:r>
          </w:p>
        </w:tc>
        <w:tc>
          <w:tcPr>
            <w:tcW w:w="312"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237"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8"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94"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r>
      <w:tr w:rsidR="00DA5C0C" w:rsidRPr="00DA5C0C" w:rsidTr="000A1191">
        <w:tblPrEx>
          <w:tblBorders>
            <w:bottom w:val="single" w:sz="4" w:space="0" w:color="auto"/>
          </w:tblBorders>
        </w:tblPrEx>
        <w:trPr>
          <w:cantSplit/>
          <w:trHeight w:val="975"/>
        </w:trPr>
        <w:tc>
          <w:tcPr>
            <w:tcW w:w="339" w:type="pct"/>
            <w:vMerge/>
            <w:tcBorders>
              <w:left w:val="nil"/>
              <w:right w:val="single" w:sz="4" w:space="0" w:color="auto"/>
            </w:tcBorders>
            <w:vAlign w:val="center"/>
          </w:tcPr>
          <w:p w:rsidR="00DA5C0C" w:rsidRPr="00DA5C0C" w:rsidRDefault="00DA5C0C" w:rsidP="00DA5C0C">
            <w:pPr>
              <w:rPr>
                <w:sz w:val="20"/>
                <w:szCs w:val="20"/>
              </w:rPr>
            </w:pPr>
          </w:p>
        </w:tc>
        <w:tc>
          <w:tcPr>
            <w:tcW w:w="485" w:type="pct"/>
            <w:vMerge/>
            <w:tcBorders>
              <w:left w:val="single" w:sz="4" w:space="0" w:color="auto"/>
              <w:right w:val="single" w:sz="4" w:space="0" w:color="auto"/>
            </w:tcBorders>
            <w:vAlign w:val="center"/>
          </w:tcPr>
          <w:p w:rsidR="00DA5C0C" w:rsidRPr="00DA5C0C" w:rsidRDefault="00DA5C0C" w:rsidP="00DA5C0C">
            <w:pPr>
              <w:rPr>
                <w:sz w:val="20"/>
                <w:szCs w:val="20"/>
              </w:rPr>
            </w:pPr>
          </w:p>
        </w:tc>
        <w:tc>
          <w:tcPr>
            <w:tcW w:w="512" w:type="pct"/>
            <w:gridSpan w:val="2"/>
            <w:vMerge/>
            <w:tcBorders>
              <w:left w:val="single" w:sz="4" w:space="0" w:color="auto"/>
              <w:right w:val="single" w:sz="4" w:space="0" w:color="auto"/>
            </w:tcBorders>
            <w:vAlign w:val="center"/>
          </w:tcPr>
          <w:p w:rsidR="00DA5C0C" w:rsidRPr="00DA5C0C" w:rsidRDefault="00DA5C0C" w:rsidP="00DA5C0C">
            <w:pPr>
              <w:rPr>
                <w:sz w:val="20"/>
                <w:szCs w:val="20"/>
              </w:rPr>
            </w:pPr>
          </w:p>
        </w:tc>
        <w:tc>
          <w:tcPr>
            <w:tcW w:w="485" w:type="pct"/>
            <w:gridSpan w:val="3"/>
            <w:vMerge/>
            <w:tcBorders>
              <w:left w:val="single" w:sz="4" w:space="0" w:color="auto"/>
              <w:right w:val="single" w:sz="4" w:space="0" w:color="auto"/>
            </w:tcBorders>
            <w:vAlign w:val="center"/>
          </w:tcPr>
          <w:p w:rsidR="00DA5C0C" w:rsidRPr="00DA5C0C" w:rsidRDefault="00DA5C0C" w:rsidP="00DA5C0C">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rPr>
                <w:sz w:val="20"/>
                <w:szCs w:val="20"/>
              </w:rPr>
            </w:pPr>
            <w:r w:rsidRPr="00DA5C0C">
              <w:rPr>
                <w:sz w:val="20"/>
                <w:szCs w:val="20"/>
              </w:rPr>
              <w:t>республиканский бюджет Чувашской Республики</w:t>
            </w:r>
          </w:p>
        </w:tc>
        <w:tc>
          <w:tcPr>
            <w:tcW w:w="188"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227" w:type="pct"/>
            <w:gridSpan w:val="2"/>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201" w:type="pct"/>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0,0</w:t>
            </w:r>
          </w:p>
        </w:tc>
        <w:tc>
          <w:tcPr>
            <w:tcW w:w="312"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237"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8"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94"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r>
      <w:tr w:rsidR="00DA5C0C" w:rsidRPr="00DA5C0C" w:rsidTr="000A1191">
        <w:tblPrEx>
          <w:tblBorders>
            <w:bottom w:val="single" w:sz="4" w:space="0" w:color="auto"/>
          </w:tblBorders>
        </w:tblPrEx>
        <w:trPr>
          <w:cantSplit/>
          <w:trHeight w:val="434"/>
        </w:trPr>
        <w:tc>
          <w:tcPr>
            <w:tcW w:w="339" w:type="pct"/>
            <w:vMerge/>
            <w:tcBorders>
              <w:left w:val="nil"/>
              <w:right w:val="single" w:sz="4" w:space="0" w:color="auto"/>
            </w:tcBorders>
            <w:vAlign w:val="center"/>
          </w:tcPr>
          <w:p w:rsidR="00DA5C0C" w:rsidRPr="00DA5C0C" w:rsidRDefault="00DA5C0C" w:rsidP="00DA5C0C">
            <w:pPr>
              <w:rPr>
                <w:sz w:val="20"/>
                <w:szCs w:val="20"/>
              </w:rPr>
            </w:pPr>
          </w:p>
        </w:tc>
        <w:tc>
          <w:tcPr>
            <w:tcW w:w="485" w:type="pct"/>
            <w:vMerge/>
            <w:tcBorders>
              <w:left w:val="single" w:sz="4" w:space="0" w:color="auto"/>
              <w:right w:val="single" w:sz="4" w:space="0" w:color="auto"/>
            </w:tcBorders>
            <w:vAlign w:val="center"/>
          </w:tcPr>
          <w:p w:rsidR="00DA5C0C" w:rsidRPr="00DA5C0C" w:rsidRDefault="00DA5C0C" w:rsidP="00DA5C0C">
            <w:pPr>
              <w:rPr>
                <w:sz w:val="20"/>
                <w:szCs w:val="20"/>
              </w:rPr>
            </w:pPr>
          </w:p>
        </w:tc>
        <w:tc>
          <w:tcPr>
            <w:tcW w:w="512" w:type="pct"/>
            <w:gridSpan w:val="2"/>
            <w:vMerge/>
            <w:tcBorders>
              <w:left w:val="single" w:sz="4" w:space="0" w:color="auto"/>
              <w:right w:val="single" w:sz="4" w:space="0" w:color="auto"/>
            </w:tcBorders>
            <w:vAlign w:val="center"/>
          </w:tcPr>
          <w:p w:rsidR="00DA5C0C" w:rsidRPr="00DA5C0C" w:rsidRDefault="00DA5C0C" w:rsidP="00DA5C0C">
            <w:pPr>
              <w:rPr>
                <w:sz w:val="20"/>
                <w:szCs w:val="20"/>
              </w:rPr>
            </w:pPr>
          </w:p>
        </w:tc>
        <w:tc>
          <w:tcPr>
            <w:tcW w:w="485" w:type="pct"/>
            <w:gridSpan w:val="3"/>
            <w:vMerge/>
            <w:tcBorders>
              <w:left w:val="single" w:sz="4" w:space="0" w:color="auto"/>
              <w:right w:val="single" w:sz="4" w:space="0" w:color="auto"/>
            </w:tcBorders>
            <w:vAlign w:val="center"/>
          </w:tcPr>
          <w:p w:rsidR="00DA5C0C" w:rsidRPr="00DA5C0C" w:rsidRDefault="00DA5C0C" w:rsidP="00DA5C0C">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rPr>
                <w:sz w:val="20"/>
                <w:szCs w:val="20"/>
              </w:rPr>
            </w:pPr>
            <w:r w:rsidRPr="00DA5C0C">
              <w:rPr>
                <w:sz w:val="20"/>
                <w:szCs w:val="20"/>
              </w:rPr>
              <w:t>местный бюджет</w:t>
            </w:r>
          </w:p>
        </w:tc>
        <w:tc>
          <w:tcPr>
            <w:tcW w:w="188"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227" w:type="pct"/>
            <w:gridSpan w:val="2"/>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201" w:type="pct"/>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0,0</w:t>
            </w:r>
          </w:p>
        </w:tc>
        <w:tc>
          <w:tcPr>
            <w:tcW w:w="312"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237"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246,52</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8"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94"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r>
      <w:tr w:rsidR="00DA5C0C" w:rsidRPr="00DA5C0C" w:rsidTr="000A1191">
        <w:tblPrEx>
          <w:tblBorders>
            <w:bottom w:val="single" w:sz="4" w:space="0" w:color="auto"/>
          </w:tblBorders>
        </w:tblPrEx>
        <w:trPr>
          <w:cantSplit/>
          <w:trHeight w:val="975"/>
        </w:trPr>
        <w:tc>
          <w:tcPr>
            <w:tcW w:w="339" w:type="pct"/>
            <w:vMerge/>
            <w:tcBorders>
              <w:left w:val="nil"/>
              <w:right w:val="single" w:sz="4" w:space="0" w:color="auto"/>
            </w:tcBorders>
            <w:vAlign w:val="center"/>
          </w:tcPr>
          <w:p w:rsidR="00DA5C0C" w:rsidRPr="00DA5C0C" w:rsidRDefault="00DA5C0C" w:rsidP="00DA5C0C">
            <w:pPr>
              <w:rPr>
                <w:sz w:val="20"/>
                <w:szCs w:val="20"/>
              </w:rPr>
            </w:pPr>
          </w:p>
        </w:tc>
        <w:tc>
          <w:tcPr>
            <w:tcW w:w="485" w:type="pct"/>
            <w:vMerge/>
            <w:tcBorders>
              <w:left w:val="single" w:sz="4" w:space="0" w:color="auto"/>
              <w:right w:val="single" w:sz="4" w:space="0" w:color="auto"/>
            </w:tcBorders>
            <w:vAlign w:val="center"/>
          </w:tcPr>
          <w:p w:rsidR="00DA5C0C" w:rsidRPr="00DA5C0C" w:rsidRDefault="00DA5C0C" w:rsidP="00DA5C0C">
            <w:pPr>
              <w:rPr>
                <w:sz w:val="20"/>
                <w:szCs w:val="20"/>
              </w:rPr>
            </w:pPr>
          </w:p>
        </w:tc>
        <w:tc>
          <w:tcPr>
            <w:tcW w:w="512" w:type="pct"/>
            <w:gridSpan w:val="2"/>
            <w:vMerge/>
            <w:tcBorders>
              <w:left w:val="single" w:sz="4" w:space="0" w:color="auto"/>
              <w:right w:val="single" w:sz="4" w:space="0" w:color="auto"/>
            </w:tcBorders>
            <w:vAlign w:val="center"/>
          </w:tcPr>
          <w:p w:rsidR="00DA5C0C" w:rsidRPr="00DA5C0C" w:rsidRDefault="00DA5C0C" w:rsidP="00DA5C0C">
            <w:pPr>
              <w:rPr>
                <w:sz w:val="20"/>
                <w:szCs w:val="20"/>
              </w:rPr>
            </w:pPr>
          </w:p>
        </w:tc>
        <w:tc>
          <w:tcPr>
            <w:tcW w:w="485" w:type="pct"/>
            <w:gridSpan w:val="3"/>
            <w:vMerge/>
            <w:tcBorders>
              <w:left w:val="single" w:sz="4" w:space="0" w:color="auto"/>
              <w:right w:val="single" w:sz="4" w:space="0" w:color="auto"/>
            </w:tcBorders>
            <w:vAlign w:val="center"/>
          </w:tcPr>
          <w:p w:rsidR="00DA5C0C" w:rsidRPr="00DA5C0C" w:rsidRDefault="00DA5C0C" w:rsidP="00DA5C0C">
            <w:pPr>
              <w:rPr>
                <w:sz w:val="20"/>
                <w:szCs w:val="20"/>
              </w:rPr>
            </w:pPr>
          </w:p>
        </w:tc>
        <w:tc>
          <w:tcPr>
            <w:tcW w:w="515" w:type="pct"/>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rPr>
                <w:sz w:val="20"/>
                <w:szCs w:val="20"/>
              </w:rPr>
            </w:pPr>
            <w:r w:rsidRPr="00DA5C0C">
              <w:rPr>
                <w:sz w:val="20"/>
                <w:szCs w:val="20"/>
              </w:rPr>
              <w:t>внебюджетные источники</w:t>
            </w:r>
          </w:p>
        </w:tc>
        <w:tc>
          <w:tcPr>
            <w:tcW w:w="188"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65"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196" w:type="pct"/>
            <w:gridSpan w:val="2"/>
            <w:tcBorders>
              <w:top w:val="single" w:sz="4" w:space="0" w:color="auto"/>
              <w:left w:val="single" w:sz="4" w:space="0" w:color="auto"/>
              <w:bottom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227" w:type="pct"/>
            <w:gridSpan w:val="2"/>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х</w:t>
            </w:r>
          </w:p>
        </w:tc>
        <w:tc>
          <w:tcPr>
            <w:tcW w:w="201" w:type="pct"/>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bCs/>
                <w:sz w:val="20"/>
                <w:szCs w:val="20"/>
              </w:rPr>
            </w:pPr>
            <w:r w:rsidRPr="00DA5C0C">
              <w:rPr>
                <w:bCs/>
                <w:sz w:val="20"/>
                <w:szCs w:val="20"/>
              </w:rPr>
              <w:t>0,0</w:t>
            </w:r>
          </w:p>
        </w:tc>
        <w:tc>
          <w:tcPr>
            <w:tcW w:w="312"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237"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8"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94"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r>
      <w:tr w:rsidR="00DA5C0C" w:rsidRPr="00DA5C0C" w:rsidTr="000A1191">
        <w:tblPrEx>
          <w:tblBorders>
            <w:bottom w:val="single" w:sz="4" w:space="0" w:color="auto"/>
          </w:tblBorders>
        </w:tblPrEx>
        <w:trPr>
          <w:cantSplit/>
          <w:trHeight w:val="975"/>
        </w:trPr>
        <w:tc>
          <w:tcPr>
            <w:tcW w:w="339" w:type="pct"/>
            <w:tcBorders>
              <w:left w:val="nil"/>
              <w:right w:val="single" w:sz="4" w:space="0" w:color="auto"/>
            </w:tcBorders>
            <w:vAlign w:val="center"/>
          </w:tcPr>
          <w:p w:rsidR="00DA5C0C" w:rsidRPr="00DA5C0C" w:rsidRDefault="00DA5C0C" w:rsidP="00DA5C0C">
            <w:pPr>
              <w:rPr>
                <w:b/>
                <w:bCs/>
                <w:sz w:val="20"/>
                <w:szCs w:val="20"/>
              </w:rPr>
            </w:pPr>
            <w:r w:rsidRPr="00DA5C0C">
              <w:rPr>
                <w:b/>
                <w:bCs/>
                <w:sz w:val="20"/>
                <w:szCs w:val="20"/>
              </w:rPr>
              <w:t>Целевой индикатор и показатель подпрограммы, увязанный с основным мероприятием 2</w:t>
            </w:r>
          </w:p>
        </w:tc>
        <w:tc>
          <w:tcPr>
            <w:tcW w:w="2773" w:type="pct"/>
            <w:gridSpan w:val="15"/>
            <w:tcBorders>
              <w:left w:val="single" w:sz="4" w:space="0" w:color="auto"/>
              <w:right w:val="single" w:sz="4" w:space="0" w:color="auto"/>
            </w:tcBorders>
            <w:vAlign w:val="center"/>
          </w:tcPr>
          <w:p w:rsidR="00DA5C0C" w:rsidRPr="00DA5C0C" w:rsidRDefault="00DA5C0C" w:rsidP="00DA5C0C">
            <w:pPr>
              <w:rPr>
                <w:b/>
                <w:bCs/>
                <w:sz w:val="20"/>
                <w:szCs w:val="20"/>
              </w:rPr>
            </w:pPr>
            <w:proofErr w:type="spellStart"/>
            <w:r w:rsidRPr="00DA5C0C">
              <w:rPr>
                <w:b/>
                <w:bCs/>
                <w:sz w:val="20"/>
                <w:szCs w:val="20"/>
              </w:rPr>
              <w:t>Демеркуризация</w:t>
            </w:r>
            <w:proofErr w:type="spellEnd"/>
            <w:r w:rsidRPr="00DA5C0C">
              <w:rPr>
                <w:b/>
                <w:bCs/>
                <w:sz w:val="20"/>
                <w:szCs w:val="20"/>
              </w:rPr>
              <w:t xml:space="preserve"> ртутьсодержащих отходов</w:t>
            </w:r>
          </w:p>
        </w:tc>
        <w:tc>
          <w:tcPr>
            <w:tcW w:w="201" w:type="pct"/>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b/>
                <w:sz w:val="20"/>
                <w:szCs w:val="20"/>
              </w:rPr>
            </w:pPr>
            <w:r w:rsidRPr="00DA5C0C">
              <w:rPr>
                <w:b/>
                <w:sz w:val="20"/>
                <w:szCs w:val="20"/>
              </w:rPr>
              <w:t>0,68</w:t>
            </w:r>
          </w:p>
        </w:tc>
        <w:tc>
          <w:tcPr>
            <w:tcW w:w="312" w:type="pct"/>
            <w:tcBorders>
              <w:left w:val="single" w:sz="4" w:space="0" w:color="auto"/>
              <w:right w:val="single" w:sz="4" w:space="0" w:color="auto"/>
            </w:tcBorders>
          </w:tcPr>
          <w:p w:rsidR="00DA5C0C" w:rsidRPr="00DA5C0C" w:rsidRDefault="00DA5C0C" w:rsidP="00DA5C0C">
            <w:pPr>
              <w:widowControl w:val="0"/>
              <w:autoSpaceDE w:val="0"/>
              <w:autoSpaceDN w:val="0"/>
              <w:adjustRightInd w:val="0"/>
              <w:jc w:val="center"/>
              <w:rPr>
                <w:b/>
                <w:sz w:val="20"/>
                <w:szCs w:val="20"/>
              </w:rPr>
            </w:pPr>
            <w:r w:rsidRPr="00DA5C0C">
              <w:rPr>
                <w:b/>
                <w:sz w:val="20"/>
                <w:szCs w:val="20"/>
              </w:rPr>
              <w:t>0,7</w:t>
            </w:r>
          </w:p>
        </w:tc>
        <w:tc>
          <w:tcPr>
            <w:tcW w:w="237" w:type="pct"/>
            <w:tcBorders>
              <w:left w:val="single" w:sz="4" w:space="0" w:color="auto"/>
              <w:right w:val="single" w:sz="4" w:space="0" w:color="auto"/>
            </w:tcBorders>
          </w:tcPr>
          <w:p w:rsidR="00DA5C0C" w:rsidRPr="00DA5C0C" w:rsidRDefault="00DA5C0C" w:rsidP="00DA5C0C">
            <w:pPr>
              <w:jc w:val="center"/>
              <w:rPr>
                <w:b/>
                <w:bCs/>
                <w:sz w:val="20"/>
                <w:szCs w:val="20"/>
              </w:rPr>
            </w:pPr>
            <w:r w:rsidRPr="00DA5C0C">
              <w:rPr>
                <w:b/>
                <w:bCs/>
                <w:sz w:val="20"/>
                <w:szCs w:val="20"/>
              </w:rPr>
              <w:t>0,7</w:t>
            </w:r>
          </w:p>
        </w:tc>
        <w:tc>
          <w:tcPr>
            <w:tcW w:w="189" w:type="pct"/>
            <w:tcBorders>
              <w:left w:val="single" w:sz="4" w:space="0" w:color="auto"/>
              <w:right w:val="single" w:sz="4" w:space="0" w:color="auto"/>
            </w:tcBorders>
          </w:tcPr>
          <w:p w:rsidR="00DA5C0C" w:rsidRPr="00DA5C0C" w:rsidRDefault="00DA5C0C" w:rsidP="00DA5C0C">
            <w:pPr>
              <w:jc w:val="center"/>
              <w:rPr>
                <w:b/>
                <w:bCs/>
                <w:sz w:val="20"/>
                <w:szCs w:val="20"/>
              </w:rPr>
            </w:pPr>
            <w:r w:rsidRPr="00DA5C0C">
              <w:rPr>
                <w:b/>
                <w:bCs/>
                <w:sz w:val="20"/>
                <w:szCs w:val="20"/>
              </w:rPr>
              <w:t>0,7</w:t>
            </w:r>
          </w:p>
        </w:tc>
        <w:tc>
          <w:tcPr>
            <w:tcW w:w="189" w:type="pct"/>
            <w:tcBorders>
              <w:left w:val="single" w:sz="4" w:space="0" w:color="auto"/>
              <w:right w:val="single" w:sz="4" w:space="0" w:color="auto"/>
            </w:tcBorders>
          </w:tcPr>
          <w:p w:rsidR="00DA5C0C" w:rsidRPr="00DA5C0C" w:rsidRDefault="00DA5C0C" w:rsidP="00DA5C0C">
            <w:pPr>
              <w:jc w:val="center"/>
              <w:rPr>
                <w:b/>
                <w:bCs/>
                <w:sz w:val="20"/>
                <w:szCs w:val="20"/>
              </w:rPr>
            </w:pPr>
            <w:r w:rsidRPr="00DA5C0C">
              <w:rPr>
                <w:b/>
                <w:bCs/>
                <w:sz w:val="20"/>
                <w:szCs w:val="20"/>
              </w:rPr>
              <w:t>0,7</w:t>
            </w:r>
          </w:p>
        </w:tc>
        <w:tc>
          <w:tcPr>
            <w:tcW w:w="188" w:type="pct"/>
            <w:tcBorders>
              <w:left w:val="single" w:sz="4" w:space="0" w:color="auto"/>
              <w:right w:val="single" w:sz="4" w:space="0" w:color="auto"/>
            </w:tcBorders>
          </w:tcPr>
          <w:p w:rsidR="00DA5C0C" w:rsidRPr="00DA5C0C" w:rsidRDefault="00DA5C0C" w:rsidP="00DA5C0C">
            <w:pPr>
              <w:jc w:val="center"/>
              <w:rPr>
                <w:b/>
                <w:bCs/>
                <w:sz w:val="20"/>
                <w:szCs w:val="20"/>
              </w:rPr>
            </w:pPr>
            <w:r w:rsidRPr="00DA5C0C">
              <w:rPr>
                <w:b/>
                <w:bCs/>
                <w:sz w:val="20"/>
                <w:szCs w:val="20"/>
              </w:rPr>
              <w:t>0,7</w:t>
            </w:r>
          </w:p>
        </w:tc>
        <w:tc>
          <w:tcPr>
            <w:tcW w:w="189" w:type="pct"/>
            <w:tcBorders>
              <w:left w:val="single" w:sz="4" w:space="0" w:color="auto"/>
              <w:right w:val="single" w:sz="4" w:space="0" w:color="auto"/>
            </w:tcBorders>
          </w:tcPr>
          <w:p w:rsidR="00DA5C0C" w:rsidRPr="00DA5C0C" w:rsidRDefault="00DA5C0C" w:rsidP="00DA5C0C">
            <w:pPr>
              <w:jc w:val="center"/>
              <w:rPr>
                <w:b/>
                <w:bCs/>
                <w:sz w:val="20"/>
                <w:szCs w:val="20"/>
              </w:rPr>
            </w:pPr>
            <w:r w:rsidRPr="00DA5C0C">
              <w:rPr>
                <w:b/>
                <w:bCs/>
                <w:sz w:val="20"/>
                <w:szCs w:val="20"/>
              </w:rPr>
              <w:t>0,7</w:t>
            </w:r>
          </w:p>
        </w:tc>
        <w:tc>
          <w:tcPr>
            <w:tcW w:w="189" w:type="pct"/>
            <w:tcBorders>
              <w:left w:val="single" w:sz="4" w:space="0" w:color="auto"/>
              <w:right w:val="single" w:sz="4" w:space="0" w:color="auto"/>
            </w:tcBorders>
          </w:tcPr>
          <w:p w:rsidR="00DA5C0C" w:rsidRPr="00DA5C0C" w:rsidRDefault="00DA5C0C" w:rsidP="00DA5C0C">
            <w:pPr>
              <w:jc w:val="center"/>
              <w:rPr>
                <w:b/>
                <w:bCs/>
                <w:sz w:val="20"/>
                <w:szCs w:val="20"/>
              </w:rPr>
            </w:pPr>
            <w:r w:rsidRPr="00DA5C0C">
              <w:rPr>
                <w:b/>
                <w:bCs/>
                <w:sz w:val="20"/>
                <w:szCs w:val="20"/>
              </w:rPr>
              <w:t>3,5</w:t>
            </w:r>
          </w:p>
        </w:tc>
        <w:tc>
          <w:tcPr>
            <w:tcW w:w="194" w:type="pct"/>
            <w:tcBorders>
              <w:left w:val="single" w:sz="4" w:space="0" w:color="auto"/>
              <w:right w:val="single" w:sz="4" w:space="0" w:color="auto"/>
            </w:tcBorders>
          </w:tcPr>
          <w:p w:rsidR="00DA5C0C" w:rsidRPr="00DA5C0C" w:rsidRDefault="00DA5C0C" w:rsidP="00DA5C0C">
            <w:pPr>
              <w:jc w:val="center"/>
              <w:rPr>
                <w:b/>
                <w:bCs/>
                <w:sz w:val="20"/>
                <w:szCs w:val="20"/>
              </w:rPr>
            </w:pPr>
            <w:r w:rsidRPr="00DA5C0C">
              <w:rPr>
                <w:b/>
                <w:bCs/>
                <w:sz w:val="20"/>
                <w:szCs w:val="20"/>
              </w:rPr>
              <w:t>3,5</w:t>
            </w:r>
          </w:p>
        </w:tc>
      </w:tr>
      <w:tr w:rsidR="00DA5C0C" w:rsidRPr="00DA5C0C" w:rsidTr="000A1191">
        <w:tblPrEx>
          <w:tblBorders>
            <w:bottom w:val="single" w:sz="4" w:space="0" w:color="auto"/>
          </w:tblBorders>
        </w:tblPrEx>
        <w:trPr>
          <w:cantSplit/>
          <w:trHeight w:val="472"/>
        </w:trPr>
        <w:tc>
          <w:tcPr>
            <w:tcW w:w="339" w:type="pct"/>
            <w:vMerge w:val="restart"/>
            <w:tcBorders>
              <w:left w:val="nil"/>
              <w:right w:val="single" w:sz="4" w:space="0" w:color="auto"/>
            </w:tcBorders>
            <w:vAlign w:val="center"/>
          </w:tcPr>
          <w:p w:rsidR="00DA5C0C" w:rsidRPr="00DA5C0C" w:rsidRDefault="00DA5C0C" w:rsidP="00DA5C0C">
            <w:pPr>
              <w:rPr>
                <w:bCs/>
                <w:sz w:val="20"/>
                <w:szCs w:val="20"/>
              </w:rPr>
            </w:pPr>
            <w:r w:rsidRPr="00DA5C0C">
              <w:rPr>
                <w:bCs/>
                <w:sz w:val="20"/>
                <w:szCs w:val="20"/>
              </w:rPr>
              <w:t>Мероприятие 2.1.</w:t>
            </w:r>
          </w:p>
        </w:tc>
        <w:tc>
          <w:tcPr>
            <w:tcW w:w="506" w:type="pct"/>
            <w:gridSpan w:val="2"/>
            <w:vMerge w:val="restart"/>
            <w:tcBorders>
              <w:left w:val="single" w:sz="4" w:space="0" w:color="auto"/>
              <w:right w:val="single" w:sz="4" w:space="0" w:color="auto"/>
            </w:tcBorders>
            <w:vAlign w:val="center"/>
          </w:tcPr>
          <w:p w:rsidR="00DA5C0C" w:rsidRPr="00DA5C0C" w:rsidRDefault="00DA5C0C" w:rsidP="00DA5C0C">
            <w:pPr>
              <w:rPr>
                <w:bCs/>
                <w:sz w:val="20"/>
                <w:szCs w:val="20"/>
              </w:rPr>
            </w:pPr>
            <w:r w:rsidRPr="00DA5C0C">
              <w:rPr>
                <w:bCs/>
                <w:sz w:val="20"/>
                <w:szCs w:val="20"/>
              </w:rPr>
              <w:t xml:space="preserve">Мероприятия по обеспечению ртутной безопасности: сбор и </w:t>
            </w:r>
            <w:proofErr w:type="spellStart"/>
            <w:r w:rsidRPr="00DA5C0C">
              <w:rPr>
                <w:bCs/>
                <w:sz w:val="20"/>
                <w:szCs w:val="20"/>
              </w:rPr>
              <w:t>демеркуризация</w:t>
            </w:r>
            <w:proofErr w:type="spellEnd"/>
            <w:r w:rsidRPr="00DA5C0C">
              <w:rPr>
                <w:bCs/>
                <w:sz w:val="20"/>
                <w:szCs w:val="20"/>
              </w:rPr>
              <w:t xml:space="preserve"> ртутьсодержащих отходов</w:t>
            </w:r>
          </w:p>
        </w:tc>
        <w:tc>
          <w:tcPr>
            <w:tcW w:w="502" w:type="pct"/>
            <w:gridSpan w:val="2"/>
            <w:vMerge w:val="restart"/>
            <w:tcBorders>
              <w:left w:val="single" w:sz="4" w:space="0" w:color="auto"/>
              <w:right w:val="single" w:sz="4" w:space="0" w:color="auto"/>
            </w:tcBorders>
            <w:vAlign w:val="center"/>
          </w:tcPr>
          <w:p w:rsidR="00DA5C0C" w:rsidRPr="00DA5C0C" w:rsidRDefault="00DA5C0C" w:rsidP="00DA5C0C">
            <w:pPr>
              <w:rPr>
                <w:bCs/>
                <w:sz w:val="20"/>
                <w:szCs w:val="20"/>
              </w:rPr>
            </w:pPr>
          </w:p>
        </w:tc>
        <w:tc>
          <w:tcPr>
            <w:tcW w:w="455" w:type="pct"/>
            <w:vMerge w:val="restart"/>
            <w:tcBorders>
              <w:left w:val="single" w:sz="4" w:space="0" w:color="auto"/>
              <w:right w:val="single" w:sz="4" w:space="0" w:color="auto"/>
            </w:tcBorders>
            <w:vAlign w:val="center"/>
          </w:tcPr>
          <w:p w:rsidR="00DA5C0C" w:rsidRPr="00DA5C0C" w:rsidRDefault="00DA5C0C" w:rsidP="00DA5C0C">
            <w:pPr>
              <w:widowControl w:val="0"/>
              <w:autoSpaceDE w:val="0"/>
              <w:autoSpaceDN w:val="0"/>
              <w:adjustRightInd w:val="0"/>
              <w:rPr>
                <w:b/>
                <w:bCs/>
                <w:sz w:val="20"/>
                <w:szCs w:val="20"/>
              </w:rPr>
            </w:pPr>
            <w:r w:rsidRPr="00DA5C0C">
              <w:rPr>
                <w:sz w:val="20"/>
                <w:szCs w:val="20"/>
              </w:rPr>
              <w:t xml:space="preserve">Аликовского района Чувашской Республики; </w:t>
            </w:r>
            <w:proofErr w:type="gramStart"/>
            <w:r w:rsidRPr="00DA5C0C">
              <w:rPr>
                <w:sz w:val="20"/>
                <w:szCs w:val="20"/>
              </w:rPr>
              <w:t>отдел  сельского</w:t>
            </w:r>
            <w:proofErr w:type="gramEnd"/>
            <w:r w:rsidRPr="00DA5C0C">
              <w:rPr>
                <w:sz w:val="20"/>
                <w:szCs w:val="20"/>
              </w:rPr>
              <w:t xml:space="preserve"> хозяйства и экологии;         отдел строительства</w:t>
            </w:r>
            <w:r w:rsidRPr="00DA5C0C">
              <w:rPr>
                <w:sz w:val="20"/>
                <w:szCs w:val="20"/>
              </w:rPr>
              <w:lastRenderedPageBreak/>
              <w:t>, ЖКХ, дорожного хозяйства и связи;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DA5C0C" w:rsidRPr="00DA5C0C" w:rsidRDefault="00DA5C0C" w:rsidP="00DA5C0C">
            <w:pPr>
              <w:rPr>
                <w:bCs/>
                <w:sz w:val="20"/>
                <w:szCs w:val="20"/>
              </w:rPr>
            </w:pPr>
          </w:p>
        </w:tc>
        <w:tc>
          <w:tcPr>
            <w:tcW w:w="546" w:type="pct"/>
            <w:gridSpan w:val="3"/>
            <w:tcBorders>
              <w:left w:val="single" w:sz="4" w:space="0" w:color="auto"/>
              <w:right w:val="single" w:sz="4" w:space="0" w:color="auto"/>
            </w:tcBorders>
            <w:vAlign w:val="center"/>
          </w:tcPr>
          <w:p w:rsidR="00DA5C0C" w:rsidRPr="00DA5C0C" w:rsidRDefault="00DA5C0C" w:rsidP="00DA5C0C">
            <w:pPr>
              <w:rPr>
                <w:bCs/>
                <w:sz w:val="20"/>
                <w:szCs w:val="20"/>
              </w:rPr>
            </w:pPr>
            <w:r w:rsidRPr="00DA5C0C">
              <w:rPr>
                <w:sz w:val="20"/>
                <w:szCs w:val="20"/>
              </w:rPr>
              <w:lastRenderedPageBreak/>
              <w:t>всего</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15"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01"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312"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237"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188"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194"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r>
      <w:tr w:rsidR="00DA5C0C" w:rsidRPr="00DA5C0C" w:rsidTr="000A1191">
        <w:tblPrEx>
          <w:tblBorders>
            <w:bottom w:val="single" w:sz="4" w:space="0" w:color="auto"/>
          </w:tblBorders>
        </w:tblPrEx>
        <w:trPr>
          <w:cantSplit/>
          <w:trHeight w:val="476"/>
        </w:trPr>
        <w:tc>
          <w:tcPr>
            <w:tcW w:w="339" w:type="pct"/>
            <w:vMerge/>
            <w:tcBorders>
              <w:left w:val="nil"/>
              <w:right w:val="single" w:sz="4" w:space="0" w:color="auto"/>
            </w:tcBorders>
            <w:vAlign w:val="center"/>
          </w:tcPr>
          <w:p w:rsidR="00DA5C0C" w:rsidRPr="00DA5C0C" w:rsidRDefault="00DA5C0C" w:rsidP="00DA5C0C">
            <w:pPr>
              <w:rPr>
                <w:bCs/>
                <w:sz w:val="20"/>
                <w:szCs w:val="20"/>
              </w:rPr>
            </w:pPr>
          </w:p>
        </w:tc>
        <w:tc>
          <w:tcPr>
            <w:tcW w:w="506" w:type="pct"/>
            <w:gridSpan w:val="2"/>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502" w:type="pct"/>
            <w:gridSpan w:val="2"/>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455" w:type="pct"/>
            <w:vMerge/>
            <w:tcBorders>
              <w:left w:val="single" w:sz="4" w:space="0" w:color="auto"/>
              <w:right w:val="single" w:sz="4" w:space="0" w:color="auto"/>
            </w:tcBorders>
            <w:vAlign w:val="center"/>
          </w:tcPr>
          <w:p w:rsidR="00DA5C0C" w:rsidRPr="00DA5C0C" w:rsidRDefault="00DA5C0C" w:rsidP="00DA5C0C">
            <w:pPr>
              <w:widowControl w:val="0"/>
              <w:autoSpaceDE w:val="0"/>
              <w:autoSpaceDN w:val="0"/>
              <w:adjustRightInd w:val="0"/>
              <w:rPr>
                <w:sz w:val="20"/>
                <w:szCs w:val="20"/>
              </w:rPr>
            </w:pPr>
          </w:p>
        </w:tc>
        <w:tc>
          <w:tcPr>
            <w:tcW w:w="546" w:type="pct"/>
            <w:gridSpan w:val="3"/>
            <w:tcBorders>
              <w:left w:val="single" w:sz="4" w:space="0" w:color="auto"/>
              <w:right w:val="single" w:sz="4" w:space="0" w:color="auto"/>
            </w:tcBorders>
            <w:vAlign w:val="center"/>
          </w:tcPr>
          <w:p w:rsidR="00DA5C0C" w:rsidRPr="00DA5C0C" w:rsidRDefault="00DA5C0C" w:rsidP="00DA5C0C">
            <w:pPr>
              <w:rPr>
                <w:bCs/>
                <w:sz w:val="20"/>
                <w:szCs w:val="20"/>
              </w:rPr>
            </w:pPr>
            <w:r w:rsidRPr="00DA5C0C">
              <w:rPr>
                <w:sz w:val="20"/>
                <w:szCs w:val="20"/>
              </w:rPr>
              <w:t>федеральный бюджет</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15"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01"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312"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237"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8"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94"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r>
      <w:tr w:rsidR="00DA5C0C" w:rsidRPr="00DA5C0C" w:rsidTr="000A1191">
        <w:tblPrEx>
          <w:tblBorders>
            <w:bottom w:val="single" w:sz="4" w:space="0" w:color="auto"/>
          </w:tblBorders>
        </w:tblPrEx>
        <w:trPr>
          <w:cantSplit/>
          <w:trHeight w:val="975"/>
        </w:trPr>
        <w:tc>
          <w:tcPr>
            <w:tcW w:w="339" w:type="pct"/>
            <w:vMerge/>
            <w:tcBorders>
              <w:left w:val="nil"/>
              <w:right w:val="single" w:sz="4" w:space="0" w:color="auto"/>
            </w:tcBorders>
            <w:vAlign w:val="center"/>
          </w:tcPr>
          <w:p w:rsidR="00DA5C0C" w:rsidRPr="00DA5C0C" w:rsidRDefault="00DA5C0C" w:rsidP="00DA5C0C">
            <w:pPr>
              <w:rPr>
                <w:bCs/>
                <w:sz w:val="20"/>
                <w:szCs w:val="20"/>
              </w:rPr>
            </w:pPr>
          </w:p>
        </w:tc>
        <w:tc>
          <w:tcPr>
            <w:tcW w:w="506" w:type="pct"/>
            <w:gridSpan w:val="2"/>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502" w:type="pct"/>
            <w:gridSpan w:val="2"/>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455" w:type="pct"/>
            <w:vMerge/>
            <w:tcBorders>
              <w:left w:val="single" w:sz="4" w:space="0" w:color="auto"/>
              <w:right w:val="single" w:sz="4" w:space="0" w:color="auto"/>
            </w:tcBorders>
            <w:vAlign w:val="center"/>
          </w:tcPr>
          <w:p w:rsidR="00DA5C0C" w:rsidRPr="00DA5C0C" w:rsidRDefault="00DA5C0C" w:rsidP="00DA5C0C">
            <w:pPr>
              <w:widowControl w:val="0"/>
              <w:autoSpaceDE w:val="0"/>
              <w:autoSpaceDN w:val="0"/>
              <w:adjustRightInd w:val="0"/>
              <w:rPr>
                <w:sz w:val="20"/>
                <w:szCs w:val="20"/>
              </w:rPr>
            </w:pPr>
          </w:p>
        </w:tc>
        <w:tc>
          <w:tcPr>
            <w:tcW w:w="546" w:type="pct"/>
            <w:gridSpan w:val="3"/>
            <w:tcBorders>
              <w:left w:val="single" w:sz="4" w:space="0" w:color="auto"/>
              <w:right w:val="single" w:sz="4" w:space="0" w:color="auto"/>
            </w:tcBorders>
          </w:tcPr>
          <w:p w:rsidR="00DA5C0C" w:rsidRPr="00DA5C0C" w:rsidRDefault="00DA5C0C" w:rsidP="00DA5C0C">
            <w:pPr>
              <w:widowControl w:val="0"/>
              <w:autoSpaceDE w:val="0"/>
              <w:autoSpaceDN w:val="0"/>
              <w:adjustRightInd w:val="0"/>
              <w:rPr>
                <w:sz w:val="20"/>
                <w:szCs w:val="20"/>
              </w:rPr>
            </w:pPr>
            <w:r w:rsidRPr="00DA5C0C">
              <w:rPr>
                <w:sz w:val="20"/>
                <w:szCs w:val="20"/>
              </w:rPr>
              <w:t>республиканский бюджет Чувашской Республики</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15"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01"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312"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237"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8"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94"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r>
      <w:tr w:rsidR="00DA5C0C" w:rsidRPr="00DA5C0C" w:rsidTr="000A1191">
        <w:tblPrEx>
          <w:tblBorders>
            <w:bottom w:val="single" w:sz="4" w:space="0" w:color="auto"/>
          </w:tblBorders>
        </w:tblPrEx>
        <w:trPr>
          <w:cantSplit/>
          <w:trHeight w:val="359"/>
        </w:trPr>
        <w:tc>
          <w:tcPr>
            <w:tcW w:w="339" w:type="pct"/>
            <w:vMerge/>
            <w:tcBorders>
              <w:left w:val="nil"/>
              <w:right w:val="single" w:sz="4" w:space="0" w:color="auto"/>
            </w:tcBorders>
            <w:vAlign w:val="center"/>
          </w:tcPr>
          <w:p w:rsidR="00DA5C0C" w:rsidRPr="00DA5C0C" w:rsidRDefault="00DA5C0C" w:rsidP="00DA5C0C">
            <w:pPr>
              <w:rPr>
                <w:bCs/>
                <w:sz w:val="20"/>
                <w:szCs w:val="20"/>
              </w:rPr>
            </w:pPr>
          </w:p>
        </w:tc>
        <w:tc>
          <w:tcPr>
            <w:tcW w:w="506" w:type="pct"/>
            <w:gridSpan w:val="2"/>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502" w:type="pct"/>
            <w:gridSpan w:val="2"/>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455" w:type="pct"/>
            <w:vMerge/>
            <w:tcBorders>
              <w:left w:val="single" w:sz="4" w:space="0" w:color="auto"/>
              <w:right w:val="single" w:sz="4" w:space="0" w:color="auto"/>
            </w:tcBorders>
            <w:vAlign w:val="center"/>
          </w:tcPr>
          <w:p w:rsidR="00DA5C0C" w:rsidRPr="00DA5C0C" w:rsidRDefault="00DA5C0C" w:rsidP="00DA5C0C">
            <w:pPr>
              <w:widowControl w:val="0"/>
              <w:autoSpaceDE w:val="0"/>
              <w:autoSpaceDN w:val="0"/>
              <w:adjustRightInd w:val="0"/>
              <w:rPr>
                <w:sz w:val="20"/>
                <w:szCs w:val="20"/>
              </w:rPr>
            </w:pPr>
          </w:p>
        </w:tc>
        <w:tc>
          <w:tcPr>
            <w:tcW w:w="546" w:type="pct"/>
            <w:gridSpan w:val="3"/>
            <w:tcBorders>
              <w:left w:val="single" w:sz="4" w:space="0" w:color="auto"/>
              <w:right w:val="single" w:sz="4" w:space="0" w:color="auto"/>
            </w:tcBorders>
            <w:vAlign w:val="center"/>
          </w:tcPr>
          <w:p w:rsidR="00DA5C0C" w:rsidRPr="00DA5C0C" w:rsidRDefault="00DA5C0C" w:rsidP="00DA5C0C">
            <w:pPr>
              <w:rPr>
                <w:bCs/>
                <w:sz w:val="20"/>
                <w:szCs w:val="20"/>
              </w:rPr>
            </w:pPr>
            <w:r w:rsidRPr="00DA5C0C">
              <w:rPr>
                <w:sz w:val="20"/>
                <w:szCs w:val="20"/>
              </w:rPr>
              <w:t>местный бюджет</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15"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01"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312"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237"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8"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94"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r>
      <w:tr w:rsidR="00DA5C0C" w:rsidRPr="00DA5C0C" w:rsidTr="000A1191">
        <w:tblPrEx>
          <w:tblBorders>
            <w:bottom w:val="single" w:sz="4" w:space="0" w:color="auto"/>
          </w:tblBorders>
        </w:tblPrEx>
        <w:trPr>
          <w:cantSplit/>
          <w:trHeight w:val="576"/>
        </w:trPr>
        <w:tc>
          <w:tcPr>
            <w:tcW w:w="339" w:type="pct"/>
            <w:vMerge/>
            <w:tcBorders>
              <w:left w:val="nil"/>
              <w:right w:val="single" w:sz="4" w:space="0" w:color="auto"/>
            </w:tcBorders>
            <w:vAlign w:val="center"/>
          </w:tcPr>
          <w:p w:rsidR="00DA5C0C" w:rsidRPr="00DA5C0C" w:rsidRDefault="00DA5C0C" w:rsidP="00DA5C0C">
            <w:pPr>
              <w:rPr>
                <w:bCs/>
                <w:sz w:val="20"/>
                <w:szCs w:val="20"/>
              </w:rPr>
            </w:pPr>
          </w:p>
        </w:tc>
        <w:tc>
          <w:tcPr>
            <w:tcW w:w="506" w:type="pct"/>
            <w:gridSpan w:val="2"/>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502" w:type="pct"/>
            <w:gridSpan w:val="2"/>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455" w:type="pct"/>
            <w:vMerge/>
            <w:tcBorders>
              <w:left w:val="single" w:sz="4" w:space="0" w:color="auto"/>
              <w:right w:val="single" w:sz="4" w:space="0" w:color="auto"/>
            </w:tcBorders>
            <w:vAlign w:val="center"/>
          </w:tcPr>
          <w:p w:rsidR="00DA5C0C" w:rsidRPr="00DA5C0C" w:rsidRDefault="00DA5C0C" w:rsidP="00DA5C0C">
            <w:pPr>
              <w:widowControl w:val="0"/>
              <w:autoSpaceDE w:val="0"/>
              <w:autoSpaceDN w:val="0"/>
              <w:adjustRightInd w:val="0"/>
              <w:rPr>
                <w:sz w:val="20"/>
                <w:szCs w:val="20"/>
              </w:rPr>
            </w:pPr>
          </w:p>
        </w:tc>
        <w:tc>
          <w:tcPr>
            <w:tcW w:w="546" w:type="pct"/>
            <w:gridSpan w:val="3"/>
            <w:tcBorders>
              <w:left w:val="single" w:sz="4" w:space="0" w:color="auto"/>
              <w:right w:val="single" w:sz="4" w:space="0" w:color="auto"/>
            </w:tcBorders>
            <w:vAlign w:val="center"/>
          </w:tcPr>
          <w:p w:rsidR="00DA5C0C" w:rsidRPr="00DA5C0C" w:rsidRDefault="00DA5C0C" w:rsidP="00DA5C0C">
            <w:pPr>
              <w:rPr>
                <w:bCs/>
                <w:sz w:val="20"/>
                <w:szCs w:val="20"/>
              </w:rPr>
            </w:pPr>
            <w:r w:rsidRPr="00DA5C0C">
              <w:rPr>
                <w:sz w:val="20"/>
                <w:szCs w:val="20"/>
              </w:rPr>
              <w:t>внебюджетные источники</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15"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01"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312"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237"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8"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94"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r>
      <w:tr w:rsidR="00DA5C0C" w:rsidRPr="00DA5C0C" w:rsidTr="000A1191">
        <w:tblPrEx>
          <w:tblBorders>
            <w:bottom w:val="single" w:sz="4" w:space="0" w:color="auto"/>
          </w:tblBorders>
        </w:tblPrEx>
        <w:trPr>
          <w:cantSplit/>
          <w:trHeight w:val="476"/>
        </w:trPr>
        <w:tc>
          <w:tcPr>
            <w:tcW w:w="339" w:type="pct"/>
            <w:vMerge w:val="restart"/>
            <w:tcBorders>
              <w:left w:val="nil"/>
              <w:right w:val="single" w:sz="4" w:space="0" w:color="auto"/>
            </w:tcBorders>
            <w:vAlign w:val="center"/>
          </w:tcPr>
          <w:p w:rsidR="00DA5C0C" w:rsidRPr="00DA5C0C" w:rsidRDefault="00DA5C0C" w:rsidP="00DA5C0C">
            <w:pPr>
              <w:rPr>
                <w:bCs/>
                <w:sz w:val="20"/>
                <w:szCs w:val="20"/>
              </w:rPr>
            </w:pPr>
            <w:r w:rsidRPr="00DA5C0C">
              <w:rPr>
                <w:bCs/>
                <w:sz w:val="20"/>
                <w:szCs w:val="20"/>
              </w:rPr>
              <w:t>Мероприятие 2.2.</w:t>
            </w:r>
          </w:p>
        </w:tc>
        <w:tc>
          <w:tcPr>
            <w:tcW w:w="506" w:type="pct"/>
            <w:gridSpan w:val="2"/>
            <w:vMerge w:val="restart"/>
            <w:tcBorders>
              <w:left w:val="single" w:sz="4" w:space="0" w:color="auto"/>
              <w:right w:val="single" w:sz="4" w:space="0" w:color="auto"/>
            </w:tcBorders>
            <w:vAlign w:val="center"/>
          </w:tcPr>
          <w:p w:rsidR="00DA5C0C" w:rsidRPr="00DA5C0C" w:rsidRDefault="00DA5C0C" w:rsidP="00DA5C0C">
            <w:pPr>
              <w:rPr>
                <w:bCs/>
                <w:sz w:val="20"/>
                <w:szCs w:val="20"/>
              </w:rPr>
            </w:pPr>
            <w:r w:rsidRPr="00DA5C0C">
              <w:rPr>
                <w:bCs/>
                <w:sz w:val="20"/>
                <w:szCs w:val="20"/>
              </w:rPr>
              <w:t>Ликвидация несанкционированных мест размещения отходов в сельских поселениях</w:t>
            </w:r>
          </w:p>
        </w:tc>
        <w:tc>
          <w:tcPr>
            <w:tcW w:w="502" w:type="pct"/>
            <w:gridSpan w:val="2"/>
            <w:vMerge w:val="restart"/>
            <w:tcBorders>
              <w:left w:val="single" w:sz="4" w:space="0" w:color="auto"/>
              <w:right w:val="single" w:sz="4" w:space="0" w:color="auto"/>
            </w:tcBorders>
            <w:vAlign w:val="center"/>
          </w:tcPr>
          <w:p w:rsidR="00DA5C0C" w:rsidRPr="00DA5C0C" w:rsidRDefault="00DA5C0C" w:rsidP="00DA5C0C">
            <w:pPr>
              <w:rPr>
                <w:bCs/>
                <w:sz w:val="20"/>
                <w:szCs w:val="20"/>
              </w:rPr>
            </w:pPr>
          </w:p>
        </w:tc>
        <w:tc>
          <w:tcPr>
            <w:tcW w:w="455" w:type="pct"/>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546" w:type="pct"/>
            <w:gridSpan w:val="3"/>
            <w:tcBorders>
              <w:left w:val="single" w:sz="4" w:space="0" w:color="auto"/>
              <w:right w:val="single" w:sz="4" w:space="0" w:color="auto"/>
            </w:tcBorders>
            <w:vAlign w:val="center"/>
          </w:tcPr>
          <w:p w:rsidR="00DA5C0C" w:rsidRPr="00DA5C0C" w:rsidRDefault="00DA5C0C" w:rsidP="00DA5C0C">
            <w:pPr>
              <w:rPr>
                <w:bCs/>
                <w:sz w:val="20"/>
                <w:szCs w:val="20"/>
              </w:rPr>
            </w:pPr>
            <w:r w:rsidRPr="00DA5C0C">
              <w:rPr>
                <w:sz w:val="20"/>
                <w:szCs w:val="20"/>
              </w:rPr>
              <w:t>всего</w:t>
            </w:r>
          </w:p>
        </w:tc>
        <w:tc>
          <w:tcPr>
            <w:tcW w:w="183" w:type="pct"/>
            <w:gridSpan w:val="2"/>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х</w:t>
            </w:r>
          </w:p>
        </w:tc>
        <w:tc>
          <w:tcPr>
            <w:tcW w:w="215"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х</w:t>
            </w:r>
          </w:p>
        </w:tc>
        <w:tc>
          <w:tcPr>
            <w:tcW w:w="201"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312"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237"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246,52</w:t>
            </w:r>
          </w:p>
        </w:tc>
        <w:tc>
          <w:tcPr>
            <w:tcW w:w="189"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188"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194"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r>
      <w:tr w:rsidR="00DA5C0C" w:rsidRPr="00DA5C0C" w:rsidTr="000A1191">
        <w:tblPrEx>
          <w:tblBorders>
            <w:bottom w:val="single" w:sz="4" w:space="0" w:color="auto"/>
          </w:tblBorders>
        </w:tblPrEx>
        <w:trPr>
          <w:cantSplit/>
          <w:trHeight w:val="478"/>
        </w:trPr>
        <w:tc>
          <w:tcPr>
            <w:tcW w:w="339" w:type="pct"/>
            <w:vMerge/>
            <w:tcBorders>
              <w:left w:val="nil"/>
              <w:right w:val="single" w:sz="4" w:space="0" w:color="auto"/>
            </w:tcBorders>
            <w:vAlign w:val="center"/>
          </w:tcPr>
          <w:p w:rsidR="00DA5C0C" w:rsidRPr="00DA5C0C" w:rsidRDefault="00DA5C0C" w:rsidP="00DA5C0C">
            <w:pPr>
              <w:rPr>
                <w:bCs/>
                <w:sz w:val="20"/>
                <w:szCs w:val="20"/>
              </w:rPr>
            </w:pPr>
          </w:p>
        </w:tc>
        <w:tc>
          <w:tcPr>
            <w:tcW w:w="506" w:type="pct"/>
            <w:gridSpan w:val="2"/>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502" w:type="pct"/>
            <w:gridSpan w:val="2"/>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455" w:type="pct"/>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546" w:type="pct"/>
            <w:gridSpan w:val="3"/>
            <w:tcBorders>
              <w:left w:val="single" w:sz="4" w:space="0" w:color="auto"/>
              <w:right w:val="single" w:sz="4" w:space="0" w:color="auto"/>
            </w:tcBorders>
            <w:vAlign w:val="center"/>
          </w:tcPr>
          <w:p w:rsidR="00DA5C0C" w:rsidRPr="00DA5C0C" w:rsidRDefault="00DA5C0C" w:rsidP="00DA5C0C">
            <w:pPr>
              <w:rPr>
                <w:bCs/>
                <w:sz w:val="20"/>
                <w:szCs w:val="20"/>
              </w:rPr>
            </w:pPr>
            <w:r w:rsidRPr="00DA5C0C">
              <w:rPr>
                <w:sz w:val="20"/>
                <w:szCs w:val="20"/>
              </w:rPr>
              <w:t>федеральный бюджет</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15"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01"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312"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237"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8"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94"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r>
      <w:tr w:rsidR="00DA5C0C" w:rsidRPr="00DA5C0C" w:rsidTr="000A1191">
        <w:tblPrEx>
          <w:tblBorders>
            <w:bottom w:val="single" w:sz="4" w:space="0" w:color="auto"/>
          </w:tblBorders>
        </w:tblPrEx>
        <w:trPr>
          <w:cantSplit/>
          <w:trHeight w:val="975"/>
        </w:trPr>
        <w:tc>
          <w:tcPr>
            <w:tcW w:w="339" w:type="pct"/>
            <w:vMerge/>
            <w:tcBorders>
              <w:left w:val="nil"/>
              <w:right w:val="single" w:sz="4" w:space="0" w:color="auto"/>
            </w:tcBorders>
            <w:vAlign w:val="center"/>
          </w:tcPr>
          <w:p w:rsidR="00DA5C0C" w:rsidRPr="00DA5C0C" w:rsidRDefault="00DA5C0C" w:rsidP="00DA5C0C">
            <w:pPr>
              <w:rPr>
                <w:bCs/>
                <w:sz w:val="20"/>
                <w:szCs w:val="20"/>
              </w:rPr>
            </w:pPr>
          </w:p>
        </w:tc>
        <w:tc>
          <w:tcPr>
            <w:tcW w:w="506" w:type="pct"/>
            <w:gridSpan w:val="2"/>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502" w:type="pct"/>
            <w:gridSpan w:val="2"/>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455" w:type="pct"/>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546" w:type="pct"/>
            <w:gridSpan w:val="3"/>
            <w:tcBorders>
              <w:left w:val="single" w:sz="4" w:space="0" w:color="auto"/>
              <w:right w:val="single" w:sz="4" w:space="0" w:color="auto"/>
            </w:tcBorders>
            <w:vAlign w:val="center"/>
          </w:tcPr>
          <w:p w:rsidR="00DA5C0C" w:rsidRPr="00DA5C0C" w:rsidRDefault="00DA5C0C" w:rsidP="00DA5C0C">
            <w:pPr>
              <w:rPr>
                <w:bCs/>
                <w:sz w:val="20"/>
                <w:szCs w:val="20"/>
              </w:rPr>
            </w:pPr>
            <w:r w:rsidRPr="00DA5C0C">
              <w:rPr>
                <w:sz w:val="20"/>
                <w:szCs w:val="20"/>
              </w:rPr>
              <w:t>республиканский бюджет Чувашской Республики</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15"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01"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312"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237"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8"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94"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r>
      <w:tr w:rsidR="00DA5C0C" w:rsidRPr="00DA5C0C" w:rsidTr="000A1191">
        <w:tblPrEx>
          <w:tblBorders>
            <w:bottom w:val="single" w:sz="4" w:space="0" w:color="auto"/>
          </w:tblBorders>
        </w:tblPrEx>
        <w:trPr>
          <w:cantSplit/>
          <w:trHeight w:val="435"/>
        </w:trPr>
        <w:tc>
          <w:tcPr>
            <w:tcW w:w="339" w:type="pct"/>
            <w:vMerge/>
            <w:tcBorders>
              <w:left w:val="nil"/>
              <w:right w:val="single" w:sz="4" w:space="0" w:color="auto"/>
            </w:tcBorders>
            <w:vAlign w:val="center"/>
          </w:tcPr>
          <w:p w:rsidR="00DA5C0C" w:rsidRPr="00DA5C0C" w:rsidRDefault="00DA5C0C" w:rsidP="00DA5C0C">
            <w:pPr>
              <w:rPr>
                <w:bCs/>
                <w:sz w:val="20"/>
                <w:szCs w:val="20"/>
              </w:rPr>
            </w:pPr>
          </w:p>
        </w:tc>
        <w:tc>
          <w:tcPr>
            <w:tcW w:w="506" w:type="pct"/>
            <w:gridSpan w:val="2"/>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502" w:type="pct"/>
            <w:gridSpan w:val="2"/>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455" w:type="pct"/>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546" w:type="pct"/>
            <w:gridSpan w:val="3"/>
            <w:tcBorders>
              <w:left w:val="single" w:sz="4" w:space="0" w:color="auto"/>
              <w:right w:val="single" w:sz="4" w:space="0" w:color="auto"/>
            </w:tcBorders>
            <w:vAlign w:val="center"/>
          </w:tcPr>
          <w:p w:rsidR="00DA5C0C" w:rsidRPr="00DA5C0C" w:rsidRDefault="00DA5C0C" w:rsidP="00DA5C0C">
            <w:pPr>
              <w:rPr>
                <w:bCs/>
                <w:sz w:val="20"/>
                <w:szCs w:val="20"/>
              </w:rPr>
            </w:pPr>
            <w:r w:rsidRPr="00DA5C0C">
              <w:rPr>
                <w:sz w:val="20"/>
                <w:szCs w:val="20"/>
              </w:rPr>
              <w:t>местный бюджет</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15"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01"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312"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237"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246,52</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8"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94"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r>
      <w:tr w:rsidR="00DA5C0C" w:rsidRPr="00DA5C0C" w:rsidTr="000A1191">
        <w:tblPrEx>
          <w:tblBorders>
            <w:bottom w:val="single" w:sz="4" w:space="0" w:color="auto"/>
          </w:tblBorders>
        </w:tblPrEx>
        <w:trPr>
          <w:cantSplit/>
          <w:trHeight w:val="568"/>
        </w:trPr>
        <w:tc>
          <w:tcPr>
            <w:tcW w:w="339" w:type="pct"/>
            <w:vMerge/>
            <w:tcBorders>
              <w:left w:val="nil"/>
              <w:right w:val="single" w:sz="4" w:space="0" w:color="auto"/>
            </w:tcBorders>
            <w:vAlign w:val="center"/>
          </w:tcPr>
          <w:p w:rsidR="00DA5C0C" w:rsidRPr="00DA5C0C" w:rsidRDefault="00DA5C0C" w:rsidP="00DA5C0C">
            <w:pPr>
              <w:rPr>
                <w:bCs/>
                <w:sz w:val="20"/>
                <w:szCs w:val="20"/>
              </w:rPr>
            </w:pPr>
          </w:p>
        </w:tc>
        <w:tc>
          <w:tcPr>
            <w:tcW w:w="506" w:type="pct"/>
            <w:gridSpan w:val="2"/>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502" w:type="pct"/>
            <w:gridSpan w:val="2"/>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455" w:type="pct"/>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546" w:type="pct"/>
            <w:gridSpan w:val="3"/>
            <w:tcBorders>
              <w:left w:val="single" w:sz="4" w:space="0" w:color="auto"/>
              <w:right w:val="single" w:sz="4" w:space="0" w:color="auto"/>
            </w:tcBorders>
            <w:vAlign w:val="center"/>
          </w:tcPr>
          <w:p w:rsidR="00DA5C0C" w:rsidRPr="00DA5C0C" w:rsidRDefault="00DA5C0C" w:rsidP="00DA5C0C">
            <w:pPr>
              <w:rPr>
                <w:bCs/>
                <w:sz w:val="20"/>
                <w:szCs w:val="20"/>
              </w:rPr>
            </w:pPr>
            <w:r w:rsidRPr="00DA5C0C">
              <w:rPr>
                <w:sz w:val="20"/>
                <w:szCs w:val="20"/>
              </w:rPr>
              <w:t>внебюджетные источники</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15"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01"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312"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237"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8"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94"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r>
      <w:tr w:rsidR="00DA5C0C" w:rsidRPr="00DA5C0C" w:rsidTr="000A1191">
        <w:tblPrEx>
          <w:tblBorders>
            <w:bottom w:val="single" w:sz="4" w:space="0" w:color="auto"/>
          </w:tblBorders>
        </w:tblPrEx>
        <w:trPr>
          <w:cantSplit/>
          <w:trHeight w:val="407"/>
        </w:trPr>
        <w:tc>
          <w:tcPr>
            <w:tcW w:w="339" w:type="pct"/>
            <w:vMerge w:val="restart"/>
            <w:tcBorders>
              <w:left w:val="nil"/>
              <w:right w:val="single" w:sz="4" w:space="0" w:color="auto"/>
            </w:tcBorders>
            <w:vAlign w:val="center"/>
          </w:tcPr>
          <w:p w:rsidR="00DA5C0C" w:rsidRPr="00DA5C0C" w:rsidRDefault="00DA5C0C" w:rsidP="00DA5C0C">
            <w:pPr>
              <w:rPr>
                <w:bCs/>
                <w:sz w:val="20"/>
                <w:szCs w:val="20"/>
              </w:rPr>
            </w:pPr>
            <w:r w:rsidRPr="00DA5C0C">
              <w:rPr>
                <w:bCs/>
                <w:sz w:val="20"/>
                <w:szCs w:val="20"/>
              </w:rPr>
              <w:t>Мероприятие 2.3.</w:t>
            </w:r>
          </w:p>
          <w:p w:rsidR="00DA5C0C" w:rsidRPr="00DA5C0C" w:rsidRDefault="00DA5C0C" w:rsidP="00DA5C0C">
            <w:pPr>
              <w:rPr>
                <w:bCs/>
                <w:sz w:val="20"/>
                <w:szCs w:val="20"/>
              </w:rPr>
            </w:pPr>
          </w:p>
        </w:tc>
        <w:tc>
          <w:tcPr>
            <w:tcW w:w="506" w:type="pct"/>
            <w:gridSpan w:val="2"/>
            <w:vMerge w:val="restart"/>
            <w:tcBorders>
              <w:left w:val="single" w:sz="4" w:space="0" w:color="auto"/>
              <w:right w:val="single" w:sz="4" w:space="0" w:color="auto"/>
            </w:tcBorders>
            <w:vAlign w:val="center"/>
          </w:tcPr>
          <w:p w:rsidR="00DA5C0C" w:rsidRPr="00DA5C0C" w:rsidRDefault="00DA5C0C" w:rsidP="00DA5C0C">
            <w:pPr>
              <w:rPr>
                <w:bCs/>
                <w:sz w:val="20"/>
                <w:szCs w:val="20"/>
              </w:rPr>
            </w:pPr>
            <w:r w:rsidRPr="00DA5C0C">
              <w:rPr>
                <w:bCs/>
                <w:sz w:val="20"/>
                <w:szCs w:val="20"/>
              </w:rPr>
              <w:t>Организация селективного сбора твердых коммунальных отходов</w:t>
            </w:r>
          </w:p>
        </w:tc>
        <w:tc>
          <w:tcPr>
            <w:tcW w:w="502" w:type="pct"/>
            <w:gridSpan w:val="2"/>
            <w:vMerge w:val="restart"/>
            <w:tcBorders>
              <w:left w:val="single" w:sz="4" w:space="0" w:color="auto"/>
              <w:right w:val="single" w:sz="4" w:space="0" w:color="auto"/>
            </w:tcBorders>
            <w:vAlign w:val="center"/>
          </w:tcPr>
          <w:p w:rsidR="00DA5C0C" w:rsidRPr="00DA5C0C" w:rsidRDefault="00DA5C0C" w:rsidP="00DA5C0C">
            <w:pPr>
              <w:rPr>
                <w:bCs/>
                <w:sz w:val="20"/>
                <w:szCs w:val="20"/>
              </w:rPr>
            </w:pPr>
          </w:p>
        </w:tc>
        <w:tc>
          <w:tcPr>
            <w:tcW w:w="455" w:type="pct"/>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546" w:type="pct"/>
            <w:gridSpan w:val="3"/>
            <w:tcBorders>
              <w:left w:val="single" w:sz="4" w:space="0" w:color="auto"/>
              <w:right w:val="single" w:sz="4" w:space="0" w:color="auto"/>
            </w:tcBorders>
            <w:vAlign w:val="center"/>
          </w:tcPr>
          <w:p w:rsidR="00DA5C0C" w:rsidRPr="00DA5C0C" w:rsidRDefault="00DA5C0C" w:rsidP="00DA5C0C">
            <w:pPr>
              <w:rPr>
                <w:b/>
                <w:bCs/>
                <w:sz w:val="20"/>
                <w:szCs w:val="20"/>
              </w:rPr>
            </w:pPr>
            <w:r w:rsidRPr="00DA5C0C">
              <w:rPr>
                <w:b/>
                <w:sz w:val="20"/>
                <w:szCs w:val="20"/>
              </w:rPr>
              <w:t>всего</w:t>
            </w:r>
          </w:p>
        </w:tc>
        <w:tc>
          <w:tcPr>
            <w:tcW w:w="183" w:type="pct"/>
            <w:gridSpan w:val="2"/>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х</w:t>
            </w:r>
          </w:p>
        </w:tc>
        <w:tc>
          <w:tcPr>
            <w:tcW w:w="215"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х</w:t>
            </w:r>
          </w:p>
        </w:tc>
        <w:tc>
          <w:tcPr>
            <w:tcW w:w="201"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312"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237"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188"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c>
          <w:tcPr>
            <w:tcW w:w="194" w:type="pct"/>
            <w:tcBorders>
              <w:left w:val="single" w:sz="4" w:space="0" w:color="auto"/>
              <w:right w:val="single" w:sz="4" w:space="0" w:color="auto"/>
            </w:tcBorders>
          </w:tcPr>
          <w:p w:rsidR="00DA5C0C" w:rsidRPr="00DA5C0C" w:rsidRDefault="00DA5C0C" w:rsidP="00DA5C0C">
            <w:pPr>
              <w:jc w:val="center"/>
              <w:rPr>
                <w:b/>
                <w:sz w:val="20"/>
                <w:szCs w:val="20"/>
              </w:rPr>
            </w:pPr>
            <w:r w:rsidRPr="00DA5C0C">
              <w:rPr>
                <w:b/>
                <w:bCs/>
                <w:sz w:val="20"/>
                <w:szCs w:val="20"/>
              </w:rPr>
              <w:t>0,0</w:t>
            </w:r>
          </w:p>
        </w:tc>
      </w:tr>
      <w:tr w:rsidR="00DA5C0C" w:rsidRPr="00DA5C0C" w:rsidTr="000A1191">
        <w:tblPrEx>
          <w:tblBorders>
            <w:bottom w:val="single" w:sz="4" w:space="0" w:color="auto"/>
          </w:tblBorders>
        </w:tblPrEx>
        <w:trPr>
          <w:cantSplit/>
          <w:trHeight w:val="534"/>
        </w:trPr>
        <w:tc>
          <w:tcPr>
            <w:tcW w:w="339" w:type="pct"/>
            <w:vMerge/>
            <w:tcBorders>
              <w:left w:val="nil"/>
              <w:right w:val="single" w:sz="4" w:space="0" w:color="auto"/>
            </w:tcBorders>
            <w:vAlign w:val="center"/>
          </w:tcPr>
          <w:p w:rsidR="00DA5C0C" w:rsidRPr="00DA5C0C" w:rsidRDefault="00DA5C0C" w:rsidP="00DA5C0C">
            <w:pPr>
              <w:rPr>
                <w:bCs/>
                <w:sz w:val="20"/>
                <w:szCs w:val="20"/>
              </w:rPr>
            </w:pPr>
          </w:p>
        </w:tc>
        <w:tc>
          <w:tcPr>
            <w:tcW w:w="506" w:type="pct"/>
            <w:gridSpan w:val="2"/>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502" w:type="pct"/>
            <w:gridSpan w:val="2"/>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455" w:type="pct"/>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546" w:type="pct"/>
            <w:gridSpan w:val="3"/>
            <w:tcBorders>
              <w:left w:val="single" w:sz="4" w:space="0" w:color="auto"/>
              <w:right w:val="single" w:sz="4" w:space="0" w:color="auto"/>
            </w:tcBorders>
            <w:vAlign w:val="center"/>
          </w:tcPr>
          <w:p w:rsidR="00DA5C0C" w:rsidRPr="00DA5C0C" w:rsidRDefault="00DA5C0C" w:rsidP="00DA5C0C">
            <w:pPr>
              <w:rPr>
                <w:bCs/>
                <w:sz w:val="20"/>
                <w:szCs w:val="20"/>
              </w:rPr>
            </w:pPr>
            <w:r w:rsidRPr="00DA5C0C">
              <w:rPr>
                <w:sz w:val="20"/>
                <w:szCs w:val="20"/>
              </w:rPr>
              <w:t>федеральный бюджет</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15"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01"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312"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237"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8"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94"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r>
      <w:tr w:rsidR="00DA5C0C" w:rsidRPr="00DA5C0C" w:rsidTr="000A1191">
        <w:tblPrEx>
          <w:tblBorders>
            <w:bottom w:val="single" w:sz="4" w:space="0" w:color="auto"/>
          </w:tblBorders>
        </w:tblPrEx>
        <w:trPr>
          <w:cantSplit/>
          <w:trHeight w:val="975"/>
        </w:trPr>
        <w:tc>
          <w:tcPr>
            <w:tcW w:w="339" w:type="pct"/>
            <w:vMerge/>
            <w:tcBorders>
              <w:left w:val="nil"/>
              <w:right w:val="single" w:sz="4" w:space="0" w:color="auto"/>
            </w:tcBorders>
            <w:vAlign w:val="center"/>
          </w:tcPr>
          <w:p w:rsidR="00DA5C0C" w:rsidRPr="00DA5C0C" w:rsidRDefault="00DA5C0C" w:rsidP="00DA5C0C">
            <w:pPr>
              <w:rPr>
                <w:bCs/>
                <w:sz w:val="20"/>
                <w:szCs w:val="20"/>
              </w:rPr>
            </w:pPr>
          </w:p>
        </w:tc>
        <w:tc>
          <w:tcPr>
            <w:tcW w:w="506" w:type="pct"/>
            <w:gridSpan w:val="2"/>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502" w:type="pct"/>
            <w:gridSpan w:val="2"/>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455" w:type="pct"/>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546" w:type="pct"/>
            <w:gridSpan w:val="3"/>
            <w:tcBorders>
              <w:left w:val="single" w:sz="4" w:space="0" w:color="auto"/>
              <w:right w:val="single" w:sz="4" w:space="0" w:color="auto"/>
            </w:tcBorders>
            <w:vAlign w:val="center"/>
          </w:tcPr>
          <w:p w:rsidR="00DA5C0C" w:rsidRPr="00DA5C0C" w:rsidRDefault="00DA5C0C" w:rsidP="00DA5C0C">
            <w:pPr>
              <w:rPr>
                <w:bCs/>
                <w:sz w:val="20"/>
                <w:szCs w:val="20"/>
              </w:rPr>
            </w:pPr>
            <w:r w:rsidRPr="00DA5C0C">
              <w:rPr>
                <w:sz w:val="20"/>
                <w:szCs w:val="20"/>
              </w:rPr>
              <w:t>республиканский бюджет Чувашской Республики</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15"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01"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312"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237"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8"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94"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r>
      <w:tr w:rsidR="00DA5C0C" w:rsidRPr="00DA5C0C" w:rsidTr="000A1191">
        <w:tblPrEx>
          <w:tblBorders>
            <w:bottom w:val="single" w:sz="4" w:space="0" w:color="auto"/>
          </w:tblBorders>
        </w:tblPrEx>
        <w:trPr>
          <w:cantSplit/>
          <w:trHeight w:val="294"/>
        </w:trPr>
        <w:tc>
          <w:tcPr>
            <w:tcW w:w="339" w:type="pct"/>
            <w:vMerge/>
            <w:tcBorders>
              <w:left w:val="nil"/>
              <w:right w:val="single" w:sz="4" w:space="0" w:color="auto"/>
            </w:tcBorders>
            <w:vAlign w:val="center"/>
          </w:tcPr>
          <w:p w:rsidR="00DA5C0C" w:rsidRPr="00DA5C0C" w:rsidRDefault="00DA5C0C" w:rsidP="00DA5C0C">
            <w:pPr>
              <w:rPr>
                <w:bCs/>
                <w:sz w:val="20"/>
                <w:szCs w:val="20"/>
              </w:rPr>
            </w:pPr>
          </w:p>
        </w:tc>
        <w:tc>
          <w:tcPr>
            <w:tcW w:w="506" w:type="pct"/>
            <w:gridSpan w:val="2"/>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502" w:type="pct"/>
            <w:gridSpan w:val="2"/>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455" w:type="pct"/>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546" w:type="pct"/>
            <w:gridSpan w:val="3"/>
            <w:tcBorders>
              <w:left w:val="single" w:sz="4" w:space="0" w:color="auto"/>
              <w:right w:val="single" w:sz="4" w:space="0" w:color="auto"/>
            </w:tcBorders>
            <w:vAlign w:val="center"/>
          </w:tcPr>
          <w:p w:rsidR="00DA5C0C" w:rsidRPr="00DA5C0C" w:rsidRDefault="00DA5C0C" w:rsidP="00DA5C0C">
            <w:pPr>
              <w:rPr>
                <w:bCs/>
                <w:sz w:val="20"/>
                <w:szCs w:val="20"/>
              </w:rPr>
            </w:pPr>
            <w:r w:rsidRPr="00DA5C0C">
              <w:rPr>
                <w:sz w:val="20"/>
                <w:szCs w:val="20"/>
              </w:rPr>
              <w:t>местный бюджет</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15"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01"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312"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237"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8"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94"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r>
      <w:tr w:rsidR="00DA5C0C" w:rsidRPr="00DA5C0C" w:rsidTr="000A1191">
        <w:tblPrEx>
          <w:tblBorders>
            <w:bottom w:val="single" w:sz="4" w:space="0" w:color="auto"/>
          </w:tblBorders>
        </w:tblPrEx>
        <w:trPr>
          <w:cantSplit/>
          <w:trHeight w:val="414"/>
        </w:trPr>
        <w:tc>
          <w:tcPr>
            <w:tcW w:w="339" w:type="pct"/>
            <w:vMerge/>
            <w:tcBorders>
              <w:left w:val="nil"/>
              <w:right w:val="single" w:sz="4" w:space="0" w:color="auto"/>
            </w:tcBorders>
            <w:vAlign w:val="center"/>
          </w:tcPr>
          <w:p w:rsidR="00DA5C0C" w:rsidRPr="00DA5C0C" w:rsidRDefault="00DA5C0C" w:rsidP="00DA5C0C">
            <w:pPr>
              <w:rPr>
                <w:bCs/>
                <w:sz w:val="20"/>
                <w:szCs w:val="20"/>
              </w:rPr>
            </w:pPr>
          </w:p>
        </w:tc>
        <w:tc>
          <w:tcPr>
            <w:tcW w:w="506" w:type="pct"/>
            <w:gridSpan w:val="2"/>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502" w:type="pct"/>
            <w:gridSpan w:val="2"/>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455" w:type="pct"/>
            <w:vMerge/>
            <w:tcBorders>
              <w:left w:val="single" w:sz="4" w:space="0" w:color="auto"/>
              <w:right w:val="single" w:sz="4" w:space="0" w:color="auto"/>
            </w:tcBorders>
            <w:vAlign w:val="center"/>
          </w:tcPr>
          <w:p w:rsidR="00DA5C0C" w:rsidRPr="00DA5C0C" w:rsidRDefault="00DA5C0C" w:rsidP="00DA5C0C">
            <w:pPr>
              <w:rPr>
                <w:bCs/>
                <w:sz w:val="20"/>
                <w:szCs w:val="20"/>
              </w:rPr>
            </w:pPr>
          </w:p>
        </w:tc>
        <w:tc>
          <w:tcPr>
            <w:tcW w:w="546" w:type="pct"/>
            <w:gridSpan w:val="3"/>
            <w:tcBorders>
              <w:left w:val="single" w:sz="4" w:space="0" w:color="auto"/>
              <w:right w:val="single" w:sz="4" w:space="0" w:color="auto"/>
            </w:tcBorders>
            <w:vAlign w:val="center"/>
          </w:tcPr>
          <w:p w:rsidR="00DA5C0C" w:rsidRPr="00DA5C0C" w:rsidRDefault="00DA5C0C" w:rsidP="00DA5C0C">
            <w:pPr>
              <w:rPr>
                <w:bCs/>
                <w:sz w:val="20"/>
                <w:szCs w:val="20"/>
              </w:rPr>
            </w:pPr>
            <w:r w:rsidRPr="00DA5C0C">
              <w:rPr>
                <w:sz w:val="20"/>
                <w:szCs w:val="20"/>
              </w:rPr>
              <w:t>внебюджетные источники</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183" w:type="pct"/>
            <w:gridSpan w:val="2"/>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15"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х</w:t>
            </w:r>
          </w:p>
        </w:tc>
        <w:tc>
          <w:tcPr>
            <w:tcW w:w="201"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312"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237"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8"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89"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c>
          <w:tcPr>
            <w:tcW w:w="194" w:type="pct"/>
            <w:tcBorders>
              <w:left w:val="single" w:sz="4" w:space="0" w:color="auto"/>
              <w:right w:val="single" w:sz="4" w:space="0" w:color="auto"/>
            </w:tcBorders>
          </w:tcPr>
          <w:p w:rsidR="00DA5C0C" w:rsidRPr="00DA5C0C" w:rsidRDefault="00DA5C0C" w:rsidP="00DA5C0C">
            <w:pPr>
              <w:jc w:val="center"/>
              <w:rPr>
                <w:sz w:val="20"/>
                <w:szCs w:val="20"/>
              </w:rPr>
            </w:pPr>
            <w:r w:rsidRPr="00DA5C0C">
              <w:rPr>
                <w:bCs/>
                <w:sz w:val="20"/>
                <w:szCs w:val="20"/>
              </w:rPr>
              <w:t>0,0</w:t>
            </w:r>
          </w:p>
        </w:tc>
      </w:tr>
    </w:tbl>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jc w:val="right"/>
        <w:rPr>
          <w:sz w:val="20"/>
          <w:szCs w:val="20"/>
        </w:rPr>
        <w:sectPr w:rsidR="00DA5C0C" w:rsidRPr="00DA5C0C" w:rsidSect="00E76B00">
          <w:pgSz w:w="16838" w:h="11906" w:orient="landscape" w:code="9"/>
          <w:pgMar w:top="1134" w:right="1103" w:bottom="1134" w:left="1701" w:header="709" w:footer="709" w:gutter="0"/>
          <w:cols w:space="708"/>
          <w:titlePg/>
          <w:docGrid w:linePitch="360"/>
        </w:sectPr>
      </w:pPr>
    </w:p>
    <w:p w:rsidR="00DA5C0C" w:rsidRPr="00DA5C0C" w:rsidRDefault="00DA5C0C" w:rsidP="00DA5C0C">
      <w:pPr>
        <w:jc w:val="right"/>
        <w:rPr>
          <w:sz w:val="20"/>
          <w:szCs w:val="20"/>
        </w:rPr>
      </w:pPr>
      <w:r w:rsidRPr="00DA5C0C">
        <w:rPr>
          <w:sz w:val="20"/>
          <w:szCs w:val="20"/>
        </w:rPr>
        <w:lastRenderedPageBreak/>
        <w:t>Приложение №5</w:t>
      </w:r>
    </w:p>
    <w:p w:rsidR="00DA5C0C" w:rsidRPr="00DA5C0C" w:rsidRDefault="00DA5C0C" w:rsidP="00DA5C0C">
      <w:pPr>
        <w:jc w:val="right"/>
        <w:rPr>
          <w:sz w:val="20"/>
          <w:szCs w:val="20"/>
        </w:rPr>
      </w:pPr>
      <w:r w:rsidRPr="00DA5C0C">
        <w:rPr>
          <w:sz w:val="20"/>
          <w:szCs w:val="20"/>
        </w:rPr>
        <w:t xml:space="preserve"> к постановлению администрации</w:t>
      </w:r>
    </w:p>
    <w:p w:rsidR="00DA5C0C" w:rsidRPr="00DA5C0C" w:rsidRDefault="00DA5C0C" w:rsidP="00DA5C0C">
      <w:pPr>
        <w:jc w:val="right"/>
        <w:rPr>
          <w:sz w:val="20"/>
          <w:szCs w:val="20"/>
        </w:rPr>
      </w:pPr>
      <w:r w:rsidRPr="00DA5C0C">
        <w:rPr>
          <w:sz w:val="20"/>
          <w:szCs w:val="20"/>
        </w:rPr>
        <w:t xml:space="preserve"> Аликовского района Чувашской Республики</w:t>
      </w:r>
    </w:p>
    <w:p w:rsidR="00DA5C0C" w:rsidRPr="00DA5C0C" w:rsidRDefault="00DA5C0C" w:rsidP="00DA5C0C">
      <w:pPr>
        <w:jc w:val="right"/>
        <w:rPr>
          <w:sz w:val="20"/>
          <w:szCs w:val="20"/>
        </w:rPr>
      </w:pPr>
      <w:r w:rsidRPr="00DA5C0C">
        <w:rPr>
          <w:sz w:val="20"/>
          <w:szCs w:val="20"/>
        </w:rPr>
        <w:t>от 27.12.2021 г.    № 111</w:t>
      </w:r>
      <w:r w:rsidR="00C13946">
        <w:rPr>
          <w:sz w:val="20"/>
          <w:szCs w:val="20"/>
        </w:rPr>
        <w:t>9</w:t>
      </w:r>
    </w:p>
    <w:p w:rsidR="00DA5C0C" w:rsidRPr="00DA5C0C" w:rsidRDefault="00DA5C0C" w:rsidP="00DA5C0C">
      <w:pPr>
        <w:jc w:val="right"/>
        <w:rPr>
          <w:sz w:val="20"/>
          <w:szCs w:val="20"/>
        </w:rPr>
      </w:pPr>
    </w:p>
    <w:p w:rsidR="00DA5C0C" w:rsidRPr="00DA5C0C" w:rsidRDefault="00DA5C0C" w:rsidP="00DA5C0C">
      <w:pPr>
        <w:jc w:val="right"/>
        <w:rPr>
          <w:sz w:val="20"/>
          <w:szCs w:val="20"/>
        </w:rPr>
      </w:pPr>
    </w:p>
    <w:p w:rsidR="00DA5C0C" w:rsidRPr="00DA5C0C" w:rsidRDefault="00DA5C0C" w:rsidP="00DA5C0C">
      <w:pPr>
        <w:jc w:val="center"/>
        <w:rPr>
          <w:sz w:val="20"/>
          <w:szCs w:val="20"/>
        </w:rPr>
      </w:pPr>
      <w:r w:rsidRPr="00DA5C0C">
        <w:rPr>
          <w:sz w:val="20"/>
          <w:szCs w:val="20"/>
        </w:rPr>
        <w:t xml:space="preserve">«Развитие водохозяйственного комплекса </w:t>
      </w:r>
      <w:r w:rsidRPr="00DA5C0C">
        <w:rPr>
          <w:bCs/>
          <w:sz w:val="20"/>
          <w:szCs w:val="20"/>
        </w:rPr>
        <w:t xml:space="preserve">                                                                         Аликовского района Чувашской Республики»</w:t>
      </w:r>
    </w:p>
    <w:p w:rsidR="00DA5C0C" w:rsidRPr="00DA5C0C" w:rsidRDefault="00DA5C0C" w:rsidP="00DA5C0C">
      <w:pPr>
        <w:jc w:val="center"/>
        <w:rPr>
          <w:b/>
          <w:sz w:val="20"/>
          <w:szCs w:val="20"/>
        </w:rPr>
      </w:pPr>
    </w:p>
    <w:p w:rsidR="00DA5C0C" w:rsidRPr="00DA5C0C" w:rsidRDefault="00DA5C0C" w:rsidP="00DA5C0C">
      <w:pPr>
        <w:jc w:val="center"/>
        <w:rPr>
          <w:sz w:val="20"/>
          <w:szCs w:val="20"/>
        </w:rPr>
      </w:pPr>
      <w:r w:rsidRPr="00DA5C0C">
        <w:rPr>
          <w:sz w:val="20"/>
          <w:szCs w:val="20"/>
        </w:rPr>
        <w:t>ПАСПОРТ   ПОДПРОГРАММЫ</w:t>
      </w:r>
    </w:p>
    <w:p w:rsidR="00DA5C0C" w:rsidRPr="00DA5C0C" w:rsidRDefault="00DA5C0C" w:rsidP="00DA5C0C">
      <w:pPr>
        <w:autoSpaceDE w:val="0"/>
        <w:autoSpaceDN w:val="0"/>
        <w:adjustRightInd w:val="0"/>
        <w:jc w:val="cente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374"/>
        <w:gridCol w:w="5976"/>
      </w:tblGrid>
      <w:tr w:rsidR="00DA5C0C" w:rsidRPr="00DA5C0C" w:rsidTr="000A1191">
        <w:trPr>
          <w:trHeight w:val="20"/>
        </w:trPr>
        <w:tc>
          <w:tcPr>
            <w:tcW w:w="1706" w:type="pct"/>
            <w:tcBorders>
              <w:top w:val="nil"/>
              <w:left w:val="nil"/>
              <w:bottom w:val="nil"/>
              <w:right w:val="nil"/>
            </w:tcBorders>
          </w:tcPr>
          <w:p w:rsidR="00DA5C0C" w:rsidRPr="00DA5C0C" w:rsidRDefault="00DA5C0C" w:rsidP="00DA5C0C">
            <w:pPr>
              <w:rPr>
                <w:sz w:val="20"/>
                <w:szCs w:val="20"/>
              </w:rPr>
            </w:pPr>
            <w:r w:rsidRPr="00DA5C0C">
              <w:rPr>
                <w:sz w:val="20"/>
                <w:szCs w:val="20"/>
              </w:rPr>
              <w:t xml:space="preserve">Ответственный исполнитель подпрограммы </w:t>
            </w:r>
          </w:p>
          <w:p w:rsidR="00DA5C0C" w:rsidRPr="00DA5C0C" w:rsidRDefault="00DA5C0C" w:rsidP="00DA5C0C">
            <w:pPr>
              <w:rPr>
                <w:sz w:val="20"/>
                <w:szCs w:val="20"/>
              </w:rPr>
            </w:pPr>
          </w:p>
        </w:tc>
        <w:tc>
          <w:tcPr>
            <w:tcW w:w="194" w:type="pct"/>
            <w:tcBorders>
              <w:top w:val="nil"/>
              <w:left w:val="nil"/>
              <w:bottom w:val="nil"/>
              <w:right w:val="nil"/>
            </w:tcBorders>
            <w:hideMark/>
          </w:tcPr>
          <w:p w:rsidR="00DA5C0C" w:rsidRPr="00DA5C0C" w:rsidRDefault="00DA5C0C" w:rsidP="00DA5C0C">
            <w:pPr>
              <w:jc w:val="center"/>
              <w:rPr>
                <w:sz w:val="20"/>
                <w:szCs w:val="20"/>
              </w:rPr>
            </w:pPr>
            <w:r w:rsidRPr="00DA5C0C">
              <w:rPr>
                <w:sz w:val="20"/>
                <w:szCs w:val="20"/>
              </w:rPr>
              <w:t>–</w:t>
            </w:r>
          </w:p>
        </w:tc>
        <w:tc>
          <w:tcPr>
            <w:tcW w:w="3100" w:type="pct"/>
            <w:tcBorders>
              <w:top w:val="nil"/>
              <w:left w:val="nil"/>
              <w:bottom w:val="nil"/>
              <w:right w:val="nil"/>
            </w:tcBorders>
            <w:hideMark/>
          </w:tcPr>
          <w:p w:rsidR="00DA5C0C" w:rsidRPr="00DA5C0C" w:rsidRDefault="00DA5C0C" w:rsidP="00DA5C0C">
            <w:pPr>
              <w:autoSpaceDN w:val="0"/>
              <w:jc w:val="both"/>
              <w:rPr>
                <w:sz w:val="20"/>
                <w:szCs w:val="20"/>
              </w:rPr>
            </w:pPr>
            <w:r w:rsidRPr="00DA5C0C">
              <w:rPr>
                <w:sz w:val="20"/>
                <w:szCs w:val="20"/>
              </w:rPr>
              <w:t xml:space="preserve">Администрация Аликовского района Чувашской Республики </w:t>
            </w:r>
          </w:p>
        </w:tc>
      </w:tr>
      <w:tr w:rsidR="00DA5C0C" w:rsidRPr="00DA5C0C" w:rsidTr="000A1191">
        <w:trPr>
          <w:trHeight w:val="20"/>
        </w:trPr>
        <w:tc>
          <w:tcPr>
            <w:tcW w:w="1706" w:type="pct"/>
            <w:tcBorders>
              <w:top w:val="nil"/>
              <w:left w:val="nil"/>
              <w:bottom w:val="nil"/>
              <w:right w:val="nil"/>
            </w:tcBorders>
          </w:tcPr>
          <w:p w:rsidR="00DA5C0C" w:rsidRPr="00DA5C0C" w:rsidRDefault="00DA5C0C" w:rsidP="00DA5C0C">
            <w:pPr>
              <w:spacing w:line="244" w:lineRule="auto"/>
              <w:rPr>
                <w:sz w:val="20"/>
                <w:szCs w:val="20"/>
              </w:rPr>
            </w:pPr>
            <w:r w:rsidRPr="00DA5C0C">
              <w:rPr>
                <w:sz w:val="20"/>
                <w:szCs w:val="20"/>
              </w:rPr>
              <w:t>Соисполнители</w:t>
            </w:r>
          </w:p>
          <w:p w:rsidR="00DA5C0C" w:rsidRPr="00DA5C0C" w:rsidRDefault="00DA5C0C" w:rsidP="00DA5C0C">
            <w:pPr>
              <w:spacing w:line="244" w:lineRule="auto"/>
              <w:rPr>
                <w:sz w:val="20"/>
                <w:szCs w:val="20"/>
              </w:rPr>
            </w:pPr>
            <w:r w:rsidRPr="00DA5C0C">
              <w:rPr>
                <w:sz w:val="20"/>
                <w:szCs w:val="20"/>
              </w:rPr>
              <w:t>подпрограммы</w:t>
            </w:r>
          </w:p>
          <w:p w:rsidR="00DA5C0C" w:rsidRPr="00DA5C0C" w:rsidRDefault="00DA5C0C" w:rsidP="00DA5C0C">
            <w:pPr>
              <w:spacing w:line="244" w:lineRule="auto"/>
              <w:rPr>
                <w:sz w:val="20"/>
                <w:szCs w:val="20"/>
              </w:rPr>
            </w:pPr>
          </w:p>
        </w:tc>
        <w:tc>
          <w:tcPr>
            <w:tcW w:w="194" w:type="pct"/>
            <w:tcBorders>
              <w:top w:val="nil"/>
              <w:left w:val="nil"/>
              <w:bottom w:val="nil"/>
              <w:right w:val="nil"/>
            </w:tcBorders>
          </w:tcPr>
          <w:p w:rsidR="00DA5C0C" w:rsidRPr="00DA5C0C" w:rsidRDefault="00DA5C0C" w:rsidP="00DA5C0C">
            <w:pPr>
              <w:spacing w:line="244" w:lineRule="auto"/>
              <w:jc w:val="center"/>
              <w:rPr>
                <w:sz w:val="20"/>
                <w:szCs w:val="20"/>
              </w:rPr>
            </w:pPr>
            <w:r w:rsidRPr="00DA5C0C">
              <w:rPr>
                <w:sz w:val="20"/>
                <w:szCs w:val="20"/>
              </w:rPr>
              <w:t>-</w:t>
            </w:r>
          </w:p>
        </w:tc>
        <w:tc>
          <w:tcPr>
            <w:tcW w:w="3100" w:type="pct"/>
            <w:tcBorders>
              <w:top w:val="nil"/>
              <w:left w:val="nil"/>
              <w:bottom w:val="nil"/>
              <w:right w:val="nil"/>
            </w:tcBorders>
          </w:tcPr>
          <w:p w:rsidR="00DA5C0C" w:rsidRPr="00DA5C0C" w:rsidRDefault="00DA5C0C" w:rsidP="00DA5C0C">
            <w:pPr>
              <w:spacing w:line="244" w:lineRule="auto"/>
              <w:jc w:val="both"/>
              <w:rPr>
                <w:sz w:val="20"/>
                <w:szCs w:val="20"/>
              </w:rPr>
            </w:pPr>
            <w:r w:rsidRPr="00DA5C0C">
              <w:rPr>
                <w:sz w:val="20"/>
                <w:szCs w:val="20"/>
              </w:rPr>
              <w:t xml:space="preserve">отдел сельского хозяйства и экологии администрации Аликовского района Чувашской Республики, отдел строительства, ЖКХ, дорожного хозяйства и связи администрации Аликовского </w:t>
            </w:r>
            <w:proofErr w:type="gramStart"/>
            <w:r w:rsidRPr="00DA5C0C">
              <w:rPr>
                <w:sz w:val="20"/>
                <w:szCs w:val="20"/>
              </w:rPr>
              <w:t xml:space="preserve">района,   </w:t>
            </w:r>
            <w:proofErr w:type="gramEnd"/>
            <w:r w:rsidRPr="00DA5C0C">
              <w:rPr>
                <w:sz w:val="20"/>
                <w:szCs w:val="20"/>
              </w:rPr>
              <w:t xml:space="preserve">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DA5C0C" w:rsidRPr="00DA5C0C" w:rsidRDefault="00DA5C0C" w:rsidP="00DA5C0C">
            <w:pPr>
              <w:spacing w:line="244" w:lineRule="auto"/>
              <w:jc w:val="both"/>
              <w:rPr>
                <w:sz w:val="20"/>
                <w:szCs w:val="20"/>
              </w:rPr>
            </w:pPr>
          </w:p>
        </w:tc>
      </w:tr>
      <w:tr w:rsidR="00DA5C0C" w:rsidRPr="00DA5C0C" w:rsidTr="000A1191">
        <w:trPr>
          <w:trHeight w:val="20"/>
        </w:trPr>
        <w:tc>
          <w:tcPr>
            <w:tcW w:w="1706" w:type="pct"/>
            <w:tcBorders>
              <w:top w:val="nil"/>
              <w:left w:val="nil"/>
              <w:bottom w:val="nil"/>
              <w:right w:val="nil"/>
            </w:tcBorders>
            <w:hideMark/>
          </w:tcPr>
          <w:p w:rsidR="00DA5C0C" w:rsidRPr="00DA5C0C" w:rsidRDefault="00DA5C0C" w:rsidP="00DA5C0C">
            <w:pPr>
              <w:spacing w:line="244" w:lineRule="auto"/>
              <w:rPr>
                <w:sz w:val="20"/>
                <w:szCs w:val="20"/>
              </w:rPr>
            </w:pPr>
            <w:r w:rsidRPr="00DA5C0C">
              <w:rPr>
                <w:sz w:val="20"/>
                <w:szCs w:val="20"/>
              </w:rPr>
              <w:t>Основные мероприятия подпрограммы</w:t>
            </w:r>
          </w:p>
        </w:tc>
        <w:tc>
          <w:tcPr>
            <w:tcW w:w="194" w:type="pct"/>
            <w:tcBorders>
              <w:top w:val="nil"/>
              <w:left w:val="nil"/>
              <w:bottom w:val="nil"/>
              <w:right w:val="nil"/>
            </w:tcBorders>
            <w:hideMark/>
          </w:tcPr>
          <w:p w:rsidR="00DA5C0C" w:rsidRPr="00DA5C0C" w:rsidRDefault="00DA5C0C" w:rsidP="00DA5C0C">
            <w:pPr>
              <w:spacing w:line="244" w:lineRule="auto"/>
              <w:jc w:val="center"/>
              <w:rPr>
                <w:sz w:val="20"/>
                <w:szCs w:val="20"/>
              </w:rPr>
            </w:pPr>
            <w:r w:rsidRPr="00DA5C0C">
              <w:rPr>
                <w:sz w:val="20"/>
                <w:szCs w:val="20"/>
              </w:rPr>
              <w:t>–</w:t>
            </w:r>
          </w:p>
        </w:tc>
        <w:tc>
          <w:tcPr>
            <w:tcW w:w="3100" w:type="pct"/>
            <w:tcBorders>
              <w:top w:val="nil"/>
              <w:left w:val="nil"/>
              <w:bottom w:val="nil"/>
              <w:right w:val="nil"/>
            </w:tcBorders>
          </w:tcPr>
          <w:p w:rsidR="00DA5C0C" w:rsidRPr="00DA5C0C" w:rsidRDefault="00DA5C0C" w:rsidP="00DA5C0C">
            <w:pPr>
              <w:autoSpaceDN w:val="0"/>
              <w:spacing w:line="244" w:lineRule="auto"/>
              <w:jc w:val="both"/>
              <w:rPr>
                <w:bCs/>
                <w:sz w:val="20"/>
                <w:szCs w:val="20"/>
              </w:rPr>
            </w:pPr>
            <w:r w:rsidRPr="00DA5C0C">
              <w:rPr>
                <w:bCs/>
                <w:sz w:val="20"/>
                <w:szCs w:val="20"/>
              </w:rPr>
              <w:t>«Повышение эксплуатационной надежности гидротехнических сооружений, в том числе бесхозяйных»</w:t>
            </w:r>
          </w:p>
          <w:p w:rsidR="00DA5C0C" w:rsidRPr="00DA5C0C" w:rsidRDefault="00DA5C0C" w:rsidP="00DA5C0C">
            <w:pPr>
              <w:rPr>
                <w:sz w:val="20"/>
                <w:szCs w:val="20"/>
              </w:rPr>
            </w:pPr>
          </w:p>
        </w:tc>
      </w:tr>
      <w:tr w:rsidR="00DA5C0C" w:rsidRPr="00DA5C0C" w:rsidTr="000A1191">
        <w:trPr>
          <w:trHeight w:val="20"/>
        </w:trPr>
        <w:tc>
          <w:tcPr>
            <w:tcW w:w="1706" w:type="pct"/>
            <w:tcBorders>
              <w:top w:val="nil"/>
              <w:left w:val="nil"/>
              <w:bottom w:val="nil"/>
              <w:right w:val="nil"/>
            </w:tcBorders>
            <w:hideMark/>
          </w:tcPr>
          <w:p w:rsidR="00DA5C0C" w:rsidRPr="00DA5C0C" w:rsidRDefault="00DA5C0C" w:rsidP="00DA5C0C">
            <w:pPr>
              <w:spacing w:line="228" w:lineRule="auto"/>
              <w:rPr>
                <w:sz w:val="20"/>
                <w:szCs w:val="20"/>
              </w:rPr>
            </w:pPr>
            <w:r w:rsidRPr="00DA5C0C">
              <w:rPr>
                <w:sz w:val="20"/>
                <w:szCs w:val="20"/>
              </w:rPr>
              <w:t>Цели муниципальной подпрограммы</w:t>
            </w:r>
          </w:p>
        </w:tc>
        <w:tc>
          <w:tcPr>
            <w:tcW w:w="194" w:type="pct"/>
            <w:tcBorders>
              <w:top w:val="nil"/>
              <w:left w:val="nil"/>
              <w:bottom w:val="nil"/>
              <w:right w:val="nil"/>
            </w:tcBorders>
            <w:hideMark/>
          </w:tcPr>
          <w:p w:rsidR="00DA5C0C" w:rsidRPr="00DA5C0C" w:rsidRDefault="00DA5C0C" w:rsidP="00DA5C0C">
            <w:pPr>
              <w:spacing w:line="228" w:lineRule="auto"/>
              <w:jc w:val="center"/>
              <w:rPr>
                <w:sz w:val="20"/>
                <w:szCs w:val="20"/>
              </w:rPr>
            </w:pPr>
            <w:r w:rsidRPr="00DA5C0C">
              <w:rPr>
                <w:sz w:val="20"/>
                <w:szCs w:val="20"/>
              </w:rPr>
              <w:t>–</w:t>
            </w:r>
          </w:p>
        </w:tc>
        <w:tc>
          <w:tcPr>
            <w:tcW w:w="3100" w:type="pct"/>
            <w:tcBorders>
              <w:top w:val="nil"/>
              <w:left w:val="nil"/>
              <w:bottom w:val="nil"/>
              <w:right w:val="nil"/>
            </w:tcBorders>
          </w:tcPr>
          <w:p w:rsidR="00DA5C0C" w:rsidRPr="00DA5C0C" w:rsidRDefault="00DA5C0C" w:rsidP="00DA5C0C">
            <w:pPr>
              <w:widowControl w:val="0"/>
              <w:autoSpaceDE w:val="0"/>
              <w:autoSpaceDN w:val="0"/>
              <w:adjustRightInd w:val="0"/>
              <w:jc w:val="both"/>
              <w:rPr>
                <w:sz w:val="20"/>
                <w:szCs w:val="20"/>
                <w:shd w:val="clear" w:color="auto" w:fill="FFFFFF"/>
              </w:rPr>
            </w:pPr>
            <w:r w:rsidRPr="00DA5C0C">
              <w:rPr>
                <w:sz w:val="20"/>
                <w:szCs w:val="20"/>
                <w:shd w:val="clear" w:color="auto" w:fill="FFFFFF"/>
              </w:rPr>
              <w:t xml:space="preserve">сокращение негативного антропогенного воздействия на водные объекты; </w:t>
            </w:r>
          </w:p>
          <w:p w:rsidR="00DA5C0C" w:rsidRPr="00DA5C0C" w:rsidRDefault="00DA5C0C" w:rsidP="00DA5C0C">
            <w:pPr>
              <w:widowControl w:val="0"/>
              <w:autoSpaceDE w:val="0"/>
              <w:autoSpaceDN w:val="0"/>
              <w:adjustRightInd w:val="0"/>
              <w:jc w:val="both"/>
              <w:rPr>
                <w:sz w:val="20"/>
                <w:szCs w:val="20"/>
                <w:shd w:val="clear" w:color="auto" w:fill="FFFFFF"/>
              </w:rPr>
            </w:pPr>
          </w:p>
          <w:p w:rsidR="00DA5C0C" w:rsidRPr="00DA5C0C" w:rsidRDefault="00DA5C0C" w:rsidP="00DA5C0C">
            <w:pPr>
              <w:widowControl w:val="0"/>
              <w:autoSpaceDE w:val="0"/>
              <w:autoSpaceDN w:val="0"/>
              <w:adjustRightInd w:val="0"/>
              <w:jc w:val="both"/>
              <w:rPr>
                <w:sz w:val="20"/>
                <w:szCs w:val="20"/>
                <w:shd w:val="clear" w:color="auto" w:fill="FFFFFF"/>
              </w:rPr>
            </w:pPr>
            <w:r w:rsidRPr="00DA5C0C">
              <w:rPr>
                <w:sz w:val="20"/>
                <w:szCs w:val="20"/>
                <w:shd w:val="clear" w:color="auto" w:fill="FFFFFF"/>
              </w:rPr>
              <w:t xml:space="preserve">восстановление и экологическая реабилитация водных объектов; </w:t>
            </w:r>
          </w:p>
          <w:p w:rsidR="00DA5C0C" w:rsidRPr="00DA5C0C" w:rsidRDefault="00DA5C0C" w:rsidP="00DA5C0C">
            <w:pPr>
              <w:widowControl w:val="0"/>
              <w:autoSpaceDE w:val="0"/>
              <w:autoSpaceDN w:val="0"/>
              <w:adjustRightInd w:val="0"/>
              <w:jc w:val="both"/>
              <w:rPr>
                <w:sz w:val="20"/>
                <w:szCs w:val="20"/>
                <w:shd w:val="clear" w:color="auto" w:fill="FFFFFF"/>
              </w:rPr>
            </w:pPr>
          </w:p>
          <w:p w:rsidR="00DA5C0C" w:rsidRPr="00DA5C0C" w:rsidRDefault="00DA5C0C" w:rsidP="00DA5C0C">
            <w:pPr>
              <w:widowControl w:val="0"/>
              <w:autoSpaceDE w:val="0"/>
              <w:autoSpaceDN w:val="0"/>
              <w:adjustRightInd w:val="0"/>
              <w:jc w:val="both"/>
              <w:rPr>
                <w:sz w:val="20"/>
                <w:szCs w:val="20"/>
                <w:shd w:val="clear" w:color="auto" w:fill="FFFFFF"/>
              </w:rPr>
            </w:pPr>
            <w:r w:rsidRPr="00DA5C0C">
              <w:rPr>
                <w:sz w:val="20"/>
                <w:szCs w:val="20"/>
                <w:shd w:val="clear" w:color="auto" w:fill="FFFFFF"/>
              </w:rPr>
              <w:t xml:space="preserve">повышение эксплуатационной надежности гидротехнических сооружений; </w:t>
            </w:r>
          </w:p>
          <w:p w:rsidR="00DA5C0C" w:rsidRPr="00DA5C0C" w:rsidRDefault="00DA5C0C" w:rsidP="00DA5C0C">
            <w:pPr>
              <w:widowControl w:val="0"/>
              <w:autoSpaceDE w:val="0"/>
              <w:autoSpaceDN w:val="0"/>
              <w:adjustRightInd w:val="0"/>
              <w:jc w:val="both"/>
              <w:rPr>
                <w:sz w:val="20"/>
                <w:szCs w:val="20"/>
                <w:shd w:val="clear" w:color="auto" w:fill="FFFFFF"/>
              </w:rPr>
            </w:pPr>
          </w:p>
          <w:p w:rsidR="00DA5C0C" w:rsidRPr="00DA5C0C" w:rsidRDefault="00DA5C0C" w:rsidP="00DA5C0C">
            <w:pPr>
              <w:widowControl w:val="0"/>
              <w:autoSpaceDE w:val="0"/>
              <w:autoSpaceDN w:val="0"/>
              <w:adjustRightInd w:val="0"/>
              <w:jc w:val="both"/>
              <w:rPr>
                <w:sz w:val="20"/>
                <w:szCs w:val="20"/>
                <w:shd w:val="clear" w:color="auto" w:fill="FFFFFF"/>
              </w:rPr>
            </w:pPr>
            <w:r w:rsidRPr="00DA5C0C">
              <w:rPr>
                <w:sz w:val="20"/>
                <w:szCs w:val="20"/>
                <w:shd w:val="clear" w:color="auto" w:fill="FFFFFF"/>
              </w:rPr>
              <w:t>улучшение экологического состояния гидрографической среды</w:t>
            </w:r>
          </w:p>
          <w:p w:rsidR="00DA5C0C" w:rsidRPr="00DA5C0C" w:rsidRDefault="00DA5C0C" w:rsidP="00DA5C0C">
            <w:pPr>
              <w:widowControl w:val="0"/>
              <w:autoSpaceDE w:val="0"/>
              <w:autoSpaceDN w:val="0"/>
              <w:adjustRightInd w:val="0"/>
              <w:jc w:val="both"/>
              <w:rPr>
                <w:rFonts w:ascii="Arial" w:hAnsi="Arial" w:cs="Arial"/>
                <w:sz w:val="20"/>
                <w:szCs w:val="20"/>
              </w:rPr>
            </w:pPr>
          </w:p>
        </w:tc>
      </w:tr>
      <w:tr w:rsidR="00DA5C0C" w:rsidRPr="00DA5C0C" w:rsidTr="000A1191">
        <w:trPr>
          <w:trHeight w:val="80"/>
        </w:trPr>
        <w:tc>
          <w:tcPr>
            <w:tcW w:w="1706" w:type="pct"/>
            <w:tcBorders>
              <w:top w:val="nil"/>
              <w:left w:val="nil"/>
              <w:bottom w:val="nil"/>
              <w:right w:val="nil"/>
            </w:tcBorders>
          </w:tcPr>
          <w:p w:rsidR="00DA5C0C" w:rsidRPr="00DA5C0C" w:rsidRDefault="00DA5C0C" w:rsidP="00DA5C0C">
            <w:pPr>
              <w:spacing w:line="228" w:lineRule="auto"/>
              <w:rPr>
                <w:sz w:val="20"/>
                <w:szCs w:val="20"/>
              </w:rPr>
            </w:pPr>
            <w:r w:rsidRPr="00DA5C0C">
              <w:rPr>
                <w:sz w:val="20"/>
                <w:szCs w:val="20"/>
              </w:rPr>
              <w:t>Задачи подпрограммы</w:t>
            </w:r>
          </w:p>
          <w:p w:rsidR="00DA5C0C" w:rsidRPr="00DA5C0C" w:rsidRDefault="00DA5C0C" w:rsidP="00DA5C0C">
            <w:pPr>
              <w:spacing w:line="228" w:lineRule="auto"/>
              <w:rPr>
                <w:sz w:val="20"/>
                <w:szCs w:val="20"/>
              </w:rPr>
            </w:pPr>
          </w:p>
          <w:p w:rsidR="00DA5C0C" w:rsidRPr="00DA5C0C" w:rsidRDefault="00DA5C0C" w:rsidP="00DA5C0C">
            <w:pPr>
              <w:spacing w:line="228" w:lineRule="auto"/>
              <w:rPr>
                <w:sz w:val="20"/>
                <w:szCs w:val="20"/>
              </w:rPr>
            </w:pPr>
          </w:p>
          <w:p w:rsidR="00DA5C0C" w:rsidRPr="00DA5C0C" w:rsidRDefault="00DA5C0C" w:rsidP="00DA5C0C">
            <w:pPr>
              <w:spacing w:line="228" w:lineRule="auto"/>
              <w:rPr>
                <w:sz w:val="20"/>
                <w:szCs w:val="20"/>
              </w:rPr>
            </w:pPr>
          </w:p>
          <w:p w:rsidR="00DA5C0C" w:rsidRPr="00DA5C0C" w:rsidRDefault="00DA5C0C" w:rsidP="00DA5C0C">
            <w:pPr>
              <w:spacing w:line="228" w:lineRule="auto"/>
              <w:rPr>
                <w:sz w:val="20"/>
                <w:szCs w:val="20"/>
              </w:rPr>
            </w:pPr>
          </w:p>
          <w:p w:rsidR="00DA5C0C" w:rsidRPr="00DA5C0C" w:rsidRDefault="00DA5C0C" w:rsidP="00DA5C0C">
            <w:pPr>
              <w:spacing w:line="228" w:lineRule="auto"/>
              <w:rPr>
                <w:sz w:val="20"/>
                <w:szCs w:val="20"/>
              </w:rPr>
            </w:pPr>
          </w:p>
          <w:p w:rsidR="00DA5C0C" w:rsidRPr="00DA5C0C" w:rsidRDefault="00DA5C0C" w:rsidP="00DA5C0C">
            <w:pPr>
              <w:spacing w:line="228" w:lineRule="auto"/>
              <w:rPr>
                <w:sz w:val="20"/>
                <w:szCs w:val="20"/>
              </w:rPr>
            </w:pPr>
          </w:p>
          <w:p w:rsidR="00DA5C0C" w:rsidRPr="00DA5C0C" w:rsidRDefault="00DA5C0C" w:rsidP="00DA5C0C">
            <w:pPr>
              <w:spacing w:line="228" w:lineRule="auto"/>
              <w:rPr>
                <w:sz w:val="20"/>
                <w:szCs w:val="20"/>
              </w:rPr>
            </w:pPr>
          </w:p>
          <w:p w:rsidR="00DA5C0C" w:rsidRPr="00DA5C0C" w:rsidRDefault="00DA5C0C" w:rsidP="00DA5C0C">
            <w:pPr>
              <w:spacing w:line="228" w:lineRule="auto"/>
              <w:rPr>
                <w:sz w:val="20"/>
                <w:szCs w:val="20"/>
              </w:rPr>
            </w:pPr>
          </w:p>
          <w:p w:rsidR="00DA5C0C" w:rsidRPr="00DA5C0C" w:rsidRDefault="00DA5C0C" w:rsidP="00DA5C0C">
            <w:pPr>
              <w:spacing w:line="228" w:lineRule="auto"/>
              <w:rPr>
                <w:sz w:val="20"/>
                <w:szCs w:val="20"/>
              </w:rPr>
            </w:pPr>
          </w:p>
          <w:p w:rsidR="00DA5C0C" w:rsidRPr="00DA5C0C" w:rsidRDefault="00DA5C0C" w:rsidP="00DA5C0C">
            <w:pPr>
              <w:spacing w:line="228" w:lineRule="auto"/>
              <w:rPr>
                <w:sz w:val="20"/>
                <w:szCs w:val="20"/>
              </w:rPr>
            </w:pPr>
          </w:p>
          <w:p w:rsidR="00DA5C0C" w:rsidRPr="00DA5C0C" w:rsidRDefault="00DA5C0C" w:rsidP="00DA5C0C">
            <w:pPr>
              <w:spacing w:line="228" w:lineRule="auto"/>
              <w:rPr>
                <w:sz w:val="20"/>
                <w:szCs w:val="20"/>
              </w:rPr>
            </w:pPr>
          </w:p>
          <w:p w:rsidR="00DA5C0C" w:rsidRPr="00DA5C0C" w:rsidRDefault="00DA5C0C" w:rsidP="00DA5C0C">
            <w:pPr>
              <w:spacing w:line="228" w:lineRule="auto"/>
              <w:rPr>
                <w:sz w:val="20"/>
                <w:szCs w:val="20"/>
              </w:rPr>
            </w:pPr>
          </w:p>
          <w:p w:rsidR="00DA5C0C" w:rsidRPr="00DA5C0C" w:rsidRDefault="00DA5C0C" w:rsidP="00DA5C0C">
            <w:pPr>
              <w:spacing w:line="228" w:lineRule="auto"/>
              <w:rPr>
                <w:sz w:val="20"/>
                <w:szCs w:val="20"/>
              </w:rPr>
            </w:pPr>
          </w:p>
          <w:p w:rsidR="00DA5C0C" w:rsidRPr="00DA5C0C" w:rsidRDefault="00DA5C0C" w:rsidP="00DA5C0C">
            <w:pPr>
              <w:spacing w:line="228" w:lineRule="auto"/>
              <w:rPr>
                <w:sz w:val="20"/>
                <w:szCs w:val="20"/>
              </w:rPr>
            </w:pPr>
          </w:p>
          <w:p w:rsidR="00DA5C0C" w:rsidRPr="00DA5C0C" w:rsidRDefault="00DA5C0C" w:rsidP="00DA5C0C">
            <w:pPr>
              <w:spacing w:line="228" w:lineRule="auto"/>
              <w:rPr>
                <w:sz w:val="20"/>
                <w:szCs w:val="20"/>
              </w:rPr>
            </w:pPr>
          </w:p>
          <w:p w:rsidR="00DA5C0C" w:rsidRPr="00DA5C0C" w:rsidRDefault="00DA5C0C" w:rsidP="00DA5C0C">
            <w:pPr>
              <w:spacing w:line="228" w:lineRule="auto"/>
              <w:rPr>
                <w:sz w:val="20"/>
                <w:szCs w:val="20"/>
              </w:rPr>
            </w:pPr>
          </w:p>
          <w:p w:rsidR="00DA5C0C" w:rsidRPr="00DA5C0C" w:rsidRDefault="00DA5C0C" w:rsidP="00DA5C0C">
            <w:pPr>
              <w:spacing w:line="228" w:lineRule="auto"/>
              <w:rPr>
                <w:sz w:val="20"/>
                <w:szCs w:val="20"/>
              </w:rPr>
            </w:pPr>
            <w:r w:rsidRPr="00DA5C0C">
              <w:rPr>
                <w:sz w:val="20"/>
                <w:szCs w:val="20"/>
              </w:rPr>
              <w:t>Целевые индикаторы и показатели подпрограммы</w:t>
            </w:r>
          </w:p>
          <w:p w:rsidR="00DA5C0C" w:rsidRPr="00DA5C0C" w:rsidRDefault="00DA5C0C" w:rsidP="00DA5C0C">
            <w:pPr>
              <w:autoSpaceDN w:val="0"/>
              <w:spacing w:line="228" w:lineRule="auto"/>
              <w:rPr>
                <w:sz w:val="20"/>
                <w:szCs w:val="20"/>
              </w:rPr>
            </w:pPr>
          </w:p>
        </w:tc>
        <w:tc>
          <w:tcPr>
            <w:tcW w:w="194" w:type="pct"/>
            <w:tcBorders>
              <w:top w:val="nil"/>
              <w:left w:val="nil"/>
              <w:bottom w:val="nil"/>
              <w:right w:val="nil"/>
            </w:tcBorders>
            <w:hideMark/>
          </w:tcPr>
          <w:p w:rsidR="00DA5C0C" w:rsidRPr="00DA5C0C" w:rsidRDefault="00DA5C0C" w:rsidP="00DA5C0C">
            <w:pPr>
              <w:rPr>
                <w:sz w:val="20"/>
                <w:szCs w:val="20"/>
              </w:rPr>
            </w:pPr>
            <w:r w:rsidRPr="00DA5C0C">
              <w:rPr>
                <w:sz w:val="20"/>
                <w:szCs w:val="20"/>
              </w:rPr>
              <w:t>–</w:t>
            </w: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r w:rsidRPr="00DA5C0C">
              <w:rPr>
                <w:sz w:val="20"/>
                <w:szCs w:val="20"/>
              </w:rPr>
              <w:t>-</w:t>
            </w:r>
          </w:p>
        </w:tc>
        <w:tc>
          <w:tcPr>
            <w:tcW w:w="3100" w:type="pct"/>
            <w:tcBorders>
              <w:top w:val="nil"/>
              <w:left w:val="nil"/>
              <w:bottom w:val="nil"/>
              <w:right w:val="nil"/>
            </w:tcBorders>
          </w:tcPr>
          <w:p w:rsidR="00DA5C0C" w:rsidRPr="00DA5C0C" w:rsidRDefault="00DA5C0C" w:rsidP="00DA5C0C">
            <w:pPr>
              <w:textAlignment w:val="baseline"/>
              <w:rPr>
                <w:sz w:val="20"/>
                <w:szCs w:val="20"/>
              </w:rPr>
            </w:pPr>
            <w:r w:rsidRPr="00DA5C0C">
              <w:rPr>
                <w:sz w:val="20"/>
                <w:szCs w:val="20"/>
              </w:rPr>
              <w:t>охрана водных объектов и увеличение их пропускной способности;</w:t>
            </w:r>
            <w:r w:rsidRPr="00DA5C0C">
              <w:rPr>
                <w:sz w:val="20"/>
                <w:szCs w:val="20"/>
              </w:rPr>
              <w:br/>
            </w:r>
          </w:p>
          <w:p w:rsidR="00DA5C0C" w:rsidRPr="00DA5C0C" w:rsidRDefault="00DA5C0C" w:rsidP="00DA5C0C">
            <w:pPr>
              <w:textAlignment w:val="baseline"/>
              <w:rPr>
                <w:sz w:val="20"/>
                <w:szCs w:val="20"/>
              </w:rPr>
            </w:pPr>
            <w:r w:rsidRPr="00DA5C0C">
              <w:rPr>
                <w:sz w:val="20"/>
                <w:szCs w:val="20"/>
              </w:rPr>
              <w:t>предотвращение негативного воздействия вод;</w:t>
            </w:r>
            <w:r w:rsidRPr="00DA5C0C">
              <w:rPr>
                <w:sz w:val="20"/>
                <w:szCs w:val="20"/>
              </w:rPr>
              <w:br/>
            </w:r>
          </w:p>
          <w:p w:rsidR="00DA5C0C" w:rsidRPr="00DA5C0C" w:rsidRDefault="00DA5C0C" w:rsidP="00DA5C0C">
            <w:pPr>
              <w:jc w:val="both"/>
              <w:textAlignment w:val="baseline"/>
              <w:rPr>
                <w:sz w:val="20"/>
                <w:szCs w:val="20"/>
              </w:rPr>
            </w:pPr>
            <w:r w:rsidRPr="00DA5C0C">
              <w:rPr>
                <w:sz w:val="20"/>
                <w:szCs w:val="20"/>
              </w:rPr>
              <w:t>защита населенных пунктов,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w:t>
            </w:r>
            <w:r w:rsidRPr="00DA5C0C">
              <w:rPr>
                <w:sz w:val="20"/>
                <w:szCs w:val="20"/>
              </w:rPr>
              <w:br/>
            </w:r>
          </w:p>
          <w:p w:rsidR="00DA5C0C" w:rsidRPr="00DA5C0C" w:rsidRDefault="00DA5C0C" w:rsidP="00DA5C0C">
            <w:pPr>
              <w:textAlignment w:val="baseline"/>
              <w:rPr>
                <w:sz w:val="20"/>
                <w:szCs w:val="20"/>
              </w:rPr>
            </w:pPr>
          </w:p>
          <w:p w:rsidR="00DA5C0C" w:rsidRPr="00DA5C0C" w:rsidRDefault="00DA5C0C" w:rsidP="00DA5C0C">
            <w:pPr>
              <w:jc w:val="both"/>
              <w:textAlignment w:val="baseline"/>
              <w:rPr>
                <w:sz w:val="20"/>
                <w:szCs w:val="20"/>
              </w:rPr>
            </w:pPr>
            <w:r w:rsidRPr="00DA5C0C">
              <w:rPr>
                <w:sz w:val="20"/>
                <w:szCs w:val="20"/>
              </w:rPr>
              <w:t>снижение уровня аварийности гидротехнических сооружений, в том числе бесхозяйных, путем их приведения в безопасное техническое состояние</w:t>
            </w:r>
            <w:r w:rsidRPr="00DA5C0C">
              <w:rPr>
                <w:sz w:val="20"/>
                <w:szCs w:val="20"/>
              </w:rPr>
              <w:br/>
            </w:r>
          </w:p>
          <w:p w:rsidR="00DA5C0C" w:rsidRPr="00DA5C0C" w:rsidRDefault="00DA5C0C" w:rsidP="00DA5C0C">
            <w:pPr>
              <w:widowControl w:val="0"/>
              <w:autoSpaceDE w:val="0"/>
              <w:autoSpaceDN w:val="0"/>
              <w:adjustRightInd w:val="0"/>
              <w:jc w:val="both"/>
              <w:rPr>
                <w:sz w:val="20"/>
                <w:szCs w:val="20"/>
              </w:rPr>
            </w:pPr>
            <w:r w:rsidRPr="00DA5C0C">
              <w:rPr>
                <w:sz w:val="20"/>
                <w:szCs w:val="20"/>
              </w:rPr>
              <w:t>доля гидротехнических сооружений                                   с неудовлетворительным и опасным уровнем безопасности, приведенных в безопасное техническое состояние, %;</w:t>
            </w:r>
          </w:p>
          <w:p w:rsidR="00DA5C0C" w:rsidRPr="00DA5C0C" w:rsidRDefault="00DA5C0C" w:rsidP="00DA5C0C">
            <w:pPr>
              <w:widowControl w:val="0"/>
              <w:autoSpaceDE w:val="0"/>
              <w:autoSpaceDN w:val="0"/>
              <w:adjustRightInd w:val="0"/>
              <w:jc w:val="both"/>
              <w:rPr>
                <w:sz w:val="20"/>
                <w:szCs w:val="20"/>
              </w:rPr>
            </w:pPr>
          </w:p>
          <w:p w:rsidR="00DA5C0C" w:rsidRPr="00DA5C0C" w:rsidRDefault="00DA5C0C" w:rsidP="00DA5C0C">
            <w:pPr>
              <w:widowControl w:val="0"/>
              <w:autoSpaceDE w:val="0"/>
              <w:autoSpaceDN w:val="0"/>
              <w:adjustRightInd w:val="0"/>
              <w:jc w:val="both"/>
              <w:rPr>
                <w:sz w:val="20"/>
                <w:szCs w:val="20"/>
              </w:rPr>
            </w:pPr>
            <w:r w:rsidRPr="00DA5C0C">
              <w:rPr>
                <w:sz w:val="20"/>
                <w:szCs w:val="20"/>
              </w:rPr>
              <w:t>количество гидротехнических сооружений                         с неудовлетворительным и опасным уровнем безопасности, приведенных в безопасное техническое состояние, ед.</w:t>
            </w:r>
          </w:p>
          <w:p w:rsidR="00DA5C0C" w:rsidRPr="00DA5C0C" w:rsidRDefault="00DA5C0C" w:rsidP="00DA5C0C">
            <w:pPr>
              <w:widowControl w:val="0"/>
              <w:autoSpaceDE w:val="0"/>
              <w:autoSpaceDN w:val="0"/>
              <w:adjustRightInd w:val="0"/>
              <w:jc w:val="both"/>
              <w:rPr>
                <w:sz w:val="20"/>
                <w:szCs w:val="20"/>
              </w:rPr>
            </w:pPr>
          </w:p>
        </w:tc>
      </w:tr>
      <w:tr w:rsidR="00DA5C0C" w:rsidRPr="00DA5C0C" w:rsidTr="000A1191">
        <w:trPr>
          <w:trHeight w:val="20"/>
        </w:trPr>
        <w:tc>
          <w:tcPr>
            <w:tcW w:w="1706" w:type="pct"/>
            <w:tcBorders>
              <w:top w:val="nil"/>
              <w:left w:val="nil"/>
              <w:bottom w:val="nil"/>
              <w:right w:val="nil"/>
            </w:tcBorders>
            <w:hideMark/>
          </w:tcPr>
          <w:p w:rsidR="00DA5C0C" w:rsidRPr="00DA5C0C" w:rsidRDefault="00DA5C0C" w:rsidP="00DA5C0C">
            <w:pPr>
              <w:ind w:right="-287"/>
              <w:rPr>
                <w:sz w:val="20"/>
                <w:szCs w:val="20"/>
              </w:rPr>
            </w:pPr>
          </w:p>
          <w:p w:rsidR="00DA5C0C" w:rsidRPr="00DA5C0C" w:rsidRDefault="00DA5C0C" w:rsidP="00DA5C0C">
            <w:pPr>
              <w:ind w:right="-287"/>
              <w:rPr>
                <w:sz w:val="20"/>
                <w:szCs w:val="20"/>
              </w:rPr>
            </w:pPr>
            <w:r w:rsidRPr="00DA5C0C">
              <w:rPr>
                <w:sz w:val="20"/>
                <w:szCs w:val="20"/>
              </w:rPr>
              <w:t xml:space="preserve">Сроки и этапы реализации подпрограммы </w:t>
            </w:r>
          </w:p>
        </w:tc>
        <w:tc>
          <w:tcPr>
            <w:tcW w:w="194" w:type="pct"/>
            <w:tcBorders>
              <w:top w:val="nil"/>
              <w:left w:val="nil"/>
              <w:bottom w:val="nil"/>
              <w:right w:val="nil"/>
            </w:tcBorders>
            <w:hideMark/>
          </w:tcPr>
          <w:p w:rsidR="00DA5C0C" w:rsidRPr="00DA5C0C" w:rsidRDefault="00DA5C0C" w:rsidP="00DA5C0C">
            <w:pPr>
              <w:rPr>
                <w:sz w:val="20"/>
                <w:szCs w:val="20"/>
              </w:rPr>
            </w:pPr>
          </w:p>
          <w:p w:rsidR="00DA5C0C" w:rsidRPr="00DA5C0C" w:rsidRDefault="00DA5C0C" w:rsidP="00DA5C0C">
            <w:pPr>
              <w:jc w:val="center"/>
              <w:rPr>
                <w:sz w:val="20"/>
                <w:szCs w:val="20"/>
              </w:rPr>
            </w:pPr>
            <w:r w:rsidRPr="00DA5C0C">
              <w:rPr>
                <w:sz w:val="20"/>
                <w:szCs w:val="20"/>
              </w:rPr>
              <w:t>–</w:t>
            </w:r>
          </w:p>
        </w:tc>
        <w:tc>
          <w:tcPr>
            <w:tcW w:w="3100" w:type="pct"/>
            <w:tcBorders>
              <w:top w:val="nil"/>
              <w:left w:val="nil"/>
              <w:bottom w:val="nil"/>
              <w:right w:val="nil"/>
            </w:tcBorders>
            <w:hideMark/>
          </w:tcPr>
          <w:p w:rsidR="00DA5C0C" w:rsidRPr="00DA5C0C" w:rsidRDefault="00DA5C0C" w:rsidP="00DA5C0C">
            <w:pPr>
              <w:widowControl w:val="0"/>
              <w:autoSpaceDE w:val="0"/>
              <w:autoSpaceDN w:val="0"/>
              <w:adjustRightInd w:val="0"/>
              <w:rPr>
                <w:sz w:val="20"/>
                <w:szCs w:val="20"/>
              </w:rPr>
            </w:pPr>
          </w:p>
          <w:p w:rsidR="00DA5C0C" w:rsidRPr="00DA5C0C" w:rsidRDefault="00DA5C0C" w:rsidP="00DA5C0C">
            <w:pPr>
              <w:widowControl w:val="0"/>
              <w:autoSpaceDE w:val="0"/>
              <w:autoSpaceDN w:val="0"/>
              <w:adjustRightInd w:val="0"/>
              <w:rPr>
                <w:sz w:val="20"/>
                <w:szCs w:val="20"/>
              </w:rPr>
            </w:pPr>
            <w:r w:rsidRPr="00DA5C0C">
              <w:rPr>
                <w:sz w:val="20"/>
                <w:szCs w:val="20"/>
              </w:rPr>
              <w:t>2019 – 2035, в том числе:</w:t>
            </w:r>
          </w:p>
          <w:p w:rsidR="00DA5C0C" w:rsidRPr="00DA5C0C" w:rsidRDefault="00DA5C0C" w:rsidP="00DA5C0C">
            <w:pPr>
              <w:widowControl w:val="0"/>
              <w:autoSpaceDE w:val="0"/>
              <w:autoSpaceDN w:val="0"/>
              <w:adjustRightInd w:val="0"/>
              <w:rPr>
                <w:sz w:val="20"/>
                <w:szCs w:val="20"/>
              </w:rPr>
            </w:pPr>
            <w:r w:rsidRPr="00DA5C0C">
              <w:rPr>
                <w:sz w:val="20"/>
                <w:szCs w:val="20"/>
              </w:rPr>
              <w:t xml:space="preserve">1 этап – 2019 – 2025 годы; </w:t>
            </w:r>
          </w:p>
          <w:p w:rsidR="00DA5C0C" w:rsidRPr="00DA5C0C" w:rsidRDefault="00DA5C0C" w:rsidP="00DA5C0C">
            <w:pPr>
              <w:widowControl w:val="0"/>
              <w:autoSpaceDE w:val="0"/>
              <w:autoSpaceDN w:val="0"/>
              <w:adjustRightInd w:val="0"/>
              <w:rPr>
                <w:sz w:val="20"/>
                <w:szCs w:val="20"/>
              </w:rPr>
            </w:pPr>
            <w:r w:rsidRPr="00DA5C0C">
              <w:rPr>
                <w:sz w:val="20"/>
                <w:szCs w:val="20"/>
              </w:rPr>
              <w:t>2 этап – 2026 – 2030 годы;</w:t>
            </w:r>
          </w:p>
          <w:p w:rsidR="00DA5C0C" w:rsidRPr="00DA5C0C" w:rsidRDefault="00DA5C0C" w:rsidP="00DA5C0C">
            <w:pPr>
              <w:widowControl w:val="0"/>
              <w:autoSpaceDE w:val="0"/>
              <w:autoSpaceDN w:val="0"/>
              <w:adjustRightInd w:val="0"/>
              <w:jc w:val="both"/>
              <w:rPr>
                <w:sz w:val="20"/>
                <w:szCs w:val="20"/>
              </w:rPr>
            </w:pPr>
            <w:r w:rsidRPr="00DA5C0C">
              <w:rPr>
                <w:sz w:val="20"/>
                <w:szCs w:val="20"/>
              </w:rPr>
              <w:t>3 этап – 2031 – 2035 годы</w:t>
            </w:r>
          </w:p>
          <w:p w:rsidR="00DA5C0C" w:rsidRPr="00DA5C0C" w:rsidRDefault="00DA5C0C" w:rsidP="00DA5C0C">
            <w:pPr>
              <w:widowControl w:val="0"/>
              <w:autoSpaceDE w:val="0"/>
              <w:autoSpaceDN w:val="0"/>
              <w:adjustRightInd w:val="0"/>
              <w:jc w:val="both"/>
              <w:rPr>
                <w:sz w:val="20"/>
                <w:szCs w:val="20"/>
              </w:rPr>
            </w:pPr>
          </w:p>
        </w:tc>
      </w:tr>
      <w:tr w:rsidR="00DA5C0C" w:rsidRPr="00DA5C0C" w:rsidTr="000A1191">
        <w:trPr>
          <w:trHeight w:val="20"/>
        </w:trPr>
        <w:tc>
          <w:tcPr>
            <w:tcW w:w="1706" w:type="pct"/>
            <w:tcBorders>
              <w:top w:val="nil"/>
              <w:left w:val="nil"/>
              <w:bottom w:val="nil"/>
              <w:right w:val="nil"/>
            </w:tcBorders>
            <w:hideMark/>
          </w:tcPr>
          <w:p w:rsidR="00DA5C0C" w:rsidRPr="00DA5C0C" w:rsidRDefault="00DA5C0C" w:rsidP="00DA5C0C">
            <w:pPr>
              <w:spacing w:line="232" w:lineRule="auto"/>
              <w:rPr>
                <w:sz w:val="20"/>
                <w:szCs w:val="20"/>
              </w:rPr>
            </w:pPr>
            <w:r w:rsidRPr="00DA5C0C">
              <w:rPr>
                <w:sz w:val="20"/>
                <w:szCs w:val="20"/>
              </w:rPr>
              <w:lastRenderedPageBreak/>
              <w:t xml:space="preserve">Объемы финансирования </w:t>
            </w:r>
          </w:p>
          <w:p w:rsidR="00DA5C0C" w:rsidRPr="00DA5C0C" w:rsidRDefault="00DA5C0C" w:rsidP="00DA5C0C">
            <w:pPr>
              <w:spacing w:line="232" w:lineRule="auto"/>
              <w:rPr>
                <w:sz w:val="20"/>
                <w:szCs w:val="20"/>
              </w:rPr>
            </w:pPr>
            <w:r w:rsidRPr="00DA5C0C">
              <w:rPr>
                <w:sz w:val="20"/>
                <w:szCs w:val="20"/>
              </w:rPr>
              <w:t xml:space="preserve">подпрограммы с разбивкой по годам ее реализации </w:t>
            </w:r>
          </w:p>
        </w:tc>
        <w:tc>
          <w:tcPr>
            <w:tcW w:w="194" w:type="pct"/>
            <w:tcBorders>
              <w:top w:val="nil"/>
              <w:left w:val="nil"/>
              <w:bottom w:val="nil"/>
              <w:right w:val="nil"/>
            </w:tcBorders>
          </w:tcPr>
          <w:p w:rsidR="00DA5C0C" w:rsidRPr="00DA5C0C" w:rsidRDefault="00DA5C0C" w:rsidP="00DA5C0C">
            <w:pPr>
              <w:spacing w:line="232" w:lineRule="auto"/>
              <w:rPr>
                <w:sz w:val="20"/>
                <w:szCs w:val="20"/>
              </w:rPr>
            </w:pPr>
          </w:p>
          <w:p w:rsidR="00DA5C0C" w:rsidRPr="00DA5C0C" w:rsidRDefault="00DA5C0C" w:rsidP="00DA5C0C">
            <w:pPr>
              <w:spacing w:line="232" w:lineRule="auto"/>
              <w:jc w:val="center"/>
              <w:rPr>
                <w:sz w:val="20"/>
                <w:szCs w:val="20"/>
              </w:rPr>
            </w:pPr>
            <w:r w:rsidRPr="00DA5C0C">
              <w:rPr>
                <w:sz w:val="20"/>
                <w:szCs w:val="20"/>
              </w:rPr>
              <w:t>–</w:t>
            </w:r>
          </w:p>
        </w:tc>
        <w:tc>
          <w:tcPr>
            <w:tcW w:w="3100" w:type="pct"/>
            <w:tcBorders>
              <w:top w:val="nil"/>
              <w:left w:val="nil"/>
              <w:bottom w:val="nil"/>
              <w:right w:val="nil"/>
            </w:tcBorders>
          </w:tcPr>
          <w:p w:rsidR="00DA5C0C" w:rsidRPr="00DA5C0C" w:rsidRDefault="00DA5C0C" w:rsidP="00DA5C0C">
            <w:pPr>
              <w:spacing w:line="232" w:lineRule="auto"/>
              <w:rPr>
                <w:sz w:val="20"/>
                <w:szCs w:val="20"/>
              </w:rPr>
            </w:pPr>
            <w:r w:rsidRPr="00DA5C0C">
              <w:rPr>
                <w:sz w:val="20"/>
                <w:szCs w:val="20"/>
              </w:rPr>
              <w:t xml:space="preserve">общий объем финансирования муниципальной программы составит </w:t>
            </w:r>
            <w:r w:rsidRPr="00DA5C0C">
              <w:rPr>
                <w:b/>
                <w:bCs/>
                <w:sz w:val="20"/>
                <w:szCs w:val="20"/>
              </w:rPr>
              <w:t>150,0</w:t>
            </w:r>
            <w:r w:rsidRPr="00DA5C0C">
              <w:rPr>
                <w:sz w:val="20"/>
                <w:szCs w:val="20"/>
              </w:rPr>
              <w:t xml:space="preserve"> тыс. рублей, в том числе по годам:</w:t>
            </w:r>
          </w:p>
          <w:p w:rsidR="00DA5C0C" w:rsidRPr="00DA5C0C" w:rsidRDefault="00DA5C0C" w:rsidP="00DA5C0C">
            <w:pPr>
              <w:spacing w:line="232" w:lineRule="auto"/>
              <w:rPr>
                <w:sz w:val="20"/>
                <w:szCs w:val="20"/>
              </w:rPr>
            </w:pPr>
            <w:r w:rsidRPr="00DA5C0C">
              <w:rPr>
                <w:sz w:val="20"/>
                <w:szCs w:val="20"/>
              </w:rPr>
              <w:t>2019 год – 0,0 тыс. рублей;</w:t>
            </w:r>
          </w:p>
          <w:p w:rsidR="00DA5C0C" w:rsidRPr="00DA5C0C" w:rsidRDefault="00DA5C0C" w:rsidP="00DA5C0C">
            <w:pPr>
              <w:autoSpaceDN w:val="0"/>
              <w:spacing w:line="232" w:lineRule="auto"/>
              <w:rPr>
                <w:sz w:val="20"/>
                <w:szCs w:val="20"/>
              </w:rPr>
            </w:pPr>
            <w:r w:rsidRPr="00DA5C0C">
              <w:rPr>
                <w:sz w:val="20"/>
                <w:szCs w:val="20"/>
              </w:rPr>
              <w:t>2020 год – 0,0тыс. рублей;</w:t>
            </w:r>
          </w:p>
          <w:p w:rsidR="00DA5C0C" w:rsidRPr="00DA5C0C" w:rsidRDefault="00DA5C0C" w:rsidP="00DA5C0C">
            <w:pPr>
              <w:spacing w:line="232" w:lineRule="auto"/>
              <w:rPr>
                <w:sz w:val="20"/>
                <w:szCs w:val="20"/>
              </w:rPr>
            </w:pPr>
            <w:r w:rsidRPr="00DA5C0C">
              <w:rPr>
                <w:sz w:val="20"/>
                <w:szCs w:val="20"/>
              </w:rPr>
              <w:t>2021 год – 150,0 тыс. рублей;</w:t>
            </w:r>
          </w:p>
          <w:p w:rsidR="00DA5C0C" w:rsidRPr="00DA5C0C" w:rsidRDefault="00DA5C0C" w:rsidP="00DA5C0C">
            <w:pPr>
              <w:spacing w:line="232" w:lineRule="auto"/>
              <w:rPr>
                <w:sz w:val="20"/>
                <w:szCs w:val="20"/>
              </w:rPr>
            </w:pPr>
            <w:r w:rsidRPr="00DA5C0C">
              <w:rPr>
                <w:sz w:val="20"/>
                <w:szCs w:val="20"/>
              </w:rPr>
              <w:t>2022 год – 0,0тыс. рублей;</w:t>
            </w:r>
          </w:p>
          <w:p w:rsidR="00DA5C0C" w:rsidRPr="00DA5C0C" w:rsidRDefault="00DA5C0C" w:rsidP="00DA5C0C">
            <w:pPr>
              <w:spacing w:line="232" w:lineRule="auto"/>
              <w:rPr>
                <w:sz w:val="20"/>
                <w:szCs w:val="20"/>
              </w:rPr>
            </w:pPr>
            <w:r w:rsidRPr="00DA5C0C">
              <w:rPr>
                <w:sz w:val="20"/>
                <w:szCs w:val="20"/>
              </w:rPr>
              <w:t>2023 год –0,0тыс. рублей;</w:t>
            </w:r>
          </w:p>
          <w:p w:rsidR="00DA5C0C" w:rsidRPr="00DA5C0C" w:rsidRDefault="00DA5C0C" w:rsidP="00DA5C0C">
            <w:pPr>
              <w:spacing w:line="232" w:lineRule="auto"/>
              <w:rPr>
                <w:sz w:val="20"/>
                <w:szCs w:val="20"/>
              </w:rPr>
            </w:pPr>
            <w:r w:rsidRPr="00DA5C0C">
              <w:rPr>
                <w:sz w:val="20"/>
                <w:szCs w:val="20"/>
              </w:rPr>
              <w:t>2024 год –0,0тыс. рублей;</w:t>
            </w:r>
          </w:p>
          <w:p w:rsidR="00DA5C0C" w:rsidRPr="00DA5C0C" w:rsidRDefault="00DA5C0C" w:rsidP="00DA5C0C">
            <w:pPr>
              <w:spacing w:line="232" w:lineRule="auto"/>
              <w:rPr>
                <w:sz w:val="20"/>
                <w:szCs w:val="20"/>
              </w:rPr>
            </w:pPr>
            <w:r w:rsidRPr="00DA5C0C">
              <w:rPr>
                <w:sz w:val="20"/>
                <w:szCs w:val="20"/>
              </w:rPr>
              <w:t>2025 год – 0,0 тыс. рублей;</w:t>
            </w:r>
          </w:p>
          <w:p w:rsidR="00DA5C0C" w:rsidRPr="00DA5C0C" w:rsidRDefault="00DA5C0C" w:rsidP="00DA5C0C">
            <w:pPr>
              <w:widowControl w:val="0"/>
              <w:autoSpaceDE w:val="0"/>
              <w:autoSpaceDN w:val="0"/>
              <w:adjustRightInd w:val="0"/>
              <w:ind w:firstLine="720"/>
              <w:rPr>
                <w:sz w:val="20"/>
                <w:szCs w:val="20"/>
              </w:rPr>
            </w:pPr>
            <w:r w:rsidRPr="00DA5C0C">
              <w:rPr>
                <w:sz w:val="20"/>
                <w:szCs w:val="20"/>
              </w:rPr>
              <w:t>2 этап – 0,0 тыс. рублей;</w:t>
            </w:r>
          </w:p>
          <w:p w:rsidR="00DA5C0C" w:rsidRPr="00DA5C0C" w:rsidRDefault="00DA5C0C" w:rsidP="00DA5C0C">
            <w:pPr>
              <w:widowControl w:val="0"/>
              <w:autoSpaceDE w:val="0"/>
              <w:autoSpaceDN w:val="0"/>
              <w:adjustRightInd w:val="0"/>
              <w:ind w:firstLine="720"/>
              <w:rPr>
                <w:sz w:val="20"/>
                <w:szCs w:val="20"/>
              </w:rPr>
            </w:pPr>
            <w:r w:rsidRPr="00DA5C0C">
              <w:rPr>
                <w:sz w:val="20"/>
                <w:szCs w:val="20"/>
              </w:rPr>
              <w:t>3 этап – 0,0 тыс. рублей;</w:t>
            </w:r>
          </w:p>
          <w:p w:rsidR="00DA5C0C" w:rsidRPr="00DA5C0C" w:rsidRDefault="00DA5C0C" w:rsidP="00DA5C0C">
            <w:pPr>
              <w:spacing w:line="232" w:lineRule="auto"/>
              <w:rPr>
                <w:sz w:val="20"/>
                <w:szCs w:val="20"/>
              </w:rPr>
            </w:pPr>
            <w:r w:rsidRPr="00DA5C0C">
              <w:rPr>
                <w:sz w:val="20"/>
                <w:szCs w:val="20"/>
              </w:rPr>
              <w:t>из них средства федерального бюджета – 0,00 тыс. рублей, в том числе:</w:t>
            </w:r>
          </w:p>
          <w:p w:rsidR="00DA5C0C" w:rsidRPr="00DA5C0C" w:rsidRDefault="00DA5C0C" w:rsidP="00DA5C0C">
            <w:pPr>
              <w:spacing w:line="232" w:lineRule="auto"/>
              <w:rPr>
                <w:sz w:val="20"/>
                <w:szCs w:val="20"/>
              </w:rPr>
            </w:pPr>
            <w:r w:rsidRPr="00DA5C0C">
              <w:rPr>
                <w:sz w:val="20"/>
                <w:szCs w:val="20"/>
              </w:rPr>
              <w:t>2019 год – 0,00 тыс. рублей;</w:t>
            </w:r>
          </w:p>
          <w:p w:rsidR="00DA5C0C" w:rsidRPr="00DA5C0C" w:rsidRDefault="00DA5C0C" w:rsidP="00DA5C0C">
            <w:pPr>
              <w:spacing w:line="232" w:lineRule="auto"/>
              <w:rPr>
                <w:sz w:val="20"/>
                <w:szCs w:val="20"/>
              </w:rPr>
            </w:pPr>
            <w:r w:rsidRPr="00DA5C0C">
              <w:rPr>
                <w:sz w:val="20"/>
                <w:szCs w:val="20"/>
              </w:rPr>
              <w:t>2020 год – 0,00тыс. рублей;</w:t>
            </w:r>
          </w:p>
          <w:p w:rsidR="00DA5C0C" w:rsidRPr="00DA5C0C" w:rsidRDefault="00DA5C0C" w:rsidP="00DA5C0C">
            <w:pPr>
              <w:spacing w:line="232" w:lineRule="auto"/>
              <w:rPr>
                <w:sz w:val="20"/>
                <w:szCs w:val="20"/>
              </w:rPr>
            </w:pPr>
            <w:r w:rsidRPr="00DA5C0C">
              <w:rPr>
                <w:sz w:val="20"/>
                <w:szCs w:val="20"/>
              </w:rPr>
              <w:t>2021 год – 0,00 тыс. рублей;</w:t>
            </w:r>
          </w:p>
          <w:p w:rsidR="00DA5C0C" w:rsidRPr="00DA5C0C" w:rsidRDefault="00DA5C0C" w:rsidP="00DA5C0C">
            <w:pPr>
              <w:spacing w:line="232" w:lineRule="auto"/>
              <w:rPr>
                <w:sz w:val="20"/>
                <w:szCs w:val="20"/>
              </w:rPr>
            </w:pPr>
            <w:r w:rsidRPr="00DA5C0C">
              <w:rPr>
                <w:sz w:val="20"/>
                <w:szCs w:val="20"/>
              </w:rPr>
              <w:t>2022 год – 0,00 тыс. рублей;</w:t>
            </w:r>
          </w:p>
          <w:p w:rsidR="00DA5C0C" w:rsidRPr="00DA5C0C" w:rsidRDefault="00DA5C0C" w:rsidP="00DA5C0C">
            <w:pPr>
              <w:spacing w:line="232" w:lineRule="auto"/>
              <w:rPr>
                <w:sz w:val="20"/>
                <w:szCs w:val="20"/>
              </w:rPr>
            </w:pPr>
            <w:r w:rsidRPr="00DA5C0C">
              <w:rPr>
                <w:sz w:val="20"/>
                <w:szCs w:val="20"/>
              </w:rPr>
              <w:t>2023 год –0,00 тыс. рублей;</w:t>
            </w:r>
          </w:p>
          <w:p w:rsidR="00DA5C0C" w:rsidRPr="00DA5C0C" w:rsidRDefault="00DA5C0C" w:rsidP="00DA5C0C">
            <w:pPr>
              <w:spacing w:line="232" w:lineRule="auto"/>
              <w:rPr>
                <w:sz w:val="20"/>
                <w:szCs w:val="20"/>
              </w:rPr>
            </w:pPr>
            <w:r w:rsidRPr="00DA5C0C">
              <w:rPr>
                <w:sz w:val="20"/>
                <w:szCs w:val="20"/>
              </w:rPr>
              <w:t>2024 год –0,00 тыс. рублей;</w:t>
            </w:r>
          </w:p>
          <w:p w:rsidR="00DA5C0C" w:rsidRPr="00DA5C0C" w:rsidRDefault="00DA5C0C" w:rsidP="00DA5C0C">
            <w:pPr>
              <w:spacing w:line="232" w:lineRule="auto"/>
              <w:rPr>
                <w:sz w:val="20"/>
                <w:szCs w:val="20"/>
              </w:rPr>
            </w:pPr>
            <w:r w:rsidRPr="00DA5C0C">
              <w:rPr>
                <w:sz w:val="20"/>
                <w:szCs w:val="20"/>
              </w:rPr>
              <w:t>2025 год – 0,00 тыс. рублей;</w:t>
            </w:r>
          </w:p>
          <w:p w:rsidR="00DA5C0C" w:rsidRPr="00DA5C0C" w:rsidRDefault="00DA5C0C" w:rsidP="00DA5C0C">
            <w:pPr>
              <w:widowControl w:val="0"/>
              <w:autoSpaceDE w:val="0"/>
              <w:autoSpaceDN w:val="0"/>
              <w:adjustRightInd w:val="0"/>
              <w:ind w:firstLine="720"/>
              <w:rPr>
                <w:sz w:val="20"/>
                <w:szCs w:val="20"/>
              </w:rPr>
            </w:pPr>
            <w:r w:rsidRPr="00DA5C0C">
              <w:rPr>
                <w:sz w:val="20"/>
                <w:szCs w:val="20"/>
              </w:rPr>
              <w:t>2 этап –      0,0 тыс. рублей;</w:t>
            </w:r>
          </w:p>
          <w:p w:rsidR="00DA5C0C" w:rsidRPr="00DA5C0C" w:rsidRDefault="00DA5C0C" w:rsidP="00DA5C0C">
            <w:pPr>
              <w:widowControl w:val="0"/>
              <w:autoSpaceDE w:val="0"/>
              <w:autoSpaceDN w:val="0"/>
              <w:adjustRightInd w:val="0"/>
              <w:ind w:firstLine="720"/>
              <w:rPr>
                <w:sz w:val="20"/>
                <w:szCs w:val="20"/>
              </w:rPr>
            </w:pPr>
            <w:r w:rsidRPr="00DA5C0C">
              <w:rPr>
                <w:sz w:val="20"/>
                <w:szCs w:val="20"/>
              </w:rPr>
              <w:t>3 этап –      0,0 тыс. рублей;</w:t>
            </w:r>
          </w:p>
          <w:p w:rsidR="00DA5C0C" w:rsidRPr="00DA5C0C" w:rsidRDefault="00DA5C0C" w:rsidP="00DA5C0C">
            <w:pPr>
              <w:spacing w:line="232" w:lineRule="auto"/>
              <w:rPr>
                <w:sz w:val="20"/>
                <w:szCs w:val="20"/>
              </w:rPr>
            </w:pPr>
            <w:r w:rsidRPr="00DA5C0C">
              <w:rPr>
                <w:sz w:val="20"/>
                <w:szCs w:val="20"/>
              </w:rPr>
              <w:t>средства республиканского бюджета Чувашской Республики – 0,0 тыс. рублей, в том числе:</w:t>
            </w:r>
          </w:p>
          <w:p w:rsidR="00DA5C0C" w:rsidRPr="00DA5C0C" w:rsidRDefault="00DA5C0C" w:rsidP="00DA5C0C">
            <w:pPr>
              <w:spacing w:line="232" w:lineRule="auto"/>
              <w:rPr>
                <w:sz w:val="20"/>
                <w:szCs w:val="20"/>
              </w:rPr>
            </w:pPr>
            <w:r w:rsidRPr="00DA5C0C">
              <w:rPr>
                <w:sz w:val="20"/>
                <w:szCs w:val="20"/>
              </w:rPr>
              <w:t>2019 год – 0,00 тыс. рублей;</w:t>
            </w:r>
          </w:p>
          <w:p w:rsidR="00DA5C0C" w:rsidRPr="00DA5C0C" w:rsidRDefault="00DA5C0C" w:rsidP="00DA5C0C">
            <w:pPr>
              <w:spacing w:line="232" w:lineRule="auto"/>
              <w:rPr>
                <w:sz w:val="20"/>
                <w:szCs w:val="20"/>
              </w:rPr>
            </w:pPr>
            <w:r w:rsidRPr="00DA5C0C">
              <w:rPr>
                <w:sz w:val="20"/>
                <w:szCs w:val="20"/>
              </w:rPr>
              <w:t>2020 год – 0,00 тыс. рублей;</w:t>
            </w:r>
          </w:p>
          <w:p w:rsidR="00DA5C0C" w:rsidRPr="00DA5C0C" w:rsidRDefault="00DA5C0C" w:rsidP="00DA5C0C">
            <w:pPr>
              <w:spacing w:line="232" w:lineRule="auto"/>
              <w:rPr>
                <w:sz w:val="20"/>
                <w:szCs w:val="20"/>
              </w:rPr>
            </w:pPr>
            <w:r w:rsidRPr="00DA5C0C">
              <w:rPr>
                <w:sz w:val="20"/>
                <w:szCs w:val="20"/>
              </w:rPr>
              <w:t>2021 год – 0,00 тыс. рублей;</w:t>
            </w:r>
          </w:p>
          <w:p w:rsidR="00DA5C0C" w:rsidRPr="00DA5C0C" w:rsidRDefault="00DA5C0C" w:rsidP="00DA5C0C">
            <w:pPr>
              <w:spacing w:line="232" w:lineRule="auto"/>
              <w:rPr>
                <w:sz w:val="20"/>
                <w:szCs w:val="20"/>
              </w:rPr>
            </w:pPr>
            <w:r w:rsidRPr="00DA5C0C">
              <w:rPr>
                <w:sz w:val="20"/>
                <w:szCs w:val="20"/>
              </w:rPr>
              <w:t>2022 год – 0,00 тыс. рублей;</w:t>
            </w:r>
          </w:p>
          <w:p w:rsidR="00DA5C0C" w:rsidRPr="00DA5C0C" w:rsidRDefault="00DA5C0C" w:rsidP="00DA5C0C">
            <w:pPr>
              <w:spacing w:line="232" w:lineRule="auto"/>
              <w:rPr>
                <w:sz w:val="20"/>
                <w:szCs w:val="20"/>
              </w:rPr>
            </w:pPr>
            <w:r w:rsidRPr="00DA5C0C">
              <w:rPr>
                <w:sz w:val="20"/>
                <w:szCs w:val="20"/>
              </w:rPr>
              <w:t>2023 год – 0,00 тыс. рублей;</w:t>
            </w:r>
          </w:p>
          <w:p w:rsidR="00DA5C0C" w:rsidRPr="00DA5C0C" w:rsidRDefault="00DA5C0C" w:rsidP="00DA5C0C">
            <w:pPr>
              <w:spacing w:line="232" w:lineRule="auto"/>
              <w:rPr>
                <w:sz w:val="20"/>
                <w:szCs w:val="20"/>
              </w:rPr>
            </w:pPr>
            <w:r w:rsidRPr="00DA5C0C">
              <w:rPr>
                <w:sz w:val="20"/>
                <w:szCs w:val="20"/>
              </w:rPr>
              <w:t>2024 год – 0,00 тыс. рублей;</w:t>
            </w:r>
          </w:p>
          <w:p w:rsidR="00DA5C0C" w:rsidRPr="00DA5C0C" w:rsidRDefault="00DA5C0C" w:rsidP="00DA5C0C">
            <w:pPr>
              <w:spacing w:line="232" w:lineRule="auto"/>
              <w:rPr>
                <w:sz w:val="20"/>
                <w:szCs w:val="20"/>
              </w:rPr>
            </w:pPr>
            <w:r w:rsidRPr="00DA5C0C">
              <w:rPr>
                <w:sz w:val="20"/>
                <w:szCs w:val="20"/>
              </w:rPr>
              <w:t>2025 год – 0,00 тыс. рублей;</w:t>
            </w:r>
          </w:p>
          <w:p w:rsidR="00DA5C0C" w:rsidRPr="00DA5C0C" w:rsidRDefault="00DA5C0C" w:rsidP="00DA5C0C">
            <w:pPr>
              <w:widowControl w:val="0"/>
              <w:autoSpaceDE w:val="0"/>
              <w:autoSpaceDN w:val="0"/>
              <w:adjustRightInd w:val="0"/>
              <w:ind w:firstLine="720"/>
              <w:rPr>
                <w:sz w:val="20"/>
                <w:szCs w:val="20"/>
              </w:rPr>
            </w:pPr>
            <w:r w:rsidRPr="00DA5C0C">
              <w:rPr>
                <w:sz w:val="20"/>
                <w:szCs w:val="20"/>
              </w:rPr>
              <w:t>2 этап – 0,00 тыс. рублей;</w:t>
            </w:r>
          </w:p>
          <w:p w:rsidR="00DA5C0C" w:rsidRPr="00DA5C0C" w:rsidRDefault="00DA5C0C" w:rsidP="00DA5C0C">
            <w:pPr>
              <w:widowControl w:val="0"/>
              <w:autoSpaceDE w:val="0"/>
              <w:autoSpaceDN w:val="0"/>
              <w:adjustRightInd w:val="0"/>
              <w:ind w:firstLine="720"/>
              <w:rPr>
                <w:sz w:val="20"/>
                <w:szCs w:val="20"/>
              </w:rPr>
            </w:pPr>
            <w:r w:rsidRPr="00DA5C0C">
              <w:rPr>
                <w:sz w:val="20"/>
                <w:szCs w:val="20"/>
              </w:rPr>
              <w:t>3 этап – 0,00 тыс. рублей;</w:t>
            </w:r>
          </w:p>
          <w:p w:rsidR="00DA5C0C" w:rsidRPr="00DA5C0C" w:rsidRDefault="00DA5C0C" w:rsidP="00DA5C0C">
            <w:pPr>
              <w:spacing w:line="232" w:lineRule="auto"/>
              <w:rPr>
                <w:sz w:val="20"/>
                <w:szCs w:val="20"/>
              </w:rPr>
            </w:pPr>
            <w:r w:rsidRPr="00DA5C0C">
              <w:rPr>
                <w:sz w:val="20"/>
                <w:szCs w:val="20"/>
              </w:rPr>
              <w:t xml:space="preserve">средства местных бюджетов – </w:t>
            </w:r>
            <w:r w:rsidRPr="00DA5C0C">
              <w:rPr>
                <w:b/>
                <w:sz w:val="20"/>
                <w:szCs w:val="20"/>
              </w:rPr>
              <w:t>150,0 тыс. рублей</w:t>
            </w:r>
            <w:r w:rsidRPr="00DA5C0C">
              <w:rPr>
                <w:sz w:val="20"/>
                <w:szCs w:val="20"/>
              </w:rPr>
              <w:t>, в том числе:</w:t>
            </w:r>
          </w:p>
          <w:p w:rsidR="00DA5C0C" w:rsidRPr="00DA5C0C" w:rsidRDefault="00DA5C0C" w:rsidP="00DA5C0C">
            <w:pPr>
              <w:spacing w:line="232" w:lineRule="auto"/>
              <w:rPr>
                <w:sz w:val="20"/>
                <w:szCs w:val="20"/>
              </w:rPr>
            </w:pPr>
            <w:r w:rsidRPr="00DA5C0C">
              <w:rPr>
                <w:sz w:val="20"/>
                <w:szCs w:val="20"/>
              </w:rPr>
              <w:t>2019 год – 0,00 тыс. рублей;</w:t>
            </w:r>
          </w:p>
          <w:p w:rsidR="00DA5C0C" w:rsidRPr="00DA5C0C" w:rsidRDefault="00DA5C0C" w:rsidP="00DA5C0C">
            <w:pPr>
              <w:spacing w:line="232" w:lineRule="auto"/>
              <w:rPr>
                <w:sz w:val="20"/>
                <w:szCs w:val="20"/>
              </w:rPr>
            </w:pPr>
            <w:r w:rsidRPr="00DA5C0C">
              <w:rPr>
                <w:sz w:val="20"/>
                <w:szCs w:val="20"/>
              </w:rPr>
              <w:t>2020 год – 0,00 тыс. рублей;</w:t>
            </w:r>
          </w:p>
          <w:p w:rsidR="00DA5C0C" w:rsidRPr="00DA5C0C" w:rsidRDefault="00DA5C0C" w:rsidP="00DA5C0C">
            <w:pPr>
              <w:spacing w:line="232" w:lineRule="auto"/>
              <w:rPr>
                <w:sz w:val="20"/>
                <w:szCs w:val="20"/>
              </w:rPr>
            </w:pPr>
            <w:r w:rsidRPr="00DA5C0C">
              <w:rPr>
                <w:sz w:val="20"/>
                <w:szCs w:val="20"/>
              </w:rPr>
              <w:t>2021 год – 150,00 тыс. рублей;</w:t>
            </w:r>
          </w:p>
          <w:p w:rsidR="00DA5C0C" w:rsidRPr="00DA5C0C" w:rsidRDefault="00DA5C0C" w:rsidP="00DA5C0C">
            <w:pPr>
              <w:spacing w:line="232" w:lineRule="auto"/>
              <w:rPr>
                <w:sz w:val="20"/>
                <w:szCs w:val="20"/>
              </w:rPr>
            </w:pPr>
            <w:r w:rsidRPr="00DA5C0C">
              <w:rPr>
                <w:sz w:val="20"/>
                <w:szCs w:val="20"/>
              </w:rPr>
              <w:t>2022 год – 0,00 тыс. рублей;</w:t>
            </w:r>
          </w:p>
          <w:p w:rsidR="00DA5C0C" w:rsidRPr="00DA5C0C" w:rsidRDefault="00DA5C0C" w:rsidP="00DA5C0C">
            <w:pPr>
              <w:spacing w:line="232" w:lineRule="auto"/>
              <w:rPr>
                <w:sz w:val="20"/>
                <w:szCs w:val="20"/>
              </w:rPr>
            </w:pPr>
            <w:r w:rsidRPr="00DA5C0C">
              <w:rPr>
                <w:sz w:val="20"/>
                <w:szCs w:val="20"/>
              </w:rPr>
              <w:t>2023 год – 0,00 тыс. рублей;</w:t>
            </w:r>
          </w:p>
          <w:p w:rsidR="00DA5C0C" w:rsidRPr="00DA5C0C" w:rsidRDefault="00DA5C0C" w:rsidP="00DA5C0C">
            <w:pPr>
              <w:spacing w:line="232" w:lineRule="auto"/>
              <w:rPr>
                <w:sz w:val="20"/>
                <w:szCs w:val="20"/>
              </w:rPr>
            </w:pPr>
            <w:r w:rsidRPr="00DA5C0C">
              <w:rPr>
                <w:sz w:val="20"/>
                <w:szCs w:val="20"/>
              </w:rPr>
              <w:t>2024 год – 0,00 тыс. рублей;</w:t>
            </w:r>
          </w:p>
          <w:p w:rsidR="00DA5C0C" w:rsidRPr="00DA5C0C" w:rsidRDefault="00DA5C0C" w:rsidP="00DA5C0C">
            <w:pPr>
              <w:spacing w:line="232" w:lineRule="auto"/>
              <w:rPr>
                <w:sz w:val="20"/>
                <w:szCs w:val="20"/>
              </w:rPr>
            </w:pPr>
            <w:r w:rsidRPr="00DA5C0C">
              <w:rPr>
                <w:sz w:val="20"/>
                <w:szCs w:val="20"/>
              </w:rPr>
              <w:t>2025 год – 0,00 тыс. рублей;</w:t>
            </w:r>
          </w:p>
          <w:p w:rsidR="00DA5C0C" w:rsidRPr="00DA5C0C" w:rsidRDefault="00DA5C0C" w:rsidP="00DA5C0C">
            <w:pPr>
              <w:widowControl w:val="0"/>
              <w:autoSpaceDE w:val="0"/>
              <w:autoSpaceDN w:val="0"/>
              <w:adjustRightInd w:val="0"/>
              <w:ind w:firstLine="720"/>
              <w:rPr>
                <w:sz w:val="20"/>
                <w:szCs w:val="20"/>
              </w:rPr>
            </w:pPr>
            <w:r w:rsidRPr="00DA5C0C">
              <w:rPr>
                <w:sz w:val="20"/>
                <w:szCs w:val="20"/>
              </w:rPr>
              <w:t>2 этап – 0,00тыс. рублей;</w:t>
            </w:r>
          </w:p>
          <w:p w:rsidR="00DA5C0C" w:rsidRPr="00DA5C0C" w:rsidRDefault="00DA5C0C" w:rsidP="00DA5C0C">
            <w:pPr>
              <w:widowControl w:val="0"/>
              <w:autoSpaceDE w:val="0"/>
              <w:autoSpaceDN w:val="0"/>
              <w:adjustRightInd w:val="0"/>
              <w:ind w:firstLine="720"/>
              <w:rPr>
                <w:sz w:val="20"/>
                <w:szCs w:val="20"/>
              </w:rPr>
            </w:pPr>
            <w:r w:rsidRPr="00DA5C0C">
              <w:rPr>
                <w:sz w:val="20"/>
                <w:szCs w:val="20"/>
              </w:rPr>
              <w:t>3 этап – 0,00тыс. рублей;</w:t>
            </w:r>
          </w:p>
          <w:p w:rsidR="00DA5C0C" w:rsidRPr="00DA5C0C" w:rsidRDefault="00DA5C0C" w:rsidP="00DA5C0C">
            <w:pPr>
              <w:spacing w:line="232" w:lineRule="auto"/>
              <w:rPr>
                <w:sz w:val="20"/>
                <w:szCs w:val="20"/>
              </w:rPr>
            </w:pPr>
            <w:r w:rsidRPr="00DA5C0C">
              <w:rPr>
                <w:sz w:val="20"/>
                <w:szCs w:val="20"/>
              </w:rPr>
              <w:t>средства внебюджетных источников – 0,00 тыс. рублей, в том числе:</w:t>
            </w:r>
          </w:p>
          <w:p w:rsidR="00DA5C0C" w:rsidRPr="00DA5C0C" w:rsidRDefault="00DA5C0C" w:rsidP="00DA5C0C">
            <w:pPr>
              <w:spacing w:line="232" w:lineRule="auto"/>
              <w:rPr>
                <w:sz w:val="20"/>
                <w:szCs w:val="20"/>
              </w:rPr>
            </w:pPr>
            <w:r w:rsidRPr="00DA5C0C">
              <w:rPr>
                <w:sz w:val="20"/>
                <w:szCs w:val="20"/>
              </w:rPr>
              <w:t>2019 год – 0,00 тыс. рублей;</w:t>
            </w:r>
          </w:p>
          <w:p w:rsidR="00DA5C0C" w:rsidRPr="00DA5C0C" w:rsidRDefault="00DA5C0C" w:rsidP="00DA5C0C">
            <w:pPr>
              <w:spacing w:line="232" w:lineRule="auto"/>
              <w:rPr>
                <w:sz w:val="20"/>
                <w:szCs w:val="20"/>
              </w:rPr>
            </w:pPr>
            <w:r w:rsidRPr="00DA5C0C">
              <w:rPr>
                <w:sz w:val="20"/>
                <w:szCs w:val="20"/>
              </w:rPr>
              <w:t>2020 год – 0,00 тыс. рублей;</w:t>
            </w:r>
          </w:p>
          <w:p w:rsidR="00DA5C0C" w:rsidRPr="00DA5C0C" w:rsidRDefault="00DA5C0C" w:rsidP="00DA5C0C">
            <w:pPr>
              <w:spacing w:line="232" w:lineRule="auto"/>
              <w:rPr>
                <w:sz w:val="20"/>
                <w:szCs w:val="20"/>
              </w:rPr>
            </w:pPr>
            <w:r w:rsidRPr="00DA5C0C">
              <w:rPr>
                <w:sz w:val="20"/>
                <w:szCs w:val="20"/>
              </w:rPr>
              <w:t>2021 год – 0,00 тыс. рублей;</w:t>
            </w:r>
          </w:p>
          <w:p w:rsidR="00DA5C0C" w:rsidRPr="00DA5C0C" w:rsidRDefault="00DA5C0C" w:rsidP="00DA5C0C">
            <w:pPr>
              <w:spacing w:line="232" w:lineRule="auto"/>
              <w:rPr>
                <w:sz w:val="20"/>
                <w:szCs w:val="20"/>
              </w:rPr>
            </w:pPr>
            <w:r w:rsidRPr="00DA5C0C">
              <w:rPr>
                <w:sz w:val="20"/>
                <w:szCs w:val="20"/>
              </w:rPr>
              <w:t>2022 год – 0,00 тыс. рублей;</w:t>
            </w:r>
          </w:p>
          <w:p w:rsidR="00DA5C0C" w:rsidRPr="00DA5C0C" w:rsidRDefault="00DA5C0C" w:rsidP="00DA5C0C">
            <w:pPr>
              <w:spacing w:line="232" w:lineRule="auto"/>
              <w:rPr>
                <w:sz w:val="20"/>
                <w:szCs w:val="20"/>
              </w:rPr>
            </w:pPr>
            <w:r w:rsidRPr="00DA5C0C">
              <w:rPr>
                <w:sz w:val="20"/>
                <w:szCs w:val="20"/>
              </w:rPr>
              <w:t>2023 год – 0,00 тыс. рублей;</w:t>
            </w:r>
          </w:p>
          <w:p w:rsidR="00DA5C0C" w:rsidRPr="00DA5C0C" w:rsidRDefault="00DA5C0C" w:rsidP="00DA5C0C">
            <w:pPr>
              <w:spacing w:line="232" w:lineRule="auto"/>
              <w:rPr>
                <w:sz w:val="20"/>
                <w:szCs w:val="20"/>
              </w:rPr>
            </w:pPr>
            <w:r w:rsidRPr="00DA5C0C">
              <w:rPr>
                <w:sz w:val="20"/>
                <w:szCs w:val="20"/>
              </w:rPr>
              <w:t>2024 год – 0,00 тыс. рублей;</w:t>
            </w:r>
          </w:p>
          <w:p w:rsidR="00DA5C0C" w:rsidRPr="00DA5C0C" w:rsidRDefault="00DA5C0C" w:rsidP="00DA5C0C">
            <w:pPr>
              <w:spacing w:line="232" w:lineRule="auto"/>
              <w:rPr>
                <w:sz w:val="20"/>
                <w:szCs w:val="20"/>
              </w:rPr>
            </w:pPr>
            <w:r w:rsidRPr="00DA5C0C">
              <w:rPr>
                <w:sz w:val="20"/>
                <w:szCs w:val="20"/>
              </w:rPr>
              <w:t>2025 год – 0,00 тыс. рублей.</w:t>
            </w:r>
          </w:p>
          <w:p w:rsidR="00DA5C0C" w:rsidRPr="00DA5C0C" w:rsidRDefault="00DA5C0C" w:rsidP="00DA5C0C">
            <w:pPr>
              <w:widowControl w:val="0"/>
              <w:autoSpaceDE w:val="0"/>
              <w:autoSpaceDN w:val="0"/>
              <w:adjustRightInd w:val="0"/>
              <w:ind w:firstLine="720"/>
              <w:rPr>
                <w:sz w:val="20"/>
                <w:szCs w:val="20"/>
              </w:rPr>
            </w:pPr>
            <w:r w:rsidRPr="00DA5C0C">
              <w:rPr>
                <w:sz w:val="20"/>
                <w:szCs w:val="20"/>
              </w:rPr>
              <w:t>2 этап – 0,00 тыс. рублей;</w:t>
            </w:r>
          </w:p>
          <w:p w:rsidR="00DA5C0C" w:rsidRPr="00DA5C0C" w:rsidRDefault="00DA5C0C" w:rsidP="00DA5C0C">
            <w:pPr>
              <w:widowControl w:val="0"/>
              <w:autoSpaceDE w:val="0"/>
              <w:autoSpaceDN w:val="0"/>
              <w:adjustRightInd w:val="0"/>
              <w:ind w:firstLine="720"/>
              <w:rPr>
                <w:sz w:val="20"/>
                <w:szCs w:val="20"/>
              </w:rPr>
            </w:pPr>
            <w:r w:rsidRPr="00DA5C0C">
              <w:rPr>
                <w:sz w:val="20"/>
                <w:szCs w:val="20"/>
              </w:rPr>
              <w:t>3 этап – 0,00 тыс. рублей;</w:t>
            </w:r>
          </w:p>
          <w:p w:rsidR="00DA5C0C" w:rsidRPr="00DA5C0C" w:rsidRDefault="00DA5C0C" w:rsidP="00DA5C0C">
            <w:pPr>
              <w:spacing w:line="232" w:lineRule="auto"/>
              <w:rPr>
                <w:sz w:val="20"/>
                <w:szCs w:val="20"/>
              </w:rPr>
            </w:pPr>
          </w:p>
          <w:p w:rsidR="00DA5C0C" w:rsidRPr="00DA5C0C" w:rsidRDefault="00DA5C0C" w:rsidP="00DA5C0C">
            <w:pPr>
              <w:spacing w:line="232" w:lineRule="auto"/>
              <w:rPr>
                <w:sz w:val="20"/>
                <w:szCs w:val="20"/>
              </w:rPr>
            </w:pPr>
            <w:r w:rsidRPr="00DA5C0C">
              <w:rPr>
                <w:sz w:val="20"/>
                <w:szCs w:val="20"/>
              </w:rPr>
              <w:t>Объемы и источники финансирования уточняются при формировании местного бюджета на очередной финансовый год и плановый период</w:t>
            </w:r>
          </w:p>
          <w:p w:rsidR="00DA5C0C" w:rsidRPr="00DA5C0C" w:rsidRDefault="00DA5C0C" w:rsidP="00DA5C0C">
            <w:pPr>
              <w:spacing w:line="232" w:lineRule="auto"/>
              <w:rPr>
                <w:sz w:val="20"/>
                <w:szCs w:val="20"/>
              </w:rPr>
            </w:pPr>
          </w:p>
        </w:tc>
      </w:tr>
      <w:tr w:rsidR="00DA5C0C" w:rsidRPr="00DA5C0C" w:rsidTr="000A1191">
        <w:trPr>
          <w:trHeight w:val="20"/>
        </w:trPr>
        <w:tc>
          <w:tcPr>
            <w:tcW w:w="1706" w:type="pct"/>
            <w:tcBorders>
              <w:top w:val="nil"/>
              <w:left w:val="nil"/>
              <w:bottom w:val="nil"/>
              <w:right w:val="nil"/>
            </w:tcBorders>
            <w:hideMark/>
          </w:tcPr>
          <w:p w:rsidR="00DA5C0C" w:rsidRPr="00DA5C0C" w:rsidRDefault="00DA5C0C" w:rsidP="00DA5C0C">
            <w:pPr>
              <w:spacing w:line="232" w:lineRule="auto"/>
              <w:rPr>
                <w:sz w:val="20"/>
                <w:szCs w:val="20"/>
              </w:rPr>
            </w:pPr>
            <w:r w:rsidRPr="00DA5C0C">
              <w:rPr>
                <w:sz w:val="20"/>
                <w:szCs w:val="20"/>
              </w:rPr>
              <w:t xml:space="preserve">Ожидаемые результаты </w:t>
            </w:r>
            <w:r w:rsidRPr="00DA5C0C">
              <w:rPr>
                <w:sz w:val="20"/>
                <w:szCs w:val="20"/>
              </w:rPr>
              <w:br/>
              <w:t>реализации подпрограммы</w:t>
            </w:r>
          </w:p>
        </w:tc>
        <w:tc>
          <w:tcPr>
            <w:tcW w:w="194" w:type="pct"/>
            <w:tcBorders>
              <w:top w:val="nil"/>
              <w:left w:val="nil"/>
              <w:bottom w:val="nil"/>
              <w:right w:val="nil"/>
            </w:tcBorders>
            <w:hideMark/>
          </w:tcPr>
          <w:p w:rsidR="00DA5C0C" w:rsidRPr="00DA5C0C" w:rsidRDefault="00DA5C0C" w:rsidP="00DA5C0C">
            <w:pPr>
              <w:spacing w:line="232" w:lineRule="auto"/>
              <w:jc w:val="center"/>
              <w:rPr>
                <w:sz w:val="20"/>
                <w:szCs w:val="20"/>
              </w:rPr>
            </w:pPr>
            <w:r w:rsidRPr="00DA5C0C">
              <w:rPr>
                <w:sz w:val="20"/>
                <w:szCs w:val="20"/>
              </w:rPr>
              <w:t>–</w:t>
            </w:r>
          </w:p>
        </w:tc>
        <w:tc>
          <w:tcPr>
            <w:tcW w:w="3100" w:type="pct"/>
            <w:tcBorders>
              <w:top w:val="nil"/>
              <w:left w:val="nil"/>
              <w:bottom w:val="nil"/>
              <w:right w:val="nil"/>
            </w:tcBorders>
          </w:tcPr>
          <w:p w:rsidR="00DA5C0C" w:rsidRPr="00DA5C0C" w:rsidRDefault="00DA5C0C" w:rsidP="00DA5C0C">
            <w:pPr>
              <w:widowControl w:val="0"/>
              <w:autoSpaceDE w:val="0"/>
              <w:autoSpaceDN w:val="0"/>
              <w:adjustRightInd w:val="0"/>
              <w:spacing w:line="232" w:lineRule="auto"/>
              <w:jc w:val="both"/>
              <w:rPr>
                <w:sz w:val="20"/>
                <w:szCs w:val="20"/>
              </w:rPr>
            </w:pPr>
            <w:r w:rsidRPr="00DA5C0C">
              <w:rPr>
                <w:sz w:val="20"/>
                <w:szCs w:val="20"/>
              </w:rPr>
              <w:t>реализация подпрограммы позволит:</w:t>
            </w:r>
          </w:p>
          <w:p w:rsidR="00DA5C0C" w:rsidRPr="00DA5C0C" w:rsidRDefault="00DA5C0C" w:rsidP="00DA5C0C">
            <w:pPr>
              <w:widowControl w:val="0"/>
              <w:autoSpaceDE w:val="0"/>
              <w:autoSpaceDN w:val="0"/>
              <w:adjustRightInd w:val="0"/>
              <w:spacing w:line="232" w:lineRule="auto"/>
              <w:jc w:val="both"/>
              <w:rPr>
                <w:sz w:val="20"/>
                <w:szCs w:val="20"/>
                <w:shd w:val="clear" w:color="auto" w:fill="FFFFFF"/>
              </w:rPr>
            </w:pPr>
            <w:r w:rsidRPr="00DA5C0C">
              <w:rPr>
                <w:sz w:val="20"/>
                <w:szCs w:val="20"/>
                <w:shd w:val="clear" w:color="auto" w:fill="FFFFFF"/>
              </w:rPr>
              <w:t xml:space="preserve">предотвратить загрязнение водных объектов за счет строительства, реконструкции (модернизации) локальных очистных сооружений </w:t>
            </w:r>
            <w:r w:rsidRPr="00DA5C0C">
              <w:rPr>
                <w:sz w:val="20"/>
                <w:szCs w:val="20"/>
                <w:shd w:val="clear" w:color="auto" w:fill="FFFFFF"/>
              </w:rPr>
              <w:lastRenderedPageBreak/>
              <w:t xml:space="preserve">ливневых сточных вод, установления специального режима осуществления хозяйственной и иной деятельности в границах </w:t>
            </w:r>
            <w:proofErr w:type="spellStart"/>
            <w:r w:rsidRPr="00DA5C0C">
              <w:rPr>
                <w:sz w:val="20"/>
                <w:szCs w:val="20"/>
                <w:shd w:val="clear" w:color="auto" w:fill="FFFFFF"/>
              </w:rPr>
              <w:t>водоохранных</w:t>
            </w:r>
            <w:proofErr w:type="spellEnd"/>
            <w:r w:rsidRPr="00DA5C0C">
              <w:rPr>
                <w:sz w:val="20"/>
                <w:szCs w:val="20"/>
                <w:shd w:val="clear" w:color="auto" w:fill="FFFFFF"/>
              </w:rPr>
              <w:t xml:space="preserve"> зон и прибрежных защитных полос;</w:t>
            </w:r>
          </w:p>
          <w:p w:rsidR="00DA5C0C" w:rsidRPr="00DA5C0C" w:rsidRDefault="00DA5C0C" w:rsidP="00DA5C0C">
            <w:pPr>
              <w:widowControl w:val="0"/>
              <w:autoSpaceDE w:val="0"/>
              <w:autoSpaceDN w:val="0"/>
              <w:adjustRightInd w:val="0"/>
              <w:spacing w:line="232" w:lineRule="auto"/>
              <w:jc w:val="both"/>
              <w:rPr>
                <w:sz w:val="20"/>
                <w:szCs w:val="20"/>
              </w:rPr>
            </w:pPr>
          </w:p>
          <w:p w:rsidR="00DA5C0C" w:rsidRPr="00DA5C0C" w:rsidRDefault="00DA5C0C" w:rsidP="00DA5C0C">
            <w:pPr>
              <w:shd w:val="clear" w:color="auto" w:fill="FFFFFF"/>
              <w:textAlignment w:val="baseline"/>
              <w:rPr>
                <w:sz w:val="20"/>
                <w:szCs w:val="20"/>
              </w:rPr>
            </w:pPr>
            <w:r w:rsidRPr="00DA5C0C">
              <w:rPr>
                <w:sz w:val="20"/>
                <w:szCs w:val="20"/>
              </w:rPr>
              <w:t>увеличить количество гидротехнических сооружений, имеющих безопасное техническое состояние;</w:t>
            </w:r>
            <w:r w:rsidRPr="00DA5C0C">
              <w:rPr>
                <w:sz w:val="20"/>
                <w:szCs w:val="20"/>
              </w:rPr>
              <w:br/>
            </w:r>
          </w:p>
          <w:p w:rsidR="00DA5C0C" w:rsidRPr="00DA5C0C" w:rsidRDefault="00DA5C0C" w:rsidP="00DA5C0C">
            <w:pPr>
              <w:shd w:val="clear" w:color="auto" w:fill="FFFFFF"/>
              <w:textAlignment w:val="baseline"/>
              <w:rPr>
                <w:sz w:val="20"/>
                <w:szCs w:val="20"/>
              </w:rPr>
            </w:pPr>
            <w:r w:rsidRPr="00DA5C0C">
              <w:rPr>
                <w:sz w:val="20"/>
                <w:szCs w:val="20"/>
              </w:rPr>
              <w:t>улучшить экологического состояние гидрографической среды.</w:t>
            </w:r>
          </w:p>
          <w:p w:rsidR="00DA5C0C" w:rsidRPr="00DA5C0C" w:rsidRDefault="00DA5C0C" w:rsidP="00DA5C0C">
            <w:pPr>
              <w:widowControl w:val="0"/>
              <w:autoSpaceDE w:val="0"/>
              <w:autoSpaceDN w:val="0"/>
              <w:adjustRightInd w:val="0"/>
              <w:spacing w:line="232" w:lineRule="auto"/>
              <w:jc w:val="both"/>
              <w:rPr>
                <w:sz w:val="20"/>
                <w:szCs w:val="20"/>
              </w:rPr>
            </w:pPr>
          </w:p>
        </w:tc>
      </w:tr>
    </w:tbl>
    <w:p w:rsidR="00DA5C0C" w:rsidRPr="00DA5C0C" w:rsidRDefault="00DA5C0C" w:rsidP="00DA5C0C">
      <w:pPr>
        <w:shd w:val="clear" w:color="auto" w:fill="FFFFFF"/>
        <w:rPr>
          <w:b/>
          <w:spacing w:val="-4"/>
          <w:sz w:val="20"/>
          <w:szCs w:val="20"/>
        </w:rPr>
      </w:pPr>
    </w:p>
    <w:p w:rsidR="00DA5C0C" w:rsidRPr="00DA5C0C" w:rsidRDefault="00DA5C0C" w:rsidP="00DA5C0C">
      <w:pPr>
        <w:shd w:val="clear" w:color="auto" w:fill="FFFFFF"/>
        <w:jc w:val="center"/>
        <w:rPr>
          <w:b/>
          <w:spacing w:val="-4"/>
          <w:sz w:val="20"/>
          <w:szCs w:val="20"/>
        </w:rPr>
      </w:pPr>
      <w:r w:rsidRPr="00DA5C0C">
        <w:rPr>
          <w:b/>
          <w:spacing w:val="-4"/>
          <w:sz w:val="20"/>
          <w:szCs w:val="20"/>
        </w:rPr>
        <w:t>Раздел 2. Основные цели, задачи и сроки реализации подпрограммы</w:t>
      </w:r>
    </w:p>
    <w:p w:rsidR="00DA5C0C" w:rsidRPr="00DA5C0C" w:rsidRDefault="00DA5C0C" w:rsidP="00DA5C0C">
      <w:pPr>
        <w:shd w:val="clear" w:color="auto" w:fill="FFFFFF"/>
        <w:jc w:val="center"/>
        <w:rPr>
          <w:b/>
          <w:spacing w:val="-4"/>
          <w:sz w:val="20"/>
          <w:szCs w:val="20"/>
        </w:rPr>
      </w:pPr>
    </w:p>
    <w:p w:rsidR="00DA5C0C" w:rsidRPr="00DA5C0C" w:rsidRDefault="00DA5C0C" w:rsidP="00DA5C0C">
      <w:pPr>
        <w:shd w:val="clear" w:color="auto" w:fill="FFFFFF"/>
        <w:ind w:firstLine="709"/>
        <w:jc w:val="both"/>
        <w:rPr>
          <w:spacing w:val="-4"/>
          <w:sz w:val="20"/>
          <w:szCs w:val="20"/>
        </w:rPr>
      </w:pPr>
      <w:r w:rsidRPr="00DA5C0C">
        <w:rPr>
          <w:sz w:val="20"/>
          <w:szCs w:val="20"/>
          <w:shd w:val="clear" w:color="auto" w:fill="FFFFFF"/>
        </w:rPr>
        <w:t>Основными целями подпрограммы являются сокращение негативного антропогенного воздействия на водные объекты. восстановление и экологическая реабилитация водных объектов, повышение эксплуатационной надежности гидротехнических сооружений. улучшение экологического состояния гидрографической среды.</w:t>
      </w:r>
      <w:r w:rsidRPr="00DA5C0C">
        <w:rPr>
          <w:spacing w:val="-4"/>
          <w:sz w:val="20"/>
          <w:szCs w:val="20"/>
        </w:rPr>
        <w:t xml:space="preserve"> </w:t>
      </w:r>
    </w:p>
    <w:p w:rsidR="00DA5C0C" w:rsidRPr="00DA5C0C" w:rsidRDefault="00DA5C0C" w:rsidP="00DA5C0C">
      <w:pPr>
        <w:shd w:val="clear" w:color="auto" w:fill="FFFFFF"/>
        <w:ind w:firstLine="709"/>
        <w:jc w:val="both"/>
        <w:rPr>
          <w:spacing w:val="-4"/>
          <w:sz w:val="20"/>
          <w:szCs w:val="20"/>
        </w:rPr>
      </w:pPr>
      <w:r w:rsidRPr="00DA5C0C">
        <w:rPr>
          <w:spacing w:val="-4"/>
          <w:sz w:val="20"/>
          <w:szCs w:val="20"/>
        </w:rPr>
        <w:t>Для достижения поставленной цели необходимо решение следующих задач:</w:t>
      </w:r>
    </w:p>
    <w:p w:rsidR="00DA5C0C" w:rsidRPr="00DA5C0C" w:rsidRDefault="00DA5C0C" w:rsidP="00DA5C0C">
      <w:pPr>
        <w:textAlignment w:val="baseline"/>
        <w:rPr>
          <w:sz w:val="20"/>
          <w:szCs w:val="20"/>
        </w:rPr>
      </w:pPr>
      <w:r w:rsidRPr="00DA5C0C">
        <w:rPr>
          <w:sz w:val="20"/>
          <w:szCs w:val="20"/>
        </w:rPr>
        <w:t>охрана водных объектов и увеличение их пропускной способности;</w:t>
      </w:r>
    </w:p>
    <w:p w:rsidR="00DA5C0C" w:rsidRPr="00DA5C0C" w:rsidRDefault="00DA5C0C" w:rsidP="00DA5C0C">
      <w:pPr>
        <w:textAlignment w:val="baseline"/>
        <w:rPr>
          <w:sz w:val="20"/>
          <w:szCs w:val="20"/>
        </w:rPr>
      </w:pPr>
      <w:r w:rsidRPr="00DA5C0C">
        <w:rPr>
          <w:sz w:val="20"/>
          <w:szCs w:val="20"/>
        </w:rPr>
        <w:t>предотвращение негативного воздействия вод;</w:t>
      </w:r>
    </w:p>
    <w:p w:rsidR="00DA5C0C" w:rsidRPr="00DA5C0C" w:rsidRDefault="00DA5C0C" w:rsidP="00DA5C0C">
      <w:pPr>
        <w:jc w:val="both"/>
        <w:textAlignment w:val="baseline"/>
        <w:rPr>
          <w:sz w:val="20"/>
          <w:szCs w:val="20"/>
        </w:rPr>
      </w:pPr>
      <w:r w:rsidRPr="00DA5C0C">
        <w:rPr>
          <w:sz w:val="20"/>
          <w:szCs w:val="20"/>
        </w:rPr>
        <w:t>защита населенных пунктов,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w:t>
      </w:r>
    </w:p>
    <w:p w:rsidR="00DA5C0C" w:rsidRPr="00DA5C0C" w:rsidRDefault="00DA5C0C" w:rsidP="00DA5C0C">
      <w:pPr>
        <w:jc w:val="both"/>
        <w:textAlignment w:val="baseline"/>
        <w:rPr>
          <w:sz w:val="20"/>
          <w:szCs w:val="20"/>
        </w:rPr>
      </w:pPr>
      <w:r w:rsidRPr="00DA5C0C">
        <w:rPr>
          <w:sz w:val="20"/>
          <w:szCs w:val="20"/>
        </w:rPr>
        <w:t>снижение уровня аварийности гидротехнических сооружений, в том числе бесхозяйных, путем их приведения в безопасное техническое состояние.</w:t>
      </w:r>
    </w:p>
    <w:p w:rsidR="00DA5C0C" w:rsidRPr="00DA5C0C" w:rsidRDefault="00DA5C0C" w:rsidP="00DA5C0C">
      <w:pPr>
        <w:autoSpaceDE w:val="0"/>
        <w:autoSpaceDN w:val="0"/>
        <w:adjustRightInd w:val="0"/>
        <w:ind w:firstLine="709"/>
        <w:jc w:val="both"/>
        <w:rPr>
          <w:sz w:val="20"/>
          <w:szCs w:val="20"/>
        </w:rPr>
      </w:pPr>
      <w:r w:rsidRPr="00DA5C0C">
        <w:rPr>
          <w:sz w:val="20"/>
          <w:szCs w:val="20"/>
        </w:rPr>
        <w:t>Подпрограмма Муниципальной программы будет реализовываться в 2019 - 2035 годах в три этапа:</w:t>
      </w:r>
    </w:p>
    <w:p w:rsidR="00DA5C0C" w:rsidRPr="00DA5C0C" w:rsidRDefault="00DA5C0C" w:rsidP="00DA5C0C">
      <w:pPr>
        <w:autoSpaceDE w:val="0"/>
        <w:autoSpaceDN w:val="0"/>
        <w:adjustRightInd w:val="0"/>
        <w:ind w:firstLine="709"/>
        <w:jc w:val="both"/>
        <w:rPr>
          <w:sz w:val="20"/>
          <w:szCs w:val="20"/>
        </w:rPr>
      </w:pPr>
      <w:r w:rsidRPr="00DA5C0C">
        <w:rPr>
          <w:sz w:val="20"/>
          <w:szCs w:val="20"/>
        </w:rPr>
        <w:t>1 этап - 2019 – 2025 годы.</w:t>
      </w:r>
    </w:p>
    <w:p w:rsidR="00DA5C0C" w:rsidRPr="00DA5C0C" w:rsidRDefault="00DA5C0C" w:rsidP="00DA5C0C">
      <w:pPr>
        <w:autoSpaceDE w:val="0"/>
        <w:autoSpaceDN w:val="0"/>
        <w:adjustRightInd w:val="0"/>
        <w:ind w:firstLine="709"/>
        <w:jc w:val="both"/>
        <w:rPr>
          <w:sz w:val="20"/>
          <w:szCs w:val="20"/>
        </w:rPr>
      </w:pPr>
      <w:r w:rsidRPr="00DA5C0C">
        <w:rPr>
          <w:sz w:val="20"/>
          <w:szCs w:val="20"/>
        </w:rPr>
        <w:t>2 этап - 2026 – 2030 годы.</w:t>
      </w:r>
    </w:p>
    <w:p w:rsidR="00DA5C0C" w:rsidRPr="00DA5C0C" w:rsidRDefault="00DA5C0C" w:rsidP="00DA5C0C">
      <w:pPr>
        <w:autoSpaceDE w:val="0"/>
        <w:autoSpaceDN w:val="0"/>
        <w:adjustRightInd w:val="0"/>
        <w:ind w:firstLine="709"/>
        <w:jc w:val="both"/>
        <w:rPr>
          <w:sz w:val="20"/>
          <w:szCs w:val="20"/>
        </w:rPr>
      </w:pPr>
      <w:r w:rsidRPr="00DA5C0C">
        <w:rPr>
          <w:sz w:val="20"/>
          <w:szCs w:val="20"/>
        </w:rPr>
        <w:t>3 этап - 2031 – 2035 годы.</w:t>
      </w:r>
    </w:p>
    <w:p w:rsidR="00DA5C0C" w:rsidRPr="00DA5C0C" w:rsidRDefault="001E2AB3" w:rsidP="00DA5C0C">
      <w:pPr>
        <w:ind w:firstLine="709"/>
        <w:jc w:val="both"/>
        <w:rPr>
          <w:sz w:val="20"/>
          <w:szCs w:val="20"/>
        </w:rPr>
      </w:pPr>
      <w:hyperlink r:id="rId45" w:history="1">
        <w:r w:rsidR="00DA5C0C" w:rsidRPr="00DA5C0C">
          <w:rPr>
            <w:color w:val="000000"/>
            <w:sz w:val="20"/>
            <w:szCs w:val="20"/>
          </w:rPr>
          <w:t>Сведения</w:t>
        </w:r>
      </w:hyperlink>
      <w:r w:rsidR="00DA5C0C" w:rsidRPr="00DA5C0C">
        <w:rPr>
          <w:sz w:val="20"/>
          <w:szCs w:val="20"/>
        </w:rPr>
        <w:t xml:space="preserve"> о целевых индикаторах и показателях  подпрограммы приведены в приложении № 1 к настоящей подпрограмме Муниципальной программы.</w:t>
      </w:r>
    </w:p>
    <w:p w:rsidR="00DA5C0C" w:rsidRPr="00DA5C0C" w:rsidRDefault="00DA5C0C" w:rsidP="00DA5C0C">
      <w:pPr>
        <w:ind w:firstLine="709"/>
        <w:jc w:val="both"/>
        <w:rPr>
          <w:sz w:val="20"/>
          <w:szCs w:val="20"/>
        </w:rPr>
      </w:pPr>
      <w:r w:rsidRPr="00DA5C0C">
        <w:rPr>
          <w:sz w:val="20"/>
          <w:szCs w:val="20"/>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 </w:t>
      </w:r>
    </w:p>
    <w:p w:rsidR="00DA5C0C" w:rsidRPr="00DA5C0C" w:rsidRDefault="00DA5C0C" w:rsidP="00DA5C0C">
      <w:pPr>
        <w:shd w:val="clear" w:color="auto" w:fill="FFFFFF"/>
        <w:tabs>
          <w:tab w:val="left" w:pos="7008"/>
        </w:tabs>
        <w:ind w:firstLine="709"/>
        <w:jc w:val="both"/>
        <w:rPr>
          <w:spacing w:val="-4"/>
          <w:sz w:val="20"/>
          <w:szCs w:val="20"/>
        </w:rPr>
      </w:pPr>
    </w:p>
    <w:p w:rsidR="00DA5C0C" w:rsidRPr="00DA5C0C" w:rsidRDefault="00DA5C0C" w:rsidP="00DA5C0C">
      <w:pPr>
        <w:spacing w:line="232" w:lineRule="auto"/>
        <w:jc w:val="center"/>
        <w:rPr>
          <w:sz w:val="20"/>
          <w:szCs w:val="20"/>
        </w:rPr>
      </w:pPr>
      <w:r w:rsidRPr="00DA5C0C">
        <w:rPr>
          <w:b/>
          <w:spacing w:val="-4"/>
          <w:sz w:val="20"/>
          <w:szCs w:val="20"/>
        </w:rPr>
        <w:t xml:space="preserve">Раздел 3. </w:t>
      </w:r>
      <w:r w:rsidRPr="00DA5C0C">
        <w:rPr>
          <w:b/>
          <w:sz w:val="20"/>
          <w:szCs w:val="20"/>
        </w:rPr>
        <w:t>Обобщенная характеристика основных мероприятий подпрограммы Муниципальной программы</w:t>
      </w:r>
    </w:p>
    <w:p w:rsidR="00DA5C0C" w:rsidRPr="00DA5C0C" w:rsidRDefault="00DA5C0C" w:rsidP="00DA5C0C">
      <w:pPr>
        <w:autoSpaceDE w:val="0"/>
        <w:autoSpaceDN w:val="0"/>
        <w:adjustRightInd w:val="0"/>
        <w:ind w:firstLine="709"/>
        <w:jc w:val="both"/>
        <w:rPr>
          <w:sz w:val="20"/>
          <w:szCs w:val="20"/>
        </w:rPr>
      </w:pPr>
      <w:r w:rsidRPr="00DA5C0C">
        <w:rPr>
          <w:sz w:val="20"/>
          <w:szCs w:val="20"/>
        </w:rPr>
        <w:t>Выстроенная в рамках настоящей подпрограммы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 Муниципальной программы.</w:t>
      </w:r>
    </w:p>
    <w:p w:rsidR="00DA5C0C" w:rsidRPr="00DA5C0C" w:rsidRDefault="00DA5C0C" w:rsidP="00DA5C0C">
      <w:pPr>
        <w:ind w:firstLine="709"/>
        <w:jc w:val="both"/>
        <w:rPr>
          <w:sz w:val="20"/>
          <w:szCs w:val="20"/>
        </w:rPr>
      </w:pPr>
      <w:r w:rsidRPr="00DA5C0C">
        <w:rPr>
          <w:sz w:val="20"/>
          <w:szCs w:val="20"/>
        </w:rPr>
        <w:t xml:space="preserve">В рамках реализации подпрограммы «Развитие водохозяйственного комплекса </w:t>
      </w:r>
      <w:r w:rsidRPr="00DA5C0C">
        <w:rPr>
          <w:bCs/>
          <w:sz w:val="20"/>
          <w:szCs w:val="20"/>
        </w:rPr>
        <w:t xml:space="preserve">                                                                         Аликовского района Чувашской Республики»</w:t>
      </w:r>
      <w:r w:rsidRPr="00DA5C0C">
        <w:rPr>
          <w:sz w:val="20"/>
          <w:szCs w:val="20"/>
        </w:rPr>
        <w:t xml:space="preserve"> предусматривается осуществление следующих основных мероприятий:</w:t>
      </w:r>
    </w:p>
    <w:p w:rsidR="00DA5C0C" w:rsidRPr="00DA5C0C" w:rsidRDefault="00DA5C0C" w:rsidP="00DA5C0C">
      <w:pPr>
        <w:autoSpaceDE w:val="0"/>
        <w:autoSpaceDN w:val="0"/>
        <w:adjustRightInd w:val="0"/>
        <w:ind w:right="-1" w:firstLine="720"/>
        <w:jc w:val="both"/>
        <w:rPr>
          <w:sz w:val="20"/>
          <w:szCs w:val="20"/>
        </w:rPr>
      </w:pPr>
      <w:r w:rsidRPr="00DA5C0C">
        <w:rPr>
          <w:sz w:val="20"/>
          <w:szCs w:val="20"/>
        </w:rPr>
        <w:t>Основное мероприятие 1. «Повышение эксплуатационной надежности гидротехнических сооружений, в том числе бесхозяйных».</w:t>
      </w:r>
    </w:p>
    <w:p w:rsidR="00DA5C0C" w:rsidRPr="00DA5C0C" w:rsidRDefault="00DA5C0C" w:rsidP="00DA5C0C">
      <w:pPr>
        <w:autoSpaceDE w:val="0"/>
        <w:autoSpaceDN w:val="0"/>
        <w:adjustRightInd w:val="0"/>
        <w:ind w:right="-1" w:firstLine="720"/>
        <w:jc w:val="both"/>
        <w:rPr>
          <w:sz w:val="20"/>
          <w:szCs w:val="20"/>
        </w:rPr>
      </w:pPr>
      <w:r w:rsidRPr="00DA5C0C">
        <w:rPr>
          <w:sz w:val="20"/>
          <w:szCs w:val="20"/>
        </w:rPr>
        <w:t>Мероприятие 1.1. Капитальный ремонт гидротехнических сооружений                           в рамках реализации мероприятий федеральной целевой программы «Развитие водохозяйственного комплекса Российской Федерации в 2012-2020 годах». Мероприятие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находящихся в муниципальной собственности и бесхозяйных гидротехнических сооружений, уточнения перечня бесхозяйных гидротехнических сооружений, подлежащих декларированию безопасности на территории Чувашской Республики.</w:t>
      </w:r>
    </w:p>
    <w:p w:rsidR="00DA5C0C" w:rsidRPr="00DA5C0C" w:rsidRDefault="00DA5C0C" w:rsidP="00DA5C0C">
      <w:pPr>
        <w:autoSpaceDE w:val="0"/>
        <w:autoSpaceDN w:val="0"/>
        <w:adjustRightInd w:val="0"/>
        <w:ind w:right="-1" w:firstLine="720"/>
        <w:jc w:val="both"/>
        <w:rPr>
          <w:bCs/>
          <w:sz w:val="20"/>
          <w:szCs w:val="20"/>
        </w:rPr>
      </w:pPr>
      <w:r w:rsidRPr="00DA5C0C">
        <w:rPr>
          <w:bCs/>
          <w:sz w:val="20"/>
          <w:szCs w:val="20"/>
        </w:rPr>
        <w:t>Мероприятие 1.1.1. Разработка проектной документации на осуществление капитального ремонта гидротехнических сооружений, находящихся в муниципальной собственности.</w:t>
      </w:r>
    </w:p>
    <w:p w:rsidR="00DA5C0C" w:rsidRPr="00DA5C0C" w:rsidRDefault="00DA5C0C" w:rsidP="00DA5C0C">
      <w:pPr>
        <w:autoSpaceDE w:val="0"/>
        <w:autoSpaceDN w:val="0"/>
        <w:adjustRightInd w:val="0"/>
        <w:ind w:right="-1" w:firstLine="720"/>
        <w:jc w:val="both"/>
        <w:rPr>
          <w:bCs/>
          <w:sz w:val="20"/>
          <w:szCs w:val="20"/>
        </w:rPr>
      </w:pPr>
      <w:r w:rsidRPr="00DA5C0C">
        <w:rPr>
          <w:bCs/>
          <w:sz w:val="20"/>
          <w:szCs w:val="20"/>
        </w:rPr>
        <w:t>Мероприятие 1.1.2. Капитальный ремонт бесхозяйных гидротехнических сооружений.</w:t>
      </w:r>
    </w:p>
    <w:p w:rsidR="00DA5C0C" w:rsidRPr="00DA5C0C" w:rsidRDefault="00DA5C0C" w:rsidP="00DA5C0C">
      <w:pPr>
        <w:autoSpaceDE w:val="0"/>
        <w:autoSpaceDN w:val="0"/>
        <w:adjustRightInd w:val="0"/>
        <w:ind w:right="-1" w:firstLine="720"/>
        <w:jc w:val="both"/>
        <w:rPr>
          <w:sz w:val="20"/>
          <w:szCs w:val="20"/>
        </w:rPr>
      </w:pPr>
      <w:r w:rsidRPr="00DA5C0C">
        <w:rPr>
          <w:bCs/>
          <w:sz w:val="20"/>
          <w:szCs w:val="20"/>
        </w:rPr>
        <w:t>Мероприятие 1.1.3. Капитальный ремонт гидротехнических сооружений, находящихся в муниципальной собственности.</w:t>
      </w:r>
    </w:p>
    <w:p w:rsidR="00DA5C0C" w:rsidRPr="00DA5C0C" w:rsidRDefault="00DA5C0C" w:rsidP="00DA5C0C">
      <w:pPr>
        <w:ind w:firstLine="720"/>
        <w:jc w:val="both"/>
        <w:rPr>
          <w:sz w:val="20"/>
          <w:szCs w:val="20"/>
        </w:rPr>
      </w:pPr>
      <w:r w:rsidRPr="00DA5C0C">
        <w:rPr>
          <w:sz w:val="20"/>
          <w:szCs w:val="20"/>
        </w:rPr>
        <w:t xml:space="preserve">Мероприятие 1.1.3.1. Капитальный ремонт гидротехнических сооружений                  на р. </w:t>
      </w:r>
      <w:proofErr w:type="spellStart"/>
      <w:r w:rsidRPr="00DA5C0C">
        <w:rPr>
          <w:sz w:val="20"/>
          <w:szCs w:val="20"/>
        </w:rPr>
        <w:t>Сорма</w:t>
      </w:r>
      <w:proofErr w:type="spellEnd"/>
      <w:r w:rsidRPr="00DA5C0C">
        <w:rPr>
          <w:sz w:val="20"/>
          <w:szCs w:val="20"/>
        </w:rPr>
        <w:t xml:space="preserve"> у с. Чувашская </w:t>
      </w:r>
      <w:proofErr w:type="spellStart"/>
      <w:r w:rsidRPr="00DA5C0C">
        <w:rPr>
          <w:sz w:val="20"/>
          <w:szCs w:val="20"/>
        </w:rPr>
        <w:t>Сорма</w:t>
      </w:r>
      <w:proofErr w:type="spellEnd"/>
      <w:r w:rsidRPr="00DA5C0C">
        <w:rPr>
          <w:sz w:val="20"/>
          <w:szCs w:val="20"/>
        </w:rPr>
        <w:t xml:space="preserve"> Аликовского района Чувашской Республики.</w:t>
      </w:r>
    </w:p>
    <w:p w:rsidR="00DA5C0C" w:rsidRPr="00DA5C0C" w:rsidRDefault="00DA5C0C" w:rsidP="00DA5C0C">
      <w:pPr>
        <w:autoSpaceDE w:val="0"/>
        <w:autoSpaceDN w:val="0"/>
        <w:adjustRightInd w:val="0"/>
        <w:ind w:right="-1" w:firstLine="720"/>
        <w:jc w:val="both"/>
        <w:rPr>
          <w:sz w:val="20"/>
          <w:szCs w:val="20"/>
        </w:rPr>
      </w:pPr>
    </w:p>
    <w:p w:rsidR="00DA5C0C" w:rsidRPr="00DA5C0C" w:rsidRDefault="00DA5C0C" w:rsidP="00DA5C0C">
      <w:pPr>
        <w:jc w:val="center"/>
        <w:rPr>
          <w:color w:val="000000"/>
          <w:sz w:val="20"/>
          <w:szCs w:val="20"/>
        </w:rPr>
      </w:pPr>
      <w:r w:rsidRPr="00DA5C0C">
        <w:rPr>
          <w:spacing w:val="-4"/>
          <w:sz w:val="20"/>
          <w:szCs w:val="20"/>
        </w:rPr>
        <w:t xml:space="preserve">Раздел 4. </w:t>
      </w:r>
      <w:r w:rsidRPr="00DA5C0C">
        <w:rPr>
          <w:color w:val="000000"/>
          <w:sz w:val="20"/>
          <w:szCs w:val="20"/>
        </w:rPr>
        <w:t xml:space="preserve">Обоснование объема финансовых ресурсов, необходимых для </w:t>
      </w:r>
      <w:proofErr w:type="gramStart"/>
      <w:r w:rsidRPr="00DA5C0C">
        <w:rPr>
          <w:color w:val="000000"/>
          <w:sz w:val="20"/>
          <w:szCs w:val="20"/>
        </w:rPr>
        <w:t>реализации  подпрограммы</w:t>
      </w:r>
      <w:proofErr w:type="gramEnd"/>
      <w:r w:rsidRPr="00DA5C0C">
        <w:rPr>
          <w:color w:val="000000"/>
          <w:sz w:val="20"/>
          <w:szCs w:val="20"/>
        </w:rPr>
        <w:t xml:space="preserve"> Муниципальной программы</w:t>
      </w:r>
    </w:p>
    <w:p w:rsidR="00DA5C0C" w:rsidRPr="00DA5C0C" w:rsidRDefault="00DA5C0C" w:rsidP="00DA5C0C">
      <w:pPr>
        <w:ind w:firstLine="709"/>
        <w:jc w:val="both"/>
        <w:rPr>
          <w:color w:val="000000"/>
          <w:sz w:val="20"/>
          <w:szCs w:val="20"/>
        </w:rPr>
      </w:pPr>
      <w:r w:rsidRPr="00DA5C0C">
        <w:rPr>
          <w:color w:val="000000"/>
          <w:sz w:val="20"/>
          <w:szCs w:val="20"/>
        </w:rPr>
        <w:lastRenderedPageBreak/>
        <w:t>Расходы подпрограммы Муниципальной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DA5C0C" w:rsidRPr="00DA5C0C" w:rsidRDefault="00DA5C0C" w:rsidP="00DA5C0C">
      <w:pPr>
        <w:ind w:firstLine="709"/>
        <w:jc w:val="both"/>
        <w:rPr>
          <w:color w:val="000000"/>
          <w:sz w:val="20"/>
          <w:szCs w:val="20"/>
        </w:rPr>
      </w:pPr>
      <w:r w:rsidRPr="00DA5C0C">
        <w:rPr>
          <w:color w:val="000000"/>
          <w:sz w:val="20"/>
          <w:szCs w:val="20"/>
        </w:rPr>
        <w:t>При реализации подпрограммы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DA5C0C" w:rsidRPr="00DA5C0C" w:rsidRDefault="00DA5C0C" w:rsidP="00DA5C0C">
      <w:pPr>
        <w:ind w:firstLine="709"/>
        <w:jc w:val="both"/>
        <w:rPr>
          <w:color w:val="000000"/>
          <w:sz w:val="20"/>
          <w:szCs w:val="20"/>
        </w:rPr>
      </w:pPr>
      <w:r w:rsidRPr="00DA5C0C">
        <w:rPr>
          <w:color w:val="000000"/>
          <w:sz w:val="20"/>
          <w:szCs w:val="20"/>
        </w:rPr>
        <w:t>Средства федерального бюджета, республиканского бюджета, местных бюджетов и внебюджетные источники, предусмотренные к привлечению в рамках подпрограммы Муниципальной программы, являются источниками финансирования основных мероприятий подпрограммы Муниципальной программы.</w:t>
      </w:r>
    </w:p>
    <w:p w:rsidR="00DA5C0C" w:rsidRPr="00DA5C0C" w:rsidRDefault="00DA5C0C" w:rsidP="00DA5C0C">
      <w:pPr>
        <w:ind w:firstLine="567"/>
        <w:jc w:val="both"/>
        <w:rPr>
          <w:color w:val="000000"/>
          <w:sz w:val="20"/>
          <w:szCs w:val="20"/>
        </w:rPr>
      </w:pPr>
      <w:r w:rsidRPr="00DA5C0C">
        <w:rPr>
          <w:color w:val="000000"/>
          <w:sz w:val="20"/>
          <w:szCs w:val="20"/>
        </w:rPr>
        <w:t xml:space="preserve">Общий объем финансирования подпрограммы Муниципальной программы в 2019 - 2035 годах составит </w:t>
      </w:r>
      <w:r w:rsidRPr="00DA5C0C">
        <w:rPr>
          <w:b/>
          <w:bCs/>
          <w:color w:val="000000"/>
          <w:sz w:val="20"/>
          <w:szCs w:val="20"/>
        </w:rPr>
        <w:t xml:space="preserve">150,0 </w:t>
      </w:r>
      <w:r w:rsidRPr="00DA5C0C">
        <w:rPr>
          <w:b/>
          <w:bCs/>
          <w:sz w:val="20"/>
          <w:szCs w:val="20"/>
        </w:rPr>
        <w:t>тыс</w:t>
      </w:r>
      <w:r w:rsidRPr="00DA5C0C">
        <w:rPr>
          <w:b/>
          <w:bCs/>
          <w:color w:val="000000"/>
          <w:sz w:val="20"/>
          <w:szCs w:val="20"/>
        </w:rPr>
        <w:t>. рублей</w:t>
      </w:r>
      <w:r w:rsidRPr="00DA5C0C">
        <w:rPr>
          <w:color w:val="000000"/>
          <w:sz w:val="20"/>
          <w:szCs w:val="20"/>
        </w:rPr>
        <w:t>, в том числе за счет средств:</w:t>
      </w:r>
    </w:p>
    <w:p w:rsidR="00DA5C0C" w:rsidRPr="00DA5C0C" w:rsidRDefault="00DA5C0C" w:rsidP="00DA5C0C">
      <w:pPr>
        <w:ind w:firstLine="567"/>
        <w:jc w:val="both"/>
        <w:rPr>
          <w:color w:val="000000"/>
          <w:sz w:val="20"/>
          <w:szCs w:val="20"/>
        </w:rPr>
      </w:pPr>
      <w:r w:rsidRPr="00DA5C0C">
        <w:rPr>
          <w:color w:val="000000"/>
          <w:sz w:val="20"/>
          <w:szCs w:val="20"/>
        </w:rPr>
        <w:t xml:space="preserve">  средств федерального бюджета – 0,0 тыс. рублей;</w:t>
      </w:r>
    </w:p>
    <w:p w:rsidR="00DA5C0C" w:rsidRPr="00DA5C0C" w:rsidRDefault="00DA5C0C" w:rsidP="00DA5C0C">
      <w:pPr>
        <w:autoSpaceDE w:val="0"/>
        <w:autoSpaceDN w:val="0"/>
        <w:adjustRightInd w:val="0"/>
        <w:ind w:firstLine="709"/>
        <w:jc w:val="both"/>
        <w:rPr>
          <w:color w:val="000000"/>
          <w:sz w:val="20"/>
          <w:szCs w:val="20"/>
        </w:rPr>
      </w:pPr>
      <w:r w:rsidRPr="00DA5C0C">
        <w:rPr>
          <w:color w:val="000000"/>
          <w:sz w:val="20"/>
          <w:szCs w:val="20"/>
        </w:rPr>
        <w:t>средств республиканского бюджета Чувашской Республики – 0,0 тыс. рублей;</w:t>
      </w:r>
    </w:p>
    <w:p w:rsidR="00DA5C0C" w:rsidRPr="00DA5C0C" w:rsidRDefault="00DA5C0C" w:rsidP="00DA5C0C">
      <w:pPr>
        <w:autoSpaceDE w:val="0"/>
        <w:autoSpaceDN w:val="0"/>
        <w:adjustRightInd w:val="0"/>
        <w:ind w:firstLine="709"/>
        <w:jc w:val="both"/>
        <w:rPr>
          <w:color w:val="000000"/>
          <w:sz w:val="20"/>
          <w:szCs w:val="20"/>
        </w:rPr>
      </w:pPr>
      <w:r w:rsidRPr="00DA5C0C">
        <w:rPr>
          <w:color w:val="000000"/>
          <w:sz w:val="20"/>
          <w:szCs w:val="20"/>
        </w:rPr>
        <w:t>средства бюджета Аликовского района – 150,0 тыс. рублей;</w:t>
      </w:r>
    </w:p>
    <w:p w:rsidR="00DA5C0C" w:rsidRPr="00DA5C0C" w:rsidRDefault="00DA5C0C" w:rsidP="00DA5C0C">
      <w:pPr>
        <w:autoSpaceDE w:val="0"/>
        <w:autoSpaceDN w:val="0"/>
        <w:adjustRightInd w:val="0"/>
        <w:ind w:firstLine="709"/>
        <w:jc w:val="both"/>
        <w:rPr>
          <w:color w:val="000000"/>
          <w:sz w:val="20"/>
          <w:szCs w:val="20"/>
        </w:rPr>
      </w:pPr>
      <w:r w:rsidRPr="00DA5C0C">
        <w:rPr>
          <w:color w:val="000000"/>
          <w:sz w:val="20"/>
          <w:szCs w:val="20"/>
        </w:rPr>
        <w:t>средства внебюджетных источников – 0,0 тыс. рублей</w:t>
      </w:r>
    </w:p>
    <w:p w:rsidR="00DA5C0C" w:rsidRPr="00DA5C0C" w:rsidRDefault="00DA5C0C" w:rsidP="00DA5C0C">
      <w:pPr>
        <w:jc w:val="both"/>
        <w:rPr>
          <w:sz w:val="20"/>
          <w:szCs w:val="20"/>
        </w:rPr>
      </w:pPr>
      <w:r w:rsidRPr="00DA5C0C">
        <w:rPr>
          <w:sz w:val="20"/>
          <w:szCs w:val="20"/>
        </w:rPr>
        <w:t xml:space="preserve">Прогнозируемый объем финансирования подпрограммы Муниципальной программы составляет </w:t>
      </w:r>
      <w:r w:rsidRPr="00DA5C0C">
        <w:rPr>
          <w:b/>
          <w:bCs/>
          <w:sz w:val="20"/>
          <w:szCs w:val="20"/>
        </w:rPr>
        <w:t>150,0</w:t>
      </w:r>
      <w:r w:rsidRPr="00DA5C0C">
        <w:rPr>
          <w:sz w:val="20"/>
          <w:szCs w:val="20"/>
        </w:rPr>
        <w:t xml:space="preserve"> </w:t>
      </w:r>
      <w:r w:rsidRPr="00DA5C0C">
        <w:rPr>
          <w:b/>
          <w:bCs/>
          <w:sz w:val="20"/>
          <w:szCs w:val="20"/>
        </w:rPr>
        <w:t>тыс. рублей</w:t>
      </w:r>
      <w:r w:rsidRPr="00DA5C0C">
        <w:rPr>
          <w:sz w:val="20"/>
          <w:szCs w:val="20"/>
        </w:rPr>
        <w:t>, в том числе в:</w:t>
      </w:r>
    </w:p>
    <w:p w:rsidR="00DA5C0C" w:rsidRPr="00DA5C0C" w:rsidRDefault="00DA5C0C" w:rsidP="00DA5C0C">
      <w:pPr>
        <w:spacing w:line="232" w:lineRule="auto"/>
        <w:rPr>
          <w:sz w:val="20"/>
          <w:szCs w:val="20"/>
        </w:rPr>
      </w:pPr>
      <w:r w:rsidRPr="00DA5C0C">
        <w:rPr>
          <w:sz w:val="20"/>
          <w:szCs w:val="20"/>
        </w:rPr>
        <w:t>2019 год –   0,0 тыс. рублей;</w:t>
      </w:r>
    </w:p>
    <w:p w:rsidR="00DA5C0C" w:rsidRPr="00DA5C0C" w:rsidRDefault="00DA5C0C" w:rsidP="00DA5C0C">
      <w:pPr>
        <w:autoSpaceDN w:val="0"/>
        <w:spacing w:line="232" w:lineRule="auto"/>
        <w:rPr>
          <w:sz w:val="20"/>
          <w:szCs w:val="20"/>
        </w:rPr>
      </w:pPr>
      <w:r w:rsidRPr="00DA5C0C">
        <w:rPr>
          <w:sz w:val="20"/>
          <w:szCs w:val="20"/>
        </w:rPr>
        <w:t>2020 год – 0,0 тыс. рублей;</w:t>
      </w:r>
    </w:p>
    <w:p w:rsidR="00DA5C0C" w:rsidRPr="00DA5C0C" w:rsidRDefault="00DA5C0C" w:rsidP="00DA5C0C">
      <w:pPr>
        <w:spacing w:line="232" w:lineRule="auto"/>
        <w:rPr>
          <w:sz w:val="20"/>
          <w:szCs w:val="20"/>
        </w:rPr>
      </w:pPr>
      <w:r w:rsidRPr="00DA5C0C">
        <w:rPr>
          <w:sz w:val="20"/>
          <w:szCs w:val="20"/>
        </w:rPr>
        <w:t>2021 год – 150,0 тыс. рублей;</w:t>
      </w:r>
    </w:p>
    <w:p w:rsidR="00DA5C0C" w:rsidRPr="00DA5C0C" w:rsidRDefault="00DA5C0C" w:rsidP="00DA5C0C">
      <w:pPr>
        <w:spacing w:line="232" w:lineRule="auto"/>
        <w:rPr>
          <w:sz w:val="20"/>
          <w:szCs w:val="20"/>
        </w:rPr>
      </w:pPr>
      <w:r w:rsidRPr="00DA5C0C">
        <w:rPr>
          <w:sz w:val="20"/>
          <w:szCs w:val="20"/>
        </w:rPr>
        <w:t>2022 год – 0,0 тыс. рублей;</w:t>
      </w:r>
    </w:p>
    <w:p w:rsidR="00DA5C0C" w:rsidRPr="00DA5C0C" w:rsidRDefault="00DA5C0C" w:rsidP="00DA5C0C">
      <w:pPr>
        <w:spacing w:line="232" w:lineRule="auto"/>
        <w:rPr>
          <w:sz w:val="20"/>
          <w:szCs w:val="20"/>
        </w:rPr>
      </w:pPr>
      <w:r w:rsidRPr="00DA5C0C">
        <w:rPr>
          <w:sz w:val="20"/>
          <w:szCs w:val="20"/>
        </w:rPr>
        <w:t>2023 год – 0,0 тыс. рублей;</w:t>
      </w:r>
    </w:p>
    <w:p w:rsidR="00DA5C0C" w:rsidRPr="00DA5C0C" w:rsidRDefault="00DA5C0C" w:rsidP="00DA5C0C">
      <w:pPr>
        <w:spacing w:line="232" w:lineRule="auto"/>
        <w:rPr>
          <w:sz w:val="20"/>
          <w:szCs w:val="20"/>
        </w:rPr>
      </w:pPr>
      <w:r w:rsidRPr="00DA5C0C">
        <w:rPr>
          <w:sz w:val="20"/>
          <w:szCs w:val="20"/>
        </w:rPr>
        <w:t>2024 год – 0,0тыс. рублей;</w:t>
      </w:r>
    </w:p>
    <w:p w:rsidR="00DA5C0C" w:rsidRPr="00DA5C0C" w:rsidRDefault="00DA5C0C" w:rsidP="00DA5C0C">
      <w:pPr>
        <w:spacing w:line="232" w:lineRule="auto"/>
        <w:rPr>
          <w:sz w:val="20"/>
          <w:szCs w:val="20"/>
        </w:rPr>
      </w:pPr>
      <w:r w:rsidRPr="00DA5C0C">
        <w:rPr>
          <w:sz w:val="20"/>
          <w:szCs w:val="20"/>
        </w:rPr>
        <w:t>2025 год – 0,0 тыс. рублей;</w:t>
      </w:r>
    </w:p>
    <w:p w:rsidR="00DA5C0C" w:rsidRPr="00DA5C0C" w:rsidRDefault="00DA5C0C" w:rsidP="00DA5C0C">
      <w:pPr>
        <w:widowControl w:val="0"/>
        <w:autoSpaceDE w:val="0"/>
        <w:autoSpaceDN w:val="0"/>
        <w:adjustRightInd w:val="0"/>
        <w:ind w:firstLine="720"/>
        <w:rPr>
          <w:rFonts w:cs="Arial"/>
          <w:sz w:val="20"/>
          <w:szCs w:val="20"/>
        </w:rPr>
      </w:pPr>
      <w:r w:rsidRPr="00DA5C0C">
        <w:rPr>
          <w:rFonts w:cs="Arial"/>
          <w:sz w:val="20"/>
          <w:szCs w:val="20"/>
        </w:rPr>
        <w:t>2 этап –     0,0 тыс. рублей;</w:t>
      </w:r>
    </w:p>
    <w:p w:rsidR="00DA5C0C" w:rsidRPr="00DA5C0C" w:rsidRDefault="00DA5C0C" w:rsidP="00DA5C0C">
      <w:pPr>
        <w:widowControl w:val="0"/>
        <w:autoSpaceDE w:val="0"/>
        <w:autoSpaceDN w:val="0"/>
        <w:adjustRightInd w:val="0"/>
        <w:ind w:firstLine="720"/>
        <w:rPr>
          <w:rFonts w:cs="Arial"/>
          <w:sz w:val="20"/>
          <w:szCs w:val="20"/>
        </w:rPr>
      </w:pPr>
      <w:r w:rsidRPr="00DA5C0C">
        <w:rPr>
          <w:rFonts w:cs="Arial"/>
          <w:sz w:val="20"/>
          <w:szCs w:val="20"/>
        </w:rPr>
        <w:t>3 этап –     0,0 тыс. рублей;</w:t>
      </w:r>
    </w:p>
    <w:p w:rsidR="00DA5C0C" w:rsidRPr="00DA5C0C" w:rsidRDefault="00DA5C0C" w:rsidP="00DA5C0C">
      <w:pPr>
        <w:spacing w:line="232" w:lineRule="auto"/>
        <w:rPr>
          <w:sz w:val="20"/>
          <w:szCs w:val="20"/>
        </w:rPr>
      </w:pPr>
      <w:r w:rsidRPr="00DA5C0C">
        <w:rPr>
          <w:sz w:val="20"/>
          <w:szCs w:val="20"/>
        </w:rPr>
        <w:t>из них средства федерального бюджета – 0,00 тыс. рублей, в том числе:</w:t>
      </w:r>
    </w:p>
    <w:p w:rsidR="00DA5C0C" w:rsidRPr="00DA5C0C" w:rsidRDefault="00DA5C0C" w:rsidP="00DA5C0C">
      <w:pPr>
        <w:spacing w:line="232" w:lineRule="auto"/>
        <w:rPr>
          <w:sz w:val="20"/>
          <w:szCs w:val="20"/>
        </w:rPr>
      </w:pPr>
      <w:r w:rsidRPr="00DA5C0C">
        <w:rPr>
          <w:sz w:val="20"/>
          <w:szCs w:val="20"/>
        </w:rPr>
        <w:t>2019 год – 0,00 тыс. рублей;</w:t>
      </w:r>
    </w:p>
    <w:p w:rsidR="00DA5C0C" w:rsidRPr="00DA5C0C" w:rsidRDefault="00DA5C0C" w:rsidP="00DA5C0C">
      <w:pPr>
        <w:spacing w:line="232" w:lineRule="auto"/>
        <w:rPr>
          <w:sz w:val="20"/>
          <w:szCs w:val="20"/>
        </w:rPr>
      </w:pPr>
      <w:r w:rsidRPr="00DA5C0C">
        <w:rPr>
          <w:sz w:val="20"/>
          <w:szCs w:val="20"/>
        </w:rPr>
        <w:t>2020 год – 0,00тыс. рублей;</w:t>
      </w:r>
    </w:p>
    <w:p w:rsidR="00DA5C0C" w:rsidRPr="00DA5C0C" w:rsidRDefault="00DA5C0C" w:rsidP="00DA5C0C">
      <w:pPr>
        <w:spacing w:line="232" w:lineRule="auto"/>
        <w:rPr>
          <w:sz w:val="20"/>
          <w:szCs w:val="20"/>
        </w:rPr>
      </w:pPr>
      <w:r w:rsidRPr="00DA5C0C">
        <w:rPr>
          <w:sz w:val="20"/>
          <w:szCs w:val="20"/>
        </w:rPr>
        <w:t>2021 год – 0,00 тыс. рублей;</w:t>
      </w:r>
    </w:p>
    <w:p w:rsidR="00DA5C0C" w:rsidRPr="00DA5C0C" w:rsidRDefault="00DA5C0C" w:rsidP="00DA5C0C">
      <w:pPr>
        <w:spacing w:line="232" w:lineRule="auto"/>
        <w:rPr>
          <w:sz w:val="20"/>
          <w:szCs w:val="20"/>
        </w:rPr>
      </w:pPr>
      <w:r w:rsidRPr="00DA5C0C">
        <w:rPr>
          <w:sz w:val="20"/>
          <w:szCs w:val="20"/>
        </w:rPr>
        <w:t>2022 год – 0,00 тыс. рублей;</w:t>
      </w:r>
    </w:p>
    <w:p w:rsidR="00DA5C0C" w:rsidRPr="00DA5C0C" w:rsidRDefault="00DA5C0C" w:rsidP="00DA5C0C">
      <w:pPr>
        <w:spacing w:line="232" w:lineRule="auto"/>
        <w:rPr>
          <w:sz w:val="20"/>
          <w:szCs w:val="20"/>
        </w:rPr>
      </w:pPr>
      <w:r w:rsidRPr="00DA5C0C">
        <w:rPr>
          <w:sz w:val="20"/>
          <w:szCs w:val="20"/>
        </w:rPr>
        <w:t>2023 год – 0,00 тыс. рублей;</w:t>
      </w:r>
    </w:p>
    <w:p w:rsidR="00DA5C0C" w:rsidRPr="00DA5C0C" w:rsidRDefault="00DA5C0C" w:rsidP="00DA5C0C">
      <w:pPr>
        <w:spacing w:line="232" w:lineRule="auto"/>
        <w:rPr>
          <w:sz w:val="20"/>
          <w:szCs w:val="20"/>
        </w:rPr>
      </w:pPr>
      <w:r w:rsidRPr="00DA5C0C">
        <w:rPr>
          <w:sz w:val="20"/>
          <w:szCs w:val="20"/>
        </w:rPr>
        <w:t>2024 год – 0,00 тыс. рублей;</w:t>
      </w:r>
    </w:p>
    <w:p w:rsidR="00DA5C0C" w:rsidRPr="00DA5C0C" w:rsidRDefault="00DA5C0C" w:rsidP="00DA5C0C">
      <w:pPr>
        <w:spacing w:line="232" w:lineRule="auto"/>
        <w:rPr>
          <w:sz w:val="20"/>
          <w:szCs w:val="20"/>
        </w:rPr>
      </w:pPr>
      <w:r w:rsidRPr="00DA5C0C">
        <w:rPr>
          <w:sz w:val="20"/>
          <w:szCs w:val="20"/>
        </w:rPr>
        <w:t>2025 год – 0,00 тыс. рублей;</w:t>
      </w:r>
    </w:p>
    <w:p w:rsidR="00DA5C0C" w:rsidRPr="00DA5C0C" w:rsidRDefault="00DA5C0C" w:rsidP="00DA5C0C">
      <w:pPr>
        <w:widowControl w:val="0"/>
        <w:autoSpaceDE w:val="0"/>
        <w:autoSpaceDN w:val="0"/>
        <w:adjustRightInd w:val="0"/>
        <w:ind w:firstLine="720"/>
        <w:rPr>
          <w:rFonts w:cs="Arial"/>
          <w:sz w:val="20"/>
          <w:szCs w:val="20"/>
        </w:rPr>
      </w:pPr>
      <w:r w:rsidRPr="00DA5C0C">
        <w:rPr>
          <w:rFonts w:cs="Arial"/>
          <w:sz w:val="20"/>
          <w:szCs w:val="20"/>
        </w:rPr>
        <w:t>2 этап –       0,0 тыс. рублей;</w:t>
      </w:r>
    </w:p>
    <w:p w:rsidR="00DA5C0C" w:rsidRPr="00DA5C0C" w:rsidRDefault="00DA5C0C" w:rsidP="00DA5C0C">
      <w:pPr>
        <w:widowControl w:val="0"/>
        <w:autoSpaceDE w:val="0"/>
        <w:autoSpaceDN w:val="0"/>
        <w:adjustRightInd w:val="0"/>
        <w:ind w:firstLine="720"/>
        <w:rPr>
          <w:rFonts w:cs="Arial"/>
          <w:sz w:val="20"/>
          <w:szCs w:val="20"/>
        </w:rPr>
      </w:pPr>
      <w:r w:rsidRPr="00DA5C0C">
        <w:rPr>
          <w:rFonts w:cs="Arial"/>
          <w:sz w:val="20"/>
          <w:szCs w:val="20"/>
        </w:rPr>
        <w:t>3 этап –       0,0 тыс. рублей;</w:t>
      </w:r>
    </w:p>
    <w:p w:rsidR="00DA5C0C" w:rsidRPr="00DA5C0C" w:rsidRDefault="00DA5C0C" w:rsidP="00DA5C0C">
      <w:pPr>
        <w:spacing w:line="232" w:lineRule="auto"/>
        <w:rPr>
          <w:sz w:val="20"/>
          <w:szCs w:val="20"/>
        </w:rPr>
      </w:pPr>
      <w:r w:rsidRPr="00DA5C0C">
        <w:rPr>
          <w:sz w:val="20"/>
          <w:szCs w:val="20"/>
        </w:rPr>
        <w:t xml:space="preserve">средства республиканского бюджета Чувашской Республики – </w:t>
      </w:r>
      <w:r w:rsidRPr="00DA5C0C">
        <w:rPr>
          <w:bCs/>
          <w:sz w:val="20"/>
          <w:szCs w:val="20"/>
        </w:rPr>
        <w:t>0,0</w:t>
      </w:r>
      <w:r w:rsidRPr="00DA5C0C">
        <w:rPr>
          <w:sz w:val="20"/>
          <w:szCs w:val="20"/>
        </w:rPr>
        <w:t xml:space="preserve"> тыс. рублей, в том числе:</w:t>
      </w:r>
    </w:p>
    <w:p w:rsidR="00DA5C0C" w:rsidRPr="00DA5C0C" w:rsidRDefault="00DA5C0C" w:rsidP="00DA5C0C">
      <w:pPr>
        <w:spacing w:line="232" w:lineRule="auto"/>
        <w:rPr>
          <w:sz w:val="20"/>
          <w:szCs w:val="20"/>
        </w:rPr>
      </w:pPr>
      <w:r w:rsidRPr="00DA5C0C">
        <w:rPr>
          <w:sz w:val="20"/>
          <w:szCs w:val="20"/>
        </w:rPr>
        <w:t>2019 год – 0,00 тыс. рублей;</w:t>
      </w:r>
    </w:p>
    <w:p w:rsidR="00DA5C0C" w:rsidRPr="00DA5C0C" w:rsidRDefault="00DA5C0C" w:rsidP="00DA5C0C">
      <w:pPr>
        <w:autoSpaceDN w:val="0"/>
        <w:spacing w:line="232" w:lineRule="auto"/>
        <w:rPr>
          <w:sz w:val="20"/>
          <w:szCs w:val="20"/>
        </w:rPr>
      </w:pPr>
      <w:r w:rsidRPr="00DA5C0C">
        <w:rPr>
          <w:sz w:val="20"/>
          <w:szCs w:val="20"/>
        </w:rPr>
        <w:t>2020 год – 0,00 тыс. рублей;</w:t>
      </w:r>
    </w:p>
    <w:p w:rsidR="00DA5C0C" w:rsidRPr="00DA5C0C" w:rsidRDefault="00DA5C0C" w:rsidP="00DA5C0C">
      <w:pPr>
        <w:spacing w:line="232" w:lineRule="auto"/>
        <w:rPr>
          <w:sz w:val="20"/>
          <w:szCs w:val="20"/>
        </w:rPr>
      </w:pPr>
      <w:r w:rsidRPr="00DA5C0C">
        <w:rPr>
          <w:sz w:val="20"/>
          <w:szCs w:val="20"/>
        </w:rPr>
        <w:t>2021 год – 0,00 тыс. рублей;</w:t>
      </w:r>
    </w:p>
    <w:p w:rsidR="00DA5C0C" w:rsidRPr="00DA5C0C" w:rsidRDefault="00DA5C0C" w:rsidP="00DA5C0C">
      <w:pPr>
        <w:spacing w:line="232" w:lineRule="auto"/>
        <w:rPr>
          <w:sz w:val="20"/>
          <w:szCs w:val="20"/>
        </w:rPr>
      </w:pPr>
      <w:r w:rsidRPr="00DA5C0C">
        <w:rPr>
          <w:sz w:val="20"/>
          <w:szCs w:val="20"/>
        </w:rPr>
        <w:t>2022 год – 0,00 тыс. рублей;</w:t>
      </w:r>
    </w:p>
    <w:p w:rsidR="00DA5C0C" w:rsidRPr="00DA5C0C" w:rsidRDefault="00DA5C0C" w:rsidP="00DA5C0C">
      <w:pPr>
        <w:autoSpaceDN w:val="0"/>
        <w:spacing w:line="232" w:lineRule="auto"/>
        <w:rPr>
          <w:sz w:val="20"/>
          <w:szCs w:val="20"/>
        </w:rPr>
      </w:pPr>
      <w:r w:rsidRPr="00DA5C0C">
        <w:rPr>
          <w:sz w:val="20"/>
          <w:szCs w:val="20"/>
        </w:rPr>
        <w:t>2023 год – 0,00 тыс. рублей;</w:t>
      </w:r>
    </w:p>
    <w:p w:rsidR="00DA5C0C" w:rsidRPr="00DA5C0C" w:rsidRDefault="00DA5C0C" w:rsidP="00DA5C0C">
      <w:pPr>
        <w:spacing w:line="232" w:lineRule="auto"/>
        <w:rPr>
          <w:sz w:val="20"/>
          <w:szCs w:val="20"/>
        </w:rPr>
      </w:pPr>
      <w:r w:rsidRPr="00DA5C0C">
        <w:rPr>
          <w:sz w:val="20"/>
          <w:szCs w:val="20"/>
        </w:rPr>
        <w:t>2024 год – 0,00 тыс. рублей;</w:t>
      </w:r>
    </w:p>
    <w:p w:rsidR="00DA5C0C" w:rsidRPr="00DA5C0C" w:rsidRDefault="00DA5C0C" w:rsidP="00DA5C0C">
      <w:pPr>
        <w:spacing w:line="232" w:lineRule="auto"/>
        <w:rPr>
          <w:sz w:val="20"/>
          <w:szCs w:val="20"/>
        </w:rPr>
      </w:pPr>
      <w:r w:rsidRPr="00DA5C0C">
        <w:rPr>
          <w:sz w:val="20"/>
          <w:szCs w:val="20"/>
        </w:rPr>
        <w:t>2025 год – 0,00 тыс. рублей;</w:t>
      </w:r>
    </w:p>
    <w:p w:rsidR="00DA5C0C" w:rsidRPr="00DA5C0C" w:rsidRDefault="00DA5C0C" w:rsidP="00DA5C0C">
      <w:pPr>
        <w:widowControl w:val="0"/>
        <w:autoSpaceDE w:val="0"/>
        <w:autoSpaceDN w:val="0"/>
        <w:adjustRightInd w:val="0"/>
        <w:ind w:firstLine="720"/>
        <w:rPr>
          <w:rFonts w:cs="Arial"/>
          <w:sz w:val="20"/>
          <w:szCs w:val="20"/>
        </w:rPr>
      </w:pPr>
      <w:r w:rsidRPr="00DA5C0C">
        <w:rPr>
          <w:rFonts w:cs="Arial"/>
          <w:sz w:val="20"/>
          <w:szCs w:val="20"/>
        </w:rPr>
        <w:t>2 этап –     0,00 тыс. рублей;</w:t>
      </w:r>
    </w:p>
    <w:p w:rsidR="00DA5C0C" w:rsidRPr="00DA5C0C" w:rsidRDefault="00DA5C0C" w:rsidP="00DA5C0C">
      <w:pPr>
        <w:widowControl w:val="0"/>
        <w:autoSpaceDE w:val="0"/>
        <w:autoSpaceDN w:val="0"/>
        <w:adjustRightInd w:val="0"/>
        <w:ind w:firstLine="720"/>
        <w:rPr>
          <w:rFonts w:cs="Arial"/>
          <w:sz w:val="20"/>
          <w:szCs w:val="20"/>
        </w:rPr>
      </w:pPr>
      <w:r w:rsidRPr="00DA5C0C">
        <w:rPr>
          <w:rFonts w:cs="Arial"/>
          <w:sz w:val="20"/>
          <w:szCs w:val="20"/>
        </w:rPr>
        <w:t>3 этап –     0,00 тыс. рублей;</w:t>
      </w:r>
    </w:p>
    <w:p w:rsidR="00DA5C0C" w:rsidRPr="00DA5C0C" w:rsidRDefault="00DA5C0C" w:rsidP="00DA5C0C">
      <w:pPr>
        <w:spacing w:line="232" w:lineRule="auto"/>
        <w:rPr>
          <w:sz w:val="20"/>
          <w:szCs w:val="20"/>
        </w:rPr>
      </w:pPr>
      <w:r w:rsidRPr="00DA5C0C">
        <w:rPr>
          <w:sz w:val="20"/>
          <w:szCs w:val="20"/>
        </w:rPr>
        <w:t xml:space="preserve">средства местных бюджетов – </w:t>
      </w:r>
      <w:r w:rsidRPr="00DA5C0C">
        <w:rPr>
          <w:b/>
          <w:bCs/>
          <w:sz w:val="20"/>
          <w:szCs w:val="20"/>
        </w:rPr>
        <w:t>150,0</w:t>
      </w:r>
      <w:r w:rsidRPr="00DA5C0C">
        <w:rPr>
          <w:sz w:val="20"/>
          <w:szCs w:val="20"/>
        </w:rPr>
        <w:t xml:space="preserve"> тыс. рублей, в том числе:</w:t>
      </w:r>
    </w:p>
    <w:p w:rsidR="00DA5C0C" w:rsidRPr="00DA5C0C" w:rsidRDefault="00DA5C0C" w:rsidP="00DA5C0C">
      <w:pPr>
        <w:spacing w:line="232" w:lineRule="auto"/>
        <w:rPr>
          <w:sz w:val="20"/>
          <w:szCs w:val="20"/>
        </w:rPr>
      </w:pPr>
      <w:r w:rsidRPr="00DA5C0C">
        <w:rPr>
          <w:sz w:val="20"/>
          <w:szCs w:val="20"/>
        </w:rPr>
        <w:t>2019 год – 0,00 тыс. рублей;</w:t>
      </w:r>
    </w:p>
    <w:p w:rsidR="00DA5C0C" w:rsidRPr="00DA5C0C" w:rsidRDefault="00DA5C0C" w:rsidP="00DA5C0C">
      <w:pPr>
        <w:spacing w:line="232" w:lineRule="auto"/>
        <w:rPr>
          <w:sz w:val="20"/>
          <w:szCs w:val="20"/>
        </w:rPr>
      </w:pPr>
      <w:r w:rsidRPr="00DA5C0C">
        <w:rPr>
          <w:sz w:val="20"/>
          <w:szCs w:val="20"/>
        </w:rPr>
        <w:t>2020 год – 0,00 тыс. рублей;</w:t>
      </w:r>
    </w:p>
    <w:p w:rsidR="00DA5C0C" w:rsidRPr="00DA5C0C" w:rsidRDefault="00DA5C0C" w:rsidP="00DA5C0C">
      <w:pPr>
        <w:spacing w:line="232" w:lineRule="auto"/>
        <w:rPr>
          <w:sz w:val="20"/>
          <w:szCs w:val="20"/>
        </w:rPr>
      </w:pPr>
      <w:r w:rsidRPr="00DA5C0C">
        <w:rPr>
          <w:sz w:val="20"/>
          <w:szCs w:val="20"/>
        </w:rPr>
        <w:t>2021 год – 150,00 тыс. рублей;</w:t>
      </w:r>
    </w:p>
    <w:p w:rsidR="00DA5C0C" w:rsidRPr="00DA5C0C" w:rsidRDefault="00DA5C0C" w:rsidP="00DA5C0C">
      <w:pPr>
        <w:spacing w:line="232" w:lineRule="auto"/>
        <w:rPr>
          <w:sz w:val="20"/>
          <w:szCs w:val="20"/>
        </w:rPr>
      </w:pPr>
      <w:r w:rsidRPr="00DA5C0C">
        <w:rPr>
          <w:sz w:val="20"/>
          <w:szCs w:val="20"/>
        </w:rPr>
        <w:t>2022 год – 0,00 тыс. рублей;</w:t>
      </w:r>
    </w:p>
    <w:p w:rsidR="00DA5C0C" w:rsidRPr="00DA5C0C" w:rsidRDefault="00DA5C0C" w:rsidP="00DA5C0C">
      <w:pPr>
        <w:spacing w:line="232" w:lineRule="auto"/>
        <w:rPr>
          <w:sz w:val="20"/>
          <w:szCs w:val="20"/>
        </w:rPr>
      </w:pPr>
      <w:r w:rsidRPr="00DA5C0C">
        <w:rPr>
          <w:sz w:val="20"/>
          <w:szCs w:val="20"/>
        </w:rPr>
        <w:t>2023 год – 0,00 тыс. рублей;</w:t>
      </w:r>
    </w:p>
    <w:p w:rsidR="00DA5C0C" w:rsidRPr="00DA5C0C" w:rsidRDefault="00DA5C0C" w:rsidP="00DA5C0C">
      <w:pPr>
        <w:spacing w:line="232" w:lineRule="auto"/>
        <w:rPr>
          <w:sz w:val="20"/>
          <w:szCs w:val="20"/>
        </w:rPr>
      </w:pPr>
      <w:r w:rsidRPr="00DA5C0C">
        <w:rPr>
          <w:sz w:val="20"/>
          <w:szCs w:val="20"/>
        </w:rPr>
        <w:t>2024 год – 0,00 тыс. рублей;</w:t>
      </w:r>
    </w:p>
    <w:p w:rsidR="00DA5C0C" w:rsidRPr="00DA5C0C" w:rsidRDefault="00DA5C0C" w:rsidP="00DA5C0C">
      <w:pPr>
        <w:spacing w:line="232" w:lineRule="auto"/>
        <w:rPr>
          <w:sz w:val="20"/>
          <w:szCs w:val="20"/>
        </w:rPr>
      </w:pPr>
      <w:r w:rsidRPr="00DA5C0C">
        <w:rPr>
          <w:sz w:val="20"/>
          <w:szCs w:val="20"/>
        </w:rPr>
        <w:t>2025 год – 0,00 тыс. рублей;</w:t>
      </w:r>
    </w:p>
    <w:p w:rsidR="00DA5C0C" w:rsidRPr="00DA5C0C" w:rsidRDefault="00DA5C0C" w:rsidP="00DA5C0C">
      <w:pPr>
        <w:widowControl w:val="0"/>
        <w:autoSpaceDE w:val="0"/>
        <w:autoSpaceDN w:val="0"/>
        <w:adjustRightInd w:val="0"/>
        <w:ind w:firstLine="720"/>
        <w:rPr>
          <w:rFonts w:cs="Arial"/>
          <w:sz w:val="20"/>
          <w:szCs w:val="20"/>
        </w:rPr>
      </w:pPr>
      <w:r w:rsidRPr="00DA5C0C">
        <w:rPr>
          <w:rFonts w:cs="Arial"/>
          <w:sz w:val="20"/>
          <w:szCs w:val="20"/>
        </w:rPr>
        <w:t>2 этап –     0,00тыс. рублей;</w:t>
      </w:r>
    </w:p>
    <w:p w:rsidR="00DA5C0C" w:rsidRPr="00DA5C0C" w:rsidRDefault="00DA5C0C" w:rsidP="00DA5C0C">
      <w:pPr>
        <w:widowControl w:val="0"/>
        <w:autoSpaceDE w:val="0"/>
        <w:autoSpaceDN w:val="0"/>
        <w:adjustRightInd w:val="0"/>
        <w:ind w:firstLine="720"/>
        <w:rPr>
          <w:rFonts w:cs="Arial"/>
          <w:sz w:val="20"/>
          <w:szCs w:val="20"/>
        </w:rPr>
      </w:pPr>
      <w:r w:rsidRPr="00DA5C0C">
        <w:rPr>
          <w:rFonts w:cs="Arial"/>
          <w:sz w:val="20"/>
          <w:szCs w:val="20"/>
        </w:rPr>
        <w:t>3 этап –     0,00тыс. рублей;</w:t>
      </w:r>
    </w:p>
    <w:p w:rsidR="00DA5C0C" w:rsidRPr="00DA5C0C" w:rsidRDefault="00DA5C0C" w:rsidP="00DA5C0C">
      <w:pPr>
        <w:spacing w:line="232" w:lineRule="auto"/>
        <w:rPr>
          <w:sz w:val="20"/>
          <w:szCs w:val="20"/>
        </w:rPr>
      </w:pPr>
      <w:r w:rsidRPr="00DA5C0C">
        <w:rPr>
          <w:sz w:val="20"/>
          <w:szCs w:val="20"/>
        </w:rPr>
        <w:t>средства внебюджетных источников – 0,00 тыс. рублей, в том числе:</w:t>
      </w:r>
    </w:p>
    <w:p w:rsidR="00DA5C0C" w:rsidRPr="00DA5C0C" w:rsidRDefault="00DA5C0C" w:rsidP="00DA5C0C">
      <w:pPr>
        <w:spacing w:line="232" w:lineRule="auto"/>
        <w:rPr>
          <w:sz w:val="20"/>
          <w:szCs w:val="20"/>
        </w:rPr>
      </w:pPr>
      <w:r w:rsidRPr="00DA5C0C">
        <w:rPr>
          <w:sz w:val="20"/>
          <w:szCs w:val="20"/>
        </w:rPr>
        <w:t>2019 год – 0,00 тыс. рублей;</w:t>
      </w:r>
    </w:p>
    <w:p w:rsidR="00DA5C0C" w:rsidRPr="00DA5C0C" w:rsidRDefault="00DA5C0C" w:rsidP="00DA5C0C">
      <w:pPr>
        <w:spacing w:line="232" w:lineRule="auto"/>
        <w:rPr>
          <w:sz w:val="20"/>
          <w:szCs w:val="20"/>
        </w:rPr>
      </w:pPr>
      <w:r w:rsidRPr="00DA5C0C">
        <w:rPr>
          <w:sz w:val="20"/>
          <w:szCs w:val="20"/>
        </w:rPr>
        <w:t>2020 год – 0,00 тыс. рублей;</w:t>
      </w:r>
    </w:p>
    <w:p w:rsidR="00DA5C0C" w:rsidRPr="00DA5C0C" w:rsidRDefault="00DA5C0C" w:rsidP="00DA5C0C">
      <w:pPr>
        <w:spacing w:line="232" w:lineRule="auto"/>
        <w:rPr>
          <w:sz w:val="20"/>
          <w:szCs w:val="20"/>
        </w:rPr>
      </w:pPr>
      <w:r w:rsidRPr="00DA5C0C">
        <w:rPr>
          <w:sz w:val="20"/>
          <w:szCs w:val="20"/>
        </w:rPr>
        <w:t>2021 год – 0,00 тыс. рублей;</w:t>
      </w:r>
    </w:p>
    <w:p w:rsidR="00DA5C0C" w:rsidRPr="00DA5C0C" w:rsidRDefault="00DA5C0C" w:rsidP="00DA5C0C">
      <w:pPr>
        <w:spacing w:line="232" w:lineRule="auto"/>
        <w:rPr>
          <w:sz w:val="20"/>
          <w:szCs w:val="20"/>
        </w:rPr>
      </w:pPr>
      <w:r w:rsidRPr="00DA5C0C">
        <w:rPr>
          <w:sz w:val="20"/>
          <w:szCs w:val="20"/>
        </w:rPr>
        <w:t>2022 год – 0,00 тыс. рублей;</w:t>
      </w:r>
    </w:p>
    <w:p w:rsidR="00DA5C0C" w:rsidRPr="00DA5C0C" w:rsidRDefault="00DA5C0C" w:rsidP="00DA5C0C">
      <w:pPr>
        <w:spacing w:line="232" w:lineRule="auto"/>
        <w:rPr>
          <w:sz w:val="20"/>
          <w:szCs w:val="20"/>
        </w:rPr>
      </w:pPr>
      <w:r w:rsidRPr="00DA5C0C">
        <w:rPr>
          <w:sz w:val="20"/>
          <w:szCs w:val="20"/>
        </w:rPr>
        <w:t>2023 год – 0,00 тыс. рублей;</w:t>
      </w:r>
    </w:p>
    <w:p w:rsidR="00DA5C0C" w:rsidRPr="00DA5C0C" w:rsidRDefault="00DA5C0C" w:rsidP="00DA5C0C">
      <w:pPr>
        <w:spacing w:line="232" w:lineRule="auto"/>
        <w:rPr>
          <w:sz w:val="20"/>
          <w:szCs w:val="20"/>
        </w:rPr>
      </w:pPr>
      <w:r w:rsidRPr="00DA5C0C">
        <w:rPr>
          <w:sz w:val="20"/>
          <w:szCs w:val="20"/>
        </w:rPr>
        <w:t>2024 год – 0,00 тыс. рублей;</w:t>
      </w:r>
    </w:p>
    <w:p w:rsidR="00DA5C0C" w:rsidRPr="00DA5C0C" w:rsidRDefault="00DA5C0C" w:rsidP="00DA5C0C">
      <w:pPr>
        <w:spacing w:line="232" w:lineRule="auto"/>
        <w:rPr>
          <w:sz w:val="20"/>
          <w:szCs w:val="20"/>
        </w:rPr>
      </w:pPr>
      <w:r w:rsidRPr="00DA5C0C">
        <w:rPr>
          <w:sz w:val="20"/>
          <w:szCs w:val="20"/>
        </w:rPr>
        <w:lastRenderedPageBreak/>
        <w:t>2025 год – 0,00 тыс. рублей.</w:t>
      </w:r>
    </w:p>
    <w:p w:rsidR="00DA5C0C" w:rsidRPr="00DA5C0C" w:rsidRDefault="00DA5C0C" w:rsidP="00DA5C0C">
      <w:pPr>
        <w:widowControl w:val="0"/>
        <w:autoSpaceDE w:val="0"/>
        <w:autoSpaceDN w:val="0"/>
        <w:adjustRightInd w:val="0"/>
        <w:ind w:firstLine="720"/>
        <w:rPr>
          <w:rFonts w:cs="Arial"/>
          <w:sz w:val="20"/>
          <w:szCs w:val="20"/>
        </w:rPr>
      </w:pPr>
      <w:r w:rsidRPr="00DA5C0C">
        <w:rPr>
          <w:rFonts w:cs="Arial"/>
          <w:sz w:val="20"/>
          <w:szCs w:val="20"/>
        </w:rPr>
        <w:t>2 этап –    0,00 тыс. рублей;</w:t>
      </w:r>
    </w:p>
    <w:p w:rsidR="00DA5C0C" w:rsidRPr="00DA5C0C" w:rsidRDefault="00DA5C0C" w:rsidP="00DA5C0C">
      <w:pPr>
        <w:widowControl w:val="0"/>
        <w:autoSpaceDE w:val="0"/>
        <w:autoSpaceDN w:val="0"/>
        <w:adjustRightInd w:val="0"/>
        <w:ind w:firstLine="720"/>
        <w:rPr>
          <w:rFonts w:cs="Arial"/>
          <w:sz w:val="20"/>
          <w:szCs w:val="20"/>
        </w:rPr>
      </w:pPr>
      <w:r w:rsidRPr="00DA5C0C">
        <w:rPr>
          <w:rFonts w:cs="Arial"/>
          <w:sz w:val="20"/>
          <w:szCs w:val="20"/>
        </w:rPr>
        <w:t>3 этап –    0,00 тыс. рублей;</w:t>
      </w:r>
    </w:p>
    <w:p w:rsidR="00DA5C0C" w:rsidRPr="00DA5C0C" w:rsidRDefault="00DA5C0C" w:rsidP="00DA5C0C">
      <w:pPr>
        <w:ind w:firstLine="709"/>
        <w:jc w:val="both"/>
        <w:rPr>
          <w:bCs/>
          <w:sz w:val="20"/>
          <w:szCs w:val="20"/>
        </w:rPr>
      </w:pPr>
    </w:p>
    <w:p w:rsidR="00DA5C0C" w:rsidRPr="00DA5C0C" w:rsidRDefault="00DA5C0C" w:rsidP="00DA5C0C">
      <w:pPr>
        <w:ind w:firstLine="709"/>
        <w:jc w:val="both"/>
        <w:rPr>
          <w:sz w:val="20"/>
          <w:szCs w:val="20"/>
        </w:rPr>
      </w:pPr>
      <w:r w:rsidRPr="00DA5C0C">
        <w:rPr>
          <w:sz w:val="20"/>
          <w:szCs w:val="20"/>
        </w:rPr>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rsidR="00DA5C0C" w:rsidRPr="00DA5C0C" w:rsidRDefault="00DA5C0C" w:rsidP="00DA5C0C">
      <w:pPr>
        <w:shd w:val="clear" w:color="auto" w:fill="FFFFFF"/>
        <w:ind w:firstLine="709"/>
        <w:jc w:val="both"/>
        <w:rPr>
          <w:sz w:val="20"/>
          <w:szCs w:val="20"/>
        </w:rPr>
      </w:pPr>
      <w:r w:rsidRPr="00DA5C0C">
        <w:rPr>
          <w:sz w:val="20"/>
          <w:szCs w:val="20"/>
        </w:rPr>
        <w:t>Ресурсное обеспечение и прогнозная (справочная) оценка расходов за счет всех источников финансирования реализации подпрограммы Муниципальной программы приведены в приложении № 2 к подпрограмме Муниципальной программы.</w:t>
      </w:r>
    </w:p>
    <w:p w:rsidR="00DA5C0C" w:rsidRPr="00DA5C0C" w:rsidRDefault="00DA5C0C" w:rsidP="00DA5C0C">
      <w:pPr>
        <w:shd w:val="clear" w:color="auto" w:fill="FFFFFF"/>
        <w:ind w:firstLine="709"/>
        <w:jc w:val="both"/>
        <w:rPr>
          <w:sz w:val="20"/>
          <w:szCs w:val="20"/>
        </w:rPr>
      </w:pPr>
      <w:r w:rsidRPr="00DA5C0C">
        <w:rPr>
          <w:sz w:val="20"/>
          <w:szCs w:val="20"/>
        </w:rPr>
        <w:t xml:space="preserve">План реализации подпрограммы Муниципальной программы Аликовского района на очередной финансовый год и плановый период приведен в приложении №3 к подпрограмме Муниципальной программы. </w:t>
      </w:r>
    </w:p>
    <w:p w:rsidR="00DA5C0C" w:rsidRPr="00DA5C0C" w:rsidRDefault="00DA5C0C" w:rsidP="00DA5C0C">
      <w:pPr>
        <w:shd w:val="clear" w:color="auto" w:fill="FFFFFF"/>
        <w:jc w:val="both"/>
        <w:rPr>
          <w:sz w:val="20"/>
          <w:szCs w:val="20"/>
        </w:rPr>
        <w:sectPr w:rsidR="00DA5C0C" w:rsidRPr="00DA5C0C" w:rsidSect="005B673D">
          <w:pgSz w:w="11906" w:h="16838"/>
          <w:pgMar w:top="1134" w:right="567" w:bottom="1134" w:left="1701" w:header="709" w:footer="709" w:gutter="0"/>
          <w:cols w:space="708"/>
          <w:titlePg/>
          <w:docGrid w:linePitch="360"/>
        </w:sectPr>
      </w:pPr>
    </w:p>
    <w:p w:rsidR="00DA5C0C" w:rsidRPr="00DA5C0C" w:rsidRDefault="00DA5C0C" w:rsidP="00DA5C0C">
      <w:pPr>
        <w:tabs>
          <w:tab w:val="left" w:pos="8716"/>
        </w:tabs>
        <w:jc w:val="right"/>
        <w:rPr>
          <w:sz w:val="20"/>
          <w:szCs w:val="20"/>
        </w:rPr>
      </w:pPr>
      <w:r w:rsidRPr="00DA5C0C">
        <w:rPr>
          <w:sz w:val="20"/>
          <w:szCs w:val="20"/>
        </w:rPr>
        <w:lastRenderedPageBreak/>
        <w:t>Приложение № 1</w:t>
      </w:r>
    </w:p>
    <w:p w:rsidR="00DA5C0C" w:rsidRPr="00DA5C0C" w:rsidRDefault="00DA5C0C" w:rsidP="00DA5C0C">
      <w:pPr>
        <w:tabs>
          <w:tab w:val="left" w:pos="8716"/>
        </w:tabs>
        <w:jc w:val="right"/>
        <w:rPr>
          <w:sz w:val="20"/>
          <w:szCs w:val="20"/>
        </w:rPr>
      </w:pPr>
    </w:p>
    <w:p w:rsidR="00DA5C0C" w:rsidRPr="00DA5C0C" w:rsidRDefault="00DA5C0C" w:rsidP="00DA5C0C">
      <w:pPr>
        <w:tabs>
          <w:tab w:val="left" w:pos="8716"/>
        </w:tabs>
        <w:jc w:val="center"/>
        <w:rPr>
          <w:b/>
          <w:sz w:val="20"/>
          <w:szCs w:val="20"/>
        </w:rPr>
      </w:pPr>
      <w:r w:rsidRPr="00DA5C0C">
        <w:rPr>
          <w:b/>
          <w:sz w:val="20"/>
          <w:szCs w:val="20"/>
        </w:rPr>
        <w:t>СВЕДЕНИЯ О ЦЕЛЕВЫХ ИНДИКАТОРАХ (ПОКАЗАТЕЛЯХ)</w:t>
      </w:r>
    </w:p>
    <w:p w:rsidR="00DA5C0C" w:rsidRPr="00DA5C0C" w:rsidRDefault="00DA5C0C" w:rsidP="00DA5C0C">
      <w:pPr>
        <w:autoSpaceDE w:val="0"/>
        <w:autoSpaceDN w:val="0"/>
        <w:adjustRightInd w:val="0"/>
        <w:ind w:firstLine="709"/>
        <w:jc w:val="center"/>
        <w:rPr>
          <w:b/>
          <w:sz w:val="20"/>
          <w:szCs w:val="20"/>
        </w:rPr>
      </w:pPr>
      <w:r w:rsidRPr="00DA5C0C">
        <w:rPr>
          <w:b/>
          <w:bCs/>
          <w:color w:val="000000"/>
          <w:sz w:val="20"/>
          <w:szCs w:val="20"/>
        </w:rPr>
        <w:t xml:space="preserve">подпрограммы </w:t>
      </w:r>
      <w:r w:rsidRPr="00DA5C0C">
        <w:rPr>
          <w:b/>
          <w:sz w:val="20"/>
          <w:szCs w:val="20"/>
        </w:rPr>
        <w:t>«Развитие водохозяйственного комплекса Аликовского района Чувашской Республики» Муниципальной программы</w:t>
      </w:r>
      <w:r w:rsidRPr="00DA5C0C">
        <w:rPr>
          <w:b/>
          <w:bCs/>
          <w:color w:val="000000"/>
          <w:sz w:val="20"/>
          <w:szCs w:val="20"/>
        </w:rPr>
        <w:t xml:space="preserve"> Аликовского района «</w:t>
      </w:r>
      <w:r w:rsidRPr="00DA5C0C">
        <w:rPr>
          <w:b/>
          <w:sz w:val="20"/>
          <w:szCs w:val="20"/>
        </w:rPr>
        <w:t xml:space="preserve">Развитие потенциала природно-сырьевых ресурсов и обеспечение экологической безопасности </w:t>
      </w:r>
    </w:p>
    <w:p w:rsidR="00DA5C0C" w:rsidRPr="00DA5C0C" w:rsidRDefault="00DA5C0C" w:rsidP="00DA5C0C">
      <w:pPr>
        <w:autoSpaceDE w:val="0"/>
        <w:autoSpaceDN w:val="0"/>
        <w:adjustRightInd w:val="0"/>
        <w:ind w:firstLine="709"/>
        <w:jc w:val="center"/>
        <w:rPr>
          <w:b/>
          <w:sz w:val="20"/>
          <w:szCs w:val="20"/>
        </w:rPr>
      </w:pPr>
      <w:r w:rsidRPr="00DA5C0C">
        <w:rPr>
          <w:b/>
          <w:sz w:val="20"/>
          <w:szCs w:val="20"/>
        </w:rPr>
        <w:t>в Аликовском районе</w:t>
      </w:r>
      <w:r w:rsidRPr="00DA5C0C">
        <w:rPr>
          <w:b/>
          <w:bCs/>
          <w:color w:val="000000"/>
          <w:sz w:val="20"/>
          <w:szCs w:val="20"/>
        </w:rPr>
        <w:t>»</w:t>
      </w:r>
    </w:p>
    <w:p w:rsidR="00DA5C0C" w:rsidRPr="00DA5C0C" w:rsidRDefault="00DA5C0C" w:rsidP="00DA5C0C">
      <w:pPr>
        <w:autoSpaceDE w:val="0"/>
        <w:autoSpaceDN w:val="0"/>
        <w:adjustRightInd w:val="0"/>
        <w:ind w:firstLine="709"/>
        <w:jc w:val="center"/>
        <w:rPr>
          <w:b/>
          <w:sz w:val="20"/>
          <w:szCs w:val="20"/>
          <w:u w:val="single"/>
        </w:rPr>
      </w:pPr>
    </w:p>
    <w:p w:rsidR="00DA5C0C" w:rsidRPr="00DA5C0C" w:rsidRDefault="00DA5C0C" w:rsidP="00DA5C0C">
      <w:pPr>
        <w:tabs>
          <w:tab w:val="left" w:pos="8716"/>
        </w:tabs>
        <w:spacing w:line="226" w:lineRule="exact"/>
        <w:jc w:val="center"/>
        <w:rPr>
          <w:sz w:val="20"/>
          <w:szCs w:val="20"/>
        </w:rPr>
      </w:pPr>
    </w:p>
    <w:tbl>
      <w:tblPr>
        <w:tblW w:w="14611" w:type="dxa"/>
        <w:tblLayout w:type="fixed"/>
        <w:tblCellMar>
          <w:left w:w="10" w:type="dxa"/>
          <w:right w:w="10" w:type="dxa"/>
        </w:tblCellMar>
        <w:tblLook w:val="0000" w:firstRow="0" w:lastRow="0" w:firstColumn="0" w:lastColumn="0" w:noHBand="0" w:noVBand="0"/>
      </w:tblPr>
      <w:tblGrid>
        <w:gridCol w:w="434"/>
        <w:gridCol w:w="4673"/>
        <w:gridCol w:w="1194"/>
        <w:gridCol w:w="791"/>
        <w:gridCol w:w="853"/>
        <w:gridCol w:w="854"/>
        <w:gridCol w:w="709"/>
        <w:gridCol w:w="42"/>
        <w:gridCol w:w="808"/>
        <w:gridCol w:w="851"/>
        <w:gridCol w:w="850"/>
        <w:gridCol w:w="712"/>
        <w:gridCol w:w="19"/>
        <w:gridCol w:w="687"/>
        <w:gridCol w:w="567"/>
        <w:gridCol w:w="567"/>
      </w:tblGrid>
      <w:tr w:rsidR="00DA5C0C" w:rsidRPr="00DA5C0C" w:rsidTr="000A1191">
        <w:trPr>
          <w:cantSplit/>
          <w:trHeight w:val="389"/>
        </w:trPr>
        <w:tc>
          <w:tcPr>
            <w:tcW w:w="434" w:type="dxa"/>
            <w:vMerge w:val="restart"/>
            <w:tcBorders>
              <w:top w:val="single" w:sz="4" w:space="0" w:color="auto"/>
              <w:left w:val="single" w:sz="4" w:space="0" w:color="auto"/>
              <w:right w:val="single" w:sz="4" w:space="0" w:color="auto"/>
            </w:tcBorders>
            <w:shd w:val="clear" w:color="auto" w:fill="FFFFFF"/>
          </w:tcPr>
          <w:p w:rsidR="00DA5C0C" w:rsidRPr="00DA5C0C" w:rsidRDefault="00DA5C0C" w:rsidP="00DA5C0C">
            <w:pPr>
              <w:spacing w:line="230" w:lineRule="exact"/>
              <w:jc w:val="center"/>
              <w:rPr>
                <w:sz w:val="20"/>
                <w:szCs w:val="20"/>
              </w:rPr>
            </w:pPr>
            <w:r w:rsidRPr="00DA5C0C">
              <w:rPr>
                <w:sz w:val="20"/>
                <w:szCs w:val="20"/>
              </w:rPr>
              <w:t>№ п/п</w:t>
            </w:r>
          </w:p>
        </w:tc>
        <w:tc>
          <w:tcPr>
            <w:tcW w:w="4673" w:type="dxa"/>
            <w:vMerge w:val="restart"/>
            <w:tcBorders>
              <w:top w:val="single" w:sz="4" w:space="0" w:color="auto"/>
              <w:left w:val="single" w:sz="4" w:space="0" w:color="auto"/>
              <w:right w:val="single" w:sz="4" w:space="0" w:color="auto"/>
            </w:tcBorders>
            <w:shd w:val="clear" w:color="auto" w:fill="FFFFFF"/>
          </w:tcPr>
          <w:p w:rsidR="00DA5C0C" w:rsidRPr="00DA5C0C" w:rsidRDefault="00DA5C0C" w:rsidP="00DA5C0C">
            <w:pPr>
              <w:spacing w:line="226" w:lineRule="exact"/>
              <w:jc w:val="center"/>
              <w:rPr>
                <w:sz w:val="20"/>
                <w:szCs w:val="20"/>
              </w:rPr>
            </w:pPr>
            <w:r w:rsidRPr="00DA5C0C">
              <w:rPr>
                <w:sz w:val="20"/>
                <w:szCs w:val="20"/>
              </w:rPr>
              <w:t>Целевой индикатор и показатель (наименование)</w:t>
            </w:r>
          </w:p>
        </w:tc>
        <w:tc>
          <w:tcPr>
            <w:tcW w:w="1194" w:type="dxa"/>
            <w:vMerge w:val="restart"/>
            <w:tcBorders>
              <w:top w:val="single" w:sz="4" w:space="0" w:color="auto"/>
              <w:left w:val="single" w:sz="4" w:space="0" w:color="auto"/>
              <w:right w:val="single" w:sz="4" w:space="0" w:color="auto"/>
            </w:tcBorders>
            <w:shd w:val="clear" w:color="auto" w:fill="FFFFFF"/>
          </w:tcPr>
          <w:p w:rsidR="00DA5C0C" w:rsidRPr="00DA5C0C" w:rsidRDefault="00DA5C0C" w:rsidP="00DA5C0C">
            <w:pPr>
              <w:spacing w:line="226" w:lineRule="exact"/>
              <w:jc w:val="center"/>
              <w:rPr>
                <w:sz w:val="20"/>
                <w:szCs w:val="20"/>
              </w:rPr>
            </w:pPr>
            <w:r w:rsidRPr="00DA5C0C">
              <w:rPr>
                <w:sz w:val="20"/>
                <w:szCs w:val="20"/>
              </w:rPr>
              <w:t>Единица измерения</w:t>
            </w:r>
          </w:p>
        </w:tc>
        <w:tc>
          <w:tcPr>
            <w:tcW w:w="8310" w:type="dxa"/>
            <w:gridSpan w:val="13"/>
            <w:tcBorders>
              <w:top w:val="single" w:sz="4" w:space="0" w:color="auto"/>
              <w:left w:val="single" w:sz="4" w:space="0" w:color="auto"/>
              <w:right w:val="single" w:sz="4" w:space="0" w:color="auto"/>
            </w:tcBorders>
            <w:shd w:val="clear" w:color="auto" w:fill="FFFFFF"/>
          </w:tcPr>
          <w:p w:rsidR="00DA5C0C" w:rsidRPr="00DA5C0C" w:rsidRDefault="00DA5C0C" w:rsidP="00DA5C0C">
            <w:pPr>
              <w:ind w:left="60"/>
              <w:jc w:val="center"/>
              <w:rPr>
                <w:sz w:val="20"/>
                <w:szCs w:val="20"/>
              </w:rPr>
            </w:pPr>
            <w:r w:rsidRPr="00DA5C0C">
              <w:rPr>
                <w:sz w:val="20"/>
                <w:szCs w:val="20"/>
              </w:rPr>
              <w:t>Значения целевых индикаторов и показателей</w:t>
            </w:r>
          </w:p>
        </w:tc>
      </w:tr>
      <w:tr w:rsidR="00DA5C0C" w:rsidRPr="00DA5C0C" w:rsidTr="000A1191">
        <w:trPr>
          <w:cantSplit/>
          <w:trHeight w:val="936"/>
        </w:trPr>
        <w:tc>
          <w:tcPr>
            <w:tcW w:w="434" w:type="dxa"/>
            <w:vMerge/>
            <w:tcBorders>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tc>
        <w:tc>
          <w:tcPr>
            <w:tcW w:w="4673" w:type="dxa"/>
            <w:vMerge/>
            <w:tcBorders>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tc>
        <w:tc>
          <w:tcPr>
            <w:tcW w:w="1194" w:type="dxa"/>
            <w:vMerge/>
            <w:tcBorders>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spacing w:line="230" w:lineRule="exact"/>
              <w:jc w:val="center"/>
              <w:rPr>
                <w:sz w:val="20"/>
                <w:szCs w:val="20"/>
              </w:rPr>
            </w:pPr>
            <w:r w:rsidRPr="00DA5C0C">
              <w:rPr>
                <w:sz w:val="20"/>
                <w:szCs w:val="20"/>
              </w:rPr>
              <w:t>2017 г.</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spacing w:line="230" w:lineRule="exact"/>
              <w:jc w:val="center"/>
              <w:rPr>
                <w:sz w:val="20"/>
                <w:szCs w:val="20"/>
              </w:rPr>
            </w:pPr>
            <w:r w:rsidRPr="00DA5C0C">
              <w:rPr>
                <w:sz w:val="20"/>
                <w:szCs w:val="20"/>
              </w:rPr>
              <w:t>2018г.</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spacing w:line="230" w:lineRule="exact"/>
              <w:jc w:val="center"/>
              <w:rPr>
                <w:sz w:val="20"/>
                <w:szCs w:val="20"/>
              </w:rPr>
            </w:pPr>
            <w:r w:rsidRPr="00DA5C0C">
              <w:rPr>
                <w:sz w:val="20"/>
                <w:szCs w:val="20"/>
              </w:rPr>
              <w:t>2019 г.</w:t>
            </w:r>
          </w:p>
        </w:tc>
        <w:tc>
          <w:tcPr>
            <w:tcW w:w="751"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spacing w:line="230" w:lineRule="exact"/>
              <w:jc w:val="center"/>
              <w:rPr>
                <w:sz w:val="20"/>
                <w:szCs w:val="20"/>
              </w:rPr>
            </w:pPr>
            <w:r w:rsidRPr="00DA5C0C">
              <w:rPr>
                <w:sz w:val="20"/>
                <w:szCs w:val="20"/>
              </w:rPr>
              <w:t>2020 г.</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spacing w:line="230" w:lineRule="exact"/>
              <w:jc w:val="center"/>
              <w:rPr>
                <w:sz w:val="20"/>
                <w:szCs w:val="20"/>
              </w:rPr>
            </w:pPr>
            <w:r w:rsidRPr="00DA5C0C">
              <w:rPr>
                <w:sz w:val="20"/>
                <w:szCs w:val="20"/>
              </w:rPr>
              <w:t>2021 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spacing w:line="230" w:lineRule="exact"/>
              <w:jc w:val="center"/>
              <w:rPr>
                <w:sz w:val="20"/>
                <w:szCs w:val="20"/>
              </w:rPr>
            </w:pPr>
            <w:r w:rsidRPr="00DA5C0C">
              <w:rPr>
                <w:sz w:val="20"/>
                <w:szCs w:val="20"/>
              </w:rPr>
              <w:t>2022 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2023 г.</w:t>
            </w:r>
          </w:p>
        </w:tc>
        <w:tc>
          <w:tcPr>
            <w:tcW w:w="731"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2024 г.</w:t>
            </w:r>
          </w:p>
        </w:tc>
        <w:tc>
          <w:tcPr>
            <w:tcW w:w="687"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2025 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 xml:space="preserve">2026-2030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2031-2035.</w:t>
            </w:r>
          </w:p>
        </w:tc>
      </w:tr>
      <w:tr w:rsidR="00DA5C0C" w:rsidRPr="00DA5C0C" w:rsidTr="000A1191">
        <w:trPr>
          <w:trHeight w:val="254"/>
        </w:trPr>
        <w:tc>
          <w:tcPr>
            <w:tcW w:w="43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2</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ind w:left="560"/>
              <w:jc w:val="center"/>
              <w:rPr>
                <w:sz w:val="20"/>
                <w:szCs w:val="20"/>
              </w:rPr>
            </w:pPr>
            <w:r w:rsidRPr="00DA5C0C">
              <w:rPr>
                <w:sz w:val="20"/>
                <w:szCs w:val="20"/>
              </w:rPr>
              <w:t>3</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4</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6</w:t>
            </w:r>
          </w:p>
        </w:tc>
        <w:tc>
          <w:tcPr>
            <w:tcW w:w="751"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7</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ind w:left="160"/>
              <w:jc w:val="center"/>
              <w:rPr>
                <w:sz w:val="20"/>
                <w:szCs w:val="20"/>
              </w:rPr>
            </w:pPr>
            <w:r w:rsidRPr="00DA5C0C">
              <w:rPr>
                <w:sz w:val="20"/>
                <w:szCs w:val="20"/>
              </w:rPr>
              <w:t>10</w:t>
            </w:r>
          </w:p>
        </w:tc>
        <w:tc>
          <w:tcPr>
            <w:tcW w:w="731"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ind w:left="160"/>
              <w:jc w:val="center"/>
              <w:rPr>
                <w:sz w:val="20"/>
                <w:szCs w:val="20"/>
              </w:rPr>
            </w:pPr>
            <w:r w:rsidRPr="00DA5C0C">
              <w:rPr>
                <w:sz w:val="20"/>
                <w:szCs w:val="20"/>
              </w:rPr>
              <w:t>11</w:t>
            </w:r>
          </w:p>
        </w:tc>
        <w:tc>
          <w:tcPr>
            <w:tcW w:w="687"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ind w:left="160"/>
              <w:jc w:val="center"/>
              <w:rPr>
                <w:sz w:val="20"/>
                <w:szCs w:val="20"/>
              </w:rPr>
            </w:pPr>
            <w:r w:rsidRPr="00DA5C0C">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ind w:left="160"/>
              <w:jc w:val="center"/>
              <w:rPr>
                <w:sz w:val="20"/>
                <w:szCs w:val="20"/>
              </w:rPr>
            </w:pPr>
            <w:r w:rsidRPr="00DA5C0C">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ind w:left="160"/>
              <w:jc w:val="center"/>
              <w:rPr>
                <w:sz w:val="20"/>
                <w:szCs w:val="20"/>
              </w:rPr>
            </w:pPr>
            <w:r w:rsidRPr="00DA5C0C">
              <w:rPr>
                <w:sz w:val="20"/>
                <w:szCs w:val="20"/>
              </w:rPr>
              <w:t>14</w:t>
            </w:r>
          </w:p>
        </w:tc>
      </w:tr>
      <w:tr w:rsidR="00DA5C0C" w:rsidRPr="00DA5C0C" w:rsidTr="000A1191">
        <w:trPr>
          <w:cantSplit/>
          <w:trHeight w:val="339"/>
        </w:trPr>
        <w:tc>
          <w:tcPr>
            <w:tcW w:w="14611"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DA5C0C" w:rsidRPr="00DA5C0C" w:rsidRDefault="00DA5C0C" w:rsidP="00DA5C0C">
            <w:pPr>
              <w:widowControl w:val="0"/>
              <w:tabs>
                <w:tab w:val="decimal" w:pos="72"/>
                <w:tab w:val="decimal" w:pos="618"/>
              </w:tabs>
              <w:autoSpaceDE w:val="0"/>
              <w:autoSpaceDN w:val="0"/>
              <w:adjustRightInd w:val="0"/>
              <w:jc w:val="center"/>
              <w:rPr>
                <w:b/>
                <w:sz w:val="20"/>
                <w:szCs w:val="20"/>
              </w:rPr>
            </w:pPr>
            <w:r w:rsidRPr="00DA5C0C">
              <w:rPr>
                <w:b/>
                <w:sz w:val="20"/>
                <w:szCs w:val="20"/>
              </w:rPr>
              <w:t>Подпрограмма «Развитие водохозяйственного комплекса Аликовского района Чувашской Республики»</w:t>
            </w:r>
          </w:p>
        </w:tc>
      </w:tr>
      <w:tr w:rsidR="00DA5C0C" w:rsidRPr="00DA5C0C" w:rsidTr="000A1191">
        <w:trPr>
          <w:cantSplit/>
          <w:trHeight w:val="339"/>
        </w:trPr>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DA5C0C" w:rsidRPr="00DA5C0C" w:rsidRDefault="00DA5C0C" w:rsidP="00DA5C0C">
            <w:pPr>
              <w:jc w:val="center"/>
              <w:rPr>
                <w:sz w:val="20"/>
                <w:szCs w:val="20"/>
              </w:rPr>
            </w:pPr>
            <w:r w:rsidRPr="00DA5C0C">
              <w:rPr>
                <w:sz w:val="20"/>
                <w:szCs w:val="20"/>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autoSpaceDE w:val="0"/>
              <w:autoSpaceDN w:val="0"/>
              <w:adjustRightInd w:val="0"/>
              <w:jc w:val="both"/>
              <w:rPr>
                <w:sz w:val="20"/>
                <w:szCs w:val="20"/>
              </w:rPr>
            </w:pPr>
            <w:r w:rsidRPr="00DA5C0C">
              <w:rPr>
                <w:sz w:val="20"/>
                <w:szCs w:val="20"/>
              </w:rPr>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16</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tabs>
                <w:tab w:val="decimal" w:pos="72"/>
                <w:tab w:val="decimal" w:pos="618"/>
              </w:tabs>
              <w:autoSpaceDE w:val="0"/>
              <w:autoSpaceDN w:val="0"/>
              <w:adjustRightInd w:val="0"/>
              <w:jc w:val="center"/>
              <w:rPr>
                <w:sz w:val="20"/>
                <w:szCs w:val="20"/>
              </w:rPr>
            </w:pPr>
          </w:p>
          <w:p w:rsidR="00DA5C0C" w:rsidRPr="00DA5C0C" w:rsidRDefault="00DA5C0C" w:rsidP="00DA5C0C">
            <w:pPr>
              <w:widowControl w:val="0"/>
              <w:tabs>
                <w:tab w:val="decimal" w:pos="72"/>
                <w:tab w:val="decimal" w:pos="618"/>
              </w:tabs>
              <w:autoSpaceDE w:val="0"/>
              <w:autoSpaceDN w:val="0"/>
              <w:adjustRightInd w:val="0"/>
              <w:jc w:val="center"/>
              <w:rPr>
                <w:sz w:val="20"/>
                <w:szCs w:val="20"/>
              </w:rPr>
            </w:pPr>
            <w:r w:rsidRPr="00DA5C0C">
              <w:rPr>
                <w:sz w:val="20"/>
                <w:szCs w:val="20"/>
              </w:rPr>
              <w:t>24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tabs>
                <w:tab w:val="decimal" w:pos="72"/>
                <w:tab w:val="decimal" w:pos="618"/>
              </w:tabs>
              <w:autoSpaceDE w:val="0"/>
              <w:autoSpaceDN w:val="0"/>
              <w:adjustRightInd w:val="0"/>
              <w:jc w:val="center"/>
              <w:rPr>
                <w:sz w:val="20"/>
                <w:szCs w:val="20"/>
              </w:rPr>
            </w:pPr>
          </w:p>
          <w:p w:rsidR="00DA5C0C" w:rsidRPr="00DA5C0C" w:rsidRDefault="00DA5C0C" w:rsidP="00DA5C0C">
            <w:pPr>
              <w:widowControl w:val="0"/>
              <w:tabs>
                <w:tab w:val="decimal" w:pos="72"/>
                <w:tab w:val="decimal" w:pos="618"/>
              </w:tabs>
              <w:autoSpaceDE w:val="0"/>
              <w:autoSpaceDN w:val="0"/>
              <w:adjustRightInd w:val="0"/>
              <w:jc w:val="center"/>
              <w:rPr>
                <w:sz w:val="20"/>
                <w:szCs w:val="20"/>
              </w:rPr>
            </w:pPr>
            <w:r w:rsidRPr="00DA5C0C">
              <w:rPr>
                <w:sz w:val="20"/>
                <w:szCs w:val="20"/>
              </w:rPr>
              <w:t>56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tabs>
                <w:tab w:val="decimal" w:pos="72"/>
                <w:tab w:val="decimal" w:pos="618"/>
              </w:tabs>
              <w:autoSpaceDE w:val="0"/>
              <w:autoSpaceDN w:val="0"/>
              <w:adjustRightInd w:val="0"/>
              <w:jc w:val="center"/>
              <w:rPr>
                <w:sz w:val="20"/>
                <w:szCs w:val="20"/>
              </w:rPr>
            </w:pPr>
          </w:p>
          <w:p w:rsidR="00DA5C0C" w:rsidRPr="00DA5C0C" w:rsidRDefault="00DA5C0C" w:rsidP="00DA5C0C">
            <w:pPr>
              <w:widowControl w:val="0"/>
              <w:tabs>
                <w:tab w:val="decimal" w:pos="72"/>
                <w:tab w:val="decimal" w:pos="618"/>
              </w:tabs>
              <w:autoSpaceDE w:val="0"/>
              <w:autoSpaceDN w:val="0"/>
              <w:adjustRightInd w:val="0"/>
              <w:jc w:val="center"/>
              <w:rPr>
                <w:sz w:val="20"/>
                <w:szCs w:val="20"/>
              </w:rPr>
            </w:pPr>
            <w:r w:rsidRPr="00DA5C0C">
              <w:rPr>
                <w:sz w:val="20"/>
                <w:szCs w:val="20"/>
              </w:rPr>
              <w:t>100</w:t>
            </w:r>
          </w:p>
        </w:tc>
      </w:tr>
      <w:tr w:rsidR="00DA5C0C" w:rsidRPr="00DA5C0C" w:rsidTr="000A1191">
        <w:trPr>
          <w:cantSplit/>
          <w:trHeight w:val="339"/>
        </w:trPr>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DA5C0C" w:rsidRPr="00DA5C0C" w:rsidRDefault="00DA5C0C" w:rsidP="00DA5C0C">
            <w:pPr>
              <w:jc w:val="center"/>
              <w:rPr>
                <w:sz w:val="20"/>
                <w:szCs w:val="20"/>
              </w:rPr>
            </w:pPr>
            <w:r w:rsidRPr="00DA5C0C">
              <w:rPr>
                <w:sz w:val="20"/>
                <w:szCs w:val="20"/>
              </w:rPr>
              <w:t>2</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autoSpaceDE w:val="0"/>
              <w:autoSpaceDN w:val="0"/>
              <w:adjustRightInd w:val="0"/>
              <w:jc w:val="both"/>
              <w:rPr>
                <w:sz w:val="20"/>
                <w:szCs w:val="20"/>
              </w:rPr>
            </w:pPr>
            <w:r w:rsidRPr="00DA5C0C">
              <w:rPr>
                <w:sz w:val="20"/>
                <w:szCs w:val="20"/>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единица</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1</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2</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tabs>
                <w:tab w:val="decimal" w:pos="72"/>
                <w:tab w:val="decimal" w:pos="618"/>
              </w:tabs>
              <w:autoSpaceDE w:val="0"/>
              <w:autoSpaceDN w:val="0"/>
              <w:adjustRightInd w:val="0"/>
              <w:jc w:val="center"/>
              <w:rPr>
                <w:sz w:val="20"/>
                <w:szCs w:val="20"/>
              </w:rPr>
            </w:pPr>
          </w:p>
          <w:p w:rsidR="00DA5C0C" w:rsidRPr="00DA5C0C" w:rsidRDefault="00DA5C0C" w:rsidP="00DA5C0C">
            <w:pPr>
              <w:widowControl w:val="0"/>
              <w:tabs>
                <w:tab w:val="decimal" w:pos="72"/>
                <w:tab w:val="decimal" w:pos="618"/>
              </w:tabs>
              <w:autoSpaceDE w:val="0"/>
              <w:autoSpaceDN w:val="0"/>
              <w:adjustRightInd w:val="0"/>
              <w:jc w:val="center"/>
              <w:rPr>
                <w:sz w:val="20"/>
                <w:szCs w:val="20"/>
              </w:rPr>
            </w:pPr>
            <w:r w:rsidRPr="00DA5C0C">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tabs>
                <w:tab w:val="decimal" w:pos="72"/>
                <w:tab w:val="decimal" w:pos="618"/>
              </w:tabs>
              <w:autoSpaceDE w:val="0"/>
              <w:autoSpaceDN w:val="0"/>
              <w:adjustRightInd w:val="0"/>
              <w:jc w:val="center"/>
              <w:rPr>
                <w:sz w:val="20"/>
                <w:szCs w:val="20"/>
              </w:rPr>
            </w:pPr>
          </w:p>
          <w:p w:rsidR="00DA5C0C" w:rsidRPr="00DA5C0C" w:rsidRDefault="00DA5C0C" w:rsidP="00DA5C0C">
            <w:pPr>
              <w:widowControl w:val="0"/>
              <w:tabs>
                <w:tab w:val="decimal" w:pos="72"/>
                <w:tab w:val="decimal" w:pos="618"/>
              </w:tabs>
              <w:autoSpaceDE w:val="0"/>
              <w:autoSpaceDN w:val="0"/>
              <w:adjustRightInd w:val="0"/>
              <w:jc w:val="center"/>
              <w:rPr>
                <w:sz w:val="20"/>
                <w:szCs w:val="20"/>
              </w:rPr>
            </w:pPr>
            <w:r w:rsidRPr="00DA5C0C">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tabs>
                <w:tab w:val="decimal" w:pos="72"/>
                <w:tab w:val="decimal" w:pos="618"/>
              </w:tabs>
              <w:autoSpaceDE w:val="0"/>
              <w:autoSpaceDN w:val="0"/>
              <w:adjustRightInd w:val="0"/>
              <w:jc w:val="center"/>
              <w:rPr>
                <w:sz w:val="20"/>
                <w:szCs w:val="20"/>
              </w:rPr>
            </w:pPr>
          </w:p>
          <w:p w:rsidR="00DA5C0C" w:rsidRPr="00DA5C0C" w:rsidRDefault="00DA5C0C" w:rsidP="00DA5C0C">
            <w:pPr>
              <w:widowControl w:val="0"/>
              <w:tabs>
                <w:tab w:val="decimal" w:pos="72"/>
                <w:tab w:val="decimal" w:pos="618"/>
              </w:tabs>
              <w:autoSpaceDE w:val="0"/>
              <w:autoSpaceDN w:val="0"/>
              <w:adjustRightInd w:val="0"/>
              <w:jc w:val="center"/>
              <w:rPr>
                <w:sz w:val="20"/>
                <w:szCs w:val="20"/>
              </w:rPr>
            </w:pPr>
            <w:r w:rsidRPr="00DA5C0C">
              <w:rPr>
                <w:sz w:val="20"/>
                <w:szCs w:val="20"/>
              </w:rPr>
              <w:t>11</w:t>
            </w:r>
          </w:p>
        </w:tc>
      </w:tr>
    </w:tbl>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jc w:val="right"/>
        <w:rPr>
          <w:sz w:val="20"/>
          <w:szCs w:val="20"/>
        </w:rPr>
      </w:pPr>
      <w:r w:rsidRPr="00DA5C0C">
        <w:rPr>
          <w:sz w:val="20"/>
          <w:szCs w:val="20"/>
        </w:rPr>
        <w:t>Приложение 2</w:t>
      </w:r>
    </w:p>
    <w:p w:rsidR="00DA5C0C" w:rsidRPr="00DA5C0C" w:rsidRDefault="00DA5C0C" w:rsidP="00DA5C0C">
      <w:pPr>
        <w:jc w:val="center"/>
        <w:rPr>
          <w:color w:val="000000"/>
          <w:sz w:val="20"/>
          <w:szCs w:val="20"/>
        </w:rPr>
      </w:pPr>
    </w:p>
    <w:p w:rsidR="00DA5C0C" w:rsidRPr="00DA5C0C" w:rsidRDefault="00DA5C0C" w:rsidP="00DA5C0C">
      <w:pPr>
        <w:jc w:val="center"/>
        <w:rPr>
          <w:color w:val="000000"/>
          <w:sz w:val="20"/>
          <w:szCs w:val="20"/>
        </w:rPr>
      </w:pPr>
      <w:r w:rsidRPr="00DA5C0C">
        <w:rPr>
          <w:color w:val="000000"/>
          <w:sz w:val="20"/>
          <w:szCs w:val="20"/>
        </w:rPr>
        <w:t xml:space="preserve">Ресурсное обеспечение реализации подпрограммы </w:t>
      </w:r>
    </w:p>
    <w:p w:rsidR="00DA5C0C" w:rsidRPr="00DA5C0C" w:rsidRDefault="00DA5C0C" w:rsidP="00DA5C0C">
      <w:pPr>
        <w:jc w:val="center"/>
        <w:rPr>
          <w:bCs/>
          <w:color w:val="000000"/>
          <w:sz w:val="20"/>
          <w:szCs w:val="20"/>
        </w:rPr>
      </w:pPr>
      <w:r w:rsidRPr="00DA5C0C">
        <w:rPr>
          <w:color w:val="000000"/>
          <w:sz w:val="20"/>
          <w:szCs w:val="20"/>
        </w:rPr>
        <w:lastRenderedPageBreak/>
        <w:t>«</w:t>
      </w:r>
      <w:r w:rsidRPr="00DA5C0C">
        <w:rPr>
          <w:sz w:val="20"/>
          <w:szCs w:val="20"/>
        </w:rPr>
        <w:t>Развитие водохозяйственного комплекса Аликовского района Чувашской Республики</w:t>
      </w:r>
      <w:r w:rsidRPr="00DA5C0C">
        <w:rPr>
          <w:color w:val="000000"/>
          <w:sz w:val="20"/>
          <w:szCs w:val="20"/>
        </w:rPr>
        <w:t xml:space="preserve">» </w:t>
      </w:r>
      <w:r w:rsidRPr="00DA5C0C">
        <w:rPr>
          <w:bCs/>
          <w:color w:val="000000"/>
          <w:sz w:val="20"/>
          <w:szCs w:val="20"/>
        </w:rPr>
        <w:t>за счет всех источников финансирования</w:t>
      </w:r>
    </w:p>
    <w:p w:rsidR="00DA5C0C" w:rsidRPr="00DA5C0C" w:rsidRDefault="00DA5C0C" w:rsidP="00DA5C0C">
      <w:pPr>
        <w:jc w:val="center"/>
        <w:rPr>
          <w:bCs/>
          <w:color w:val="000000"/>
          <w:sz w:val="20"/>
          <w:szCs w:val="20"/>
        </w:rPr>
      </w:pPr>
    </w:p>
    <w:tbl>
      <w:tblPr>
        <w:tblW w:w="5100"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47"/>
        <w:gridCol w:w="1489"/>
        <w:gridCol w:w="1577"/>
        <w:gridCol w:w="1497"/>
        <w:gridCol w:w="1589"/>
        <w:gridCol w:w="582"/>
        <w:gridCol w:w="508"/>
        <w:gridCol w:w="603"/>
        <w:gridCol w:w="695"/>
        <w:gridCol w:w="615"/>
        <w:gridCol w:w="698"/>
        <w:gridCol w:w="561"/>
        <w:gridCol w:w="564"/>
        <w:gridCol w:w="561"/>
        <w:gridCol w:w="561"/>
        <w:gridCol w:w="564"/>
        <w:gridCol w:w="570"/>
        <w:gridCol w:w="555"/>
        <w:gridCol w:w="15"/>
      </w:tblGrid>
      <w:tr w:rsidR="00DA5C0C" w:rsidRPr="00DA5C0C" w:rsidTr="000A1191">
        <w:trPr>
          <w:gridAfter w:val="1"/>
          <w:wAfter w:w="5" w:type="pct"/>
          <w:cantSplit/>
          <w:trHeight w:val="276"/>
          <w:tblHeader/>
        </w:trPr>
        <w:tc>
          <w:tcPr>
            <w:tcW w:w="352" w:type="pct"/>
            <w:vMerge w:val="restart"/>
          </w:tcPr>
          <w:p w:rsidR="00DA5C0C" w:rsidRPr="00DA5C0C" w:rsidRDefault="00DA5C0C" w:rsidP="00DA5C0C">
            <w:pPr>
              <w:widowControl w:val="0"/>
              <w:autoSpaceDE w:val="0"/>
              <w:autoSpaceDN w:val="0"/>
              <w:adjustRightInd w:val="0"/>
              <w:jc w:val="center"/>
              <w:rPr>
                <w:sz w:val="20"/>
                <w:szCs w:val="20"/>
              </w:rPr>
            </w:pPr>
            <w:r w:rsidRPr="00DA5C0C">
              <w:rPr>
                <w:b/>
                <w:sz w:val="20"/>
                <w:szCs w:val="20"/>
              </w:rPr>
              <w:t xml:space="preserve"> </w:t>
            </w:r>
            <w:r w:rsidRPr="00DA5C0C">
              <w:rPr>
                <w:sz w:val="20"/>
                <w:szCs w:val="20"/>
              </w:rPr>
              <w:t>Статус</w:t>
            </w:r>
          </w:p>
        </w:tc>
        <w:tc>
          <w:tcPr>
            <w:tcW w:w="501"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Наименование муниципальной программы (подпрограммы) Аликовского района (основного мероприятия)</w:t>
            </w:r>
          </w:p>
        </w:tc>
        <w:tc>
          <w:tcPr>
            <w:tcW w:w="531"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Задача муниципальной программы</w:t>
            </w:r>
          </w:p>
          <w:p w:rsidR="00DA5C0C" w:rsidRPr="00DA5C0C" w:rsidRDefault="00DA5C0C" w:rsidP="00DA5C0C">
            <w:pPr>
              <w:widowControl w:val="0"/>
              <w:autoSpaceDE w:val="0"/>
              <w:autoSpaceDN w:val="0"/>
              <w:adjustRightInd w:val="0"/>
              <w:jc w:val="center"/>
              <w:rPr>
                <w:sz w:val="20"/>
                <w:szCs w:val="20"/>
              </w:rPr>
            </w:pPr>
            <w:r w:rsidRPr="00DA5C0C">
              <w:rPr>
                <w:sz w:val="20"/>
                <w:szCs w:val="20"/>
              </w:rPr>
              <w:t>(подпрограммы) Аликовского района</w:t>
            </w:r>
          </w:p>
        </w:tc>
        <w:tc>
          <w:tcPr>
            <w:tcW w:w="504"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Ответственный исполнитель, соисполнитель, участники</w:t>
            </w:r>
          </w:p>
        </w:tc>
        <w:tc>
          <w:tcPr>
            <w:tcW w:w="535"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 xml:space="preserve">Источники </w:t>
            </w:r>
            <w:r w:rsidRPr="00DA5C0C">
              <w:rPr>
                <w:sz w:val="20"/>
                <w:szCs w:val="20"/>
              </w:rPr>
              <w:br/>
              <w:t>финансирования</w:t>
            </w:r>
          </w:p>
        </w:tc>
        <w:tc>
          <w:tcPr>
            <w:tcW w:w="804" w:type="pct"/>
            <w:gridSpan w:val="4"/>
          </w:tcPr>
          <w:p w:rsidR="00DA5C0C" w:rsidRPr="00DA5C0C" w:rsidRDefault="00DA5C0C" w:rsidP="00DA5C0C">
            <w:pPr>
              <w:widowControl w:val="0"/>
              <w:autoSpaceDE w:val="0"/>
              <w:autoSpaceDN w:val="0"/>
              <w:adjustRightInd w:val="0"/>
              <w:jc w:val="center"/>
              <w:rPr>
                <w:sz w:val="20"/>
                <w:szCs w:val="20"/>
              </w:rPr>
            </w:pPr>
            <w:r w:rsidRPr="00DA5C0C">
              <w:rPr>
                <w:sz w:val="20"/>
                <w:szCs w:val="20"/>
              </w:rPr>
              <w:t>Код бюджетной классификации</w:t>
            </w:r>
          </w:p>
        </w:tc>
        <w:tc>
          <w:tcPr>
            <w:tcW w:w="1768" w:type="pct"/>
            <w:gridSpan w:val="9"/>
          </w:tcPr>
          <w:p w:rsidR="00DA5C0C" w:rsidRPr="00DA5C0C" w:rsidRDefault="00DA5C0C" w:rsidP="00DA5C0C">
            <w:pPr>
              <w:widowControl w:val="0"/>
              <w:autoSpaceDE w:val="0"/>
              <w:autoSpaceDN w:val="0"/>
              <w:adjustRightInd w:val="0"/>
              <w:jc w:val="center"/>
              <w:rPr>
                <w:sz w:val="20"/>
                <w:szCs w:val="20"/>
              </w:rPr>
            </w:pPr>
            <w:r w:rsidRPr="00DA5C0C">
              <w:rPr>
                <w:sz w:val="20"/>
                <w:szCs w:val="20"/>
              </w:rPr>
              <w:t xml:space="preserve"> Расходы по годам, тыс. рублей</w:t>
            </w:r>
          </w:p>
        </w:tc>
      </w:tr>
      <w:tr w:rsidR="00DA5C0C" w:rsidRPr="00DA5C0C" w:rsidTr="000A1191">
        <w:trPr>
          <w:cantSplit/>
          <w:trHeight w:val="1420"/>
          <w:tblHeader/>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vMerge/>
            <w:vAlign w:val="center"/>
          </w:tcPr>
          <w:p w:rsidR="00DA5C0C" w:rsidRPr="00DA5C0C" w:rsidRDefault="00DA5C0C" w:rsidP="00DA5C0C">
            <w:pPr>
              <w:rPr>
                <w:sz w:val="20"/>
                <w:szCs w:val="20"/>
              </w:rPr>
            </w:pPr>
          </w:p>
        </w:tc>
        <w:tc>
          <w:tcPr>
            <w:tcW w:w="196"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главный распорядитель бюджетных средств</w:t>
            </w:r>
          </w:p>
        </w:tc>
        <w:tc>
          <w:tcPr>
            <w:tcW w:w="171"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раздел, подраздел</w:t>
            </w:r>
          </w:p>
        </w:tc>
        <w:tc>
          <w:tcPr>
            <w:tcW w:w="203"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целевая статья расходов</w:t>
            </w:r>
          </w:p>
        </w:tc>
        <w:tc>
          <w:tcPr>
            <w:tcW w:w="234"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группа (подгруппа) вида расходов</w:t>
            </w:r>
          </w:p>
        </w:tc>
        <w:tc>
          <w:tcPr>
            <w:tcW w:w="20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2019 год</w:t>
            </w:r>
          </w:p>
        </w:tc>
        <w:tc>
          <w:tcPr>
            <w:tcW w:w="235"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 xml:space="preserve">2020 </w:t>
            </w:r>
          </w:p>
          <w:p w:rsidR="00DA5C0C" w:rsidRPr="00DA5C0C" w:rsidRDefault="00DA5C0C" w:rsidP="00DA5C0C">
            <w:pPr>
              <w:widowControl w:val="0"/>
              <w:autoSpaceDE w:val="0"/>
              <w:autoSpaceDN w:val="0"/>
              <w:adjustRightInd w:val="0"/>
              <w:jc w:val="center"/>
              <w:rPr>
                <w:sz w:val="20"/>
                <w:szCs w:val="20"/>
              </w:rPr>
            </w:pPr>
            <w:r w:rsidRPr="00DA5C0C">
              <w:rPr>
                <w:sz w:val="20"/>
                <w:szCs w:val="20"/>
              </w:rPr>
              <w:t>год</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2021 год</w:t>
            </w:r>
          </w:p>
        </w:tc>
        <w:tc>
          <w:tcPr>
            <w:tcW w:w="19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2022 год</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2023 год</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2024 год</w:t>
            </w:r>
          </w:p>
        </w:tc>
        <w:tc>
          <w:tcPr>
            <w:tcW w:w="19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2025 год</w:t>
            </w:r>
          </w:p>
        </w:tc>
        <w:tc>
          <w:tcPr>
            <w:tcW w:w="192"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2026-2030 годы</w:t>
            </w:r>
          </w:p>
        </w:tc>
        <w:tc>
          <w:tcPr>
            <w:tcW w:w="192" w:type="pct"/>
            <w:gridSpan w:val="2"/>
          </w:tcPr>
          <w:p w:rsidR="00DA5C0C" w:rsidRPr="00DA5C0C" w:rsidRDefault="00DA5C0C" w:rsidP="00DA5C0C">
            <w:pPr>
              <w:widowControl w:val="0"/>
              <w:autoSpaceDE w:val="0"/>
              <w:autoSpaceDN w:val="0"/>
              <w:adjustRightInd w:val="0"/>
              <w:jc w:val="center"/>
              <w:rPr>
                <w:sz w:val="20"/>
                <w:szCs w:val="20"/>
              </w:rPr>
            </w:pPr>
            <w:r w:rsidRPr="00DA5C0C">
              <w:rPr>
                <w:sz w:val="20"/>
                <w:szCs w:val="20"/>
              </w:rPr>
              <w:t>2031-2035 годы</w:t>
            </w:r>
          </w:p>
        </w:tc>
      </w:tr>
      <w:tr w:rsidR="00DA5C0C" w:rsidRPr="00DA5C0C" w:rsidTr="000A1191">
        <w:trPr>
          <w:cantSplit/>
          <w:trHeight w:val="20"/>
          <w:tblHeader/>
        </w:trPr>
        <w:tc>
          <w:tcPr>
            <w:tcW w:w="352"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w:t>
            </w:r>
          </w:p>
        </w:tc>
        <w:tc>
          <w:tcPr>
            <w:tcW w:w="501"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w:t>
            </w:r>
          </w:p>
        </w:tc>
        <w:tc>
          <w:tcPr>
            <w:tcW w:w="531"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3</w:t>
            </w:r>
          </w:p>
        </w:tc>
        <w:tc>
          <w:tcPr>
            <w:tcW w:w="504"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4</w:t>
            </w:r>
          </w:p>
        </w:tc>
        <w:tc>
          <w:tcPr>
            <w:tcW w:w="535"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5</w:t>
            </w:r>
          </w:p>
        </w:tc>
        <w:tc>
          <w:tcPr>
            <w:tcW w:w="196"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6</w:t>
            </w:r>
          </w:p>
        </w:tc>
        <w:tc>
          <w:tcPr>
            <w:tcW w:w="171"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7</w:t>
            </w:r>
          </w:p>
        </w:tc>
        <w:tc>
          <w:tcPr>
            <w:tcW w:w="203"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8</w:t>
            </w:r>
          </w:p>
        </w:tc>
        <w:tc>
          <w:tcPr>
            <w:tcW w:w="234"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9</w:t>
            </w:r>
          </w:p>
        </w:tc>
        <w:tc>
          <w:tcPr>
            <w:tcW w:w="20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10</w:t>
            </w:r>
          </w:p>
        </w:tc>
        <w:tc>
          <w:tcPr>
            <w:tcW w:w="235"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11</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12</w:t>
            </w:r>
          </w:p>
        </w:tc>
        <w:tc>
          <w:tcPr>
            <w:tcW w:w="190" w:type="pct"/>
          </w:tcPr>
          <w:p w:rsidR="00DA5C0C" w:rsidRPr="00DA5C0C" w:rsidRDefault="00DA5C0C" w:rsidP="00DA5C0C">
            <w:pPr>
              <w:widowControl w:val="0"/>
              <w:autoSpaceDE w:val="0"/>
              <w:autoSpaceDN w:val="0"/>
              <w:adjustRightInd w:val="0"/>
              <w:rPr>
                <w:sz w:val="20"/>
                <w:szCs w:val="20"/>
              </w:rPr>
            </w:pPr>
            <w:r w:rsidRPr="00DA5C0C">
              <w:rPr>
                <w:sz w:val="20"/>
                <w:szCs w:val="20"/>
              </w:rPr>
              <w:t xml:space="preserve">    13</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14</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15</w:t>
            </w:r>
          </w:p>
        </w:tc>
        <w:tc>
          <w:tcPr>
            <w:tcW w:w="19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16</w:t>
            </w:r>
          </w:p>
        </w:tc>
        <w:tc>
          <w:tcPr>
            <w:tcW w:w="192"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17</w:t>
            </w:r>
          </w:p>
        </w:tc>
        <w:tc>
          <w:tcPr>
            <w:tcW w:w="192" w:type="pct"/>
            <w:gridSpan w:val="2"/>
          </w:tcPr>
          <w:p w:rsidR="00DA5C0C" w:rsidRPr="00DA5C0C" w:rsidRDefault="00DA5C0C" w:rsidP="00DA5C0C">
            <w:pPr>
              <w:widowControl w:val="0"/>
              <w:autoSpaceDE w:val="0"/>
              <w:autoSpaceDN w:val="0"/>
              <w:adjustRightInd w:val="0"/>
              <w:jc w:val="center"/>
              <w:rPr>
                <w:sz w:val="20"/>
                <w:szCs w:val="20"/>
              </w:rPr>
            </w:pPr>
            <w:r w:rsidRPr="00DA5C0C">
              <w:rPr>
                <w:sz w:val="20"/>
                <w:szCs w:val="20"/>
              </w:rPr>
              <w:t>18</w:t>
            </w:r>
          </w:p>
        </w:tc>
      </w:tr>
      <w:tr w:rsidR="00DA5C0C" w:rsidRPr="00DA5C0C" w:rsidTr="000A1191">
        <w:trPr>
          <w:cantSplit/>
          <w:trHeight w:val="475"/>
        </w:trPr>
        <w:tc>
          <w:tcPr>
            <w:tcW w:w="352" w:type="pct"/>
            <w:vMerge w:val="restart"/>
            <w:vAlign w:val="center"/>
          </w:tcPr>
          <w:p w:rsidR="00DA5C0C" w:rsidRPr="00DA5C0C" w:rsidRDefault="00DA5C0C" w:rsidP="00DA5C0C">
            <w:pPr>
              <w:widowControl w:val="0"/>
              <w:tabs>
                <w:tab w:val="decimal" w:pos="72"/>
                <w:tab w:val="decimal" w:pos="618"/>
              </w:tabs>
              <w:autoSpaceDE w:val="0"/>
              <w:autoSpaceDN w:val="0"/>
              <w:adjustRightInd w:val="0"/>
              <w:jc w:val="center"/>
              <w:rPr>
                <w:b/>
                <w:sz w:val="20"/>
                <w:szCs w:val="20"/>
              </w:rPr>
            </w:pPr>
            <w:r w:rsidRPr="00DA5C0C">
              <w:rPr>
                <w:b/>
                <w:sz w:val="20"/>
                <w:szCs w:val="20"/>
              </w:rPr>
              <w:t>Подпрограмма 2</w:t>
            </w:r>
          </w:p>
        </w:tc>
        <w:tc>
          <w:tcPr>
            <w:tcW w:w="501" w:type="pct"/>
            <w:vMerge w:val="restart"/>
            <w:vAlign w:val="center"/>
          </w:tcPr>
          <w:p w:rsidR="00DA5C0C" w:rsidRPr="00DA5C0C" w:rsidRDefault="00DA5C0C" w:rsidP="00DA5C0C">
            <w:pPr>
              <w:rPr>
                <w:sz w:val="20"/>
                <w:szCs w:val="20"/>
              </w:rPr>
            </w:pPr>
            <w:r w:rsidRPr="00DA5C0C">
              <w:rPr>
                <w:b/>
                <w:sz w:val="20"/>
                <w:szCs w:val="20"/>
              </w:rPr>
              <w:t>«Развитие водохозяйственного комплекса Аликовского района Чувашской Республики»</w:t>
            </w:r>
          </w:p>
        </w:tc>
        <w:tc>
          <w:tcPr>
            <w:tcW w:w="531" w:type="pct"/>
            <w:vMerge w:val="restart"/>
            <w:vAlign w:val="center"/>
          </w:tcPr>
          <w:p w:rsidR="00DA5C0C" w:rsidRPr="00DA5C0C" w:rsidRDefault="00DA5C0C" w:rsidP="00DA5C0C">
            <w:pPr>
              <w:textAlignment w:val="baseline"/>
              <w:rPr>
                <w:sz w:val="20"/>
                <w:szCs w:val="20"/>
              </w:rPr>
            </w:pPr>
            <w:r w:rsidRPr="00DA5C0C">
              <w:rPr>
                <w:sz w:val="20"/>
                <w:szCs w:val="20"/>
              </w:rPr>
              <w:t>Охрана водных объектов и увеличение их пропускной способности;</w:t>
            </w:r>
          </w:p>
          <w:p w:rsidR="00DA5C0C" w:rsidRPr="00DA5C0C" w:rsidRDefault="00DA5C0C" w:rsidP="00DA5C0C">
            <w:pPr>
              <w:textAlignment w:val="baseline"/>
              <w:rPr>
                <w:sz w:val="20"/>
                <w:szCs w:val="20"/>
              </w:rPr>
            </w:pPr>
            <w:r w:rsidRPr="00DA5C0C">
              <w:rPr>
                <w:sz w:val="20"/>
                <w:szCs w:val="20"/>
              </w:rPr>
              <w:t>предотвращение негативного воздействия вод;</w:t>
            </w:r>
          </w:p>
          <w:p w:rsidR="00DA5C0C" w:rsidRPr="00DA5C0C" w:rsidRDefault="00DA5C0C" w:rsidP="00DA5C0C">
            <w:pPr>
              <w:jc w:val="both"/>
              <w:textAlignment w:val="baseline"/>
              <w:rPr>
                <w:sz w:val="20"/>
                <w:szCs w:val="20"/>
              </w:rPr>
            </w:pPr>
            <w:r w:rsidRPr="00DA5C0C">
              <w:rPr>
                <w:sz w:val="20"/>
                <w:szCs w:val="20"/>
              </w:rPr>
              <w:t xml:space="preserve">защита населенных пунктов, объектов экономики и социальной инфраструктуры                    от подтопления и затопления за счет строительства новых и реконструкции существующих </w:t>
            </w:r>
            <w:r w:rsidRPr="00DA5C0C">
              <w:rPr>
                <w:sz w:val="20"/>
                <w:szCs w:val="20"/>
              </w:rPr>
              <w:lastRenderedPageBreak/>
              <w:t>защитных сооружений;</w:t>
            </w:r>
          </w:p>
          <w:p w:rsidR="00DA5C0C" w:rsidRPr="00DA5C0C" w:rsidRDefault="00DA5C0C" w:rsidP="00DA5C0C">
            <w:pPr>
              <w:rPr>
                <w:sz w:val="20"/>
                <w:szCs w:val="20"/>
              </w:rPr>
            </w:pPr>
            <w:r w:rsidRPr="00DA5C0C">
              <w:rPr>
                <w:sz w:val="20"/>
                <w:szCs w:val="20"/>
              </w:rPr>
              <w:t>снижение уровня аварийности гидротехнических сооружений, в том числе бесхозяйных, путем их приведения в безопасное техническое состояние</w:t>
            </w:r>
          </w:p>
        </w:tc>
        <w:tc>
          <w:tcPr>
            <w:tcW w:w="504" w:type="pct"/>
            <w:vMerge w:val="restart"/>
            <w:vAlign w:val="center"/>
          </w:tcPr>
          <w:p w:rsidR="00DA5C0C" w:rsidRPr="00DA5C0C" w:rsidRDefault="00DA5C0C" w:rsidP="00DA5C0C">
            <w:pPr>
              <w:spacing w:line="244" w:lineRule="auto"/>
              <w:jc w:val="both"/>
              <w:rPr>
                <w:sz w:val="20"/>
                <w:szCs w:val="20"/>
              </w:rPr>
            </w:pPr>
            <w:r w:rsidRPr="00DA5C0C">
              <w:rPr>
                <w:sz w:val="20"/>
                <w:szCs w:val="20"/>
              </w:rPr>
              <w:lastRenderedPageBreak/>
              <w:t xml:space="preserve">Отдел сельского хозяйства и экологии администрации Аликовского района Чувашской </w:t>
            </w:r>
            <w:proofErr w:type="gramStart"/>
            <w:r w:rsidRPr="00DA5C0C">
              <w:rPr>
                <w:sz w:val="20"/>
                <w:szCs w:val="20"/>
              </w:rPr>
              <w:t xml:space="preserve">Республики,   </w:t>
            </w:r>
            <w:proofErr w:type="gramEnd"/>
            <w:r w:rsidRPr="00DA5C0C">
              <w:rPr>
                <w:sz w:val="20"/>
                <w:szCs w:val="20"/>
              </w:rPr>
              <w:t xml:space="preserve">      отдел строительства, ЖКХ, дорожного хозяйства и связи администрации Аликовского района,            администрации сельских поселений,              предприятия, </w:t>
            </w:r>
            <w:r w:rsidRPr="00DA5C0C">
              <w:rPr>
                <w:sz w:val="20"/>
                <w:szCs w:val="20"/>
              </w:rPr>
              <w:lastRenderedPageBreak/>
              <w:t xml:space="preserve">организации, учреждения всех форм собственности, </w:t>
            </w:r>
          </w:p>
          <w:p w:rsidR="00DA5C0C" w:rsidRPr="00DA5C0C" w:rsidRDefault="00DA5C0C" w:rsidP="00DA5C0C">
            <w:pPr>
              <w:spacing w:line="244" w:lineRule="auto"/>
              <w:jc w:val="both"/>
              <w:rPr>
                <w:sz w:val="20"/>
                <w:szCs w:val="20"/>
              </w:rPr>
            </w:pPr>
            <w:r w:rsidRPr="00DA5C0C">
              <w:rPr>
                <w:sz w:val="20"/>
                <w:szCs w:val="20"/>
              </w:rPr>
              <w:t>находящиеся на территории Аликовского района</w:t>
            </w:r>
          </w:p>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b/>
                <w:sz w:val="20"/>
                <w:szCs w:val="20"/>
              </w:rPr>
              <w:lastRenderedPageBreak/>
              <w:t>всего</w:t>
            </w:r>
          </w:p>
        </w:tc>
        <w:tc>
          <w:tcPr>
            <w:tcW w:w="196" w:type="pct"/>
          </w:tcPr>
          <w:p w:rsidR="00DA5C0C" w:rsidRPr="00DA5C0C" w:rsidRDefault="00DA5C0C" w:rsidP="00DA5C0C">
            <w:pPr>
              <w:jc w:val="center"/>
              <w:rPr>
                <w:sz w:val="20"/>
                <w:szCs w:val="20"/>
              </w:rPr>
            </w:pPr>
            <w:r w:rsidRPr="00DA5C0C">
              <w:rPr>
                <w:b/>
                <w:bCs/>
                <w:sz w:val="20"/>
                <w:szCs w:val="20"/>
              </w:rPr>
              <w:t>х</w:t>
            </w:r>
          </w:p>
        </w:tc>
        <w:tc>
          <w:tcPr>
            <w:tcW w:w="171" w:type="pct"/>
          </w:tcPr>
          <w:p w:rsidR="00DA5C0C" w:rsidRPr="00DA5C0C" w:rsidRDefault="00DA5C0C" w:rsidP="00DA5C0C">
            <w:pPr>
              <w:jc w:val="center"/>
              <w:rPr>
                <w:sz w:val="20"/>
                <w:szCs w:val="20"/>
              </w:rPr>
            </w:pPr>
            <w:r w:rsidRPr="00DA5C0C">
              <w:rPr>
                <w:b/>
                <w:bCs/>
                <w:sz w:val="20"/>
                <w:szCs w:val="20"/>
              </w:rPr>
              <w:t>х</w:t>
            </w:r>
          </w:p>
        </w:tc>
        <w:tc>
          <w:tcPr>
            <w:tcW w:w="203" w:type="pct"/>
          </w:tcPr>
          <w:p w:rsidR="00DA5C0C" w:rsidRPr="00DA5C0C" w:rsidRDefault="00DA5C0C" w:rsidP="00DA5C0C">
            <w:pPr>
              <w:jc w:val="center"/>
              <w:rPr>
                <w:sz w:val="20"/>
                <w:szCs w:val="20"/>
              </w:rPr>
            </w:pPr>
            <w:r w:rsidRPr="00DA5C0C">
              <w:rPr>
                <w:b/>
                <w:bCs/>
                <w:sz w:val="20"/>
                <w:szCs w:val="20"/>
              </w:rPr>
              <w:t>х</w:t>
            </w:r>
          </w:p>
        </w:tc>
        <w:tc>
          <w:tcPr>
            <w:tcW w:w="234" w:type="pct"/>
          </w:tcPr>
          <w:p w:rsidR="00DA5C0C" w:rsidRPr="00DA5C0C" w:rsidRDefault="00DA5C0C" w:rsidP="00DA5C0C">
            <w:pPr>
              <w:jc w:val="center"/>
              <w:rPr>
                <w:sz w:val="20"/>
                <w:szCs w:val="20"/>
              </w:rPr>
            </w:pPr>
            <w:r w:rsidRPr="00DA5C0C">
              <w:rPr>
                <w:b/>
                <w:bCs/>
                <w:sz w:val="20"/>
                <w:szCs w:val="20"/>
              </w:rPr>
              <w:t>х</w:t>
            </w:r>
          </w:p>
        </w:tc>
        <w:tc>
          <w:tcPr>
            <w:tcW w:w="207" w:type="pct"/>
          </w:tcPr>
          <w:p w:rsidR="00DA5C0C" w:rsidRPr="00DA5C0C" w:rsidRDefault="00DA5C0C" w:rsidP="00DA5C0C">
            <w:pPr>
              <w:jc w:val="center"/>
              <w:rPr>
                <w:b/>
                <w:sz w:val="20"/>
                <w:szCs w:val="20"/>
              </w:rPr>
            </w:pPr>
            <w:r w:rsidRPr="00DA5C0C">
              <w:rPr>
                <w:b/>
                <w:sz w:val="20"/>
                <w:szCs w:val="20"/>
              </w:rPr>
              <w:t>0,0</w:t>
            </w:r>
          </w:p>
        </w:tc>
        <w:tc>
          <w:tcPr>
            <w:tcW w:w="235"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150,0</w:t>
            </w:r>
          </w:p>
        </w:tc>
        <w:tc>
          <w:tcPr>
            <w:tcW w:w="190"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90" w:type="pct"/>
          </w:tcPr>
          <w:p w:rsidR="00DA5C0C" w:rsidRPr="00DA5C0C" w:rsidRDefault="00DA5C0C" w:rsidP="00DA5C0C">
            <w:pPr>
              <w:jc w:val="center"/>
              <w:rPr>
                <w:b/>
                <w:sz w:val="20"/>
                <w:szCs w:val="20"/>
              </w:rPr>
            </w:pPr>
            <w:r w:rsidRPr="00DA5C0C">
              <w:rPr>
                <w:b/>
                <w:sz w:val="20"/>
                <w:szCs w:val="20"/>
              </w:rPr>
              <w:t>0,0</w:t>
            </w:r>
          </w:p>
          <w:p w:rsidR="00DA5C0C" w:rsidRPr="00DA5C0C" w:rsidRDefault="00DA5C0C" w:rsidP="00DA5C0C">
            <w:pPr>
              <w:jc w:val="center"/>
              <w:rPr>
                <w:b/>
                <w:sz w:val="20"/>
                <w:szCs w:val="20"/>
              </w:rPr>
            </w:pPr>
          </w:p>
        </w:tc>
        <w:tc>
          <w:tcPr>
            <w:tcW w:w="192" w:type="pct"/>
          </w:tcPr>
          <w:p w:rsidR="00DA5C0C" w:rsidRPr="00DA5C0C" w:rsidRDefault="00DA5C0C" w:rsidP="00DA5C0C">
            <w:pPr>
              <w:jc w:val="center"/>
              <w:rPr>
                <w:b/>
                <w:sz w:val="20"/>
                <w:szCs w:val="20"/>
              </w:rPr>
            </w:pPr>
            <w:r w:rsidRPr="00DA5C0C">
              <w:rPr>
                <w:b/>
                <w:sz w:val="20"/>
                <w:szCs w:val="20"/>
              </w:rPr>
              <w:t>0,0</w:t>
            </w:r>
          </w:p>
        </w:tc>
        <w:tc>
          <w:tcPr>
            <w:tcW w:w="192" w:type="pct"/>
            <w:gridSpan w:val="2"/>
          </w:tcPr>
          <w:p w:rsidR="00DA5C0C" w:rsidRPr="00DA5C0C" w:rsidRDefault="00DA5C0C" w:rsidP="00DA5C0C">
            <w:pPr>
              <w:jc w:val="center"/>
              <w:rPr>
                <w:b/>
                <w:sz w:val="20"/>
                <w:szCs w:val="20"/>
              </w:rPr>
            </w:pPr>
            <w:r w:rsidRPr="00DA5C0C">
              <w:rPr>
                <w:b/>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widowControl w:val="0"/>
              <w:tabs>
                <w:tab w:val="decimal" w:pos="72"/>
                <w:tab w:val="decimal" w:pos="618"/>
              </w:tabs>
              <w:autoSpaceDE w:val="0"/>
              <w:autoSpaceDN w:val="0"/>
              <w:adjustRightInd w:val="0"/>
              <w:jc w:val="center"/>
              <w:rPr>
                <w:b/>
                <w:sz w:val="20"/>
                <w:szCs w:val="20"/>
              </w:rPr>
            </w:pPr>
          </w:p>
        </w:tc>
        <w:tc>
          <w:tcPr>
            <w:tcW w:w="501" w:type="pct"/>
            <w:vMerge/>
            <w:vAlign w:val="center"/>
          </w:tcPr>
          <w:p w:rsidR="00DA5C0C" w:rsidRPr="00DA5C0C" w:rsidRDefault="00DA5C0C" w:rsidP="00DA5C0C">
            <w:pPr>
              <w:rPr>
                <w:b/>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b/>
                <w:sz w:val="20"/>
                <w:szCs w:val="20"/>
              </w:rPr>
            </w:pPr>
            <w:r w:rsidRPr="00DA5C0C">
              <w:rPr>
                <w:sz w:val="20"/>
                <w:szCs w:val="20"/>
              </w:rPr>
              <w:t>федеральный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bCs/>
                <w:sz w:val="20"/>
                <w:szCs w:val="20"/>
              </w:rPr>
              <w:t>х</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widowControl w:val="0"/>
              <w:tabs>
                <w:tab w:val="decimal" w:pos="72"/>
                <w:tab w:val="decimal" w:pos="618"/>
              </w:tabs>
              <w:autoSpaceDE w:val="0"/>
              <w:autoSpaceDN w:val="0"/>
              <w:adjustRightInd w:val="0"/>
              <w:jc w:val="center"/>
              <w:rPr>
                <w:b/>
                <w:sz w:val="20"/>
                <w:szCs w:val="20"/>
              </w:rPr>
            </w:pPr>
          </w:p>
        </w:tc>
        <w:tc>
          <w:tcPr>
            <w:tcW w:w="501" w:type="pct"/>
            <w:vMerge/>
            <w:vAlign w:val="center"/>
          </w:tcPr>
          <w:p w:rsidR="00DA5C0C" w:rsidRPr="00DA5C0C" w:rsidRDefault="00DA5C0C" w:rsidP="00DA5C0C">
            <w:pPr>
              <w:rPr>
                <w:b/>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b/>
                <w:sz w:val="20"/>
                <w:szCs w:val="20"/>
              </w:rPr>
            </w:pPr>
            <w:r w:rsidRPr="00DA5C0C">
              <w:rPr>
                <w:sz w:val="20"/>
                <w:szCs w:val="20"/>
              </w:rPr>
              <w:t>республиканский бюджет Чувашской Республики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bCs/>
                <w:sz w:val="20"/>
                <w:szCs w:val="20"/>
              </w:rPr>
              <w:t>х</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widowControl w:val="0"/>
              <w:tabs>
                <w:tab w:val="decimal" w:pos="72"/>
                <w:tab w:val="decimal" w:pos="618"/>
              </w:tabs>
              <w:autoSpaceDE w:val="0"/>
              <w:autoSpaceDN w:val="0"/>
              <w:adjustRightInd w:val="0"/>
              <w:jc w:val="center"/>
              <w:rPr>
                <w:b/>
                <w:sz w:val="20"/>
                <w:szCs w:val="20"/>
              </w:rPr>
            </w:pPr>
          </w:p>
        </w:tc>
        <w:tc>
          <w:tcPr>
            <w:tcW w:w="501" w:type="pct"/>
            <w:vMerge/>
            <w:vAlign w:val="center"/>
          </w:tcPr>
          <w:p w:rsidR="00DA5C0C" w:rsidRPr="00DA5C0C" w:rsidRDefault="00DA5C0C" w:rsidP="00DA5C0C">
            <w:pPr>
              <w:rPr>
                <w:b/>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b/>
                <w:sz w:val="20"/>
                <w:szCs w:val="20"/>
              </w:rPr>
            </w:pPr>
            <w:r w:rsidRPr="00DA5C0C">
              <w:rPr>
                <w:sz w:val="20"/>
                <w:szCs w:val="20"/>
              </w:rPr>
              <w:t>местный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bCs/>
                <w:sz w:val="20"/>
                <w:szCs w:val="20"/>
              </w:rPr>
              <w:t>х</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150,0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widowControl w:val="0"/>
              <w:tabs>
                <w:tab w:val="decimal" w:pos="72"/>
                <w:tab w:val="decimal" w:pos="618"/>
              </w:tabs>
              <w:autoSpaceDE w:val="0"/>
              <w:autoSpaceDN w:val="0"/>
              <w:adjustRightInd w:val="0"/>
              <w:jc w:val="center"/>
              <w:rPr>
                <w:b/>
                <w:sz w:val="20"/>
                <w:szCs w:val="20"/>
              </w:rPr>
            </w:pPr>
          </w:p>
        </w:tc>
        <w:tc>
          <w:tcPr>
            <w:tcW w:w="501" w:type="pct"/>
            <w:vMerge/>
            <w:vAlign w:val="center"/>
          </w:tcPr>
          <w:p w:rsidR="00DA5C0C" w:rsidRPr="00DA5C0C" w:rsidRDefault="00DA5C0C" w:rsidP="00DA5C0C">
            <w:pPr>
              <w:rPr>
                <w:b/>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b/>
                <w:sz w:val="20"/>
                <w:szCs w:val="20"/>
              </w:rPr>
            </w:pPr>
            <w:r w:rsidRPr="00DA5C0C">
              <w:rPr>
                <w:sz w:val="20"/>
                <w:szCs w:val="20"/>
              </w:rPr>
              <w:t>внебюджетные источники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bCs/>
                <w:sz w:val="20"/>
                <w:szCs w:val="20"/>
              </w:rPr>
              <w:t>х</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restart"/>
            <w:vAlign w:val="center"/>
          </w:tcPr>
          <w:p w:rsidR="00DA5C0C" w:rsidRPr="00DA5C0C" w:rsidRDefault="00DA5C0C" w:rsidP="00DA5C0C">
            <w:pPr>
              <w:widowControl w:val="0"/>
              <w:tabs>
                <w:tab w:val="decimal" w:pos="72"/>
                <w:tab w:val="decimal" w:pos="618"/>
              </w:tabs>
              <w:autoSpaceDE w:val="0"/>
              <w:autoSpaceDN w:val="0"/>
              <w:adjustRightInd w:val="0"/>
              <w:jc w:val="center"/>
              <w:rPr>
                <w:b/>
                <w:sz w:val="20"/>
                <w:szCs w:val="20"/>
              </w:rPr>
            </w:pPr>
            <w:r w:rsidRPr="00DA5C0C">
              <w:rPr>
                <w:b/>
                <w:sz w:val="20"/>
                <w:szCs w:val="20"/>
              </w:rPr>
              <w:t>Основное мероприятие 1</w:t>
            </w:r>
          </w:p>
        </w:tc>
        <w:tc>
          <w:tcPr>
            <w:tcW w:w="501" w:type="pct"/>
            <w:vMerge w:val="restart"/>
            <w:vAlign w:val="center"/>
          </w:tcPr>
          <w:p w:rsidR="00DA5C0C" w:rsidRPr="00DA5C0C" w:rsidRDefault="00DA5C0C" w:rsidP="00DA5C0C">
            <w:pPr>
              <w:rPr>
                <w:b/>
                <w:sz w:val="20"/>
                <w:szCs w:val="20"/>
              </w:rPr>
            </w:pPr>
            <w:r w:rsidRPr="00DA5C0C">
              <w:rPr>
                <w:sz w:val="20"/>
                <w:szCs w:val="20"/>
              </w:rPr>
              <w:t>Повышение эксплуатационной надежности гидротехнических сооружений, в том числе бесхозяйных</w:t>
            </w: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b/>
                <w:sz w:val="20"/>
                <w:szCs w:val="20"/>
              </w:rPr>
            </w:pPr>
            <w:r w:rsidRPr="00DA5C0C">
              <w:rPr>
                <w:b/>
                <w:sz w:val="20"/>
                <w:szCs w:val="20"/>
              </w:rPr>
              <w:t>всего</w:t>
            </w:r>
          </w:p>
        </w:tc>
        <w:tc>
          <w:tcPr>
            <w:tcW w:w="196" w:type="pct"/>
          </w:tcPr>
          <w:p w:rsidR="00DA5C0C" w:rsidRPr="00DA5C0C" w:rsidRDefault="00DA5C0C" w:rsidP="00DA5C0C">
            <w:pPr>
              <w:jc w:val="center"/>
              <w:rPr>
                <w:sz w:val="20"/>
                <w:szCs w:val="20"/>
              </w:rPr>
            </w:pPr>
            <w:r w:rsidRPr="00DA5C0C">
              <w:rPr>
                <w:b/>
                <w:bCs/>
                <w:sz w:val="20"/>
                <w:szCs w:val="20"/>
              </w:rPr>
              <w:t>х</w:t>
            </w:r>
          </w:p>
        </w:tc>
        <w:tc>
          <w:tcPr>
            <w:tcW w:w="171" w:type="pct"/>
          </w:tcPr>
          <w:p w:rsidR="00DA5C0C" w:rsidRPr="00DA5C0C" w:rsidRDefault="00DA5C0C" w:rsidP="00DA5C0C">
            <w:pPr>
              <w:jc w:val="center"/>
              <w:rPr>
                <w:sz w:val="20"/>
                <w:szCs w:val="20"/>
              </w:rPr>
            </w:pPr>
            <w:r w:rsidRPr="00DA5C0C">
              <w:rPr>
                <w:b/>
                <w:bCs/>
                <w:sz w:val="20"/>
                <w:szCs w:val="20"/>
              </w:rPr>
              <w:t>х</w:t>
            </w:r>
          </w:p>
        </w:tc>
        <w:tc>
          <w:tcPr>
            <w:tcW w:w="203" w:type="pct"/>
          </w:tcPr>
          <w:p w:rsidR="00DA5C0C" w:rsidRPr="00DA5C0C" w:rsidRDefault="00DA5C0C" w:rsidP="00DA5C0C">
            <w:pPr>
              <w:jc w:val="center"/>
              <w:rPr>
                <w:sz w:val="20"/>
                <w:szCs w:val="20"/>
              </w:rPr>
            </w:pPr>
            <w:r w:rsidRPr="00DA5C0C">
              <w:rPr>
                <w:b/>
                <w:bCs/>
                <w:sz w:val="20"/>
                <w:szCs w:val="20"/>
              </w:rPr>
              <w:t>х</w:t>
            </w:r>
          </w:p>
        </w:tc>
        <w:tc>
          <w:tcPr>
            <w:tcW w:w="234" w:type="pct"/>
          </w:tcPr>
          <w:p w:rsidR="00DA5C0C" w:rsidRPr="00DA5C0C" w:rsidRDefault="00DA5C0C" w:rsidP="00DA5C0C">
            <w:pPr>
              <w:jc w:val="center"/>
              <w:rPr>
                <w:sz w:val="20"/>
                <w:szCs w:val="20"/>
              </w:rPr>
            </w:pPr>
            <w:r w:rsidRPr="00DA5C0C">
              <w:rPr>
                <w:b/>
                <w:bCs/>
                <w:sz w:val="20"/>
                <w:szCs w:val="20"/>
              </w:rPr>
              <w:t>х</w:t>
            </w:r>
          </w:p>
        </w:tc>
        <w:tc>
          <w:tcPr>
            <w:tcW w:w="207" w:type="pct"/>
          </w:tcPr>
          <w:p w:rsidR="00DA5C0C" w:rsidRPr="00DA5C0C" w:rsidRDefault="00DA5C0C" w:rsidP="00DA5C0C">
            <w:pPr>
              <w:jc w:val="center"/>
              <w:rPr>
                <w:sz w:val="20"/>
                <w:szCs w:val="20"/>
              </w:rPr>
            </w:pPr>
            <w:r w:rsidRPr="00DA5C0C">
              <w:rPr>
                <w:b/>
                <w:sz w:val="20"/>
                <w:szCs w:val="20"/>
              </w:rPr>
              <w:t>0,0</w:t>
            </w:r>
          </w:p>
        </w:tc>
        <w:tc>
          <w:tcPr>
            <w:tcW w:w="235" w:type="pct"/>
          </w:tcPr>
          <w:p w:rsidR="00DA5C0C" w:rsidRPr="00DA5C0C" w:rsidRDefault="00DA5C0C" w:rsidP="00DA5C0C">
            <w:pPr>
              <w:jc w:val="center"/>
              <w:rPr>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150,0</w:t>
            </w:r>
          </w:p>
        </w:tc>
        <w:tc>
          <w:tcPr>
            <w:tcW w:w="190"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90" w:type="pct"/>
          </w:tcPr>
          <w:p w:rsidR="00DA5C0C" w:rsidRPr="00DA5C0C" w:rsidRDefault="00DA5C0C" w:rsidP="00DA5C0C">
            <w:pPr>
              <w:jc w:val="center"/>
              <w:rPr>
                <w:b/>
                <w:sz w:val="20"/>
                <w:szCs w:val="20"/>
              </w:rPr>
            </w:pPr>
            <w:r w:rsidRPr="00DA5C0C">
              <w:rPr>
                <w:b/>
                <w:sz w:val="20"/>
                <w:szCs w:val="20"/>
              </w:rPr>
              <w:t>0,0</w:t>
            </w:r>
          </w:p>
        </w:tc>
        <w:tc>
          <w:tcPr>
            <w:tcW w:w="192" w:type="pct"/>
          </w:tcPr>
          <w:p w:rsidR="00DA5C0C" w:rsidRPr="00DA5C0C" w:rsidRDefault="00DA5C0C" w:rsidP="00DA5C0C">
            <w:pPr>
              <w:jc w:val="center"/>
              <w:rPr>
                <w:b/>
                <w:sz w:val="20"/>
                <w:szCs w:val="20"/>
              </w:rPr>
            </w:pPr>
            <w:r w:rsidRPr="00DA5C0C">
              <w:rPr>
                <w:b/>
                <w:sz w:val="20"/>
                <w:szCs w:val="20"/>
              </w:rPr>
              <w:t>0,0</w:t>
            </w:r>
          </w:p>
        </w:tc>
        <w:tc>
          <w:tcPr>
            <w:tcW w:w="192" w:type="pct"/>
            <w:gridSpan w:val="2"/>
          </w:tcPr>
          <w:p w:rsidR="00DA5C0C" w:rsidRPr="00DA5C0C" w:rsidRDefault="00DA5C0C" w:rsidP="00DA5C0C">
            <w:pPr>
              <w:jc w:val="center"/>
              <w:rPr>
                <w:b/>
                <w:sz w:val="20"/>
                <w:szCs w:val="20"/>
              </w:rPr>
            </w:pPr>
            <w:r w:rsidRPr="00DA5C0C">
              <w:rPr>
                <w:b/>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b/>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федеральный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республиканский бюджет Чувашской Республики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местный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150,0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внебюджетные источники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gridAfter w:val="1"/>
          <w:wAfter w:w="5" w:type="pct"/>
          <w:cantSplit/>
          <w:trHeight w:val="415"/>
        </w:trPr>
        <w:tc>
          <w:tcPr>
            <w:tcW w:w="853" w:type="pct"/>
            <w:gridSpan w:val="2"/>
            <w:vMerge w:val="restart"/>
            <w:vAlign w:val="center"/>
          </w:tcPr>
          <w:p w:rsidR="00DA5C0C" w:rsidRPr="00DA5C0C" w:rsidRDefault="00DA5C0C" w:rsidP="00DA5C0C">
            <w:pPr>
              <w:rPr>
                <w:b/>
                <w:bCs/>
                <w:sz w:val="20"/>
                <w:szCs w:val="20"/>
              </w:rPr>
            </w:pPr>
          </w:p>
          <w:p w:rsidR="00DA5C0C" w:rsidRPr="00DA5C0C" w:rsidRDefault="00DA5C0C" w:rsidP="00DA5C0C">
            <w:pPr>
              <w:rPr>
                <w:b/>
                <w:bCs/>
                <w:sz w:val="20"/>
                <w:szCs w:val="20"/>
              </w:rPr>
            </w:pPr>
          </w:p>
          <w:p w:rsidR="00DA5C0C" w:rsidRPr="00DA5C0C" w:rsidRDefault="00DA5C0C" w:rsidP="00DA5C0C">
            <w:pPr>
              <w:rPr>
                <w:b/>
                <w:bCs/>
                <w:sz w:val="20"/>
                <w:szCs w:val="20"/>
              </w:rPr>
            </w:pPr>
          </w:p>
          <w:p w:rsidR="00DA5C0C" w:rsidRPr="00DA5C0C" w:rsidRDefault="00DA5C0C" w:rsidP="00DA5C0C">
            <w:pPr>
              <w:jc w:val="both"/>
              <w:rPr>
                <w:sz w:val="20"/>
                <w:szCs w:val="20"/>
              </w:rPr>
            </w:pPr>
            <w:r w:rsidRPr="00DA5C0C">
              <w:rPr>
                <w:b/>
                <w:bCs/>
                <w:sz w:val="20"/>
                <w:szCs w:val="20"/>
              </w:rPr>
              <w:t>Целевые индикаторы       и показатели подпрограммы, увязанные с основным мероприятием 1</w:t>
            </w: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3107" w:type="pct"/>
            <w:gridSpan w:val="14"/>
          </w:tcPr>
          <w:p w:rsidR="00DA5C0C" w:rsidRPr="00DA5C0C" w:rsidRDefault="00DA5C0C" w:rsidP="00DA5C0C">
            <w:pPr>
              <w:widowControl w:val="0"/>
              <w:autoSpaceDE w:val="0"/>
              <w:autoSpaceDN w:val="0"/>
              <w:adjustRightInd w:val="0"/>
              <w:jc w:val="both"/>
              <w:rPr>
                <w:b/>
                <w:bCs/>
                <w:sz w:val="20"/>
                <w:szCs w:val="20"/>
              </w:rPr>
            </w:pPr>
          </w:p>
          <w:p w:rsidR="00DA5C0C" w:rsidRPr="00DA5C0C" w:rsidRDefault="00DA5C0C" w:rsidP="00DA5C0C">
            <w:pPr>
              <w:widowControl w:val="0"/>
              <w:autoSpaceDE w:val="0"/>
              <w:autoSpaceDN w:val="0"/>
              <w:adjustRightInd w:val="0"/>
              <w:jc w:val="both"/>
              <w:rPr>
                <w:b/>
                <w:bCs/>
                <w:sz w:val="20"/>
                <w:szCs w:val="20"/>
              </w:rPr>
            </w:pPr>
          </w:p>
          <w:p w:rsidR="00DA5C0C" w:rsidRPr="00DA5C0C" w:rsidRDefault="00DA5C0C" w:rsidP="00DA5C0C">
            <w:pPr>
              <w:widowControl w:val="0"/>
              <w:autoSpaceDE w:val="0"/>
              <w:autoSpaceDN w:val="0"/>
              <w:adjustRightInd w:val="0"/>
              <w:jc w:val="both"/>
              <w:rPr>
                <w:b/>
                <w:bCs/>
                <w:sz w:val="20"/>
                <w:szCs w:val="20"/>
              </w:rPr>
            </w:pPr>
          </w:p>
          <w:p w:rsidR="00DA5C0C" w:rsidRPr="00DA5C0C" w:rsidRDefault="00DA5C0C" w:rsidP="00DA5C0C">
            <w:pPr>
              <w:widowControl w:val="0"/>
              <w:autoSpaceDE w:val="0"/>
              <w:autoSpaceDN w:val="0"/>
              <w:adjustRightInd w:val="0"/>
              <w:jc w:val="both"/>
              <w:rPr>
                <w:rFonts w:ascii="Arial" w:hAnsi="Arial" w:cs="Arial"/>
                <w:sz w:val="20"/>
                <w:szCs w:val="20"/>
              </w:rPr>
            </w:pPr>
          </w:p>
        </w:tc>
      </w:tr>
      <w:tr w:rsidR="00DA5C0C" w:rsidRPr="00DA5C0C" w:rsidTr="000A1191">
        <w:trPr>
          <w:gridAfter w:val="1"/>
          <w:wAfter w:w="5" w:type="pct"/>
          <w:cantSplit/>
          <w:trHeight w:val="389"/>
        </w:trPr>
        <w:tc>
          <w:tcPr>
            <w:tcW w:w="853" w:type="pct"/>
            <w:gridSpan w:val="2"/>
            <w:vMerge/>
            <w:vAlign w:val="center"/>
          </w:tcPr>
          <w:p w:rsidR="00DA5C0C" w:rsidRPr="00DA5C0C" w:rsidRDefault="00DA5C0C" w:rsidP="00DA5C0C">
            <w:pPr>
              <w:rPr>
                <w:b/>
                <w:bCs/>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3107" w:type="pct"/>
            <w:gridSpan w:val="14"/>
          </w:tcPr>
          <w:p w:rsidR="00DA5C0C" w:rsidRPr="00DA5C0C" w:rsidRDefault="00DA5C0C" w:rsidP="00DA5C0C">
            <w:pPr>
              <w:widowControl w:val="0"/>
              <w:autoSpaceDE w:val="0"/>
              <w:autoSpaceDN w:val="0"/>
              <w:adjustRightInd w:val="0"/>
              <w:jc w:val="center"/>
              <w:rPr>
                <w:rFonts w:ascii="Arial" w:hAnsi="Arial" w:cs="Arial"/>
                <w:b/>
                <w:sz w:val="20"/>
                <w:szCs w:val="20"/>
              </w:rPr>
            </w:pPr>
            <w:r w:rsidRPr="00DA5C0C">
              <w:rPr>
                <w:b/>
                <w:bCs/>
                <w:sz w:val="20"/>
                <w:szCs w:val="20"/>
              </w:rPr>
              <w:t xml:space="preserve">Цель  </w:t>
            </w:r>
            <w:r w:rsidRPr="00DA5C0C">
              <w:rPr>
                <w:b/>
                <w:sz w:val="20"/>
                <w:szCs w:val="20"/>
              </w:rPr>
              <w:t>«</w:t>
            </w:r>
            <w:r w:rsidRPr="00DA5C0C">
              <w:rPr>
                <w:b/>
                <w:sz w:val="20"/>
                <w:szCs w:val="20"/>
                <w:shd w:val="clear" w:color="auto" w:fill="FFFFFF"/>
              </w:rPr>
              <w:t>Повышение эксплуатационной надежности гидротехнических сооружений»</w:t>
            </w:r>
          </w:p>
        </w:tc>
      </w:tr>
      <w:tr w:rsidR="00DA5C0C" w:rsidRPr="00DA5C0C" w:rsidTr="000A1191">
        <w:trPr>
          <w:cantSplit/>
          <w:trHeight w:val="415"/>
        </w:trPr>
        <w:tc>
          <w:tcPr>
            <w:tcW w:w="853" w:type="pct"/>
            <w:gridSpan w:val="2"/>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1339" w:type="pct"/>
            <w:gridSpan w:val="5"/>
          </w:tcPr>
          <w:p w:rsidR="00DA5C0C" w:rsidRPr="00DA5C0C" w:rsidRDefault="00DA5C0C" w:rsidP="00DA5C0C">
            <w:pPr>
              <w:jc w:val="both"/>
              <w:rPr>
                <w:sz w:val="20"/>
                <w:szCs w:val="20"/>
              </w:rPr>
            </w:pPr>
            <w:r w:rsidRPr="00DA5C0C">
              <w:rPr>
                <w:sz w:val="20"/>
                <w:szCs w:val="20"/>
              </w:rPr>
              <w:t>Доля гидротехнических сооружений                              с неудовлетворительным и опасным уровнем безопасности, приведенных в безопасное техническое состояние, %</w:t>
            </w:r>
          </w:p>
          <w:p w:rsidR="00DA5C0C" w:rsidRPr="00DA5C0C" w:rsidRDefault="00DA5C0C" w:rsidP="00DA5C0C">
            <w:pPr>
              <w:jc w:val="center"/>
              <w:rPr>
                <w:bCs/>
                <w:sz w:val="20"/>
                <w:szCs w:val="20"/>
              </w:rPr>
            </w:pPr>
          </w:p>
        </w:tc>
        <w:tc>
          <w:tcPr>
            <w:tcW w:w="207" w:type="pct"/>
          </w:tcPr>
          <w:p w:rsidR="00DA5C0C" w:rsidRPr="00DA5C0C" w:rsidRDefault="00DA5C0C" w:rsidP="00DA5C0C">
            <w:pPr>
              <w:jc w:val="center"/>
              <w:rPr>
                <w:sz w:val="20"/>
                <w:szCs w:val="20"/>
              </w:rPr>
            </w:pPr>
            <w:r w:rsidRPr="00DA5C0C">
              <w:rPr>
                <w:bCs/>
                <w:sz w:val="20"/>
                <w:szCs w:val="20"/>
              </w:rPr>
              <w:t>х</w:t>
            </w:r>
          </w:p>
        </w:tc>
        <w:tc>
          <w:tcPr>
            <w:tcW w:w="235" w:type="pct"/>
          </w:tcPr>
          <w:p w:rsidR="00DA5C0C" w:rsidRPr="00DA5C0C" w:rsidRDefault="00DA5C0C" w:rsidP="00DA5C0C">
            <w:pPr>
              <w:jc w:val="center"/>
              <w:rPr>
                <w:sz w:val="20"/>
                <w:szCs w:val="20"/>
              </w:rPr>
            </w:pPr>
            <w:r w:rsidRPr="00DA5C0C">
              <w:rPr>
                <w:bCs/>
                <w:sz w:val="20"/>
                <w:szCs w:val="20"/>
              </w:rPr>
              <w:t>х</w:t>
            </w:r>
          </w:p>
        </w:tc>
        <w:tc>
          <w:tcPr>
            <w:tcW w:w="189" w:type="pct"/>
          </w:tcPr>
          <w:p w:rsidR="00DA5C0C" w:rsidRPr="00DA5C0C" w:rsidRDefault="00DA5C0C" w:rsidP="00DA5C0C">
            <w:pPr>
              <w:jc w:val="center"/>
              <w:rPr>
                <w:sz w:val="20"/>
                <w:szCs w:val="20"/>
                <w:lang w:val="en-US"/>
              </w:rPr>
            </w:pPr>
            <w:r w:rsidRPr="00DA5C0C">
              <w:rPr>
                <w:sz w:val="20"/>
                <w:szCs w:val="20"/>
                <w:lang w:val="en-US"/>
              </w:rPr>
              <w:t>x</w:t>
            </w:r>
          </w:p>
        </w:tc>
        <w:tc>
          <w:tcPr>
            <w:tcW w:w="190" w:type="pct"/>
          </w:tcPr>
          <w:p w:rsidR="00DA5C0C" w:rsidRPr="00DA5C0C" w:rsidRDefault="00DA5C0C" w:rsidP="00DA5C0C">
            <w:pPr>
              <w:jc w:val="center"/>
              <w:rPr>
                <w:sz w:val="20"/>
                <w:szCs w:val="20"/>
                <w:lang w:val="en-US"/>
              </w:rPr>
            </w:pPr>
            <w:r w:rsidRPr="00DA5C0C">
              <w:rPr>
                <w:sz w:val="20"/>
                <w:szCs w:val="20"/>
                <w:lang w:val="en-US"/>
              </w:rPr>
              <w:t>4</w:t>
            </w:r>
          </w:p>
        </w:tc>
        <w:tc>
          <w:tcPr>
            <w:tcW w:w="189" w:type="pct"/>
          </w:tcPr>
          <w:p w:rsidR="00DA5C0C" w:rsidRPr="00DA5C0C" w:rsidRDefault="00DA5C0C" w:rsidP="00DA5C0C">
            <w:pPr>
              <w:jc w:val="center"/>
              <w:rPr>
                <w:sz w:val="20"/>
                <w:szCs w:val="20"/>
                <w:lang w:val="en-US"/>
              </w:rPr>
            </w:pPr>
            <w:r w:rsidRPr="00DA5C0C">
              <w:rPr>
                <w:sz w:val="20"/>
                <w:szCs w:val="20"/>
                <w:lang w:val="en-US"/>
              </w:rPr>
              <w:t>8</w:t>
            </w:r>
          </w:p>
        </w:tc>
        <w:tc>
          <w:tcPr>
            <w:tcW w:w="189" w:type="pct"/>
          </w:tcPr>
          <w:p w:rsidR="00DA5C0C" w:rsidRPr="00DA5C0C" w:rsidRDefault="00DA5C0C" w:rsidP="00DA5C0C">
            <w:pPr>
              <w:jc w:val="center"/>
              <w:rPr>
                <w:sz w:val="20"/>
                <w:szCs w:val="20"/>
                <w:lang w:val="en-US"/>
              </w:rPr>
            </w:pPr>
            <w:r w:rsidRPr="00DA5C0C">
              <w:rPr>
                <w:sz w:val="20"/>
                <w:szCs w:val="20"/>
                <w:lang w:val="en-US"/>
              </w:rPr>
              <w:t>16</w:t>
            </w:r>
          </w:p>
        </w:tc>
        <w:tc>
          <w:tcPr>
            <w:tcW w:w="190" w:type="pct"/>
          </w:tcPr>
          <w:p w:rsidR="00DA5C0C" w:rsidRPr="00DA5C0C" w:rsidRDefault="00DA5C0C" w:rsidP="00DA5C0C">
            <w:pPr>
              <w:jc w:val="center"/>
              <w:rPr>
                <w:sz w:val="20"/>
                <w:szCs w:val="20"/>
                <w:lang w:val="en-US"/>
              </w:rPr>
            </w:pPr>
            <w:r w:rsidRPr="00DA5C0C">
              <w:rPr>
                <w:sz w:val="20"/>
                <w:szCs w:val="20"/>
                <w:lang w:val="en-US"/>
              </w:rPr>
              <w:t>24</w:t>
            </w:r>
          </w:p>
        </w:tc>
        <w:tc>
          <w:tcPr>
            <w:tcW w:w="192" w:type="pct"/>
          </w:tcPr>
          <w:p w:rsidR="00DA5C0C" w:rsidRPr="00DA5C0C" w:rsidRDefault="00DA5C0C" w:rsidP="00DA5C0C">
            <w:pPr>
              <w:jc w:val="center"/>
              <w:rPr>
                <w:sz w:val="20"/>
                <w:szCs w:val="20"/>
                <w:lang w:val="en-US"/>
              </w:rPr>
            </w:pPr>
            <w:r w:rsidRPr="00DA5C0C">
              <w:rPr>
                <w:sz w:val="20"/>
                <w:szCs w:val="20"/>
                <w:lang w:val="en-US"/>
              </w:rPr>
              <w:t>56</w:t>
            </w:r>
          </w:p>
        </w:tc>
        <w:tc>
          <w:tcPr>
            <w:tcW w:w="192" w:type="pct"/>
            <w:gridSpan w:val="2"/>
          </w:tcPr>
          <w:p w:rsidR="00DA5C0C" w:rsidRPr="00DA5C0C" w:rsidRDefault="00DA5C0C" w:rsidP="00DA5C0C">
            <w:pPr>
              <w:jc w:val="center"/>
              <w:rPr>
                <w:sz w:val="20"/>
                <w:szCs w:val="20"/>
                <w:lang w:val="en-US"/>
              </w:rPr>
            </w:pPr>
            <w:r w:rsidRPr="00DA5C0C">
              <w:rPr>
                <w:sz w:val="20"/>
                <w:szCs w:val="20"/>
                <w:lang w:val="en-US"/>
              </w:rPr>
              <w:t>100</w:t>
            </w:r>
          </w:p>
        </w:tc>
      </w:tr>
      <w:tr w:rsidR="00DA5C0C" w:rsidRPr="00DA5C0C" w:rsidTr="000A1191">
        <w:trPr>
          <w:cantSplit/>
          <w:trHeight w:val="415"/>
        </w:trPr>
        <w:tc>
          <w:tcPr>
            <w:tcW w:w="853" w:type="pct"/>
            <w:gridSpan w:val="2"/>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1339" w:type="pct"/>
            <w:gridSpan w:val="5"/>
          </w:tcPr>
          <w:p w:rsidR="00DA5C0C" w:rsidRPr="00DA5C0C" w:rsidRDefault="00DA5C0C" w:rsidP="00DA5C0C">
            <w:pPr>
              <w:jc w:val="both"/>
              <w:rPr>
                <w:sz w:val="20"/>
                <w:szCs w:val="20"/>
              </w:rPr>
            </w:pPr>
            <w:r w:rsidRPr="00DA5C0C">
              <w:rPr>
                <w:sz w:val="20"/>
                <w:szCs w:val="20"/>
              </w:rPr>
              <w:t>Количество гидротехнических сооружений                    с неудовлетворительным и опасным уровнем безопасности, приведенных в безопасное техническое состояние, единица</w:t>
            </w:r>
          </w:p>
          <w:p w:rsidR="00DA5C0C" w:rsidRPr="00DA5C0C" w:rsidRDefault="00DA5C0C" w:rsidP="00DA5C0C">
            <w:pPr>
              <w:jc w:val="center"/>
              <w:rPr>
                <w:bCs/>
                <w:sz w:val="20"/>
                <w:szCs w:val="20"/>
              </w:rPr>
            </w:pPr>
          </w:p>
        </w:tc>
        <w:tc>
          <w:tcPr>
            <w:tcW w:w="207" w:type="pct"/>
          </w:tcPr>
          <w:p w:rsidR="00DA5C0C" w:rsidRPr="00DA5C0C" w:rsidRDefault="00DA5C0C" w:rsidP="00DA5C0C">
            <w:pPr>
              <w:jc w:val="center"/>
              <w:rPr>
                <w:sz w:val="20"/>
                <w:szCs w:val="20"/>
              </w:rPr>
            </w:pPr>
            <w:r w:rsidRPr="00DA5C0C">
              <w:rPr>
                <w:bCs/>
                <w:sz w:val="20"/>
                <w:szCs w:val="20"/>
              </w:rPr>
              <w:t>х</w:t>
            </w:r>
          </w:p>
        </w:tc>
        <w:tc>
          <w:tcPr>
            <w:tcW w:w="235" w:type="pct"/>
          </w:tcPr>
          <w:p w:rsidR="00DA5C0C" w:rsidRPr="00DA5C0C" w:rsidRDefault="00DA5C0C" w:rsidP="00DA5C0C">
            <w:pPr>
              <w:jc w:val="center"/>
              <w:rPr>
                <w:sz w:val="20"/>
                <w:szCs w:val="20"/>
              </w:rPr>
            </w:pPr>
            <w:r w:rsidRPr="00DA5C0C">
              <w:rPr>
                <w:bCs/>
                <w:sz w:val="20"/>
                <w:szCs w:val="20"/>
              </w:rPr>
              <w:t>х</w:t>
            </w:r>
          </w:p>
        </w:tc>
        <w:tc>
          <w:tcPr>
            <w:tcW w:w="189" w:type="pct"/>
          </w:tcPr>
          <w:p w:rsidR="00DA5C0C" w:rsidRPr="00DA5C0C" w:rsidRDefault="00DA5C0C" w:rsidP="00DA5C0C">
            <w:pPr>
              <w:jc w:val="center"/>
              <w:rPr>
                <w:sz w:val="20"/>
                <w:szCs w:val="20"/>
                <w:lang w:val="en-US"/>
              </w:rPr>
            </w:pPr>
            <w:r w:rsidRPr="00DA5C0C">
              <w:rPr>
                <w:sz w:val="20"/>
                <w:szCs w:val="20"/>
                <w:lang w:val="en-US"/>
              </w:rPr>
              <w:t>x</w:t>
            </w:r>
          </w:p>
        </w:tc>
        <w:tc>
          <w:tcPr>
            <w:tcW w:w="190" w:type="pct"/>
          </w:tcPr>
          <w:p w:rsidR="00DA5C0C" w:rsidRPr="00DA5C0C" w:rsidRDefault="00DA5C0C" w:rsidP="00DA5C0C">
            <w:pPr>
              <w:jc w:val="center"/>
              <w:rPr>
                <w:sz w:val="20"/>
                <w:szCs w:val="20"/>
                <w:lang w:val="en-US"/>
              </w:rPr>
            </w:pPr>
            <w:r w:rsidRPr="00DA5C0C">
              <w:rPr>
                <w:sz w:val="20"/>
                <w:szCs w:val="20"/>
                <w:lang w:val="en-US"/>
              </w:rPr>
              <w:t>1</w:t>
            </w:r>
          </w:p>
        </w:tc>
        <w:tc>
          <w:tcPr>
            <w:tcW w:w="189" w:type="pct"/>
          </w:tcPr>
          <w:p w:rsidR="00DA5C0C" w:rsidRPr="00DA5C0C" w:rsidRDefault="00DA5C0C" w:rsidP="00DA5C0C">
            <w:pPr>
              <w:jc w:val="center"/>
              <w:rPr>
                <w:sz w:val="20"/>
                <w:szCs w:val="20"/>
                <w:lang w:val="en-US"/>
              </w:rPr>
            </w:pPr>
            <w:r w:rsidRPr="00DA5C0C">
              <w:rPr>
                <w:sz w:val="20"/>
                <w:szCs w:val="20"/>
                <w:lang w:val="en-US"/>
              </w:rPr>
              <w:t>1</w:t>
            </w:r>
          </w:p>
        </w:tc>
        <w:tc>
          <w:tcPr>
            <w:tcW w:w="189" w:type="pct"/>
          </w:tcPr>
          <w:p w:rsidR="00DA5C0C" w:rsidRPr="00DA5C0C" w:rsidRDefault="00DA5C0C" w:rsidP="00DA5C0C">
            <w:pPr>
              <w:jc w:val="center"/>
              <w:rPr>
                <w:sz w:val="20"/>
                <w:szCs w:val="20"/>
                <w:lang w:val="en-US"/>
              </w:rPr>
            </w:pPr>
            <w:r w:rsidRPr="00DA5C0C">
              <w:rPr>
                <w:sz w:val="20"/>
                <w:szCs w:val="20"/>
                <w:lang w:val="en-US"/>
              </w:rPr>
              <w:t>2</w:t>
            </w:r>
          </w:p>
        </w:tc>
        <w:tc>
          <w:tcPr>
            <w:tcW w:w="190" w:type="pct"/>
          </w:tcPr>
          <w:p w:rsidR="00DA5C0C" w:rsidRPr="00DA5C0C" w:rsidRDefault="00DA5C0C" w:rsidP="00DA5C0C">
            <w:pPr>
              <w:jc w:val="center"/>
              <w:rPr>
                <w:sz w:val="20"/>
                <w:szCs w:val="20"/>
                <w:lang w:val="en-US"/>
              </w:rPr>
            </w:pPr>
            <w:r w:rsidRPr="00DA5C0C">
              <w:rPr>
                <w:sz w:val="20"/>
                <w:szCs w:val="20"/>
                <w:lang w:val="en-US"/>
              </w:rPr>
              <w:t>2</w:t>
            </w:r>
          </w:p>
        </w:tc>
        <w:tc>
          <w:tcPr>
            <w:tcW w:w="192" w:type="pct"/>
          </w:tcPr>
          <w:p w:rsidR="00DA5C0C" w:rsidRPr="00DA5C0C" w:rsidRDefault="00DA5C0C" w:rsidP="00DA5C0C">
            <w:pPr>
              <w:jc w:val="center"/>
              <w:rPr>
                <w:sz w:val="20"/>
                <w:szCs w:val="20"/>
                <w:lang w:val="en-US"/>
              </w:rPr>
            </w:pPr>
            <w:r w:rsidRPr="00DA5C0C">
              <w:rPr>
                <w:sz w:val="20"/>
                <w:szCs w:val="20"/>
                <w:lang w:val="en-US"/>
              </w:rPr>
              <w:t>8</w:t>
            </w:r>
          </w:p>
        </w:tc>
        <w:tc>
          <w:tcPr>
            <w:tcW w:w="192" w:type="pct"/>
            <w:gridSpan w:val="2"/>
          </w:tcPr>
          <w:p w:rsidR="00DA5C0C" w:rsidRPr="00DA5C0C" w:rsidRDefault="00DA5C0C" w:rsidP="00DA5C0C">
            <w:pPr>
              <w:jc w:val="center"/>
              <w:rPr>
                <w:sz w:val="20"/>
                <w:szCs w:val="20"/>
                <w:lang w:val="en-US"/>
              </w:rPr>
            </w:pPr>
            <w:r w:rsidRPr="00DA5C0C">
              <w:rPr>
                <w:sz w:val="20"/>
                <w:szCs w:val="20"/>
                <w:lang w:val="en-US"/>
              </w:rPr>
              <w:t>11</w:t>
            </w:r>
          </w:p>
        </w:tc>
      </w:tr>
      <w:tr w:rsidR="00DA5C0C" w:rsidRPr="00DA5C0C" w:rsidTr="000A1191">
        <w:trPr>
          <w:cantSplit/>
          <w:trHeight w:val="415"/>
        </w:trPr>
        <w:tc>
          <w:tcPr>
            <w:tcW w:w="352" w:type="pct"/>
            <w:vMerge w:val="restart"/>
            <w:vAlign w:val="center"/>
          </w:tcPr>
          <w:p w:rsidR="00DA5C0C" w:rsidRPr="00DA5C0C" w:rsidRDefault="00DA5C0C" w:rsidP="00DA5C0C">
            <w:pPr>
              <w:rPr>
                <w:sz w:val="20"/>
                <w:szCs w:val="20"/>
              </w:rPr>
            </w:pPr>
            <w:r w:rsidRPr="00DA5C0C">
              <w:rPr>
                <w:sz w:val="20"/>
                <w:szCs w:val="20"/>
              </w:rPr>
              <w:t>Мероприятие 1.1.</w:t>
            </w:r>
          </w:p>
        </w:tc>
        <w:tc>
          <w:tcPr>
            <w:tcW w:w="501" w:type="pct"/>
            <w:vMerge w:val="restart"/>
            <w:vAlign w:val="center"/>
          </w:tcPr>
          <w:p w:rsidR="00DA5C0C" w:rsidRPr="00DA5C0C" w:rsidRDefault="00DA5C0C" w:rsidP="00DA5C0C">
            <w:pPr>
              <w:rPr>
                <w:sz w:val="20"/>
                <w:szCs w:val="20"/>
              </w:rPr>
            </w:pPr>
            <w:r w:rsidRPr="00DA5C0C">
              <w:rPr>
                <w:sz w:val="20"/>
                <w:szCs w:val="20"/>
              </w:rPr>
              <w:t xml:space="preserve">Капитальный ремонт гидротехнических сооружений в рамках реализации мероприятий федеральной </w:t>
            </w:r>
            <w:r w:rsidRPr="00DA5C0C">
              <w:rPr>
                <w:sz w:val="20"/>
                <w:szCs w:val="20"/>
              </w:rPr>
              <w:lastRenderedPageBreak/>
              <w:t>целевой программы «Развитие водохозяйственного комплекса Российской Федерации в 2012-2020 годах»</w:t>
            </w: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b/>
                <w:sz w:val="20"/>
                <w:szCs w:val="20"/>
              </w:rPr>
              <w:t>всего</w:t>
            </w:r>
          </w:p>
        </w:tc>
        <w:tc>
          <w:tcPr>
            <w:tcW w:w="196" w:type="pct"/>
          </w:tcPr>
          <w:p w:rsidR="00DA5C0C" w:rsidRPr="00DA5C0C" w:rsidRDefault="00DA5C0C" w:rsidP="00DA5C0C">
            <w:pPr>
              <w:jc w:val="center"/>
              <w:rPr>
                <w:b/>
                <w:bCs/>
                <w:sz w:val="20"/>
                <w:szCs w:val="20"/>
              </w:rPr>
            </w:pPr>
            <w:r w:rsidRPr="00DA5C0C">
              <w:rPr>
                <w:b/>
                <w:bCs/>
                <w:sz w:val="20"/>
                <w:szCs w:val="20"/>
              </w:rPr>
              <w:t>х</w:t>
            </w:r>
          </w:p>
        </w:tc>
        <w:tc>
          <w:tcPr>
            <w:tcW w:w="171" w:type="pct"/>
          </w:tcPr>
          <w:p w:rsidR="00DA5C0C" w:rsidRPr="00DA5C0C" w:rsidRDefault="00DA5C0C" w:rsidP="00DA5C0C">
            <w:pPr>
              <w:jc w:val="center"/>
              <w:rPr>
                <w:b/>
                <w:bCs/>
                <w:sz w:val="20"/>
                <w:szCs w:val="20"/>
              </w:rPr>
            </w:pPr>
            <w:r w:rsidRPr="00DA5C0C">
              <w:rPr>
                <w:b/>
                <w:bCs/>
                <w:sz w:val="20"/>
                <w:szCs w:val="20"/>
              </w:rPr>
              <w:t>х</w:t>
            </w:r>
          </w:p>
        </w:tc>
        <w:tc>
          <w:tcPr>
            <w:tcW w:w="203" w:type="pct"/>
          </w:tcPr>
          <w:p w:rsidR="00DA5C0C" w:rsidRPr="00DA5C0C" w:rsidRDefault="00DA5C0C" w:rsidP="00DA5C0C">
            <w:pPr>
              <w:jc w:val="center"/>
              <w:rPr>
                <w:b/>
                <w:bCs/>
                <w:sz w:val="20"/>
                <w:szCs w:val="20"/>
              </w:rPr>
            </w:pPr>
            <w:r w:rsidRPr="00DA5C0C">
              <w:rPr>
                <w:b/>
                <w:bCs/>
                <w:sz w:val="20"/>
                <w:szCs w:val="20"/>
              </w:rPr>
              <w:t>х</w:t>
            </w:r>
          </w:p>
        </w:tc>
        <w:tc>
          <w:tcPr>
            <w:tcW w:w="234" w:type="pct"/>
          </w:tcPr>
          <w:p w:rsidR="00DA5C0C" w:rsidRPr="00DA5C0C" w:rsidRDefault="00DA5C0C" w:rsidP="00DA5C0C">
            <w:pPr>
              <w:jc w:val="center"/>
              <w:rPr>
                <w:b/>
                <w:bCs/>
                <w:sz w:val="20"/>
                <w:szCs w:val="20"/>
              </w:rPr>
            </w:pPr>
            <w:r w:rsidRPr="00DA5C0C">
              <w:rPr>
                <w:b/>
                <w:bCs/>
                <w:sz w:val="20"/>
                <w:szCs w:val="20"/>
              </w:rPr>
              <w:t>х</w:t>
            </w:r>
          </w:p>
        </w:tc>
        <w:tc>
          <w:tcPr>
            <w:tcW w:w="207" w:type="pct"/>
          </w:tcPr>
          <w:p w:rsidR="00DA5C0C" w:rsidRPr="00DA5C0C" w:rsidRDefault="00DA5C0C" w:rsidP="00DA5C0C">
            <w:pPr>
              <w:jc w:val="center"/>
              <w:rPr>
                <w:b/>
                <w:sz w:val="20"/>
                <w:szCs w:val="20"/>
              </w:rPr>
            </w:pPr>
            <w:r w:rsidRPr="00DA5C0C">
              <w:rPr>
                <w:b/>
                <w:sz w:val="20"/>
                <w:szCs w:val="20"/>
              </w:rPr>
              <w:t>0,0</w:t>
            </w:r>
          </w:p>
        </w:tc>
        <w:tc>
          <w:tcPr>
            <w:tcW w:w="235"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150,0</w:t>
            </w:r>
          </w:p>
        </w:tc>
        <w:tc>
          <w:tcPr>
            <w:tcW w:w="190"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90" w:type="pct"/>
          </w:tcPr>
          <w:p w:rsidR="00DA5C0C" w:rsidRPr="00DA5C0C" w:rsidRDefault="00DA5C0C" w:rsidP="00DA5C0C">
            <w:pPr>
              <w:jc w:val="center"/>
              <w:rPr>
                <w:b/>
                <w:sz w:val="20"/>
                <w:szCs w:val="20"/>
              </w:rPr>
            </w:pPr>
            <w:r w:rsidRPr="00DA5C0C">
              <w:rPr>
                <w:b/>
                <w:sz w:val="20"/>
                <w:szCs w:val="20"/>
              </w:rPr>
              <w:t>0,0</w:t>
            </w:r>
          </w:p>
        </w:tc>
        <w:tc>
          <w:tcPr>
            <w:tcW w:w="192" w:type="pct"/>
          </w:tcPr>
          <w:p w:rsidR="00DA5C0C" w:rsidRPr="00DA5C0C" w:rsidRDefault="00DA5C0C" w:rsidP="00DA5C0C">
            <w:pPr>
              <w:jc w:val="center"/>
              <w:rPr>
                <w:b/>
                <w:sz w:val="20"/>
                <w:szCs w:val="20"/>
              </w:rPr>
            </w:pPr>
            <w:r w:rsidRPr="00DA5C0C">
              <w:rPr>
                <w:b/>
                <w:sz w:val="20"/>
                <w:szCs w:val="20"/>
              </w:rPr>
              <w:t>0,0</w:t>
            </w:r>
          </w:p>
        </w:tc>
        <w:tc>
          <w:tcPr>
            <w:tcW w:w="192" w:type="pct"/>
            <w:gridSpan w:val="2"/>
          </w:tcPr>
          <w:p w:rsidR="00DA5C0C" w:rsidRPr="00DA5C0C" w:rsidRDefault="00DA5C0C" w:rsidP="00DA5C0C">
            <w:pPr>
              <w:jc w:val="center"/>
              <w:rPr>
                <w:b/>
                <w:sz w:val="20"/>
                <w:szCs w:val="20"/>
              </w:rPr>
            </w:pPr>
            <w:r w:rsidRPr="00DA5C0C">
              <w:rPr>
                <w:b/>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федеральный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республиканский бюджет Чувашской Республики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местный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150,0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внебюджетные источники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restart"/>
            <w:vAlign w:val="center"/>
          </w:tcPr>
          <w:p w:rsidR="00DA5C0C" w:rsidRPr="00DA5C0C" w:rsidRDefault="00DA5C0C" w:rsidP="00DA5C0C">
            <w:pPr>
              <w:rPr>
                <w:sz w:val="20"/>
                <w:szCs w:val="20"/>
              </w:rPr>
            </w:pPr>
            <w:r w:rsidRPr="00DA5C0C">
              <w:rPr>
                <w:sz w:val="20"/>
                <w:szCs w:val="20"/>
              </w:rPr>
              <w:t>Мероприятие 1.1.1.</w:t>
            </w:r>
          </w:p>
        </w:tc>
        <w:tc>
          <w:tcPr>
            <w:tcW w:w="501" w:type="pct"/>
            <w:vMerge w:val="restart"/>
            <w:vAlign w:val="center"/>
          </w:tcPr>
          <w:p w:rsidR="00DA5C0C" w:rsidRPr="00DA5C0C" w:rsidRDefault="00DA5C0C" w:rsidP="00DA5C0C">
            <w:pPr>
              <w:rPr>
                <w:sz w:val="20"/>
                <w:szCs w:val="20"/>
              </w:rPr>
            </w:pPr>
            <w:r w:rsidRPr="00DA5C0C">
              <w:rPr>
                <w:sz w:val="20"/>
                <w:szCs w:val="20"/>
              </w:rPr>
              <w:t>Разработка проектной документации на осуществление капитального ремонта гидротехнических сооружений, находящихся в муниципальной собственности</w:t>
            </w: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b/>
                <w:sz w:val="20"/>
                <w:szCs w:val="20"/>
              </w:rPr>
              <w:t>всего</w:t>
            </w:r>
          </w:p>
        </w:tc>
        <w:tc>
          <w:tcPr>
            <w:tcW w:w="196" w:type="pct"/>
          </w:tcPr>
          <w:p w:rsidR="00DA5C0C" w:rsidRPr="00DA5C0C" w:rsidRDefault="00DA5C0C" w:rsidP="00DA5C0C">
            <w:pPr>
              <w:jc w:val="center"/>
              <w:rPr>
                <w:sz w:val="20"/>
                <w:szCs w:val="20"/>
              </w:rPr>
            </w:pPr>
            <w:r w:rsidRPr="00DA5C0C">
              <w:rPr>
                <w:b/>
                <w:bCs/>
                <w:sz w:val="20"/>
                <w:szCs w:val="20"/>
              </w:rPr>
              <w:t>х</w:t>
            </w:r>
          </w:p>
        </w:tc>
        <w:tc>
          <w:tcPr>
            <w:tcW w:w="171" w:type="pct"/>
          </w:tcPr>
          <w:p w:rsidR="00DA5C0C" w:rsidRPr="00DA5C0C" w:rsidRDefault="00DA5C0C" w:rsidP="00DA5C0C">
            <w:pPr>
              <w:jc w:val="center"/>
              <w:rPr>
                <w:sz w:val="20"/>
                <w:szCs w:val="20"/>
              </w:rPr>
            </w:pPr>
            <w:r w:rsidRPr="00DA5C0C">
              <w:rPr>
                <w:b/>
                <w:bCs/>
                <w:sz w:val="20"/>
                <w:szCs w:val="20"/>
              </w:rPr>
              <w:t>х</w:t>
            </w:r>
          </w:p>
        </w:tc>
        <w:tc>
          <w:tcPr>
            <w:tcW w:w="203" w:type="pct"/>
          </w:tcPr>
          <w:p w:rsidR="00DA5C0C" w:rsidRPr="00DA5C0C" w:rsidRDefault="00DA5C0C" w:rsidP="00DA5C0C">
            <w:pPr>
              <w:jc w:val="center"/>
              <w:rPr>
                <w:sz w:val="20"/>
                <w:szCs w:val="20"/>
              </w:rPr>
            </w:pPr>
            <w:r w:rsidRPr="00DA5C0C">
              <w:rPr>
                <w:b/>
                <w:bCs/>
                <w:sz w:val="20"/>
                <w:szCs w:val="20"/>
              </w:rPr>
              <w:t>х</w:t>
            </w:r>
          </w:p>
        </w:tc>
        <w:tc>
          <w:tcPr>
            <w:tcW w:w="234" w:type="pct"/>
          </w:tcPr>
          <w:p w:rsidR="00DA5C0C" w:rsidRPr="00DA5C0C" w:rsidRDefault="00DA5C0C" w:rsidP="00DA5C0C">
            <w:pPr>
              <w:jc w:val="center"/>
              <w:rPr>
                <w:sz w:val="20"/>
                <w:szCs w:val="20"/>
              </w:rPr>
            </w:pPr>
            <w:r w:rsidRPr="00DA5C0C">
              <w:rPr>
                <w:b/>
                <w:bCs/>
                <w:sz w:val="20"/>
                <w:szCs w:val="20"/>
              </w:rPr>
              <w:t>х</w:t>
            </w:r>
          </w:p>
        </w:tc>
        <w:tc>
          <w:tcPr>
            <w:tcW w:w="207" w:type="pct"/>
          </w:tcPr>
          <w:p w:rsidR="00DA5C0C" w:rsidRPr="00DA5C0C" w:rsidRDefault="00DA5C0C" w:rsidP="00DA5C0C">
            <w:pPr>
              <w:jc w:val="center"/>
              <w:rPr>
                <w:b/>
                <w:sz w:val="20"/>
                <w:szCs w:val="20"/>
              </w:rPr>
            </w:pPr>
            <w:r w:rsidRPr="00DA5C0C">
              <w:rPr>
                <w:b/>
                <w:sz w:val="20"/>
                <w:szCs w:val="20"/>
              </w:rPr>
              <w:t>0,0</w:t>
            </w:r>
          </w:p>
        </w:tc>
        <w:tc>
          <w:tcPr>
            <w:tcW w:w="235"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150,0</w:t>
            </w:r>
          </w:p>
        </w:tc>
        <w:tc>
          <w:tcPr>
            <w:tcW w:w="190"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90" w:type="pct"/>
          </w:tcPr>
          <w:p w:rsidR="00DA5C0C" w:rsidRPr="00DA5C0C" w:rsidRDefault="00DA5C0C" w:rsidP="00DA5C0C">
            <w:pPr>
              <w:jc w:val="center"/>
              <w:rPr>
                <w:b/>
                <w:sz w:val="20"/>
                <w:szCs w:val="20"/>
              </w:rPr>
            </w:pPr>
            <w:r w:rsidRPr="00DA5C0C">
              <w:rPr>
                <w:b/>
                <w:sz w:val="20"/>
                <w:szCs w:val="20"/>
              </w:rPr>
              <w:t>0,0</w:t>
            </w:r>
          </w:p>
        </w:tc>
        <w:tc>
          <w:tcPr>
            <w:tcW w:w="192" w:type="pct"/>
          </w:tcPr>
          <w:p w:rsidR="00DA5C0C" w:rsidRPr="00DA5C0C" w:rsidRDefault="00DA5C0C" w:rsidP="00DA5C0C">
            <w:pPr>
              <w:jc w:val="center"/>
              <w:rPr>
                <w:b/>
                <w:sz w:val="20"/>
                <w:szCs w:val="20"/>
              </w:rPr>
            </w:pPr>
            <w:r w:rsidRPr="00DA5C0C">
              <w:rPr>
                <w:b/>
                <w:sz w:val="20"/>
                <w:szCs w:val="20"/>
              </w:rPr>
              <w:t>0,0</w:t>
            </w:r>
          </w:p>
        </w:tc>
        <w:tc>
          <w:tcPr>
            <w:tcW w:w="192" w:type="pct"/>
            <w:gridSpan w:val="2"/>
          </w:tcPr>
          <w:p w:rsidR="00DA5C0C" w:rsidRPr="00DA5C0C" w:rsidRDefault="00DA5C0C" w:rsidP="00DA5C0C">
            <w:pPr>
              <w:jc w:val="center"/>
              <w:rPr>
                <w:b/>
                <w:sz w:val="20"/>
                <w:szCs w:val="20"/>
              </w:rPr>
            </w:pPr>
            <w:r w:rsidRPr="00DA5C0C">
              <w:rPr>
                <w:b/>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федеральный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республиканский бюджет Чувашской Республики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местный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150,0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внебюджетные источники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restart"/>
            <w:vAlign w:val="center"/>
          </w:tcPr>
          <w:p w:rsidR="00DA5C0C" w:rsidRPr="00DA5C0C" w:rsidRDefault="00DA5C0C" w:rsidP="00DA5C0C">
            <w:pPr>
              <w:rPr>
                <w:sz w:val="20"/>
                <w:szCs w:val="20"/>
              </w:rPr>
            </w:pPr>
            <w:r w:rsidRPr="00DA5C0C">
              <w:rPr>
                <w:sz w:val="20"/>
                <w:szCs w:val="20"/>
              </w:rPr>
              <w:t>Мероприятие 1.1.2.</w:t>
            </w:r>
          </w:p>
        </w:tc>
        <w:tc>
          <w:tcPr>
            <w:tcW w:w="501" w:type="pct"/>
            <w:vMerge w:val="restart"/>
            <w:vAlign w:val="center"/>
          </w:tcPr>
          <w:p w:rsidR="00DA5C0C" w:rsidRPr="00DA5C0C" w:rsidRDefault="00DA5C0C" w:rsidP="00DA5C0C">
            <w:pPr>
              <w:rPr>
                <w:sz w:val="20"/>
                <w:szCs w:val="20"/>
              </w:rPr>
            </w:pPr>
            <w:r w:rsidRPr="00DA5C0C">
              <w:rPr>
                <w:sz w:val="20"/>
                <w:szCs w:val="20"/>
              </w:rPr>
              <w:t xml:space="preserve">Капитальный ремонт бесхозяйных </w:t>
            </w:r>
            <w:r w:rsidRPr="00DA5C0C">
              <w:rPr>
                <w:sz w:val="20"/>
                <w:szCs w:val="20"/>
              </w:rPr>
              <w:lastRenderedPageBreak/>
              <w:t>гидротехнических сооружений</w:t>
            </w: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b/>
                <w:sz w:val="20"/>
                <w:szCs w:val="20"/>
              </w:rPr>
              <w:t>всего</w:t>
            </w:r>
          </w:p>
        </w:tc>
        <w:tc>
          <w:tcPr>
            <w:tcW w:w="196" w:type="pct"/>
          </w:tcPr>
          <w:p w:rsidR="00DA5C0C" w:rsidRPr="00DA5C0C" w:rsidRDefault="00DA5C0C" w:rsidP="00DA5C0C">
            <w:pPr>
              <w:jc w:val="center"/>
              <w:rPr>
                <w:sz w:val="20"/>
                <w:szCs w:val="20"/>
              </w:rPr>
            </w:pPr>
            <w:r w:rsidRPr="00DA5C0C">
              <w:rPr>
                <w:b/>
                <w:bCs/>
                <w:sz w:val="20"/>
                <w:szCs w:val="20"/>
              </w:rPr>
              <w:t>х</w:t>
            </w:r>
          </w:p>
        </w:tc>
        <w:tc>
          <w:tcPr>
            <w:tcW w:w="171" w:type="pct"/>
          </w:tcPr>
          <w:p w:rsidR="00DA5C0C" w:rsidRPr="00DA5C0C" w:rsidRDefault="00DA5C0C" w:rsidP="00DA5C0C">
            <w:pPr>
              <w:jc w:val="center"/>
              <w:rPr>
                <w:sz w:val="20"/>
                <w:szCs w:val="20"/>
              </w:rPr>
            </w:pPr>
            <w:r w:rsidRPr="00DA5C0C">
              <w:rPr>
                <w:b/>
                <w:bCs/>
                <w:sz w:val="20"/>
                <w:szCs w:val="20"/>
              </w:rPr>
              <w:t>х</w:t>
            </w:r>
          </w:p>
        </w:tc>
        <w:tc>
          <w:tcPr>
            <w:tcW w:w="203" w:type="pct"/>
          </w:tcPr>
          <w:p w:rsidR="00DA5C0C" w:rsidRPr="00DA5C0C" w:rsidRDefault="00DA5C0C" w:rsidP="00DA5C0C">
            <w:pPr>
              <w:jc w:val="center"/>
              <w:rPr>
                <w:sz w:val="20"/>
                <w:szCs w:val="20"/>
              </w:rPr>
            </w:pPr>
            <w:r w:rsidRPr="00DA5C0C">
              <w:rPr>
                <w:b/>
                <w:bCs/>
                <w:sz w:val="20"/>
                <w:szCs w:val="20"/>
              </w:rPr>
              <w:t>х</w:t>
            </w:r>
          </w:p>
        </w:tc>
        <w:tc>
          <w:tcPr>
            <w:tcW w:w="234" w:type="pct"/>
          </w:tcPr>
          <w:p w:rsidR="00DA5C0C" w:rsidRPr="00DA5C0C" w:rsidRDefault="00DA5C0C" w:rsidP="00DA5C0C">
            <w:pPr>
              <w:jc w:val="center"/>
              <w:rPr>
                <w:sz w:val="20"/>
                <w:szCs w:val="20"/>
              </w:rPr>
            </w:pPr>
            <w:r w:rsidRPr="00DA5C0C">
              <w:rPr>
                <w:b/>
                <w:bCs/>
                <w:sz w:val="20"/>
                <w:szCs w:val="20"/>
              </w:rPr>
              <w:t>х</w:t>
            </w:r>
          </w:p>
        </w:tc>
        <w:tc>
          <w:tcPr>
            <w:tcW w:w="207" w:type="pct"/>
          </w:tcPr>
          <w:p w:rsidR="00DA5C0C" w:rsidRPr="00DA5C0C" w:rsidRDefault="00DA5C0C" w:rsidP="00DA5C0C">
            <w:pPr>
              <w:jc w:val="center"/>
              <w:rPr>
                <w:sz w:val="20"/>
                <w:szCs w:val="20"/>
              </w:rPr>
            </w:pPr>
            <w:r w:rsidRPr="00DA5C0C">
              <w:rPr>
                <w:b/>
                <w:sz w:val="20"/>
                <w:szCs w:val="20"/>
              </w:rPr>
              <w:t>0,0</w:t>
            </w:r>
          </w:p>
        </w:tc>
        <w:tc>
          <w:tcPr>
            <w:tcW w:w="235" w:type="pct"/>
          </w:tcPr>
          <w:p w:rsidR="00DA5C0C" w:rsidRPr="00DA5C0C" w:rsidRDefault="00DA5C0C" w:rsidP="00DA5C0C">
            <w:pPr>
              <w:jc w:val="center"/>
              <w:rPr>
                <w:sz w:val="20"/>
                <w:szCs w:val="20"/>
              </w:rPr>
            </w:pPr>
            <w:r w:rsidRPr="00DA5C0C">
              <w:rPr>
                <w:b/>
                <w:sz w:val="20"/>
                <w:szCs w:val="20"/>
              </w:rPr>
              <w:t>0,0</w:t>
            </w:r>
          </w:p>
        </w:tc>
        <w:tc>
          <w:tcPr>
            <w:tcW w:w="189" w:type="pct"/>
          </w:tcPr>
          <w:p w:rsidR="00DA5C0C" w:rsidRPr="00DA5C0C" w:rsidRDefault="00DA5C0C" w:rsidP="00DA5C0C">
            <w:pPr>
              <w:jc w:val="center"/>
              <w:rPr>
                <w:sz w:val="20"/>
                <w:szCs w:val="20"/>
              </w:rPr>
            </w:pPr>
            <w:r w:rsidRPr="00DA5C0C">
              <w:rPr>
                <w:b/>
                <w:sz w:val="20"/>
                <w:szCs w:val="20"/>
              </w:rPr>
              <w:t>0,0</w:t>
            </w:r>
          </w:p>
        </w:tc>
        <w:tc>
          <w:tcPr>
            <w:tcW w:w="190" w:type="pct"/>
          </w:tcPr>
          <w:p w:rsidR="00DA5C0C" w:rsidRPr="00DA5C0C" w:rsidRDefault="00DA5C0C" w:rsidP="00DA5C0C">
            <w:pPr>
              <w:jc w:val="center"/>
              <w:rPr>
                <w:sz w:val="20"/>
                <w:szCs w:val="20"/>
              </w:rPr>
            </w:pPr>
            <w:r w:rsidRPr="00DA5C0C">
              <w:rPr>
                <w:b/>
                <w:sz w:val="20"/>
                <w:szCs w:val="20"/>
              </w:rPr>
              <w:t>0,0</w:t>
            </w:r>
          </w:p>
        </w:tc>
        <w:tc>
          <w:tcPr>
            <w:tcW w:w="189" w:type="pct"/>
          </w:tcPr>
          <w:p w:rsidR="00DA5C0C" w:rsidRPr="00DA5C0C" w:rsidRDefault="00DA5C0C" w:rsidP="00DA5C0C">
            <w:pPr>
              <w:jc w:val="center"/>
              <w:rPr>
                <w:sz w:val="20"/>
                <w:szCs w:val="20"/>
              </w:rPr>
            </w:pPr>
            <w:r w:rsidRPr="00DA5C0C">
              <w:rPr>
                <w:b/>
                <w:sz w:val="20"/>
                <w:szCs w:val="20"/>
              </w:rPr>
              <w:t>0,0</w:t>
            </w:r>
          </w:p>
        </w:tc>
        <w:tc>
          <w:tcPr>
            <w:tcW w:w="189" w:type="pct"/>
          </w:tcPr>
          <w:p w:rsidR="00DA5C0C" w:rsidRPr="00DA5C0C" w:rsidRDefault="00DA5C0C" w:rsidP="00DA5C0C">
            <w:pPr>
              <w:jc w:val="center"/>
              <w:rPr>
                <w:sz w:val="20"/>
                <w:szCs w:val="20"/>
              </w:rPr>
            </w:pPr>
            <w:r w:rsidRPr="00DA5C0C">
              <w:rPr>
                <w:b/>
                <w:sz w:val="20"/>
                <w:szCs w:val="20"/>
              </w:rPr>
              <w:t>0,0</w:t>
            </w:r>
          </w:p>
        </w:tc>
        <w:tc>
          <w:tcPr>
            <w:tcW w:w="190" w:type="pct"/>
          </w:tcPr>
          <w:p w:rsidR="00DA5C0C" w:rsidRPr="00DA5C0C" w:rsidRDefault="00DA5C0C" w:rsidP="00DA5C0C">
            <w:pPr>
              <w:jc w:val="center"/>
              <w:rPr>
                <w:sz w:val="20"/>
                <w:szCs w:val="20"/>
              </w:rPr>
            </w:pPr>
            <w:r w:rsidRPr="00DA5C0C">
              <w:rPr>
                <w:b/>
                <w:sz w:val="20"/>
                <w:szCs w:val="20"/>
              </w:rPr>
              <w:t>0,0</w:t>
            </w:r>
          </w:p>
        </w:tc>
        <w:tc>
          <w:tcPr>
            <w:tcW w:w="192" w:type="pct"/>
          </w:tcPr>
          <w:p w:rsidR="00DA5C0C" w:rsidRPr="00DA5C0C" w:rsidRDefault="00DA5C0C" w:rsidP="00DA5C0C">
            <w:pPr>
              <w:jc w:val="center"/>
              <w:rPr>
                <w:sz w:val="20"/>
                <w:szCs w:val="20"/>
              </w:rPr>
            </w:pPr>
            <w:r w:rsidRPr="00DA5C0C">
              <w:rPr>
                <w:b/>
                <w:sz w:val="20"/>
                <w:szCs w:val="20"/>
              </w:rPr>
              <w:t>0,0</w:t>
            </w:r>
          </w:p>
        </w:tc>
        <w:tc>
          <w:tcPr>
            <w:tcW w:w="192" w:type="pct"/>
            <w:gridSpan w:val="2"/>
          </w:tcPr>
          <w:p w:rsidR="00DA5C0C" w:rsidRPr="00DA5C0C" w:rsidRDefault="00DA5C0C" w:rsidP="00DA5C0C">
            <w:pPr>
              <w:jc w:val="center"/>
              <w:rPr>
                <w:sz w:val="20"/>
                <w:szCs w:val="20"/>
              </w:rPr>
            </w:pPr>
            <w:r w:rsidRPr="00DA5C0C">
              <w:rPr>
                <w:b/>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федеральный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республиканский бюджет Чувашской Республики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местный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внебюджетные источники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restart"/>
            <w:vAlign w:val="center"/>
          </w:tcPr>
          <w:p w:rsidR="00DA5C0C" w:rsidRPr="00DA5C0C" w:rsidRDefault="00DA5C0C" w:rsidP="00DA5C0C">
            <w:pPr>
              <w:rPr>
                <w:sz w:val="20"/>
                <w:szCs w:val="20"/>
              </w:rPr>
            </w:pPr>
            <w:r w:rsidRPr="00DA5C0C">
              <w:rPr>
                <w:sz w:val="20"/>
                <w:szCs w:val="20"/>
              </w:rPr>
              <w:t>Мероприятие 1.1.3.</w:t>
            </w:r>
          </w:p>
        </w:tc>
        <w:tc>
          <w:tcPr>
            <w:tcW w:w="501" w:type="pct"/>
            <w:vMerge w:val="restart"/>
            <w:vAlign w:val="center"/>
          </w:tcPr>
          <w:p w:rsidR="00DA5C0C" w:rsidRPr="00DA5C0C" w:rsidRDefault="00DA5C0C" w:rsidP="00DA5C0C">
            <w:pPr>
              <w:rPr>
                <w:sz w:val="20"/>
                <w:szCs w:val="20"/>
              </w:rPr>
            </w:pPr>
            <w:r w:rsidRPr="00DA5C0C">
              <w:rPr>
                <w:sz w:val="20"/>
                <w:szCs w:val="20"/>
              </w:rPr>
              <w:t xml:space="preserve">Капитальный ремонт  гидротехнических сооружений, находящихся в муниципальной собственности </w:t>
            </w: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b/>
                <w:sz w:val="20"/>
                <w:szCs w:val="20"/>
              </w:rPr>
              <w:t>всего</w:t>
            </w:r>
          </w:p>
        </w:tc>
        <w:tc>
          <w:tcPr>
            <w:tcW w:w="196" w:type="pct"/>
          </w:tcPr>
          <w:p w:rsidR="00DA5C0C" w:rsidRPr="00DA5C0C" w:rsidRDefault="00DA5C0C" w:rsidP="00DA5C0C">
            <w:pPr>
              <w:jc w:val="center"/>
              <w:rPr>
                <w:sz w:val="20"/>
                <w:szCs w:val="20"/>
              </w:rPr>
            </w:pPr>
            <w:r w:rsidRPr="00DA5C0C">
              <w:rPr>
                <w:b/>
                <w:bCs/>
                <w:sz w:val="20"/>
                <w:szCs w:val="20"/>
              </w:rPr>
              <w:t>х</w:t>
            </w:r>
          </w:p>
        </w:tc>
        <w:tc>
          <w:tcPr>
            <w:tcW w:w="171" w:type="pct"/>
          </w:tcPr>
          <w:p w:rsidR="00DA5C0C" w:rsidRPr="00DA5C0C" w:rsidRDefault="00DA5C0C" w:rsidP="00DA5C0C">
            <w:pPr>
              <w:jc w:val="center"/>
              <w:rPr>
                <w:sz w:val="20"/>
                <w:szCs w:val="20"/>
              </w:rPr>
            </w:pPr>
            <w:r w:rsidRPr="00DA5C0C">
              <w:rPr>
                <w:b/>
                <w:bCs/>
                <w:sz w:val="20"/>
                <w:szCs w:val="20"/>
              </w:rPr>
              <w:t>х</w:t>
            </w:r>
          </w:p>
        </w:tc>
        <w:tc>
          <w:tcPr>
            <w:tcW w:w="203" w:type="pct"/>
          </w:tcPr>
          <w:p w:rsidR="00DA5C0C" w:rsidRPr="00DA5C0C" w:rsidRDefault="00DA5C0C" w:rsidP="00DA5C0C">
            <w:pPr>
              <w:jc w:val="center"/>
              <w:rPr>
                <w:sz w:val="20"/>
                <w:szCs w:val="20"/>
              </w:rPr>
            </w:pPr>
            <w:r w:rsidRPr="00DA5C0C">
              <w:rPr>
                <w:b/>
                <w:bCs/>
                <w:sz w:val="20"/>
                <w:szCs w:val="20"/>
              </w:rPr>
              <w:t>х</w:t>
            </w:r>
          </w:p>
        </w:tc>
        <w:tc>
          <w:tcPr>
            <w:tcW w:w="234" w:type="pct"/>
          </w:tcPr>
          <w:p w:rsidR="00DA5C0C" w:rsidRPr="00DA5C0C" w:rsidRDefault="00DA5C0C" w:rsidP="00DA5C0C">
            <w:pPr>
              <w:jc w:val="center"/>
              <w:rPr>
                <w:sz w:val="20"/>
                <w:szCs w:val="20"/>
              </w:rPr>
            </w:pPr>
            <w:r w:rsidRPr="00DA5C0C">
              <w:rPr>
                <w:b/>
                <w:bCs/>
                <w:sz w:val="20"/>
                <w:szCs w:val="20"/>
              </w:rPr>
              <w:t>х</w:t>
            </w:r>
          </w:p>
        </w:tc>
        <w:tc>
          <w:tcPr>
            <w:tcW w:w="207" w:type="pct"/>
          </w:tcPr>
          <w:p w:rsidR="00DA5C0C" w:rsidRPr="00DA5C0C" w:rsidRDefault="00DA5C0C" w:rsidP="00DA5C0C">
            <w:pPr>
              <w:jc w:val="center"/>
              <w:rPr>
                <w:b/>
                <w:sz w:val="20"/>
                <w:szCs w:val="20"/>
              </w:rPr>
            </w:pPr>
            <w:r w:rsidRPr="00DA5C0C">
              <w:rPr>
                <w:b/>
                <w:sz w:val="20"/>
                <w:szCs w:val="20"/>
              </w:rPr>
              <w:t>0,0</w:t>
            </w:r>
          </w:p>
        </w:tc>
        <w:tc>
          <w:tcPr>
            <w:tcW w:w="235"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90"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90" w:type="pct"/>
          </w:tcPr>
          <w:p w:rsidR="00DA5C0C" w:rsidRPr="00DA5C0C" w:rsidRDefault="00DA5C0C" w:rsidP="00DA5C0C">
            <w:pPr>
              <w:jc w:val="center"/>
              <w:rPr>
                <w:b/>
                <w:sz w:val="20"/>
                <w:szCs w:val="20"/>
              </w:rPr>
            </w:pPr>
            <w:r w:rsidRPr="00DA5C0C">
              <w:rPr>
                <w:b/>
                <w:sz w:val="20"/>
                <w:szCs w:val="20"/>
              </w:rPr>
              <w:t>0,0</w:t>
            </w:r>
          </w:p>
        </w:tc>
        <w:tc>
          <w:tcPr>
            <w:tcW w:w="192" w:type="pct"/>
          </w:tcPr>
          <w:p w:rsidR="00DA5C0C" w:rsidRPr="00DA5C0C" w:rsidRDefault="00DA5C0C" w:rsidP="00DA5C0C">
            <w:pPr>
              <w:jc w:val="center"/>
              <w:rPr>
                <w:b/>
                <w:sz w:val="20"/>
                <w:szCs w:val="20"/>
              </w:rPr>
            </w:pPr>
            <w:r w:rsidRPr="00DA5C0C">
              <w:rPr>
                <w:b/>
                <w:sz w:val="20"/>
                <w:szCs w:val="20"/>
              </w:rPr>
              <w:t>0,0</w:t>
            </w:r>
          </w:p>
        </w:tc>
        <w:tc>
          <w:tcPr>
            <w:tcW w:w="192" w:type="pct"/>
            <w:gridSpan w:val="2"/>
          </w:tcPr>
          <w:p w:rsidR="00DA5C0C" w:rsidRPr="00DA5C0C" w:rsidRDefault="00DA5C0C" w:rsidP="00DA5C0C">
            <w:pPr>
              <w:jc w:val="center"/>
              <w:rPr>
                <w:b/>
                <w:sz w:val="20"/>
                <w:szCs w:val="20"/>
              </w:rPr>
            </w:pPr>
            <w:r w:rsidRPr="00DA5C0C">
              <w:rPr>
                <w:b/>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федеральный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республиканский бюджет Чувашской Республики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местный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внебюджетные источники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restart"/>
            <w:vAlign w:val="center"/>
          </w:tcPr>
          <w:p w:rsidR="00DA5C0C" w:rsidRPr="00DA5C0C" w:rsidRDefault="00DA5C0C" w:rsidP="00DA5C0C">
            <w:pPr>
              <w:rPr>
                <w:sz w:val="20"/>
                <w:szCs w:val="20"/>
              </w:rPr>
            </w:pPr>
            <w:r w:rsidRPr="00DA5C0C">
              <w:rPr>
                <w:sz w:val="20"/>
                <w:szCs w:val="20"/>
              </w:rPr>
              <w:t>Мероприятие 1.1.3.1.</w:t>
            </w:r>
          </w:p>
        </w:tc>
        <w:tc>
          <w:tcPr>
            <w:tcW w:w="501" w:type="pct"/>
            <w:vMerge w:val="restart"/>
            <w:vAlign w:val="center"/>
          </w:tcPr>
          <w:p w:rsidR="00DA5C0C" w:rsidRPr="00DA5C0C" w:rsidRDefault="00DA5C0C" w:rsidP="00DA5C0C">
            <w:pPr>
              <w:rPr>
                <w:sz w:val="20"/>
                <w:szCs w:val="20"/>
              </w:rPr>
            </w:pPr>
            <w:r w:rsidRPr="00DA5C0C">
              <w:rPr>
                <w:sz w:val="20"/>
                <w:szCs w:val="20"/>
              </w:rPr>
              <w:t>Капитальный ремонт  гидротехническ</w:t>
            </w:r>
            <w:r w:rsidRPr="00DA5C0C">
              <w:rPr>
                <w:sz w:val="20"/>
                <w:szCs w:val="20"/>
              </w:rPr>
              <w:lastRenderedPageBreak/>
              <w:t xml:space="preserve">их сооружений на р. </w:t>
            </w:r>
            <w:proofErr w:type="spellStart"/>
            <w:r w:rsidRPr="00DA5C0C">
              <w:rPr>
                <w:sz w:val="20"/>
                <w:szCs w:val="20"/>
              </w:rPr>
              <w:t>Сорма</w:t>
            </w:r>
            <w:proofErr w:type="spellEnd"/>
            <w:r w:rsidRPr="00DA5C0C">
              <w:rPr>
                <w:sz w:val="20"/>
                <w:szCs w:val="20"/>
              </w:rPr>
              <w:t xml:space="preserve"> у с. Чувашская </w:t>
            </w:r>
            <w:proofErr w:type="spellStart"/>
            <w:r w:rsidRPr="00DA5C0C">
              <w:rPr>
                <w:sz w:val="20"/>
                <w:szCs w:val="20"/>
              </w:rPr>
              <w:t>Сорма</w:t>
            </w:r>
            <w:proofErr w:type="spellEnd"/>
            <w:r w:rsidRPr="00DA5C0C">
              <w:rPr>
                <w:sz w:val="20"/>
                <w:szCs w:val="20"/>
              </w:rPr>
              <w:t xml:space="preserve"> Аликовского района Чувашской Республики</w:t>
            </w: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b/>
                <w:sz w:val="20"/>
                <w:szCs w:val="20"/>
              </w:rPr>
              <w:t>всего</w:t>
            </w:r>
          </w:p>
        </w:tc>
        <w:tc>
          <w:tcPr>
            <w:tcW w:w="196" w:type="pct"/>
          </w:tcPr>
          <w:p w:rsidR="00DA5C0C" w:rsidRPr="00DA5C0C" w:rsidRDefault="00DA5C0C" w:rsidP="00DA5C0C">
            <w:pPr>
              <w:jc w:val="center"/>
              <w:rPr>
                <w:sz w:val="20"/>
                <w:szCs w:val="20"/>
              </w:rPr>
            </w:pPr>
            <w:r w:rsidRPr="00DA5C0C">
              <w:rPr>
                <w:b/>
                <w:bCs/>
                <w:sz w:val="20"/>
                <w:szCs w:val="20"/>
              </w:rPr>
              <w:t>х</w:t>
            </w:r>
          </w:p>
        </w:tc>
        <w:tc>
          <w:tcPr>
            <w:tcW w:w="171" w:type="pct"/>
          </w:tcPr>
          <w:p w:rsidR="00DA5C0C" w:rsidRPr="00DA5C0C" w:rsidRDefault="00DA5C0C" w:rsidP="00DA5C0C">
            <w:pPr>
              <w:jc w:val="center"/>
              <w:rPr>
                <w:sz w:val="20"/>
                <w:szCs w:val="20"/>
              </w:rPr>
            </w:pPr>
            <w:r w:rsidRPr="00DA5C0C">
              <w:rPr>
                <w:b/>
                <w:bCs/>
                <w:sz w:val="20"/>
                <w:szCs w:val="20"/>
              </w:rPr>
              <w:t>х</w:t>
            </w:r>
          </w:p>
        </w:tc>
        <w:tc>
          <w:tcPr>
            <w:tcW w:w="203" w:type="pct"/>
          </w:tcPr>
          <w:p w:rsidR="00DA5C0C" w:rsidRPr="00DA5C0C" w:rsidRDefault="00DA5C0C" w:rsidP="00DA5C0C">
            <w:pPr>
              <w:jc w:val="center"/>
              <w:rPr>
                <w:sz w:val="20"/>
                <w:szCs w:val="20"/>
              </w:rPr>
            </w:pPr>
            <w:r w:rsidRPr="00DA5C0C">
              <w:rPr>
                <w:b/>
                <w:bCs/>
                <w:sz w:val="20"/>
                <w:szCs w:val="20"/>
              </w:rPr>
              <w:t>х</w:t>
            </w:r>
          </w:p>
        </w:tc>
        <w:tc>
          <w:tcPr>
            <w:tcW w:w="234" w:type="pct"/>
          </w:tcPr>
          <w:p w:rsidR="00DA5C0C" w:rsidRPr="00DA5C0C" w:rsidRDefault="00DA5C0C" w:rsidP="00DA5C0C">
            <w:pPr>
              <w:jc w:val="center"/>
              <w:rPr>
                <w:sz w:val="20"/>
                <w:szCs w:val="20"/>
              </w:rPr>
            </w:pPr>
            <w:r w:rsidRPr="00DA5C0C">
              <w:rPr>
                <w:b/>
                <w:bCs/>
                <w:sz w:val="20"/>
                <w:szCs w:val="20"/>
              </w:rPr>
              <w:t>х</w:t>
            </w:r>
          </w:p>
        </w:tc>
        <w:tc>
          <w:tcPr>
            <w:tcW w:w="207" w:type="pct"/>
          </w:tcPr>
          <w:p w:rsidR="00DA5C0C" w:rsidRPr="00DA5C0C" w:rsidRDefault="00DA5C0C" w:rsidP="00DA5C0C">
            <w:pPr>
              <w:jc w:val="center"/>
              <w:rPr>
                <w:b/>
                <w:sz w:val="20"/>
                <w:szCs w:val="20"/>
              </w:rPr>
            </w:pPr>
            <w:r w:rsidRPr="00DA5C0C">
              <w:rPr>
                <w:b/>
                <w:sz w:val="20"/>
                <w:szCs w:val="20"/>
              </w:rPr>
              <w:t>0,0</w:t>
            </w:r>
          </w:p>
        </w:tc>
        <w:tc>
          <w:tcPr>
            <w:tcW w:w="235"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90"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90" w:type="pct"/>
          </w:tcPr>
          <w:p w:rsidR="00DA5C0C" w:rsidRPr="00DA5C0C" w:rsidRDefault="00DA5C0C" w:rsidP="00DA5C0C">
            <w:pPr>
              <w:jc w:val="center"/>
              <w:rPr>
                <w:b/>
                <w:sz w:val="20"/>
                <w:szCs w:val="20"/>
              </w:rPr>
            </w:pPr>
            <w:r w:rsidRPr="00DA5C0C">
              <w:rPr>
                <w:b/>
                <w:sz w:val="20"/>
                <w:szCs w:val="20"/>
              </w:rPr>
              <w:t>0,0</w:t>
            </w:r>
          </w:p>
        </w:tc>
        <w:tc>
          <w:tcPr>
            <w:tcW w:w="192" w:type="pct"/>
          </w:tcPr>
          <w:p w:rsidR="00DA5C0C" w:rsidRPr="00DA5C0C" w:rsidRDefault="00DA5C0C" w:rsidP="00DA5C0C">
            <w:pPr>
              <w:jc w:val="center"/>
              <w:rPr>
                <w:b/>
                <w:sz w:val="20"/>
                <w:szCs w:val="20"/>
              </w:rPr>
            </w:pPr>
            <w:r w:rsidRPr="00DA5C0C">
              <w:rPr>
                <w:b/>
                <w:sz w:val="20"/>
                <w:szCs w:val="20"/>
              </w:rPr>
              <w:t>0,0</w:t>
            </w:r>
          </w:p>
        </w:tc>
        <w:tc>
          <w:tcPr>
            <w:tcW w:w="192" w:type="pct"/>
            <w:gridSpan w:val="2"/>
          </w:tcPr>
          <w:p w:rsidR="00DA5C0C" w:rsidRPr="00DA5C0C" w:rsidRDefault="00DA5C0C" w:rsidP="00DA5C0C">
            <w:pPr>
              <w:jc w:val="center"/>
              <w:rPr>
                <w:b/>
                <w:sz w:val="20"/>
                <w:szCs w:val="20"/>
              </w:rPr>
            </w:pPr>
            <w:r w:rsidRPr="00DA5C0C">
              <w:rPr>
                <w:b/>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федеральный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республиканский бюджет Чувашской Республики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местный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tcBorders>
              <w:bottom w:val="single" w:sz="4" w:space="0" w:color="auto"/>
            </w:tcBorders>
            <w:vAlign w:val="center"/>
          </w:tcPr>
          <w:p w:rsidR="00DA5C0C" w:rsidRPr="00DA5C0C" w:rsidRDefault="00DA5C0C" w:rsidP="00DA5C0C">
            <w:pPr>
              <w:rPr>
                <w:sz w:val="20"/>
                <w:szCs w:val="20"/>
              </w:rPr>
            </w:pPr>
          </w:p>
        </w:tc>
        <w:tc>
          <w:tcPr>
            <w:tcW w:w="501"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4"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внебюджетные источники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3" w:type="pct"/>
          </w:tcPr>
          <w:p w:rsidR="00DA5C0C" w:rsidRPr="00DA5C0C" w:rsidRDefault="00DA5C0C" w:rsidP="00DA5C0C">
            <w:pPr>
              <w:jc w:val="center"/>
              <w:rPr>
                <w:sz w:val="20"/>
                <w:szCs w:val="20"/>
              </w:rPr>
            </w:pPr>
            <w:r w:rsidRPr="00DA5C0C">
              <w:rPr>
                <w:bCs/>
                <w:sz w:val="20"/>
                <w:szCs w:val="20"/>
              </w:rPr>
              <w:t>х</w:t>
            </w:r>
          </w:p>
        </w:tc>
        <w:tc>
          <w:tcPr>
            <w:tcW w:w="234" w:type="pct"/>
          </w:tcPr>
          <w:p w:rsidR="00DA5C0C" w:rsidRPr="00DA5C0C" w:rsidRDefault="00DA5C0C" w:rsidP="00DA5C0C">
            <w:pPr>
              <w:jc w:val="center"/>
              <w:rPr>
                <w:sz w:val="20"/>
                <w:szCs w:val="20"/>
              </w:rPr>
            </w:pPr>
            <w:r w:rsidRPr="00DA5C0C">
              <w:rPr>
                <w:bCs/>
                <w:sz w:val="20"/>
                <w:szCs w:val="20"/>
              </w:rPr>
              <w:t>х</w:t>
            </w:r>
          </w:p>
        </w:tc>
        <w:tc>
          <w:tcPr>
            <w:tcW w:w="207" w:type="pct"/>
          </w:tcPr>
          <w:p w:rsidR="00DA5C0C" w:rsidRPr="00DA5C0C" w:rsidRDefault="00DA5C0C" w:rsidP="00DA5C0C">
            <w:pPr>
              <w:jc w:val="center"/>
              <w:rPr>
                <w:sz w:val="20"/>
                <w:szCs w:val="20"/>
              </w:rPr>
            </w:pPr>
            <w:r w:rsidRPr="00DA5C0C">
              <w:rPr>
                <w:sz w:val="20"/>
                <w:szCs w:val="20"/>
              </w:rPr>
              <w:t>0,0</w:t>
            </w:r>
          </w:p>
        </w:tc>
        <w:tc>
          <w:tcPr>
            <w:tcW w:w="235"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2" w:type="pct"/>
          </w:tcPr>
          <w:p w:rsidR="00DA5C0C" w:rsidRPr="00DA5C0C" w:rsidRDefault="00DA5C0C" w:rsidP="00DA5C0C">
            <w:pPr>
              <w:jc w:val="center"/>
              <w:rPr>
                <w:sz w:val="20"/>
                <w:szCs w:val="20"/>
              </w:rPr>
            </w:pPr>
            <w:r w:rsidRPr="00DA5C0C">
              <w:rPr>
                <w:sz w:val="20"/>
                <w:szCs w:val="20"/>
              </w:rPr>
              <w:t>0,0</w:t>
            </w:r>
          </w:p>
        </w:tc>
        <w:tc>
          <w:tcPr>
            <w:tcW w:w="192" w:type="pct"/>
            <w:gridSpan w:val="2"/>
          </w:tcPr>
          <w:p w:rsidR="00DA5C0C" w:rsidRPr="00DA5C0C" w:rsidRDefault="00DA5C0C" w:rsidP="00DA5C0C">
            <w:pPr>
              <w:jc w:val="center"/>
              <w:rPr>
                <w:sz w:val="20"/>
                <w:szCs w:val="20"/>
              </w:rPr>
            </w:pPr>
            <w:r w:rsidRPr="00DA5C0C">
              <w:rPr>
                <w:sz w:val="20"/>
                <w:szCs w:val="20"/>
              </w:rPr>
              <w:t>0,0</w:t>
            </w:r>
          </w:p>
        </w:tc>
      </w:tr>
    </w:tbl>
    <w:p w:rsidR="00DA5C0C" w:rsidRPr="00DA5C0C" w:rsidRDefault="00DA5C0C" w:rsidP="00DA5C0C">
      <w:pPr>
        <w:rPr>
          <w:b/>
          <w:sz w:val="20"/>
          <w:szCs w:val="20"/>
        </w:rPr>
        <w:sectPr w:rsidR="00DA5C0C" w:rsidRPr="00DA5C0C" w:rsidSect="00E54787">
          <w:pgSz w:w="16838" w:h="11906" w:orient="landscape"/>
          <w:pgMar w:top="1134" w:right="567" w:bottom="1134" w:left="1701" w:header="709" w:footer="709" w:gutter="0"/>
          <w:cols w:space="708"/>
          <w:titlePg/>
          <w:docGrid w:linePitch="360"/>
        </w:sectPr>
      </w:pPr>
    </w:p>
    <w:p w:rsidR="00DA5C0C" w:rsidRPr="00DA5C0C" w:rsidRDefault="00DA5C0C" w:rsidP="00DA5C0C">
      <w:pPr>
        <w:jc w:val="right"/>
        <w:rPr>
          <w:sz w:val="20"/>
          <w:szCs w:val="20"/>
        </w:rPr>
      </w:pPr>
      <w:r w:rsidRPr="00DA5C0C">
        <w:rPr>
          <w:sz w:val="20"/>
          <w:szCs w:val="20"/>
        </w:rPr>
        <w:lastRenderedPageBreak/>
        <w:t>Приложение 3</w:t>
      </w: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b/>
          <w:sz w:val="20"/>
          <w:szCs w:val="20"/>
        </w:rPr>
      </w:pPr>
      <w:r w:rsidRPr="00DA5C0C">
        <w:rPr>
          <w:b/>
          <w:sz w:val="20"/>
          <w:szCs w:val="20"/>
        </w:rPr>
        <w:t>План реализации подпрограммы «Развитие водохозяйственного комплекса Аликовского района Чувашской Республики» Муниципальной программы на очередной финансовый год и плановый период</w:t>
      </w:r>
    </w:p>
    <w:p w:rsidR="00DA5C0C" w:rsidRPr="00DA5C0C" w:rsidRDefault="00DA5C0C" w:rsidP="00DA5C0C">
      <w:pPr>
        <w:widowControl w:val="0"/>
        <w:autoSpaceDE w:val="0"/>
        <w:autoSpaceDN w:val="0"/>
        <w:adjustRightInd w:val="0"/>
        <w:jc w:val="center"/>
        <w:rPr>
          <w:sz w:val="20"/>
          <w:szCs w:val="20"/>
        </w:rPr>
      </w:pPr>
    </w:p>
    <w:tbl>
      <w:tblPr>
        <w:tblW w:w="5071"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10"/>
        <w:gridCol w:w="1213"/>
        <w:gridCol w:w="717"/>
        <w:gridCol w:w="719"/>
        <w:gridCol w:w="1766"/>
        <w:gridCol w:w="1144"/>
        <w:gridCol w:w="801"/>
        <w:gridCol w:w="574"/>
        <w:gridCol w:w="721"/>
      </w:tblGrid>
      <w:tr w:rsidR="00DA5C0C" w:rsidRPr="00DA5C0C" w:rsidTr="000A1191">
        <w:trPr>
          <w:cantSplit/>
          <w:trHeight w:val="20"/>
        </w:trPr>
        <w:tc>
          <w:tcPr>
            <w:tcW w:w="1080"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Наименование муниципальной программы (подпрограммы), основного мероприятия, мероприятий, реализуемых в рамках основного мероприятия</w:t>
            </w:r>
          </w:p>
        </w:tc>
        <w:tc>
          <w:tcPr>
            <w:tcW w:w="621"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Ответственный исполнитель (структурное подразделение, соисполнители участники)</w:t>
            </w:r>
          </w:p>
        </w:tc>
        <w:tc>
          <w:tcPr>
            <w:tcW w:w="735" w:type="pct"/>
            <w:gridSpan w:val="2"/>
          </w:tcPr>
          <w:p w:rsidR="00DA5C0C" w:rsidRPr="00DA5C0C" w:rsidRDefault="00DA5C0C" w:rsidP="00DA5C0C">
            <w:pPr>
              <w:widowControl w:val="0"/>
              <w:autoSpaceDE w:val="0"/>
              <w:autoSpaceDN w:val="0"/>
              <w:adjustRightInd w:val="0"/>
              <w:jc w:val="center"/>
              <w:rPr>
                <w:sz w:val="20"/>
                <w:szCs w:val="20"/>
              </w:rPr>
            </w:pPr>
            <w:r w:rsidRPr="00DA5C0C">
              <w:rPr>
                <w:sz w:val="20"/>
                <w:szCs w:val="20"/>
              </w:rPr>
              <w:t>Срок</w:t>
            </w:r>
          </w:p>
        </w:tc>
        <w:tc>
          <w:tcPr>
            <w:tcW w:w="904"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 xml:space="preserve">Ожидаемый </w:t>
            </w:r>
            <w:r w:rsidRPr="00DA5C0C">
              <w:rPr>
                <w:sz w:val="20"/>
                <w:szCs w:val="20"/>
              </w:rPr>
              <w:br/>
              <w:t>непосредственный результат (краткое описание)</w:t>
            </w:r>
          </w:p>
        </w:tc>
        <w:tc>
          <w:tcPr>
            <w:tcW w:w="586"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Код бюджетной классификации (бюджета Аликовского района, бюджета сельских поселений)</w:t>
            </w:r>
          </w:p>
        </w:tc>
        <w:tc>
          <w:tcPr>
            <w:tcW w:w="1073" w:type="pct"/>
            <w:gridSpan w:val="3"/>
          </w:tcPr>
          <w:p w:rsidR="00DA5C0C" w:rsidRPr="00DA5C0C" w:rsidRDefault="00DA5C0C" w:rsidP="00DA5C0C">
            <w:pPr>
              <w:widowControl w:val="0"/>
              <w:autoSpaceDE w:val="0"/>
              <w:autoSpaceDN w:val="0"/>
              <w:adjustRightInd w:val="0"/>
              <w:jc w:val="center"/>
              <w:rPr>
                <w:sz w:val="20"/>
                <w:szCs w:val="20"/>
              </w:rPr>
            </w:pPr>
            <w:r w:rsidRPr="00DA5C0C">
              <w:rPr>
                <w:sz w:val="20"/>
                <w:szCs w:val="20"/>
              </w:rPr>
              <w:t>Финансирование, тыс. рублей</w:t>
            </w:r>
          </w:p>
        </w:tc>
      </w:tr>
      <w:tr w:rsidR="00DA5C0C" w:rsidRPr="00DA5C0C" w:rsidTr="000A1191">
        <w:trPr>
          <w:cantSplit/>
          <w:trHeight w:val="20"/>
        </w:trPr>
        <w:tc>
          <w:tcPr>
            <w:tcW w:w="1080" w:type="pct"/>
            <w:vMerge/>
          </w:tcPr>
          <w:p w:rsidR="00DA5C0C" w:rsidRPr="00DA5C0C" w:rsidRDefault="00DA5C0C" w:rsidP="00DA5C0C">
            <w:pPr>
              <w:widowControl w:val="0"/>
              <w:autoSpaceDE w:val="0"/>
              <w:autoSpaceDN w:val="0"/>
              <w:adjustRightInd w:val="0"/>
              <w:jc w:val="center"/>
              <w:rPr>
                <w:sz w:val="20"/>
                <w:szCs w:val="20"/>
              </w:rPr>
            </w:pPr>
          </w:p>
        </w:tc>
        <w:tc>
          <w:tcPr>
            <w:tcW w:w="621" w:type="pct"/>
            <w:vMerge/>
          </w:tcPr>
          <w:p w:rsidR="00DA5C0C" w:rsidRPr="00DA5C0C" w:rsidRDefault="00DA5C0C" w:rsidP="00DA5C0C">
            <w:pPr>
              <w:widowControl w:val="0"/>
              <w:autoSpaceDE w:val="0"/>
              <w:autoSpaceDN w:val="0"/>
              <w:adjustRightInd w:val="0"/>
              <w:jc w:val="center"/>
              <w:rPr>
                <w:sz w:val="20"/>
                <w:szCs w:val="20"/>
              </w:rPr>
            </w:pPr>
          </w:p>
        </w:tc>
        <w:tc>
          <w:tcPr>
            <w:tcW w:w="36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начала реализации</w:t>
            </w:r>
          </w:p>
        </w:tc>
        <w:tc>
          <w:tcPr>
            <w:tcW w:w="368"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окончания реализации</w:t>
            </w:r>
          </w:p>
        </w:tc>
        <w:tc>
          <w:tcPr>
            <w:tcW w:w="904" w:type="pct"/>
            <w:vMerge/>
          </w:tcPr>
          <w:p w:rsidR="00DA5C0C" w:rsidRPr="00DA5C0C" w:rsidRDefault="00DA5C0C" w:rsidP="00DA5C0C">
            <w:pPr>
              <w:widowControl w:val="0"/>
              <w:autoSpaceDE w:val="0"/>
              <w:autoSpaceDN w:val="0"/>
              <w:adjustRightInd w:val="0"/>
              <w:jc w:val="center"/>
              <w:rPr>
                <w:sz w:val="20"/>
                <w:szCs w:val="20"/>
              </w:rPr>
            </w:pPr>
          </w:p>
        </w:tc>
        <w:tc>
          <w:tcPr>
            <w:tcW w:w="586" w:type="pct"/>
            <w:vMerge/>
          </w:tcPr>
          <w:p w:rsidR="00DA5C0C" w:rsidRPr="00DA5C0C" w:rsidRDefault="00DA5C0C" w:rsidP="00DA5C0C">
            <w:pPr>
              <w:widowControl w:val="0"/>
              <w:autoSpaceDE w:val="0"/>
              <w:autoSpaceDN w:val="0"/>
              <w:adjustRightInd w:val="0"/>
              <w:jc w:val="center"/>
              <w:rPr>
                <w:sz w:val="20"/>
                <w:szCs w:val="20"/>
              </w:rPr>
            </w:pPr>
          </w:p>
        </w:tc>
        <w:tc>
          <w:tcPr>
            <w:tcW w:w="41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2022</w:t>
            </w:r>
          </w:p>
          <w:p w:rsidR="00DA5C0C" w:rsidRPr="00DA5C0C" w:rsidRDefault="00DA5C0C" w:rsidP="00DA5C0C">
            <w:pPr>
              <w:widowControl w:val="0"/>
              <w:autoSpaceDE w:val="0"/>
              <w:autoSpaceDN w:val="0"/>
              <w:adjustRightInd w:val="0"/>
              <w:jc w:val="center"/>
              <w:rPr>
                <w:sz w:val="20"/>
                <w:szCs w:val="20"/>
              </w:rPr>
            </w:pPr>
            <w:r w:rsidRPr="00DA5C0C">
              <w:rPr>
                <w:sz w:val="20"/>
                <w:szCs w:val="20"/>
              </w:rPr>
              <w:t>год</w:t>
            </w:r>
          </w:p>
        </w:tc>
        <w:tc>
          <w:tcPr>
            <w:tcW w:w="294"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2023</w:t>
            </w:r>
          </w:p>
          <w:p w:rsidR="00DA5C0C" w:rsidRPr="00DA5C0C" w:rsidRDefault="00DA5C0C" w:rsidP="00DA5C0C">
            <w:pPr>
              <w:widowControl w:val="0"/>
              <w:autoSpaceDE w:val="0"/>
              <w:autoSpaceDN w:val="0"/>
              <w:adjustRightInd w:val="0"/>
              <w:jc w:val="center"/>
              <w:rPr>
                <w:sz w:val="20"/>
                <w:szCs w:val="20"/>
              </w:rPr>
            </w:pPr>
            <w:r w:rsidRPr="00DA5C0C">
              <w:rPr>
                <w:sz w:val="20"/>
                <w:szCs w:val="20"/>
              </w:rPr>
              <w:t>год</w:t>
            </w:r>
          </w:p>
        </w:tc>
        <w:tc>
          <w:tcPr>
            <w:tcW w:w="368"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2024</w:t>
            </w:r>
          </w:p>
          <w:p w:rsidR="00DA5C0C" w:rsidRPr="00DA5C0C" w:rsidRDefault="00DA5C0C" w:rsidP="00DA5C0C">
            <w:pPr>
              <w:widowControl w:val="0"/>
              <w:autoSpaceDE w:val="0"/>
              <w:autoSpaceDN w:val="0"/>
              <w:adjustRightInd w:val="0"/>
              <w:jc w:val="center"/>
              <w:rPr>
                <w:sz w:val="20"/>
                <w:szCs w:val="20"/>
              </w:rPr>
            </w:pPr>
            <w:r w:rsidRPr="00DA5C0C">
              <w:rPr>
                <w:sz w:val="20"/>
                <w:szCs w:val="20"/>
              </w:rPr>
              <w:t>год</w:t>
            </w:r>
          </w:p>
        </w:tc>
      </w:tr>
    </w:tbl>
    <w:p w:rsidR="00DA5C0C" w:rsidRPr="00DA5C0C" w:rsidRDefault="00DA5C0C" w:rsidP="00DA5C0C">
      <w:pPr>
        <w:rPr>
          <w:sz w:val="20"/>
          <w:szCs w:val="20"/>
        </w:rPr>
      </w:pPr>
    </w:p>
    <w:tbl>
      <w:tblPr>
        <w:tblW w:w="992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276"/>
        <w:gridCol w:w="709"/>
        <w:gridCol w:w="708"/>
        <w:gridCol w:w="1843"/>
        <w:gridCol w:w="1134"/>
        <w:gridCol w:w="851"/>
        <w:gridCol w:w="567"/>
        <w:gridCol w:w="708"/>
      </w:tblGrid>
      <w:tr w:rsidR="00DA5C0C" w:rsidRPr="00DA5C0C" w:rsidTr="000A1191">
        <w:trPr>
          <w:trHeight w:val="20"/>
          <w:tblHeader/>
        </w:trPr>
        <w:tc>
          <w:tcPr>
            <w:tcW w:w="2127"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1</w:t>
            </w:r>
          </w:p>
        </w:tc>
        <w:tc>
          <w:tcPr>
            <w:tcW w:w="1276"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2</w:t>
            </w:r>
          </w:p>
        </w:tc>
        <w:tc>
          <w:tcPr>
            <w:tcW w:w="709"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3</w:t>
            </w:r>
          </w:p>
        </w:tc>
        <w:tc>
          <w:tcPr>
            <w:tcW w:w="708"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4</w:t>
            </w:r>
          </w:p>
        </w:tc>
        <w:tc>
          <w:tcPr>
            <w:tcW w:w="1843"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5</w:t>
            </w:r>
          </w:p>
        </w:tc>
        <w:tc>
          <w:tcPr>
            <w:tcW w:w="1134"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6</w:t>
            </w:r>
          </w:p>
        </w:tc>
        <w:tc>
          <w:tcPr>
            <w:tcW w:w="851"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7</w:t>
            </w:r>
          </w:p>
        </w:tc>
        <w:tc>
          <w:tcPr>
            <w:tcW w:w="567"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8</w:t>
            </w:r>
          </w:p>
        </w:tc>
        <w:tc>
          <w:tcPr>
            <w:tcW w:w="708"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9</w:t>
            </w:r>
          </w:p>
        </w:tc>
      </w:tr>
      <w:tr w:rsidR="00DA5C0C" w:rsidRPr="00DA5C0C" w:rsidTr="000A1191">
        <w:trPr>
          <w:trHeight w:val="277"/>
        </w:trPr>
        <w:tc>
          <w:tcPr>
            <w:tcW w:w="9923" w:type="dxa"/>
            <w:gridSpan w:val="9"/>
          </w:tcPr>
          <w:p w:rsidR="00DA5C0C" w:rsidRPr="00DA5C0C" w:rsidRDefault="00DA5C0C" w:rsidP="00DA5C0C">
            <w:pPr>
              <w:jc w:val="center"/>
              <w:rPr>
                <w:b/>
                <w:bCs/>
                <w:sz w:val="20"/>
                <w:szCs w:val="20"/>
              </w:rPr>
            </w:pPr>
            <w:r w:rsidRPr="00DA5C0C">
              <w:rPr>
                <w:b/>
                <w:sz w:val="20"/>
                <w:szCs w:val="20"/>
              </w:rPr>
              <w:t>Подпрограмма 2 «Развитие водохозяйственного комплекса Аликовского района Чувашской Республики»</w:t>
            </w:r>
          </w:p>
        </w:tc>
      </w:tr>
      <w:tr w:rsidR="00DA5C0C" w:rsidRPr="00DA5C0C" w:rsidTr="000A1191">
        <w:trPr>
          <w:trHeight w:val="277"/>
        </w:trPr>
        <w:tc>
          <w:tcPr>
            <w:tcW w:w="2127" w:type="dxa"/>
            <w:vAlign w:val="center"/>
          </w:tcPr>
          <w:p w:rsidR="00DA5C0C" w:rsidRPr="00DA5C0C" w:rsidRDefault="00DA5C0C" w:rsidP="00DA5C0C">
            <w:pPr>
              <w:rPr>
                <w:b/>
                <w:sz w:val="20"/>
                <w:szCs w:val="20"/>
              </w:rPr>
            </w:pPr>
            <w:r w:rsidRPr="00DA5C0C">
              <w:rPr>
                <w:b/>
                <w:sz w:val="20"/>
                <w:szCs w:val="20"/>
              </w:rPr>
              <w:t>Основное мероприятие 1</w:t>
            </w:r>
          </w:p>
          <w:p w:rsidR="00DA5C0C" w:rsidRPr="00DA5C0C" w:rsidRDefault="00DA5C0C" w:rsidP="00DA5C0C">
            <w:pPr>
              <w:rPr>
                <w:sz w:val="20"/>
                <w:szCs w:val="20"/>
              </w:rPr>
            </w:pPr>
            <w:r w:rsidRPr="00DA5C0C">
              <w:rPr>
                <w:sz w:val="20"/>
                <w:szCs w:val="20"/>
              </w:rPr>
              <w:t>Повышение эксплуатационной надежности гидротехнических сооружений, в том числе бесхозяйных</w:t>
            </w:r>
          </w:p>
        </w:tc>
        <w:tc>
          <w:tcPr>
            <w:tcW w:w="1276" w:type="dxa"/>
            <w:vMerge w:val="restar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6"/>
            </w:tblGrid>
            <w:tr w:rsidR="00DA5C0C" w:rsidRPr="00DA5C0C" w:rsidTr="000A1191">
              <w:trPr>
                <w:trHeight w:val="20"/>
              </w:trPr>
              <w:tc>
                <w:tcPr>
                  <w:tcW w:w="3100" w:type="pct"/>
                  <w:tcBorders>
                    <w:top w:val="nil"/>
                    <w:left w:val="nil"/>
                    <w:bottom w:val="nil"/>
                    <w:right w:val="nil"/>
                  </w:tcBorders>
                  <w:hideMark/>
                </w:tcPr>
                <w:p w:rsidR="00DA5C0C" w:rsidRPr="00DA5C0C" w:rsidRDefault="00DA5C0C" w:rsidP="00DA5C0C">
                  <w:pPr>
                    <w:autoSpaceDN w:val="0"/>
                    <w:jc w:val="both"/>
                    <w:rPr>
                      <w:sz w:val="20"/>
                      <w:szCs w:val="20"/>
                    </w:rPr>
                  </w:pPr>
                  <w:r w:rsidRPr="00DA5C0C">
                    <w:rPr>
                      <w:sz w:val="20"/>
                      <w:szCs w:val="20"/>
                    </w:rPr>
                    <w:t>Администрация Аликовского района Чувашской Республики ,</w:t>
                  </w:r>
                </w:p>
              </w:tc>
            </w:tr>
            <w:tr w:rsidR="00DA5C0C" w:rsidRPr="00DA5C0C" w:rsidTr="000A1191">
              <w:trPr>
                <w:trHeight w:val="20"/>
              </w:trPr>
              <w:tc>
                <w:tcPr>
                  <w:tcW w:w="3100" w:type="pct"/>
                  <w:tcBorders>
                    <w:top w:val="nil"/>
                    <w:left w:val="nil"/>
                    <w:bottom w:val="nil"/>
                    <w:right w:val="nil"/>
                  </w:tcBorders>
                </w:tcPr>
                <w:p w:rsidR="00DA5C0C" w:rsidRPr="00DA5C0C" w:rsidRDefault="00DA5C0C" w:rsidP="00DA5C0C">
                  <w:pPr>
                    <w:spacing w:line="244" w:lineRule="auto"/>
                    <w:jc w:val="both"/>
                    <w:rPr>
                      <w:sz w:val="20"/>
                      <w:szCs w:val="20"/>
                    </w:rPr>
                  </w:pPr>
                  <w:proofErr w:type="gramStart"/>
                  <w:r w:rsidRPr="00DA5C0C">
                    <w:rPr>
                      <w:sz w:val="20"/>
                      <w:szCs w:val="20"/>
                    </w:rPr>
                    <w:t>отдел  сельского</w:t>
                  </w:r>
                  <w:proofErr w:type="gramEnd"/>
                  <w:r w:rsidRPr="00DA5C0C">
                    <w:rPr>
                      <w:sz w:val="20"/>
                      <w:szCs w:val="20"/>
                    </w:rPr>
                    <w:t xml:space="preserve"> хозяйства и экологии администрации Аликовского района Чувашской Республики;         отдел строительства, ЖКХ, дорожного хозяйства и связи администрации Аликовского района;            администрации сельских поселений;              предприят</w:t>
                  </w:r>
                  <w:r w:rsidRPr="00DA5C0C">
                    <w:rPr>
                      <w:sz w:val="20"/>
                      <w:szCs w:val="20"/>
                    </w:rPr>
                    <w:lastRenderedPageBreak/>
                    <w:t>ия, организации, учреждения всех форм собственности, находящиеся на территории Аликовского района</w:t>
                  </w:r>
                </w:p>
                <w:p w:rsidR="00DA5C0C" w:rsidRPr="00DA5C0C" w:rsidRDefault="00DA5C0C" w:rsidP="00DA5C0C">
                  <w:pPr>
                    <w:spacing w:line="244" w:lineRule="auto"/>
                    <w:jc w:val="both"/>
                    <w:rPr>
                      <w:sz w:val="20"/>
                      <w:szCs w:val="20"/>
                    </w:rPr>
                  </w:pPr>
                </w:p>
              </w:tc>
            </w:tr>
          </w:tbl>
          <w:p w:rsidR="00DA5C0C" w:rsidRPr="00DA5C0C" w:rsidRDefault="00DA5C0C" w:rsidP="00DA5C0C">
            <w:pPr>
              <w:jc w:val="both"/>
              <w:rPr>
                <w:sz w:val="20"/>
                <w:szCs w:val="20"/>
              </w:rPr>
            </w:pPr>
          </w:p>
        </w:tc>
        <w:tc>
          <w:tcPr>
            <w:tcW w:w="709" w:type="dxa"/>
          </w:tcPr>
          <w:p w:rsidR="00DA5C0C" w:rsidRPr="00DA5C0C" w:rsidRDefault="00DA5C0C" w:rsidP="00DA5C0C">
            <w:pPr>
              <w:widowControl w:val="0"/>
              <w:autoSpaceDE w:val="0"/>
              <w:autoSpaceDN w:val="0"/>
              <w:adjustRightInd w:val="0"/>
              <w:rPr>
                <w:sz w:val="20"/>
                <w:szCs w:val="20"/>
              </w:rPr>
            </w:pPr>
            <w:r w:rsidRPr="00DA5C0C">
              <w:rPr>
                <w:sz w:val="20"/>
                <w:szCs w:val="20"/>
              </w:rPr>
              <w:lastRenderedPageBreak/>
              <w:t>01.01.</w:t>
            </w:r>
          </w:p>
          <w:p w:rsidR="00DA5C0C" w:rsidRPr="00DA5C0C" w:rsidRDefault="00DA5C0C" w:rsidP="00DA5C0C">
            <w:pPr>
              <w:widowControl w:val="0"/>
              <w:autoSpaceDE w:val="0"/>
              <w:autoSpaceDN w:val="0"/>
              <w:adjustRightInd w:val="0"/>
              <w:rPr>
                <w:sz w:val="20"/>
                <w:szCs w:val="20"/>
              </w:rPr>
            </w:pPr>
            <w:r w:rsidRPr="00DA5C0C">
              <w:rPr>
                <w:sz w:val="20"/>
                <w:szCs w:val="20"/>
              </w:rPr>
              <w:t>2019</w:t>
            </w:r>
          </w:p>
        </w:tc>
        <w:tc>
          <w:tcPr>
            <w:tcW w:w="708" w:type="dxa"/>
          </w:tcPr>
          <w:p w:rsidR="00DA5C0C" w:rsidRPr="00DA5C0C" w:rsidRDefault="00DA5C0C" w:rsidP="00DA5C0C">
            <w:pPr>
              <w:widowControl w:val="0"/>
              <w:autoSpaceDE w:val="0"/>
              <w:autoSpaceDN w:val="0"/>
              <w:adjustRightInd w:val="0"/>
              <w:rPr>
                <w:sz w:val="20"/>
                <w:szCs w:val="20"/>
              </w:rPr>
            </w:pPr>
            <w:r w:rsidRPr="00DA5C0C">
              <w:rPr>
                <w:sz w:val="20"/>
                <w:szCs w:val="20"/>
              </w:rPr>
              <w:t>31.12.</w:t>
            </w:r>
          </w:p>
          <w:p w:rsidR="00DA5C0C" w:rsidRPr="00DA5C0C" w:rsidRDefault="00DA5C0C" w:rsidP="00DA5C0C">
            <w:pPr>
              <w:widowControl w:val="0"/>
              <w:autoSpaceDE w:val="0"/>
              <w:autoSpaceDN w:val="0"/>
              <w:adjustRightInd w:val="0"/>
              <w:rPr>
                <w:sz w:val="20"/>
                <w:szCs w:val="20"/>
              </w:rPr>
            </w:pPr>
            <w:r w:rsidRPr="00DA5C0C">
              <w:rPr>
                <w:sz w:val="20"/>
                <w:szCs w:val="20"/>
              </w:rPr>
              <w:t>2035</w:t>
            </w:r>
          </w:p>
        </w:tc>
        <w:tc>
          <w:tcPr>
            <w:tcW w:w="1843" w:type="dxa"/>
            <w:vMerge w:val="restart"/>
          </w:tcPr>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r w:rsidRPr="00DA5C0C">
              <w:rPr>
                <w:sz w:val="20"/>
                <w:szCs w:val="20"/>
              </w:rPr>
              <w:t>Увеличение количества гидротехнических сооружений, имеющих безопасное техническое состояние</w:t>
            </w:r>
          </w:p>
        </w:tc>
        <w:tc>
          <w:tcPr>
            <w:tcW w:w="1134" w:type="dxa"/>
          </w:tcPr>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r w:rsidRPr="00DA5C0C">
              <w:rPr>
                <w:sz w:val="20"/>
                <w:szCs w:val="20"/>
              </w:rPr>
              <w:t>х</w:t>
            </w:r>
          </w:p>
        </w:tc>
        <w:tc>
          <w:tcPr>
            <w:tcW w:w="851" w:type="dxa"/>
            <w:vAlign w:val="center"/>
          </w:tcPr>
          <w:p w:rsidR="00DA5C0C" w:rsidRPr="00DA5C0C" w:rsidRDefault="00DA5C0C" w:rsidP="00DA5C0C">
            <w:pPr>
              <w:rPr>
                <w:b/>
                <w:bCs/>
                <w:sz w:val="20"/>
                <w:szCs w:val="20"/>
              </w:rPr>
            </w:pPr>
            <w:r w:rsidRPr="00DA5C0C">
              <w:rPr>
                <w:b/>
                <w:bCs/>
                <w:sz w:val="20"/>
                <w:szCs w:val="20"/>
              </w:rPr>
              <w:t xml:space="preserve">   </w:t>
            </w:r>
          </w:p>
          <w:p w:rsidR="00DA5C0C" w:rsidRPr="00DA5C0C" w:rsidRDefault="00DA5C0C" w:rsidP="00DA5C0C">
            <w:pPr>
              <w:rPr>
                <w:b/>
                <w:bCs/>
                <w:sz w:val="20"/>
                <w:szCs w:val="20"/>
              </w:rPr>
            </w:pPr>
          </w:p>
          <w:p w:rsidR="00DA5C0C" w:rsidRPr="00DA5C0C" w:rsidRDefault="00DA5C0C" w:rsidP="00DA5C0C">
            <w:pPr>
              <w:rPr>
                <w:b/>
                <w:bCs/>
                <w:sz w:val="20"/>
                <w:szCs w:val="20"/>
              </w:rPr>
            </w:pPr>
          </w:p>
          <w:p w:rsidR="00DA5C0C" w:rsidRPr="00DA5C0C" w:rsidRDefault="00DA5C0C" w:rsidP="00DA5C0C">
            <w:pPr>
              <w:rPr>
                <w:b/>
                <w:bCs/>
                <w:sz w:val="20"/>
                <w:szCs w:val="20"/>
              </w:rPr>
            </w:pPr>
          </w:p>
          <w:p w:rsidR="00DA5C0C" w:rsidRPr="00DA5C0C" w:rsidRDefault="00DA5C0C" w:rsidP="00DA5C0C">
            <w:pPr>
              <w:rPr>
                <w:b/>
                <w:bCs/>
                <w:sz w:val="20"/>
                <w:szCs w:val="20"/>
              </w:rPr>
            </w:pPr>
          </w:p>
          <w:p w:rsidR="00DA5C0C" w:rsidRPr="00DA5C0C" w:rsidRDefault="00DA5C0C" w:rsidP="00DA5C0C">
            <w:pPr>
              <w:rPr>
                <w:b/>
                <w:bCs/>
                <w:sz w:val="20"/>
                <w:szCs w:val="20"/>
              </w:rPr>
            </w:pPr>
            <w:r w:rsidRPr="00DA5C0C">
              <w:rPr>
                <w:b/>
                <w:bCs/>
                <w:sz w:val="20"/>
                <w:szCs w:val="20"/>
              </w:rPr>
              <w:t xml:space="preserve"> 0,0</w:t>
            </w:r>
          </w:p>
        </w:tc>
        <w:tc>
          <w:tcPr>
            <w:tcW w:w="567" w:type="dxa"/>
            <w:vAlign w:val="center"/>
          </w:tcPr>
          <w:p w:rsidR="00DA5C0C" w:rsidRPr="00DA5C0C" w:rsidRDefault="00DA5C0C" w:rsidP="00DA5C0C">
            <w:pPr>
              <w:jc w:val="center"/>
              <w:rPr>
                <w:b/>
                <w:bCs/>
                <w:sz w:val="20"/>
                <w:szCs w:val="20"/>
              </w:rPr>
            </w:pPr>
          </w:p>
          <w:p w:rsidR="00DA5C0C" w:rsidRPr="00DA5C0C" w:rsidRDefault="00DA5C0C" w:rsidP="00DA5C0C">
            <w:pPr>
              <w:jc w:val="center"/>
              <w:rPr>
                <w:b/>
                <w:bCs/>
                <w:sz w:val="20"/>
                <w:szCs w:val="20"/>
              </w:rPr>
            </w:pPr>
          </w:p>
          <w:p w:rsidR="00DA5C0C" w:rsidRPr="00DA5C0C" w:rsidRDefault="00DA5C0C" w:rsidP="00DA5C0C">
            <w:pPr>
              <w:jc w:val="center"/>
              <w:rPr>
                <w:b/>
                <w:bCs/>
                <w:sz w:val="20"/>
                <w:szCs w:val="20"/>
              </w:rPr>
            </w:pPr>
          </w:p>
          <w:p w:rsidR="00DA5C0C" w:rsidRPr="00DA5C0C" w:rsidRDefault="00DA5C0C" w:rsidP="00DA5C0C">
            <w:pPr>
              <w:jc w:val="center"/>
              <w:rPr>
                <w:b/>
                <w:bCs/>
                <w:sz w:val="20"/>
                <w:szCs w:val="20"/>
              </w:rPr>
            </w:pPr>
          </w:p>
          <w:p w:rsidR="00DA5C0C" w:rsidRPr="00DA5C0C" w:rsidRDefault="00DA5C0C" w:rsidP="00DA5C0C">
            <w:pPr>
              <w:jc w:val="center"/>
              <w:rPr>
                <w:b/>
                <w:bCs/>
                <w:sz w:val="20"/>
                <w:szCs w:val="20"/>
              </w:rPr>
            </w:pPr>
          </w:p>
          <w:p w:rsidR="00DA5C0C" w:rsidRPr="00DA5C0C" w:rsidRDefault="00DA5C0C" w:rsidP="00DA5C0C">
            <w:pPr>
              <w:jc w:val="center"/>
              <w:rPr>
                <w:b/>
                <w:bCs/>
                <w:sz w:val="20"/>
                <w:szCs w:val="20"/>
              </w:rPr>
            </w:pPr>
            <w:r w:rsidRPr="00DA5C0C">
              <w:rPr>
                <w:b/>
                <w:bCs/>
                <w:sz w:val="20"/>
                <w:szCs w:val="20"/>
              </w:rPr>
              <w:t>0,0</w:t>
            </w:r>
          </w:p>
        </w:tc>
        <w:tc>
          <w:tcPr>
            <w:tcW w:w="708" w:type="dxa"/>
            <w:vAlign w:val="center"/>
          </w:tcPr>
          <w:p w:rsidR="00DA5C0C" w:rsidRPr="00DA5C0C" w:rsidRDefault="00DA5C0C" w:rsidP="00DA5C0C">
            <w:pPr>
              <w:jc w:val="center"/>
              <w:rPr>
                <w:b/>
                <w:bCs/>
                <w:sz w:val="20"/>
                <w:szCs w:val="20"/>
              </w:rPr>
            </w:pPr>
          </w:p>
          <w:p w:rsidR="00DA5C0C" w:rsidRPr="00DA5C0C" w:rsidRDefault="00DA5C0C" w:rsidP="00DA5C0C">
            <w:pPr>
              <w:jc w:val="center"/>
              <w:rPr>
                <w:b/>
                <w:bCs/>
                <w:sz w:val="20"/>
                <w:szCs w:val="20"/>
              </w:rPr>
            </w:pPr>
          </w:p>
          <w:p w:rsidR="00DA5C0C" w:rsidRPr="00DA5C0C" w:rsidRDefault="00DA5C0C" w:rsidP="00DA5C0C">
            <w:pPr>
              <w:jc w:val="center"/>
              <w:rPr>
                <w:b/>
                <w:bCs/>
                <w:sz w:val="20"/>
                <w:szCs w:val="20"/>
              </w:rPr>
            </w:pPr>
          </w:p>
          <w:p w:rsidR="00DA5C0C" w:rsidRPr="00DA5C0C" w:rsidRDefault="00DA5C0C" w:rsidP="00DA5C0C">
            <w:pPr>
              <w:jc w:val="center"/>
              <w:rPr>
                <w:b/>
                <w:bCs/>
                <w:sz w:val="20"/>
                <w:szCs w:val="20"/>
              </w:rPr>
            </w:pPr>
          </w:p>
          <w:p w:rsidR="00DA5C0C" w:rsidRPr="00DA5C0C" w:rsidRDefault="00DA5C0C" w:rsidP="00DA5C0C">
            <w:pPr>
              <w:jc w:val="center"/>
              <w:rPr>
                <w:b/>
                <w:bCs/>
                <w:sz w:val="20"/>
                <w:szCs w:val="20"/>
              </w:rPr>
            </w:pPr>
          </w:p>
          <w:p w:rsidR="00DA5C0C" w:rsidRPr="00DA5C0C" w:rsidRDefault="00DA5C0C" w:rsidP="00DA5C0C">
            <w:pPr>
              <w:jc w:val="center"/>
              <w:rPr>
                <w:b/>
                <w:bCs/>
                <w:sz w:val="20"/>
                <w:szCs w:val="20"/>
              </w:rPr>
            </w:pPr>
            <w:r w:rsidRPr="00DA5C0C">
              <w:rPr>
                <w:b/>
                <w:bCs/>
                <w:sz w:val="20"/>
                <w:szCs w:val="20"/>
              </w:rPr>
              <w:t>0,0</w:t>
            </w:r>
          </w:p>
        </w:tc>
      </w:tr>
      <w:tr w:rsidR="00DA5C0C" w:rsidRPr="00DA5C0C" w:rsidTr="000A1191">
        <w:trPr>
          <w:trHeight w:val="277"/>
        </w:trPr>
        <w:tc>
          <w:tcPr>
            <w:tcW w:w="2127" w:type="dxa"/>
          </w:tcPr>
          <w:p w:rsidR="00DA5C0C" w:rsidRPr="00DA5C0C" w:rsidRDefault="00DA5C0C" w:rsidP="00DA5C0C">
            <w:pPr>
              <w:widowControl w:val="0"/>
              <w:autoSpaceDE w:val="0"/>
              <w:autoSpaceDN w:val="0"/>
              <w:adjustRightInd w:val="0"/>
              <w:rPr>
                <w:b/>
                <w:sz w:val="20"/>
                <w:szCs w:val="20"/>
              </w:rPr>
            </w:pPr>
          </w:p>
          <w:p w:rsidR="00DA5C0C" w:rsidRPr="00DA5C0C" w:rsidRDefault="00DA5C0C" w:rsidP="00DA5C0C">
            <w:pPr>
              <w:widowControl w:val="0"/>
              <w:autoSpaceDE w:val="0"/>
              <w:autoSpaceDN w:val="0"/>
              <w:adjustRightInd w:val="0"/>
              <w:rPr>
                <w:b/>
                <w:sz w:val="20"/>
                <w:szCs w:val="20"/>
              </w:rPr>
            </w:pPr>
          </w:p>
          <w:p w:rsidR="00DA5C0C" w:rsidRPr="00DA5C0C" w:rsidRDefault="00DA5C0C" w:rsidP="00DA5C0C">
            <w:pPr>
              <w:widowControl w:val="0"/>
              <w:autoSpaceDE w:val="0"/>
              <w:autoSpaceDN w:val="0"/>
              <w:adjustRightInd w:val="0"/>
              <w:rPr>
                <w:b/>
                <w:sz w:val="20"/>
                <w:szCs w:val="20"/>
              </w:rPr>
            </w:pPr>
          </w:p>
          <w:p w:rsidR="00DA5C0C" w:rsidRPr="00DA5C0C" w:rsidRDefault="00DA5C0C" w:rsidP="00DA5C0C">
            <w:pPr>
              <w:widowControl w:val="0"/>
              <w:autoSpaceDE w:val="0"/>
              <w:autoSpaceDN w:val="0"/>
              <w:adjustRightInd w:val="0"/>
              <w:rPr>
                <w:b/>
                <w:sz w:val="20"/>
                <w:szCs w:val="20"/>
              </w:rPr>
            </w:pPr>
          </w:p>
          <w:p w:rsidR="00DA5C0C" w:rsidRPr="00DA5C0C" w:rsidRDefault="00DA5C0C" w:rsidP="00DA5C0C">
            <w:pPr>
              <w:widowControl w:val="0"/>
              <w:autoSpaceDE w:val="0"/>
              <w:autoSpaceDN w:val="0"/>
              <w:adjustRightInd w:val="0"/>
              <w:rPr>
                <w:b/>
                <w:sz w:val="20"/>
                <w:szCs w:val="20"/>
              </w:rPr>
            </w:pPr>
          </w:p>
          <w:p w:rsidR="00DA5C0C" w:rsidRPr="00DA5C0C" w:rsidRDefault="00DA5C0C" w:rsidP="00DA5C0C">
            <w:pPr>
              <w:widowControl w:val="0"/>
              <w:autoSpaceDE w:val="0"/>
              <w:autoSpaceDN w:val="0"/>
              <w:adjustRightInd w:val="0"/>
              <w:rPr>
                <w:b/>
                <w:sz w:val="20"/>
                <w:szCs w:val="20"/>
              </w:rPr>
            </w:pPr>
          </w:p>
          <w:p w:rsidR="00DA5C0C" w:rsidRPr="00DA5C0C" w:rsidRDefault="00DA5C0C" w:rsidP="00DA5C0C">
            <w:pPr>
              <w:widowControl w:val="0"/>
              <w:autoSpaceDE w:val="0"/>
              <w:autoSpaceDN w:val="0"/>
              <w:adjustRightInd w:val="0"/>
              <w:rPr>
                <w:b/>
                <w:sz w:val="20"/>
                <w:szCs w:val="20"/>
              </w:rPr>
            </w:pPr>
          </w:p>
          <w:p w:rsidR="00DA5C0C" w:rsidRPr="00DA5C0C" w:rsidRDefault="00DA5C0C" w:rsidP="00DA5C0C">
            <w:pPr>
              <w:widowControl w:val="0"/>
              <w:autoSpaceDE w:val="0"/>
              <w:autoSpaceDN w:val="0"/>
              <w:adjustRightInd w:val="0"/>
              <w:rPr>
                <w:b/>
                <w:sz w:val="20"/>
                <w:szCs w:val="20"/>
              </w:rPr>
            </w:pPr>
          </w:p>
          <w:p w:rsidR="00DA5C0C" w:rsidRPr="00DA5C0C" w:rsidRDefault="00DA5C0C" w:rsidP="00DA5C0C">
            <w:pPr>
              <w:widowControl w:val="0"/>
              <w:autoSpaceDE w:val="0"/>
              <w:autoSpaceDN w:val="0"/>
              <w:adjustRightInd w:val="0"/>
              <w:rPr>
                <w:b/>
                <w:sz w:val="20"/>
                <w:szCs w:val="20"/>
              </w:rPr>
            </w:pPr>
            <w:r w:rsidRPr="00DA5C0C">
              <w:rPr>
                <w:b/>
                <w:sz w:val="20"/>
                <w:szCs w:val="20"/>
              </w:rPr>
              <w:t>Мероприятие 1.1.</w:t>
            </w:r>
            <w:r w:rsidRPr="00DA5C0C">
              <w:rPr>
                <w:sz w:val="20"/>
                <w:szCs w:val="20"/>
              </w:rPr>
              <w:t xml:space="preserve"> Капитальный ремонт гидротехнических сооружений в рамках реализации мероприятий федеральной целевой программы «Развитие водохозяйственного комплекса Российской Федерации в 2012-2020 годах»</w:t>
            </w:r>
          </w:p>
        </w:tc>
        <w:tc>
          <w:tcPr>
            <w:tcW w:w="1276" w:type="dxa"/>
            <w:vMerge/>
          </w:tcPr>
          <w:p w:rsidR="00DA5C0C" w:rsidRPr="00DA5C0C" w:rsidRDefault="00DA5C0C" w:rsidP="00DA5C0C">
            <w:pPr>
              <w:jc w:val="both"/>
              <w:rPr>
                <w:sz w:val="20"/>
                <w:szCs w:val="20"/>
              </w:rPr>
            </w:pPr>
          </w:p>
        </w:tc>
        <w:tc>
          <w:tcPr>
            <w:tcW w:w="709" w:type="dxa"/>
          </w:tcPr>
          <w:p w:rsidR="00DA5C0C" w:rsidRPr="00DA5C0C" w:rsidRDefault="00DA5C0C" w:rsidP="00DA5C0C">
            <w:pPr>
              <w:widowControl w:val="0"/>
              <w:autoSpaceDE w:val="0"/>
              <w:autoSpaceDN w:val="0"/>
              <w:adjustRightInd w:val="0"/>
              <w:rPr>
                <w:sz w:val="20"/>
                <w:szCs w:val="20"/>
              </w:rPr>
            </w:pPr>
            <w:r w:rsidRPr="00DA5C0C">
              <w:rPr>
                <w:sz w:val="20"/>
                <w:szCs w:val="20"/>
              </w:rPr>
              <w:t>01.01.</w:t>
            </w:r>
          </w:p>
          <w:p w:rsidR="00DA5C0C" w:rsidRPr="00DA5C0C" w:rsidRDefault="00DA5C0C" w:rsidP="00DA5C0C">
            <w:pPr>
              <w:widowControl w:val="0"/>
              <w:autoSpaceDE w:val="0"/>
              <w:autoSpaceDN w:val="0"/>
              <w:adjustRightInd w:val="0"/>
              <w:rPr>
                <w:sz w:val="20"/>
                <w:szCs w:val="20"/>
              </w:rPr>
            </w:pPr>
            <w:r w:rsidRPr="00DA5C0C">
              <w:rPr>
                <w:sz w:val="20"/>
                <w:szCs w:val="20"/>
              </w:rPr>
              <w:t>2019</w:t>
            </w:r>
          </w:p>
        </w:tc>
        <w:tc>
          <w:tcPr>
            <w:tcW w:w="708" w:type="dxa"/>
          </w:tcPr>
          <w:p w:rsidR="00DA5C0C" w:rsidRPr="00DA5C0C" w:rsidRDefault="00DA5C0C" w:rsidP="00DA5C0C">
            <w:pPr>
              <w:widowControl w:val="0"/>
              <w:autoSpaceDE w:val="0"/>
              <w:autoSpaceDN w:val="0"/>
              <w:adjustRightInd w:val="0"/>
              <w:rPr>
                <w:sz w:val="20"/>
                <w:szCs w:val="20"/>
              </w:rPr>
            </w:pPr>
            <w:r w:rsidRPr="00DA5C0C">
              <w:rPr>
                <w:sz w:val="20"/>
                <w:szCs w:val="20"/>
              </w:rPr>
              <w:t>31.12.</w:t>
            </w:r>
          </w:p>
          <w:p w:rsidR="00DA5C0C" w:rsidRPr="00DA5C0C" w:rsidRDefault="00DA5C0C" w:rsidP="00DA5C0C">
            <w:pPr>
              <w:widowControl w:val="0"/>
              <w:autoSpaceDE w:val="0"/>
              <w:autoSpaceDN w:val="0"/>
              <w:adjustRightInd w:val="0"/>
              <w:rPr>
                <w:sz w:val="20"/>
                <w:szCs w:val="20"/>
              </w:rPr>
            </w:pPr>
            <w:r w:rsidRPr="00DA5C0C">
              <w:rPr>
                <w:sz w:val="20"/>
                <w:szCs w:val="20"/>
              </w:rPr>
              <w:t>2035</w:t>
            </w:r>
          </w:p>
        </w:tc>
        <w:tc>
          <w:tcPr>
            <w:tcW w:w="1843" w:type="dxa"/>
            <w:vMerge/>
          </w:tcPr>
          <w:p w:rsidR="00DA5C0C" w:rsidRPr="00DA5C0C" w:rsidRDefault="00DA5C0C" w:rsidP="00DA5C0C">
            <w:pPr>
              <w:rPr>
                <w:sz w:val="20"/>
                <w:szCs w:val="20"/>
              </w:rPr>
            </w:pPr>
          </w:p>
        </w:tc>
        <w:tc>
          <w:tcPr>
            <w:tcW w:w="1134" w:type="dxa"/>
          </w:tcPr>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rPr>
                <w:sz w:val="20"/>
                <w:szCs w:val="20"/>
              </w:rPr>
            </w:pPr>
            <w:r w:rsidRPr="00DA5C0C">
              <w:rPr>
                <w:sz w:val="20"/>
                <w:szCs w:val="20"/>
              </w:rPr>
              <w:t xml:space="preserve">     </w:t>
            </w:r>
          </w:p>
          <w:p w:rsidR="00DA5C0C" w:rsidRPr="00DA5C0C" w:rsidRDefault="00DA5C0C" w:rsidP="00DA5C0C">
            <w:pPr>
              <w:widowControl w:val="0"/>
              <w:autoSpaceDE w:val="0"/>
              <w:autoSpaceDN w:val="0"/>
              <w:adjustRightInd w:val="0"/>
              <w:rPr>
                <w:sz w:val="20"/>
                <w:szCs w:val="20"/>
              </w:rPr>
            </w:pPr>
          </w:p>
          <w:p w:rsidR="00DA5C0C" w:rsidRPr="00DA5C0C" w:rsidRDefault="00DA5C0C" w:rsidP="00DA5C0C">
            <w:pPr>
              <w:widowControl w:val="0"/>
              <w:autoSpaceDE w:val="0"/>
              <w:autoSpaceDN w:val="0"/>
              <w:adjustRightInd w:val="0"/>
              <w:rPr>
                <w:sz w:val="20"/>
                <w:szCs w:val="20"/>
              </w:rPr>
            </w:pPr>
          </w:p>
          <w:p w:rsidR="00DA5C0C" w:rsidRPr="00DA5C0C" w:rsidRDefault="00DA5C0C" w:rsidP="00DA5C0C">
            <w:pPr>
              <w:widowControl w:val="0"/>
              <w:autoSpaceDE w:val="0"/>
              <w:autoSpaceDN w:val="0"/>
              <w:adjustRightInd w:val="0"/>
              <w:rPr>
                <w:sz w:val="20"/>
                <w:szCs w:val="20"/>
              </w:rPr>
            </w:pPr>
          </w:p>
          <w:p w:rsidR="00DA5C0C" w:rsidRPr="00DA5C0C" w:rsidRDefault="00DA5C0C" w:rsidP="00DA5C0C">
            <w:pPr>
              <w:widowControl w:val="0"/>
              <w:autoSpaceDE w:val="0"/>
              <w:autoSpaceDN w:val="0"/>
              <w:adjustRightInd w:val="0"/>
              <w:rPr>
                <w:sz w:val="20"/>
                <w:szCs w:val="20"/>
              </w:rPr>
            </w:pPr>
          </w:p>
          <w:p w:rsidR="00DA5C0C" w:rsidRPr="00DA5C0C" w:rsidRDefault="00DA5C0C" w:rsidP="00DA5C0C">
            <w:pPr>
              <w:widowControl w:val="0"/>
              <w:autoSpaceDE w:val="0"/>
              <w:autoSpaceDN w:val="0"/>
              <w:adjustRightInd w:val="0"/>
              <w:rPr>
                <w:sz w:val="20"/>
                <w:szCs w:val="20"/>
              </w:rPr>
            </w:pPr>
          </w:p>
          <w:p w:rsidR="00DA5C0C" w:rsidRPr="00DA5C0C" w:rsidRDefault="00DA5C0C" w:rsidP="00DA5C0C">
            <w:pPr>
              <w:widowControl w:val="0"/>
              <w:autoSpaceDE w:val="0"/>
              <w:autoSpaceDN w:val="0"/>
              <w:adjustRightInd w:val="0"/>
              <w:rPr>
                <w:sz w:val="20"/>
                <w:szCs w:val="20"/>
              </w:rPr>
            </w:pPr>
          </w:p>
          <w:p w:rsidR="00DA5C0C" w:rsidRPr="00DA5C0C" w:rsidRDefault="00DA5C0C" w:rsidP="00DA5C0C">
            <w:pPr>
              <w:widowControl w:val="0"/>
              <w:autoSpaceDE w:val="0"/>
              <w:autoSpaceDN w:val="0"/>
              <w:adjustRightInd w:val="0"/>
              <w:rPr>
                <w:sz w:val="20"/>
                <w:szCs w:val="20"/>
              </w:rPr>
            </w:pPr>
            <w:r w:rsidRPr="00DA5C0C">
              <w:rPr>
                <w:sz w:val="20"/>
                <w:szCs w:val="20"/>
              </w:rPr>
              <w:t xml:space="preserve">           х</w:t>
            </w:r>
          </w:p>
        </w:tc>
        <w:tc>
          <w:tcPr>
            <w:tcW w:w="851" w:type="dxa"/>
            <w:vAlign w:val="center"/>
          </w:tcPr>
          <w:p w:rsidR="00DA5C0C" w:rsidRPr="00DA5C0C" w:rsidRDefault="00DA5C0C" w:rsidP="00DA5C0C">
            <w:pPr>
              <w:rPr>
                <w:b/>
                <w:bCs/>
                <w:sz w:val="20"/>
                <w:szCs w:val="20"/>
              </w:rPr>
            </w:pPr>
            <w:r w:rsidRPr="00DA5C0C">
              <w:rPr>
                <w:b/>
                <w:bCs/>
                <w:sz w:val="20"/>
                <w:szCs w:val="20"/>
              </w:rPr>
              <w:t xml:space="preserve">     </w:t>
            </w:r>
          </w:p>
          <w:p w:rsidR="00DA5C0C" w:rsidRPr="00DA5C0C" w:rsidRDefault="00DA5C0C" w:rsidP="00DA5C0C">
            <w:pPr>
              <w:rPr>
                <w:b/>
                <w:bCs/>
                <w:sz w:val="20"/>
                <w:szCs w:val="20"/>
              </w:rPr>
            </w:pPr>
            <w:r w:rsidRPr="00DA5C0C">
              <w:rPr>
                <w:b/>
                <w:bCs/>
                <w:sz w:val="20"/>
                <w:szCs w:val="20"/>
              </w:rPr>
              <w:t xml:space="preserve">    0,0</w:t>
            </w:r>
          </w:p>
        </w:tc>
        <w:tc>
          <w:tcPr>
            <w:tcW w:w="567" w:type="dxa"/>
            <w:vAlign w:val="center"/>
          </w:tcPr>
          <w:p w:rsidR="00DA5C0C" w:rsidRPr="00DA5C0C" w:rsidRDefault="00DA5C0C" w:rsidP="00DA5C0C">
            <w:pPr>
              <w:jc w:val="center"/>
              <w:rPr>
                <w:b/>
                <w:bCs/>
                <w:sz w:val="20"/>
                <w:szCs w:val="20"/>
              </w:rPr>
            </w:pPr>
          </w:p>
          <w:p w:rsidR="00DA5C0C" w:rsidRPr="00DA5C0C" w:rsidRDefault="00DA5C0C" w:rsidP="00DA5C0C">
            <w:pPr>
              <w:jc w:val="center"/>
              <w:rPr>
                <w:b/>
                <w:bCs/>
                <w:sz w:val="20"/>
                <w:szCs w:val="20"/>
              </w:rPr>
            </w:pPr>
            <w:r w:rsidRPr="00DA5C0C">
              <w:rPr>
                <w:b/>
                <w:bCs/>
                <w:sz w:val="20"/>
                <w:szCs w:val="20"/>
              </w:rPr>
              <w:t>0,0</w:t>
            </w:r>
          </w:p>
        </w:tc>
        <w:tc>
          <w:tcPr>
            <w:tcW w:w="708" w:type="dxa"/>
            <w:vAlign w:val="center"/>
          </w:tcPr>
          <w:p w:rsidR="00DA5C0C" w:rsidRPr="00DA5C0C" w:rsidRDefault="00DA5C0C" w:rsidP="00DA5C0C">
            <w:pPr>
              <w:jc w:val="center"/>
              <w:rPr>
                <w:b/>
                <w:bCs/>
                <w:sz w:val="20"/>
                <w:szCs w:val="20"/>
              </w:rPr>
            </w:pPr>
          </w:p>
          <w:p w:rsidR="00DA5C0C" w:rsidRPr="00DA5C0C" w:rsidRDefault="00DA5C0C" w:rsidP="00DA5C0C">
            <w:pPr>
              <w:jc w:val="center"/>
              <w:rPr>
                <w:b/>
                <w:bCs/>
                <w:sz w:val="20"/>
                <w:szCs w:val="20"/>
              </w:rPr>
            </w:pPr>
            <w:r w:rsidRPr="00DA5C0C">
              <w:rPr>
                <w:b/>
                <w:bCs/>
                <w:sz w:val="20"/>
                <w:szCs w:val="20"/>
              </w:rPr>
              <w:t>0,0</w:t>
            </w:r>
          </w:p>
        </w:tc>
      </w:tr>
      <w:tr w:rsidR="00DA5C0C" w:rsidRPr="00DA5C0C" w:rsidTr="000A1191">
        <w:trPr>
          <w:trHeight w:val="277"/>
        </w:trPr>
        <w:tc>
          <w:tcPr>
            <w:tcW w:w="2127" w:type="dxa"/>
          </w:tcPr>
          <w:p w:rsidR="00DA5C0C" w:rsidRPr="00DA5C0C" w:rsidRDefault="00DA5C0C" w:rsidP="00DA5C0C">
            <w:pPr>
              <w:widowControl w:val="0"/>
              <w:autoSpaceDE w:val="0"/>
              <w:autoSpaceDN w:val="0"/>
              <w:adjustRightInd w:val="0"/>
              <w:rPr>
                <w:b/>
                <w:sz w:val="20"/>
                <w:szCs w:val="20"/>
              </w:rPr>
            </w:pPr>
            <w:r w:rsidRPr="00DA5C0C">
              <w:rPr>
                <w:b/>
                <w:sz w:val="20"/>
                <w:szCs w:val="20"/>
              </w:rPr>
              <w:t>Итого по подпрограмме 2</w:t>
            </w:r>
          </w:p>
        </w:tc>
        <w:tc>
          <w:tcPr>
            <w:tcW w:w="1276" w:type="dxa"/>
          </w:tcPr>
          <w:p w:rsidR="00DA5C0C" w:rsidRPr="00DA5C0C" w:rsidRDefault="00DA5C0C" w:rsidP="00DA5C0C">
            <w:pPr>
              <w:jc w:val="both"/>
              <w:rPr>
                <w:sz w:val="20"/>
                <w:szCs w:val="20"/>
              </w:rPr>
            </w:pPr>
          </w:p>
        </w:tc>
        <w:tc>
          <w:tcPr>
            <w:tcW w:w="709" w:type="dxa"/>
          </w:tcPr>
          <w:p w:rsidR="00DA5C0C" w:rsidRPr="00DA5C0C" w:rsidRDefault="00DA5C0C" w:rsidP="00DA5C0C">
            <w:pPr>
              <w:widowControl w:val="0"/>
              <w:autoSpaceDE w:val="0"/>
              <w:autoSpaceDN w:val="0"/>
              <w:adjustRightInd w:val="0"/>
              <w:rPr>
                <w:b/>
                <w:sz w:val="20"/>
                <w:szCs w:val="20"/>
              </w:rPr>
            </w:pPr>
            <w:r w:rsidRPr="00DA5C0C">
              <w:rPr>
                <w:b/>
                <w:sz w:val="20"/>
                <w:szCs w:val="20"/>
              </w:rPr>
              <w:t>01.01.</w:t>
            </w:r>
          </w:p>
          <w:p w:rsidR="00DA5C0C" w:rsidRPr="00DA5C0C" w:rsidRDefault="00DA5C0C" w:rsidP="00DA5C0C">
            <w:pPr>
              <w:widowControl w:val="0"/>
              <w:autoSpaceDE w:val="0"/>
              <w:autoSpaceDN w:val="0"/>
              <w:adjustRightInd w:val="0"/>
              <w:rPr>
                <w:b/>
                <w:sz w:val="20"/>
                <w:szCs w:val="20"/>
              </w:rPr>
            </w:pPr>
            <w:r w:rsidRPr="00DA5C0C">
              <w:rPr>
                <w:b/>
                <w:sz w:val="20"/>
                <w:szCs w:val="20"/>
              </w:rPr>
              <w:t>2019</w:t>
            </w:r>
          </w:p>
        </w:tc>
        <w:tc>
          <w:tcPr>
            <w:tcW w:w="708" w:type="dxa"/>
          </w:tcPr>
          <w:p w:rsidR="00DA5C0C" w:rsidRPr="00DA5C0C" w:rsidRDefault="00DA5C0C" w:rsidP="00DA5C0C">
            <w:pPr>
              <w:widowControl w:val="0"/>
              <w:autoSpaceDE w:val="0"/>
              <w:autoSpaceDN w:val="0"/>
              <w:adjustRightInd w:val="0"/>
              <w:rPr>
                <w:b/>
                <w:sz w:val="20"/>
                <w:szCs w:val="20"/>
              </w:rPr>
            </w:pPr>
            <w:r w:rsidRPr="00DA5C0C">
              <w:rPr>
                <w:b/>
                <w:sz w:val="20"/>
                <w:szCs w:val="20"/>
              </w:rPr>
              <w:t>31.12.</w:t>
            </w:r>
          </w:p>
          <w:p w:rsidR="00DA5C0C" w:rsidRPr="00DA5C0C" w:rsidRDefault="00DA5C0C" w:rsidP="00DA5C0C">
            <w:pPr>
              <w:widowControl w:val="0"/>
              <w:autoSpaceDE w:val="0"/>
              <w:autoSpaceDN w:val="0"/>
              <w:adjustRightInd w:val="0"/>
              <w:rPr>
                <w:b/>
                <w:sz w:val="20"/>
                <w:szCs w:val="20"/>
              </w:rPr>
            </w:pPr>
            <w:r w:rsidRPr="00DA5C0C">
              <w:rPr>
                <w:b/>
                <w:sz w:val="20"/>
                <w:szCs w:val="20"/>
              </w:rPr>
              <w:t>2035</w:t>
            </w:r>
          </w:p>
        </w:tc>
        <w:tc>
          <w:tcPr>
            <w:tcW w:w="1843" w:type="dxa"/>
            <w:vMerge/>
          </w:tcPr>
          <w:p w:rsidR="00DA5C0C" w:rsidRPr="00DA5C0C" w:rsidRDefault="00DA5C0C" w:rsidP="00DA5C0C">
            <w:pPr>
              <w:rPr>
                <w:sz w:val="20"/>
                <w:szCs w:val="20"/>
              </w:rPr>
            </w:pPr>
          </w:p>
        </w:tc>
        <w:tc>
          <w:tcPr>
            <w:tcW w:w="1134"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х</w:t>
            </w:r>
          </w:p>
        </w:tc>
        <w:tc>
          <w:tcPr>
            <w:tcW w:w="851" w:type="dxa"/>
            <w:vAlign w:val="center"/>
          </w:tcPr>
          <w:p w:rsidR="00DA5C0C" w:rsidRPr="00DA5C0C" w:rsidRDefault="00DA5C0C" w:rsidP="00DA5C0C">
            <w:pPr>
              <w:jc w:val="center"/>
              <w:rPr>
                <w:b/>
                <w:bCs/>
                <w:sz w:val="20"/>
                <w:szCs w:val="20"/>
              </w:rPr>
            </w:pPr>
            <w:r w:rsidRPr="00DA5C0C">
              <w:rPr>
                <w:b/>
                <w:bCs/>
                <w:sz w:val="20"/>
                <w:szCs w:val="20"/>
              </w:rPr>
              <w:t>0,0</w:t>
            </w:r>
          </w:p>
        </w:tc>
        <w:tc>
          <w:tcPr>
            <w:tcW w:w="567" w:type="dxa"/>
            <w:vAlign w:val="center"/>
          </w:tcPr>
          <w:p w:rsidR="00DA5C0C" w:rsidRPr="00DA5C0C" w:rsidRDefault="00DA5C0C" w:rsidP="00DA5C0C">
            <w:pPr>
              <w:jc w:val="center"/>
              <w:rPr>
                <w:b/>
                <w:bCs/>
                <w:sz w:val="20"/>
                <w:szCs w:val="20"/>
              </w:rPr>
            </w:pPr>
            <w:r w:rsidRPr="00DA5C0C">
              <w:rPr>
                <w:b/>
                <w:bCs/>
                <w:sz w:val="20"/>
                <w:szCs w:val="20"/>
              </w:rPr>
              <w:t>0,0</w:t>
            </w:r>
          </w:p>
        </w:tc>
        <w:tc>
          <w:tcPr>
            <w:tcW w:w="708" w:type="dxa"/>
            <w:vAlign w:val="center"/>
          </w:tcPr>
          <w:p w:rsidR="00DA5C0C" w:rsidRPr="00DA5C0C" w:rsidRDefault="00DA5C0C" w:rsidP="00DA5C0C">
            <w:pPr>
              <w:jc w:val="center"/>
              <w:rPr>
                <w:b/>
                <w:bCs/>
                <w:sz w:val="20"/>
                <w:szCs w:val="20"/>
              </w:rPr>
            </w:pPr>
            <w:r w:rsidRPr="00DA5C0C">
              <w:rPr>
                <w:b/>
                <w:bCs/>
                <w:sz w:val="20"/>
                <w:szCs w:val="20"/>
              </w:rPr>
              <w:t>0,0</w:t>
            </w:r>
          </w:p>
        </w:tc>
      </w:tr>
    </w:tbl>
    <w:p w:rsidR="00DA5C0C" w:rsidRPr="00DA5C0C" w:rsidRDefault="00DA5C0C" w:rsidP="00DA5C0C">
      <w:pPr>
        <w:ind w:right="-81"/>
        <w:jc w:val="both"/>
        <w:rPr>
          <w:sz w:val="20"/>
          <w:szCs w:val="20"/>
        </w:rPr>
      </w:pPr>
    </w:p>
    <w:p w:rsidR="00DA5C0C" w:rsidRPr="00DA5C0C" w:rsidRDefault="00DA5C0C" w:rsidP="00DA5C0C">
      <w:pPr>
        <w:ind w:right="-81"/>
        <w:jc w:val="both"/>
        <w:rPr>
          <w:sz w:val="20"/>
          <w:szCs w:val="20"/>
        </w:rPr>
      </w:pPr>
    </w:p>
    <w:p w:rsidR="00DA5C0C" w:rsidRPr="00DA5C0C" w:rsidRDefault="00DA5C0C" w:rsidP="00DA5C0C">
      <w:pPr>
        <w:ind w:right="-81"/>
        <w:jc w:val="both"/>
        <w:rPr>
          <w:sz w:val="20"/>
          <w:szCs w:val="20"/>
        </w:rPr>
      </w:pPr>
    </w:p>
    <w:p w:rsidR="00DA5C0C" w:rsidRPr="00DA5C0C" w:rsidRDefault="00DA5C0C" w:rsidP="00DA5C0C">
      <w:pPr>
        <w:ind w:right="-81"/>
        <w:jc w:val="both"/>
        <w:rPr>
          <w:sz w:val="20"/>
          <w:szCs w:val="20"/>
        </w:rPr>
      </w:pPr>
    </w:p>
    <w:p w:rsidR="00DA5C0C" w:rsidRPr="00DA5C0C" w:rsidRDefault="00DA5C0C" w:rsidP="00DA5C0C">
      <w:pPr>
        <w:ind w:right="-81"/>
        <w:jc w:val="both"/>
        <w:rPr>
          <w:sz w:val="20"/>
          <w:szCs w:val="20"/>
        </w:rPr>
      </w:pPr>
    </w:p>
    <w:p w:rsidR="00DA5C0C" w:rsidRPr="00DA5C0C" w:rsidRDefault="00DA5C0C" w:rsidP="00DA5C0C">
      <w:pPr>
        <w:ind w:right="-81"/>
        <w:jc w:val="both"/>
        <w:rPr>
          <w:sz w:val="20"/>
          <w:szCs w:val="20"/>
        </w:rPr>
      </w:pPr>
    </w:p>
    <w:p w:rsidR="00DA5C0C" w:rsidRPr="00DA5C0C" w:rsidRDefault="00DA5C0C" w:rsidP="00DA5C0C">
      <w:pPr>
        <w:ind w:right="-81"/>
        <w:jc w:val="both"/>
        <w:rPr>
          <w:sz w:val="20"/>
          <w:szCs w:val="20"/>
        </w:rPr>
      </w:pPr>
    </w:p>
    <w:p w:rsidR="00DA5C0C" w:rsidRPr="00DA5C0C" w:rsidRDefault="00DA5C0C" w:rsidP="00DA5C0C">
      <w:pPr>
        <w:ind w:right="-81"/>
        <w:jc w:val="both"/>
        <w:rPr>
          <w:sz w:val="20"/>
          <w:szCs w:val="20"/>
        </w:rPr>
      </w:pPr>
    </w:p>
    <w:p w:rsidR="00DA5C0C" w:rsidRPr="00DA5C0C" w:rsidRDefault="00DA5C0C" w:rsidP="00DA5C0C">
      <w:pPr>
        <w:jc w:val="right"/>
        <w:rPr>
          <w:sz w:val="20"/>
          <w:szCs w:val="20"/>
        </w:rPr>
      </w:pPr>
      <w:r w:rsidRPr="00DA5C0C">
        <w:rPr>
          <w:sz w:val="20"/>
          <w:szCs w:val="20"/>
        </w:rPr>
        <w:t>Приложение №6</w:t>
      </w:r>
    </w:p>
    <w:p w:rsidR="00DA5C0C" w:rsidRPr="00DA5C0C" w:rsidRDefault="00DA5C0C" w:rsidP="00DA5C0C">
      <w:pPr>
        <w:jc w:val="right"/>
        <w:rPr>
          <w:sz w:val="20"/>
          <w:szCs w:val="20"/>
        </w:rPr>
      </w:pPr>
      <w:r w:rsidRPr="00DA5C0C">
        <w:rPr>
          <w:sz w:val="20"/>
          <w:szCs w:val="20"/>
        </w:rPr>
        <w:t xml:space="preserve"> к постановлению администрации</w:t>
      </w:r>
    </w:p>
    <w:p w:rsidR="00DA5C0C" w:rsidRPr="00DA5C0C" w:rsidRDefault="00DA5C0C" w:rsidP="00DA5C0C">
      <w:pPr>
        <w:jc w:val="right"/>
        <w:rPr>
          <w:sz w:val="20"/>
          <w:szCs w:val="20"/>
        </w:rPr>
      </w:pPr>
      <w:r w:rsidRPr="00DA5C0C">
        <w:rPr>
          <w:sz w:val="20"/>
          <w:szCs w:val="20"/>
        </w:rPr>
        <w:t xml:space="preserve"> Аликовского района Чувашской Республики</w:t>
      </w:r>
    </w:p>
    <w:p w:rsidR="00DA5C0C" w:rsidRPr="00DA5C0C" w:rsidRDefault="00DA5C0C" w:rsidP="00DA5C0C">
      <w:pPr>
        <w:jc w:val="right"/>
        <w:rPr>
          <w:sz w:val="20"/>
          <w:szCs w:val="20"/>
        </w:rPr>
      </w:pPr>
      <w:r w:rsidRPr="00DA5C0C">
        <w:rPr>
          <w:sz w:val="20"/>
          <w:szCs w:val="20"/>
        </w:rPr>
        <w:t>от 27.12.2021 г.    № 111</w:t>
      </w:r>
      <w:r w:rsidR="00C13946">
        <w:rPr>
          <w:sz w:val="20"/>
          <w:szCs w:val="20"/>
        </w:rPr>
        <w:t>9</w:t>
      </w:r>
      <w:bookmarkStart w:id="17" w:name="_GoBack"/>
      <w:bookmarkEnd w:id="17"/>
    </w:p>
    <w:p w:rsidR="00DA5C0C" w:rsidRPr="00DA5C0C" w:rsidRDefault="00DA5C0C" w:rsidP="00DA5C0C">
      <w:pPr>
        <w:jc w:val="right"/>
        <w:rPr>
          <w:sz w:val="20"/>
          <w:szCs w:val="20"/>
        </w:rPr>
      </w:pPr>
    </w:p>
    <w:p w:rsidR="00DA5C0C" w:rsidRPr="00DA5C0C" w:rsidRDefault="00DA5C0C" w:rsidP="00DA5C0C">
      <w:pPr>
        <w:jc w:val="right"/>
        <w:rPr>
          <w:sz w:val="20"/>
          <w:szCs w:val="20"/>
        </w:rPr>
      </w:pPr>
      <w:r w:rsidRPr="00DA5C0C">
        <w:rPr>
          <w:sz w:val="20"/>
          <w:szCs w:val="20"/>
        </w:rPr>
        <w:t>Приложение 6</w:t>
      </w:r>
    </w:p>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b/>
          <w:sz w:val="20"/>
          <w:szCs w:val="20"/>
        </w:rPr>
        <w:t xml:space="preserve"> «</w:t>
      </w:r>
      <w:r w:rsidRPr="00DA5C0C">
        <w:rPr>
          <w:sz w:val="20"/>
          <w:szCs w:val="20"/>
        </w:rPr>
        <w:t>Обеспечение экологической безопасности на территории Аликовского района Чувашской Республики</w:t>
      </w:r>
      <w:r w:rsidRPr="00DA5C0C">
        <w:rPr>
          <w:bCs/>
          <w:sz w:val="20"/>
          <w:szCs w:val="20"/>
        </w:rPr>
        <w:t>»</w:t>
      </w:r>
    </w:p>
    <w:p w:rsidR="00DA5C0C" w:rsidRPr="00DA5C0C" w:rsidRDefault="00DA5C0C" w:rsidP="00DA5C0C">
      <w:pPr>
        <w:rPr>
          <w:sz w:val="20"/>
          <w:szCs w:val="20"/>
        </w:rPr>
      </w:pPr>
    </w:p>
    <w:p w:rsidR="00DA5C0C" w:rsidRPr="00DA5C0C" w:rsidRDefault="00DA5C0C" w:rsidP="00DA5C0C">
      <w:pPr>
        <w:jc w:val="center"/>
        <w:rPr>
          <w:sz w:val="20"/>
          <w:szCs w:val="20"/>
        </w:rPr>
      </w:pPr>
      <w:r w:rsidRPr="00DA5C0C">
        <w:rPr>
          <w:sz w:val="20"/>
          <w:szCs w:val="20"/>
        </w:rPr>
        <w:t>ПАСПОРТ   ПОДПРОГРАММЫ</w:t>
      </w:r>
    </w:p>
    <w:p w:rsidR="00DA5C0C" w:rsidRPr="00DA5C0C" w:rsidRDefault="00DA5C0C" w:rsidP="00DA5C0C">
      <w:pPr>
        <w:autoSpaceDE w:val="0"/>
        <w:autoSpaceDN w:val="0"/>
        <w:adjustRightInd w:val="0"/>
        <w:jc w:val="center"/>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374"/>
        <w:gridCol w:w="5976"/>
      </w:tblGrid>
      <w:tr w:rsidR="00DA5C0C" w:rsidRPr="00DA5C0C" w:rsidTr="000A1191">
        <w:trPr>
          <w:trHeight w:val="20"/>
        </w:trPr>
        <w:tc>
          <w:tcPr>
            <w:tcW w:w="1706" w:type="pct"/>
            <w:tcBorders>
              <w:top w:val="nil"/>
              <w:left w:val="nil"/>
              <w:bottom w:val="nil"/>
              <w:right w:val="nil"/>
            </w:tcBorders>
          </w:tcPr>
          <w:p w:rsidR="00DA5C0C" w:rsidRPr="00DA5C0C" w:rsidRDefault="00DA5C0C" w:rsidP="00DA5C0C">
            <w:pPr>
              <w:rPr>
                <w:sz w:val="20"/>
                <w:szCs w:val="20"/>
              </w:rPr>
            </w:pPr>
            <w:r w:rsidRPr="00DA5C0C">
              <w:rPr>
                <w:sz w:val="20"/>
                <w:szCs w:val="20"/>
              </w:rPr>
              <w:t xml:space="preserve">Ответственный исполнитель подпрограммы </w:t>
            </w:r>
          </w:p>
          <w:p w:rsidR="00DA5C0C" w:rsidRPr="00DA5C0C" w:rsidRDefault="00DA5C0C" w:rsidP="00DA5C0C">
            <w:pPr>
              <w:rPr>
                <w:sz w:val="20"/>
                <w:szCs w:val="20"/>
              </w:rPr>
            </w:pPr>
          </w:p>
        </w:tc>
        <w:tc>
          <w:tcPr>
            <w:tcW w:w="194" w:type="pct"/>
            <w:tcBorders>
              <w:top w:val="nil"/>
              <w:left w:val="nil"/>
              <w:bottom w:val="nil"/>
              <w:right w:val="nil"/>
            </w:tcBorders>
            <w:hideMark/>
          </w:tcPr>
          <w:p w:rsidR="00DA5C0C" w:rsidRPr="00DA5C0C" w:rsidRDefault="00DA5C0C" w:rsidP="00DA5C0C">
            <w:pPr>
              <w:jc w:val="center"/>
              <w:rPr>
                <w:sz w:val="20"/>
                <w:szCs w:val="20"/>
              </w:rPr>
            </w:pPr>
            <w:r w:rsidRPr="00DA5C0C">
              <w:rPr>
                <w:sz w:val="20"/>
                <w:szCs w:val="20"/>
              </w:rPr>
              <w:t>–</w:t>
            </w:r>
          </w:p>
        </w:tc>
        <w:tc>
          <w:tcPr>
            <w:tcW w:w="3100" w:type="pct"/>
            <w:tcBorders>
              <w:top w:val="nil"/>
              <w:left w:val="nil"/>
              <w:bottom w:val="nil"/>
              <w:right w:val="nil"/>
            </w:tcBorders>
            <w:hideMark/>
          </w:tcPr>
          <w:p w:rsidR="00DA5C0C" w:rsidRPr="00DA5C0C" w:rsidRDefault="00DA5C0C" w:rsidP="00DA5C0C">
            <w:pPr>
              <w:autoSpaceDN w:val="0"/>
              <w:jc w:val="both"/>
              <w:rPr>
                <w:sz w:val="20"/>
                <w:szCs w:val="20"/>
              </w:rPr>
            </w:pPr>
            <w:r w:rsidRPr="00DA5C0C">
              <w:rPr>
                <w:sz w:val="20"/>
                <w:szCs w:val="20"/>
              </w:rPr>
              <w:t xml:space="preserve">Администрация Аликовского района Чувашской Республики </w:t>
            </w:r>
          </w:p>
        </w:tc>
      </w:tr>
      <w:tr w:rsidR="00DA5C0C" w:rsidRPr="00DA5C0C" w:rsidTr="000A1191">
        <w:trPr>
          <w:trHeight w:val="20"/>
        </w:trPr>
        <w:tc>
          <w:tcPr>
            <w:tcW w:w="1706" w:type="pct"/>
            <w:tcBorders>
              <w:top w:val="nil"/>
              <w:left w:val="nil"/>
              <w:bottom w:val="nil"/>
              <w:right w:val="nil"/>
            </w:tcBorders>
          </w:tcPr>
          <w:p w:rsidR="00DA5C0C" w:rsidRPr="00DA5C0C" w:rsidRDefault="00DA5C0C" w:rsidP="00DA5C0C">
            <w:pPr>
              <w:spacing w:line="244" w:lineRule="auto"/>
              <w:rPr>
                <w:sz w:val="20"/>
                <w:szCs w:val="20"/>
              </w:rPr>
            </w:pPr>
            <w:r w:rsidRPr="00DA5C0C">
              <w:rPr>
                <w:sz w:val="20"/>
                <w:szCs w:val="20"/>
              </w:rPr>
              <w:t>Соисполнители</w:t>
            </w:r>
          </w:p>
          <w:p w:rsidR="00DA5C0C" w:rsidRPr="00DA5C0C" w:rsidRDefault="00DA5C0C" w:rsidP="00DA5C0C">
            <w:pPr>
              <w:spacing w:line="244" w:lineRule="auto"/>
              <w:rPr>
                <w:sz w:val="20"/>
                <w:szCs w:val="20"/>
              </w:rPr>
            </w:pPr>
            <w:r w:rsidRPr="00DA5C0C">
              <w:rPr>
                <w:sz w:val="20"/>
                <w:szCs w:val="20"/>
              </w:rPr>
              <w:t>подпрограммы</w:t>
            </w:r>
          </w:p>
          <w:p w:rsidR="00DA5C0C" w:rsidRPr="00DA5C0C" w:rsidRDefault="00DA5C0C" w:rsidP="00DA5C0C">
            <w:pPr>
              <w:spacing w:line="244" w:lineRule="auto"/>
              <w:rPr>
                <w:sz w:val="20"/>
                <w:szCs w:val="20"/>
              </w:rPr>
            </w:pPr>
          </w:p>
        </w:tc>
        <w:tc>
          <w:tcPr>
            <w:tcW w:w="194" w:type="pct"/>
            <w:tcBorders>
              <w:top w:val="nil"/>
              <w:left w:val="nil"/>
              <w:bottom w:val="nil"/>
              <w:right w:val="nil"/>
            </w:tcBorders>
          </w:tcPr>
          <w:p w:rsidR="00DA5C0C" w:rsidRPr="00DA5C0C" w:rsidRDefault="00DA5C0C" w:rsidP="00DA5C0C">
            <w:pPr>
              <w:spacing w:line="244" w:lineRule="auto"/>
              <w:jc w:val="center"/>
              <w:rPr>
                <w:sz w:val="20"/>
                <w:szCs w:val="20"/>
                <w:lang w:val="en-US"/>
              </w:rPr>
            </w:pPr>
            <w:r w:rsidRPr="00DA5C0C">
              <w:rPr>
                <w:sz w:val="20"/>
                <w:szCs w:val="20"/>
                <w:lang w:val="en-US"/>
              </w:rPr>
              <w:t>-</w:t>
            </w:r>
          </w:p>
        </w:tc>
        <w:tc>
          <w:tcPr>
            <w:tcW w:w="3100" w:type="pct"/>
            <w:tcBorders>
              <w:top w:val="nil"/>
              <w:left w:val="nil"/>
              <w:bottom w:val="nil"/>
              <w:right w:val="nil"/>
            </w:tcBorders>
          </w:tcPr>
          <w:p w:rsidR="00DA5C0C" w:rsidRPr="00DA5C0C" w:rsidRDefault="00DA5C0C" w:rsidP="00DA5C0C">
            <w:pPr>
              <w:spacing w:line="244" w:lineRule="auto"/>
              <w:jc w:val="both"/>
              <w:rPr>
                <w:sz w:val="20"/>
                <w:szCs w:val="20"/>
              </w:rPr>
            </w:pPr>
            <w:r w:rsidRPr="00DA5C0C">
              <w:rPr>
                <w:sz w:val="20"/>
                <w:szCs w:val="20"/>
              </w:rPr>
              <w:t xml:space="preserve">отдел сельского хозяйства и экологии администрации Аликовского района Чувашской Республики, отдел строительства, ЖКХ, дорожного хозяйства и связи администрации Аликовского </w:t>
            </w:r>
            <w:proofErr w:type="gramStart"/>
            <w:r w:rsidRPr="00DA5C0C">
              <w:rPr>
                <w:sz w:val="20"/>
                <w:szCs w:val="20"/>
              </w:rPr>
              <w:t xml:space="preserve">района;   </w:t>
            </w:r>
            <w:proofErr w:type="gramEnd"/>
            <w:r w:rsidRPr="00DA5C0C">
              <w:rPr>
                <w:sz w:val="20"/>
                <w:szCs w:val="20"/>
              </w:rPr>
              <w:t xml:space="preserve">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DA5C0C" w:rsidRPr="00DA5C0C" w:rsidRDefault="00DA5C0C" w:rsidP="00DA5C0C">
            <w:pPr>
              <w:spacing w:line="244" w:lineRule="auto"/>
              <w:jc w:val="both"/>
              <w:rPr>
                <w:sz w:val="20"/>
                <w:szCs w:val="20"/>
              </w:rPr>
            </w:pPr>
          </w:p>
        </w:tc>
      </w:tr>
      <w:tr w:rsidR="00DA5C0C" w:rsidRPr="00DA5C0C" w:rsidTr="000A1191">
        <w:trPr>
          <w:trHeight w:val="20"/>
        </w:trPr>
        <w:tc>
          <w:tcPr>
            <w:tcW w:w="1706" w:type="pct"/>
            <w:tcBorders>
              <w:top w:val="nil"/>
              <w:left w:val="nil"/>
              <w:bottom w:val="nil"/>
              <w:right w:val="nil"/>
            </w:tcBorders>
            <w:hideMark/>
          </w:tcPr>
          <w:p w:rsidR="00DA5C0C" w:rsidRPr="00DA5C0C" w:rsidRDefault="00DA5C0C" w:rsidP="00DA5C0C">
            <w:pPr>
              <w:spacing w:line="244" w:lineRule="auto"/>
              <w:rPr>
                <w:sz w:val="20"/>
                <w:szCs w:val="20"/>
              </w:rPr>
            </w:pPr>
            <w:r w:rsidRPr="00DA5C0C">
              <w:rPr>
                <w:sz w:val="20"/>
                <w:szCs w:val="20"/>
              </w:rPr>
              <w:t>Основные мероприятия подпрограммы</w:t>
            </w:r>
          </w:p>
        </w:tc>
        <w:tc>
          <w:tcPr>
            <w:tcW w:w="194" w:type="pct"/>
            <w:tcBorders>
              <w:top w:val="nil"/>
              <w:left w:val="nil"/>
              <w:bottom w:val="nil"/>
              <w:right w:val="nil"/>
            </w:tcBorders>
            <w:hideMark/>
          </w:tcPr>
          <w:p w:rsidR="00DA5C0C" w:rsidRPr="00DA5C0C" w:rsidRDefault="00DA5C0C" w:rsidP="00DA5C0C">
            <w:pPr>
              <w:spacing w:line="244" w:lineRule="auto"/>
              <w:jc w:val="center"/>
              <w:rPr>
                <w:sz w:val="20"/>
                <w:szCs w:val="20"/>
              </w:rPr>
            </w:pPr>
            <w:r w:rsidRPr="00DA5C0C">
              <w:rPr>
                <w:sz w:val="20"/>
                <w:szCs w:val="20"/>
              </w:rPr>
              <w:t>–</w:t>
            </w:r>
          </w:p>
        </w:tc>
        <w:tc>
          <w:tcPr>
            <w:tcW w:w="3100" w:type="pct"/>
            <w:tcBorders>
              <w:top w:val="nil"/>
              <w:left w:val="nil"/>
              <w:bottom w:val="nil"/>
              <w:right w:val="nil"/>
            </w:tcBorders>
          </w:tcPr>
          <w:p w:rsidR="00DA5C0C" w:rsidRPr="00DA5C0C" w:rsidRDefault="00DA5C0C" w:rsidP="00DA5C0C">
            <w:pPr>
              <w:autoSpaceDN w:val="0"/>
              <w:spacing w:line="244" w:lineRule="auto"/>
              <w:jc w:val="both"/>
              <w:rPr>
                <w:sz w:val="20"/>
                <w:szCs w:val="20"/>
              </w:rPr>
            </w:pPr>
            <w:r w:rsidRPr="00DA5C0C">
              <w:rPr>
                <w:sz w:val="20"/>
                <w:szCs w:val="20"/>
              </w:rPr>
              <w:t>«Мероприятия, направленные на формирование экологической культуры»</w:t>
            </w:r>
          </w:p>
          <w:p w:rsidR="00DA5C0C" w:rsidRPr="00DA5C0C" w:rsidRDefault="00DA5C0C" w:rsidP="00DA5C0C">
            <w:pPr>
              <w:rPr>
                <w:sz w:val="20"/>
                <w:szCs w:val="20"/>
              </w:rPr>
            </w:pPr>
          </w:p>
        </w:tc>
      </w:tr>
      <w:tr w:rsidR="00DA5C0C" w:rsidRPr="00DA5C0C" w:rsidTr="000A1191">
        <w:trPr>
          <w:trHeight w:val="20"/>
        </w:trPr>
        <w:tc>
          <w:tcPr>
            <w:tcW w:w="1706" w:type="pct"/>
            <w:tcBorders>
              <w:top w:val="nil"/>
              <w:left w:val="nil"/>
              <w:bottom w:val="nil"/>
              <w:right w:val="nil"/>
            </w:tcBorders>
            <w:hideMark/>
          </w:tcPr>
          <w:p w:rsidR="00DA5C0C" w:rsidRPr="00DA5C0C" w:rsidRDefault="00DA5C0C" w:rsidP="00DA5C0C">
            <w:pPr>
              <w:spacing w:line="228" w:lineRule="auto"/>
              <w:rPr>
                <w:sz w:val="20"/>
                <w:szCs w:val="20"/>
              </w:rPr>
            </w:pPr>
            <w:r w:rsidRPr="00DA5C0C">
              <w:rPr>
                <w:sz w:val="20"/>
                <w:szCs w:val="20"/>
              </w:rPr>
              <w:t>Цели муниципальной подпрограммы</w:t>
            </w:r>
          </w:p>
        </w:tc>
        <w:tc>
          <w:tcPr>
            <w:tcW w:w="194" w:type="pct"/>
            <w:tcBorders>
              <w:top w:val="nil"/>
              <w:left w:val="nil"/>
              <w:bottom w:val="nil"/>
              <w:right w:val="nil"/>
            </w:tcBorders>
            <w:hideMark/>
          </w:tcPr>
          <w:p w:rsidR="00DA5C0C" w:rsidRPr="00DA5C0C" w:rsidRDefault="00DA5C0C" w:rsidP="00DA5C0C">
            <w:pPr>
              <w:spacing w:line="228" w:lineRule="auto"/>
              <w:jc w:val="center"/>
              <w:rPr>
                <w:sz w:val="20"/>
                <w:szCs w:val="20"/>
              </w:rPr>
            </w:pPr>
            <w:r w:rsidRPr="00DA5C0C">
              <w:rPr>
                <w:sz w:val="20"/>
                <w:szCs w:val="20"/>
              </w:rPr>
              <w:t>–</w:t>
            </w:r>
          </w:p>
        </w:tc>
        <w:tc>
          <w:tcPr>
            <w:tcW w:w="3100" w:type="pct"/>
            <w:tcBorders>
              <w:top w:val="nil"/>
              <w:left w:val="nil"/>
              <w:bottom w:val="nil"/>
              <w:right w:val="nil"/>
            </w:tcBorders>
          </w:tcPr>
          <w:p w:rsidR="00DA5C0C" w:rsidRPr="00DA5C0C" w:rsidRDefault="00DA5C0C" w:rsidP="00DA5C0C">
            <w:pPr>
              <w:widowControl w:val="0"/>
              <w:autoSpaceDE w:val="0"/>
              <w:autoSpaceDN w:val="0"/>
              <w:adjustRightInd w:val="0"/>
              <w:jc w:val="both"/>
              <w:rPr>
                <w:sz w:val="20"/>
                <w:szCs w:val="20"/>
                <w:shd w:val="clear" w:color="auto" w:fill="FFFFFF"/>
              </w:rPr>
            </w:pPr>
            <w:r w:rsidRPr="00DA5C0C">
              <w:rPr>
                <w:sz w:val="20"/>
                <w:szCs w:val="20"/>
                <w:shd w:val="clear" w:color="auto" w:fill="FFFFFF"/>
              </w:rPr>
              <w:t>повышение уровня экологической безопасности и улучшение состояния окружающей среды, в том числе атмосферного воздуха</w:t>
            </w:r>
          </w:p>
          <w:p w:rsidR="00DA5C0C" w:rsidRPr="00DA5C0C" w:rsidRDefault="00DA5C0C" w:rsidP="00DA5C0C">
            <w:pPr>
              <w:widowControl w:val="0"/>
              <w:autoSpaceDE w:val="0"/>
              <w:autoSpaceDN w:val="0"/>
              <w:adjustRightInd w:val="0"/>
              <w:jc w:val="both"/>
              <w:rPr>
                <w:sz w:val="20"/>
                <w:szCs w:val="20"/>
              </w:rPr>
            </w:pPr>
          </w:p>
        </w:tc>
      </w:tr>
      <w:tr w:rsidR="00DA5C0C" w:rsidRPr="00DA5C0C" w:rsidTr="000A1191">
        <w:trPr>
          <w:trHeight w:val="80"/>
        </w:trPr>
        <w:tc>
          <w:tcPr>
            <w:tcW w:w="1706" w:type="pct"/>
            <w:tcBorders>
              <w:top w:val="nil"/>
              <w:left w:val="nil"/>
              <w:bottom w:val="nil"/>
              <w:right w:val="nil"/>
            </w:tcBorders>
          </w:tcPr>
          <w:p w:rsidR="00DA5C0C" w:rsidRPr="00DA5C0C" w:rsidRDefault="00DA5C0C" w:rsidP="00DA5C0C">
            <w:pPr>
              <w:spacing w:line="228" w:lineRule="auto"/>
              <w:rPr>
                <w:sz w:val="20"/>
                <w:szCs w:val="20"/>
              </w:rPr>
            </w:pPr>
            <w:r w:rsidRPr="00DA5C0C">
              <w:rPr>
                <w:sz w:val="20"/>
                <w:szCs w:val="20"/>
              </w:rPr>
              <w:t>Задачи подпрограммы</w:t>
            </w:r>
          </w:p>
          <w:p w:rsidR="00DA5C0C" w:rsidRPr="00DA5C0C" w:rsidRDefault="00DA5C0C" w:rsidP="00DA5C0C">
            <w:pPr>
              <w:spacing w:line="228" w:lineRule="auto"/>
              <w:rPr>
                <w:sz w:val="20"/>
                <w:szCs w:val="20"/>
              </w:rPr>
            </w:pPr>
          </w:p>
          <w:p w:rsidR="00DA5C0C" w:rsidRPr="00DA5C0C" w:rsidRDefault="00DA5C0C" w:rsidP="00DA5C0C">
            <w:pPr>
              <w:spacing w:line="228" w:lineRule="auto"/>
              <w:rPr>
                <w:sz w:val="20"/>
                <w:szCs w:val="20"/>
              </w:rPr>
            </w:pPr>
          </w:p>
          <w:p w:rsidR="00DA5C0C" w:rsidRPr="00DA5C0C" w:rsidRDefault="00DA5C0C" w:rsidP="00DA5C0C">
            <w:pPr>
              <w:spacing w:line="228" w:lineRule="auto"/>
              <w:rPr>
                <w:sz w:val="20"/>
                <w:szCs w:val="20"/>
              </w:rPr>
            </w:pPr>
          </w:p>
          <w:p w:rsidR="00DA5C0C" w:rsidRPr="00DA5C0C" w:rsidRDefault="00DA5C0C" w:rsidP="00DA5C0C">
            <w:pPr>
              <w:spacing w:line="228" w:lineRule="auto"/>
              <w:rPr>
                <w:sz w:val="20"/>
                <w:szCs w:val="20"/>
              </w:rPr>
            </w:pPr>
          </w:p>
          <w:p w:rsidR="00DA5C0C" w:rsidRPr="00DA5C0C" w:rsidRDefault="00DA5C0C" w:rsidP="00DA5C0C">
            <w:pPr>
              <w:spacing w:line="228" w:lineRule="auto"/>
              <w:rPr>
                <w:sz w:val="20"/>
                <w:szCs w:val="20"/>
              </w:rPr>
            </w:pPr>
          </w:p>
          <w:p w:rsidR="00DA5C0C" w:rsidRPr="00DA5C0C" w:rsidRDefault="00DA5C0C" w:rsidP="00DA5C0C">
            <w:pPr>
              <w:spacing w:line="228" w:lineRule="auto"/>
              <w:rPr>
                <w:sz w:val="20"/>
                <w:szCs w:val="20"/>
              </w:rPr>
            </w:pPr>
            <w:r w:rsidRPr="00DA5C0C">
              <w:rPr>
                <w:sz w:val="20"/>
                <w:szCs w:val="20"/>
              </w:rPr>
              <w:lastRenderedPageBreak/>
              <w:t>Целевые индикаторы и показатели подпрограммы</w:t>
            </w:r>
          </w:p>
          <w:p w:rsidR="00DA5C0C" w:rsidRPr="00DA5C0C" w:rsidRDefault="00DA5C0C" w:rsidP="00DA5C0C">
            <w:pPr>
              <w:autoSpaceDN w:val="0"/>
              <w:spacing w:line="228" w:lineRule="auto"/>
              <w:rPr>
                <w:sz w:val="20"/>
                <w:szCs w:val="20"/>
              </w:rPr>
            </w:pPr>
          </w:p>
        </w:tc>
        <w:tc>
          <w:tcPr>
            <w:tcW w:w="194" w:type="pct"/>
            <w:tcBorders>
              <w:top w:val="nil"/>
              <w:left w:val="nil"/>
              <w:bottom w:val="nil"/>
              <w:right w:val="nil"/>
            </w:tcBorders>
            <w:hideMark/>
          </w:tcPr>
          <w:p w:rsidR="00DA5C0C" w:rsidRPr="00DA5C0C" w:rsidRDefault="00DA5C0C" w:rsidP="00DA5C0C">
            <w:pPr>
              <w:rPr>
                <w:sz w:val="20"/>
                <w:szCs w:val="20"/>
              </w:rPr>
            </w:pPr>
            <w:r w:rsidRPr="00DA5C0C">
              <w:rPr>
                <w:sz w:val="20"/>
                <w:szCs w:val="20"/>
              </w:rPr>
              <w:lastRenderedPageBreak/>
              <w:t>–</w:t>
            </w: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r w:rsidRPr="00DA5C0C">
              <w:rPr>
                <w:sz w:val="20"/>
                <w:szCs w:val="20"/>
              </w:rPr>
              <w:t xml:space="preserve"> -</w:t>
            </w:r>
          </w:p>
        </w:tc>
        <w:tc>
          <w:tcPr>
            <w:tcW w:w="3100" w:type="pct"/>
            <w:tcBorders>
              <w:top w:val="nil"/>
              <w:left w:val="nil"/>
              <w:bottom w:val="nil"/>
              <w:right w:val="nil"/>
            </w:tcBorders>
          </w:tcPr>
          <w:p w:rsidR="00DA5C0C" w:rsidRPr="00DA5C0C" w:rsidRDefault="00DA5C0C" w:rsidP="00DA5C0C">
            <w:pPr>
              <w:widowControl w:val="0"/>
              <w:autoSpaceDE w:val="0"/>
              <w:autoSpaceDN w:val="0"/>
              <w:adjustRightInd w:val="0"/>
              <w:jc w:val="both"/>
              <w:rPr>
                <w:sz w:val="20"/>
                <w:szCs w:val="20"/>
              </w:rPr>
            </w:pPr>
            <w:r w:rsidRPr="00DA5C0C">
              <w:rPr>
                <w:sz w:val="20"/>
                <w:szCs w:val="20"/>
              </w:rPr>
              <w:t>формирование экологической культуры;</w:t>
            </w:r>
          </w:p>
          <w:p w:rsidR="00DA5C0C" w:rsidRPr="00DA5C0C" w:rsidRDefault="00DA5C0C" w:rsidP="00DA5C0C">
            <w:pPr>
              <w:widowControl w:val="0"/>
              <w:autoSpaceDE w:val="0"/>
              <w:autoSpaceDN w:val="0"/>
              <w:adjustRightInd w:val="0"/>
              <w:jc w:val="both"/>
              <w:rPr>
                <w:sz w:val="20"/>
                <w:szCs w:val="20"/>
              </w:rPr>
            </w:pPr>
          </w:p>
          <w:p w:rsidR="00DA5C0C" w:rsidRPr="00DA5C0C" w:rsidRDefault="00DA5C0C" w:rsidP="00DA5C0C">
            <w:pPr>
              <w:widowControl w:val="0"/>
              <w:autoSpaceDE w:val="0"/>
              <w:autoSpaceDN w:val="0"/>
              <w:adjustRightInd w:val="0"/>
              <w:jc w:val="both"/>
              <w:rPr>
                <w:sz w:val="20"/>
                <w:szCs w:val="20"/>
              </w:rPr>
            </w:pPr>
            <w:r w:rsidRPr="00DA5C0C">
              <w:rPr>
                <w:sz w:val="20"/>
                <w:szCs w:val="20"/>
                <w:shd w:val="clear" w:color="auto" w:fill="FFFFFF"/>
              </w:rPr>
              <w:t>снижение негативного воздействия хозяйственной и иной деятельности на окружающую среду</w:t>
            </w:r>
          </w:p>
          <w:p w:rsidR="00DA5C0C" w:rsidRPr="00DA5C0C" w:rsidRDefault="00DA5C0C" w:rsidP="00DA5C0C">
            <w:pPr>
              <w:widowControl w:val="0"/>
              <w:autoSpaceDE w:val="0"/>
              <w:autoSpaceDN w:val="0"/>
              <w:adjustRightInd w:val="0"/>
              <w:jc w:val="both"/>
              <w:rPr>
                <w:sz w:val="20"/>
                <w:szCs w:val="20"/>
              </w:rPr>
            </w:pPr>
          </w:p>
          <w:p w:rsidR="00DA5C0C" w:rsidRPr="00DA5C0C" w:rsidRDefault="00DA5C0C" w:rsidP="00DA5C0C">
            <w:pPr>
              <w:widowControl w:val="0"/>
              <w:autoSpaceDE w:val="0"/>
              <w:autoSpaceDN w:val="0"/>
              <w:adjustRightInd w:val="0"/>
              <w:jc w:val="both"/>
              <w:rPr>
                <w:sz w:val="20"/>
                <w:szCs w:val="20"/>
              </w:rPr>
            </w:pPr>
            <w:r w:rsidRPr="00DA5C0C">
              <w:rPr>
                <w:sz w:val="20"/>
                <w:szCs w:val="20"/>
              </w:rPr>
              <w:t xml:space="preserve">Количество проводимых экологических </w:t>
            </w:r>
            <w:proofErr w:type="gramStart"/>
            <w:r w:rsidRPr="00DA5C0C">
              <w:rPr>
                <w:sz w:val="20"/>
                <w:szCs w:val="20"/>
              </w:rPr>
              <w:t>мероприятий,  направленных</w:t>
            </w:r>
            <w:proofErr w:type="gramEnd"/>
            <w:r w:rsidRPr="00DA5C0C">
              <w:rPr>
                <w:sz w:val="20"/>
                <w:szCs w:val="20"/>
              </w:rPr>
              <w:t xml:space="preserve"> на повышение уровня экологической культуры, </w:t>
            </w:r>
            <w:r w:rsidRPr="00DA5C0C">
              <w:rPr>
                <w:sz w:val="20"/>
                <w:szCs w:val="20"/>
              </w:rPr>
              <w:lastRenderedPageBreak/>
              <w:t>воспитание и просвещение населения Аликовского района Чувашской Республики, ед.</w:t>
            </w:r>
          </w:p>
          <w:p w:rsidR="00DA5C0C" w:rsidRPr="00DA5C0C" w:rsidRDefault="00DA5C0C" w:rsidP="00DA5C0C">
            <w:pPr>
              <w:widowControl w:val="0"/>
              <w:autoSpaceDE w:val="0"/>
              <w:autoSpaceDN w:val="0"/>
              <w:adjustRightInd w:val="0"/>
              <w:jc w:val="both"/>
              <w:rPr>
                <w:sz w:val="20"/>
                <w:szCs w:val="20"/>
              </w:rPr>
            </w:pPr>
          </w:p>
        </w:tc>
      </w:tr>
      <w:tr w:rsidR="00DA5C0C" w:rsidRPr="00DA5C0C" w:rsidTr="000A1191">
        <w:trPr>
          <w:trHeight w:val="20"/>
        </w:trPr>
        <w:tc>
          <w:tcPr>
            <w:tcW w:w="1706" w:type="pct"/>
            <w:tcBorders>
              <w:top w:val="nil"/>
              <w:left w:val="nil"/>
              <w:bottom w:val="nil"/>
              <w:right w:val="nil"/>
            </w:tcBorders>
            <w:hideMark/>
          </w:tcPr>
          <w:p w:rsidR="00DA5C0C" w:rsidRPr="00DA5C0C" w:rsidRDefault="00DA5C0C" w:rsidP="00DA5C0C">
            <w:pPr>
              <w:ind w:right="-287"/>
              <w:rPr>
                <w:sz w:val="20"/>
                <w:szCs w:val="20"/>
              </w:rPr>
            </w:pPr>
          </w:p>
          <w:p w:rsidR="00DA5C0C" w:rsidRPr="00DA5C0C" w:rsidRDefault="00DA5C0C" w:rsidP="00DA5C0C">
            <w:pPr>
              <w:ind w:right="-287"/>
              <w:rPr>
                <w:sz w:val="20"/>
                <w:szCs w:val="20"/>
              </w:rPr>
            </w:pPr>
            <w:r w:rsidRPr="00DA5C0C">
              <w:rPr>
                <w:sz w:val="20"/>
                <w:szCs w:val="20"/>
              </w:rPr>
              <w:t xml:space="preserve">Сроки и этапы реализации подпрограммы </w:t>
            </w:r>
          </w:p>
        </w:tc>
        <w:tc>
          <w:tcPr>
            <w:tcW w:w="194" w:type="pct"/>
            <w:tcBorders>
              <w:top w:val="nil"/>
              <w:left w:val="nil"/>
              <w:bottom w:val="nil"/>
              <w:right w:val="nil"/>
            </w:tcBorders>
            <w:hideMark/>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w:t>
            </w:r>
          </w:p>
        </w:tc>
        <w:tc>
          <w:tcPr>
            <w:tcW w:w="3100" w:type="pct"/>
            <w:tcBorders>
              <w:top w:val="nil"/>
              <w:left w:val="nil"/>
              <w:bottom w:val="nil"/>
              <w:right w:val="nil"/>
            </w:tcBorders>
            <w:hideMark/>
          </w:tcPr>
          <w:p w:rsidR="00DA5C0C" w:rsidRPr="00DA5C0C" w:rsidRDefault="00DA5C0C" w:rsidP="00DA5C0C">
            <w:pPr>
              <w:widowControl w:val="0"/>
              <w:autoSpaceDE w:val="0"/>
              <w:autoSpaceDN w:val="0"/>
              <w:adjustRightInd w:val="0"/>
              <w:ind w:firstLine="720"/>
              <w:rPr>
                <w:sz w:val="20"/>
                <w:szCs w:val="20"/>
              </w:rPr>
            </w:pPr>
          </w:p>
          <w:p w:rsidR="00DA5C0C" w:rsidRPr="00DA5C0C" w:rsidRDefault="00DA5C0C" w:rsidP="00DA5C0C">
            <w:pPr>
              <w:widowControl w:val="0"/>
              <w:autoSpaceDE w:val="0"/>
              <w:autoSpaceDN w:val="0"/>
              <w:adjustRightInd w:val="0"/>
              <w:rPr>
                <w:sz w:val="20"/>
                <w:szCs w:val="20"/>
              </w:rPr>
            </w:pPr>
            <w:r w:rsidRPr="00DA5C0C">
              <w:rPr>
                <w:sz w:val="20"/>
                <w:szCs w:val="20"/>
              </w:rPr>
              <w:t>2019 – 2035, в том числе:</w:t>
            </w:r>
          </w:p>
          <w:p w:rsidR="00DA5C0C" w:rsidRPr="00DA5C0C" w:rsidRDefault="00DA5C0C" w:rsidP="00DA5C0C">
            <w:pPr>
              <w:widowControl w:val="0"/>
              <w:autoSpaceDE w:val="0"/>
              <w:autoSpaceDN w:val="0"/>
              <w:adjustRightInd w:val="0"/>
              <w:rPr>
                <w:sz w:val="20"/>
                <w:szCs w:val="20"/>
              </w:rPr>
            </w:pPr>
            <w:r w:rsidRPr="00DA5C0C">
              <w:rPr>
                <w:sz w:val="20"/>
                <w:szCs w:val="20"/>
              </w:rPr>
              <w:t xml:space="preserve">1 этап – 2019 – 2025 годы; </w:t>
            </w:r>
          </w:p>
          <w:p w:rsidR="00DA5C0C" w:rsidRPr="00DA5C0C" w:rsidRDefault="00DA5C0C" w:rsidP="00DA5C0C">
            <w:pPr>
              <w:widowControl w:val="0"/>
              <w:autoSpaceDE w:val="0"/>
              <w:autoSpaceDN w:val="0"/>
              <w:adjustRightInd w:val="0"/>
              <w:rPr>
                <w:sz w:val="20"/>
                <w:szCs w:val="20"/>
              </w:rPr>
            </w:pPr>
            <w:r w:rsidRPr="00DA5C0C">
              <w:rPr>
                <w:sz w:val="20"/>
                <w:szCs w:val="20"/>
              </w:rPr>
              <w:t>2 этап – 2026 – 2030 годы;</w:t>
            </w:r>
          </w:p>
          <w:p w:rsidR="00DA5C0C" w:rsidRPr="00DA5C0C" w:rsidRDefault="00DA5C0C" w:rsidP="00DA5C0C">
            <w:pPr>
              <w:widowControl w:val="0"/>
              <w:autoSpaceDE w:val="0"/>
              <w:autoSpaceDN w:val="0"/>
              <w:adjustRightInd w:val="0"/>
              <w:jc w:val="both"/>
              <w:rPr>
                <w:sz w:val="20"/>
                <w:szCs w:val="20"/>
              </w:rPr>
            </w:pPr>
            <w:r w:rsidRPr="00DA5C0C">
              <w:rPr>
                <w:sz w:val="20"/>
                <w:szCs w:val="20"/>
              </w:rPr>
              <w:t>3 этап – 2031 – 2035 годы</w:t>
            </w:r>
          </w:p>
        </w:tc>
      </w:tr>
      <w:tr w:rsidR="00DA5C0C" w:rsidRPr="00DA5C0C" w:rsidTr="000A1191">
        <w:trPr>
          <w:trHeight w:val="20"/>
        </w:trPr>
        <w:tc>
          <w:tcPr>
            <w:tcW w:w="1706" w:type="pct"/>
            <w:tcBorders>
              <w:top w:val="nil"/>
              <w:left w:val="nil"/>
              <w:bottom w:val="nil"/>
              <w:right w:val="nil"/>
            </w:tcBorders>
            <w:hideMark/>
          </w:tcPr>
          <w:p w:rsidR="00DA5C0C" w:rsidRPr="00DA5C0C" w:rsidRDefault="00DA5C0C" w:rsidP="00DA5C0C">
            <w:pPr>
              <w:spacing w:line="232" w:lineRule="auto"/>
              <w:rPr>
                <w:sz w:val="20"/>
                <w:szCs w:val="20"/>
              </w:rPr>
            </w:pPr>
            <w:r w:rsidRPr="00DA5C0C">
              <w:rPr>
                <w:sz w:val="20"/>
                <w:szCs w:val="20"/>
              </w:rPr>
              <w:t xml:space="preserve">Объемы финансирования </w:t>
            </w:r>
          </w:p>
          <w:p w:rsidR="00DA5C0C" w:rsidRPr="00DA5C0C" w:rsidRDefault="00DA5C0C" w:rsidP="00DA5C0C">
            <w:pPr>
              <w:spacing w:line="232" w:lineRule="auto"/>
              <w:rPr>
                <w:sz w:val="20"/>
                <w:szCs w:val="20"/>
              </w:rPr>
            </w:pPr>
            <w:r w:rsidRPr="00DA5C0C">
              <w:rPr>
                <w:sz w:val="20"/>
                <w:szCs w:val="20"/>
              </w:rPr>
              <w:t xml:space="preserve">подпрограммы с разбивкой по годам ее реализации </w:t>
            </w:r>
          </w:p>
        </w:tc>
        <w:tc>
          <w:tcPr>
            <w:tcW w:w="194" w:type="pct"/>
            <w:tcBorders>
              <w:top w:val="nil"/>
              <w:left w:val="nil"/>
              <w:bottom w:val="nil"/>
              <w:right w:val="nil"/>
            </w:tcBorders>
          </w:tcPr>
          <w:p w:rsidR="00DA5C0C" w:rsidRPr="00DA5C0C" w:rsidRDefault="00DA5C0C" w:rsidP="00DA5C0C">
            <w:pPr>
              <w:spacing w:line="232" w:lineRule="auto"/>
              <w:rPr>
                <w:sz w:val="20"/>
                <w:szCs w:val="20"/>
              </w:rPr>
            </w:pPr>
          </w:p>
          <w:p w:rsidR="00DA5C0C" w:rsidRPr="00DA5C0C" w:rsidRDefault="00DA5C0C" w:rsidP="00DA5C0C">
            <w:pPr>
              <w:spacing w:line="232" w:lineRule="auto"/>
              <w:jc w:val="center"/>
              <w:rPr>
                <w:sz w:val="20"/>
                <w:szCs w:val="20"/>
              </w:rPr>
            </w:pPr>
            <w:r w:rsidRPr="00DA5C0C">
              <w:rPr>
                <w:sz w:val="20"/>
                <w:szCs w:val="20"/>
              </w:rPr>
              <w:t>–</w:t>
            </w:r>
          </w:p>
        </w:tc>
        <w:tc>
          <w:tcPr>
            <w:tcW w:w="3100" w:type="pct"/>
            <w:tcBorders>
              <w:top w:val="nil"/>
              <w:left w:val="nil"/>
              <w:bottom w:val="nil"/>
              <w:right w:val="nil"/>
            </w:tcBorders>
          </w:tcPr>
          <w:p w:rsidR="00DA5C0C" w:rsidRPr="00DA5C0C" w:rsidRDefault="00DA5C0C" w:rsidP="00DA5C0C">
            <w:pPr>
              <w:spacing w:line="232" w:lineRule="auto"/>
              <w:rPr>
                <w:sz w:val="20"/>
                <w:szCs w:val="20"/>
              </w:rPr>
            </w:pPr>
            <w:r w:rsidRPr="00DA5C0C">
              <w:rPr>
                <w:sz w:val="20"/>
                <w:szCs w:val="20"/>
              </w:rPr>
              <w:t xml:space="preserve">общий объем финансирования муниципальной программы составит </w:t>
            </w:r>
            <w:r w:rsidRPr="00DA5C0C">
              <w:rPr>
                <w:b/>
                <w:bCs/>
                <w:sz w:val="20"/>
                <w:szCs w:val="20"/>
              </w:rPr>
              <w:t>34,4</w:t>
            </w:r>
            <w:r w:rsidRPr="00DA5C0C">
              <w:rPr>
                <w:sz w:val="20"/>
                <w:szCs w:val="20"/>
              </w:rPr>
              <w:t xml:space="preserve"> </w:t>
            </w:r>
            <w:r w:rsidRPr="00DA5C0C">
              <w:rPr>
                <w:b/>
                <w:sz w:val="20"/>
                <w:szCs w:val="20"/>
              </w:rPr>
              <w:t>тыс. рублей</w:t>
            </w:r>
            <w:r w:rsidRPr="00DA5C0C">
              <w:rPr>
                <w:sz w:val="20"/>
                <w:szCs w:val="20"/>
              </w:rPr>
              <w:t>, в том числе по годам:</w:t>
            </w:r>
          </w:p>
          <w:p w:rsidR="00DA5C0C" w:rsidRPr="00DA5C0C" w:rsidRDefault="00DA5C0C" w:rsidP="00DA5C0C">
            <w:pPr>
              <w:spacing w:line="232" w:lineRule="auto"/>
              <w:rPr>
                <w:sz w:val="20"/>
                <w:szCs w:val="20"/>
              </w:rPr>
            </w:pPr>
            <w:r w:rsidRPr="00DA5C0C">
              <w:rPr>
                <w:sz w:val="20"/>
                <w:szCs w:val="20"/>
              </w:rPr>
              <w:t>2019 год – 0,0 тыс. рублей;</w:t>
            </w:r>
          </w:p>
          <w:p w:rsidR="00DA5C0C" w:rsidRPr="00DA5C0C" w:rsidRDefault="00DA5C0C" w:rsidP="00DA5C0C">
            <w:pPr>
              <w:autoSpaceDN w:val="0"/>
              <w:spacing w:line="232" w:lineRule="auto"/>
              <w:rPr>
                <w:sz w:val="20"/>
                <w:szCs w:val="20"/>
              </w:rPr>
            </w:pPr>
            <w:r w:rsidRPr="00DA5C0C">
              <w:rPr>
                <w:sz w:val="20"/>
                <w:szCs w:val="20"/>
              </w:rPr>
              <w:t>2020 год – 0,0тыс. рублей;</w:t>
            </w:r>
          </w:p>
          <w:p w:rsidR="00DA5C0C" w:rsidRPr="00DA5C0C" w:rsidRDefault="00DA5C0C" w:rsidP="00DA5C0C">
            <w:pPr>
              <w:spacing w:line="232" w:lineRule="auto"/>
              <w:rPr>
                <w:sz w:val="20"/>
                <w:szCs w:val="20"/>
              </w:rPr>
            </w:pPr>
            <w:r w:rsidRPr="00DA5C0C">
              <w:rPr>
                <w:sz w:val="20"/>
                <w:szCs w:val="20"/>
              </w:rPr>
              <w:t>2021 год – 0,0 тыс. рублей;</w:t>
            </w:r>
          </w:p>
          <w:p w:rsidR="00DA5C0C" w:rsidRPr="00DA5C0C" w:rsidRDefault="00DA5C0C" w:rsidP="00DA5C0C">
            <w:pPr>
              <w:spacing w:line="232" w:lineRule="auto"/>
              <w:rPr>
                <w:sz w:val="20"/>
                <w:szCs w:val="20"/>
              </w:rPr>
            </w:pPr>
            <w:r w:rsidRPr="00DA5C0C">
              <w:rPr>
                <w:sz w:val="20"/>
                <w:szCs w:val="20"/>
              </w:rPr>
              <w:t>2022 год – 11,6 тыс. рублей;</w:t>
            </w:r>
          </w:p>
          <w:p w:rsidR="00DA5C0C" w:rsidRPr="00DA5C0C" w:rsidRDefault="00DA5C0C" w:rsidP="00DA5C0C">
            <w:pPr>
              <w:spacing w:line="232" w:lineRule="auto"/>
              <w:rPr>
                <w:sz w:val="20"/>
                <w:szCs w:val="20"/>
              </w:rPr>
            </w:pPr>
            <w:r w:rsidRPr="00DA5C0C">
              <w:rPr>
                <w:sz w:val="20"/>
                <w:szCs w:val="20"/>
              </w:rPr>
              <w:t>2023 год –11,4 тыс. рублей;</w:t>
            </w:r>
          </w:p>
          <w:p w:rsidR="00DA5C0C" w:rsidRPr="00DA5C0C" w:rsidRDefault="00DA5C0C" w:rsidP="00DA5C0C">
            <w:pPr>
              <w:spacing w:line="232" w:lineRule="auto"/>
              <w:rPr>
                <w:sz w:val="20"/>
                <w:szCs w:val="20"/>
              </w:rPr>
            </w:pPr>
            <w:r w:rsidRPr="00DA5C0C">
              <w:rPr>
                <w:sz w:val="20"/>
                <w:szCs w:val="20"/>
              </w:rPr>
              <w:t>2024 год –11,4 тыс. рублей;</w:t>
            </w:r>
          </w:p>
          <w:p w:rsidR="00DA5C0C" w:rsidRPr="00DA5C0C" w:rsidRDefault="00DA5C0C" w:rsidP="00DA5C0C">
            <w:pPr>
              <w:spacing w:line="232" w:lineRule="auto"/>
              <w:rPr>
                <w:sz w:val="20"/>
                <w:szCs w:val="20"/>
              </w:rPr>
            </w:pPr>
            <w:r w:rsidRPr="00DA5C0C">
              <w:rPr>
                <w:sz w:val="20"/>
                <w:szCs w:val="20"/>
              </w:rPr>
              <w:t>2025 год – 0,0 тыс. рублей;</w:t>
            </w:r>
          </w:p>
          <w:p w:rsidR="00DA5C0C" w:rsidRPr="00DA5C0C" w:rsidRDefault="00DA5C0C" w:rsidP="00DA5C0C">
            <w:pPr>
              <w:widowControl w:val="0"/>
              <w:autoSpaceDE w:val="0"/>
              <w:autoSpaceDN w:val="0"/>
              <w:adjustRightInd w:val="0"/>
              <w:ind w:firstLine="720"/>
              <w:rPr>
                <w:sz w:val="20"/>
                <w:szCs w:val="20"/>
              </w:rPr>
            </w:pPr>
            <w:r w:rsidRPr="00DA5C0C">
              <w:rPr>
                <w:sz w:val="20"/>
                <w:szCs w:val="20"/>
              </w:rPr>
              <w:t>2 этап – 0,0 тыс. рублей;</w:t>
            </w:r>
          </w:p>
          <w:p w:rsidR="00DA5C0C" w:rsidRPr="00DA5C0C" w:rsidRDefault="00DA5C0C" w:rsidP="00DA5C0C">
            <w:pPr>
              <w:widowControl w:val="0"/>
              <w:autoSpaceDE w:val="0"/>
              <w:autoSpaceDN w:val="0"/>
              <w:adjustRightInd w:val="0"/>
              <w:ind w:firstLine="720"/>
              <w:rPr>
                <w:sz w:val="20"/>
                <w:szCs w:val="20"/>
              </w:rPr>
            </w:pPr>
            <w:r w:rsidRPr="00DA5C0C">
              <w:rPr>
                <w:sz w:val="20"/>
                <w:szCs w:val="20"/>
              </w:rPr>
              <w:t>3 этап – 0,0 тыс. рублей;</w:t>
            </w:r>
          </w:p>
          <w:p w:rsidR="00DA5C0C" w:rsidRPr="00DA5C0C" w:rsidRDefault="00DA5C0C" w:rsidP="00DA5C0C">
            <w:pPr>
              <w:spacing w:line="232" w:lineRule="auto"/>
              <w:rPr>
                <w:sz w:val="20"/>
                <w:szCs w:val="20"/>
              </w:rPr>
            </w:pPr>
            <w:r w:rsidRPr="00DA5C0C">
              <w:rPr>
                <w:sz w:val="20"/>
                <w:szCs w:val="20"/>
              </w:rPr>
              <w:t>из них средства федерального бюджета – 0,00 тыс. рублей, в том числе:</w:t>
            </w:r>
          </w:p>
          <w:p w:rsidR="00DA5C0C" w:rsidRPr="00DA5C0C" w:rsidRDefault="00DA5C0C" w:rsidP="00DA5C0C">
            <w:pPr>
              <w:spacing w:line="232" w:lineRule="auto"/>
              <w:rPr>
                <w:sz w:val="20"/>
                <w:szCs w:val="20"/>
              </w:rPr>
            </w:pPr>
            <w:r w:rsidRPr="00DA5C0C">
              <w:rPr>
                <w:sz w:val="20"/>
                <w:szCs w:val="20"/>
              </w:rPr>
              <w:t>2019 год – 0,00 тыс. рублей;</w:t>
            </w:r>
          </w:p>
          <w:p w:rsidR="00DA5C0C" w:rsidRPr="00DA5C0C" w:rsidRDefault="00DA5C0C" w:rsidP="00DA5C0C">
            <w:pPr>
              <w:spacing w:line="232" w:lineRule="auto"/>
              <w:rPr>
                <w:sz w:val="20"/>
                <w:szCs w:val="20"/>
              </w:rPr>
            </w:pPr>
            <w:r w:rsidRPr="00DA5C0C">
              <w:rPr>
                <w:sz w:val="20"/>
                <w:szCs w:val="20"/>
              </w:rPr>
              <w:t>2020 год – 0,00тыс. рублей;</w:t>
            </w:r>
          </w:p>
          <w:p w:rsidR="00DA5C0C" w:rsidRPr="00DA5C0C" w:rsidRDefault="00DA5C0C" w:rsidP="00DA5C0C">
            <w:pPr>
              <w:spacing w:line="232" w:lineRule="auto"/>
              <w:rPr>
                <w:sz w:val="20"/>
                <w:szCs w:val="20"/>
              </w:rPr>
            </w:pPr>
            <w:r w:rsidRPr="00DA5C0C">
              <w:rPr>
                <w:sz w:val="20"/>
                <w:szCs w:val="20"/>
              </w:rPr>
              <w:t>2021 год – 0,00 тыс. рублей;</w:t>
            </w:r>
          </w:p>
          <w:p w:rsidR="00DA5C0C" w:rsidRPr="00DA5C0C" w:rsidRDefault="00DA5C0C" w:rsidP="00DA5C0C">
            <w:pPr>
              <w:spacing w:line="232" w:lineRule="auto"/>
              <w:rPr>
                <w:sz w:val="20"/>
                <w:szCs w:val="20"/>
              </w:rPr>
            </w:pPr>
            <w:r w:rsidRPr="00DA5C0C">
              <w:rPr>
                <w:sz w:val="20"/>
                <w:szCs w:val="20"/>
              </w:rPr>
              <w:t>2022 год – 0,00 тыс. рублей;</w:t>
            </w:r>
          </w:p>
          <w:p w:rsidR="00DA5C0C" w:rsidRPr="00DA5C0C" w:rsidRDefault="00DA5C0C" w:rsidP="00DA5C0C">
            <w:pPr>
              <w:spacing w:line="232" w:lineRule="auto"/>
              <w:rPr>
                <w:sz w:val="20"/>
                <w:szCs w:val="20"/>
              </w:rPr>
            </w:pPr>
            <w:r w:rsidRPr="00DA5C0C">
              <w:rPr>
                <w:sz w:val="20"/>
                <w:szCs w:val="20"/>
              </w:rPr>
              <w:t>2023 год –0,00 тыс. рублей;</w:t>
            </w:r>
          </w:p>
          <w:p w:rsidR="00DA5C0C" w:rsidRPr="00DA5C0C" w:rsidRDefault="00DA5C0C" w:rsidP="00DA5C0C">
            <w:pPr>
              <w:spacing w:line="232" w:lineRule="auto"/>
              <w:rPr>
                <w:sz w:val="20"/>
                <w:szCs w:val="20"/>
              </w:rPr>
            </w:pPr>
            <w:r w:rsidRPr="00DA5C0C">
              <w:rPr>
                <w:sz w:val="20"/>
                <w:szCs w:val="20"/>
              </w:rPr>
              <w:t>2024 год –0,00 тыс. рублей;</w:t>
            </w:r>
          </w:p>
          <w:p w:rsidR="00DA5C0C" w:rsidRPr="00DA5C0C" w:rsidRDefault="00DA5C0C" w:rsidP="00DA5C0C">
            <w:pPr>
              <w:spacing w:line="232" w:lineRule="auto"/>
              <w:rPr>
                <w:sz w:val="20"/>
                <w:szCs w:val="20"/>
              </w:rPr>
            </w:pPr>
            <w:r w:rsidRPr="00DA5C0C">
              <w:rPr>
                <w:sz w:val="20"/>
                <w:szCs w:val="20"/>
              </w:rPr>
              <w:t>2025 год – 0,00 тыс. рублей;</w:t>
            </w:r>
          </w:p>
          <w:p w:rsidR="00DA5C0C" w:rsidRPr="00DA5C0C" w:rsidRDefault="00DA5C0C" w:rsidP="00DA5C0C">
            <w:pPr>
              <w:widowControl w:val="0"/>
              <w:autoSpaceDE w:val="0"/>
              <w:autoSpaceDN w:val="0"/>
              <w:adjustRightInd w:val="0"/>
              <w:ind w:firstLine="720"/>
              <w:rPr>
                <w:sz w:val="20"/>
                <w:szCs w:val="20"/>
              </w:rPr>
            </w:pPr>
            <w:r w:rsidRPr="00DA5C0C">
              <w:rPr>
                <w:sz w:val="20"/>
                <w:szCs w:val="20"/>
              </w:rPr>
              <w:t>2 этап –      0,0 тыс. рублей;</w:t>
            </w:r>
          </w:p>
          <w:p w:rsidR="00DA5C0C" w:rsidRPr="00DA5C0C" w:rsidRDefault="00DA5C0C" w:rsidP="00DA5C0C">
            <w:pPr>
              <w:widowControl w:val="0"/>
              <w:autoSpaceDE w:val="0"/>
              <w:autoSpaceDN w:val="0"/>
              <w:adjustRightInd w:val="0"/>
              <w:ind w:firstLine="720"/>
              <w:rPr>
                <w:sz w:val="20"/>
                <w:szCs w:val="20"/>
              </w:rPr>
            </w:pPr>
            <w:r w:rsidRPr="00DA5C0C">
              <w:rPr>
                <w:sz w:val="20"/>
                <w:szCs w:val="20"/>
              </w:rPr>
              <w:t>3 этап –      0,0 тыс. рублей;</w:t>
            </w:r>
          </w:p>
          <w:p w:rsidR="00DA5C0C" w:rsidRPr="00DA5C0C" w:rsidRDefault="00DA5C0C" w:rsidP="00DA5C0C">
            <w:pPr>
              <w:spacing w:line="232" w:lineRule="auto"/>
              <w:rPr>
                <w:sz w:val="20"/>
                <w:szCs w:val="20"/>
              </w:rPr>
            </w:pPr>
            <w:r w:rsidRPr="00DA5C0C">
              <w:rPr>
                <w:sz w:val="20"/>
                <w:szCs w:val="20"/>
              </w:rPr>
              <w:t>средства республиканского бюджета Чувашской Республики – 0,0 тыс. рублей, в том числе:</w:t>
            </w:r>
          </w:p>
          <w:p w:rsidR="00DA5C0C" w:rsidRPr="00DA5C0C" w:rsidRDefault="00DA5C0C" w:rsidP="00DA5C0C">
            <w:pPr>
              <w:spacing w:line="232" w:lineRule="auto"/>
              <w:rPr>
                <w:sz w:val="20"/>
                <w:szCs w:val="20"/>
              </w:rPr>
            </w:pPr>
            <w:r w:rsidRPr="00DA5C0C">
              <w:rPr>
                <w:sz w:val="20"/>
                <w:szCs w:val="20"/>
              </w:rPr>
              <w:t>2019 год – 0,00 тыс. рублей;</w:t>
            </w:r>
          </w:p>
          <w:p w:rsidR="00DA5C0C" w:rsidRPr="00DA5C0C" w:rsidRDefault="00DA5C0C" w:rsidP="00DA5C0C">
            <w:pPr>
              <w:spacing w:line="232" w:lineRule="auto"/>
              <w:rPr>
                <w:sz w:val="20"/>
                <w:szCs w:val="20"/>
              </w:rPr>
            </w:pPr>
            <w:r w:rsidRPr="00DA5C0C">
              <w:rPr>
                <w:sz w:val="20"/>
                <w:szCs w:val="20"/>
              </w:rPr>
              <w:t>2020 год – 0,00 тыс. рублей;</w:t>
            </w:r>
          </w:p>
          <w:p w:rsidR="00DA5C0C" w:rsidRPr="00DA5C0C" w:rsidRDefault="00DA5C0C" w:rsidP="00DA5C0C">
            <w:pPr>
              <w:spacing w:line="232" w:lineRule="auto"/>
              <w:rPr>
                <w:sz w:val="20"/>
                <w:szCs w:val="20"/>
              </w:rPr>
            </w:pPr>
            <w:r w:rsidRPr="00DA5C0C">
              <w:rPr>
                <w:sz w:val="20"/>
                <w:szCs w:val="20"/>
              </w:rPr>
              <w:t>2021 год – 0,00 тыс. рублей;</w:t>
            </w:r>
          </w:p>
          <w:p w:rsidR="00DA5C0C" w:rsidRPr="00DA5C0C" w:rsidRDefault="00DA5C0C" w:rsidP="00DA5C0C">
            <w:pPr>
              <w:spacing w:line="232" w:lineRule="auto"/>
              <w:rPr>
                <w:sz w:val="20"/>
                <w:szCs w:val="20"/>
              </w:rPr>
            </w:pPr>
            <w:r w:rsidRPr="00DA5C0C">
              <w:rPr>
                <w:sz w:val="20"/>
                <w:szCs w:val="20"/>
              </w:rPr>
              <w:t>2022 год – 0,00 тыс. рублей;</w:t>
            </w:r>
          </w:p>
          <w:p w:rsidR="00DA5C0C" w:rsidRPr="00DA5C0C" w:rsidRDefault="00DA5C0C" w:rsidP="00DA5C0C">
            <w:pPr>
              <w:spacing w:line="232" w:lineRule="auto"/>
              <w:rPr>
                <w:sz w:val="20"/>
                <w:szCs w:val="20"/>
              </w:rPr>
            </w:pPr>
            <w:r w:rsidRPr="00DA5C0C">
              <w:rPr>
                <w:sz w:val="20"/>
                <w:szCs w:val="20"/>
              </w:rPr>
              <w:t>2023 год – 0,00 тыс. рублей;</w:t>
            </w:r>
          </w:p>
          <w:p w:rsidR="00DA5C0C" w:rsidRPr="00DA5C0C" w:rsidRDefault="00DA5C0C" w:rsidP="00DA5C0C">
            <w:pPr>
              <w:spacing w:line="232" w:lineRule="auto"/>
              <w:rPr>
                <w:sz w:val="20"/>
                <w:szCs w:val="20"/>
              </w:rPr>
            </w:pPr>
            <w:r w:rsidRPr="00DA5C0C">
              <w:rPr>
                <w:sz w:val="20"/>
                <w:szCs w:val="20"/>
              </w:rPr>
              <w:t>2024 год – 0,00 тыс. рублей;</w:t>
            </w:r>
          </w:p>
          <w:p w:rsidR="00DA5C0C" w:rsidRPr="00DA5C0C" w:rsidRDefault="00DA5C0C" w:rsidP="00DA5C0C">
            <w:pPr>
              <w:spacing w:line="232" w:lineRule="auto"/>
              <w:rPr>
                <w:sz w:val="20"/>
                <w:szCs w:val="20"/>
              </w:rPr>
            </w:pPr>
            <w:r w:rsidRPr="00DA5C0C">
              <w:rPr>
                <w:sz w:val="20"/>
                <w:szCs w:val="20"/>
              </w:rPr>
              <w:t>2025 год – 0,00 тыс. рублей;</w:t>
            </w:r>
          </w:p>
          <w:p w:rsidR="00DA5C0C" w:rsidRPr="00DA5C0C" w:rsidRDefault="00DA5C0C" w:rsidP="00DA5C0C">
            <w:pPr>
              <w:widowControl w:val="0"/>
              <w:autoSpaceDE w:val="0"/>
              <w:autoSpaceDN w:val="0"/>
              <w:adjustRightInd w:val="0"/>
              <w:ind w:firstLine="720"/>
              <w:rPr>
                <w:sz w:val="20"/>
                <w:szCs w:val="20"/>
              </w:rPr>
            </w:pPr>
            <w:r w:rsidRPr="00DA5C0C">
              <w:rPr>
                <w:sz w:val="20"/>
                <w:szCs w:val="20"/>
              </w:rPr>
              <w:t>2 этап – 0,00 тыс. рублей;</w:t>
            </w:r>
          </w:p>
          <w:p w:rsidR="00DA5C0C" w:rsidRPr="00DA5C0C" w:rsidRDefault="00DA5C0C" w:rsidP="00DA5C0C">
            <w:pPr>
              <w:widowControl w:val="0"/>
              <w:autoSpaceDE w:val="0"/>
              <w:autoSpaceDN w:val="0"/>
              <w:adjustRightInd w:val="0"/>
              <w:ind w:firstLine="720"/>
              <w:rPr>
                <w:sz w:val="20"/>
                <w:szCs w:val="20"/>
              </w:rPr>
            </w:pPr>
            <w:r w:rsidRPr="00DA5C0C">
              <w:rPr>
                <w:sz w:val="20"/>
                <w:szCs w:val="20"/>
              </w:rPr>
              <w:t>3 этап – 0,00 тыс. рублей;</w:t>
            </w:r>
          </w:p>
          <w:p w:rsidR="00DA5C0C" w:rsidRPr="00DA5C0C" w:rsidRDefault="00DA5C0C" w:rsidP="00DA5C0C">
            <w:pPr>
              <w:spacing w:line="232" w:lineRule="auto"/>
              <w:rPr>
                <w:sz w:val="20"/>
                <w:szCs w:val="20"/>
              </w:rPr>
            </w:pPr>
            <w:r w:rsidRPr="00DA5C0C">
              <w:rPr>
                <w:sz w:val="20"/>
                <w:szCs w:val="20"/>
              </w:rPr>
              <w:t xml:space="preserve">средства местных бюджетов – </w:t>
            </w:r>
            <w:r w:rsidRPr="00DA5C0C">
              <w:rPr>
                <w:b/>
                <w:sz w:val="20"/>
                <w:szCs w:val="20"/>
              </w:rPr>
              <w:t>34,4 тыс. рублей</w:t>
            </w:r>
            <w:r w:rsidRPr="00DA5C0C">
              <w:rPr>
                <w:sz w:val="20"/>
                <w:szCs w:val="20"/>
              </w:rPr>
              <w:t>, в том числе:</w:t>
            </w:r>
          </w:p>
          <w:p w:rsidR="00DA5C0C" w:rsidRPr="00DA5C0C" w:rsidRDefault="00DA5C0C" w:rsidP="00DA5C0C">
            <w:pPr>
              <w:spacing w:line="232" w:lineRule="auto"/>
              <w:rPr>
                <w:sz w:val="20"/>
                <w:szCs w:val="20"/>
              </w:rPr>
            </w:pPr>
            <w:r w:rsidRPr="00DA5C0C">
              <w:rPr>
                <w:sz w:val="20"/>
                <w:szCs w:val="20"/>
              </w:rPr>
              <w:t>2019 год – 0,00 тыс. рублей;</w:t>
            </w:r>
          </w:p>
          <w:p w:rsidR="00DA5C0C" w:rsidRPr="00DA5C0C" w:rsidRDefault="00DA5C0C" w:rsidP="00DA5C0C">
            <w:pPr>
              <w:spacing w:line="232" w:lineRule="auto"/>
              <w:rPr>
                <w:sz w:val="20"/>
                <w:szCs w:val="20"/>
              </w:rPr>
            </w:pPr>
            <w:r w:rsidRPr="00DA5C0C">
              <w:rPr>
                <w:sz w:val="20"/>
                <w:szCs w:val="20"/>
              </w:rPr>
              <w:t>2020 год – 0,00 тыс. рублей;</w:t>
            </w:r>
          </w:p>
          <w:p w:rsidR="00DA5C0C" w:rsidRPr="00DA5C0C" w:rsidRDefault="00DA5C0C" w:rsidP="00DA5C0C">
            <w:pPr>
              <w:spacing w:line="232" w:lineRule="auto"/>
              <w:rPr>
                <w:sz w:val="20"/>
                <w:szCs w:val="20"/>
              </w:rPr>
            </w:pPr>
            <w:r w:rsidRPr="00DA5C0C">
              <w:rPr>
                <w:sz w:val="20"/>
                <w:szCs w:val="20"/>
              </w:rPr>
              <w:t>2021 год – 0,00 тыс. рублей;</w:t>
            </w:r>
          </w:p>
          <w:p w:rsidR="00DA5C0C" w:rsidRPr="00DA5C0C" w:rsidRDefault="00DA5C0C" w:rsidP="00DA5C0C">
            <w:pPr>
              <w:spacing w:line="232" w:lineRule="auto"/>
              <w:rPr>
                <w:sz w:val="20"/>
                <w:szCs w:val="20"/>
              </w:rPr>
            </w:pPr>
            <w:r w:rsidRPr="00DA5C0C">
              <w:rPr>
                <w:sz w:val="20"/>
                <w:szCs w:val="20"/>
              </w:rPr>
              <w:t>2022 год – 11,6 тыс. рублей;</w:t>
            </w:r>
          </w:p>
          <w:p w:rsidR="00DA5C0C" w:rsidRPr="00DA5C0C" w:rsidRDefault="00DA5C0C" w:rsidP="00DA5C0C">
            <w:pPr>
              <w:spacing w:line="232" w:lineRule="auto"/>
              <w:rPr>
                <w:sz w:val="20"/>
                <w:szCs w:val="20"/>
              </w:rPr>
            </w:pPr>
            <w:r w:rsidRPr="00DA5C0C">
              <w:rPr>
                <w:sz w:val="20"/>
                <w:szCs w:val="20"/>
              </w:rPr>
              <w:t>2023 год – 11,4 тыс. рублей;</w:t>
            </w:r>
          </w:p>
          <w:p w:rsidR="00DA5C0C" w:rsidRPr="00DA5C0C" w:rsidRDefault="00DA5C0C" w:rsidP="00DA5C0C">
            <w:pPr>
              <w:spacing w:line="232" w:lineRule="auto"/>
              <w:rPr>
                <w:sz w:val="20"/>
                <w:szCs w:val="20"/>
              </w:rPr>
            </w:pPr>
            <w:r w:rsidRPr="00DA5C0C">
              <w:rPr>
                <w:sz w:val="20"/>
                <w:szCs w:val="20"/>
              </w:rPr>
              <w:t>2024 год – 11,4 тыс. рублей;</w:t>
            </w:r>
          </w:p>
          <w:p w:rsidR="00DA5C0C" w:rsidRPr="00DA5C0C" w:rsidRDefault="00DA5C0C" w:rsidP="00DA5C0C">
            <w:pPr>
              <w:spacing w:line="232" w:lineRule="auto"/>
              <w:rPr>
                <w:sz w:val="20"/>
                <w:szCs w:val="20"/>
              </w:rPr>
            </w:pPr>
            <w:r w:rsidRPr="00DA5C0C">
              <w:rPr>
                <w:sz w:val="20"/>
                <w:szCs w:val="20"/>
              </w:rPr>
              <w:t>2025 год – 0,00 тыс. рублей;</w:t>
            </w:r>
          </w:p>
          <w:p w:rsidR="00DA5C0C" w:rsidRPr="00DA5C0C" w:rsidRDefault="00DA5C0C" w:rsidP="00DA5C0C">
            <w:pPr>
              <w:widowControl w:val="0"/>
              <w:autoSpaceDE w:val="0"/>
              <w:autoSpaceDN w:val="0"/>
              <w:adjustRightInd w:val="0"/>
              <w:ind w:firstLine="720"/>
              <w:rPr>
                <w:sz w:val="20"/>
                <w:szCs w:val="20"/>
              </w:rPr>
            </w:pPr>
            <w:r w:rsidRPr="00DA5C0C">
              <w:rPr>
                <w:sz w:val="20"/>
                <w:szCs w:val="20"/>
              </w:rPr>
              <w:t>2 этап – 0,00тыс. рублей;</w:t>
            </w:r>
          </w:p>
          <w:p w:rsidR="00DA5C0C" w:rsidRPr="00DA5C0C" w:rsidRDefault="00DA5C0C" w:rsidP="00DA5C0C">
            <w:pPr>
              <w:widowControl w:val="0"/>
              <w:autoSpaceDE w:val="0"/>
              <w:autoSpaceDN w:val="0"/>
              <w:adjustRightInd w:val="0"/>
              <w:ind w:firstLine="720"/>
              <w:rPr>
                <w:sz w:val="20"/>
                <w:szCs w:val="20"/>
              </w:rPr>
            </w:pPr>
            <w:r w:rsidRPr="00DA5C0C">
              <w:rPr>
                <w:sz w:val="20"/>
                <w:szCs w:val="20"/>
              </w:rPr>
              <w:t>3 этап – 0,00тыс. рублей;</w:t>
            </w:r>
          </w:p>
          <w:p w:rsidR="00DA5C0C" w:rsidRPr="00DA5C0C" w:rsidRDefault="00DA5C0C" w:rsidP="00DA5C0C">
            <w:pPr>
              <w:spacing w:line="232" w:lineRule="auto"/>
              <w:rPr>
                <w:sz w:val="20"/>
                <w:szCs w:val="20"/>
              </w:rPr>
            </w:pPr>
            <w:r w:rsidRPr="00DA5C0C">
              <w:rPr>
                <w:sz w:val="20"/>
                <w:szCs w:val="20"/>
              </w:rPr>
              <w:t>средства внебюджетных источников – 0,00 тыс. рублей, в том числе:</w:t>
            </w:r>
          </w:p>
          <w:p w:rsidR="00DA5C0C" w:rsidRPr="00DA5C0C" w:rsidRDefault="00DA5C0C" w:rsidP="00DA5C0C">
            <w:pPr>
              <w:spacing w:line="232" w:lineRule="auto"/>
              <w:rPr>
                <w:sz w:val="20"/>
                <w:szCs w:val="20"/>
              </w:rPr>
            </w:pPr>
            <w:r w:rsidRPr="00DA5C0C">
              <w:rPr>
                <w:sz w:val="20"/>
                <w:szCs w:val="20"/>
              </w:rPr>
              <w:t>2019 год – 0,00 тыс. рублей;</w:t>
            </w:r>
          </w:p>
          <w:p w:rsidR="00DA5C0C" w:rsidRPr="00DA5C0C" w:rsidRDefault="00DA5C0C" w:rsidP="00DA5C0C">
            <w:pPr>
              <w:spacing w:line="232" w:lineRule="auto"/>
              <w:rPr>
                <w:sz w:val="20"/>
                <w:szCs w:val="20"/>
              </w:rPr>
            </w:pPr>
            <w:r w:rsidRPr="00DA5C0C">
              <w:rPr>
                <w:sz w:val="20"/>
                <w:szCs w:val="20"/>
              </w:rPr>
              <w:t>2020 год – 0,00 тыс. рублей;</w:t>
            </w:r>
          </w:p>
          <w:p w:rsidR="00DA5C0C" w:rsidRPr="00DA5C0C" w:rsidRDefault="00DA5C0C" w:rsidP="00DA5C0C">
            <w:pPr>
              <w:spacing w:line="232" w:lineRule="auto"/>
              <w:rPr>
                <w:sz w:val="20"/>
                <w:szCs w:val="20"/>
              </w:rPr>
            </w:pPr>
            <w:r w:rsidRPr="00DA5C0C">
              <w:rPr>
                <w:sz w:val="20"/>
                <w:szCs w:val="20"/>
              </w:rPr>
              <w:t>2021 год – 0,00 тыс. рублей;</w:t>
            </w:r>
          </w:p>
          <w:p w:rsidR="00DA5C0C" w:rsidRPr="00DA5C0C" w:rsidRDefault="00DA5C0C" w:rsidP="00DA5C0C">
            <w:pPr>
              <w:spacing w:line="232" w:lineRule="auto"/>
              <w:rPr>
                <w:sz w:val="20"/>
                <w:szCs w:val="20"/>
              </w:rPr>
            </w:pPr>
            <w:r w:rsidRPr="00DA5C0C">
              <w:rPr>
                <w:sz w:val="20"/>
                <w:szCs w:val="20"/>
              </w:rPr>
              <w:t>2022 год – 0,00 тыс. рублей;</w:t>
            </w:r>
          </w:p>
          <w:p w:rsidR="00DA5C0C" w:rsidRPr="00DA5C0C" w:rsidRDefault="00DA5C0C" w:rsidP="00DA5C0C">
            <w:pPr>
              <w:spacing w:line="232" w:lineRule="auto"/>
              <w:rPr>
                <w:sz w:val="20"/>
                <w:szCs w:val="20"/>
              </w:rPr>
            </w:pPr>
            <w:r w:rsidRPr="00DA5C0C">
              <w:rPr>
                <w:sz w:val="20"/>
                <w:szCs w:val="20"/>
              </w:rPr>
              <w:t>2023 год – 0,00 тыс. рублей;</w:t>
            </w:r>
          </w:p>
          <w:p w:rsidR="00DA5C0C" w:rsidRPr="00DA5C0C" w:rsidRDefault="00DA5C0C" w:rsidP="00DA5C0C">
            <w:pPr>
              <w:spacing w:line="232" w:lineRule="auto"/>
              <w:rPr>
                <w:sz w:val="20"/>
                <w:szCs w:val="20"/>
              </w:rPr>
            </w:pPr>
            <w:r w:rsidRPr="00DA5C0C">
              <w:rPr>
                <w:sz w:val="20"/>
                <w:szCs w:val="20"/>
              </w:rPr>
              <w:t>2024 год – 0,00 тыс. рублей;</w:t>
            </w:r>
          </w:p>
          <w:p w:rsidR="00DA5C0C" w:rsidRPr="00DA5C0C" w:rsidRDefault="00DA5C0C" w:rsidP="00DA5C0C">
            <w:pPr>
              <w:spacing w:line="232" w:lineRule="auto"/>
              <w:rPr>
                <w:sz w:val="20"/>
                <w:szCs w:val="20"/>
              </w:rPr>
            </w:pPr>
            <w:r w:rsidRPr="00DA5C0C">
              <w:rPr>
                <w:sz w:val="20"/>
                <w:szCs w:val="20"/>
              </w:rPr>
              <w:t>2025 год – 0,00 тыс. рублей.</w:t>
            </w:r>
          </w:p>
          <w:p w:rsidR="00DA5C0C" w:rsidRPr="00DA5C0C" w:rsidRDefault="00DA5C0C" w:rsidP="00DA5C0C">
            <w:pPr>
              <w:widowControl w:val="0"/>
              <w:autoSpaceDE w:val="0"/>
              <w:autoSpaceDN w:val="0"/>
              <w:adjustRightInd w:val="0"/>
              <w:ind w:firstLine="720"/>
              <w:rPr>
                <w:sz w:val="20"/>
                <w:szCs w:val="20"/>
              </w:rPr>
            </w:pPr>
            <w:r w:rsidRPr="00DA5C0C">
              <w:rPr>
                <w:sz w:val="20"/>
                <w:szCs w:val="20"/>
              </w:rPr>
              <w:t>2 этап – 0,00 тыс. рублей;</w:t>
            </w:r>
          </w:p>
          <w:p w:rsidR="00DA5C0C" w:rsidRPr="00DA5C0C" w:rsidRDefault="00DA5C0C" w:rsidP="00DA5C0C">
            <w:pPr>
              <w:widowControl w:val="0"/>
              <w:autoSpaceDE w:val="0"/>
              <w:autoSpaceDN w:val="0"/>
              <w:adjustRightInd w:val="0"/>
              <w:ind w:firstLine="720"/>
              <w:rPr>
                <w:sz w:val="20"/>
                <w:szCs w:val="20"/>
              </w:rPr>
            </w:pPr>
            <w:r w:rsidRPr="00DA5C0C">
              <w:rPr>
                <w:sz w:val="20"/>
                <w:szCs w:val="20"/>
              </w:rPr>
              <w:t>3 этап – 0,00 тыс. рублей;</w:t>
            </w:r>
          </w:p>
          <w:p w:rsidR="00DA5C0C" w:rsidRPr="00DA5C0C" w:rsidRDefault="00DA5C0C" w:rsidP="00DA5C0C">
            <w:pPr>
              <w:spacing w:line="232" w:lineRule="auto"/>
              <w:rPr>
                <w:sz w:val="20"/>
                <w:szCs w:val="20"/>
              </w:rPr>
            </w:pPr>
          </w:p>
          <w:p w:rsidR="00DA5C0C" w:rsidRPr="00DA5C0C" w:rsidRDefault="00DA5C0C" w:rsidP="00DA5C0C">
            <w:pPr>
              <w:spacing w:line="232" w:lineRule="auto"/>
              <w:rPr>
                <w:sz w:val="20"/>
                <w:szCs w:val="20"/>
              </w:rPr>
            </w:pPr>
            <w:r w:rsidRPr="00DA5C0C">
              <w:rPr>
                <w:sz w:val="20"/>
                <w:szCs w:val="20"/>
              </w:rPr>
              <w:lastRenderedPageBreak/>
              <w:t>Объемы и источники финансирования уточняются при формировании местного бюджета на очередной финансовый год и плановый период</w:t>
            </w:r>
          </w:p>
          <w:p w:rsidR="00DA5C0C" w:rsidRPr="00DA5C0C" w:rsidRDefault="00DA5C0C" w:rsidP="00DA5C0C">
            <w:pPr>
              <w:spacing w:line="232" w:lineRule="auto"/>
              <w:rPr>
                <w:sz w:val="20"/>
                <w:szCs w:val="20"/>
              </w:rPr>
            </w:pPr>
          </w:p>
        </w:tc>
      </w:tr>
      <w:tr w:rsidR="00DA5C0C" w:rsidRPr="00DA5C0C" w:rsidTr="000A1191">
        <w:trPr>
          <w:trHeight w:val="20"/>
        </w:trPr>
        <w:tc>
          <w:tcPr>
            <w:tcW w:w="1706" w:type="pct"/>
            <w:tcBorders>
              <w:top w:val="nil"/>
              <w:left w:val="nil"/>
              <w:bottom w:val="nil"/>
              <w:right w:val="nil"/>
            </w:tcBorders>
            <w:hideMark/>
          </w:tcPr>
          <w:p w:rsidR="00DA5C0C" w:rsidRPr="00DA5C0C" w:rsidRDefault="00DA5C0C" w:rsidP="00DA5C0C">
            <w:pPr>
              <w:spacing w:line="232" w:lineRule="auto"/>
              <w:rPr>
                <w:sz w:val="20"/>
                <w:szCs w:val="20"/>
              </w:rPr>
            </w:pPr>
            <w:r w:rsidRPr="00DA5C0C">
              <w:rPr>
                <w:sz w:val="20"/>
                <w:szCs w:val="20"/>
              </w:rPr>
              <w:lastRenderedPageBreak/>
              <w:t xml:space="preserve">Ожидаемые результаты </w:t>
            </w:r>
            <w:r w:rsidRPr="00DA5C0C">
              <w:rPr>
                <w:sz w:val="20"/>
                <w:szCs w:val="20"/>
              </w:rPr>
              <w:br/>
              <w:t>реализации подпрограммы</w:t>
            </w:r>
          </w:p>
        </w:tc>
        <w:tc>
          <w:tcPr>
            <w:tcW w:w="194" w:type="pct"/>
            <w:tcBorders>
              <w:top w:val="nil"/>
              <w:left w:val="nil"/>
              <w:bottom w:val="nil"/>
              <w:right w:val="nil"/>
            </w:tcBorders>
            <w:hideMark/>
          </w:tcPr>
          <w:p w:rsidR="00DA5C0C" w:rsidRPr="00DA5C0C" w:rsidRDefault="00DA5C0C" w:rsidP="00DA5C0C">
            <w:pPr>
              <w:spacing w:line="232" w:lineRule="auto"/>
              <w:jc w:val="center"/>
              <w:rPr>
                <w:sz w:val="20"/>
                <w:szCs w:val="20"/>
              </w:rPr>
            </w:pPr>
            <w:r w:rsidRPr="00DA5C0C">
              <w:rPr>
                <w:sz w:val="20"/>
                <w:szCs w:val="20"/>
              </w:rPr>
              <w:t>–</w:t>
            </w:r>
          </w:p>
        </w:tc>
        <w:tc>
          <w:tcPr>
            <w:tcW w:w="3100" w:type="pct"/>
            <w:tcBorders>
              <w:top w:val="nil"/>
              <w:left w:val="nil"/>
              <w:bottom w:val="nil"/>
              <w:right w:val="nil"/>
            </w:tcBorders>
          </w:tcPr>
          <w:p w:rsidR="00DA5C0C" w:rsidRPr="00DA5C0C" w:rsidRDefault="00DA5C0C" w:rsidP="00DA5C0C">
            <w:pPr>
              <w:widowControl w:val="0"/>
              <w:autoSpaceDE w:val="0"/>
              <w:autoSpaceDN w:val="0"/>
              <w:adjustRightInd w:val="0"/>
              <w:spacing w:line="232" w:lineRule="auto"/>
              <w:jc w:val="both"/>
              <w:rPr>
                <w:sz w:val="20"/>
                <w:szCs w:val="20"/>
              </w:rPr>
            </w:pPr>
            <w:r w:rsidRPr="00DA5C0C">
              <w:rPr>
                <w:sz w:val="20"/>
                <w:szCs w:val="20"/>
              </w:rPr>
              <w:t>реализация подпрограммы позволит:</w:t>
            </w:r>
          </w:p>
          <w:p w:rsidR="00DA5C0C" w:rsidRPr="00DA5C0C" w:rsidRDefault="00DA5C0C" w:rsidP="00DA5C0C">
            <w:pPr>
              <w:widowControl w:val="0"/>
              <w:autoSpaceDE w:val="0"/>
              <w:autoSpaceDN w:val="0"/>
              <w:adjustRightInd w:val="0"/>
              <w:spacing w:line="232" w:lineRule="auto"/>
              <w:jc w:val="both"/>
              <w:rPr>
                <w:sz w:val="20"/>
                <w:szCs w:val="20"/>
              </w:rPr>
            </w:pPr>
            <w:r w:rsidRPr="00DA5C0C">
              <w:rPr>
                <w:sz w:val="20"/>
                <w:szCs w:val="20"/>
                <w:shd w:val="clear" w:color="auto" w:fill="FFFFFF"/>
              </w:rPr>
              <w:t>снизить негативное воздействие хозяйственной и иной деятельности на окружающую среду;</w:t>
            </w:r>
          </w:p>
          <w:p w:rsidR="00DA5C0C" w:rsidRPr="00DA5C0C" w:rsidRDefault="00DA5C0C" w:rsidP="00DA5C0C">
            <w:pPr>
              <w:widowControl w:val="0"/>
              <w:autoSpaceDE w:val="0"/>
              <w:autoSpaceDN w:val="0"/>
              <w:adjustRightInd w:val="0"/>
              <w:spacing w:line="232" w:lineRule="auto"/>
              <w:jc w:val="both"/>
              <w:rPr>
                <w:sz w:val="20"/>
                <w:szCs w:val="20"/>
              </w:rPr>
            </w:pPr>
            <w:r w:rsidRPr="00DA5C0C">
              <w:rPr>
                <w:sz w:val="20"/>
                <w:szCs w:val="20"/>
              </w:rPr>
              <w:t>повысить уровень экологической культуры, воспитания и просвещения населения Аликовского района Чувашской Республики.</w:t>
            </w:r>
          </w:p>
        </w:tc>
      </w:tr>
    </w:tbl>
    <w:p w:rsidR="00DA5C0C" w:rsidRPr="00DA5C0C" w:rsidRDefault="00DA5C0C" w:rsidP="00DA5C0C">
      <w:pPr>
        <w:shd w:val="clear" w:color="auto" w:fill="FFFFFF"/>
        <w:rPr>
          <w:b/>
          <w:spacing w:val="-4"/>
          <w:sz w:val="20"/>
          <w:szCs w:val="20"/>
        </w:rPr>
      </w:pPr>
    </w:p>
    <w:p w:rsidR="00DA5C0C" w:rsidRPr="00DA5C0C" w:rsidRDefault="00DA5C0C" w:rsidP="00DA5C0C">
      <w:pPr>
        <w:shd w:val="clear" w:color="auto" w:fill="FFFFFF"/>
        <w:jc w:val="center"/>
        <w:rPr>
          <w:b/>
          <w:spacing w:val="-4"/>
          <w:sz w:val="20"/>
          <w:szCs w:val="20"/>
        </w:rPr>
      </w:pPr>
      <w:r w:rsidRPr="00DA5C0C">
        <w:rPr>
          <w:b/>
          <w:spacing w:val="-4"/>
          <w:sz w:val="20"/>
          <w:szCs w:val="20"/>
        </w:rPr>
        <w:t>Раздел 2. Основные цели, задачи и сроки реализации подпрограммы</w:t>
      </w:r>
    </w:p>
    <w:p w:rsidR="00DA5C0C" w:rsidRPr="00DA5C0C" w:rsidRDefault="00DA5C0C" w:rsidP="00DA5C0C">
      <w:pPr>
        <w:shd w:val="clear" w:color="auto" w:fill="FFFFFF"/>
        <w:ind w:firstLine="480"/>
        <w:jc w:val="both"/>
        <w:textAlignment w:val="baseline"/>
        <w:rPr>
          <w:sz w:val="20"/>
          <w:szCs w:val="20"/>
        </w:rPr>
      </w:pPr>
      <w:r w:rsidRPr="00DA5C0C">
        <w:rPr>
          <w:sz w:val="20"/>
          <w:szCs w:val="20"/>
        </w:rPr>
        <w:t>Одним из приоритетов государственной политики Чувашской Республики является повышение качества жизни населения Чувашской Республики посредством рационального управления в области охраны окружающей среды и обеспечения экологической безопасности, регулирования антропогенного воздействия на окружающую среду                    и обеспечения защиты ее от загрязнения.</w:t>
      </w:r>
    </w:p>
    <w:p w:rsidR="00DA5C0C" w:rsidRPr="00DA5C0C" w:rsidRDefault="00DA5C0C" w:rsidP="00DA5C0C">
      <w:pPr>
        <w:shd w:val="clear" w:color="auto" w:fill="FFFFFF"/>
        <w:ind w:firstLine="480"/>
        <w:jc w:val="both"/>
        <w:textAlignment w:val="baseline"/>
        <w:rPr>
          <w:sz w:val="20"/>
          <w:szCs w:val="20"/>
        </w:rPr>
      </w:pPr>
      <w:r w:rsidRPr="00DA5C0C">
        <w:rPr>
          <w:sz w:val="20"/>
          <w:szCs w:val="20"/>
        </w:rPr>
        <w:t>Социально-экономическая эффективность подпрограммы выражается в снижении негативного воздействия хозяйственной и иной деятельности на компоненты окружающей среды, в защите права населения Аликовского района Чувашской Республики                         на благоприятную окружающую среду.</w:t>
      </w:r>
    </w:p>
    <w:p w:rsidR="00DA5C0C" w:rsidRPr="00DA5C0C" w:rsidRDefault="00DA5C0C" w:rsidP="00DA5C0C">
      <w:pPr>
        <w:shd w:val="clear" w:color="auto" w:fill="FFFFFF"/>
        <w:ind w:firstLine="480"/>
        <w:jc w:val="both"/>
        <w:textAlignment w:val="baseline"/>
        <w:rPr>
          <w:sz w:val="20"/>
          <w:szCs w:val="20"/>
        </w:rPr>
      </w:pPr>
      <w:r w:rsidRPr="00DA5C0C">
        <w:rPr>
          <w:sz w:val="20"/>
          <w:szCs w:val="20"/>
        </w:rPr>
        <w:t>Основной целью подпрограммы является повышение уровня экологической безопасности и улучшение состояния окружающей среды, в том числе атмосферного воздуха.</w:t>
      </w:r>
    </w:p>
    <w:p w:rsidR="00DA5C0C" w:rsidRPr="00DA5C0C" w:rsidRDefault="00DA5C0C" w:rsidP="00DA5C0C">
      <w:pPr>
        <w:shd w:val="clear" w:color="auto" w:fill="FFFFFF"/>
        <w:ind w:firstLine="709"/>
        <w:jc w:val="both"/>
        <w:rPr>
          <w:spacing w:val="-4"/>
          <w:sz w:val="20"/>
          <w:szCs w:val="20"/>
        </w:rPr>
      </w:pPr>
      <w:r w:rsidRPr="00DA5C0C">
        <w:rPr>
          <w:spacing w:val="-4"/>
          <w:sz w:val="20"/>
          <w:szCs w:val="20"/>
        </w:rPr>
        <w:t>Для достижения поставленной цели необходимо решение следующих задач:</w:t>
      </w:r>
    </w:p>
    <w:p w:rsidR="00DA5C0C" w:rsidRPr="00DA5C0C" w:rsidRDefault="00DA5C0C" w:rsidP="00DA5C0C">
      <w:pPr>
        <w:widowControl w:val="0"/>
        <w:autoSpaceDE w:val="0"/>
        <w:autoSpaceDN w:val="0"/>
        <w:adjustRightInd w:val="0"/>
        <w:jc w:val="both"/>
        <w:rPr>
          <w:sz w:val="20"/>
          <w:szCs w:val="20"/>
        </w:rPr>
      </w:pPr>
      <w:r w:rsidRPr="00DA5C0C">
        <w:rPr>
          <w:sz w:val="20"/>
          <w:szCs w:val="20"/>
        </w:rPr>
        <w:t>формирование экологической культуры;</w:t>
      </w:r>
    </w:p>
    <w:p w:rsidR="00DA5C0C" w:rsidRPr="00DA5C0C" w:rsidRDefault="00DA5C0C" w:rsidP="00DA5C0C">
      <w:pPr>
        <w:widowControl w:val="0"/>
        <w:autoSpaceDE w:val="0"/>
        <w:autoSpaceDN w:val="0"/>
        <w:adjustRightInd w:val="0"/>
        <w:jc w:val="both"/>
        <w:rPr>
          <w:sz w:val="20"/>
          <w:szCs w:val="20"/>
        </w:rPr>
      </w:pPr>
      <w:r w:rsidRPr="00DA5C0C">
        <w:rPr>
          <w:sz w:val="20"/>
          <w:szCs w:val="20"/>
          <w:shd w:val="clear" w:color="auto" w:fill="FFFFFF"/>
        </w:rPr>
        <w:t>снижение негативного воздействия хозяйственной и иной деятельности на окружающую среду</w:t>
      </w:r>
      <w:r w:rsidRPr="00DA5C0C">
        <w:rPr>
          <w:color w:val="444444"/>
          <w:sz w:val="20"/>
          <w:szCs w:val="20"/>
          <w:shd w:val="clear" w:color="auto" w:fill="FFFFFF"/>
        </w:rPr>
        <w:t>.</w:t>
      </w:r>
    </w:p>
    <w:p w:rsidR="00DA5C0C" w:rsidRPr="00DA5C0C" w:rsidRDefault="00DA5C0C" w:rsidP="00DA5C0C">
      <w:pPr>
        <w:autoSpaceDE w:val="0"/>
        <w:autoSpaceDN w:val="0"/>
        <w:adjustRightInd w:val="0"/>
        <w:ind w:firstLine="709"/>
        <w:jc w:val="both"/>
        <w:rPr>
          <w:sz w:val="20"/>
          <w:szCs w:val="20"/>
        </w:rPr>
      </w:pPr>
      <w:r w:rsidRPr="00DA5C0C">
        <w:rPr>
          <w:sz w:val="20"/>
          <w:szCs w:val="20"/>
        </w:rPr>
        <w:t>Подпрограмма Муниципальной программы будет реализовываться в 2019 - 2035 годах в три этапа:</w:t>
      </w:r>
    </w:p>
    <w:p w:rsidR="00DA5C0C" w:rsidRPr="00DA5C0C" w:rsidRDefault="00DA5C0C" w:rsidP="00DA5C0C">
      <w:pPr>
        <w:autoSpaceDE w:val="0"/>
        <w:autoSpaceDN w:val="0"/>
        <w:adjustRightInd w:val="0"/>
        <w:ind w:firstLine="709"/>
        <w:jc w:val="both"/>
        <w:rPr>
          <w:sz w:val="20"/>
          <w:szCs w:val="20"/>
        </w:rPr>
      </w:pPr>
      <w:r w:rsidRPr="00DA5C0C">
        <w:rPr>
          <w:sz w:val="20"/>
          <w:szCs w:val="20"/>
        </w:rPr>
        <w:t>1 этап - 2019 – 2025 годы.</w:t>
      </w:r>
    </w:p>
    <w:p w:rsidR="00DA5C0C" w:rsidRPr="00DA5C0C" w:rsidRDefault="00DA5C0C" w:rsidP="00DA5C0C">
      <w:pPr>
        <w:autoSpaceDE w:val="0"/>
        <w:autoSpaceDN w:val="0"/>
        <w:adjustRightInd w:val="0"/>
        <w:ind w:firstLine="709"/>
        <w:jc w:val="both"/>
        <w:rPr>
          <w:sz w:val="20"/>
          <w:szCs w:val="20"/>
        </w:rPr>
      </w:pPr>
      <w:r w:rsidRPr="00DA5C0C">
        <w:rPr>
          <w:sz w:val="20"/>
          <w:szCs w:val="20"/>
        </w:rPr>
        <w:t>2 этап - 2026 – 2030 годы.</w:t>
      </w:r>
    </w:p>
    <w:p w:rsidR="00DA5C0C" w:rsidRPr="00DA5C0C" w:rsidRDefault="00DA5C0C" w:rsidP="00DA5C0C">
      <w:pPr>
        <w:autoSpaceDE w:val="0"/>
        <w:autoSpaceDN w:val="0"/>
        <w:adjustRightInd w:val="0"/>
        <w:ind w:firstLine="709"/>
        <w:jc w:val="both"/>
        <w:rPr>
          <w:sz w:val="20"/>
          <w:szCs w:val="20"/>
        </w:rPr>
      </w:pPr>
      <w:r w:rsidRPr="00DA5C0C">
        <w:rPr>
          <w:sz w:val="20"/>
          <w:szCs w:val="20"/>
        </w:rPr>
        <w:t>3 этап - 2031 – 2035 годы.</w:t>
      </w:r>
    </w:p>
    <w:p w:rsidR="00DA5C0C" w:rsidRPr="00DA5C0C" w:rsidRDefault="001E2AB3" w:rsidP="00DA5C0C">
      <w:pPr>
        <w:ind w:firstLine="709"/>
        <w:jc w:val="both"/>
        <w:rPr>
          <w:sz w:val="20"/>
          <w:szCs w:val="20"/>
        </w:rPr>
      </w:pPr>
      <w:hyperlink r:id="rId46" w:history="1">
        <w:r w:rsidR="00DA5C0C" w:rsidRPr="00DA5C0C">
          <w:rPr>
            <w:color w:val="000000"/>
            <w:sz w:val="20"/>
            <w:szCs w:val="20"/>
          </w:rPr>
          <w:t>Сведения</w:t>
        </w:r>
      </w:hyperlink>
      <w:r w:rsidR="00DA5C0C" w:rsidRPr="00DA5C0C">
        <w:rPr>
          <w:color w:val="000000"/>
          <w:sz w:val="20"/>
          <w:szCs w:val="20"/>
        </w:rPr>
        <w:t xml:space="preserve"> о целевых индикаторах и показателях  подпрограммы приведены в приложении </w:t>
      </w:r>
      <w:r w:rsidR="00DA5C0C" w:rsidRPr="00DA5C0C">
        <w:rPr>
          <w:sz w:val="20"/>
          <w:szCs w:val="20"/>
        </w:rPr>
        <w:t>№ 1 к настоящей подпрограмме Муниципальной программы.</w:t>
      </w:r>
    </w:p>
    <w:p w:rsidR="00DA5C0C" w:rsidRPr="00DA5C0C" w:rsidRDefault="00DA5C0C" w:rsidP="00DA5C0C">
      <w:pPr>
        <w:ind w:firstLine="709"/>
        <w:jc w:val="both"/>
        <w:rPr>
          <w:sz w:val="20"/>
          <w:szCs w:val="20"/>
        </w:rPr>
      </w:pPr>
      <w:r w:rsidRPr="00DA5C0C">
        <w:rPr>
          <w:sz w:val="20"/>
          <w:szCs w:val="20"/>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 </w:t>
      </w:r>
    </w:p>
    <w:p w:rsidR="00DA5C0C" w:rsidRPr="00DA5C0C" w:rsidRDefault="00DA5C0C" w:rsidP="00DA5C0C">
      <w:pPr>
        <w:shd w:val="clear" w:color="auto" w:fill="FFFFFF"/>
        <w:tabs>
          <w:tab w:val="left" w:pos="7008"/>
        </w:tabs>
        <w:ind w:firstLine="709"/>
        <w:jc w:val="both"/>
        <w:rPr>
          <w:spacing w:val="-4"/>
          <w:sz w:val="20"/>
          <w:szCs w:val="20"/>
        </w:rPr>
      </w:pPr>
    </w:p>
    <w:p w:rsidR="00DA5C0C" w:rsidRPr="00DA5C0C" w:rsidRDefault="00DA5C0C" w:rsidP="00DA5C0C">
      <w:pPr>
        <w:spacing w:line="232" w:lineRule="auto"/>
        <w:jc w:val="center"/>
        <w:rPr>
          <w:sz w:val="20"/>
          <w:szCs w:val="20"/>
        </w:rPr>
      </w:pPr>
      <w:r w:rsidRPr="00DA5C0C">
        <w:rPr>
          <w:b/>
          <w:spacing w:val="-4"/>
          <w:sz w:val="20"/>
          <w:szCs w:val="20"/>
        </w:rPr>
        <w:t xml:space="preserve">Раздел 3. </w:t>
      </w:r>
      <w:r w:rsidRPr="00DA5C0C">
        <w:rPr>
          <w:b/>
          <w:sz w:val="20"/>
          <w:szCs w:val="20"/>
        </w:rPr>
        <w:t>Обобщенная характеристика основных мероприятий подпрограммы Муниципальной программы</w:t>
      </w:r>
    </w:p>
    <w:p w:rsidR="00DA5C0C" w:rsidRPr="00DA5C0C" w:rsidRDefault="00DA5C0C" w:rsidP="00DA5C0C">
      <w:pPr>
        <w:autoSpaceDE w:val="0"/>
        <w:autoSpaceDN w:val="0"/>
        <w:adjustRightInd w:val="0"/>
        <w:ind w:firstLine="709"/>
        <w:jc w:val="both"/>
        <w:rPr>
          <w:sz w:val="20"/>
          <w:szCs w:val="20"/>
        </w:rPr>
      </w:pPr>
      <w:r w:rsidRPr="00DA5C0C">
        <w:rPr>
          <w:sz w:val="20"/>
          <w:szCs w:val="20"/>
        </w:rPr>
        <w:t>Выстроенная в рамках настоящей подпрограммы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 Муниципальной программы.</w:t>
      </w:r>
    </w:p>
    <w:p w:rsidR="00DA5C0C" w:rsidRPr="00DA5C0C" w:rsidRDefault="00DA5C0C" w:rsidP="00DA5C0C">
      <w:pPr>
        <w:ind w:firstLine="709"/>
        <w:jc w:val="both"/>
        <w:rPr>
          <w:sz w:val="20"/>
          <w:szCs w:val="20"/>
        </w:rPr>
      </w:pPr>
      <w:r w:rsidRPr="00DA5C0C">
        <w:rPr>
          <w:sz w:val="20"/>
          <w:szCs w:val="20"/>
        </w:rPr>
        <w:t>В рамках реализации подпрограммы «Обеспечение экологической безопасности на территории Аликовского района Чувашской Республики» предусматривается осуществление следующих основных мероприятий:</w:t>
      </w:r>
    </w:p>
    <w:p w:rsidR="00DA5C0C" w:rsidRPr="00DA5C0C" w:rsidRDefault="00DA5C0C" w:rsidP="00DA5C0C">
      <w:pPr>
        <w:autoSpaceDE w:val="0"/>
        <w:autoSpaceDN w:val="0"/>
        <w:adjustRightInd w:val="0"/>
        <w:ind w:right="-1" w:firstLine="720"/>
        <w:jc w:val="both"/>
        <w:rPr>
          <w:sz w:val="20"/>
          <w:szCs w:val="20"/>
        </w:rPr>
      </w:pPr>
      <w:r w:rsidRPr="00DA5C0C">
        <w:rPr>
          <w:sz w:val="20"/>
          <w:szCs w:val="20"/>
        </w:rPr>
        <w:t xml:space="preserve">Основное мероприятие 1. «Мероприятия, направленные на формирование экологической культуры». </w:t>
      </w:r>
    </w:p>
    <w:p w:rsidR="00DA5C0C" w:rsidRPr="00DA5C0C" w:rsidRDefault="00DA5C0C" w:rsidP="00DA5C0C">
      <w:pPr>
        <w:autoSpaceDE w:val="0"/>
        <w:autoSpaceDN w:val="0"/>
        <w:adjustRightInd w:val="0"/>
        <w:ind w:right="-1" w:firstLine="720"/>
        <w:jc w:val="both"/>
        <w:rPr>
          <w:sz w:val="20"/>
          <w:szCs w:val="20"/>
        </w:rPr>
      </w:pPr>
      <w:r w:rsidRPr="00DA5C0C">
        <w:rPr>
          <w:sz w:val="20"/>
          <w:szCs w:val="20"/>
        </w:rPr>
        <w:t>Мероприятие 1.1. Повышение уровня информированности, заинтересованности населения в сохранении и поддержании благоприятной окружающей среды                              и экологической безопасности в Чувашской Республике. Мероприятие позволит повысить уровень экологической культуры путем проведения экологических мероприятий, направленных на повышение экологической культуры, воспитания и просвещения населения Аликовского района Чувашской Республики.</w:t>
      </w:r>
    </w:p>
    <w:p w:rsidR="00DA5C0C" w:rsidRPr="00DA5C0C" w:rsidRDefault="00DA5C0C" w:rsidP="00DA5C0C">
      <w:pPr>
        <w:jc w:val="both"/>
        <w:rPr>
          <w:sz w:val="20"/>
          <w:szCs w:val="20"/>
        </w:rPr>
      </w:pPr>
    </w:p>
    <w:p w:rsidR="00DA5C0C" w:rsidRPr="00DA5C0C" w:rsidRDefault="00DA5C0C" w:rsidP="00DA5C0C">
      <w:pPr>
        <w:jc w:val="center"/>
        <w:rPr>
          <w:b/>
          <w:color w:val="000000"/>
          <w:sz w:val="20"/>
          <w:szCs w:val="20"/>
        </w:rPr>
      </w:pPr>
      <w:r w:rsidRPr="00DA5C0C">
        <w:rPr>
          <w:b/>
          <w:spacing w:val="-4"/>
          <w:sz w:val="20"/>
          <w:szCs w:val="20"/>
        </w:rPr>
        <w:t xml:space="preserve">Раздел 4. </w:t>
      </w:r>
      <w:r w:rsidRPr="00DA5C0C">
        <w:rPr>
          <w:b/>
          <w:color w:val="000000"/>
          <w:sz w:val="20"/>
          <w:szCs w:val="20"/>
        </w:rPr>
        <w:t>Обоснование объема финансовых ресурсов, необходимых для реализации подпрограммы Муниципальной программы</w:t>
      </w:r>
    </w:p>
    <w:p w:rsidR="00DA5C0C" w:rsidRPr="00DA5C0C" w:rsidRDefault="00DA5C0C" w:rsidP="00DA5C0C">
      <w:pPr>
        <w:ind w:firstLine="709"/>
        <w:jc w:val="both"/>
        <w:rPr>
          <w:color w:val="000000"/>
          <w:sz w:val="20"/>
          <w:szCs w:val="20"/>
        </w:rPr>
      </w:pPr>
      <w:r w:rsidRPr="00DA5C0C">
        <w:rPr>
          <w:color w:val="000000"/>
          <w:sz w:val="20"/>
          <w:szCs w:val="20"/>
        </w:rPr>
        <w:t>Расходы подпрограммы Муниципальной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DA5C0C" w:rsidRPr="00DA5C0C" w:rsidRDefault="00DA5C0C" w:rsidP="00DA5C0C">
      <w:pPr>
        <w:ind w:firstLine="709"/>
        <w:jc w:val="both"/>
        <w:rPr>
          <w:color w:val="000000"/>
          <w:sz w:val="20"/>
          <w:szCs w:val="20"/>
        </w:rPr>
      </w:pPr>
      <w:r w:rsidRPr="00DA5C0C">
        <w:rPr>
          <w:color w:val="000000"/>
          <w:sz w:val="20"/>
          <w:szCs w:val="20"/>
        </w:rPr>
        <w:t>При реализации подпрограммы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DA5C0C" w:rsidRPr="00DA5C0C" w:rsidRDefault="00DA5C0C" w:rsidP="00DA5C0C">
      <w:pPr>
        <w:ind w:firstLine="709"/>
        <w:jc w:val="both"/>
        <w:rPr>
          <w:color w:val="000000"/>
          <w:sz w:val="20"/>
          <w:szCs w:val="20"/>
        </w:rPr>
      </w:pPr>
      <w:r w:rsidRPr="00DA5C0C">
        <w:rPr>
          <w:color w:val="000000"/>
          <w:sz w:val="20"/>
          <w:szCs w:val="20"/>
        </w:rPr>
        <w:t>Средства федерального бюджета, республиканского бюджета, местных бюджетов и внебюджетные источники, предусмотренные к привлечению в рамках подпрограммы Муниципальной программы, являются источниками финансирования основных мероприятий подпрограммы Муниципальной программы.</w:t>
      </w:r>
    </w:p>
    <w:p w:rsidR="00DA5C0C" w:rsidRPr="00DA5C0C" w:rsidRDefault="00DA5C0C" w:rsidP="00DA5C0C">
      <w:pPr>
        <w:ind w:firstLine="567"/>
        <w:jc w:val="both"/>
        <w:rPr>
          <w:color w:val="000000"/>
          <w:sz w:val="20"/>
          <w:szCs w:val="20"/>
        </w:rPr>
      </w:pPr>
      <w:r w:rsidRPr="00DA5C0C">
        <w:rPr>
          <w:color w:val="000000"/>
          <w:sz w:val="20"/>
          <w:szCs w:val="20"/>
        </w:rPr>
        <w:lastRenderedPageBreak/>
        <w:t xml:space="preserve">Общий объем финансирования подпрограммы Муниципальной программы в 2019 - 2035 годах составит </w:t>
      </w:r>
      <w:r w:rsidRPr="00DA5C0C">
        <w:rPr>
          <w:b/>
          <w:bCs/>
          <w:color w:val="000000"/>
          <w:sz w:val="20"/>
          <w:szCs w:val="20"/>
        </w:rPr>
        <w:t xml:space="preserve">34,4 </w:t>
      </w:r>
      <w:r w:rsidRPr="00DA5C0C">
        <w:rPr>
          <w:b/>
          <w:bCs/>
          <w:sz w:val="20"/>
          <w:szCs w:val="20"/>
        </w:rPr>
        <w:t>тыс</w:t>
      </w:r>
      <w:r w:rsidRPr="00DA5C0C">
        <w:rPr>
          <w:b/>
          <w:bCs/>
          <w:color w:val="000000"/>
          <w:sz w:val="20"/>
          <w:szCs w:val="20"/>
        </w:rPr>
        <w:t>. рублей</w:t>
      </w:r>
      <w:r w:rsidRPr="00DA5C0C">
        <w:rPr>
          <w:color w:val="000000"/>
          <w:sz w:val="20"/>
          <w:szCs w:val="20"/>
        </w:rPr>
        <w:t>, в том числе за счет средств:</w:t>
      </w:r>
    </w:p>
    <w:p w:rsidR="00DA5C0C" w:rsidRPr="00DA5C0C" w:rsidRDefault="00DA5C0C" w:rsidP="00DA5C0C">
      <w:pPr>
        <w:ind w:firstLine="567"/>
        <w:jc w:val="both"/>
        <w:rPr>
          <w:color w:val="000000"/>
          <w:sz w:val="20"/>
          <w:szCs w:val="20"/>
        </w:rPr>
      </w:pPr>
      <w:r w:rsidRPr="00DA5C0C">
        <w:rPr>
          <w:color w:val="000000"/>
          <w:sz w:val="20"/>
          <w:szCs w:val="20"/>
        </w:rPr>
        <w:t xml:space="preserve">  средств федерального бюджета – 0,0 тыс. рублей;</w:t>
      </w:r>
    </w:p>
    <w:p w:rsidR="00DA5C0C" w:rsidRPr="00DA5C0C" w:rsidRDefault="00DA5C0C" w:rsidP="00DA5C0C">
      <w:pPr>
        <w:autoSpaceDE w:val="0"/>
        <w:autoSpaceDN w:val="0"/>
        <w:adjustRightInd w:val="0"/>
        <w:ind w:firstLine="709"/>
        <w:jc w:val="both"/>
        <w:rPr>
          <w:color w:val="000000"/>
          <w:sz w:val="20"/>
          <w:szCs w:val="20"/>
        </w:rPr>
      </w:pPr>
      <w:r w:rsidRPr="00DA5C0C">
        <w:rPr>
          <w:color w:val="000000"/>
          <w:sz w:val="20"/>
          <w:szCs w:val="20"/>
        </w:rPr>
        <w:t>средств республиканского бюджета Чувашской Республики – 0,0 тыс. рублей;</w:t>
      </w:r>
    </w:p>
    <w:p w:rsidR="00DA5C0C" w:rsidRPr="00DA5C0C" w:rsidRDefault="00DA5C0C" w:rsidP="00DA5C0C">
      <w:pPr>
        <w:autoSpaceDE w:val="0"/>
        <w:autoSpaceDN w:val="0"/>
        <w:adjustRightInd w:val="0"/>
        <w:ind w:firstLine="709"/>
        <w:jc w:val="both"/>
        <w:rPr>
          <w:color w:val="000000"/>
          <w:sz w:val="20"/>
          <w:szCs w:val="20"/>
        </w:rPr>
      </w:pPr>
      <w:r w:rsidRPr="00DA5C0C">
        <w:rPr>
          <w:color w:val="000000"/>
          <w:sz w:val="20"/>
          <w:szCs w:val="20"/>
        </w:rPr>
        <w:t>средства бюджета Аликовского района – 34,4 тыс. рублей;</w:t>
      </w:r>
    </w:p>
    <w:p w:rsidR="00DA5C0C" w:rsidRPr="00DA5C0C" w:rsidRDefault="00DA5C0C" w:rsidP="00DA5C0C">
      <w:pPr>
        <w:autoSpaceDE w:val="0"/>
        <w:autoSpaceDN w:val="0"/>
        <w:adjustRightInd w:val="0"/>
        <w:ind w:firstLine="709"/>
        <w:jc w:val="both"/>
        <w:rPr>
          <w:color w:val="000000"/>
          <w:sz w:val="20"/>
          <w:szCs w:val="20"/>
        </w:rPr>
      </w:pPr>
      <w:r w:rsidRPr="00DA5C0C">
        <w:rPr>
          <w:color w:val="000000"/>
          <w:sz w:val="20"/>
          <w:szCs w:val="20"/>
        </w:rPr>
        <w:t>средства внебюджетных источников – 0,0 тыс. рублей</w:t>
      </w:r>
    </w:p>
    <w:p w:rsidR="00DA5C0C" w:rsidRPr="00DA5C0C" w:rsidRDefault="00DA5C0C" w:rsidP="00DA5C0C">
      <w:pPr>
        <w:ind w:firstLine="709"/>
        <w:jc w:val="both"/>
        <w:rPr>
          <w:sz w:val="20"/>
          <w:szCs w:val="20"/>
        </w:rPr>
      </w:pPr>
      <w:r w:rsidRPr="00DA5C0C">
        <w:rPr>
          <w:sz w:val="20"/>
          <w:szCs w:val="20"/>
        </w:rPr>
        <w:t xml:space="preserve">Прогнозируемый объем финансирования подпрограммы Муниципальной программы составляет </w:t>
      </w:r>
      <w:r w:rsidRPr="00DA5C0C">
        <w:rPr>
          <w:b/>
          <w:bCs/>
          <w:sz w:val="20"/>
          <w:szCs w:val="20"/>
        </w:rPr>
        <w:t>34,</w:t>
      </w:r>
      <w:proofErr w:type="gramStart"/>
      <w:r w:rsidRPr="00DA5C0C">
        <w:rPr>
          <w:b/>
          <w:bCs/>
          <w:sz w:val="20"/>
          <w:szCs w:val="20"/>
        </w:rPr>
        <w:t>4</w:t>
      </w:r>
      <w:r w:rsidRPr="00DA5C0C">
        <w:rPr>
          <w:sz w:val="20"/>
          <w:szCs w:val="20"/>
        </w:rPr>
        <w:t xml:space="preserve"> </w:t>
      </w:r>
      <w:r w:rsidRPr="00DA5C0C">
        <w:rPr>
          <w:b/>
          <w:bCs/>
          <w:sz w:val="20"/>
          <w:szCs w:val="20"/>
        </w:rPr>
        <w:t xml:space="preserve"> тыс.</w:t>
      </w:r>
      <w:proofErr w:type="gramEnd"/>
      <w:r w:rsidRPr="00DA5C0C">
        <w:rPr>
          <w:b/>
          <w:bCs/>
          <w:sz w:val="20"/>
          <w:szCs w:val="20"/>
        </w:rPr>
        <w:t xml:space="preserve"> рублей</w:t>
      </w:r>
      <w:r w:rsidRPr="00DA5C0C">
        <w:rPr>
          <w:sz w:val="20"/>
          <w:szCs w:val="20"/>
        </w:rPr>
        <w:t>, в том числе в:</w:t>
      </w:r>
    </w:p>
    <w:p w:rsidR="00DA5C0C" w:rsidRPr="00DA5C0C" w:rsidRDefault="00DA5C0C" w:rsidP="00DA5C0C">
      <w:pPr>
        <w:spacing w:line="232" w:lineRule="auto"/>
        <w:rPr>
          <w:sz w:val="20"/>
          <w:szCs w:val="20"/>
        </w:rPr>
      </w:pPr>
      <w:r w:rsidRPr="00DA5C0C">
        <w:rPr>
          <w:sz w:val="20"/>
          <w:szCs w:val="20"/>
        </w:rPr>
        <w:t>2019 год –   0,0 тыс. рублей;</w:t>
      </w:r>
    </w:p>
    <w:p w:rsidR="00DA5C0C" w:rsidRPr="00DA5C0C" w:rsidRDefault="00DA5C0C" w:rsidP="00DA5C0C">
      <w:pPr>
        <w:autoSpaceDN w:val="0"/>
        <w:spacing w:line="232" w:lineRule="auto"/>
        <w:rPr>
          <w:sz w:val="20"/>
          <w:szCs w:val="20"/>
        </w:rPr>
      </w:pPr>
      <w:r w:rsidRPr="00DA5C0C">
        <w:rPr>
          <w:sz w:val="20"/>
          <w:szCs w:val="20"/>
        </w:rPr>
        <w:t>2020 год – 0,0 тыс. рублей;</w:t>
      </w:r>
    </w:p>
    <w:p w:rsidR="00DA5C0C" w:rsidRPr="00DA5C0C" w:rsidRDefault="00DA5C0C" w:rsidP="00DA5C0C">
      <w:pPr>
        <w:spacing w:line="232" w:lineRule="auto"/>
        <w:rPr>
          <w:sz w:val="20"/>
          <w:szCs w:val="20"/>
        </w:rPr>
      </w:pPr>
      <w:r w:rsidRPr="00DA5C0C">
        <w:rPr>
          <w:sz w:val="20"/>
          <w:szCs w:val="20"/>
        </w:rPr>
        <w:t>2021 год – 0,0 тыс. рублей;</w:t>
      </w:r>
    </w:p>
    <w:p w:rsidR="00DA5C0C" w:rsidRPr="00DA5C0C" w:rsidRDefault="00DA5C0C" w:rsidP="00DA5C0C">
      <w:pPr>
        <w:spacing w:line="232" w:lineRule="auto"/>
        <w:rPr>
          <w:sz w:val="20"/>
          <w:szCs w:val="20"/>
        </w:rPr>
      </w:pPr>
      <w:r w:rsidRPr="00DA5C0C">
        <w:rPr>
          <w:sz w:val="20"/>
          <w:szCs w:val="20"/>
        </w:rPr>
        <w:t>2022 год – 11,6 тыс. рублей;</w:t>
      </w:r>
    </w:p>
    <w:p w:rsidR="00DA5C0C" w:rsidRPr="00DA5C0C" w:rsidRDefault="00DA5C0C" w:rsidP="00DA5C0C">
      <w:pPr>
        <w:spacing w:line="232" w:lineRule="auto"/>
        <w:rPr>
          <w:sz w:val="20"/>
          <w:szCs w:val="20"/>
        </w:rPr>
      </w:pPr>
      <w:r w:rsidRPr="00DA5C0C">
        <w:rPr>
          <w:sz w:val="20"/>
          <w:szCs w:val="20"/>
        </w:rPr>
        <w:t>2023 год – 11,4 тыс. рублей;</w:t>
      </w:r>
    </w:p>
    <w:p w:rsidR="00DA5C0C" w:rsidRPr="00DA5C0C" w:rsidRDefault="00DA5C0C" w:rsidP="00DA5C0C">
      <w:pPr>
        <w:spacing w:line="232" w:lineRule="auto"/>
        <w:rPr>
          <w:sz w:val="20"/>
          <w:szCs w:val="20"/>
        </w:rPr>
      </w:pPr>
      <w:r w:rsidRPr="00DA5C0C">
        <w:rPr>
          <w:sz w:val="20"/>
          <w:szCs w:val="20"/>
        </w:rPr>
        <w:t>2024 год – 11,4 тыс. рублей;</w:t>
      </w:r>
    </w:p>
    <w:p w:rsidR="00DA5C0C" w:rsidRPr="00DA5C0C" w:rsidRDefault="00DA5C0C" w:rsidP="00DA5C0C">
      <w:pPr>
        <w:spacing w:line="232" w:lineRule="auto"/>
        <w:rPr>
          <w:sz w:val="20"/>
          <w:szCs w:val="20"/>
        </w:rPr>
      </w:pPr>
      <w:r w:rsidRPr="00DA5C0C">
        <w:rPr>
          <w:sz w:val="20"/>
          <w:szCs w:val="20"/>
        </w:rPr>
        <w:t>2025 год – 0,0 тыс. рублей;</w:t>
      </w:r>
    </w:p>
    <w:p w:rsidR="00DA5C0C" w:rsidRPr="00DA5C0C" w:rsidRDefault="00DA5C0C" w:rsidP="00DA5C0C">
      <w:pPr>
        <w:widowControl w:val="0"/>
        <w:autoSpaceDE w:val="0"/>
        <w:autoSpaceDN w:val="0"/>
        <w:adjustRightInd w:val="0"/>
        <w:ind w:firstLine="720"/>
        <w:rPr>
          <w:rFonts w:cs="Arial"/>
          <w:sz w:val="20"/>
          <w:szCs w:val="20"/>
        </w:rPr>
      </w:pPr>
      <w:r w:rsidRPr="00DA5C0C">
        <w:rPr>
          <w:rFonts w:cs="Arial"/>
          <w:sz w:val="20"/>
          <w:szCs w:val="20"/>
        </w:rPr>
        <w:t>2 этап –     0,0 тыс. рублей;</w:t>
      </w:r>
    </w:p>
    <w:p w:rsidR="00DA5C0C" w:rsidRPr="00DA5C0C" w:rsidRDefault="00DA5C0C" w:rsidP="00DA5C0C">
      <w:pPr>
        <w:widowControl w:val="0"/>
        <w:autoSpaceDE w:val="0"/>
        <w:autoSpaceDN w:val="0"/>
        <w:adjustRightInd w:val="0"/>
        <w:ind w:firstLine="720"/>
        <w:rPr>
          <w:rFonts w:cs="Arial"/>
          <w:sz w:val="20"/>
          <w:szCs w:val="20"/>
        </w:rPr>
      </w:pPr>
      <w:r w:rsidRPr="00DA5C0C">
        <w:rPr>
          <w:rFonts w:cs="Arial"/>
          <w:sz w:val="20"/>
          <w:szCs w:val="20"/>
        </w:rPr>
        <w:t>3 этап –     0,0 тыс. рублей;</w:t>
      </w:r>
    </w:p>
    <w:p w:rsidR="00DA5C0C" w:rsidRPr="00DA5C0C" w:rsidRDefault="00DA5C0C" w:rsidP="00DA5C0C">
      <w:pPr>
        <w:spacing w:line="232" w:lineRule="auto"/>
        <w:rPr>
          <w:sz w:val="20"/>
          <w:szCs w:val="20"/>
        </w:rPr>
      </w:pPr>
      <w:r w:rsidRPr="00DA5C0C">
        <w:rPr>
          <w:sz w:val="20"/>
          <w:szCs w:val="20"/>
        </w:rPr>
        <w:t>из них средства федерального бюджета – 0,00 тыс. рублей, в том числе:</w:t>
      </w:r>
    </w:p>
    <w:p w:rsidR="00DA5C0C" w:rsidRPr="00DA5C0C" w:rsidRDefault="00DA5C0C" w:rsidP="00DA5C0C">
      <w:pPr>
        <w:spacing w:line="232" w:lineRule="auto"/>
        <w:rPr>
          <w:sz w:val="20"/>
          <w:szCs w:val="20"/>
        </w:rPr>
      </w:pPr>
      <w:r w:rsidRPr="00DA5C0C">
        <w:rPr>
          <w:sz w:val="20"/>
          <w:szCs w:val="20"/>
        </w:rPr>
        <w:t>2019 год – 0,00 тыс. рублей;</w:t>
      </w:r>
    </w:p>
    <w:p w:rsidR="00DA5C0C" w:rsidRPr="00DA5C0C" w:rsidRDefault="00DA5C0C" w:rsidP="00DA5C0C">
      <w:pPr>
        <w:spacing w:line="232" w:lineRule="auto"/>
        <w:rPr>
          <w:sz w:val="20"/>
          <w:szCs w:val="20"/>
        </w:rPr>
      </w:pPr>
      <w:r w:rsidRPr="00DA5C0C">
        <w:rPr>
          <w:sz w:val="20"/>
          <w:szCs w:val="20"/>
        </w:rPr>
        <w:t>2020 год – 0,00тыс. рублей;</w:t>
      </w:r>
    </w:p>
    <w:p w:rsidR="00DA5C0C" w:rsidRPr="00DA5C0C" w:rsidRDefault="00DA5C0C" w:rsidP="00DA5C0C">
      <w:pPr>
        <w:spacing w:line="232" w:lineRule="auto"/>
        <w:rPr>
          <w:sz w:val="20"/>
          <w:szCs w:val="20"/>
        </w:rPr>
      </w:pPr>
      <w:r w:rsidRPr="00DA5C0C">
        <w:rPr>
          <w:sz w:val="20"/>
          <w:szCs w:val="20"/>
        </w:rPr>
        <w:t>2021 год – 0,00 тыс. рублей;</w:t>
      </w:r>
    </w:p>
    <w:p w:rsidR="00DA5C0C" w:rsidRPr="00DA5C0C" w:rsidRDefault="00DA5C0C" w:rsidP="00DA5C0C">
      <w:pPr>
        <w:spacing w:line="232" w:lineRule="auto"/>
        <w:rPr>
          <w:sz w:val="20"/>
          <w:szCs w:val="20"/>
        </w:rPr>
      </w:pPr>
      <w:r w:rsidRPr="00DA5C0C">
        <w:rPr>
          <w:sz w:val="20"/>
          <w:szCs w:val="20"/>
        </w:rPr>
        <w:t>2022 год – 0,00 тыс. рублей;</w:t>
      </w:r>
    </w:p>
    <w:p w:rsidR="00DA5C0C" w:rsidRPr="00DA5C0C" w:rsidRDefault="00DA5C0C" w:rsidP="00DA5C0C">
      <w:pPr>
        <w:spacing w:line="232" w:lineRule="auto"/>
        <w:rPr>
          <w:sz w:val="20"/>
          <w:szCs w:val="20"/>
        </w:rPr>
      </w:pPr>
      <w:r w:rsidRPr="00DA5C0C">
        <w:rPr>
          <w:sz w:val="20"/>
          <w:szCs w:val="20"/>
        </w:rPr>
        <w:t>2023 год – 0,00 тыс. рублей;</w:t>
      </w:r>
    </w:p>
    <w:p w:rsidR="00DA5C0C" w:rsidRPr="00DA5C0C" w:rsidRDefault="00DA5C0C" w:rsidP="00DA5C0C">
      <w:pPr>
        <w:spacing w:line="232" w:lineRule="auto"/>
        <w:rPr>
          <w:sz w:val="20"/>
          <w:szCs w:val="20"/>
        </w:rPr>
      </w:pPr>
      <w:r w:rsidRPr="00DA5C0C">
        <w:rPr>
          <w:sz w:val="20"/>
          <w:szCs w:val="20"/>
        </w:rPr>
        <w:t>2024 год – 0,00 тыс. рублей;</w:t>
      </w:r>
    </w:p>
    <w:p w:rsidR="00DA5C0C" w:rsidRPr="00DA5C0C" w:rsidRDefault="00DA5C0C" w:rsidP="00DA5C0C">
      <w:pPr>
        <w:spacing w:line="232" w:lineRule="auto"/>
        <w:rPr>
          <w:sz w:val="20"/>
          <w:szCs w:val="20"/>
        </w:rPr>
      </w:pPr>
      <w:r w:rsidRPr="00DA5C0C">
        <w:rPr>
          <w:sz w:val="20"/>
          <w:szCs w:val="20"/>
        </w:rPr>
        <w:t>2025 год – 0,00 тыс. рублей;</w:t>
      </w:r>
    </w:p>
    <w:p w:rsidR="00DA5C0C" w:rsidRPr="00DA5C0C" w:rsidRDefault="00DA5C0C" w:rsidP="00DA5C0C">
      <w:pPr>
        <w:widowControl w:val="0"/>
        <w:autoSpaceDE w:val="0"/>
        <w:autoSpaceDN w:val="0"/>
        <w:adjustRightInd w:val="0"/>
        <w:ind w:firstLine="720"/>
        <w:rPr>
          <w:rFonts w:cs="Arial"/>
          <w:sz w:val="20"/>
          <w:szCs w:val="20"/>
        </w:rPr>
      </w:pPr>
      <w:r w:rsidRPr="00DA5C0C">
        <w:rPr>
          <w:rFonts w:cs="Arial"/>
          <w:sz w:val="20"/>
          <w:szCs w:val="20"/>
        </w:rPr>
        <w:t>2 этап –       0,0 тыс. рублей;</w:t>
      </w:r>
    </w:p>
    <w:p w:rsidR="00DA5C0C" w:rsidRPr="00DA5C0C" w:rsidRDefault="00DA5C0C" w:rsidP="00DA5C0C">
      <w:pPr>
        <w:widowControl w:val="0"/>
        <w:autoSpaceDE w:val="0"/>
        <w:autoSpaceDN w:val="0"/>
        <w:adjustRightInd w:val="0"/>
        <w:ind w:firstLine="720"/>
        <w:rPr>
          <w:rFonts w:cs="Arial"/>
          <w:sz w:val="20"/>
          <w:szCs w:val="20"/>
        </w:rPr>
      </w:pPr>
      <w:r w:rsidRPr="00DA5C0C">
        <w:rPr>
          <w:rFonts w:cs="Arial"/>
          <w:sz w:val="20"/>
          <w:szCs w:val="20"/>
        </w:rPr>
        <w:t>3 этап –       0,0 тыс. рублей;</w:t>
      </w:r>
    </w:p>
    <w:p w:rsidR="00DA5C0C" w:rsidRPr="00DA5C0C" w:rsidRDefault="00DA5C0C" w:rsidP="00DA5C0C">
      <w:pPr>
        <w:spacing w:line="232" w:lineRule="auto"/>
        <w:rPr>
          <w:sz w:val="20"/>
          <w:szCs w:val="20"/>
        </w:rPr>
      </w:pPr>
      <w:r w:rsidRPr="00DA5C0C">
        <w:rPr>
          <w:sz w:val="20"/>
          <w:szCs w:val="20"/>
        </w:rPr>
        <w:t xml:space="preserve">средства республиканского бюджета Чувашской Республики – </w:t>
      </w:r>
      <w:r w:rsidRPr="00DA5C0C">
        <w:rPr>
          <w:bCs/>
          <w:sz w:val="20"/>
          <w:szCs w:val="20"/>
        </w:rPr>
        <w:t>0,0</w:t>
      </w:r>
      <w:r w:rsidRPr="00DA5C0C">
        <w:rPr>
          <w:sz w:val="20"/>
          <w:szCs w:val="20"/>
        </w:rPr>
        <w:t xml:space="preserve"> тыс. рублей, в том числе:</w:t>
      </w:r>
    </w:p>
    <w:p w:rsidR="00DA5C0C" w:rsidRPr="00DA5C0C" w:rsidRDefault="00DA5C0C" w:rsidP="00DA5C0C">
      <w:pPr>
        <w:spacing w:line="232" w:lineRule="auto"/>
        <w:rPr>
          <w:sz w:val="20"/>
          <w:szCs w:val="20"/>
        </w:rPr>
      </w:pPr>
      <w:r w:rsidRPr="00DA5C0C">
        <w:rPr>
          <w:sz w:val="20"/>
          <w:szCs w:val="20"/>
        </w:rPr>
        <w:t>2019 год – 0,00 тыс. рублей;</w:t>
      </w:r>
    </w:p>
    <w:p w:rsidR="00DA5C0C" w:rsidRPr="00DA5C0C" w:rsidRDefault="00DA5C0C" w:rsidP="00DA5C0C">
      <w:pPr>
        <w:autoSpaceDN w:val="0"/>
        <w:spacing w:line="232" w:lineRule="auto"/>
        <w:rPr>
          <w:sz w:val="20"/>
          <w:szCs w:val="20"/>
        </w:rPr>
      </w:pPr>
      <w:r w:rsidRPr="00DA5C0C">
        <w:rPr>
          <w:sz w:val="20"/>
          <w:szCs w:val="20"/>
        </w:rPr>
        <w:t>2020 год – 0,00 тыс. рублей;</w:t>
      </w:r>
    </w:p>
    <w:p w:rsidR="00DA5C0C" w:rsidRPr="00DA5C0C" w:rsidRDefault="00DA5C0C" w:rsidP="00DA5C0C">
      <w:pPr>
        <w:spacing w:line="232" w:lineRule="auto"/>
        <w:rPr>
          <w:sz w:val="20"/>
          <w:szCs w:val="20"/>
        </w:rPr>
      </w:pPr>
      <w:r w:rsidRPr="00DA5C0C">
        <w:rPr>
          <w:sz w:val="20"/>
          <w:szCs w:val="20"/>
        </w:rPr>
        <w:t>2021 год – 0,00 тыс. рублей;</w:t>
      </w:r>
    </w:p>
    <w:p w:rsidR="00DA5C0C" w:rsidRPr="00DA5C0C" w:rsidRDefault="00DA5C0C" w:rsidP="00DA5C0C">
      <w:pPr>
        <w:spacing w:line="232" w:lineRule="auto"/>
        <w:rPr>
          <w:sz w:val="20"/>
          <w:szCs w:val="20"/>
        </w:rPr>
      </w:pPr>
      <w:r w:rsidRPr="00DA5C0C">
        <w:rPr>
          <w:sz w:val="20"/>
          <w:szCs w:val="20"/>
        </w:rPr>
        <w:t>2022 год – 0,00 тыс. рублей;</w:t>
      </w:r>
    </w:p>
    <w:p w:rsidR="00DA5C0C" w:rsidRPr="00DA5C0C" w:rsidRDefault="00DA5C0C" w:rsidP="00DA5C0C">
      <w:pPr>
        <w:autoSpaceDN w:val="0"/>
        <w:spacing w:line="232" w:lineRule="auto"/>
        <w:rPr>
          <w:sz w:val="20"/>
          <w:szCs w:val="20"/>
        </w:rPr>
      </w:pPr>
      <w:r w:rsidRPr="00DA5C0C">
        <w:rPr>
          <w:sz w:val="20"/>
          <w:szCs w:val="20"/>
        </w:rPr>
        <w:t>2023 год – 0,00 тыс. рублей;</w:t>
      </w:r>
    </w:p>
    <w:p w:rsidR="00DA5C0C" w:rsidRPr="00DA5C0C" w:rsidRDefault="00DA5C0C" w:rsidP="00DA5C0C">
      <w:pPr>
        <w:spacing w:line="232" w:lineRule="auto"/>
        <w:rPr>
          <w:sz w:val="20"/>
          <w:szCs w:val="20"/>
        </w:rPr>
      </w:pPr>
      <w:r w:rsidRPr="00DA5C0C">
        <w:rPr>
          <w:sz w:val="20"/>
          <w:szCs w:val="20"/>
        </w:rPr>
        <w:t>2024 год – 0,00 тыс. рублей;</w:t>
      </w:r>
    </w:p>
    <w:p w:rsidR="00DA5C0C" w:rsidRPr="00DA5C0C" w:rsidRDefault="00DA5C0C" w:rsidP="00DA5C0C">
      <w:pPr>
        <w:spacing w:line="232" w:lineRule="auto"/>
        <w:rPr>
          <w:sz w:val="20"/>
          <w:szCs w:val="20"/>
        </w:rPr>
      </w:pPr>
      <w:r w:rsidRPr="00DA5C0C">
        <w:rPr>
          <w:sz w:val="20"/>
          <w:szCs w:val="20"/>
        </w:rPr>
        <w:t>2025 год – 0,00 тыс. рублей;</w:t>
      </w:r>
    </w:p>
    <w:p w:rsidR="00DA5C0C" w:rsidRPr="00DA5C0C" w:rsidRDefault="00DA5C0C" w:rsidP="00DA5C0C">
      <w:pPr>
        <w:widowControl w:val="0"/>
        <w:autoSpaceDE w:val="0"/>
        <w:autoSpaceDN w:val="0"/>
        <w:adjustRightInd w:val="0"/>
        <w:ind w:firstLine="720"/>
        <w:rPr>
          <w:rFonts w:cs="Arial"/>
          <w:sz w:val="20"/>
          <w:szCs w:val="20"/>
        </w:rPr>
      </w:pPr>
      <w:r w:rsidRPr="00DA5C0C">
        <w:rPr>
          <w:rFonts w:cs="Arial"/>
          <w:sz w:val="20"/>
          <w:szCs w:val="20"/>
        </w:rPr>
        <w:t>2 этап –     0,00 тыс. рублей;</w:t>
      </w:r>
    </w:p>
    <w:p w:rsidR="00DA5C0C" w:rsidRPr="00DA5C0C" w:rsidRDefault="00DA5C0C" w:rsidP="00DA5C0C">
      <w:pPr>
        <w:widowControl w:val="0"/>
        <w:autoSpaceDE w:val="0"/>
        <w:autoSpaceDN w:val="0"/>
        <w:adjustRightInd w:val="0"/>
        <w:ind w:firstLine="720"/>
        <w:rPr>
          <w:rFonts w:cs="Arial"/>
          <w:sz w:val="20"/>
          <w:szCs w:val="20"/>
        </w:rPr>
      </w:pPr>
      <w:r w:rsidRPr="00DA5C0C">
        <w:rPr>
          <w:rFonts w:cs="Arial"/>
          <w:sz w:val="20"/>
          <w:szCs w:val="20"/>
        </w:rPr>
        <w:t>3 этап –     0,00 тыс. рублей;</w:t>
      </w:r>
    </w:p>
    <w:p w:rsidR="00DA5C0C" w:rsidRPr="00DA5C0C" w:rsidRDefault="00DA5C0C" w:rsidP="00DA5C0C">
      <w:pPr>
        <w:spacing w:line="232" w:lineRule="auto"/>
        <w:rPr>
          <w:sz w:val="20"/>
          <w:szCs w:val="20"/>
        </w:rPr>
      </w:pPr>
      <w:r w:rsidRPr="00DA5C0C">
        <w:rPr>
          <w:sz w:val="20"/>
          <w:szCs w:val="20"/>
        </w:rPr>
        <w:t xml:space="preserve">средства местных бюджетов – </w:t>
      </w:r>
      <w:r w:rsidRPr="00DA5C0C">
        <w:rPr>
          <w:b/>
          <w:bCs/>
          <w:sz w:val="20"/>
          <w:szCs w:val="20"/>
        </w:rPr>
        <w:t>34,4</w:t>
      </w:r>
      <w:r w:rsidRPr="00DA5C0C">
        <w:rPr>
          <w:sz w:val="20"/>
          <w:szCs w:val="20"/>
        </w:rPr>
        <w:t xml:space="preserve"> тыс. рублей, в том числе:</w:t>
      </w:r>
    </w:p>
    <w:p w:rsidR="00DA5C0C" w:rsidRPr="00DA5C0C" w:rsidRDefault="00DA5C0C" w:rsidP="00DA5C0C">
      <w:pPr>
        <w:spacing w:line="232" w:lineRule="auto"/>
        <w:rPr>
          <w:sz w:val="20"/>
          <w:szCs w:val="20"/>
        </w:rPr>
      </w:pPr>
      <w:r w:rsidRPr="00DA5C0C">
        <w:rPr>
          <w:sz w:val="20"/>
          <w:szCs w:val="20"/>
        </w:rPr>
        <w:t>2019 год – 0,00 тыс. рублей;</w:t>
      </w:r>
    </w:p>
    <w:p w:rsidR="00DA5C0C" w:rsidRPr="00DA5C0C" w:rsidRDefault="00DA5C0C" w:rsidP="00DA5C0C">
      <w:pPr>
        <w:spacing w:line="232" w:lineRule="auto"/>
        <w:rPr>
          <w:sz w:val="20"/>
          <w:szCs w:val="20"/>
        </w:rPr>
      </w:pPr>
      <w:r w:rsidRPr="00DA5C0C">
        <w:rPr>
          <w:sz w:val="20"/>
          <w:szCs w:val="20"/>
        </w:rPr>
        <w:t>2020 год – 0,00 тыс. рублей;</w:t>
      </w:r>
    </w:p>
    <w:p w:rsidR="00DA5C0C" w:rsidRPr="00DA5C0C" w:rsidRDefault="00DA5C0C" w:rsidP="00DA5C0C">
      <w:pPr>
        <w:spacing w:line="232" w:lineRule="auto"/>
        <w:rPr>
          <w:sz w:val="20"/>
          <w:szCs w:val="20"/>
        </w:rPr>
      </w:pPr>
      <w:r w:rsidRPr="00DA5C0C">
        <w:rPr>
          <w:sz w:val="20"/>
          <w:szCs w:val="20"/>
        </w:rPr>
        <w:t>2021 год – 0,00 тыс. рублей;</w:t>
      </w:r>
    </w:p>
    <w:p w:rsidR="00DA5C0C" w:rsidRPr="00DA5C0C" w:rsidRDefault="00DA5C0C" w:rsidP="00DA5C0C">
      <w:pPr>
        <w:spacing w:line="232" w:lineRule="auto"/>
        <w:rPr>
          <w:sz w:val="20"/>
          <w:szCs w:val="20"/>
        </w:rPr>
      </w:pPr>
      <w:r w:rsidRPr="00DA5C0C">
        <w:rPr>
          <w:sz w:val="20"/>
          <w:szCs w:val="20"/>
        </w:rPr>
        <w:t>2022 год – 11,6 тыс. рублей;</w:t>
      </w:r>
    </w:p>
    <w:p w:rsidR="00DA5C0C" w:rsidRPr="00DA5C0C" w:rsidRDefault="00DA5C0C" w:rsidP="00DA5C0C">
      <w:pPr>
        <w:spacing w:line="232" w:lineRule="auto"/>
        <w:rPr>
          <w:sz w:val="20"/>
          <w:szCs w:val="20"/>
        </w:rPr>
      </w:pPr>
      <w:r w:rsidRPr="00DA5C0C">
        <w:rPr>
          <w:sz w:val="20"/>
          <w:szCs w:val="20"/>
        </w:rPr>
        <w:t>2023 год – 11,4 тыс. рублей;</w:t>
      </w:r>
    </w:p>
    <w:p w:rsidR="00DA5C0C" w:rsidRPr="00DA5C0C" w:rsidRDefault="00DA5C0C" w:rsidP="00DA5C0C">
      <w:pPr>
        <w:spacing w:line="232" w:lineRule="auto"/>
        <w:rPr>
          <w:sz w:val="20"/>
          <w:szCs w:val="20"/>
        </w:rPr>
      </w:pPr>
      <w:r w:rsidRPr="00DA5C0C">
        <w:rPr>
          <w:sz w:val="20"/>
          <w:szCs w:val="20"/>
        </w:rPr>
        <w:t>2024 год – 11,4 тыс. рублей;</w:t>
      </w:r>
    </w:p>
    <w:p w:rsidR="00DA5C0C" w:rsidRPr="00DA5C0C" w:rsidRDefault="00DA5C0C" w:rsidP="00DA5C0C">
      <w:pPr>
        <w:spacing w:line="232" w:lineRule="auto"/>
        <w:rPr>
          <w:sz w:val="20"/>
          <w:szCs w:val="20"/>
        </w:rPr>
      </w:pPr>
      <w:r w:rsidRPr="00DA5C0C">
        <w:rPr>
          <w:sz w:val="20"/>
          <w:szCs w:val="20"/>
        </w:rPr>
        <w:t>2025 год – 0,00 тыс. рублей;</w:t>
      </w:r>
    </w:p>
    <w:p w:rsidR="00DA5C0C" w:rsidRPr="00DA5C0C" w:rsidRDefault="00DA5C0C" w:rsidP="00DA5C0C">
      <w:pPr>
        <w:widowControl w:val="0"/>
        <w:autoSpaceDE w:val="0"/>
        <w:autoSpaceDN w:val="0"/>
        <w:adjustRightInd w:val="0"/>
        <w:ind w:firstLine="720"/>
        <w:rPr>
          <w:rFonts w:cs="Arial"/>
          <w:sz w:val="20"/>
          <w:szCs w:val="20"/>
        </w:rPr>
      </w:pPr>
      <w:r w:rsidRPr="00DA5C0C">
        <w:rPr>
          <w:rFonts w:cs="Arial"/>
          <w:sz w:val="20"/>
          <w:szCs w:val="20"/>
        </w:rPr>
        <w:t>2 этап –     0,00тыс. рублей;</w:t>
      </w:r>
    </w:p>
    <w:p w:rsidR="00DA5C0C" w:rsidRPr="00DA5C0C" w:rsidRDefault="00DA5C0C" w:rsidP="00DA5C0C">
      <w:pPr>
        <w:widowControl w:val="0"/>
        <w:autoSpaceDE w:val="0"/>
        <w:autoSpaceDN w:val="0"/>
        <w:adjustRightInd w:val="0"/>
        <w:ind w:firstLine="720"/>
        <w:rPr>
          <w:rFonts w:cs="Arial"/>
          <w:sz w:val="20"/>
          <w:szCs w:val="20"/>
        </w:rPr>
      </w:pPr>
      <w:r w:rsidRPr="00DA5C0C">
        <w:rPr>
          <w:rFonts w:cs="Arial"/>
          <w:sz w:val="20"/>
          <w:szCs w:val="20"/>
        </w:rPr>
        <w:t>3 этап –     0,00тыс. рублей;</w:t>
      </w:r>
    </w:p>
    <w:p w:rsidR="00DA5C0C" w:rsidRPr="00DA5C0C" w:rsidRDefault="00DA5C0C" w:rsidP="00DA5C0C">
      <w:pPr>
        <w:spacing w:line="232" w:lineRule="auto"/>
        <w:rPr>
          <w:sz w:val="20"/>
          <w:szCs w:val="20"/>
        </w:rPr>
      </w:pPr>
      <w:r w:rsidRPr="00DA5C0C">
        <w:rPr>
          <w:sz w:val="20"/>
          <w:szCs w:val="20"/>
        </w:rPr>
        <w:t>средства внебюджетных источников – 0,00 тыс. рублей, в том числе:</w:t>
      </w:r>
    </w:p>
    <w:p w:rsidR="00DA5C0C" w:rsidRPr="00DA5C0C" w:rsidRDefault="00DA5C0C" w:rsidP="00DA5C0C">
      <w:pPr>
        <w:spacing w:line="232" w:lineRule="auto"/>
        <w:rPr>
          <w:sz w:val="20"/>
          <w:szCs w:val="20"/>
        </w:rPr>
      </w:pPr>
      <w:r w:rsidRPr="00DA5C0C">
        <w:rPr>
          <w:sz w:val="20"/>
          <w:szCs w:val="20"/>
        </w:rPr>
        <w:t>2019 год – 0,00 тыс. рублей;</w:t>
      </w:r>
    </w:p>
    <w:p w:rsidR="00DA5C0C" w:rsidRPr="00DA5C0C" w:rsidRDefault="00DA5C0C" w:rsidP="00DA5C0C">
      <w:pPr>
        <w:spacing w:line="232" w:lineRule="auto"/>
        <w:rPr>
          <w:sz w:val="20"/>
          <w:szCs w:val="20"/>
        </w:rPr>
      </w:pPr>
      <w:r w:rsidRPr="00DA5C0C">
        <w:rPr>
          <w:sz w:val="20"/>
          <w:szCs w:val="20"/>
        </w:rPr>
        <w:t>2020 год – 0,00 тыс. рублей;</w:t>
      </w:r>
    </w:p>
    <w:p w:rsidR="00DA5C0C" w:rsidRPr="00DA5C0C" w:rsidRDefault="00DA5C0C" w:rsidP="00DA5C0C">
      <w:pPr>
        <w:spacing w:line="232" w:lineRule="auto"/>
        <w:rPr>
          <w:sz w:val="20"/>
          <w:szCs w:val="20"/>
        </w:rPr>
      </w:pPr>
      <w:r w:rsidRPr="00DA5C0C">
        <w:rPr>
          <w:sz w:val="20"/>
          <w:szCs w:val="20"/>
        </w:rPr>
        <w:t>2021 год – 0,00 тыс. рублей;</w:t>
      </w:r>
    </w:p>
    <w:p w:rsidR="00DA5C0C" w:rsidRPr="00DA5C0C" w:rsidRDefault="00DA5C0C" w:rsidP="00DA5C0C">
      <w:pPr>
        <w:spacing w:line="232" w:lineRule="auto"/>
        <w:rPr>
          <w:sz w:val="20"/>
          <w:szCs w:val="20"/>
        </w:rPr>
      </w:pPr>
      <w:r w:rsidRPr="00DA5C0C">
        <w:rPr>
          <w:sz w:val="20"/>
          <w:szCs w:val="20"/>
        </w:rPr>
        <w:t>2022 год – 0,00 тыс. рублей;</w:t>
      </w:r>
    </w:p>
    <w:p w:rsidR="00DA5C0C" w:rsidRPr="00DA5C0C" w:rsidRDefault="00DA5C0C" w:rsidP="00DA5C0C">
      <w:pPr>
        <w:spacing w:line="232" w:lineRule="auto"/>
        <w:rPr>
          <w:sz w:val="20"/>
          <w:szCs w:val="20"/>
        </w:rPr>
      </w:pPr>
      <w:r w:rsidRPr="00DA5C0C">
        <w:rPr>
          <w:sz w:val="20"/>
          <w:szCs w:val="20"/>
        </w:rPr>
        <w:t>2023 год – 0,00 тыс. рублей;</w:t>
      </w:r>
    </w:p>
    <w:p w:rsidR="00DA5C0C" w:rsidRPr="00DA5C0C" w:rsidRDefault="00DA5C0C" w:rsidP="00DA5C0C">
      <w:pPr>
        <w:spacing w:line="232" w:lineRule="auto"/>
        <w:rPr>
          <w:sz w:val="20"/>
          <w:szCs w:val="20"/>
        </w:rPr>
      </w:pPr>
      <w:r w:rsidRPr="00DA5C0C">
        <w:rPr>
          <w:sz w:val="20"/>
          <w:szCs w:val="20"/>
        </w:rPr>
        <w:t>2024 год – 0,00 тыс. рублей;</w:t>
      </w:r>
    </w:p>
    <w:p w:rsidR="00DA5C0C" w:rsidRPr="00DA5C0C" w:rsidRDefault="00DA5C0C" w:rsidP="00DA5C0C">
      <w:pPr>
        <w:spacing w:line="232" w:lineRule="auto"/>
        <w:rPr>
          <w:sz w:val="20"/>
          <w:szCs w:val="20"/>
        </w:rPr>
      </w:pPr>
      <w:r w:rsidRPr="00DA5C0C">
        <w:rPr>
          <w:sz w:val="20"/>
          <w:szCs w:val="20"/>
        </w:rPr>
        <w:t>2025 год – 0,00 тыс. рублей.</w:t>
      </w:r>
    </w:p>
    <w:p w:rsidR="00DA5C0C" w:rsidRPr="00DA5C0C" w:rsidRDefault="00DA5C0C" w:rsidP="00DA5C0C">
      <w:pPr>
        <w:widowControl w:val="0"/>
        <w:autoSpaceDE w:val="0"/>
        <w:autoSpaceDN w:val="0"/>
        <w:adjustRightInd w:val="0"/>
        <w:ind w:firstLine="720"/>
        <w:rPr>
          <w:rFonts w:cs="Arial"/>
          <w:sz w:val="20"/>
          <w:szCs w:val="20"/>
        </w:rPr>
      </w:pPr>
      <w:r w:rsidRPr="00DA5C0C">
        <w:rPr>
          <w:rFonts w:cs="Arial"/>
          <w:sz w:val="20"/>
          <w:szCs w:val="20"/>
        </w:rPr>
        <w:t>2 этап –    0,00 тыс. рублей;</w:t>
      </w:r>
    </w:p>
    <w:p w:rsidR="00DA5C0C" w:rsidRPr="00DA5C0C" w:rsidRDefault="00DA5C0C" w:rsidP="00DA5C0C">
      <w:pPr>
        <w:widowControl w:val="0"/>
        <w:autoSpaceDE w:val="0"/>
        <w:autoSpaceDN w:val="0"/>
        <w:adjustRightInd w:val="0"/>
        <w:ind w:firstLine="720"/>
        <w:rPr>
          <w:rFonts w:cs="Arial"/>
          <w:sz w:val="20"/>
          <w:szCs w:val="20"/>
        </w:rPr>
      </w:pPr>
      <w:r w:rsidRPr="00DA5C0C">
        <w:rPr>
          <w:rFonts w:cs="Arial"/>
          <w:sz w:val="20"/>
          <w:szCs w:val="20"/>
        </w:rPr>
        <w:t>3 этап –    0,00 тыс. рублей;</w:t>
      </w:r>
    </w:p>
    <w:p w:rsidR="00DA5C0C" w:rsidRPr="00DA5C0C" w:rsidRDefault="00DA5C0C" w:rsidP="00DA5C0C">
      <w:pPr>
        <w:ind w:firstLine="709"/>
        <w:jc w:val="both"/>
        <w:rPr>
          <w:bCs/>
          <w:sz w:val="20"/>
          <w:szCs w:val="20"/>
        </w:rPr>
      </w:pPr>
    </w:p>
    <w:p w:rsidR="00DA5C0C" w:rsidRPr="00DA5C0C" w:rsidRDefault="00DA5C0C" w:rsidP="00DA5C0C">
      <w:pPr>
        <w:ind w:firstLine="709"/>
        <w:jc w:val="both"/>
        <w:rPr>
          <w:sz w:val="20"/>
          <w:szCs w:val="20"/>
        </w:rPr>
      </w:pPr>
      <w:r w:rsidRPr="00DA5C0C">
        <w:rPr>
          <w:sz w:val="20"/>
          <w:szCs w:val="20"/>
        </w:rPr>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rsidR="00DA5C0C" w:rsidRPr="00DA5C0C" w:rsidRDefault="00DA5C0C" w:rsidP="00DA5C0C">
      <w:pPr>
        <w:shd w:val="clear" w:color="auto" w:fill="FFFFFF"/>
        <w:ind w:firstLine="709"/>
        <w:jc w:val="both"/>
        <w:rPr>
          <w:sz w:val="20"/>
          <w:szCs w:val="20"/>
        </w:rPr>
      </w:pPr>
      <w:r w:rsidRPr="00DA5C0C">
        <w:rPr>
          <w:sz w:val="20"/>
          <w:szCs w:val="20"/>
        </w:rPr>
        <w:t>Ресурсное обеспечение и прогнозная (справочная) оценка расходов за счет всех источников финансирования реализации подпрограммы Муниципальной программы приведены в приложении № 2 к подпрограмме Муниципальной программы.</w:t>
      </w:r>
    </w:p>
    <w:p w:rsidR="00DA5C0C" w:rsidRPr="00DA5C0C" w:rsidRDefault="00DA5C0C" w:rsidP="00DA5C0C">
      <w:pPr>
        <w:shd w:val="clear" w:color="auto" w:fill="FFFFFF"/>
        <w:ind w:firstLine="709"/>
        <w:jc w:val="both"/>
        <w:rPr>
          <w:sz w:val="20"/>
          <w:szCs w:val="20"/>
        </w:rPr>
      </w:pPr>
      <w:r w:rsidRPr="00DA5C0C">
        <w:rPr>
          <w:sz w:val="20"/>
          <w:szCs w:val="20"/>
        </w:rPr>
        <w:lastRenderedPageBreak/>
        <w:t xml:space="preserve">План реализации подпрограммы Муниципальной программы Аликовского района на очередной финансовый год и плановый период приведен в приложении №3 к подпрограмме Муниципальной программы. </w:t>
      </w:r>
    </w:p>
    <w:p w:rsidR="00DA5C0C" w:rsidRPr="00DA5C0C" w:rsidRDefault="00DA5C0C" w:rsidP="00DA5C0C">
      <w:pPr>
        <w:ind w:right="-81"/>
        <w:jc w:val="both"/>
        <w:rPr>
          <w:sz w:val="20"/>
          <w:szCs w:val="20"/>
        </w:rPr>
      </w:pPr>
    </w:p>
    <w:p w:rsidR="00DA5C0C" w:rsidRPr="00DA5C0C" w:rsidRDefault="00DA5C0C" w:rsidP="00DA5C0C">
      <w:pPr>
        <w:ind w:right="-81"/>
        <w:jc w:val="both"/>
        <w:rPr>
          <w:sz w:val="20"/>
          <w:szCs w:val="20"/>
        </w:rPr>
      </w:pPr>
    </w:p>
    <w:p w:rsidR="00DA5C0C" w:rsidRPr="00DA5C0C" w:rsidRDefault="00DA5C0C" w:rsidP="00DA5C0C">
      <w:pPr>
        <w:ind w:right="-81"/>
        <w:jc w:val="both"/>
        <w:rPr>
          <w:sz w:val="20"/>
          <w:szCs w:val="20"/>
        </w:rPr>
      </w:pPr>
    </w:p>
    <w:p w:rsidR="00DA5C0C" w:rsidRPr="00DA5C0C" w:rsidRDefault="00DA5C0C" w:rsidP="00DA5C0C">
      <w:pPr>
        <w:ind w:right="-81"/>
        <w:jc w:val="both"/>
        <w:rPr>
          <w:sz w:val="20"/>
          <w:szCs w:val="20"/>
        </w:rPr>
        <w:sectPr w:rsidR="00DA5C0C" w:rsidRPr="00DA5C0C" w:rsidSect="00BC6CEC">
          <w:pgSz w:w="11906" w:h="16838"/>
          <w:pgMar w:top="1134" w:right="567" w:bottom="1134" w:left="1701" w:header="709" w:footer="709" w:gutter="0"/>
          <w:cols w:space="708"/>
          <w:titlePg/>
          <w:docGrid w:linePitch="360"/>
        </w:sectPr>
      </w:pPr>
    </w:p>
    <w:p w:rsidR="00DA5C0C" w:rsidRPr="00DA5C0C" w:rsidRDefault="00DA5C0C" w:rsidP="00DA5C0C">
      <w:pPr>
        <w:tabs>
          <w:tab w:val="left" w:pos="8716"/>
        </w:tabs>
        <w:jc w:val="right"/>
        <w:rPr>
          <w:sz w:val="20"/>
          <w:szCs w:val="20"/>
        </w:rPr>
      </w:pPr>
      <w:r w:rsidRPr="00DA5C0C">
        <w:rPr>
          <w:sz w:val="20"/>
          <w:szCs w:val="20"/>
        </w:rPr>
        <w:lastRenderedPageBreak/>
        <w:t>Приложение № 1</w:t>
      </w:r>
    </w:p>
    <w:p w:rsidR="00DA5C0C" w:rsidRPr="00DA5C0C" w:rsidRDefault="00DA5C0C" w:rsidP="00DA5C0C">
      <w:pPr>
        <w:tabs>
          <w:tab w:val="left" w:pos="8716"/>
        </w:tabs>
        <w:jc w:val="right"/>
        <w:rPr>
          <w:b/>
          <w:sz w:val="20"/>
          <w:szCs w:val="20"/>
        </w:rPr>
      </w:pPr>
    </w:p>
    <w:p w:rsidR="00DA5C0C" w:rsidRPr="00DA5C0C" w:rsidRDefault="00DA5C0C" w:rsidP="00DA5C0C">
      <w:pPr>
        <w:tabs>
          <w:tab w:val="left" w:pos="8716"/>
        </w:tabs>
        <w:jc w:val="center"/>
        <w:rPr>
          <w:b/>
          <w:sz w:val="20"/>
          <w:szCs w:val="20"/>
        </w:rPr>
      </w:pPr>
      <w:r w:rsidRPr="00DA5C0C">
        <w:rPr>
          <w:b/>
          <w:sz w:val="20"/>
          <w:szCs w:val="20"/>
        </w:rPr>
        <w:t>СВЕДЕНИЯ О ЦЕЛЕВЫХ ИНДИКАТОРАХ (ПОКАЗАТЕЛЯХ)</w:t>
      </w:r>
    </w:p>
    <w:p w:rsidR="00DA5C0C" w:rsidRPr="00DA5C0C" w:rsidRDefault="00DA5C0C" w:rsidP="00DA5C0C">
      <w:pPr>
        <w:autoSpaceDE w:val="0"/>
        <w:autoSpaceDN w:val="0"/>
        <w:adjustRightInd w:val="0"/>
        <w:ind w:firstLine="709"/>
        <w:jc w:val="center"/>
        <w:rPr>
          <w:b/>
          <w:sz w:val="20"/>
          <w:szCs w:val="20"/>
        </w:rPr>
      </w:pPr>
      <w:r w:rsidRPr="00DA5C0C">
        <w:rPr>
          <w:b/>
          <w:bCs/>
          <w:color w:val="000000"/>
          <w:sz w:val="20"/>
          <w:szCs w:val="20"/>
        </w:rPr>
        <w:t xml:space="preserve">подпрограммы </w:t>
      </w:r>
      <w:r w:rsidRPr="00DA5C0C">
        <w:rPr>
          <w:b/>
          <w:sz w:val="20"/>
          <w:szCs w:val="20"/>
        </w:rPr>
        <w:t>«Обеспечение экологической безопасности на территории Аликовского района Чувашской Республики» Муниципальной программы</w:t>
      </w:r>
      <w:r w:rsidRPr="00DA5C0C">
        <w:rPr>
          <w:b/>
          <w:bCs/>
          <w:color w:val="000000"/>
          <w:sz w:val="20"/>
          <w:szCs w:val="20"/>
        </w:rPr>
        <w:t xml:space="preserve"> Аликовского района «</w:t>
      </w:r>
      <w:r w:rsidRPr="00DA5C0C">
        <w:rPr>
          <w:b/>
          <w:sz w:val="20"/>
          <w:szCs w:val="20"/>
        </w:rPr>
        <w:t>Развитие потенциала природно-сырьевых ресурсов и обеспечение экологической безопасности в Аликовском районе</w:t>
      </w:r>
      <w:r w:rsidRPr="00DA5C0C">
        <w:rPr>
          <w:b/>
          <w:bCs/>
          <w:color w:val="000000"/>
          <w:sz w:val="20"/>
          <w:szCs w:val="20"/>
        </w:rPr>
        <w:t>»</w:t>
      </w:r>
    </w:p>
    <w:p w:rsidR="00DA5C0C" w:rsidRPr="00DA5C0C" w:rsidRDefault="00DA5C0C" w:rsidP="00DA5C0C">
      <w:pPr>
        <w:tabs>
          <w:tab w:val="left" w:pos="8716"/>
        </w:tabs>
        <w:rPr>
          <w:b/>
          <w:sz w:val="20"/>
          <w:szCs w:val="20"/>
        </w:rPr>
      </w:pPr>
    </w:p>
    <w:tbl>
      <w:tblPr>
        <w:tblW w:w="14611" w:type="dxa"/>
        <w:tblLayout w:type="fixed"/>
        <w:tblCellMar>
          <w:left w:w="10" w:type="dxa"/>
          <w:right w:w="10" w:type="dxa"/>
        </w:tblCellMar>
        <w:tblLook w:val="0000" w:firstRow="0" w:lastRow="0" w:firstColumn="0" w:lastColumn="0" w:noHBand="0" w:noVBand="0"/>
      </w:tblPr>
      <w:tblGrid>
        <w:gridCol w:w="434"/>
        <w:gridCol w:w="4673"/>
        <w:gridCol w:w="1194"/>
        <w:gridCol w:w="791"/>
        <w:gridCol w:w="853"/>
        <w:gridCol w:w="854"/>
        <w:gridCol w:w="709"/>
        <w:gridCol w:w="42"/>
        <w:gridCol w:w="808"/>
        <w:gridCol w:w="851"/>
        <w:gridCol w:w="850"/>
        <w:gridCol w:w="712"/>
        <w:gridCol w:w="19"/>
        <w:gridCol w:w="545"/>
        <w:gridCol w:w="709"/>
        <w:gridCol w:w="567"/>
      </w:tblGrid>
      <w:tr w:rsidR="00DA5C0C" w:rsidRPr="00DA5C0C" w:rsidTr="000A1191">
        <w:trPr>
          <w:cantSplit/>
          <w:trHeight w:val="389"/>
        </w:trPr>
        <w:tc>
          <w:tcPr>
            <w:tcW w:w="434" w:type="dxa"/>
            <w:vMerge w:val="restart"/>
            <w:tcBorders>
              <w:top w:val="single" w:sz="4" w:space="0" w:color="auto"/>
              <w:left w:val="single" w:sz="4" w:space="0" w:color="auto"/>
              <w:right w:val="single" w:sz="4" w:space="0" w:color="auto"/>
            </w:tcBorders>
            <w:shd w:val="clear" w:color="auto" w:fill="FFFFFF"/>
          </w:tcPr>
          <w:p w:rsidR="00DA5C0C" w:rsidRPr="00DA5C0C" w:rsidRDefault="00DA5C0C" w:rsidP="00DA5C0C">
            <w:pPr>
              <w:spacing w:line="230" w:lineRule="exact"/>
              <w:jc w:val="center"/>
              <w:rPr>
                <w:sz w:val="20"/>
                <w:szCs w:val="20"/>
              </w:rPr>
            </w:pPr>
            <w:r w:rsidRPr="00DA5C0C">
              <w:rPr>
                <w:sz w:val="20"/>
                <w:szCs w:val="20"/>
              </w:rPr>
              <w:t>№ п/п</w:t>
            </w:r>
          </w:p>
        </w:tc>
        <w:tc>
          <w:tcPr>
            <w:tcW w:w="4673" w:type="dxa"/>
            <w:vMerge w:val="restart"/>
            <w:tcBorders>
              <w:top w:val="single" w:sz="4" w:space="0" w:color="auto"/>
              <w:left w:val="single" w:sz="4" w:space="0" w:color="auto"/>
              <w:right w:val="single" w:sz="4" w:space="0" w:color="auto"/>
            </w:tcBorders>
            <w:shd w:val="clear" w:color="auto" w:fill="FFFFFF"/>
          </w:tcPr>
          <w:p w:rsidR="00DA5C0C" w:rsidRPr="00DA5C0C" w:rsidRDefault="00DA5C0C" w:rsidP="00DA5C0C">
            <w:pPr>
              <w:spacing w:line="226" w:lineRule="exact"/>
              <w:jc w:val="center"/>
              <w:rPr>
                <w:sz w:val="20"/>
                <w:szCs w:val="20"/>
              </w:rPr>
            </w:pPr>
            <w:r w:rsidRPr="00DA5C0C">
              <w:rPr>
                <w:sz w:val="20"/>
                <w:szCs w:val="20"/>
              </w:rPr>
              <w:t>Целевой индикатор и показатель (наименование)</w:t>
            </w:r>
          </w:p>
        </w:tc>
        <w:tc>
          <w:tcPr>
            <w:tcW w:w="1194" w:type="dxa"/>
            <w:vMerge w:val="restart"/>
            <w:tcBorders>
              <w:top w:val="single" w:sz="4" w:space="0" w:color="auto"/>
              <w:left w:val="single" w:sz="4" w:space="0" w:color="auto"/>
              <w:right w:val="single" w:sz="4" w:space="0" w:color="auto"/>
            </w:tcBorders>
            <w:shd w:val="clear" w:color="auto" w:fill="FFFFFF"/>
          </w:tcPr>
          <w:p w:rsidR="00DA5C0C" w:rsidRPr="00DA5C0C" w:rsidRDefault="00DA5C0C" w:rsidP="00DA5C0C">
            <w:pPr>
              <w:spacing w:line="226" w:lineRule="exact"/>
              <w:jc w:val="center"/>
              <w:rPr>
                <w:sz w:val="20"/>
                <w:szCs w:val="20"/>
              </w:rPr>
            </w:pPr>
            <w:r w:rsidRPr="00DA5C0C">
              <w:rPr>
                <w:sz w:val="20"/>
                <w:szCs w:val="20"/>
              </w:rPr>
              <w:t>Единица измерения</w:t>
            </w:r>
          </w:p>
        </w:tc>
        <w:tc>
          <w:tcPr>
            <w:tcW w:w="8310" w:type="dxa"/>
            <w:gridSpan w:val="13"/>
            <w:tcBorders>
              <w:top w:val="single" w:sz="4" w:space="0" w:color="auto"/>
              <w:left w:val="single" w:sz="4" w:space="0" w:color="auto"/>
              <w:right w:val="single" w:sz="4" w:space="0" w:color="auto"/>
            </w:tcBorders>
            <w:shd w:val="clear" w:color="auto" w:fill="FFFFFF"/>
          </w:tcPr>
          <w:p w:rsidR="00DA5C0C" w:rsidRPr="00DA5C0C" w:rsidRDefault="00DA5C0C" w:rsidP="00DA5C0C">
            <w:pPr>
              <w:ind w:left="60"/>
              <w:jc w:val="center"/>
              <w:rPr>
                <w:sz w:val="20"/>
                <w:szCs w:val="20"/>
              </w:rPr>
            </w:pPr>
            <w:r w:rsidRPr="00DA5C0C">
              <w:rPr>
                <w:sz w:val="20"/>
                <w:szCs w:val="20"/>
              </w:rPr>
              <w:t>Значения целевых индикаторов и показателей</w:t>
            </w:r>
          </w:p>
        </w:tc>
      </w:tr>
      <w:tr w:rsidR="00DA5C0C" w:rsidRPr="00DA5C0C" w:rsidTr="000A1191">
        <w:trPr>
          <w:cantSplit/>
          <w:trHeight w:val="936"/>
        </w:trPr>
        <w:tc>
          <w:tcPr>
            <w:tcW w:w="434" w:type="dxa"/>
            <w:vMerge/>
            <w:tcBorders>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tc>
        <w:tc>
          <w:tcPr>
            <w:tcW w:w="4673" w:type="dxa"/>
            <w:vMerge/>
            <w:tcBorders>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tc>
        <w:tc>
          <w:tcPr>
            <w:tcW w:w="1194" w:type="dxa"/>
            <w:vMerge/>
            <w:tcBorders>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spacing w:line="230" w:lineRule="exact"/>
              <w:jc w:val="center"/>
              <w:rPr>
                <w:sz w:val="20"/>
                <w:szCs w:val="20"/>
              </w:rPr>
            </w:pPr>
            <w:r w:rsidRPr="00DA5C0C">
              <w:rPr>
                <w:sz w:val="20"/>
                <w:szCs w:val="20"/>
              </w:rPr>
              <w:t>2017</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spacing w:line="230" w:lineRule="exact"/>
              <w:jc w:val="center"/>
              <w:rPr>
                <w:sz w:val="20"/>
                <w:szCs w:val="20"/>
              </w:rPr>
            </w:pPr>
            <w:r w:rsidRPr="00DA5C0C">
              <w:rPr>
                <w:sz w:val="20"/>
                <w:szCs w:val="20"/>
              </w:rPr>
              <w:t>2018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spacing w:line="230" w:lineRule="exact"/>
              <w:jc w:val="center"/>
              <w:rPr>
                <w:sz w:val="20"/>
                <w:szCs w:val="20"/>
              </w:rPr>
            </w:pPr>
            <w:r w:rsidRPr="00DA5C0C">
              <w:rPr>
                <w:sz w:val="20"/>
                <w:szCs w:val="20"/>
              </w:rPr>
              <w:t>2019</w:t>
            </w:r>
          </w:p>
        </w:tc>
        <w:tc>
          <w:tcPr>
            <w:tcW w:w="751"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spacing w:line="230" w:lineRule="exact"/>
              <w:jc w:val="center"/>
              <w:rPr>
                <w:sz w:val="20"/>
                <w:szCs w:val="20"/>
              </w:rPr>
            </w:pPr>
            <w:r w:rsidRPr="00DA5C0C">
              <w:rPr>
                <w:sz w:val="20"/>
                <w:szCs w:val="20"/>
              </w:rPr>
              <w:t xml:space="preserve">2020 </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spacing w:line="230" w:lineRule="exact"/>
              <w:jc w:val="center"/>
              <w:rPr>
                <w:sz w:val="20"/>
                <w:szCs w:val="20"/>
              </w:rPr>
            </w:pPr>
            <w:r w:rsidRPr="00DA5C0C">
              <w:rPr>
                <w:sz w:val="20"/>
                <w:szCs w:val="20"/>
              </w:rPr>
              <w:t xml:space="preserve">2021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spacing w:line="230" w:lineRule="exact"/>
              <w:jc w:val="center"/>
              <w:rPr>
                <w:sz w:val="20"/>
                <w:szCs w:val="20"/>
              </w:rPr>
            </w:pPr>
            <w:r w:rsidRPr="00DA5C0C">
              <w:rPr>
                <w:sz w:val="20"/>
                <w:szCs w:val="20"/>
              </w:rPr>
              <w:t xml:space="preserve">2022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2023</w:t>
            </w:r>
          </w:p>
        </w:tc>
        <w:tc>
          <w:tcPr>
            <w:tcW w:w="731"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2024 .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 xml:space="preserve">2025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2026-2030 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2031-2035г.</w:t>
            </w:r>
          </w:p>
        </w:tc>
      </w:tr>
      <w:tr w:rsidR="00DA5C0C" w:rsidRPr="00DA5C0C" w:rsidTr="000A1191">
        <w:trPr>
          <w:trHeight w:val="254"/>
        </w:trPr>
        <w:tc>
          <w:tcPr>
            <w:tcW w:w="43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2</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ind w:left="560"/>
              <w:jc w:val="center"/>
              <w:rPr>
                <w:sz w:val="20"/>
                <w:szCs w:val="20"/>
              </w:rPr>
            </w:pPr>
            <w:r w:rsidRPr="00DA5C0C">
              <w:rPr>
                <w:sz w:val="20"/>
                <w:szCs w:val="20"/>
              </w:rPr>
              <w:t>3</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4</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6</w:t>
            </w:r>
          </w:p>
        </w:tc>
        <w:tc>
          <w:tcPr>
            <w:tcW w:w="751"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7</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r w:rsidRPr="00DA5C0C">
              <w:rPr>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ind w:left="160"/>
              <w:jc w:val="center"/>
              <w:rPr>
                <w:sz w:val="20"/>
                <w:szCs w:val="20"/>
              </w:rPr>
            </w:pPr>
            <w:r w:rsidRPr="00DA5C0C">
              <w:rPr>
                <w:sz w:val="20"/>
                <w:szCs w:val="20"/>
              </w:rPr>
              <w:t>10</w:t>
            </w:r>
          </w:p>
        </w:tc>
        <w:tc>
          <w:tcPr>
            <w:tcW w:w="731"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ind w:left="160"/>
              <w:jc w:val="center"/>
              <w:rPr>
                <w:sz w:val="20"/>
                <w:szCs w:val="20"/>
              </w:rPr>
            </w:pPr>
            <w:r w:rsidRPr="00DA5C0C">
              <w:rPr>
                <w:sz w:val="20"/>
                <w:szCs w:val="20"/>
              </w:rPr>
              <w:t>11</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ind w:left="160"/>
              <w:jc w:val="center"/>
              <w:rPr>
                <w:sz w:val="20"/>
                <w:szCs w:val="20"/>
              </w:rPr>
            </w:pPr>
            <w:r w:rsidRPr="00DA5C0C">
              <w:rPr>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ind w:left="160"/>
              <w:jc w:val="center"/>
              <w:rPr>
                <w:sz w:val="20"/>
                <w:szCs w:val="20"/>
              </w:rPr>
            </w:pPr>
            <w:r w:rsidRPr="00DA5C0C">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ind w:left="160"/>
              <w:jc w:val="center"/>
              <w:rPr>
                <w:sz w:val="20"/>
                <w:szCs w:val="20"/>
              </w:rPr>
            </w:pPr>
            <w:r w:rsidRPr="00DA5C0C">
              <w:rPr>
                <w:sz w:val="20"/>
                <w:szCs w:val="20"/>
              </w:rPr>
              <w:t>14</w:t>
            </w:r>
          </w:p>
        </w:tc>
      </w:tr>
      <w:tr w:rsidR="00DA5C0C" w:rsidRPr="00DA5C0C" w:rsidTr="000A1191">
        <w:trPr>
          <w:cantSplit/>
          <w:trHeight w:val="339"/>
        </w:trPr>
        <w:tc>
          <w:tcPr>
            <w:tcW w:w="14611"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DA5C0C" w:rsidRPr="00DA5C0C" w:rsidRDefault="00DA5C0C" w:rsidP="00DA5C0C">
            <w:pPr>
              <w:widowControl w:val="0"/>
              <w:tabs>
                <w:tab w:val="decimal" w:pos="72"/>
                <w:tab w:val="decimal" w:pos="618"/>
              </w:tabs>
              <w:autoSpaceDE w:val="0"/>
              <w:autoSpaceDN w:val="0"/>
              <w:adjustRightInd w:val="0"/>
              <w:jc w:val="center"/>
              <w:rPr>
                <w:b/>
                <w:sz w:val="20"/>
                <w:szCs w:val="20"/>
              </w:rPr>
            </w:pPr>
            <w:r w:rsidRPr="00DA5C0C">
              <w:rPr>
                <w:b/>
                <w:sz w:val="20"/>
                <w:szCs w:val="20"/>
              </w:rPr>
              <w:t>Подпрограмма «Обеспечение экологической безопасности на территории Аликовского района Чувашской Республики»</w:t>
            </w:r>
          </w:p>
        </w:tc>
      </w:tr>
      <w:tr w:rsidR="00DA5C0C" w:rsidRPr="00DA5C0C" w:rsidTr="000A1191">
        <w:trPr>
          <w:cantSplit/>
          <w:trHeight w:val="339"/>
        </w:trPr>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DA5C0C" w:rsidRPr="00DA5C0C" w:rsidRDefault="00DA5C0C" w:rsidP="00DA5C0C">
            <w:pPr>
              <w:jc w:val="center"/>
              <w:rPr>
                <w:sz w:val="20"/>
                <w:szCs w:val="20"/>
              </w:rPr>
            </w:pPr>
            <w:r w:rsidRPr="00DA5C0C">
              <w:rPr>
                <w:sz w:val="20"/>
                <w:szCs w:val="20"/>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autoSpaceDE w:val="0"/>
              <w:autoSpaceDN w:val="0"/>
              <w:adjustRightInd w:val="0"/>
              <w:jc w:val="both"/>
              <w:rPr>
                <w:sz w:val="20"/>
                <w:szCs w:val="20"/>
              </w:rPr>
            </w:pPr>
            <w:r w:rsidRPr="00DA5C0C">
              <w:rPr>
                <w:sz w:val="20"/>
                <w:szCs w:val="20"/>
              </w:rPr>
              <w:t>Количество проводимых экологических мероприятий,  направленных на повышение уровня экологической культуры, воспитание и просвещение населения Аликовского района Чувашской Республики</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единица</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2</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2</w:t>
            </w:r>
          </w:p>
        </w:tc>
        <w:tc>
          <w:tcPr>
            <w:tcW w:w="564" w:type="dxa"/>
            <w:gridSpan w:val="2"/>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tabs>
                <w:tab w:val="decimal" w:pos="72"/>
                <w:tab w:val="decimal" w:pos="618"/>
              </w:tabs>
              <w:autoSpaceDE w:val="0"/>
              <w:autoSpaceDN w:val="0"/>
              <w:adjustRightInd w:val="0"/>
              <w:jc w:val="center"/>
              <w:rPr>
                <w:sz w:val="20"/>
                <w:szCs w:val="20"/>
              </w:rPr>
            </w:pPr>
          </w:p>
          <w:p w:rsidR="00DA5C0C" w:rsidRPr="00DA5C0C" w:rsidRDefault="00DA5C0C" w:rsidP="00DA5C0C">
            <w:pPr>
              <w:widowControl w:val="0"/>
              <w:tabs>
                <w:tab w:val="decimal" w:pos="72"/>
                <w:tab w:val="decimal" w:pos="618"/>
              </w:tabs>
              <w:autoSpaceDE w:val="0"/>
              <w:autoSpaceDN w:val="0"/>
              <w:adjustRightInd w:val="0"/>
              <w:jc w:val="center"/>
              <w:rPr>
                <w:sz w:val="20"/>
                <w:szCs w:val="20"/>
              </w:rPr>
            </w:pPr>
            <w:r w:rsidRPr="00DA5C0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tabs>
                <w:tab w:val="decimal" w:pos="72"/>
                <w:tab w:val="decimal" w:pos="618"/>
              </w:tabs>
              <w:autoSpaceDE w:val="0"/>
              <w:autoSpaceDN w:val="0"/>
              <w:adjustRightInd w:val="0"/>
              <w:jc w:val="center"/>
              <w:rPr>
                <w:sz w:val="20"/>
                <w:szCs w:val="20"/>
              </w:rPr>
            </w:pPr>
          </w:p>
          <w:p w:rsidR="00DA5C0C" w:rsidRPr="00DA5C0C" w:rsidRDefault="00DA5C0C" w:rsidP="00DA5C0C">
            <w:pPr>
              <w:widowControl w:val="0"/>
              <w:tabs>
                <w:tab w:val="decimal" w:pos="72"/>
                <w:tab w:val="decimal" w:pos="618"/>
              </w:tabs>
              <w:autoSpaceDE w:val="0"/>
              <w:autoSpaceDN w:val="0"/>
              <w:adjustRightInd w:val="0"/>
              <w:jc w:val="center"/>
              <w:rPr>
                <w:sz w:val="20"/>
                <w:szCs w:val="20"/>
              </w:rPr>
            </w:pPr>
            <w:r w:rsidRPr="00DA5C0C">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5C0C" w:rsidRPr="00DA5C0C" w:rsidRDefault="00DA5C0C" w:rsidP="00DA5C0C">
            <w:pPr>
              <w:widowControl w:val="0"/>
              <w:tabs>
                <w:tab w:val="decimal" w:pos="72"/>
                <w:tab w:val="decimal" w:pos="618"/>
              </w:tabs>
              <w:autoSpaceDE w:val="0"/>
              <w:autoSpaceDN w:val="0"/>
              <w:adjustRightInd w:val="0"/>
              <w:jc w:val="center"/>
              <w:rPr>
                <w:sz w:val="20"/>
                <w:szCs w:val="20"/>
              </w:rPr>
            </w:pPr>
          </w:p>
          <w:p w:rsidR="00DA5C0C" w:rsidRPr="00DA5C0C" w:rsidRDefault="00DA5C0C" w:rsidP="00DA5C0C">
            <w:pPr>
              <w:widowControl w:val="0"/>
              <w:tabs>
                <w:tab w:val="decimal" w:pos="72"/>
                <w:tab w:val="decimal" w:pos="618"/>
              </w:tabs>
              <w:autoSpaceDE w:val="0"/>
              <w:autoSpaceDN w:val="0"/>
              <w:adjustRightInd w:val="0"/>
              <w:jc w:val="center"/>
              <w:rPr>
                <w:sz w:val="20"/>
                <w:szCs w:val="20"/>
              </w:rPr>
            </w:pPr>
            <w:r w:rsidRPr="00DA5C0C">
              <w:rPr>
                <w:sz w:val="20"/>
                <w:szCs w:val="20"/>
              </w:rPr>
              <w:t>2</w:t>
            </w:r>
          </w:p>
        </w:tc>
      </w:tr>
    </w:tbl>
    <w:p w:rsidR="00DA5C0C" w:rsidRPr="00DA5C0C" w:rsidRDefault="00DA5C0C" w:rsidP="00DA5C0C">
      <w:pPr>
        <w:rPr>
          <w:sz w:val="20"/>
          <w:szCs w:val="20"/>
        </w:rPr>
      </w:pPr>
    </w:p>
    <w:p w:rsidR="00DA5C0C" w:rsidRPr="00DA5C0C" w:rsidRDefault="00DA5C0C" w:rsidP="00DA5C0C">
      <w:pPr>
        <w:rPr>
          <w:sz w:val="20"/>
          <w:szCs w:val="20"/>
          <w:lang w:val="en-US"/>
        </w:rPr>
      </w:pPr>
    </w:p>
    <w:p w:rsidR="00DA5C0C" w:rsidRPr="00DA5C0C" w:rsidRDefault="00DA5C0C" w:rsidP="00DA5C0C">
      <w:pPr>
        <w:rPr>
          <w:sz w:val="20"/>
          <w:szCs w:val="20"/>
        </w:rPr>
      </w:pPr>
    </w:p>
    <w:p w:rsidR="00DA5C0C" w:rsidRPr="00DA5C0C" w:rsidRDefault="00DA5C0C" w:rsidP="00DA5C0C">
      <w:pPr>
        <w:rPr>
          <w:sz w:val="20"/>
          <w:szCs w:val="20"/>
        </w:rPr>
        <w:sectPr w:rsidR="00DA5C0C" w:rsidRPr="00DA5C0C" w:rsidSect="00AD1B9A">
          <w:pgSz w:w="16838" w:h="11906" w:orient="landscape" w:code="9"/>
          <w:pgMar w:top="1134" w:right="567" w:bottom="1134" w:left="1701" w:header="709" w:footer="709" w:gutter="0"/>
          <w:cols w:space="708"/>
          <w:titlePg/>
          <w:docGrid w:linePitch="360"/>
        </w:sectPr>
      </w:pPr>
    </w:p>
    <w:p w:rsidR="00DA5C0C" w:rsidRPr="00DA5C0C" w:rsidRDefault="00DA5C0C" w:rsidP="00DA5C0C">
      <w:pPr>
        <w:jc w:val="right"/>
        <w:rPr>
          <w:sz w:val="20"/>
          <w:szCs w:val="20"/>
        </w:rPr>
      </w:pPr>
      <w:r w:rsidRPr="00DA5C0C">
        <w:rPr>
          <w:sz w:val="20"/>
          <w:szCs w:val="20"/>
        </w:rPr>
        <w:lastRenderedPageBreak/>
        <w:t>Приложение 2</w:t>
      </w:r>
    </w:p>
    <w:p w:rsidR="00DA5C0C" w:rsidRPr="00DA5C0C" w:rsidRDefault="00DA5C0C" w:rsidP="00DA5C0C">
      <w:pPr>
        <w:jc w:val="right"/>
        <w:rPr>
          <w:sz w:val="20"/>
          <w:szCs w:val="20"/>
        </w:rPr>
      </w:pPr>
    </w:p>
    <w:p w:rsidR="00DA5C0C" w:rsidRPr="00DA5C0C" w:rsidRDefault="00DA5C0C" w:rsidP="00DA5C0C">
      <w:pPr>
        <w:jc w:val="right"/>
        <w:rPr>
          <w:sz w:val="20"/>
          <w:szCs w:val="20"/>
        </w:rPr>
      </w:pPr>
    </w:p>
    <w:p w:rsidR="00DA5C0C" w:rsidRPr="00DA5C0C" w:rsidRDefault="00DA5C0C" w:rsidP="00DA5C0C">
      <w:pPr>
        <w:jc w:val="center"/>
        <w:rPr>
          <w:color w:val="000000"/>
          <w:sz w:val="20"/>
          <w:szCs w:val="20"/>
        </w:rPr>
      </w:pPr>
      <w:r w:rsidRPr="00DA5C0C">
        <w:rPr>
          <w:color w:val="000000"/>
          <w:sz w:val="20"/>
          <w:szCs w:val="20"/>
        </w:rPr>
        <w:t>Ресурсное обеспечение реализации подпрограммы</w:t>
      </w:r>
    </w:p>
    <w:p w:rsidR="00DA5C0C" w:rsidRPr="00DA5C0C" w:rsidRDefault="00DA5C0C" w:rsidP="00DA5C0C">
      <w:pPr>
        <w:jc w:val="center"/>
        <w:rPr>
          <w:color w:val="000000"/>
          <w:sz w:val="20"/>
          <w:szCs w:val="20"/>
        </w:rPr>
      </w:pPr>
      <w:r w:rsidRPr="00DA5C0C">
        <w:rPr>
          <w:color w:val="000000"/>
          <w:sz w:val="20"/>
          <w:szCs w:val="20"/>
        </w:rPr>
        <w:t xml:space="preserve"> </w:t>
      </w:r>
      <w:r w:rsidRPr="00DA5C0C">
        <w:rPr>
          <w:b/>
          <w:color w:val="000000"/>
          <w:sz w:val="20"/>
          <w:szCs w:val="20"/>
        </w:rPr>
        <w:t>«</w:t>
      </w:r>
      <w:r w:rsidRPr="00DA5C0C">
        <w:rPr>
          <w:b/>
          <w:sz w:val="20"/>
          <w:szCs w:val="20"/>
        </w:rPr>
        <w:t>Обеспечение экологической безопасности на территории Аликовского района Чувашской Республики</w:t>
      </w:r>
      <w:r w:rsidRPr="00DA5C0C">
        <w:rPr>
          <w:b/>
          <w:color w:val="000000"/>
          <w:sz w:val="20"/>
          <w:szCs w:val="20"/>
        </w:rPr>
        <w:t>»</w:t>
      </w:r>
      <w:r w:rsidRPr="00DA5C0C">
        <w:rPr>
          <w:color w:val="000000"/>
          <w:sz w:val="20"/>
          <w:szCs w:val="20"/>
        </w:rPr>
        <w:t xml:space="preserve"> </w:t>
      </w:r>
    </w:p>
    <w:p w:rsidR="00DA5C0C" w:rsidRPr="00DA5C0C" w:rsidRDefault="00DA5C0C" w:rsidP="00DA5C0C">
      <w:pPr>
        <w:jc w:val="center"/>
        <w:rPr>
          <w:bCs/>
          <w:color w:val="000000"/>
          <w:sz w:val="20"/>
          <w:szCs w:val="20"/>
        </w:rPr>
      </w:pPr>
      <w:r w:rsidRPr="00DA5C0C">
        <w:rPr>
          <w:bCs/>
          <w:color w:val="000000"/>
          <w:sz w:val="20"/>
          <w:szCs w:val="20"/>
        </w:rPr>
        <w:t>за счет всех источников финансирования</w:t>
      </w:r>
    </w:p>
    <w:p w:rsidR="00DA5C0C" w:rsidRPr="00DA5C0C" w:rsidRDefault="00DA5C0C" w:rsidP="00DA5C0C">
      <w:pPr>
        <w:jc w:val="right"/>
        <w:rPr>
          <w:sz w:val="20"/>
          <w:szCs w:val="20"/>
        </w:rPr>
      </w:pPr>
    </w:p>
    <w:tbl>
      <w:tblPr>
        <w:tblW w:w="5094"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44"/>
        <w:gridCol w:w="1507"/>
        <w:gridCol w:w="1575"/>
        <w:gridCol w:w="1498"/>
        <w:gridCol w:w="1587"/>
        <w:gridCol w:w="581"/>
        <w:gridCol w:w="507"/>
        <w:gridCol w:w="605"/>
        <w:gridCol w:w="736"/>
        <w:gridCol w:w="552"/>
        <w:gridCol w:w="564"/>
        <w:gridCol w:w="564"/>
        <w:gridCol w:w="564"/>
        <w:gridCol w:w="561"/>
        <w:gridCol w:w="564"/>
        <w:gridCol w:w="703"/>
        <w:gridCol w:w="561"/>
        <w:gridCol w:w="561"/>
      </w:tblGrid>
      <w:tr w:rsidR="00DA5C0C" w:rsidRPr="00DA5C0C" w:rsidTr="000A1191">
        <w:trPr>
          <w:cantSplit/>
          <w:trHeight w:val="276"/>
          <w:tblHeader/>
        </w:trPr>
        <w:tc>
          <w:tcPr>
            <w:tcW w:w="352"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Статус</w:t>
            </w:r>
          </w:p>
        </w:tc>
        <w:tc>
          <w:tcPr>
            <w:tcW w:w="508"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Наименование муниципальной программы (подпрограммы) Аликовского района (основного мероприятия)</w:t>
            </w:r>
          </w:p>
        </w:tc>
        <w:tc>
          <w:tcPr>
            <w:tcW w:w="531"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Задача муниципальной программы</w:t>
            </w:r>
          </w:p>
          <w:p w:rsidR="00DA5C0C" w:rsidRPr="00DA5C0C" w:rsidRDefault="00DA5C0C" w:rsidP="00DA5C0C">
            <w:pPr>
              <w:widowControl w:val="0"/>
              <w:autoSpaceDE w:val="0"/>
              <w:autoSpaceDN w:val="0"/>
              <w:adjustRightInd w:val="0"/>
              <w:jc w:val="center"/>
              <w:rPr>
                <w:sz w:val="20"/>
                <w:szCs w:val="20"/>
              </w:rPr>
            </w:pPr>
            <w:r w:rsidRPr="00DA5C0C">
              <w:rPr>
                <w:sz w:val="20"/>
                <w:szCs w:val="20"/>
              </w:rPr>
              <w:t>(подпрограммы) Аликовского района</w:t>
            </w:r>
          </w:p>
        </w:tc>
        <w:tc>
          <w:tcPr>
            <w:tcW w:w="505"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Ответственный исполнитель, соисполнитель, участники</w:t>
            </w:r>
          </w:p>
        </w:tc>
        <w:tc>
          <w:tcPr>
            <w:tcW w:w="535"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 xml:space="preserve">Источники </w:t>
            </w:r>
            <w:r w:rsidRPr="00DA5C0C">
              <w:rPr>
                <w:sz w:val="20"/>
                <w:szCs w:val="20"/>
              </w:rPr>
              <w:br/>
              <w:t>финансирования</w:t>
            </w:r>
          </w:p>
        </w:tc>
        <w:tc>
          <w:tcPr>
            <w:tcW w:w="819" w:type="pct"/>
            <w:gridSpan w:val="4"/>
          </w:tcPr>
          <w:p w:rsidR="00DA5C0C" w:rsidRPr="00DA5C0C" w:rsidRDefault="00DA5C0C" w:rsidP="00DA5C0C">
            <w:pPr>
              <w:widowControl w:val="0"/>
              <w:autoSpaceDE w:val="0"/>
              <w:autoSpaceDN w:val="0"/>
              <w:adjustRightInd w:val="0"/>
              <w:jc w:val="center"/>
              <w:rPr>
                <w:sz w:val="20"/>
                <w:szCs w:val="20"/>
              </w:rPr>
            </w:pPr>
            <w:r w:rsidRPr="00DA5C0C">
              <w:rPr>
                <w:sz w:val="20"/>
                <w:szCs w:val="20"/>
              </w:rPr>
              <w:t>Код бюджетной классификации</w:t>
            </w:r>
          </w:p>
        </w:tc>
        <w:tc>
          <w:tcPr>
            <w:tcW w:w="1749" w:type="pct"/>
            <w:gridSpan w:val="9"/>
          </w:tcPr>
          <w:p w:rsidR="00DA5C0C" w:rsidRPr="00DA5C0C" w:rsidRDefault="00DA5C0C" w:rsidP="00DA5C0C">
            <w:pPr>
              <w:widowControl w:val="0"/>
              <w:autoSpaceDE w:val="0"/>
              <w:autoSpaceDN w:val="0"/>
              <w:adjustRightInd w:val="0"/>
              <w:jc w:val="center"/>
              <w:rPr>
                <w:sz w:val="20"/>
                <w:szCs w:val="20"/>
              </w:rPr>
            </w:pPr>
            <w:r w:rsidRPr="00DA5C0C">
              <w:rPr>
                <w:sz w:val="20"/>
                <w:szCs w:val="20"/>
              </w:rPr>
              <w:t xml:space="preserve"> Расходы по годам, тыс. рублей</w:t>
            </w:r>
          </w:p>
        </w:tc>
      </w:tr>
      <w:tr w:rsidR="00DA5C0C" w:rsidRPr="00DA5C0C" w:rsidTr="000A1191">
        <w:trPr>
          <w:cantSplit/>
          <w:trHeight w:val="1420"/>
          <w:tblHeader/>
        </w:trPr>
        <w:tc>
          <w:tcPr>
            <w:tcW w:w="352" w:type="pct"/>
            <w:vMerge/>
            <w:vAlign w:val="center"/>
          </w:tcPr>
          <w:p w:rsidR="00DA5C0C" w:rsidRPr="00DA5C0C" w:rsidRDefault="00DA5C0C" w:rsidP="00DA5C0C">
            <w:pPr>
              <w:rPr>
                <w:sz w:val="20"/>
                <w:szCs w:val="20"/>
              </w:rPr>
            </w:pPr>
          </w:p>
        </w:tc>
        <w:tc>
          <w:tcPr>
            <w:tcW w:w="508"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5" w:type="pct"/>
            <w:vMerge/>
            <w:vAlign w:val="center"/>
          </w:tcPr>
          <w:p w:rsidR="00DA5C0C" w:rsidRPr="00DA5C0C" w:rsidRDefault="00DA5C0C" w:rsidP="00DA5C0C">
            <w:pPr>
              <w:rPr>
                <w:sz w:val="20"/>
                <w:szCs w:val="20"/>
              </w:rPr>
            </w:pPr>
          </w:p>
        </w:tc>
        <w:tc>
          <w:tcPr>
            <w:tcW w:w="535" w:type="pct"/>
            <w:vMerge/>
            <w:vAlign w:val="center"/>
          </w:tcPr>
          <w:p w:rsidR="00DA5C0C" w:rsidRPr="00DA5C0C" w:rsidRDefault="00DA5C0C" w:rsidP="00DA5C0C">
            <w:pPr>
              <w:rPr>
                <w:sz w:val="20"/>
                <w:szCs w:val="20"/>
              </w:rPr>
            </w:pPr>
          </w:p>
        </w:tc>
        <w:tc>
          <w:tcPr>
            <w:tcW w:w="196"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главный распорядитель бюджетных средств</w:t>
            </w:r>
          </w:p>
        </w:tc>
        <w:tc>
          <w:tcPr>
            <w:tcW w:w="171"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раздел, подраздел</w:t>
            </w:r>
          </w:p>
        </w:tc>
        <w:tc>
          <w:tcPr>
            <w:tcW w:w="204"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целевая статья расходов</w:t>
            </w:r>
          </w:p>
        </w:tc>
        <w:tc>
          <w:tcPr>
            <w:tcW w:w="248"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группа (подгруппа) вида расходов</w:t>
            </w:r>
          </w:p>
        </w:tc>
        <w:tc>
          <w:tcPr>
            <w:tcW w:w="186"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2019 год</w:t>
            </w:r>
          </w:p>
        </w:tc>
        <w:tc>
          <w:tcPr>
            <w:tcW w:w="19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 xml:space="preserve">2020 </w:t>
            </w:r>
          </w:p>
          <w:p w:rsidR="00DA5C0C" w:rsidRPr="00DA5C0C" w:rsidRDefault="00DA5C0C" w:rsidP="00DA5C0C">
            <w:pPr>
              <w:widowControl w:val="0"/>
              <w:autoSpaceDE w:val="0"/>
              <w:autoSpaceDN w:val="0"/>
              <w:adjustRightInd w:val="0"/>
              <w:jc w:val="center"/>
              <w:rPr>
                <w:sz w:val="20"/>
                <w:szCs w:val="20"/>
              </w:rPr>
            </w:pPr>
            <w:r w:rsidRPr="00DA5C0C">
              <w:rPr>
                <w:sz w:val="20"/>
                <w:szCs w:val="20"/>
              </w:rPr>
              <w:t>год</w:t>
            </w:r>
          </w:p>
        </w:tc>
        <w:tc>
          <w:tcPr>
            <w:tcW w:w="19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2021 год</w:t>
            </w:r>
          </w:p>
        </w:tc>
        <w:tc>
          <w:tcPr>
            <w:tcW w:w="19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2022 год</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2023 год</w:t>
            </w:r>
          </w:p>
        </w:tc>
        <w:tc>
          <w:tcPr>
            <w:tcW w:w="19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2024 год</w:t>
            </w:r>
          </w:p>
        </w:tc>
        <w:tc>
          <w:tcPr>
            <w:tcW w:w="23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2025 год</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2026-2030 годы</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2031-2035 годы</w:t>
            </w:r>
          </w:p>
        </w:tc>
      </w:tr>
      <w:tr w:rsidR="00DA5C0C" w:rsidRPr="00DA5C0C" w:rsidTr="000A1191">
        <w:trPr>
          <w:cantSplit/>
          <w:trHeight w:val="20"/>
          <w:tblHeader/>
        </w:trPr>
        <w:tc>
          <w:tcPr>
            <w:tcW w:w="352"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w:t>
            </w:r>
          </w:p>
        </w:tc>
        <w:tc>
          <w:tcPr>
            <w:tcW w:w="508"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w:t>
            </w:r>
          </w:p>
        </w:tc>
        <w:tc>
          <w:tcPr>
            <w:tcW w:w="531"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3</w:t>
            </w:r>
          </w:p>
        </w:tc>
        <w:tc>
          <w:tcPr>
            <w:tcW w:w="505"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4</w:t>
            </w:r>
          </w:p>
        </w:tc>
        <w:tc>
          <w:tcPr>
            <w:tcW w:w="535"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5</w:t>
            </w:r>
          </w:p>
        </w:tc>
        <w:tc>
          <w:tcPr>
            <w:tcW w:w="196"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6</w:t>
            </w:r>
          </w:p>
        </w:tc>
        <w:tc>
          <w:tcPr>
            <w:tcW w:w="171"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7</w:t>
            </w:r>
          </w:p>
        </w:tc>
        <w:tc>
          <w:tcPr>
            <w:tcW w:w="204"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8</w:t>
            </w:r>
          </w:p>
        </w:tc>
        <w:tc>
          <w:tcPr>
            <w:tcW w:w="248"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9</w:t>
            </w:r>
          </w:p>
        </w:tc>
        <w:tc>
          <w:tcPr>
            <w:tcW w:w="186"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10</w:t>
            </w:r>
          </w:p>
        </w:tc>
        <w:tc>
          <w:tcPr>
            <w:tcW w:w="19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11</w:t>
            </w:r>
          </w:p>
        </w:tc>
        <w:tc>
          <w:tcPr>
            <w:tcW w:w="19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12</w:t>
            </w:r>
          </w:p>
        </w:tc>
        <w:tc>
          <w:tcPr>
            <w:tcW w:w="190" w:type="pct"/>
          </w:tcPr>
          <w:p w:rsidR="00DA5C0C" w:rsidRPr="00DA5C0C" w:rsidRDefault="00DA5C0C" w:rsidP="00DA5C0C">
            <w:pPr>
              <w:widowControl w:val="0"/>
              <w:autoSpaceDE w:val="0"/>
              <w:autoSpaceDN w:val="0"/>
              <w:adjustRightInd w:val="0"/>
              <w:rPr>
                <w:sz w:val="20"/>
                <w:szCs w:val="20"/>
              </w:rPr>
            </w:pPr>
            <w:r w:rsidRPr="00DA5C0C">
              <w:rPr>
                <w:sz w:val="20"/>
                <w:szCs w:val="20"/>
              </w:rPr>
              <w:t xml:space="preserve">    13</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14</w:t>
            </w:r>
          </w:p>
        </w:tc>
        <w:tc>
          <w:tcPr>
            <w:tcW w:w="19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15</w:t>
            </w:r>
          </w:p>
        </w:tc>
        <w:tc>
          <w:tcPr>
            <w:tcW w:w="23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16</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17</w:t>
            </w:r>
          </w:p>
        </w:tc>
        <w:tc>
          <w:tcPr>
            <w:tcW w:w="18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18</w:t>
            </w:r>
          </w:p>
        </w:tc>
      </w:tr>
      <w:tr w:rsidR="00DA5C0C" w:rsidRPr="00DA5C0C" w:rsidTr="000A1191">
        <w:trPr>
          <w:cantSplit/>
          <w:trHeight w:val="415"/>
        </w:trPr>
        <w:tc>
          <w:tcPr>
            <w:tcW w:w="352" w:type="pct"/>
            <w:vMerge w:val="restart"/>
            <w:vAlign w:val="center"/>
          </w:tcPr>
          <w:p w:rsidR="00DA5C0C" w:rsidRPr="00DA5C0C" w:rsidRDefault="00DA5C0C" w:rsidP="00DA5C0C">
            <w:pPr>
              <w:widowControl w:val="0"/>
              <w:tabs>
                <w:tab w:val="decimal" w:pos="72"/>
                <w:tab w:val="decimal" w:pos="618"/>
              </w:tabs>
              <w:autoSpaceDE w:val="0"/>
              <w:autoSpaceDN w:val="0"/>
              <w:adjustRightInd w:val="0"/>
              <w:jc w:val="center"/>
              <w:rPr>
                <w:b/>
                <w:sz w:val="20"/>
                <w:szCs w:val="20"/>
              </w:rPr>
            </w:pPr>
            <w:r w:rsidRPr="00DA5C0C">
              <w:rPr>
                <w:b/>
                <w:sz w:val="20"/>
                <w:szCs w:val="20"/>
              </w:rPr>
              <w:t xml:space="preserve">Подпрограмма 3 </w:t>
            </w:r>
          </w:p>
        </w:tc>
        <w:tc>
          <w:tcPr>
            <w:tcW w:w="508" w:type="pct"/>
            <w:vMerge w:val="restart"/>
            <w:vAlign w:val="center"/>
          </w:tcPr>
          <w:p w:rsidR="00DA5C0C" w:rsidRPr="00DA5C0C" w:rsidRDefault="00DA5C0C" w:rsidP="00DA5C0C">
            <w:pPr>
              <w:rPr>
                <w:sz w:val="20"/>
                <w:szCs w:val="20"/>
              </w:rPr>
            </w:pPr>
            <w:r w:rsidRPr="00DA5C0C">
              <w:rPr>
                <w:b/>
                <w:sz w:val="20"/>
                <w:szCs w:val="20"/>
              </w:rPr>
              <w:t>«Обеспечение экологической безопасности на территории Аликовского района Чувашской Республики»</w:t>
            </w:r>
          </w:p>
        </w:tc>
        <w:tc>
          <w:tcPr>
            <w:tcW w:w="531" w:type="pct"/>
            <w:vMerge w:val="restart"/>
            <w:vAlign w:val="center"/>
          </w:tcPr>
          <w:p w:rsidR="00DA5C0C" w:rsidRPr="00DA5C0C" w:rsidRDefault="00DA5C0C" w:rsidP="00DA5C0C">
            <w:pPr>
              <w:rPr>
                <w:sz w:val="20"/>
                <w:szCs w:val="20"/>
              </w:rPr>
            </w:pPr>
            <w:r w:rsidRPr="00DA5C0C">
              <w:rPr>
                <w:sz w:val="20"/>
                <w:szCs w:val="20"/>
              </w:rPr>
              <w:t>Формирование экологической культуры, снижение негативного воздействия хозяйственной и иной деятельности на окружающую среду</w:t>
            </w:r>
          </w:p>
        </w:tc>
        <w:tc>
          <w:tcPr>
            <w:tcW w:w="505" w:type="pct"/>
            <w:vMerge w:val="restart"/>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tblGrid>
            <w:tr w:rsidR="00DA5C0C" w:rsidRPr="00DA5C0C" w:rsidTr="000A1191">
              <w:trPr>
                <w:trHeight w:val="20"/>
              </w:trPr>
              <w:tc>
                <w:tcPr>
                  <w:tcW w:w="3100" w:type="pct"/>
                  <w:tcBorders>
                    <w:top w:val="nil"/>
                    <w:left w:val="nil"/>
                    <w:bottom w:val="nil"/>
                    <w:right w:val="nil"/>
                  </w:tcBorders>
                  <w:hideMark/>
                </w:tcPr>
                <w:p w:rsidR="00DA5C0C" w:rsidRPr="00DA5C0C" w:rsidRDefault="00DA5C0C" w:rsidP="00DA5C0C">
                  <w:pPr>
                    <w:autoSpaceDN w:val="0"/>
                    <w:jc w:val="both"/>
                    <w:rPr>
                      <w:sz w:val="20"/>
                      <w:szCs w:val="20"/>
                    </w:rPr>
                  </w:pPr>
                  <w:r w:rsidRPr="00DA5C0C">
                    <w:rPr>
                      <w:sz w:val="20"/>
                      <w:szCs w:val="20"/>
                    </w:rPr>
                    <w:t>Администрация Аликовского района Чувашской Республики ,</w:t>
                  </w:r>
                </w:p>
              </w:tc>
            </w:tr>
            <w:tr w:rsidR="00DA5C0C" w:rsidRPr="00DA5C0C" w:rsidTr="000A1191">
              <w:trPr>
                <w:trHeight w:val="20"/>
              </w:trPr>
              <w:tc>
                <w:tcPr>
                  <w:tcW w:w="3100" w:type="pct"/>
                  <w:tcBorders>
                    <w:top w:val="nil"/>
                    <w:left w:val="nil"/>
                    <w:bottom w:val="nil"/>
                    <w:right w:val="nil"/>
                  </w:tcBorders>
                </w:tcPr>
                <w:p w:rsidR="00DA5C0C" w:rsidRPr="00DA5C0C" w:rsidRDefault="00DA5C0C" w:rsidP="00DA5C0C">
                  <w:pPr>
                    <w:spacing w:line="244" w:lineRule="auto"/>
                    <w:jc w:val="both"/>
                    <w:rPr>
                      <w:sz w:val="20"/>
                      <w:szCs w:val="20"/>
                    </w:rPr>
                  </w:pPr>
                  <w:proofErr w:type="gramStart"/>
                  <w:r w:rsidRPr="00DA5C0C">
                    <w:rPr>
                      <w:sz w:val="20"/>
                      <w:szCs w:val="20"/>
                    </w:rPr>
                    <w:t>отдел  сельского</w:t>
                  </w:r>
                  <w:proofErr w:type="gramEnd"/>
                  <w:r w:rsidRPr="00DA5C0C">
                    <w:rPr>
                      <w:sz w:val="20"/>
                      <w:szCs w:val="20"/>
                    </w:rPr>
                    <w:t xml:space="preserve"> хозяйства и экологии администрации Аликовского района Чувашской </w:t>
                  </w:r>
                  <w:r w:rsidRPr="00DA5C0C">
                    <w:rPr>
                      <w:sz w:val="20"/>
                      <w:szCs w:val="20"/>
                    </w:rPr>
                    <w:lastRenderedPageBreak/>
                    <w:t xml:space="preserve">Республики;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w:t>
                  </w:r>
                  <w:r w:rsidRPr="00DA5C0C">
                    <w:rPr>
                      <w:sz w:val="20"/>
                      <w:szCs w:val="20"/>
                    </w:rPr>
                    <w:lastRenderedPageBreak/>
                    <w:t>Аликовского района</w:t>
                  </w:r>
                </w:p>
                <w:p w:rsidR="00DA5C0C" w:rsidRPr="00DA5C0C" w:rsidRDefault="00DA5C0C" w:rsidP="00DA5C0C">
                  <w:pPr>
                    <w:spacing w:line="244" w:lineRule="auto"/>
                    <w:jc w:val="both"/>
                    <w:rPr>
                      <w:sz w:val="20"/>
                      <w:szCs w:val="20"/>
                    </w:rPr>
                  </w:pPr>
                </w:p>
              </w:tc>
            </w:tr>
          </w:tbl>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b/>
                <w:sz w:val="20"/>
                <w:szCs w:val="20"/>
              </w:rPr>
              <w:lastRenderedPageBreak/>
              <w:t>всего</w:t>
            </w:r>
          </w:p>
        </w:tc>
        <w:tc>
          <w:tcPr>
            <w:tcW w:w="196" w:type="pct"/>
          </w:tcPr>
          <w:p w:rsidR="00DA5C0C" w:rsidRPr="00DA5C0C" w:rsidRDefault="00DA5C0C" w:rsidP="00DA5C0C">
            <w:pPr>
              <w:jc w:val="center"/>
              <w:rPr>
                <w:b/>
                <w:sz w:val="20"/>
                <w:szCs w:val="20"/>
              </w:rPr>
            </w:pPr>
            <w:r w:rsidRPr="00DA5C0C">
              <w:rPr>
                <w:b/>
                <w:bCs/>
                <w:sz w:val="20"/>
                <w:szCs w:val="20"/>
              </w:rPr>
              <w:t>х</w:t>
            </w:r>
          </w:p>
        </w:tc>
        <w:tc>
          <w:tcPr>
            <w:tcW w:w="171" w:type="pct"/>
          </w:tcPr>
          <w:p w:rsidR="00DA5C0C" w:rsidRPr="00DA5C0C" w:rsidRDefault="00DA5C0C" w:rsidP="00DA5C0C">
            <w:pPr>
              <w:jc w:val="center"/>
              <w:rPr>
                <w:b/>
                <w:sz w:val="20"/>
                <w:szCs w:val="20"/>
              </w:rPr>
            </w:pPr>
            <w:r w:rsidRPr="00DA5C0C">
              <w:rPr>
                <w:b/>
                <w:bCs/>
                <w:sz w:val="20"/>
                <w:szCs w:val="20"/>
              </w:rPr>
              <w:t>х</w:t>
            </w:r>
          </w:p>
        </w:tc>
        <w:tc>
          <w:tcPr>
            <w:tcW w:w="204" w:type="pct"/>
          </w:tcPr>
          <w:p w:rsidR="00DA5C0C" w:rsidRPr="00DA5C0C" w:rsidRDefault="00DA5C0C" w:rsidP="00DA5C0C">
            <w:pPr>
              <w:jc w:val="center"/>
              <w:rPr>
                <w:b/>
                <w:sz w:val="20"/>
                <w:szCs w:val="20"/>
              </w:rPr>
            </w:pPr>
            <w:r w:rsidRPr="00DA5C0C">
              <w:rPr>
                <w:b/>
                <w:bCs/>
                <w:sz w:val="20"/>
                <w:szCs w:val="20"/>
              </w:rPr>
              <w:t>х</w:t>
            </w:r>
          </w:p>
        </w:tc>
        <w:tc>
          <w:tcPr>
            <w:tcW w:w="248" w:type="pct"/>
          </w:tcPr>
          <w:p w:rsidR="00DA5C0C" w:rsidRPr="00DA5C0C" w:rsidRDefault="00DA5C0C" w:rsidP="00DA5C0C">
            <w:pPr>
              <w:jc w:val="center"/>
              <w:rPr>
                <w:b/>
                <w:sz w:val="20"/>
                <w:szCs w:val="20"/>
              </w:rPr>
            </w:pPr>
            <w:r w:rsidRPr="00DA5C0C">
              <w:rPr>
                <w:b/>
                <w:bCs/>
                <w:sz w:val="20"/>
                <w:szCs w:val="20"/>
              </w:rPr>
              <w:t>х</w:t>
            </w:r>
          </w:p>
        </w:tc>
        <w:tc>
          <w:tcPr>
            <w:tcW w:w="186" w:type="pct"/>
          </w:tcPr>
          <w:p w:rsidR="00DA5C0C" w:rsidRPr="00DA5C0C" w:rsidRDefault="00DA5C0C" w:rsidP="00DA5C0C">
            <w:pPr>
              <w:rPr>
                <w:b/>
                <w:sz w:val="20"/>
                <w:szCs w:val="20"/>
              </w:rPr>
            </w:pPr>
            <w:r w:rsidRPr="00DA5C0C">
              <w:rPr>
                <w:b/>
                <w:sz w:val="20"/>
                <w:szCs w:val="20"/>
              </w:rPr>
              <w:t xml:space="preserve">   0,0</w:t>
            </w:r>
          </w:p>
        </w:tc>
        <w:tc>
          <w:tcPr>
            <w:tcW w:w="190" w:type="pct"/>
          </w:tcPr>
          <w:p w:rsidR="00DA5C0C" w:rsidRPr="00DA5C0C" w:rsidRDefault="00DA5C0C" w:rsidP="00DA5C0C">
            <w:pPr>
              <w:jc w:val="center"/>
              <w:rPr>
                <w:b/>
                <w:sz w:val="20"/>
                <w:szCs w:val="20"/>
              </w:rPr>
            </w:pPr>
            <w:r w:rsidRPr="00DA5C0C">
              <w:rPr>
                <w:b/>
                <w:sz w:val="20"/>
                <w:szCs w:val="20"/>
              </w:rPr>
              <w:t>0,0</w:t>
            </w:r>
          </w:p>
        </w:tc>
        <w:tc>
          <w:tcPr>
            <w:tcW w:w="190" w:type="pct"/>
          </w:tcPr>
          <w:p w:rsidR="00DA5C0C" w:rsidRPr="00DA5C0C" w:rsidRDefault="00DA5C0C" w:rsidP="00DA5C0C">
            <w:pPr>
              <w:jc w:val="center"/>
              <w:rPr>
                <w:b/>
                <w:sz w:val="20"/>
                <w:szCs w:val="20"/>
              </w:rPr>
            </w:pPr>
            <w:r w:rsidRPr="00DA5C0C">
              <w:rPr>
                <w:b/>
                <w:sz w:val="20"/>
                <w:szCs w:val="20"/>
              </w:rPr>
              <w:t>0,0</w:t>
            </w:r>
          </w:p>
        </w:tc>
        <w:tc>
          <w:tcPr>
            <w:tcW w:w="190" w:type="pct"/>
          </w:tcPr>
          <w:p w:rsidR="00DA5C0C" w:rsidRPr="00DA5C0C" w:rsidRDefault="00DA5C0C" w:rsidP="00DA5C0C">
            <w:pPr>
              <w:jc w:val="center"/>
              <w:rPr>
                <w:b/>
                <w:sz w:val="20"/>
                <w:szCs w:val="20"/>
              </w:rPr>
            </w:pPr>
            <w:r w:rsidRPr="00DA5C0C">
              <w:rPr>
                <w:b/>
                <w:sz w:val="20"/>
                <w:szCs w:val="20"/>
              </w:rPr>
              <w:t>11,6</w:t>
            </w:r>
          </w:p>
        </w:tc>
        <w:tc>
          <w:tcPr>
            <w:tcW w:w="189" w:type="pct"/>
          </w:tcPr>
          <w:p w:rsidR="00DA5C0C" w:rsidRPr="00DA5C0C" w:rsidRDefault="00DA5C0C" w:rsidP="00DA5C0C">
            <w:pPr>
              <w:jc w:val="center"/>
              <w:rPr>
                <w:b/>
                <w:sz w:val="20"/>
                <w:szCs w:val="20"/>
              </w:rPr>
            </w:pPr>
            <w:r w:rsidRPr="00DA5C0C">
              <w:rPr>
                <w:b/>
                <w:sz w:val="20"/>
                <w:szCs w:val="20"/>
              </w:rPr>
              <w:t>11,4</w:t>
            </w:r>
          </w:p>
        </w:tc>
        <w:tc>
          <w:tcPr>
            <w:tcW w:w="190" w:type="pct"/>
          </w:tcPr>
          <w:p w:rsidR="00DA5C0C" w:rsidRPr="00DA5C0C" w:rsidRDefault="00DA5C0C" w:rsidP="00DA5C0C">
            <w:pPr>
              <w:jc w:val="center"/>
              <w:rPr>
                <w:b/>
                <w:sz w:val="20"/>
                <w:szCs w:val="20"/>
              </w:rPr>
            </w:pPr>
            <w:r w:rsidRPr="00DA5C0C">
              <w:rPr>
                <w:b/>
                <w:sz w:val="20"/>
                <w:szCs w:val="20"/>
              </w:rPr>
              <w:t>11,4</w:t>
            </w:r>
          </w:p>
        </w:tc>
        <w:tc>
          <w:tcPr>
            <w:tcW w:w="237"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8"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5"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федеральный бюджет</w:t>
            </w:r>
          </w:p>
        </w:tc>
        <w:tc>
          <w:tcPr>
            <w:tcW w:w="196" w:type="pct"/>
          </w:tcPr>
          <w:p w:rsidR="00DA5C0C" w:rsidRPr="00DA5C0C" w:rsidRDefault="00DA5C0C" w:rsidP="00DA5C0C">
            <w:pPr>
              <w:jc w:val="center"/>
              <w:rPr>
                <w:bCs/>
                <w:sz w:val="20"/>
                <w:szCs w:val="20"/>
              </w:rPr>
            </w:pPr>
            <w:r w:rsidRPr="00DA5C0C">
              <w:rPr>
                <w:bCs/>
                <w:sz w:val="20"/>
                <w:szCs w:val="20"/>
              </w:rPr>
              <w:t>х</w:t>
            </w:r>
          </w:p>
        </w:tc>
        <w:tc>
          <w:tcPr>
            <w:tcW w:w="171" w:type="pct"/>
          </w:tcPr>
          <w:p w:rsidR="00DA5C0C" w:rsidRPr="00DA5C0C" w:rsidRDefault="00DA5C0C" w:rsidP="00DA5C0C">
            <w:pPr>
              <w:jc w:val="center"/>
              <w:rPr>
                <w:bCs/>
                <w:sz w:val="20"/>
                <w:szCs w:val="20"/>
              </w:rPr>
            </w:pPr>
            <w:r w:rsidRPr="00DA5C0C">
              <w:rPr>
                <w:bCs/>
                <w:sz w:val="20"/>
                <w:szCs w:val="20"/>
              </w:rPr>
              <w:t>х</w:t>
            </w:r>
          </w:p>
        </w:tc>
        <w:tc>
          <w:tcPr>
            <w:tcW w:w="204" w:type="pct"/>
          </w:tcPr>
          <w:p w:rsidR="00DA5C0C" w:rsidRPr="00DA5C0C" w:rsidRDefault="00DA5C0C" w:rsidP="00DA5C0C">
            <w:pPr>
              <w:jc w:val="center"/>
              <w:rPr>
                <w:bCs/>
                <w:sz w:val="20"/>
                <w:szCs w:val="20"/>
              </w:rPr>
            </w:pPr>
            <w:r w:rsidRPr="00DA5C0C">
              <w:rPr>
                <w:bCs/>
                <w:sz w:val="20"/>
                <w:szCs w:val="20"/>
              </w:rPr>
              <w:t>х</w:t>
            </w:r>
          </w:p>
        </w:tc>
        <w:tc>
          <w:tcPr>
            <w:tcW w:w="248" w:type="pct"/>
          </w:tcPr>
          <w:p w:rsidR="00DA5C0C" w:rsidRPr="00DA5C0C" w:rsidRDefault="00DA5C0C" w:rsidP="00DA5C0C">
            <w:pPr>
              <w:jc w:val="center"/>
              <w:rPr>
                <w:bCs/>
                <w:sz w:val="20"/>
                <w:szCs w:val="20"/>
              </w:rPr>
            </w:pPr>
            <w:r w:rsidRPr="00DA5C0C">
              <w:rPr>
                <w:bCs/>
                <w:sz w:val="20"/>
                <w:szCs w:val="20"/>
              </w:rPr>
              <w:t>х</w:t>
            </w:r>
          </w:p>
        </w:tc>
        <w:tc>
          <w:tcPr>
            <w:tcW w:w="186"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rPr>
                <w:sz w:val="20"/>
                <w:szCs w:val="20"/>
              </w:rPr>
            </w:pPr>
            <w:r w:rsidRPr="00DA5C0C">
              <w:rPr>
                <w:sz w:val="20"/>
                <w:szCs w:val="20"/>
              </w:rPr>
              <w:t xml:space="preserve">   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8"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5"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республиканский бюджет Чувашской Республики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4" w:type="pct"/>
          </w:tcPr>
          <w:p w:rsidR="00DA5C0C" w:rsidRPr="00DA5C0C" w:rsidRDefault="00DA5C0C" w:rsidP="00DA5C0C">
            <w:pPr>
              <w:jc w:val="center"/>
              <w:rPr>
                <w:sz w:val="20"/>
                <w:szCs w:val="20"/>
              </w:rPr>
            </w:pPr>
            <w:r w:rsidRPr="00DA5C0C">
              <w:rPr>
                <w:bCs/>
                <w:sz w:val="20"/>
                <w:szCs w:val="20"/>
              </w:rPr>
              <w:t>х</w:t>
            </w:r>
          </w:p>
        </w:tc>
        <w:tc>
          <w:tcPr>
            <w:tcW w:w="248" w:type="pct"/>
          </w:tcPr>
          <w:p w:rsidR="00DA5C0C" w:rsidRPr="00DA5C0C" w:rsidRDefault="00DA5C0C" w:rsidP="00DA5C0C">
            <w:pPr>
              <w:jc w:val="center"/>
              <w:rPr>
                <w:sz w:val="20"/>
                <w:szCs w:val="20"/>
              </w:rPr>
            </w:pPr>
            <w:r w:rsidRPr="00DA5C0C">
              <w:rPr>
                <w:bCs/>
                <w:sz w:val="20"/>
                <w:szCs w:val="20"/>
              </w:rPr>
              <w:t>х</w:t>
            </w:r>
          </w:p>
        </w:tc>
        <w:tc>
          <w:tcPr>
            <w:tcW w:w="186"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8"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5"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местный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4" w:type="pct"/>
          </w:tcPr>
          <w:p w:rsidR="00DA5C0C" w:rsidRPr="00DA5C0C" w:rsidRDefault="00DA5C0C" w:rsidP="00DA5C0C">
            <w:pPr>
              <w:jc w:val="center"/>
              <w:rPr>
                <w:sz w:val="20"/>
                <w:szCs w:val="20"/>
              </w:rPr>
            </w:pPr>
            <w:r w:rsidRPr="00DA5C0C">
              <w:rPr>
                <w:bCs/>
                <w:sz w:val="20"/>
                <w:szCs w:val="20"/>
              </w:rPr>
              <w:t>х</w:t>
            </w:r>
          </w:p>
        </w:tc>
        <w:tc>
          <w:tcPr>
            <w:tcW w:w="248" w:type="pct"/>
          </w:tcPr>
          <w:p w:rsidR="00DA5C0C" w:rsidRPr="00DA5C0C" w:rsidRDefault="00DA5C0C" w:rsidP="00DA5C0C">
            <w:pPr>
              <w:jc w:val="center"/>
              <w:rPr>
                <w:sz w:val="20"/>
                <w:szCs w:val="20"/>
              </w:rPr>
            </w:pPr>
            <w:r w:rsidRPr="00DA5C0C">
              <w:rPr>
                <w:bCs/>
                <w:sz w:val="20"/>
                <w:szCs w:val="20"/>
              </w:rPr>
              <w:t>х</w:t>
            </w:r>
          </w:p>
        </w:tc>
        <w:tc>
          <w:tcPr>
            <w:tcW w:w="186"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11,6</w:t>
            </w:r>
          </w:p>
        </w:tc>
        <w:tc>
          <w:tcPr>
            <w:tcW w:w="189" w:type="pct"/>
          </w:tcPr>
          <w:p w:rsidR="00DA5C0C" w:rsidRPr="00DA5C0C" w:rsidRDefault="00DA5C0C" w:rsidP="00DA5C0C">
            <w:pPr>
              <w:jc w:val="center"/>
              <w:rPr>
                <w:sz w:val="20"/>
                <w:szCs w:val="20"/>
              </w:rPr>
            </w:pPr>
            <w:r w:rsidRPr="00DA5C0C">
              <w:rPr>
                <w:sz w:val="20"/>
                <w:szCs w:val="20"/>
              </w:rPr>
              <w:t>11,4</w:t>
            </w:r>
          </w:p>
        </w:tc>
        <w:tc>
          <w:tcPr>
            <w:tcW w:w="190" w:type="pct"/>
          </w:tcPr>
          <w:p w:rsidR="00DA5C0C" w:rsidRPr="00DA5C0C" w:rsidRDefault="00DA5C0C" w:rsidP="00DA5C0C">
            <w:pPr>
              <w:jc w:val="center"/>
              <w:rPr>
                <w:sz w:val="20"/>
                <w:szCs w:val="20"/>
              </w:rPr>
            </w:pPr>
            <w:r w:rsidRPr="00DA5C0C">
              <w:rPr>
                <w:sz w:val="20"/>
                <w:szCs w:val="20"/>
              </w:rPr>
              <w:t>11,4</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8"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5"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внебюджетные источники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4" w:type="pct"/>
          </w:tcPr>
          <w:p w:rsidR="00DA5C0C" w:rsidRPr="00DA5C0C" w:rsidRDefault="00DA5C0C" w:rsidP="00DA5C0C">
            <w:pPr>
              <w:jc w:val="center"/>
              <w:rPr>
                <w:sz w:val="20"/>
                <w:szCs w:val="20"/>
              </w:rPr>
            </w:pPr>
            <w:r w:rsidRPr="00DA5C0C">
              <w:rPr>
                <w:bCs/>
                <w:sz w:val="20"/>
                <w:szCs w:val="20"/>
              </w:rPr>
              <w:t>х</w:t>
            </w:r>
          </w:p>
        </w:tc>
        <w:tc>
          <w:tcPr>
            <w:tcW w:w="248" w:type="pct"/>
          </w:tcPr>
          <w:p w:rsidR="00DA5C0C" w:rsidRPr="00DA5C0C" w:rsidRDefault="00DA5C0C" w:rsidP="00DA5C0C">
            <w:pPr>
              <w:jc w:val="center"/>
              <w:rPr>
                <w:sz w:val="20"/>
                <w:szCs w:val="20"/>
              </w:rPr>
            </w:pPr>
            <w:r w:rsidRPr="00DA5C0C">
              <w:rPr>
                <w:bCs/>
                <w:sz w:val="20"/>
                <w:szCs w:val="20"/>
              </w:rPr>
              <w:t>х</w:t>
            </w:r>
          </w:p>
        </w:tc>
        <w:tc>
          <w:tcPr>
            <w:tcW w:w="186"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restart"/>
            <w:vAlign w:val="center"/>
          </w:tcPr>
          <w:p w:rsidR="00DA5C0C" w:rsidRPr="00DA5C0C" w:rsidRDefault="00DA5C0C" w:rsidP="00DA5C0C">
            <w:pPr>
              <w:rPr>
                <w:b/>
                <w:sz w:val="20"/>
                <w:szCs w:val="20"/>
              </w:rPr>
            </w:pPr>
            <w:r w:rsidRPr="00DA5C0C">
              <w:rPr>
                <w:b/>
                <w:sz w:val="20"/>
                <w:szCs w:val="20"/>
              </w:rPr>
              <w:t>Основное мероприятие 1</w:t>
            </w:r>
          </w:p>
        </w:tc>
        <w:tc>
          <w:tcPr>
            <w:tcW w:w="508" w:type="pct"/>
            <w:vMerge w:val="restart"/>
            <w:vAlign w:val="center"/>
          </w:tcPr>
          <w:p w:rsidR="00DA5C0C" w:rsidRPr="00DA5C0C" w:rsidRDefault="00DA5C0C" w:rsidP="00DA5C0C">
            <w:pPr>
              <w:rPr>
                <w:sz w:val="20"/>
                <w:szCs w:val="20"/>
              </w:rPr>
            </w:pPr>
            <w:r w:rsidRPr="00DA5C0C">
              <w:rPr>
                <w:sz w:val="20"/>
                <w:szCs w:val="20"/>
              </w:rPr>
              <w:t xml:space="preserve">Мероприятия, направленные на </w:t>
            </w:r>
            <w:r w:rsidRPr="00DA5C0C">
              <w:rPr>
                <w:sz w:val="20"/>
                <w:szCs w:val="20"/>
              </w:rPr>
              <w:lastRenderedPageBreak/>
              <w:t>формирование экологической культуры</w:t>
            </w:r>
          </w:p>
        </w:tc>
        <w:tc>
          <w:tcPr>
            <w:tcW w:w="531" w:type="pct"/>
            <w:vMerge/>
            <w:vAlign w:val="center"/>
          </w:tcPr>
          <w:p w:rsidR="00DA5C0C" w:rsidRPr="00DA5C0C" w:rsidRDefault="00DA5C0C" w:rsidP="00DA5C0C">
            <w:pPr>
              <w:rPr>
                <w:sz w:val="20"/>
                <w:szCs w:val="20"/>
              </w:rPr>
            </w:pPr>
          </w:p>
        </w:tc>
        <w:tc>
          <w:tcPr>
            <w:tcW w:w="505"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b/>
                <w:sz w:val="20"/>
                <w:szCs w:val="20"/>
              </w:rPr>
              <w:t>всего</w:t>
            </w:r>
          </w:p>
        </w:tc>
        <w:tc>
          <w:tcPr>
            <w:tcW w:w="196" w:type="pct"/>
          </w:tcPr>
          <w:p w:rsidR="00DA5C0C" w:rsidRPr="00DA5C0C" w:rsidRDefault="00DA5C0C" w:rsidP="00DA5C0C">
            <w:pPr>
              <w:jc w:val="center"/>
              <w:rPr>
                <w:b/>
                <w:sz w:val="20"/>
                <w:szCs w:val="20"/>
              </w:rPr>
            </w:pPr>
            <w:r w:rsidRPr="00DA5C0C">
              <w:rPr>
                <w:b/>
                <w:bCs/>
                <w:sz w:val="20"/>
                <w:szCs w:val="20"/>
              </w:rPr>
              <w:t>х</w:t>
            </w:r>
          </w:p>
        </w:tc>
        <w:tc>
          <w:tcPr>
            <w:tcW w:w="171" w:type="pct"/>
          </w:tcPr>
          <w:p w:rsidR="00DA5C0C" w:rsidRPr="00DA5C0C" w:rsidRDefault="00DA5C0C" w:rsidP="00DA5C0C">
            <w:pPr>
              <w:jc w:val="center"/>
              <w:rPr>
                <w:b/>
                <w:sz w:val="20"/>
                <w:szCs w:val="20"/>
              </w:rPr>
            </w:pPr>
            <w:r w:rsidRPr="00DA5C0C">
              <w:rPr>
                <w:b/>
                <w:bCs/>
                <w:sz w:val="20"/>
                <w:szCs w:val="20"/>
              </w:rPr>
              <w:t>х</w:t>
            </w:r>
          </w:p>
        </w:tc>
        <w:tc>
          <w:tcPr>
            <w:tcW w:w="204" w:type="pct"/>
          </w:tcPr>
          <w:p w:rsidR="00DA5C0C" w:rsidRPr="00DA5C0C" w:rsidRDefault="00DA5C0C" w:rsidP="00DA5C0C">
            <w:pPr>
              <w:jc w:val="center"/>
              <w:rPr>
                <w:b/>
                <w:sz w:val="20"/>
                <w:szCs w:val="20"/>
              </w:rPr>
            </w:pPr>
            <w:r w:rsidRPr="00DA5C0C">
              <w:rPr>
                <w:b/>
                <w:bCs/>
                <w:sz w:val="20"/>
                <w:szCs w:val="20"/>
              </w:rPr>
              <w:t>х</w:t>
            </w:r>
          </w:p>
        </w:tc>
        <w:tc>
          <w:tcPr>
            <w:tcW w:w="248" w:type="pct"/>
          </w:tcPr>
          <w:p w:rsidR="00DA5C0C" w:rsidRPr="00DA5C0C" w:rsidRDefault="00DA5C0C" w:rsidP="00DA5C0C">
            <w:pPr>
              <w:jc w:val="center"/>
              <w:rPr>
                <w:b/>
                <w:sz w:val="20"/>
                <w:szCs w:val="20"/>
              </w:rPr>
            </w:pPr>
            <w:r w:rsidRPr="00DA5C0C">
              <w:rPr>
                <w:b/>
                <w:bCs/>
                <w:sz w:val="20"/>
                <w:szCs w:val="20"/>
              </w:rPr>
              <w:t>х</w:t>
            </w:r>
          </w:p>
        </w:tc>
        <w:tc>
          <w:tcPr>
            <w:tcW w:w="186" w:type="pct"/>
          </w:tcPr>
          <w:p w:rsidR="00DA5C0C" w:rsidRPr="00DA5C0C" w:rsidRDefault="00DA5C0C" w:rsidP="00DA5C0C">
            <w:pPr>
              <w:jc w:val="center"/>
              <w:rPr>
                <w:b/>
                <w:sz w:val="20"/>
                <w:szCs w:val="20"/>
              </w:rPr>
            </w:pPr>
            <w:r w:rsidRPr="00DA5C0C">
              <w:rPr>
                <w:b/>
                <w:sz w:val="20"/>
                <w:szCs w:val="20"/>
              </w:rPr>
              <w:t>0,0</w:t>
            </w:r>
          </w:p>
        </w:tc>
        <w:tc>
          <w:tcPr>
            <w:tcW w:w="190" w:type="pct"/>
          </w:tcPr>
          <w:p w:rsidR="00DA5C0C" w:rsidRPr="00DA5C0C" w:rsidRDefault="00DA5C0C" w:rsidP="00DA5C0C">
            <w:pPr>
              <w:jc w:val="center"/>
              <w:rPr>
                <w:b/>
                <w:sz w:val="20"/>
                <w:szCs w:val="20"/>
              </w:rPr>
            </w:pPr>
            <w:r w:rsidRPr="00DA5C0C">
              <w:rPr>
                <w:b/>
                <w:sz w:val="20"/>
                <w:szCs w:val="20"/>
              </w:rPr>
              <w:t>0,0</w:t>
            </w:r>
          </w:p>
        </w:tc>
        <w:tc>
          <w:tcPr>
            <w:tcW w:w="190" w:type="pct"/>
          </w:tcPr>
          <w:p w:rsidR="00DA5C0C" w:rsidRPr="00DA5C0C" w:rsidRDefault="00DA5C0C" w:rsidP="00DA5C0C">
            <w:pPr>
              <w:jc w:val="center"/>
              <w:rPr>
                <w:b/>
                <w:sz w:val="20"/>
                <w:szCs w:val="20"/>
              </w:rPr>
            </w:pPr>
            <w:r w:rsidRPr="00DA5C0C">
              <w:rPr>
                <w:b/>
                <w:sz w:val="20"/>
                <w:szCs w:val="20"/>
              </w:rPr>
              <w:t>0,0</w:t>
            </w:r>
          </w:p>
        </w:tc>
        <w:tc>
          <w:tcPr>
            <w:tcW w:w="190" w:type="pct"/>
          </w:tcPr>
          <w:p w:rsidR="00DA5C0C" w:rsidRPr="00DA5C0C" w:rsidRDefault="00DA5C0C" w:rsidP="00DA5C0C">
            <w:pPr>
              <w:jc w:val="center"/>
              <w:rPr>
                <w:b/>
                <w:sz w:val="20"/>
                <w:szCs w:val="20"/>
              </w:rPr>
            </w:pPr>
            <w:r w:rsidRPr="00DA5C0C">
              <w:rPr>
                <w:b/>
                <w:sz w:val="20"/>
                <w:szCs w:val="20"/>
              </w:rPr>
              <w:t>11,6</w:t>
            </w:r>
          </w:p>
        </w:tc>
        <w:tc>
          <w:tcPr>
            <w:tcW w:w="189" w:type="pct"/>
          </w:tcPr>
          <w:p w:rsidR="00DA5C0C" w:rsidRPr="00DA5C0C" w:rsidRDefault="00DA5C0C" w:rsidP="00DA5C0C">
            <w:pPr>
              <w:jc w:val="center"/>
              <w:rPr>
                <w:b/>
                <w:sz w:val="20"/>
                <w:szCs w:val="20"/>
              </w:rPr>
            </w:pPr>
            <w:r w:rsidRPr="00DA5C0C">
              <w:rPr>
                <w:b/>
                <w:sz w:val="20"/>
                <w:szCs w:val="20"/>
              </w:rPr>
              <w:t>11,4</w:t>
            </w:r>
          </w:p>
        </w:tc>
        <w:tc>
          <w:tcPr>
            <w:tcW w:w="190" w:type="pct"/>
          </w:tcPr>
          <w:p w:rsidR="00DA5C0C" w:rsidRPr="00DA5C0C" w:rsidRDefault="00DA5C0C" w:rsidP="00DA5C0C">
            <w:pPr>
              <w:jc w:val="center"/>
              <w:rPr>
                <w:b/>
                <w:sz w:val="20"/>
                <w:szCs w:val="20"/>
              </w:rPr>
            </w:pPr>
            <w:r w:rsidRPr="00DA5C0C">
              <w:rPr>
                <w:b/>
                <w:sz w:val="20"/>
                <w:szCs w:val="20"/>
              </w:rPr>
              <w:t>11,4</w:t>
            </w:r>
          </w:p>
        </w:tc>
        <w:tc>
          <w:tcPr>
            <w:tcW w:w="237"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b/>
                <w:sz w:val="20"/>
                <w:szCs w:val="20"/>
              </w:rPr>
            </w:pPr>
          </w:p>
        </w:tc>
        <w:tc>
          <w:tcPr>
            <w:tcW w:w="508"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5"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b/>
                <w:sz w:val="20"/>
                <w:szCs w:val="20"/>
              </w:rPr>
            </w:pPr>
            <w:r w:rsidRPr="00DA5C0C">
              <w:rPr>
                <w:sz w:val="20"/>
                <w:szCs w:val="20"/>
              </w:rPr>
              <w:t>федеральный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4" w:type="pct"/>
          </w:tcPr>
          <w:p w:rsidR="00DA5C0C" w:rsidRPr="00DA5C0C" w:rsidRDefault="00DA5C0C" w:rsidP="00DA5C0C">
            <w:pPr>
              <w:jc w:val="center"/>
              <w:rPr>
                <w:sz w:val="20"/>
                <w:szCs w:val="20"/>
              </w:rPr>
            </w:pPr>
            <w:r w:rsidRPr="00DA5C0C">
              <w:rPr>
                <w:bCs/>
                <w:sz w:val="20"/>
                <w:szCs w:val="20"/>
              </w:rPr>
              <w:t>х</w:t>
            </w:r>
          </w:p>
        </w:tc>
        <w:tc>
          <w:tcPr>
            <w:tcW w:w="248" w:type="pct"/>
          </w:tcPr>
          <w:p w:rsidR="00DA5C0C" w:rsidRPr="00DA5C0C" w:rsidRDefault="00DA5C0C" w:rsidP="00DA5C0C">
            <w:pPr>
              <w:jc w:val="center"/>
              <w:rPr>
                <w:sz w:val="20"/>
                <w:szCs w:val="20"/>
              </w:rPr>
            </w:pPr>
            <w:r w:rsidRPr="00DA5C0C">
              <w:rPr>
                <w:bCs/>
                <w:sz w:val="20"/>
                <w:szCs w:val="20"/>
              </w:rPr>
              <w:t>х</w:t>
            </w:r>
          </w:p>
        </w:tc>
        <w:tc>
          <w:tcPr>
            <w:tcW w:w="186"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b/>
                <w:sz w:val="20"/>
                <w:szCs w:val="20"/>
              </w:rPr>
            </w:pPr>
          </w:p>
        </w:tc>
        <w:tc>
          <w:tcPr>
            <w:tcW w:w="508"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5"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b/>
                <w:sz w:val="20"/>
                <w:szCs w:val="20"/>
              </w:rPr>
            </w:pPr>
            <w:r w:rsidRPr="00DA5C0C">
              <w:rPr>
                <w:sz w:val="20"/>
                <w:szCs w:val="20"/>
              </w:rPr>
              <w:t>республиканский бюджет Чувашской Республики</w:t>
            </w:r>
          </w:p>
        </w:tc>
        <w:tc>
          <w:tcPr>
            <w:tcW w:w="196" w:type="pct"/>
          </w:tcPr>
          <w:p w:rsidR="00DA5C0C" w:rsidRPr="00DA5C0C" w:rsidRDefault="00DA5C0C" w:rsidP="00DA5C0C">
            <w:pPr>
              <w:jc w:val="center"/>
              <w:rPr>
                <w:bCs/>
                <w:sz w:val="20"/>
                <w:szCs w:val="20"/>
              </w:rPr>
            </w:pPr>
            <w:r w:rsidRPr="00DA5C0C">
              <w:rPr>
                <w:bCs/>
                <w:sz w:val="20"/>
                <w:szCs w:val="20"/>
              </w:rPr>
              <w:t>х</w:t>
            </w:r>
          </w:p>
          <w:p w:rsidR="00DA5C0C" w:rsidRPr="00DA5C0C" w:rsidRDefault="00DA5C0C" w:rsidP="00DA5C0C">
            <w:pPr>
              <w:jc w:val="center"/>
              <w:rPr>
                <w:bCs/>
                <w:sz w:val="20"/>
                <w:szCs w:val="20"/>
              </w:rPr>
            </w:pPr>
          </w:p>
          <w:p w:rsidR="00DA5C0C" w:rsidRPr="00DA5C0C" w:rsidRDefault="00DA5C0C" w:rsidP="00DA5C0C">
            <w:pPr>
              <w:jc w:val="center"/>
              <w:rPr>
                <w:bCs/>
                <w:sz w:val="20"/>
                <w:szCs w:val="20"/>
              </w:rPr>
            </w:pPr>
          </w:p>
          <w:p w:rsidR="00DA5C0C" w:rsidRPr="00DA5C0C" w:rsidRDefault="00DA5C0C" w:rsidP="00DA5C0C">
            <w:pPr>
              <w:jc w:val="center"/>
              <w:rPr>
                <w:bCs/>
                <w:sz w:val="20"/>
                <w:szCs w:val="20"/>
              </w:rPr>
            </w:pPr>
          </w:p>
          <w:p w:rsidR="00DA5C0C" w:rsidRPr="00DA5C0C" w:rsidRDefault="00DA5C0C" w:rsidP="00DA5C0C">
            <w:pPr>
              <w:jc w:val="center"/>
              <w:rPr>
                <w:bCs/>
                <w:sz w:val="20"/>
                <w:szCs w:val="20"/>
              </w:rPr>
            </w:pPr>
          </w:p>
          <w:p w:rsidR="00DA5C0C" w:rsidRPr="00DA5C0C" w:rsidRDefault="00DA5C0C" w:rsidP="00DA5C0C">
            <w:pPr>
              <w:jc w:val="center"/>
              <w:rPr>
                <w:bCs/>
                <w:sz w:val="20"/>
                <w:szCs w:val="20"/>
              </w:rPr>
            </w:pPr>
          </w:p>
          <w:p w:rsidR="00DA5C0C" w:rsidRPr="00DA5C0C" w:rsidRDefault="00DA5C0C" w:rsidP="00DA5C0C">
            <w:pPr>
              <w:jc w:val="center"/>
              <w:rPr>
                <w:bCs/>
                <w:sz w:val="20"/>
                <w:szCs w:val="20"/>
              </w:rPr>
            </w:pPr>
          </w:p>
          <w:p w:rsidR="00DA5C0C" w:rsidRPr="00DA5C0C" w:rsidRDefault="00DA5C0C" w:rsidP="00DA5C0C">
            <w:pPr>
              <w:jc w:val="center"/>
              <w:rPr>
                <w:sz w:val="20"/>
                <w:szCs w:val="20"/>
              </w:rPr>
            </w:pPr>
          </w:p>
        </w:tc>
        <w:tc>
          <w:tcPr>
            <w:tcW w:w="171" w:type="pct"/>
          </w:tcPr>
          <w:p w:rsidR="00DA5C0C" w:rsidRPr="00DA5C0C" w:rsidRDefault="00DA5C0C" w:rsidP="00DA5C0C">
            <w:pPr>
              <w:jc w:val="center"/>
              <w:rPr>
                <w:sz w:val="20"/>
                <w:szCs w:val="20"/>
              </w:rPr>
            </w:pPr>
            <w:r w:rsidRPr="00DA5C0C">
              <w:rPr>
                <w:bCs/>
                <w:sz w:val="20"/>
                <w:szCs w:val="20"/>
              </w:rPr>
              <w:t>х</w:t>
            </w:r>
          </w:p>
        </w:tc>
        <w:tc>
          <w:tcPr>
            <w:tcW w:w="204" w:type="pct"/>
          </w:tcPr>
          <w:p w:rsidR="00DA5C0C" w:rsidRPr="00DA5C0C" w:rsidRDefault="00DA5C0C" w:rsidP="00DA5C0C">
            <w:pPr>
              <w:jc w:val="center"/>
              <w:rPr>
                <w:sz w:val="20"/>
                <w:szCs w:val="20"/>
              </w:rPr>
            </w:pPr>
            <w:r w:rsidRPr="00DA5C0C">
              <w:rPr>
                <w:bCs/>
                <w:sz w:val="20"/>
                <w:szCs w:val="20"/>
              </w:rPr>
              <w:t>х</w:t>
            </w:r>
          </w:p>
        </w:tc>
        <w:tc>
          <w:tcPr>
            <w:tcW w:w="248" w:type="pct"/>
          </w:tcPr>
          <w:p w:rsidR="00DA5C0C" w:rsidRPr="00DA5C0C" w:rsidRDefault="00DA5C0C" w:rsidP="00DA5C0C">
            <w:pPr>
              <w:jc w:val="center"/>
              <w:rPr>
                <w:sz w:val="20"/>
                <w:szCs w:val="20"/>
              </w:rPr>
            </w:pPr>
            <w:r w:rsidRPr="00DA5C0C">
              <w:rPr>
                <w:bCs/>
                <w:sz w:val="20"/>
                <w:szCs w:val="20"/>
              </w:rPr>
              <w:t>х</w:t>
            </w:r>
          </w:p>
        </w:tc>
        <w:tc>
          <w:tcPr>
            <w:tcW w:w="186"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b/>
                <w:sz w:val="20"/>
                <w:szCs w:val="20"/>
              </w:rPr>
            </w:pPr>
          </w:p>
        </w:tc>
        <w:tc>
          <w:tcPr>
            <w:tcW w:w="508"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5"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b/>
                <w:sz w:val="20"/>
                <w:szCs w:val="20"/>
              </w:rPr>
            </w:pPr>
            <w:r w:rsidRPr="00DA5C0C">
              <w:rPr>
                <w:sz w:val="20"/>
                <w:szCs w:val="20"/>
              </w:rPr>
              <w:t>местный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4" w:type="pct"/>
          </w:tcPr>
          <w:p w:rsidR="00DA5C0C" w:rsidRPr="00DA5C0C" w:rsidRDefault="00DA5C0C" w:rsidP="00DA5C0C">
            <w:pPr>
              <w:jc w:val="center"/>
              <w:rPr>
                <w:sz w:val="20"/>
                <w:szCs w:val="20"/>
              </w:rPr>
            </w:pPr>
            <w:r w:rsidRPr="00DA5C0C">
              <w:rPr>
                <w:bCs/>
                <w:sz w:val="20"/>
                <w:szCs w:val="20"/>
              </w:rPr>
              <w:t>х</w:t>
            </w:r>
          </w:p>
        </w:tc>
        <w:tc>
          <w:tcPr>
            <w:tcW w:w="248" w:type="pct"/>
          </w:tcPr>
          <w:p w:rsidR="00DA5C0C" w:rsidRPr="00DA5C0C" w:rsidRDefault="00DA5C0C" w:rsidP="00DA5C0C">
            <w:pPr>
              <w:jc w:val="center"/>
              <w:rPr>
                <w:sz w:val="20"/>
                <w:szCs w:val="20"/>
              </w:rPr>
            </w:pPr>
            <w:r w:rsidRPr="00DA5C0C">
              <w:rPr>
                <w:bCs/>
                <w:sz w:val="20"/>
                <w:szCs w:val="20"/>
              </w:rPr>
              <w:t>х</w:t>
            </w:r>
          </w:p>
        </w:tc>
        <w:tc>
          <w:tcPr>
            <w:tcW w:w="186"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11,6</w:t>
            </w:r>
          </w:p>
        </w:tc>
        <w:tc>
          <w:tcPr>
            <w:tcW w:w="189" w:type="pct"/>
          </w:tcPr>
          <w:p w:rsidR="00DA5C0C" w:rsidRPr="00DA5C0C" w:rsidRDefault="00DA5C0C" w:rsidP="00DA5C0C">
            <w:pPr>
              <w:jc w:val="center"/>
              <w:rPr>
                <w:sz w:val="20"/>
                <w:szCs w:val="20"/>
              </w:rPr>
            </w:pPr>
            <w:r w:rsidRPr="00DA5C0C">
              <w:rPr>
                <w:sz w:val="20"/>
                <w:szCs w:val="20"/>
              </w:rPr>
              <w:t>11,4</w:t>
            </w:r>
          </w:p>
        </w:tc>
        <w:tc>
          <w:tcPr>
            <w:tcW w:w="190" w:type="pct"/>
          </w:tcPr>
          <w:p w:rsidR="00DA5C0C" w:rsidRPr="00DA5C0C" w:rsidRDefault="00DA5C0C" w:rsidP="00DA5C0C">
            <w:pPr>
              <w:jc w:val="center"/>
              <w:rPr>
                <w:sz w:val="20"/>
                <w:szCs w:val="20"/>
              </w:rPr>
            </w:pPr>
            <w:r w:rsidRPr="00DA5C0C">
              <w:rPr>
                <w:sz w:val="20"/>
                <w:szCs w:val="20"/>
              </w:rPr>
              <w:t>11,4</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b/>
                <w:sz w:val="20"/>
                <w:szCs w:val="20"/>
              </w:rPr>
            </w:pPr>
          </w:p>
        </w:tc>
        <w:tc>
          <w:tcPr>
            <w:tcW w:w="508"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5"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b/>
                <w:sz w:val="20"/>
                <w:szCs w:val="20"/>
              </w:rPr>
            </w:pPr>
            <w:r w:rsidRPr="00DA5C0C">
              <w:rPr>
                <w:sz w:val="20"/>
                <w:szCs w:val="20"/>
              </w:rPr>
              <w:t>внебюджетные источники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4" w:type="pct"/>
          </w:tcPr>
          <w:p w:rsidR="00DA5C0C" w:rsidRPr="00DA5C0C" w:rsidRDefault="00DA5C0C" w:rsidP="00DA5C0C">
            <w:pPr>
              <w:jc w:val="center"/>
              <w:rPr>
                <w:sz w:val="20"/>
                <w:szCs w:val="20"/>
              </w:rPr>
            </w:pPr>
            <w:r w:rsidRPr="00DA5C0C">
              <w:rPr>
                <w:bCs/>
                <w:sz w:val="20"/>
                <w:szCs w:val="20"/>
              </w:rPr>
              <w:t>х</w:t>
            </w:r>
          </w:p>
        </w:tc>
        <w:tc>
          <w:tcPr>
            <w:tcW w:w="248" w:type="pct"/>
          </w:tcPr>
          <w:p w:rsidR="00DA5C0C" w:rsidRPr="00DA5C0C" w:rsidRDefault="00DA5C0C" w:rsidP="00DA5C0C">
            <w:pPr>
              <w:jc w:val="center"/>
              <w:rPr>
                <w:sz w:val="20"/>
                <w:szCs w:val="20"/>
              </w:rPr>
            </w:pPr>
            <w:r w:rsidRPr="00DA5C0C">
              <w:rPr>
                <w:bCs/>
                <w:sz w:val="20"/>
                <w:szCs w:val="20"/>
              </w:rPr>
              <w:t>х</w:t>
            </w:r>
          </w:p>
        </w:tc>
        <w:tc>
          <w:tcPr>
            <w:tcW w:w="186"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gridAfter w:val="1"/>
          <w:wAfter w:w="189" w:type="pct"/>
          <w:cantSplit/>
          <w:trHeight w:val="415"/>
        </w:trPr>
        <w:tc>
          <w:tcPr>
            <w:tcW w:w="860" w:type="pct"/>
            <w:gridSpan w:val="2"/>
            <w:vMerge w:val="restart"/>
            <w:vAlign w:val="center"/>
          </w:tcPr>
          <w:p w:rsidR="00DA5C0C" w:rsidRPr="00DA5C0C" w:rsidRDefault="00DA5C0C" w:rsidP="00DA5C0C">
            <w:pPr>
              <w:rPr>
                <w:b/>
                <w:bCs/>
                <w:sz w:val="20"/>
                <w:szCs w:val="20"/>
              </w:rPr>
            </w:pPr>
          </w:p>
          <w:p w:rsidR="00DA5C0C" w:rsidRPr="00DA5C0C" w:rsidRDefault="00DA5C0C" w:rsidP="00DA5C0C">
            <w:pPr>
              <w:rPr>
                <w:sz w:val="20"/>
                <w:szCs w:val="20"/>
              </w:rPr>
            </w:pPr>
            <w:r w:rsidRPr="00DA5C0C">
              <w:rPr>
                <w:b/>
                <w:bCs/>
                <w:sz w:val="20"/>
                <w:szCs w:val="20"/>
              </w:rPr>
              <w:t>Целевые индикаторы       и показатели подпрограммы, увязанные с основным мероприятием 1</w:t>
            </w:r>
          </w:p>
        </w:tc>
        <w:tc>
          <w:tcPr>
            <w:tcW w:w="531" w:type="pct"/>
            <w:vMerge/>
            <w:vAlign w:val="center"/>
          </w:tcPr>
          <w:p w:rsidR="00DA5C0C" w:rsidRPr="00DA5C0C" w:rsidRDefault="00DA5C0C" w:rsidP="00DA5C0C">
            <w:pPr>
              <w:rPr>
                <w:sz w:val="20"/>
                <w:szCs w:val="20"/>
              </w:rPr>
            </w:pPr>
          </w:p>
        </w:tc>
        <w:tc>
          <w:tcPr>
            <w:tcW w:w="505" w:type="pct"/>
            <w:vMerge/>
            <w:vAlign w:val="center"/>
          </w:tcPr>
          <w:p w:rsidR="00DA5C0C" w:rsidRPr="00DA5C0C" w:rsidRDefault="00DA5C0C" w:rsidP="00DA5C0C">
            <w:pPr>
              <w:rPr>
                <w:sz w:val="20"/>
                <w:szCs w:val="20"/>
              </w:rPr>
            </w:pPr>
          </w:p>
        </w:tc>
        <w:tc>
          <w:tcPr>
            <w:tcW w:w="2914" w:type="pct"/>
            <w:gridSpan w:val="13"/>
          </w:tcPr>
          <w:p w:rsidR="00DA5C0C" w:rsidRPr="00DA5C0C" w:rsidRDefault="00DA5C0C" w:rsidP="00DA5C0C">
            <w:pPr>
              <w:widowControl w:val="0"/>
              <w:autoSpaceDE w:val="0"/>
              <w:autoSpaceDN w:val="0"/>
              <w:adjustRightInd w:val="0"/>
              <w:jc w:val="center"/>
              <w:rPr>
                <w:b/>
                <w:sz w:val="20"/>
                <w:szCs w:val="20"/>
              </w:rPr>
            </w:pPr>
            <w:r w:rsidRPr="00DA5C0C">
              <w:rPr>
                <w:b/>
                <w:bCs/>
                <w:sz w:val="20"/>
                <w:szCs w:val="20"/>
              </w:rPr>
              <w:t xml:space="preserve">Цель </w:t>
            </w:r>
            <w:r w:rsidRPr="00DA5C0C">
              <w:rPr>
                <w:b/>
                <w:sz w:val="20"/>
                <w:szCs w:val="20"/>
              </w:rPr>
              <w:t>" Повышение уровня экологической безопасности и улучшение состояния окружающей среды, в том числе атмосферного воздуха</w:t>
            </w:r>
            <w:r w:rsidRPr="00DA5C0C">
              <w:rPr>
                <w:rFonts w:ascii="Arial" w:hAnsi="Arial" w:cs="Arial"/>
                <w:b/>
                <w:sz w:val="20"/>
                <w:szCs w:val="20"/>
              </w:rPr>
              <w:t>"</w:t>
            </w:r>
          </w:p>
          <w:p w:rsidR="00DA5C0C" w:rsidRPr="00DA5C0C" w:rsidRDefault="00DA5C0C" w:rsidP="00DA5C0C">
            <w:pPr>
              <w:jc w:val="center"/>
              <w:rPr>
                <w:sz w:val="20"/>
                <w:szCs w:val="20"/>
              </w:rPr>
            </w:pPr>
          </w:p>
        </w:tc>
      </w:tr>
      <w:tr w:rsidR="00DA5C0C" w:rsidRPr="00DA5C0C" w:rsidTr="000A1191">
        <w:trPr>
          <w:cantSplit/>
          <w:trHeight w:val="415"/>
        </w:trPr>
        <w:tc>
          <w:tcPr>
            <w:tcW w:w="860" w:type="pct"/>
            <w:gridSpan w:val="2"/>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5" w:type="pct"/>
            <w:vMerge/>
            <w:vAlign w:val="center"/>
          </w:tcPr>
          <w:p w:rsidR="00DA5C0C" w:rsidRPr="00DA5C0C" w:rsidRDefault="00DA5C0C" w:rsidP="00DA5C0C">
            <w:pPr>
              <w:rPr>
                <w:sz w:val="20"/>
                <w:szCs w:val="20"/>
              </w:rPr>
            </w:pPr>
          </w:p>
        </w:tc>
        <w:tc>
          <w:tcPr>
            <w:tcW w:w="1354" w:type="pct"/>
            <w:gridSpan w:val="5"/>
          </w:tcPr>
          <w:p w:rsidR="00DA5C0C" w:rsidRPr="00DA5C0C" w:rsidRDefault="00DA5C0C" w:rsidP="00DA5C0C">
            <w:pPr>
              <w:jc w:val="both"/>
              <w:rPr>
                <w:sz w:val="20"/>
                <w:szCs w:val="20"/>
              </w:rPr>
            </w:pPr>
            <w:r w:rsidRPr="00DA5C0C">
              <w:rPr>
                <w:sz w:val="20"/>
                <w:szCs w:val="20"/>
              </w:rPr>
              <w:t>Количество проводимых экологических мероприятий,  направленных на повышение уровня экологической культуры, воспитание и просвещение населения Аликовского района Чувашской Республики, ед.</w:t>
            </w:r>
          </w:p>
        </w:tc>
        <w:tc>
          <w:tcPr>
            <w:tcW w:w="186" w:type="pct"/>
          </w:tcPr>
          <w:p w:rsidR="00DA5C0C" w:rsidRPr="00DA5C0C" w:rsidRDefault="00DA5C0C" w:rsidP="00DA5C0C">
            <w:pPr>
              <w:jc w:val="center"/>
              <w:rPr>
                <w:bCs/>
                <w:sz w:val="20"/>
                <w:szCs w:val="20"/>
              </w:rPr>
            </w:pPr>
          </w:p>
          <w:p w:rsidR="00DA5C0C" w:rsidRPr="00DA5C0C" w:rsidRDefault="00DA5C0C" w:rsidP="00DA5C0C">
            <w:pPr>
              <w:jc w:val="center"/>
              <w:rPr>
                <w:bCs/>
                <w:sz w:val="20"/>
                <w:szCs w:val="20"/>
              </w:rPr>
            </w:pPr>
          </w:p>
          <w:p w:rsidR="00DA5C0C" w:rsidRPr="00DA5C0C" w:rsidRDefault="00DA5C0C" w:rsidP="00DA5C0C">
            <w:pPr>
              <w:jc w:val="center"/>
              <w:rPr>
                <w:sz w:val="20"/>
                <w:szCs w:val="20"/>
              </w:rPr>
            </w:pPr>
            <w:r w:rsidRPr="00DA5C0C">
              <w:rPr>
                <w:bCs/>
                <w:sz w:val="20"/>
                <w:szCs w:val="20"/>
              </w:rPr>
              <w:t>х</w:t>
            </w:r>
          </w:p>
        </w:tc>
        <w:tc>
          <w:tcPr>
            <w:tcW w:w="190" w:type="pct"/>
          </w:tcPr>
          <w:p w:rsidR="00DA5C0C" w:rsidRPr="00DA5C0C" w:rsidRDefault="00DA5C0C" w:rsidP="00DA5C0C">
            <w:pPr>
              <w:jc w:val="center"/>
              <w:rPr>
                <w:bCs/>
                <w:sz w:val="20"/>
                <w:szCs w:val="20"/>
              </w:rPr>
            </w:pPr>
          </w:p>
          <w:p w:rsidR="00DA5C0C" w:rsidRPr="00DA5C0C" w:rsidRDefault="00DA5C0C" w:rsidP="00DA5C0C">
            <w:pPr>
              <w:jc w:val="center"/>
              <w:rPr>
                <w:bCs/>
                <w:sz w:val="20"/>
                <w:szCs w:val="20"/>
              </w:rPr>
            </w:pPr>
          </w:p>
          <w:p w:rsidR="00DA5C0C" w:rsidRPr="00DA5C0C" w:rsidRDefault="00DA5C0C" w:rsidP="00DA5C0C">
            <w:pPr>
              <w:jc w:val="center"/>
              <w:rPr>
                <w:sz w:val="20"/>
                <w:szCs w:val="20"/>
              </w:rPr>
            </w:pPr>
            <w:r w:rsidRPr="00DA5C0C">
              <w:rPr>
                <w:bCs/>
                <w:sz w:val="20"/>
                <w:szCs w:val="20"/>
              </w:rPr>
              <w:t>х</w:t>
            </w:r>
          </w:p>
        </w:tc>
        <w:tc>
          <w:tcPr>
            <w:tcW w:w="190" w:type="pct"/>
          </w:tcPr>
          <w:p w:rsidR="00DA5C0C" w:rsidRPr="00DA5C0C" w:rsidRDefault="00DA5C0C" w:rsidP="00DA5C0C">
            <w:pPr>
              <w:jc w:val="center"/>
              <w:rPr>
                <w:bCs/>
                <w:sz w:val="20"/>
                <w:szCs w:val="20"/>
              </w:rPr>
            </w:pPr>
          </w:p>
          <w:p w:rsidR="00DA5C0C" w:rsidRPr="00DA5C0C" w:rsidRDefault="00DA5C0C" w:rsidP="00DA5C0C">
            <w:pPr>
              <w:jc w:val="center"/>
              <w:rPr>
                <w:bCs/>
                <w:sz w:val="20"/>
                <w:szCs w:val="20"/>
              </w:rPr>
            </w:pPr>
          </w:p>
          <w:p w:rsidR="00DA5C0C" w:rsidRPr="00DA5C0C" w:rsidRDefault="00DA5C0C" w:rsidP="00DA5C0C">
            <w:pPr>
              <w:jc w:val="center"/>
              <w:rPr>
                <w:sz w:val="20"/>
                <w:szCs w:val="20"/>
              </w:rPr>
            </w:pPr>
            <w:r w:rsidRPr="00DA5C0C">
              <w:rPr>
                <w:bCs/>
                <w:sz w:val="20"/>
                <w:szCs w:val="20"/>
              </w:rPr>
              <w:t>х</w:t>
            </w:r>
          </w:p>
        </w:tc>
        <w:tc>
          <w:tcPr>
            <w:tcW w:w="190" w:type="pct"/>
          </w:tcPr>
          <w:p w:rsidR="00DA5C0C" w:rsidRPr="00DA5C0C" w:rsidRDefault="00DA5C0C" w:rsidP="00DA5C0C">
            <w:pPr>
              <w:jc w:val="center"/>
              <w:rPr>
                <w:sz w:val="20"/>
                <w:szCs w:val="20"/>
              </w:rPr>
            </w:pPr>
          </w:p>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2</w:t>
            </w:r>
          </w:p>
        </w:tc>
        <w:tc>
          <w:tcPr>
            <w:tcW w:w="189" w:type="pct"/>
          </w:tcPr>
          <w:p w:rsidR="00DA5C0C" w:rsidRPr="00DA5C0C" w:rsidRDefault="00DA5C0C" w:rsidP="00DA5C0C">
            <w:pPr>
              <w:jc w:val="center"/>
              <w:rPr>
                <w:sz w:val="20"/>
                <w:szCs w:val="20"/>
              </w:rPr>
            </w:pPr>
          </w:p>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2</w:t>
            </w:r>
          </w:p>
        </w:tc>
        <w:tc>
          <w:tcPr>
            <w:tcW w:w="190" w:type="pct"/>
          </w:tcPr>
          <w:p w:rsidR="00DA5C0C" w:rsidRPr="00DA5C0C" w:rsidRDefault="00DA5C0C" w:rsidP="00DA5C0C">
            <w:pPr>
              <w:jc w:val="center"/>
              <w:rPr>
                <w:sz w:val="20"/>
                <w:szCs w:val="20"/>
              </w:rPr>
            </w:pPr>
          </w:p>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2</w:t>
            </w:r>
          </w:p>
        </w:tc>
        <w:tc>
          <w:tcPr>
            <w:tcW w:w="237" w:type="pct"/>
          </w:tcPr>
          <w:p w:rsidR="00DA5C0C" w:rsidRPr="00DA5C0C" w:rsidRDefault="00DA5C0C" w:rsidP="00DA5C0C">
            <w:pPr>
              <w:jc w:val="center"/>
              <w:rPr>
                <w:sz w:val="20"/>
                <w:szCs w:val="20"/>
              </w:rPr>
            </w:pPr>
          </w:p>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2</w:t>
            </w:r>
          </w:p>
        </w:tc>
        <w:tc>
          <w:tcPr>
            <w:tcW w:w="189" w:type="pct"/>
          </w:tcPr>
          <w:p w:rsidR="00DA5C0C" w:rsidRPr="00DA5C0C" w:rsidRDefault="00DA5C0C" w:rsidP="00DA5C0C">
            <w:pPr>
              <w:jc w:val="center"/>
              <w:rPr>
                <w:sz w:val="20"/>
                <w:szCs w:val="20"/>
              </w:rPr>
            </w:pPr>
          </w:p>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2</w:t>
            </w:r>
          </w:p>
        </w:tc>
        <w:tc>
          <w:tcPr>
            <w:tcW w:w="189" w:type="pct"/>
          </w:tcPr>
          <w:p w:rsidR="00DA5C0C" w:rsidRPr="00DA5C0C" w:rsidRDefault="00DA5C0C" w:rsidP="00DA5C0C">
            <w:pPr>
              <w:jc w:val="center"/>
              <w:rPr>
                <w:sz w:val="20"/>
                <w:szCs w:val="20"/>
              </w:rPr>
            </w:pPr>
          </w:p>
          <w:p w:rsidR="00DA5C0C" w:rsidRPr="00DA5C0C" w:rsidRDefault="00DA5C0C" w:rsidP="00DA5C0C">
            <w:pPr>
              <w:jc w:val="center"/>
              <w:rPr>
                <w:sz w:val="20"/>
                <w:szCs w:val="20"/>
              </w:rPr>
            </w:pPr>
          </w:p>
          <w:p w:rsidR="00DA5C0C" w:rsidRPr="00DA5C0C" w:rsidRDefault="00DA5C0C" w:rsidP="00DA5C0C">
            <w:pPr>
              <w:jc w:val="center"/>
              <w:rPr>
                <w:sz w:val="20"/>
                <w:szCs w:val="20"/>
              </w:rPr>
            </w:pPr>
            <w:r w:rsidRPr="00DA5C0C">
              <w:rPr>
                <w:sz w:val="20"/>
                <w:szCs w:val="20"/>
              </w:rPr>
              <w:t>2</w:t>
            </w:r>
          </w:p>
        </w:tc>
      </w:tr>
      <w:tr w:rsidR="00DA5C0C" w:rsidRPr="00DA5C0C" w:rsidTr="000A1191">
        <w:trPr>
          <w:cantSplit/>
          <w:trHeight w:val="415"/>
        </w:trPr>
        <w:tc>
          <w:tcPr>
            <w:tcW w:w="352" w:type="pct"/>
            <w:vMerge w:val="restart"/>
            <w:vAlign w:val="center"/>
          </w:tcPr>
          <w:p w:rsidR="00DA5C0C" w:rsidRPr="00DA5C0C" w:rsidRDefault="00DA5C0C" w:rsidP="00DA5C0C">
            <w:pPr>
              <w:rPr>
                <w:sz w:val="20"/>
                <w:szCs w:val="20"/>
              </w:rPr>
            </w:pPr>
            <w:r w:rsidRPr="00DA5C0C">
              <w:rPr>
                <w:sz w:val="20"/>
                <w:szCs w:val="20"/>
              </w:rPr>
              <w:t>Мероприятие 1.1.</w:t>
            </w:r>
          </w:p>
        </w:tc>
        <w:tc>
          <w:tcPr>
            <w:tcW w:w="508" w:type="pct"/>
            <w:vMerge w:val="restart"/>
            <w:vAlign w:val="center"/>
          </w:tcPr>
          <w:p w:rsidR="00DA5C0C" w:rsidRPr="00DA5C0C" w:rsidRDefault="00DA5C0C" w:rsidP="00DA5C0C">
            <w:pPr>
              <w:rPr>
                <w:sz w:val="20"/>
                <w:szCs w:val="20"/>
              </w:rPr>
            </w:pPr>
            <w:r w:rsidRPr="00DA5C0C">
              <w:rPr>
                <w:sz w:val="20"/>
                <w:szCs w:val="20"/>
              </w:rPr>
              <w:t>Повышение уровня информированн</w:t>
            </w:r>
            <w:r w:rsidRPr="00DA5C0C">
              <w:rPr>
                <w:sz w:val="20"/>
                <w:szCs w:val="20"/>
              </w:rPr>
              <w:lastRenderedPageBreak/>
              <w:t>ости, заинтересованности населения в сохранении и поддержании благоприятной окружающей среды и экологической безопасности  в Чувашской Республики</w:t>
            </w:r>
          </w:p>
        </w:tc>
        <w:tc>
          <w:tcPr>
            <w:tcW w:w="531" w:type="pct"/>
            <w:vMerge/>
            <w:vAlign w:val="center"/>
          </w:tcPr>
          <w:p w:rsidR="00DA5C0C" w:rsidRPr="00DA5C0C" w:rsidRDefault="00DA5C0C" w:rsidP="00DA5C0C">
            <w:pPr>
              <w:rPr>
                <w:sz w:val="20"/>
                <w:szCs w:val="20"/>
              </w:rPr>
            </w:pPr>
          </w:p>
        </w:tc>
        <w:tc>
          <w:tcPr>
            <w:tcW w:w="505"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b/>
                <w:sz w:val="20"/>
                <w:szCs w:val="20"/>
              </w:rPr>
              <w:t>всего</w:t>
            </w:r>
          </w:p>
        </w:tc>
        <w:tc>
          <w:tcPr>
            <w:tcW w:w="196" w:type="pct"/>
          </w:tcPr>
          <w:p w:rsidR="00DA5C0C" w:rsidRPr="00DA5C0C" w:rsidRDefault="00DA5C0C" w:rsidP="00DA5C0C">
            <w:pPr>
              <w:jc w:val="center"/>
              <w:rPr>
                <w:b/>
                <w:sz w:val="20"/>
                <w:szCs w:val="20"/>
              </w:rPr>
            </w:pPr>
            <w:r w:rsidRPr="00DA5C0C">
              <w:rPr>
                <w:b/>
                <w:bCs/>
                <w:sz w:val="20"/>
                <w:szCs w:val="20"/>
              </w:rPr>
              <w:t>х</w:t>
            </w:r>
          </w:p>
        </w:tc>
        <w:tc>
          <w:tcPr>
            <w:tcW w:w="171" w:type="pct"/>
          </w:tcPr>
          <w:p w:rsidR="00DA5C0C" w:rsidRPr="00DA5C0C" w:rsidRDefault="00DA5C0C" w:rsidP="00DA5C0C">
            <w:pPr>
              <w:jc w:val="center"/>
              <w:rPr>
                <w:b/>
                <w:sz w:val="20"/>
                <w:szCs w:val="20"/>
              </w:rPr>
            </w:pPr>
            <w:r w:rsidRPr="00DA5C0C">
              <w:rPr>
                <w:b/>
                <w:bCs/>
                <w:sz w:val="20"/>
                <w:szCs w:val="20"/>
              </w:rPr>
              <w:t>х</w:t>
            </w:r>
          </w:p>
        </w:tc>
        <w:tc>
          <w:tcPr>
            <w:tcW w:w="204" w:type="pct"/>
          </w:tcPr>
          <w:p w:rsidR="00DA5C0C" w:rsidRPr="00DA5C0C" w:rsidRDefault="00DA5C0C" w:rsidP="00DA5C0C">
            <w:pPr>
              <w:jc w:val="center"/>
              <w:rPr>
                <w:b/>
                <w:sz w:val="20"/>
                <w:szCs w:val="20"/>
              </w:rPr>
            </w:pPr>
            <w:r w:rsidRPr="00DA5C0C">
              <w:rPr>
                <w:b/>
                <w:bCs/>
                <w:sz w:val="20"/>
                <w:szCs w:val="20"/>
              </w:rPr>
              <w:t>х</w:t>
            </w:r>
          </w:p>
        </w:tc>
        <w:tc>
          <w:tcPr>
            <w:tcW w:w="248" w:type="pct"/>
          </w:tcPr>
          <w:p w:rsidR="00DA5C0C" w:rsidRPr="00DA5C0C" w:rsidRDefault="00DA5C0C" w:rsidP="00DA5C0C">
            <w:pPr>
              <w:jc w:val="center"/>
              <w:rPr>
                <w:b/>
                <w:sz w:val="20"/>
                <w:szCs w:val="20"/>
              </w:rPr>
            </w:pPr>
            <w:r w:rsidRPr="00DA5C0C">
              <w:rPr>
                <w:b/>
                <w:bCs/>
                <w:sz w:val="20"/>
                <w:szCs w:val="20"/>
              </w:rPr>
              <w:t>х</w:t>
            </w:r>
          </w:p>
        </w:tc>
        <w:tc>
          <w:tcPr>
            <w:tcW w:w="186" w:type="pct"/>
          </w:tcPr>
          <w:p w:rsidR="00DA5C0C" w:rsidRPr="00DA5C0C" w:rsidRDefault="00DA5C0C" w:rsidP="00DA5C0C">
            <w:pPr>
              <w:jc w:val="center"/>
              <w:rPr>
                <w:b/>
                <w:sz w:val="20"/>
                <w:szCs w:val="20"/>
              </w:rPr>
            </w:pPr>
            <w:r w:rsidRPr="00DA5C0C">
              <w:rPr>
                <w:b/>
                <w:sz w:val="20"/>
                <w:szCs w:val="20"/>
              </w:rPr>
              <w:t>0,0</w:t>
            </w:r>
          </w:p>
        </w:tc>
        <w:tc>
          <w:tcPr>
            <w:tcW w:w="190" w:type="pct"/>
          </w:tcPr>
          <w:p w:rsidR="00DA5C0C" w:rsidRPr="00DA5C0C" w:rsidRDefault="00DA5C0C" w:rsidP="00DA5C0C">
            <w:pPr>
              <w:jc w:val="center"/>
              <w:rPr>
                <w:b/>
                <w:sz w:val="20"/>
                <w:szCs w:val="20"/>
              </w:rPr>
            </w:pPr>
            <w:r w:rsidRPr="00DA5C0C">
              <w:rPr>
                <w:b/>
                <w:sz w:val="20"/>
                <w:szCs w:val="20"/>
              </w:rPr>
              <w:t>0,0</w:t>
            </w:r>
          </w:p>
        </w:tc>
        <w:tc>
          <w:tcPr>
            <w:tcW w:w="190" w:type="pct"/>
          </w:tcPr>
          <w:p w:rsidR="00DA5C0C" w:rsidRPr="00DA5C0C" w:rsidRDefault="00DA5C0C" w:rsidP="00DA5C0C">
            <w:pPr>
              <w:jc w:val="center"/>
              <w:rPr>
                <w:b/>
                <w:sz w:val="20"/>
                <w:szCs w:val="20"/>
              </w:rPr>
            </w:pPr>
            <w:r w:rsidRPr="00DA5C0C">
              <w:rPr>
                <w:b/>
                <w:sz w:val="20"/>
                <w:szCs w:val="20"/>
              </w:rPr>
              <w:t>0,0</w:t>
            </w:r>
          </w:p>
        </w:tc>
        <w:tc>
          <w:tcPr>
            <w:tcW w:w="190" w:type="pct"/>
          </w:tcPr>
          <w:p w:rsidR="00DA5C0C" w:rsidRPr="00DA5C0C" w:rsidRDefault="00DA5C0C" w:rsidP="00DA5C0C">
            <w:pPr>
              <w:jc w:val="center"/>
              <w:rPr>
                <w:b/>
                <w:sz w:val="20"/>
                <w:szCs w:val="20"/>
              </w:rPr>
            </w:pPr>
            <w:r w:rsidRPr="00DA5C0C">
              <w:rPr>
                <w:b/>
                <w:sz w:val="20"/>
                <w:szCs w:val="20"/>
              </w:rPr>
              <w:t>11,6</w:t>
            </w:r>
          </w:p>
        </w:tc>
        <w:tc>
          <w:tcPr>
            <w:tcW w:w="189" w:type="pct"/>
          </w:tcPr>
          <w:p w:rsidR="00DA5C0C" w:rsidRPr="00DA5C0C" w:rsidRDefault="00DA5C0C" w:rsidP="00DA5C0C">
            <w:pPr>
              <w:jc w:val="center"/>
              <w:rPr>
                <w:b/>
                <w:sz w:val="20"/>
                <w:szCs w:val="20"/>
              </w:rPr>
            </w:pPr>
            <w:r w:rsidRPr="00DA5C0C">
              <w:rPr>
                <w:b/>
                <w:sz w:val="20"/>
                <w:szCs w:val="20"/>
              </w:rPr>
              <w:t>11,4</w:t>
            </w:r>
          </w:p>
        </w:tc>
        <w:tc>
          <w:tcPr>
            <w:tcW w:w="190" w:type="pct"/>
          </w:tcPr>
          <w:p w:rsidR="00DA5C0C" w:rsidRPr="00DA5C0C" w:rsidRDefault="00DA5C0C" w:rsidP="00DA5C0C">
            <w:pPr>
              <w:jc w:val="center"/>
              <w:rPr>
                <w:b/>
                <w:sz w:val="20"/>
                <w:szCs w:val="20"/>
              </w:rPr>
            </w:pPr>
            <w:r w:rsidRPr="00DA5C0C">
              <w:rPr>
                <w:b/>
                <w:sz w:val="20"/>
                <w:szCs w:val="20"/>
              </w:rPr>
              <w:t>11,4</w:t>
            </w:r>
          </w:p>
        </w:tc>
        <w:tc>
          <w:tcPr>
            <w:tcW w:w="237"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c>
          <w:tcPr>
            <w:tcW w:w="189" w:type="pct"/>
          </w:tcPr>
          <w:p w:rsidR="00DA5C0C" w:rsidRPr="00DA5C0C" w:rsidRDefault="00DA5C0C" w:rsidP="00DA5C0C">
            <w:pPr>
              <w:jc w:val="center"/>
              <w:rPr>
                <w:b/>
                <w:sz w:val="20"/>
                <w:szCs w:val="20"/>
              </w:rPr>
            </w:pPr>
            <w:r w:rsidRPr="00DA5C0C">
              <w:rPr>
                <w:b/>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8"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5"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федеральный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4" w:type="pct"/>
          </w:tcPr>
          <w:p w:rsidR="00DA5C0C" w:rsidRPr="00DA5C0C" w:rsidRDefault="00DA5C0C" w:rsidP="00DA5C0C">
            <w:pPr>
              <w:jc w:val="center"/>
              <w:rPr>
                <w:sz w:val="20"/>
                <w:szCs w:val="20"/>
              </w:rPr>
            </w:pPr>
            <w:r w:rsidRPr="00DA5C0C">
              <w:rPr>
                <w:bCs/>
                <w:sz w:val="20"/>
                <w:szCs w:val="20"/>
              </w:rPr>
              <w:t>х</w:t>
            </w:r>
          </w:p>
        </w:tc>
        <w:tc>
          <w:tcPr>
            <w:tcW w:w="248" w:type="pct"/>
          </w:tcPr>
          <w:p w:rsidR="00DA5C0C" w:rsidRPr="00DA5C0C" w:rsidRDefault="00DA5C0C" w:rsidP="00DA5C0C">
            <w:pPr>
              <w:jc w:val="center"/>
              <w:rPr>
                <w:sz w:val="20"/>
                <w:szCs w:val="20"/>
              </w:rPr>
            </w:pPr>
            <w:r w:rsidRPr="00DA5C0C">
              <w:rPr>
                <w:bCs/>
                <w:sz w:val="20"/>
                <w:szCs w:val="20"/>
              </w:rPr>
              <w:t>х</w:t>
            </w:r>
          </w:p>
        </w:tc>
        <w:tc>
          <w:tcPr>
            <w:tcW w:w="186"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8"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5"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республиканский бюджет Чувашской Республики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4" w:type="pct"/>
          </w:tcPr>
          <w:p w:rsidR="00DA5C0C" w:rsidRPr="00DA5C0C" w:rsidRDefault="00DA5C0C" w:rsidP="00DA5C0C">
            <w:pPr>
              <w:jc w:val="center"/>
              <w:rPr>
                <w:sz w:val="20"/>
                <w:szCs w:val="20"/>
              </w:rPr>
            </w:pPr>
            <w:r w:rsidRPr="00DA5C0C">
              <w:rPr>
                <w:bCs/>
                <w:sz w:val="20"/>
                <w:szCs w:val="20"/>
              </w:rPr>
              <w:t>х</w:t>
            </w:r>
          </w:p>
        </w:tc>
        <w:tc>
          <w:tcPr>
            <w:tcW w:w="248" w:type="pct"/>
          </w:tcPr>
          <w:p w:rsidR="00DA5C0C" w:rsidRPr="00DA5C0C" w:rsidRDefault="00DA5C0C" w:rsidP="00DA5C0C">
            <w:pPr>
              <w:jc w:val="center"/>
              <w:rPr>
                <w:sz w:val="20"/>
                <w:szCs w:val="20"/>
              </w:rPr>
            </w:pPr>
            <w:r w:rsidRPr="00DA5C0C">
              <w:rPr>
                <w:bCs/>
                <w:sz w:val="20"/>
                <w:szCs w:val="20"/>
              </w:rPr>
              <w:t>х</w:t>
            </w:r>
          </w:p>
        </w:tc>
        <w:tc>
          <w:tcPr>
            <w:tcW w:w="186"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8"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5"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местный бюджет</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4" w:type="pct"/>
          </w:tcPr>
          <w:p w:rsidR="00DA5C0C" w:rsidRPr="00DA5C0C" w:rsidRDefault="00DA5C0C" w:rsidP="00DA5C0C">
            <w:pPr>
              <w:jc w:val="center"/>
              <w:rPr>
                <w:sz w:val="20"/>
                <w:szCs w:val="20"/>
              </w:rPr>
            </w:pPr>
            <w:r w:rsidRPr="00DA5C0C">
              <w:rPr>
                <w:bCs/>
                <w:sz w:val="20"/>
                <w:szCs w:val="20"/>
              </w:rPr>
              <w:t>х</w:t>
            </w:r>
          </w:p>
        </w:tc>
        <w:tc>
          <w:tcPr>
            <w:tcW w:w="248" w:type="pct"/>
          </w:tcPr>
          <w:p w:rsidR="00DA5C0C" w:rsidRPr="00DA5C0C" w:rsidRDefault="00DA5C0C" w:rsidP="00DA5C0C">
            <w:pPr>
              <w:jc w:val="center"/>
              <w:rPr>
                <w:sz w:val="20"/>
                <w:szCs w:val="20"/>
              </w:rPr>
            </w:pPr>
            <w:r w:rsidRPr="00DA5C0C">
              <w:rPr>
                <w:bCs/>
                <w:sz w:val="20"/>
                <w:szCs w:val="20"/>
              </w:rPr>
              <w:t>х</w:t>
            </w:r>
          </w:p>
        </w:tc>
        <w:tc>
          <w:tcPr>
            <w:tcW w:w="186"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11,6</w:t>
            </w:r>
          </w:p>
        </w:tc>
        <w:tc>
          <w:tcPr>
            <w:tcW w:w="189" w:type="pct"/>
          </w:tcPr>
          <w:p w:rsidR="00DA5C0C" w:rsidRPr="00DA5C0C" w:rsidRDefault="00DA5C0C" w:rsidP="00DA5C0C">
            <w:pPr>
              <w:jc w:val="center"/>
              <w:rPr>
                <w:sz w:val="20"/>
                <w:szCs w:val="20"/>
              </w:rPr>
            </w:pPr>
            <w:r w:rsidRPr="00DA5C0C">
              <w:rPr>
                <w:sz w:val="20"/>
                <w:szCs w:val="20"/>
              </w:rPr>
              <w:t>11,4</w:t>
            </w:r>
          </w:p>
        </w:tc>
        <w:tc>
          <w:tcPr>
            <w:tcW w:w="190" w:type="pct"/>
          </w:tcPr>
          <w:p w:rsidR="00DA5C0C" w:rsidRPr="00DA5C0C" w:rsidRDefault="00DA5C0C" w:rsidP="00DA5C0C">
            <w:pPr>
              <w:jc w:val="center"/>
              <w:rPr>
                <w:sz w:val="20"/>
                <w:szCs w:val="20"/>
              </w:rPr>
            </w:pPr>
            <w:r w:rsidRPr="00DA5C0C">
              <w:rPr>
                <w:sz w:val="20"/>
                <w:szCs w:val="20"/>
              </w:rPr>
              <w:t>11,4</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r>
      <w:tr w:rsidR="00DA5C0C" w:rsidRPr="00DA5C0C" w:rsidTr="000A1191">
        <w:trPr>
          <w:cantSplit/>
          <w:trHeight w:val="415"/>
        </w:trPr>
        <w:tc>
          <w:tcPr>
            <w:tcW w:w="352" w:type="pct"/>
            <w:vMerge/>
            <w:vAlign w:val="center"/>
          </w:tcPr>
          <w:p w:rsidR="00DA5C0C" w:rsidRPr="00DA5C0C" w:rsidRDefault="00DA5C0C" w:rsidP="00DA5C0C">
            <w:pPr>
              <w:rPr>
                <w:sz w:val="20"/>
                <w:szCs w:val="20"/>
              </w:rPr>
            </w:pPr>
          </w:p>
        </w:tc>
        <w:tc>
          <w:tcPr>
            <w:tcW w:w="508" w:type="pct"/>
            <w:vMerge/>
            <w:vAlign w:val="center"/>
          </w:tcPr>
          <w:p w:rsidR="00DA5C0C" w:rsidRPr="00DA5C0C" w:rsidRDefault="00DA5C0C" w:rsidP="00DA5C0C">
            <w:pPr>
              <w:rPr>
                <w:sz w:val="20"/>
                <w:szCs w:val="20"/>
              </w:rPr>
            </w:pPr>
          </w:p>
        </w:tc>
        <w:tc>
          <w:tcPr>
            <w:tcW w:w="531" w:type="pct"/>
            <w:vMerge/>
            <w:vAlign w:val="center"/>
          </w:tcPr>
          <w:p w:rsidR="00DA5C0C" w:rsidRPr="00DA5C0C" w:rsidRDefault="00DA5C0C" w:rsidP="00DA5C0C">
            <w:pPr>
              <w:rPr>
                <w:sz w:val="20"/>
                <w:szCs w:val="20"/>
              </w:rPr>
            </w:pPr>
          </w:p>
        </w:tc>
        <w:tc>
          <w:tcPr>
            <w:tcW w:w="505" w:type="pct"/>
            <w:vMerge/>
            <w:vAlign w:val="center"/>
          </w:tcPr>
          <w:p w:rsidR="00DA5C0C" w:rsidRPr="00DA5C0C" w:rsidRDefault="00DA5C0C" w:rsidP="00DA5C0C">
            <w:pPr>
              <w:rPr>
                <w:sz w:val="20"/>
                <w:szCs w:val="20"/>
              </w:rPr>
            </w:pPr>
          </w:p>
        </w:tc>
        <w:tc>
          <w:tcPr>
            <w:tcW w:w="535" w:type="pct"/>
          </w:tcPr>
          <w:p w:rsidR="00DA5C0C" w:rsidRPr="00DA5C0C" w:rsidRDefault="00DA5C0C" w:rsidP="00DA5C0C">
            <w:pPr>
              <w:widowControl w:val="0"/>
              <w:autoSpaceDE w:val="0"/>
              <w:autoSpaceDN w:val="0"/>
              <w:adjustRightInd w:val="0"/>
              <w:rPr>
                <w:sz w:val="20"/>
                <w:szCs w:val="20"/>
              </w:rPr>
            </w:pPr>
            <w:r w:rsidRPr="00DA5C0C">
              <w:rPr>
                <w:sz w:val="20"/>
                <w:szCs w:val="20"/>
              </w:rPr>
              <w:t>внебюджетные источники</w:t>
            </w:r>
          </w:p>
        </w:tc>
        <w:tc>
          <w:tcPr>
            <w:tcW w:w="196" w:type="pct"/>
          </w:tcPr>
          <w:p w:rsidR="00DA5C0C" w:rsidRPr="00DA5C0C" w:rsidRDefault="00DA5C0C" w:rsidP="00DA5C0C">
            <w:pPr>
              <w:jc w:val="center"/>
              <w:rPr>
                <w:sz w:val="20"/>
                <w:szCs w:val="20"/>
              </w:rPr>
            </w:pPr>
            <w:r w:rsidRPr="00DA5C0C">
              <w:rPr>
                <w:bCs/>
                <w:sz w:val="20"/>
                <w:szCs w:val="20"/>
              </w:rPr>
              <w:t>х</w:t>
            </w:r>
          </w:p>
        </w:tc>
        <w:tc>
          <w:tcPr>
            <w:tcW w:w="171" w:type="pct"/>
          </w:tcPr>
          <w:p w:rsidR="00DA5C0C" w:rsidRPr="00DA5C0C" w:rsidRDefault="00DA5C0C" w:rsidP="00DA5C0C">
            <w:pPr>
              <w:jc w:val="center"/>
              <w:rPr>
                <w:sz w:val="20"/>
                <w:szCs w:val="20"/>
              </w:rPr>
            </w:pPr>
            <w:r w:rsidRPr="00DA5C0C">
              <w:rPr>
                <w:bCs/>
                <w:sz w:val="20"/>
                <w:szCs w:val="20"/>
              </w:rPr>
              <w:t>х</w:t>
            </w:r>
          </w:p>
        </w:tc>
        <w:tc>
          <w:tcPr>
            <w:tcW w:w="204" w:type="pct"/>
          </w:tcPr>
          <w:p w:rsidR="00DA5C0C" w:rsidRPr="00DA5C0C" w:rsidRDefault="00DA5C0C" w:rsidP="00DA5C0C">
            <w:pPr>
              <w:jc w:val="center"/>
              <w:rPr>
                <w:sz w:val="20"/>
                <w:szCs w:val="20"/>
              </w:rPr>
            </w:pPr>
            <w:r w:rsidRPr="00DA5C0C">
              <w:rPr>
                <w:bCs/>
                <w:sz w:val="20"/>
                <w:szCs w:val="20"/>
              </w:rPr>
              <w:t>х</w:t>
            </w:r>
          </w:p>
        </w:tc>
        <w:tc>
          <w:tcPr>
            <w:tcW w:w="248" w:type="pct"/>
          </w:tcPr>
          <w:p w:rsidR="00DA5C0C" w:rsidRPr="00DA5C0C" w:rsidRDefault="00DA5C0C" w:rsidP="00DA5C0C">
            <w:pPr>
              <w:jc w:val="center"/>
              <w:rPr>
                <w:sz w:val="20"/>
                <w:szCs w:val="20"/>
              </w:rPr>
            </w:pPr>
            <w:r w:rsidRPr="00DA5C0C">
              <w:rPr>
                <w:bCs/>
                <w:sz w:val="20"/>
                <w:szCs w:val="20"/>
              </w:rPr>
              <w:t>х</w:t>
            </w:r>
          </w:p>
        </w:tc>
        <w:tc>
          <w:tcPr>
            <w:tcW w:w="186"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90" w:type="pct"/>
          </w:tcPr>
          <w:p w:rsidR="00DA5C0C" w:rsidRPr="00DA5C0C" w:rsidRDefault="00DA5C0C" w:rsidP="00DA5C0C">
            <w:pPr>
              <w:jc w:val="center"/>
              <w:rPr>
                <w:sz w:val="20"/>
                <w:szCs w:val="20"/>
              </w:rPr>
            </w:pPr>
            <w:r w:rsidRPr="00DA5C0C">
              <w:rPr>
                <w:sz w:val="20"/>
                <w:szCs w:val="20"/>
              </w:rPr>
              <w:t>0,0</w:t>
            </w:r>
          </w:p>
        </w:tc>
        <w:tc>
          <w:tcPr>
            <w:tcW w:w="237"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c>
          <w:tcPr>
            <w:tcW w:w="189" w:type="pct"/>
          </w:tcPr>
          <w:p w:rsidR="00DA5C0C" w:rsidRPr="00DA5C0C" w:rsidRDefault="00DA5C0C" w:rsidP="00DA5C0C">
            <w:pPr>
              <w:jc w:val="center"/>
              <w:rPr>
                <w:sz w:val="20"/>
                <w:szCs w:val="20"/>
              </w:rPr>
            </w:pPr>
            <w:r w:rsidRPr="00DA5C0C">
              <w:rPr>
                <w:sz w:val="20"/>
                <w:szCs w:val="20"/>
              </w:rPr>
              <w:t>0,0</w:t>
            </w:r>
          </w:p>
        </w:tc>
      </w:tr>
    </w:tbl>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pPr>
    </w:p>
    <w:p w:rsidR="00DA5C0C" w:rsidRPr="00DA5C0C" w:rsidRDefault="00DA5C0C" w:rsidP="00DA5C0C">
      <w:pPr>
        <w:rPr>
          <w:sz w:val="20"/>
          <w:szCs w:val="20"/>
        </w:rPr>
        <w:sectPr w:rsidR="00DA5C0C" w:rsidRPr="00DA5C0C" w:rsidSect="00AD1B9A">
          <w:pgSz w:w="16838" w:h="11906" w:orient="landscape" w:code="9"/>
          <w:pgMar w:top="1134" w:right="567" w:bottom="1134" w:left="1701" w:header="709" w:footer="709" w:gutter="0"/>
          <w:cols w:space="708"/>
          <w:titlePg/>
          <w:docGrid w:linePitch="360"/>
        </w:sectPr>
      </w:pPr>
    </w:p>
    <w:p w:rsidR="00DA5C0C" w:rsidRPr="00DA5C0C" w:rsidRDefault="00DA5C0C" w:rsidP="00DA5C0C">
      <w:pPr>
        <w:jc w:val="right"/>
        <w:rPr>
          <w:sz w:val="20"/>
          <w:szCs w:val="20"/>
        </w:rPr>
      </w:pPr>
      <w:r w:rsidRPr="00DA5C0C">
        <w:rPr>
          <w:sz w:val="20"/>
          <w:szCs w:val="20"/>
        </w:rPr>
        <w:lastRenderedPageBreak/>
        <w:t>Приложение 3</w:t>
      </w:r>
    </w:p>
    <w:p w:rsidR="00DA5C0C" w:rsidRPr="00DA5C0C" w:rsidRDefault="00DA5C0C" w:rsidP="00DA5C0C">
      <w:pPr>
        <w:jc w:val="right"/>
        <w:rPr>
          <w:sz w:val="20"/>
          <w:szCs w:val="20"/>
        </w:rPr>
      </w:pPr>
    </w:p>
    <w:p w:rsidR="00DA5C0C" w:rsidRPr="00DA5C0C" w:rsidRDefault="00DA5C0C" w:rsidP="00DA5C0C">
      <w:pPr>
        <w:widowControl w:val="0"/>
        <w:autoSpaceDE w:val="0"/>
        <w:autoSpaceDN w:val="0"/>
        <w:adjustRightInd w:val="0"/>
        <w:jc w:val="center"/>
        <w:rPr>
          <w:sz w:val="20"/>
          <w:szCs w:val="20"/>
        </w:rPr>
      </w:pPr>
      <w:r w:rsidRPr="00DA5C0C">
        <w:rPr>
          <w:sz w:val="20"/>
          <w:szCs w:val="20"/>
        </w:rPr>
        <w:t>План реализации подпрограммы «Обеспечение экологической безопасности на территории Аликовского района Чувашской Республики» Муниципальной программы на очередной финансовый год и плановый период</w:t>
      </w:r>
    </w:p>
    <w:tbl>
      <w:tblPr>
        <w:tblW w:w="5071"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079"/>
        <w:gridCol w:w="1196"/>
        <w:gridCol w:w="706"/>
        <w:gridCol w:w="708"/>
        <w:gridCol w:w="1739"/>
        <w:gridCol w:w="1128"/>
        <w:gridCol w:w="789"/>
        <w:gridCol w:w="566"/>
        <w:gridCol w:w="710"/>
      </w:tblGrid>
      <w:tr w:rsidR="00DA5C0C" w:rsidRPr="00DA5C0C" w:rsidTr="000A1191">
        <w:trPr>
          <w:cantSplit/>
          <w:trHeight w:val="20"/>
        </w:trPr>
        <w:tc>
          <w:tcPr>
            <w:tcW w:w="1080"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Наименование муниципальной программы (подпрограммы), основного мероприятия, мероприятий, реализуемых в рамках основного мероприятия</w:t>
            </w:r>
          </w:p>
        </w:tc>
        <w:tc>
          <w:tcPr>
            <w:tcW w:w="621"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Ответственный исполнитель (структурное подразделение, соисполнители участники)</w:t>
            </w:r>
          </w:p>
        </w:tc>
        <w:tc>
          <w:tcPr>
            <w:tcW w:w="735" w:type="pct"/>
            <w:gridSpan w:val="2"/>
          </w:tcPr>
          <w:p w:rsidR="00DA5C0C" w:rsidRPr="00DA5C0C" w:rsidRDefault="00DA5C0C" w:rsidP="00DA5C0C">
            <w:pPr>
              <w:widowControl w:val="0"/>
              <w:autoSpaceDE w:val="0"/>
              <w:autoSpaceDN w:val="0"/>
              <w:adjustRightInd w:val="0"/>
              <w:jc w:val="center"/>
              <w:rPr>
                <w:sz w:val="20"/>
                <w:szCs w:val="20"/>
              </w:rPr>
            </w:pPr>
            <w:r w:rsidRPr="00DA5C0C">
              <w:rPr>
                <w:sz w:val="20"/>
                <w:szCs w:val="20"/>
              </w:rPr>
              <w:t>Срок</w:t>
            </w:r>
          </w:p>
        </w:tc>
        <w:tc>
          <w:tcPr>
            <w:tcW w:w="904"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 xml:space="preserve">Ожидаемый </w:t>
            </w:r>
            <w:r w:rsidRPr="00DA5C0C">
              <w:rPr>
                <w:sz w:val="20"/>
                <w:szCs w:val="20"/>
              </w:rPr>
              <w:br/>
              <w:t>непосредственный результат (краткое описание)</w:t>
            </w:r>
          </w:p>
        </w:tc>
        <w:tc>
          <w:tcPr>
            <w:tcW w:w="586" w:type="pct"/>
            <w:vMerge w:val="restart"/>
          </w:tcPr>
          <w:p w:rsidR="00DA5C0C" w:rsidRPr="00DA5C0C" w:rsidRDefault="00DA5C0C" w:rsidP="00DA5C0C">
            <w:pPr>
              <w:widowControl w:val="0"/>
              <w:autoSpaceDE w:val="0"/>
              <w:autoSpaceDN w:val="0"/>
              <w:adjustRightInd w:val="0"/>
              <w:jc w:val="center"/>
              <w:rPr>
                <w:sz w:val="20"/>
                <w:szCs w:val="20"/>
              </w:rPr>
            </w:pPr>
            <w:r w:rsidRPr="00DA5C0C">
              <w:rPr>
                <w:sz w:val="20"/>
                <w:szCs w:val="20"/>
              </w:rPr>
              <w:t>Код бюджетной классификации (бюджета Аликовского района, бюджета сельских поселений)</w:t>
            </w:r>
          </w:p>
        </w:tc>
        <w:tc>
          <w:tcPr>
            <w:tcW w:w="1073" w:type="pct"/>
            <w:gridSpan w:val="3"/>
          </w:tcPr>
          <w:p w:rsidR="00DA5C0C" w:rsidRPr="00DA5C0C" w:rsidRDefault="00DA5C0C" w:rsidP="00DA5C0C">
            <w:pPr>
              <w:widowControl w:val="0"/>
              <w:autoSpaceDE w:val="0"/>
              <w:autoSpaceDN w:val="0"/>
              <w:adjustRightInd w:val="0"/>
              <w:jc w:val="center"/>
              <w:rPr>
                <w:sz w:val="20"/>
                <w:szCs w:val="20"/>
              </w:rPr>
            </w:pPr>
            <w:r w:rsidRPr="00DA5C0C">
              <w:rPr>
                <w:sz w:val="20"/>
                <w:szCs w:val="20"/>
              </w:rPr>
              <w:t>Финансирование, тыс. рублей</w:t>
            </w:r>
          </w:p>
        </w:tc>
      </w:tr>
      <w:tr w:rsidR="00DA5C0C" w:rsidRPr="00DA5C0C" w:rsidTr="000A1191">
        <w:trPr>
          <w:cantSplit/>
          <w:trHeight w:val="20"/>
        </w:trPr>
        <w:tc>
          <w:tcPr>
            <w:tcW w:w="1080" w:type="pct"/>
            <w:vMerge/>
          </w:tcPr>
          <w:p w:rsidR="00DA5C0C" w:rsidRPr="00DA5C0C" w:rsidRDefault="00DA5C0C" w:rsidP="00DA5C0C">
            <w:pPr>
              <w:widowControl w:val="0"/>
              <w:autoSpaceDE w:val="0"/>
              <w:autoSpaceDN w:val="0"/>
              <w:adjustRightInd w:val="0"/>
              <w:jc w:val="center"/>
              <w:rPr>
                <w:sz w:val="20"/>
                <w:szCs w:val="20"/>
              </w:rPr>
            </w:pPr>
          </w:p>
        </w:tc>
        <w:tc>
          <w:tcPr>
            <w:tcW w:w="621" w:type="pct"/>
            <w:vMerge/>
          </w:tcPr>
          <w:p w:rsidR="00DA5C0C" w:rsidRPr="00DA5C0C" w:rsidRDefault="00DA5C0C" w:rsidP="00DA5C0C">
            <w:pPr>
              <w:widowControl w:val="0"/>
              <w:autoSpaceDE w:val="0"/>
              <w:autoSpaceDN w:val="0"/>
              <w:adjustRightInd w:val="0"/>
              <w:jc w:val="center"/>
              <w:rPr>
                <w:sz w:val="20"/>
                <w:szCs w:val="20"/>
              </w:rPr>
            </w:pPr>
          </w:p>
        </w:tc>
        <w:tc>
          <w:tcPr>
            <w:tcW w:w="367"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начала реализации</w:t>
            </w:r>
          </w:p>
        </w:tc>
        <w:tc>
          <w:tcPr>
            <w:tcW w:w="368"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окончания реализации</w:t>
            </w:r>
          </w:p>
        </w:tc>
        <w:tc>
          <w:tcPr>
            <w:tcW w:w="904" w:type="pct"/>
            <w:vMerge/>
          </w:tcPr>
          <w:p w:rsidR="00DA5C0C" w:rsidRPr="00DA5C0C" w:rsidRDefault="00DA5C0C" w:rsidP="00DA5C0C">
            <w:pPr>
              <w:widowControl w:val="0"/>
              <w:autoSpaceDE w:val="0"/>
              <w:autoSpaceDN w:val="0"/>
              <w:adjustRightInd w:val="0"/>
              <w:jc w:val="center"/>
              <w:rPr>
                <w:sz w:val="20"/>
                <w:szCs w:val="20"/>
              </w:rPr>
            </w:pPr>
          </w:p>
        </w:tc>
        <w:tc>
          <w:tcPr>
            <w:tcW w:w="586" w:type="pct"/>
            <w:vMerge/>
          </w:tcPr>
          <w:p w:rsidR="00DA5C0C" w:rsidRPr="00DA5C0C" w:rsidRDefault="00DA5C0C" w:rsidP="00DA5C0C">
            <w:pPr>
              <w:widowControl w:val="0"/>
              <w:autoSpaceDE w:val="0"/>
              <w:autoSpaceDN w:val="0"/>
              <w:adjustRightInd w:val="0"/>
              <w:jc w:val="center"/>
              <w:rPr>
                <w:sz w:val="20"/>
                <w:szCs w:val="20"/>
              </w:rPr>
            </w:pPr>
          </w:p>
        </w:tc>
        <w:tc>
          <w:tcPr>
            <w:tcW w:w="410"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2022</w:t>
            </w:r>
          </w:p>
          <w:p w:rsidR="00DA5C0C" w:rsidRPr="00DA5C0C" w:rsidRDefault="00DA5C0C" w:rsidP="00DA5C0C">
            <w:pPr>
              <w:widowControl w:val="0"/>
              <w:autoSpaceDE w:val="0"/>
              <w:autoSpaceDN w:val="0"/>
              <w:adjustRightInd w:val="0"/>
              <w:jc w:val="center"/>
              <w:rPr>
                <w:sz w:val="20"/>
                <w:szCs w:val="20"/>
              </w:rPr>
            </w:pPr>
            <w:r w:rsidRPr="00DA5C0C">
              <w:rPr>
                <w:sz w:val="20"/>
                <w:szCs w:val="20"/>
              </w:rPr>
              <w:t>год</w:t>
            </w:r>
          </w:p>
        </w:tc>
        <w:tc>
          <w:tcPr>
            <w:tcW w:w="294"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2023</w:t>
            </w:r>
          </w:p>
          <w:p w:rsidR="00DA5C0C" w:rsidRPr="00DA5C0C" w:rsidRDefault="00DA5C0C" w:rsidP="00DA5C0C">
            <w:pPr>
              <w:widowControl w:val="0"/>
              <w:autoSpaceDE w:val="0"/>
              <w:autoSpaceDN w:val="0"/>
              <w:adjustRightInd w:val="0"/>
              <w:jc w:val="center"/>
              <w:rPr>
                <w:sz w:val="20"/>
                <w:szCs w:val="20"/>
              </w:rPr>
            </w:pPr>
            <w:r w:rsidRPr="00DA5C0C">
              <w:rPr>
                <w:sz w:val="20"/>
                <w:szCs w:val="20"/>
              </w:rPr>
              <w:t>год</w:t>
            </w:r>
          </w:p>
        </w:tc>
        <w:tc>
          <w:tcPr>
            <w:tcW w:w="369" w:type="pct"/>
          </w:tcPr>
          <w:p w:rsidR="00DA5C0C" w:rsidRPr="00DA5C0C" w:rsidRDefault="00DA5C0C" w:rsidP="00DA5C0C">
            <w:pPr>
              <w:widowControl w:val="0"/>
              <w:autoSpaceDE w:val="0"/>
              <w:autoSpaceDN w:val="0"/>
              <w:adjustRightInd w:val="0"/>
              <w:jc w:val="center"/>
              <w:rPr>
                <w:sz w:val="20"/>
                <w:szCs w:val="20"/>
              </w:rPr>
            </w:pPr>
            <w:r w:rsidRPr="00DA5C0C">
              <w:rPr>
                <w:sz w:val="20"/>
                <w:szCs w:val="20"/>
              </w:rPr>
              <w:t>2024</w:t>
            </w:r>
          </w:p>
          <w:p w:rsidR="00DA5C0C" w:rsidRPr="00DA5C0C" w:rsidRDefault="00DA5C0C" w:rsidP="00DA5C0C">
            <w:pPr>
              <w:widowControl w:val="0"/>
              <w:autoSpaceDE w:val="0"/>
              <w:autoSpaceDN w:val="0"/>
              <w:adjustRightInd w:val="0"/>
              <w:jc w:val="center"/>
              <w:rPr>
                <w:sz w:val="20"/>
                <w:szCs w:val="20"/>
              </w:rPr>
            </w:pPr>
            <w:r w:rsidRPr="00DA5C0C">
              <w:rPr>
                <w:sz w:val="20"/>
                <w:szCs w:val="20"/>
              </w:rPr>
              <w:t>год</w:t>
            </w:r>
          </w:p>
        </w:tc>
      </w:tr>
    </w:tbl>
    <w:p w:rsidR="00DA5C0C" w:rsidRPr="00DA5C0C" w:rsidRDefault="00DA5C0C" w:rsidP="00DA5C0C">
      <w:pPr>
        <w:rPr>
          <w:sz w:val="20"/>
          <w:szCs w:val="20"/>
        </w:rPr>
      </w:pPr>
    </w:p>
    <w:tbl>
      <w:tblPr>
        <w:tblW w:w="992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276"/>
        <w:gridCol w:w="709"/>
        <w:gridCol w:w="708"/>
        <w:gridCol w:w="1843"/>
        <w:gridCol w:w="1134"/>
        <w:gridCol w:w="851"/>
        <w:gridCol w:w="567"/>
        <w:gridCol w:w="708"/>
      </w:tblGrid>
      <w:tr w:rsidR="00DA5C0C" w:rsidRPr="00DA5C0C" w:rsidTr="000A1191">
        <w:trPr>
          <w:trHeight w:val="20"/>
          <w:tblHeader/>
        </w:trPr>
        <w:tc>
          <w:tcPr>
            <w:tcW w:w="2127"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1</w:t>
            </w:r>
          </w:p>
        </w:tc>
        <w:tc>
          <w:tcPr>
            <w:tcW w:w="1276"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2</w:t>
            </w:r>
          </w:p>
        </w:tc>
        <w:tc>
          <w:tcPr>
            <w:tcW w:w="709"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3</w:t>
            </w:r>
          </w:p>
        </w:tc>
        <w:tc>
          <w:tcPr>
            <w:tcW w:w="708"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4</w:t>
            </w:r>
          </w:p>
        </w:tc>
        <w:tc>
          <w:tcPr>
            <w:tcW w:w="1843"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5</w:t>
            </w:r>
          </w:p>
        </w:tc>
        <w:tc>
          <w:tcPr>
            <w:tcW w:w="1134"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6</w:t>
            </w:r>
          </w:p>
        </w:tc>
        <w:tc>
          <w:tcPr>
            <w:tcW w:w="851"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7</w:t>
            </w:r>
          </w:p>
        </w:tc>
        <w:tc>
          <w:tcPr>
            <w:tcW w:w="567"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8</w:t>
            </w:r>
          </w:p>
        </w:tc>
        <w:tc>
          <w:tcPr>
            <w:tcW w:w="708"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9</w:t>
            </w:r>
          </w:p>
        </w:tc>
      </w:tr>
      <w:tr w:rsidR="00DA5C0C" w:rsidRPr="00DA5C0C" w:rsidTr="000A1191">
        <w:trPr>
          <w:trHeight w:val="277"/>
        </w:trPr>
        <w:tc>
          <w:tcPr>
            <w:tcW w:w="9923" w:type="dxa"/>
            <w:gridSpan w:val="9"/>
          </w:tcPr>
          <w:p w:rsidR="00DA5C0C" w:rsidRPr="00DA5C0C" w:rsidRDefault="00DA5C0C" w:rsidP="00DA5C0C">
            <w:pPr>
              <w:jc w:val="center"/>
              <w:rPr>
                <w:b/>
                <w:bCs/>
                <w:sz w:val="20"/>
                <w:szCs w:val="20"/>
              </w:rPr>
            </w:pPr>
            <w:r w:rsidRPr="00DA5C0C">
              <w:rPr>
                <w:b/>
                <w:sz w:val="20"/>
                <w:szCs w:val="20"/>
              </w:rPr>
              <w:t>Подпрограмма 3 «Обеспечение экологической безопасности на территории Аликовского района Чувашской Республики»</w:t>
            </w:r>
          </w:p>
        </w:tc>
      </w:tr>
      <w:tr w:rsidR="00DA5C0C" w:rsidRPr="00DA5C0C" w:rsidTr="000A1191">
        <w:trPr>
          <w:trHeight w:val="277"/>
        </w:trPr>
        <w:tc>
          <w:tcPr>
            <w:tcW w:w="2127" w:type="dxa"/>
          </w:tcPr>
          <w:p w:rsidR="00DA5C0C" w:rsidRPr="00DA5C0C" w:rsidRDefault="00DA5C0C" w:rsidP="00DA5C0C">
            <w:pPr>
              <w:widowControl w:val="0"/>
              <w:autoSpaceDE w:val="0"/>
              <w:autoSpaceDN w:val="0"/>
              <w:adjustRightInd w:val="0"/>
              <w:rPr>
                <w:b/>
                <w:sz w:val="20"/>
                <w:szCs w:val="20"/>
              </w:rPr>
            </w:pPr>
            <w:r w:rsidRPr="00DA5C0C">
              <w:rPr>
                <w:b/>
                <w:sz w:val="20"/>
                <w:szCs w:val="20"/>
              </w:rPr>
              <w:t>Основное мероприятие 1</w:t>
            </w:r>
          </w:p>
          <w:p w:rsidR="00DA5C0C" w:rsidRPr="00DA5C0C" w:rsidRDefault="00DA5C0C" w:rsidP="00DA5C0C">
            <w:pPr>
              <w:widowControl w:val="0"/>
              <w:autoSpaceDE w:val="0"/>
              <w:autoSpaceDN w:val="0"/>
              <w:adjustRightInd w:val="0"/>
              <w:rPr>
                <w:b/>
                <w:sz w:val="20"/>
                <w:szCs w:val="20"/>
              </w:rPr>
            </w:pPr>
            <w:r w:rsidRPr="00DA5C0C">
              <w:rPr>
                <w:sz w:val="20"/>
                <w:szCs w:val="20"/>
              </w:rPr>
              <w:t>Мероприятия, направленные на формирование экологической культуры</w:t>
            </w:r>
          </w:p>
        </w:tc>
        <w:tc>
          <w:tcPr>
            <w:tcW w:w="1276" w:type="dxa"/>
            <w:vMerge w:val="restar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6"/>
            </w:tblGrid>
            <w:tr w:rsidR="00DA5C0C" w:rsidRPr="00DA5C0C" w:rsidTr="000A1191">
              <w:trPr>
                <w:trHeight w:val="20"/>
              </w:trPr>
              <w:tc>
                <w:tcPr>
                  <w:tcW w:w="3100" w:type="pct"/>
                  <w:tcBorders>
                    <w:top w:val="nil"/>
                    <w:left w:val="nil"/>
                    <w:bottom w:val="nil"/>
                    <w:right w:val="nil"/>
                  </w:tcBorders>
                  <w:hideMark/>
                </w:tcPr>
                <w:p w:rsidR="00DA5C0C" w:rsidRPr="00DA5C0C" w:rsidRDefault="00DA5C0C" w:rsidP="00DA5C0C">
                  <w:pPr>
                    <w:autoSpaceDN w:val="0"/>
                    <w:jc w:val="both"/>
                    <w:rPr>
                      <w:sz w:val="20"/>
                      <w:szCs w:val="20"/>
                    </w:rPr>
                  </w:pPr>
                  <w:r w:rsidRPr="00DA5C0C">
                    <w:rPr>
                      <w:sz w:val="20"/>
                      <w:szCs w:val="20"/>
                    </w:rPr>
                    <w:t>Администрация Аликовского района Чувашской Республики ,</w:t>
                  </w:r>
                </w:p>
              </w:tc>
            </w:tr>
            <w:tr w:rsidR="00DA5C0C" w:rsidRPr="00DA5C0C" w:rsidTr="000A1191">
              <w:trPr>
                <w:trHeight w:val="20"/>
              </w:trPr>
              <w:tc>
                <w:tcPr>
                  <w:tcW w:w="3100" w:type="pct"/>
                  <w:tcBorders>
                    <w:top w:val="nil"/>
                    <w:left w:val="nil"/>
                    <w:bottom w:val="nil"/>
                    <w:right w:val="nil"/>
                  </w:tcBorders>
                </w:tcPr>
                <w:p w:rsidR="00DA5C0C" w:rsidRPr="00DA5C0C" w:rsidRDefault="00DA5C0C" w:rsidP="00DA5C0C">
                  <w:pPr>
                    <w:spacing w:line="244" w:lineRule="auto"/>
                    <w:jc w:val="both"/>
                    <w:rPr>
                      <w:sz w:val="20"/>
                      <w:szCs w:val="20"/>
                    </w:rPr>
                  </w:pPr>
                  <w:proofErr w:type="gramStart"/>
                  <w:r w:rsidRPr="00DA5C0C">
                    <w:rPr>
                      <w:sz w:val="20"/>
                      <w:szCs w:val="20"/>
                    </w:rPr>
                    <w:t>отдел  сельского</w:t>
                  </w:r>
                  <w:proofErr w:type="gramEnd"/>
                  <w:r w:rsidRPr="00DA5C0C">
                    <w:rPr>
                      <w:sz w:val="20"/>
                      <w:szCs w:val="20"/>
                    </w:rPr>
                    <w:t xml:space="preserve"> хозяйства и экологии администрации Аликовского района Чувашской Республики;         отдел строительства, ЖКХ, дорожного хозяйства и связи администрации Аликовского района;            администрации сельских поселений;              </w:t>
                  </w:r>
                  <w:r w:rsidRPr="00DA5C0C">
                    <w:rPr>
                      <w:sz w:val="20"/>
                      <w:szCs w:val="20"/>
                    </w:rPr>
                    <w:lastRenderedPageBreak/>
                    <w:t>предприятия, организации, учреждения всех форм собственности, находящиеся на территории Аликовского района</w:t>
                  </w:r>
                </w:p>
                <w:p w:rsidR="00DA5C0C" w:rsidRPr="00DA5C0C" w:rsidRDefault="00DA5C0C" w:rsidP="00DA5C0C">
                  <w:pPr>
                    <w:spacing w:line="244" w:lineRule="auto"/>
                    <w:jc w:val="both"/>
                    <w:rPr>
                      <w:sz w:val="20"/>
                      <w:szCs w:val="20"/>
                    </w:rPr>
                  </w:pPr>
                </w:p>
              </w:tc>
            </w:tr>
          </w:tbl>
          <w:p w:rsidR="00DA5C0C" w:rsidRPr="00DA5C0C" w:rsidRDefault="00DA5C0C" w:rsidP="00DA5C0C">
            <w:pPr>
              <w:jc w:val="both"/>
              <w:rPr>
                <w:sz w:val="20"/>
                <w:szCs w:val="20"/>
              </w:rPr>
            </w:pPr>
          </w:p>
        </w:tc>
        <w:tc>
          <w:tcPr>
            <w:tcW w:w="709" w:type="dxa"/>
          </w:tcPr>
          <w:p w:rsidR="00DA5C0C" w:rsidRPr="00DA5C0C" w:rsidRDefault="00DA5C0C" w:rsidP="00DA5C0C">
            <w:pPr>
              <w:widowControl w:val="0"/>
              <w:autoSpaceDE w:val="0"/>
              <w:autoSpaceDN w:val="0"/>
              <w:adjustRightInd w:val="0"/>
              <w:rPr>
                <w:sz w:val="20"/>
                <w:szCs w:val="20"/>
              </w:rPr>
            </w:pPr>
            <w:r w:rsidRPr="00DA5C0C">
              <w:rPr>
                <w:sz w:val="20"/>
                <w:szCs w:val="20"/>
              </w:rPr>
              <w:lastRenderedPageBreak/>
              <w:t>01.01.</w:t>
            </w:r>
          </w:p>
          <w:p w:rsidR="00DA5C0C" w:rsidRPr="00DA5C0C" w:rsidRDefault="00DA5C0C" w:rsidP="00DA5C0C">
            <w:pPr>
              <w:widowControl w:val="0"/>
              <w:autoSpaceDE w:val="0"/>
              <w:autoSpaceDN w:val="0"/>
              <w:adjustRightInd w:val="0"/>
              <w:rPr>
                <w:sz w:val="20"/>
                <w:szCs w:val="20"/>
              </w:rPr>
            </w:pPr>
            <w:r w:rsidRPr="00DA5C0C">
              <w:rPr>
                <w:sz w:val="20"/>
                <w:szCs w:val="20"/>
              </w:rPr>
              <w:t>2019</w:t>
            </w:r>
          </w:p>
        </w:tc>
        <w:tc>
          <w:tcPr>
            <w:tcW w:w="708" w:type="dxa"/>
          </w:tcPr>
          <w:p w:rsidR="00DA5C0C" w:rsidRPr="00DA5C0C" w:rsidRDefault="00DA5C0C" w:rsidP="00DA5C0C">
            <w:pPr>
              <w:widowControl w:val="0"/>
              <w:autoSpaceDE w:val="0"/>
              <w:autoSpaceDN w:val="0"/>
              <w:adjustRightInd w:val="0"/>
              <w:rPr>
                <w:sz w:val="20"/>
                <w:szCs w:val="20"/>
              </w:rPr>
            </w:pPr>
            <w:r w:rsidRPr="00DA5C0C">
              <w:rPr>
                <w:sz w:val="20"/>
                <w:szCs w:val="20"/>
              </w:rPr>
              <w:t>31.12.</w:t>
            </w:r>
          </w:p>
          <w:p w:rsidR="00DA5C0C" w:rsidRPr="00DA5C0C" w:rsidRDefault="00DA5C0C" w:rsidP="00DA5C0C">
            <w:pPr>
              <w:widowControl w:val="0"/>
              <w:autoSpaceDE w:val="0"/>
              <w:autoSpaceDN w:val="0"/>
              <w:adjustRightInd w:val="0"/>
              <w:rPr>
                <w:sz w:val="20"/>
                <w:szCs w:val="20"/>
              </w:rPr>
            </w:pPr>
            <w:r w:rsidRPr="00DA5C0C">
              <w:rPr>
                <w:sz w:val="20"/>
                <w:szCs w:val="20"/>
              </w:rPr>
              <w:t>2035</w:t>
            </w:r>
          </w:p>
        </w:tc>
        <w:tc>
          <w:tcPr>
            <w:tcW w:w="1843" w:type="dxa"/>
            <w:vMerge w:val="restart"/>
          </w:tcPr>
          <w:p w:rsidR="00DA5C0C" w:rsidRPr="00DA5C0C" w:rsidRDefault="00DA5C0C" w:rsidP="00DA5C0C">
            <w:pPr>
              <w:rPr>
                <w:sz w:val="20"/>
                <w:szCs w:val="20"/>
              </w:rPr>
            </w:pPr>
            <w:r w:rsidRPr="00DA5C0C">
              <w:rPr>
                <w:sz w:val="20"/>
                <w:szCs w:val="20"/>
              </w:rPr>
              <w:t>Повышение уровня экологической культуры, воспитания и просвещения населения Аликовского района Чувашской Республики;</w:t>
            </w:r>
            <w:r w:rsidRPr="00DA5C0C">
              <w:rPr>
                <w:sz w:val="20"/>
                <w:szCs w:val="20"/>
                <w:shd w:val="clear" w:color="auto" w:fill="FFFFFF"/>
              </w:rPr>
              <w:t xml:space="preserve"> снижение негативного воздействия хозяйственной и иной деятельности на окружающую среду</w:t>
            </w:r>
          </w:p>
        </w:tc>
        <w:tc>
          <w:tcPr>
            <w:tcW w:w="1134" w:type="dxa"/>
          </w:tcPr>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r w:rsidRPr="00DA5C0C">
              <w:rPr>
                <w:sz w:val="20"/>
                <w:szCs w:val="20"/>
              </w:rPr>
              <w:t>х</w:t>
            </w:r>
          </w:p>
        </w:tc>
        <w:tc>
          <w:tcPr>
            <w:tcW w:w="851" w:type="dxa"/>
            <w:vAlign w:val="center"/>
          </w:tcPr>
          <w:p w:rsidR="00DA5C0C" w:rsidRPr="00DA5C0C" w:rsidRDefault="00DA5C0C" w:rsidP="00DA5C0C">
            <w:pPr>
              <w:jc w:val="center"/>
              <w:rPr>
                <w:b/>
                <w:bCs/>
                <w:sz w:val="20"/>
                <w:szCs w:val="20"/>
              </w:rPr>
            </w:pPr>
            <w:r w:rsidRPr="00DA5C0C">
              <w:rPr>
                <w:b/>
                <w:bCs/>
                <w:sz w:val="20"/>
                <w:szCs w:val="20"/>
              </w:rPr>
              <w:t>11,6</w:t>
            </w:r>
          </w:p>
        </w:tc>
        <w:tc>
          <w:tcPr>
            <w:tcW w:w="567" w:type="dxa"/>
            <w:vAlign w:val="center"/>
          </w:tcPr>
          <w:p w:rsidR="00DA5C0C" w:rsidRPr="00DA5C0C" w:rsidRDefault="00DA5C0C" w:rsidP="00DA5C0C">
            <w:pPr>
              <w:jc w:val="center"/>
              <w:rPr>
                <w:b/>
                <w:bCs/>
                <w:sz w:val="20"/>
                <w:szCs w:val="20"/>
              </w:rPr>
            </w:pPr>
            <w:r w:rsidRPr="00DA5C0C">
              <w:rPr>
                <w:b/>
                <w:bCs/>
                <w:sz w:val="20"/>
                <w:szCs w:val="20"/>
              </w:rPr>
              <w:t>11,4</w:t>
            </w:r>
          </w:p>
        </w:tc>
        <w:tc>
          <w:tcPr>
            <w:tcW w:w="708" w:type="dxa"/>
            <w:vAlign w:val="center"/>
          </w:tcPr>
          <w:p w:rsidR="00DA5C0C" w:rsidRPr="00DA5C0C" w:rsidRDefault="00DA5C0C" w:rsidP="00DA5C0C">
            <w:pPr>
              <w:jc w:val="center"/>
              <w:rPr>
                <w:b/>
                <w:bCs/>
                <w:sz w:val="20"/>
                <w:szCs w:val="20"/>
              </w:rPr>
            </w:pPr>
            <w:r w:rsidRPr="00DA5C0C">
              <w:rPr>
                <w:b/>
                <w:bCs/>
                <w:sz w:val="20"/>
                <w:szCs w:val="20"/>
              </w:rPr>
              <w:t>11,4</w:t>
            </w:r>
          </w:p>
        </w:tc>
      </w:tr>
      <w:tr w:rsidR="00DA5C0C" w:rsidRPr="00DA5C0C" w:rsidTr="000A1191">
        <w:trPr>
          <w:trHeight w:val="277"/>
        </w:trPr>
        <w:tc>
          <w:tcPr>
            <w:tcW w:w="2127" w:type="dxa"/>
          </w:tcPr>
          <w:p w:rsidR="00DA5C0C" w:rsidRPr="00DA5C0C" w:rsidRDefault="00DA5C0C" w:rsidP="00DA5C0C">
            <w:pPr>
              <w:widowControl w:val="0"/>
              <w:autoSpaceDE w:val="0"/>
              <w:autoSpaceDN w:val="0"/>
              <w:adjustRightInd w:val="0"/>
              <w:rPr>
                <w:b/>
                <w:sz w:val="20"/>
                <w:szCs w:val="20"/>
              </w:rPr>
            </w:pPr>
          </w:p>
          <w:p w:rsidR="00DA5C0C" w:rsidRPr="00DA5C0C" w:rsidRDefault="00DA5C0C" w:rsidP="00DA5C0C">
            <w:pPr>
              <w:widowControl w:val="0"/>
              <w:autoSpaceDE w:val="0"/>
              <w:autoSpaceDN w:val="0"/>
              <w:adjustRightInd w:val="0"/>
              <w:rPr>
                <w:b/>
                <w:sz w:val="20"/>
                <w:szCs w:val="20"/>
              </w:rPr>
            </w:pPr>
          </w:p>
          <w:p w:rsidR="00DA5C0C" w:rsidRPr="00DA5C0C" w:rsidRDefault="00DA5C0C" w:rsidP="00DA5C0C">
            <w:pPr>
              <w:widowControl w:val="0"/>
              <w:autoSpaceDE w:val="0"/>
              <w:autoSpaceDN w:val="0"/>
              <w:adjustRightInd w:val="0"/>
              <w:rPr>
                <w:b/>
                <w:sz w:val="20"/>
                <w:szCs w:val="20"/>
              </w:rPr>
            </w:pPr>
          </w:p>
          <w:p w:rsidR="00DA5C0C" w:rsidRPr="00DA5C0C" w:rsidRDefault="00DA5C0C" w:rsidP="00DA5C0C">
            <w:pPr>
              <w:widowControl w:val="0"/>
              <w:autoSpaceDE w:val="0"/>
              <w:autoSpaceDN w:val="0"/>
              <w:adjustRightInd w:val="0"/>
              <w:rPr>
                <w:b/>
                <w:sz w:val="20"/>
                <w:szCs w:val="20"/>
              </w:rPr>
            </w:pPr>
          </w:p>
          <w:p w:rsidR="00DA5C0C" w:rsidRPr="00DA5C0C" w:rsidRDefault="00DA5C0C" w:rsidP="00DA5C0C">
            <w:pPr>
              <w:widowControl w:val="0"/>
              <w:autoSpaceDE w:val="0"/>
              <w:autoSpaceDN w:val="0"/>
              <w:adjustRightInd w:val="0"/>
              <w:rPr>
                <w:b/>
                <w:sz w:val="20"/>
                <w:szCs w:val="20"/>
              </w:rPr>
            </w:pPr>
          </w:p>
          <w:p w:rsidR="00DA5C0C" w:rsidRPr="00DA5C0C" w:rsidRDefault="00DA5C0C" w:rsidP="00DA5C0C">
            <w:pPr>
              <w:widowControl w:val="0"/>
              <w:autoSpaceDE w:val="0"/>
              <w:autoSpaceDN w:val="0"/>
              <w:adjustRightInd w:val="0"/>
              <w:rPr>
                <w:b/>
                <w:sz w:val="20"/>
                <w:szCs w:val="20"/>
              </w:rPr>
            </w:pPr>
          </w:p>
          <w:p w:rsidR="00DA5C0C" w:rsidRPr="00DA5C0C" w:rsidRDefault="00DA5C0C" w:rsidP="00DA5C0C">
            <w:pPr>
              <w:widowControl w:val="0"/>
              <w:autoSpaceDE w:val="0"/>
              <w:autoSpaceDN w:val="0"/>
              <w:adjustRightInd w:val="0"/>
              <w:rPr>
                <w:b/>
                <w:sz w:val="20"/>
                <w:szCs w:val="20"/>
              </w:rPr>
            </w:pPr>
          </w:p>
          <w:p w:rsidR="00DA5C0C" w:rsidRPr="00DA5C0C" w:rsidRDefault="00DA5C0C" w:rsidP="00DA5C0C">
            <w:pPr>
              <w:widowControl w:val="0"/>
              <w:autoSpaceDE w:val="0"/>
              <w:autoSpaceDN w:val="0"/>
              <w:adjustRightInd w:val="0"/>
              <w:rPr>
                <w:b/>
                <w:sz w:val="20"/>
                <w:szCs w:val="20"/>
              </w:rPr>
            </w:pPr>
            <w:r w:rsidRPr="00DA5C0C">
              <w:rPr>
                <w:b/>
                <w:sz w:val="20"/>
                <w:szCs w:val="20"/>
              </w:rPr>
              <w:t>Мероприятие 1.1.</w:t>
            </w:r>
          </w:p>
          <w:p w:rsidR="00DA5C0C" w:rsidRPr="00DA5C0C" w:rsidRDefault="00DA5C0C" w:rsidP="00DA5C0C">
            <w:pPr>
              <w:widowControl w:val="0"/>
              <w:autoSpaceDE w:val="0"/>
              <w:autoSpaceDN w:val="0"/>
              <w:adjustRightInd w:val="0"/>
              <w:rPr>
                <w:b/>
                <w:sz w:val="20"/>
                <w:szCs w:val="20"/>
              </w:rPr>
            </w:pPr>
            <w:r w:rsidRPr="00DA5C0C">
              <w:rPr>
                <w:sz w:val="20"/>
                <w:szCs w:val="20"/>
              </w:rPr>
              <w:t>Повышение уровня информированности, заинтересованности населения в сохранении и поддержании благоприятной окружающей среды и экологической безопасности  в Чувашской Республики</w:t>
            </w:r>
          </w:p>
        </w:tc>
        <w:tc>
          <w:tcPr>
            <w:tcW w:w="1276" w:type="dxa"/>
            <w:vMerge/>
          </w:tcPr>
          <w:p w:rsidR="00DA5C0C" w:rsidRPr="00DA5C0C" w:rsidRDefault="00DA5C0C" w:rsidP="00DA5C0C">
            <w:pPr>
              <w:jc w:val="both"/>
              <w:rPr>
                <w:sz w:val="20"/>
                <w:szCs w:val="20"/>
              </w:rPr>
            </w:pPr>
          </w:p>
        </w:tc>
        <w:tc>
          <w:tcPr>
            <w:tcW w:w="709" w:type="dxa"/>
          </w:tcPr>
          <w:p w:rsidR="00DA5C0C" w:rsidRPr="00DA5C0C" w:rsidRDefault="00DA5C0C" w:rsidP="00DA5C0C">
            <w:pPr>
              <w:widowControl w:val="0"/>
              <w:autoSpaceDE w:val="0"/>
              <w:autoSpaceDN w:val="0"/>
              <w:adjustRightInd w:val="0"/>
              <w:rPr>
                <w:sz w:val="20"/>
                <w:szCs w:val="20"/>
              </w:rPr>
            </w:pPr>
            <w:r w:rsidRPr="00DA5C0C">
              <w:rPr>
                <w:sz w:val="20"/>
                <w:szCs w:val="20"/>
              </w:rPr>
              <w:t>01.01.</w:t>
            </w:r>
          </w:p>
          <w:p w:rsidR="00DA5C0C" w:rsidRPr="00DA5C0C" w:rsidRDefault="00DA5C0C" w:rsidP="00DA5C0C">
            <w:pPr>
              <w:widowControl w:val="0"/>
              <w:autoSpaceDE w:val="0"/>
              <w:autoSpaceDN w:val="0"/>
              <w:adjustRightInd w:val="0"/>
              <w:rPr>
                <w:sz w:val="20"/>
                <w:szCs w:val="20"/>
              </w:rPr>
            </w:pPr>
            <w:r w:rsidRPr="00DA5C0C">
              <w:rPr>
                <w:sz w:val="20"/>
                <w:szCs w:val="20"/>
              </w:rPr>
              <w:t>2019</w:t>
            </w:r>
          </w:p>
        </w:tc>
        <w:tc>
          <w:tcPr>
            <w:tcW w:w="708" w:type="dxa"/>
          </w:tcPr>
          <w:p w:rsidR="00DA5C0C" w:rsidRPr="00DA5C0C" w:rsidRDefault="00DA5C0C" w:rsidP="00DA5C0C">
            <w:pPr>
              <w:widowControl w:val="0"/>
              <w:autoSpaceDE w:val="0"/>
              <w:autoSpaceDN w:val="0"/>
              <w:adjustRightInd w:val="0"/>
              <w:rPr>
                <w:sz w:val="20"/>
                <w:szCs w:val="20"/>
              </w:rPr>
            </w:pPr>
            <w:r w:rsidRPr="00DA5C0C">
              <w:rPr>
                <w:sz w:val="20"/>
                <w:szCs w:val="20"/>
              </w:rPr>
              <w:t>31.12.</w:t>
            </w:r>
          </w:p>
          <w:p w:rsidR="00DA5C0C" w:rsidRPr="00DA5C0C" w:rsidRDefault="00DA5C0C" w:rsidP="00DA5C0C">
            <w:pPr>
              <w:widowControl w:val="0"/>
              <w:autoSpaceDE w:val="0"/>
              <w:autoSpaceDN w:val="0"/>
              <w:adjustRightInd w:val="0"/>
              <w:rPr>
                <w:sz w:val="20"/>
                <w:szCs w:val="20"/>
              </w:rPr>
            </w:pPr>
            <w:r w:rsidRPr="00DA5C0C">
              <w:rPr>
                <w:sz w:val="20"/>
                <w:szCs w:val="20"/>
              </w:rPr>
              <w:t>2035</w:t>
            </w:r>
          </w:p>
        </w:tc>
        <w:tc>
          <w:tcPr>
            <w:tcW w:w="1843" w:type="dxa"/>
            <w:vMerge/>
          </w:tcPr>
          <w:p w:rsidR="00DA5C0C" w:rsidRPr="00DA5C0C" w:rsidRDefault="00DA5C0C" w:rsidP="00DA5C0C">
            <w:pPr>
              <w:rPr>
                <w:sz w:val="20"/>
                <w:szCs w:val="20"/>
              </w:rPr>
            </w:pPr>
          </w:p>
        </w:tc>
        <w:tc>
          <w:tcPr>
            <w:tcW w:w="1134" w:type="dxa"/>
          </w:tcPr>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p>
          <w:p w:rsidR="00DA5C0C" w:rsidRPr="00DA5C0C" w:rsidRDefault="00DA5C0C" w:rsidP="00DA5C0C">
            <w:pPr>
              <w:widowControl w:val="0"/>
              <w:autoSpaceDE w:val="0"/>
              <w:autoSpaceDN w:val="0"/>
              <w:adjustRightInd w:val="0"/>
              <w:jc w:val="center"/>
              <w:rPr>
                <w:sz w:val="20"/>
                <w:szCs w:val="20"/>
              </w:rPr>
            </w:pPr>
            <w:r w:rsidRPr="00DA5C0C">
              <w:rPr>
                <w:sz w:val="20"/>
                <w:szCs w:val="20"/>
              </w:rPr>
              <w:t>х</w:t>
            </w:r>
          </w:p>
        </w:tc>
        <w:tc>
          <w:tcPr>
            <w:tcW w:w="851" w:type="dxa"/>
            <w:vAlign w:val="center"/>
          </w:tcPr>
          <w:p w:rsidR="00DA5C0C" w:rsidRPr="00DA5C0C" w:rsidRDefault="00DA5C0C" w:rsidP="00DA5C0C">
            <w:pPr>
              <w:jc w:val="center"/>
              <w:rPr>
                <w:b/>
                <w:bCs/>
                <w:sz w:val="20"/>
                <w:szCs w:val="20"/>
              </w:rPr>
            </w:pPr>
            <w:r w:rsidRPr="00DA5C0C">
              <w:rPr>
                <w:b/>
                <w:bCs/>
                <w:sz w:val="20"/>
                <w:szCs w:val="20"/>
              </w:rPr>
              <w:t>11,6</w:t>
            </w:r>
          </w:p>
        </w:tc>
        <w:tc>
          <w:tcPr>
            <w:tcW w:w="567" w:type="dxa"/>
            <w:vAlign w:val="center"/>
          </w:tcPr>
          <w:p w:rsidR="00DA5C0C" w:rsidRPr="00DA5C0C" w:rsidRDefault="00DA5C0C" w:rsidP="00DA5C0C">
            <w:pPr>
              <w:jc w:val="center"/>
              <w:rPr>
                <w:b/>
                <w:bCs/>
                <w:sz w:val="20"/>
                <w:szCs w:val="20"/>
              </w:rPr>
            </w:pPr>
            <w:r w:rsidRPr="00DA5C0C">
              <w:rPr>
                <w:b/>
                <w:bCs/>
                <w:sz w:val="20"/>
                <w:szCs w:val="20"/>
              </w:rPr>
              <w:t>11,4</w:t>
            </w:r>
          </w:p>
        </w:tc>
        <w:tc>
          <w:tcPr>
            <w:tcW w:w="708" w:type="dxa"/>
            <w:vAlign w:val="center"/>
          </w:tcPr>
          <w:p w:rsidR="00DA5C0C" w:rsidRPr="00DA5C0C" w:rsidRDefault="00DA5C0C" w:rsidP="00DA5C0C">
            <w:pPr>
              <w:jc w:val="center"/>
              <w:rPr>
                <w:b/>
                <w:bCs/>
                <w:sz w:val="20"/>
                <w:szCs w:val="20"/>
              </w:rPr>
            </w:pPr>
            <w:r w:rsidRPr="00DA5C0C">
              <w:rPr>
                <w:b/>
                <w:bCs/>
                <w:sz w:val="20"/>
                <w:szCs w:val="20"/>
              </w:rPr>
              <w:t>11,4</w:t>
            </w:r>
          </w:p>
        </w:tc>
      </w:tr>
      <w:tr w:rsidR="00DA5C0C" w:rsidRPr="00DA5C0C" w:rsidTr="000A1191">
        <w:trPr>
          <w:trHeight w:val="277"/>
        </w:trPr>
        <w:tc>
          <w:tcPr>
            <w:tcW w:w="2127" w:type="dxa"/>
          </w:tcPr>
          <w:p w:rsidR="00DA5C0C" w:rsidRPr="00DA5C0C" w:rsidRDefault="00DA5C0C" w:rsidP="00DA5C0C">
            <w:pPr>
              <w:widowControl w:val="0"/>
              <w:autoSpaceDE w:val="0"/>
              <w:autoSpaceDN w:val="0"/>
              <w:adjustRightInd w:val="0"/>
              <w:rPr>
                <w:b/>
                <w:sz w:val="20"/>
                <w:szCs w:val="20"/>
              </w:rPr>
            </w:pPr>
            <w:r w:rsidRPr="00DA5C0C">
              <w:rPr>
                <w:b/>
                <w:sz w:val="20"/>
                <w:szCs w:val="20"/>
              </w:rPr>
              <w:t>Итого по подпрограмме 3</w:t>
            </w:r>
          </w:p>
        </w:tc>
        <w:tc>
          <w:tcPr>
            <w:tcW w:w="1276" w:type="dxa"/>
          </w:tcPr>
          <w:p w:rsidR="00DA5C0C" w:rsidRPr="00DA5C0C" w:rsidRDefault="00DA5C0C" w:rsidP="00DA5C0C">
            <w:pPr>
              <w:jc w:val="both"/>
              <w:rPr>
                <w:sz w:val="20"/>
                <w:szCs w:val="20"/>
              </w:rPr>
            </w:pPr>
          </w:p>
        </w:tc>
        <w:tc>
          <w:tcPr>
            <w:tcW w:w="709" w:type="dxa"/>
          </w:tcPr>
          <w:p w:rsidR="00DA5C0C" w:rsidRPr="00DA5C0C" w:rsidRDefault="00DA5C0C" w:rsidP="00DA5C0C">
            <w:pPr>
              <w:widowControl w:val="0"/>
              <w:autoSpaceDE w:val="0"/>
              <w:autoSpaceDN w:val="0"/>
              <w:adjustRightInd w:val="0"/>
              <w:rPr>
                <w:b/>
                <w:sz w:val="20"/>
                <w:szCs w:val="20"/>
              </w:rPr>
            </w:pPr>
            <w:r w:rsidRPr="00DA5C0C">
              <w:rPr>
                <w:b/>
                <w:sz w:val="20"/>
                <w:szCs w:val="20"/>
              </w:rPr>
              <w:t>01.01.</w:t>
            </w:r>
          </w:p>
          <w:p w:rsidR="00DA5C0C" w:rsidRPr="00DA5C0C" w:rsidRDefault="00DA5C0C" w:rsidP="00DA5C0C">
            <w:pPr>
              <w:widowControl w:val="0"/>
              <w:autoSpaceDE w:val="0"/>
              <w:autoSpaceDN w:val="0"/>
              <w:adjustRightInd w:val="0"/>
              <w:rPr>
                <w:b/>
                <w:sz w:val="20"/>
                <w:szCs w:val="20"/>
              </w:rPr>
            </w:pPr>
            <w:r w:rsidRPr="00DA5C0C">
              <w:rPr>
                <w:b/>
                <w:sz w:val="20"/>
                <w:szCs w:val="20"/>
              </w:rPr>
              <w:t>2019</w:t>
            </w:r>
          </w:p>
        </w:tc>
        <w:tc>
          <w:tcPr>
            <w:tcW w:w="708" w:type="dxa"/>
          </w:tcPr>
          <w:p w:rsidR="00DA5C0C" w:rsidRPr="00DA5C0C" w:rsidRDefault="00DA5C0C" w:rsidP="00DA5C0C">
            <w:pPr>
              <w:widowControl w:val="0"/>
              <w:autoSpaceDE w:val="0"/>
              <w:autoSpaceDN w:val="0"/>
              <w:adjustRightInd w:val="0"/>
              <w:rPr>
                <w:b/>
                <w:sz w:val="20"/>
                <w:szCs w:val="20"/>
              </w:rPr>
            </w:pPr>
            <w:r w:rsidRPr="00DA5C0C">
              <w:rPr>
                <w:b/>
                <w:sz w:val="20"/>
                <w:szCs w:val="20"/>
              </w:rPr>
              <w:t>31.12.</w:t>
            </w:r>
          </w:p>
          <w:p w:rsidR="00DA5C0C" w:rsidRPr="00DA5C0C" w:rsidRDefault="00DA5C0C" w:rsidP="00DA5C0C">
            <w:pPr>
              <w:widowControl w:val="0"/>
              <w:autoSpaceDE w:val="0"/>
              <w:autoSpaceDN w:val="0"/>
              <w:adjustRightInd w:val="0"/>
              <w:rPr>
                <w:b/>
                <w:sz w:val="20"/>
                <w:szCs w:val="20"/>
              </w:rPr>
            </w:pPr>
            <w:r w:rsidRPr="00DA5C0C">
              <w:rPr>
                <w:b/>
                <w:sz w:val="20"/>
                <w:szCs w:val="20"/>
              </w:rPr>
              <w:t>2035</w:t>
            </w:r>
          </w:p>
        </w:tc>
        <w:tc>
          <w:tcPr>
            <w:tcW w:w="1843" w:type="dxa"/>
          </w:tcPr>
          <w:p w:rsidR="00DA5C0C" w:rsidRPr="00DA5C0C" w:rsidRDefault="00DA5C0C" w:rsidP="00DA5C0C">
            <w:pPr>
              <w:rPr>
                <w:sz w:val="20"/>
                <w:szCs w:val="20"/>
              </w:rPr>
            </w:pPr>
          </w:p>
        </w:tc>
        <w:tc>
          <w:tcPr>
            <w:tcW w:w="1134" w:type="dxa"/>
          </w:tcPr>
          <w:p w:rsidR="00DA5C0C" w:rsidRPr="00DA5C0C" w:rsidRDefault="00DA5C0C" w:rsidP="00DA5C0C">
            <w:pPr>
              <w:widowControl w:val="0"/>
              <w:autoSpaceDE w:val="0"/>
              <w:autoSpaceDN w:val="0"/>
              <w:adjustRightInd w:val="0"/>
              <w:jc w:val="center"/>
              <w:rPr>
                <w:sz w:val="20"/>
                <w:szCs w:val="20"/>
              </w:rPr>
            </w:pPr>
            <w:r w:rsidRPr="00DA5C0C">
              <w:rPr>
                <w:sz w:val="20"/>
                <w:szCs w:val="20"/>
              </w:rPr>
              <w:t>х</w:t>
            </w:r>
          </w:p>
        </w:tc>
        <w:tc>
          <w:tcPr>
            <w:tcW w:w="851" w:type="dxa"/>
            <w:vAlign w:val="center"/>
          </w:tcPr>
          <w:p w:rsidR="00DA5C0C" w:rsidRPr="00DA5C0C" w:rsidRDefault="00DA5C0C" w:rsidP="00DA5C0C">
            <w:pPr>
              <w:jc w:val="center"/>
              <w:rPr>
                <w:b/>
                <w:bCs/>
                <w:sz w:val="20"/>
                <w:szCs w:val="20"/>
              </w:rPr>
            </w:pPr>
            <w:r w:rsidRPr="00DA5C0C">
              <w:rPr>
                <w:b/>
                <w:bCs/>
                <w:sz w:val="20"/>
                <w:szCs w:val="20"/>
              </w:rPr>
              <w:t>11,6</w:t>
            </w:r>
          </w:p>
        </w:tc>
        <w:tc>
          <w:tcPr>
            <w:tcW w:w="567" w:type="dxa"/>
            <w:vAlign w:val="center"/>
          </w:tcPr>
          <w:p w:rsidR="00DA5C0C" w:rsidRPr="00DA5C0C" w:rsidRDefault="00DA5C0C" w:rsidP="00DA5C0C">
            <w:pPr>
              <w:jc w:val="center"/>
              <w:rPr>
                <w:b/>
                <w:bCs/>
                <w:sz w:val="20"/>
                <w:szCs w:val="20"/>
              </w:rPr>
            </w:pPr>
            <w:r w:rsidRPr="00DA5C0C">
              <w:rPr>
                <w:b/>
                <w:bCs/>
                <w:sz w:val="20"/>
                <w:szCs w:val="20"/>
              </w:rPr>
              <w:t>11,4</w:t>
            </w:r>
          </w:p>
        </w:tc>
        <w:tc>
          <w:tcPr>
            <w:tcW w:w="708" w:type="dxa"/>
            <w:vAlign w:val="center"/>
          </w:tcPr>
          <w:p w:rsidR="00DA5C0C" w:rsidRPr="00DA5C0C" w:rsidRDefault="00DA5C0C" w:rsidP="00DA5C0C">
            <w:pPr>
              <w:jc w:val="center"/>
              <w:rPr>
                <w:b/>
                <w:bCs/>
                <w:sz w:val="20"/>
                <w:szCs w:val="20"/>
              </w:rPr>
            </w:pPr>
            <w:r w:rsidRPr="00DA5C0C">
              <w:rPr>
                <w:b/>
                <w:bCs/>
                <w:sz w:val="20"/>
                <w:szCs w:val="20"/>
              </w:rPr>
              <w:t>11,4</w:t>
            </w:r>
          </w:p>
        </w:tc>
      </w:tr>
    </w:tbl>
    <w:p w:rsidR="00DA5C0C" w:rsidRPr="00DA5C0C" w:rsidRDefault="00DA5C0C" w:rsidP="00DA5C0C">
      <w:pPr>
        <w:ind w:right="-81"/>
        <w:jc w:val="both"/>
        <w:rPr>
          <w:sz w:val="20"/>
          <w:szCs w:val="20"/>
        </w:rPr>
      </w:pPr>
    </w:p>
    <w:p w:rsidR="00616AC4" w:rsidRDefault="00616AC4" w:rsidP="00616AC4">
      <w:pPr>
        <w:widowControl w:val="0"/>
        <w:autoSpaceDE w:val="0"/>
        <w:autoSpaceDN w:val="0"/>
        <w:adjustRightInd w:val="0"/>
        <w:ind w:firstLine="709"/>
        <w:outlineLvl w:val="1"/>
        <w:rPr>
          <w:sz w:val="20"/>
          <w:szCs w:val="20"/>
        </w:rPr>
      </w:pPr>
    </w:p>
    <w:p w:rsidR="00DA5C0C" w:rsidRPr="002144AD" w:rsidRDefault="00DA5C0C" w:rsidP="002144AD">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2</w:t>
      </w:r>
      <w:r w:rsidR="002144AD" w:rsidRPr="002144AD">
        <w:rPr>
          <w:color w:val="000000" w:themeColor="text1"/>
          <w:sz w:val="20"/>
          <w:szCs w:val="20"/>
        </w:rPr>
        <w:t>7</w:t>
      </w:r>
      <w:r>
        <w:rPr>
          <w:color w:val="000000" w:themeColor="text1"/>
          <w:sz w:val="20"/>
          <w:szCs w:val="20"/>
        </w:rPr>
        <w:t>.12.2021 г. №</w:t>
      </w:r>
      <w:r w:rsidRPr="00850286">
        <w:rPr>
          <w:color w:val="000000" w:themeColor="text1"/>
          <w:sz w:val="20"/>
          <w:szCs w:val="20"/>
        </w:rPr>
        <w:t xml:space="preserve"> </w:t>
      </w:r>
      <w:r>
        <w:rPr>
          <w:color w:val="000000" w:themeColor="text1"/>
          <w:sz w:val="20"/>
          <w:szCs w:val="20"/>
        </w:rPr>
        <w:t>1</w:t>
      </w:r>
      <w:r w:rsidRPr="00DA5C0C">
        <w:rPr>
          <w:color w:val="000000" w:themeColor="text1"/>
          <w:sz w:val="20"/>
          <w:szCs w:val="20"/>
        </w:rPr>
        <w:t>120</w:t>
      </w:r>
      <w:r>
        <w:rPr>
          <w:color w:val="000000" w:themeColor="text1"/>
          <w:sz w:val="20"/>
          <w:szCs w:val="20"/>
        </w:rPr>
        <w:t xml:space="preserve"> </w:t>
      </w:r>
      <w:r w:rsidRPr="00760086">
        <w:rPr>
          <w:bCs/>
          <w:color w:val="000000" w:themeColor="text1"/>
          <w:sz w:val="20"/>
          <w:szCs w:val="20"/>
        </w:rPr>
        <w:t>«</w:t>
      </w:r>
      <w:r w:rsidR="002144AD" w:rsidRPr="002144AD">
        <w:rPr>
          <w:bCs/>
          <w:color w:val="000000" w:themeColor="text1"/>
          <w:sz w:val="20"/>
          <w:szCs w:val="20"/>
        </w:rPr>
        <w:t>Об утверждении перечня предприятий и организаций для отбывания наказания в виде обязательных работ на территории Аликовского района</w:t>
      </w:r>
      <w:r w:rsidRPr="002144AD">
        <w:rPr>
          <w:bCs/>
          <w:color w:val="000000" w:themeColor="text1"/>
          <w:sz w:val="20"/>
          <w:szCs w:val="20"/>
        </w:rPr>
        <w:t>»</w:t>
      </w:r>
    </w:p>
    <w:p w:rsidR="00DA5C0C" w:rsidRDefault="00DA5C0C" w:rsidP="00616AC4">
      <w:pPr>
        <w:widowControl w:val="0"/>
        <w:autoSpaceDE w:val="0"/>
        <w:autoSpaceDN w:val="0"/>
        <w:adjustRightInd w:val="0"/>
        <w:ind w:firstLine="709"/>
        <w:outlineLvl w:val="1"/>
        <w:rPr>
          <w:sz w:val="20"/>
          <w:szCs w:val="20"/>
        </w:rPr>
      </w:pPr>
    </w:p>
    <w:p w:rsidR="002144AD" w:rsidRPr="00633C38" w:rsidRDefault="002144AD" w:rsidP="002144AD">
      <w:pPr>
        <w:autoSpaceDE w:val="0"/>
        <w:autoSpaceDN w:val="0"/>
        <w:adjustRightInd w:val="0"/>
        <w:ind w:firstLine="709"/>
        <w:jc w:val="both"/>
        <w:rPr>
          <w:sz w:val="20"/>
          <w:szCs w:val="20"/>
        </w:rPr>
      </w:pPr>
      <w:r w:rsidRPr="00633C38">
        <w:rPr>
          <w:sz w:val="20"/>
          <w:szCs w:val="20"/>
        </w:rPr>
        <w:t xml:space="preserve">В соответствии с пунктом 1 статьи 25 Уголовно-исполнительного кодекса РФ, статьей 49 Уголовного кодекса РФ, Федерального закона Российской Федерации от 08.12.2003 г. №162-ФЗ «О внесении изменений и дополнений в Уголовный Кодекс Российской Федерации» и на основании обращения </w:t>
      </w:r>
      <w:r w:rsidRPr="00633C38">
        <w:rPr>
          <w:bCs/>
          <w:sz w:val="20"/>
          <w:szCs w:val="20"/>
        </w:rPr>
        <w:t xml:space="preserve">филиала по Аликовскому району ФКУ УИИ УФСИН России по Чувашской Республике – Чувашии, </w:t>
      </w:r>
      <w:r w:rsidRPr="00633C38">
        <w:rPr>
          <w:sz w:val="20"/>
          <w:szCs w:val="20"/>
        </w:rPr>
        <w:t xml:space="preserve">администрация Аликовского района Чувашской </w:t>
      </w:r>
      <w:proofErr w:type="gramStart"/>
      <w:r w:rsidRPr="00633C38">
        <w:rPr>
          <w:sz w:val="20"/>
          <w:szCs w:val="20"/>
        </w:rPr>
        <w:t>Республики  п</w:t>
      </w:r>
      <w:proofErr w:type="gramEnd"/>
      <w:r w:rsidRPr="00633C38">
        <w:rPr>
          <w:sz w:val="20"/>
          <w:szCs w:val="20"/>
        </w:rPr>
        <w:t xml:space="preserve"> о с т а н о в л я е т:</w:t>
      </w:r>
      <w:r w:rsidRPr="00633C38">
        <w:rPr>
          <w:b/>
          <w:color w:val="000000"/>
          <w:sz w:val="20"/>
          <w:szCs w:val="20"/>
        </w:rPr>
        <w:t xml:space="preserve"> </w:t>
      </w:r>
      <w:r w:rsidRPr="00633C38">
        <w:rPr>
          <w:sz w:val="20"/>
          <w:szCs w:val="20"/>
        </w:rPr>
        <w:t xml:space="preserve">      </w:t>
      </w:r>
    </w:p>
    <w:p w:rsidR="002144AD" w:rsidRPr="00633C38" w:rsidRDefault="002144AD" w:rsidP="002144AD">
      <w:pPr>
        <w:ind w:firstLine="709"/>
        <w:jc w:val="both"/>
        <w:rPr>
          <w:sz w:val="20"/>
          <w:szCs w:val="20"/>
        </w:rPr>
      </w:pPr>
      <w:r w:rsidRPr="00633C38">
        <w:rPr>
          <w:sz w:val="20"/>
          <w:szCs w:val="20"/>
        </w:rPr>
        <w:t xml:space="preserve">1. По согласованию с </w:t>
      </w:r>
      <w:r w:rsidRPr="00633C38">
        <w:rPr>
          <w:bCs/>
          <w:sz w:val="20"/>
          <w:szCs w:val="20"/>
        </w:rPr>
        <w:t xml:space="preserve">филиалом по Аликовскому району ФКУ УИИ УФСИН России по Чувашской Республике – Чувашии </w:t>
      </w:r>
      <w:r w:rsidRPr="00633C38">
        <w:rPr>
          <w:sz w:val="20"/>
          <w:szCs w:val="20"/>
        </w:rPr>
        <w:t>утвердить перечень предприятий и организаций для отбывания наказания в виде обязательных работ на территории Аликовского района, согласно приложению.</w:t>
      </w:r>
    </w:p>
    <w:p w:rsidR="002144AD" w:rsidRPr="00633C38" w:rsidRDefault="002144AD" w:rsidP="002144AD">
      <w:pPr>
        <w:ind w:right="38" w:firstLine="567"/>
        <w:jc w:val="both"/>
        <w:rPr>
          <w:sz w:val="20"/>
          <w:szCs w:val="20"/>
        </w:rPr>
      </w:pPr>
      <w:r w:rsidRPr="00633C38">
        <w:rPr>
          <w:sz w:val="20"/>
          <w:szCs w:val="20"/>
        </w:rPr>
        <w:t xml:space="preserve">2. Признать утратившим силу постановление администрации Аликовского района Чувашской Республики от 13.01.2021 г. № 8 «Об утверждении перечня предприятий и организаций для отбывания наказания в виде обязательных работ на территории Аликовского района».  </w:t>
      </w:r>
    </w:p>
    <w:p w:rsidR="002144AD" w:rsidRPr="00633C38" w:rsidRDefault="002144AD" w:rsidP="002144AD">
      <w:pPr>
        <w:ind w:firstLine="709"/>
        <w:jc w:val="both"/>
        <w:rPr>
          <w:sz w:val="20"/>
          <w:szCs w:val="20"/>
        </w:rPr>
      </w:pPr>
      <w:r w:rsidRPr="00633C38">
        <w:rPr>
          <w:sz w:val="20"/>
          <w:szCs w:val="20"/>
        </w:rPr>
        <w:t>3.  Настоящее постановление подлежит официальному опубликованию.</w:t>
      </w:r>
    </w:p>
    <w:p w:rsidR="002144AD" w:rsidRPr="00633C38" w:rsidRDefault="002144AD" w:rsidP="002144AD">
      <w:pPr>
        <w:shd w:val="clear" w:color="auto" w:fill="FFFFFF"/>
        <w:tabs>
          <w:tab w:val="left" w:pos="929"/>
        </w:tabs>
        <w:spacing w:line="320" w:lineRule="exact"/>
        <w:ind w:left="7" w:right="-1"/>
        <w:jc w:val="both"/>
        <w:rPr>
          <w:sz w:val="20"/>
          <w:szCs w:val="20"/>
        </w:rPr>
      </w:pPr>
    </w:p>
    <w:p w:rsidR="002144AD" w:rsidRPr="00633C38" w:rsidRDefault="002144AD" w:rsidP="002144AD">
      <w:pPr>
        <w:shd w:val="clear" w:color="auto" w:fill="FFFFFF"/>
        <w:tabs>
          <w:tab w:val="left" w:pos="929"/>
        </w:tabs>
        <w:spacing w:line="320" w:lineRule="exact"/>
        <w:ind w:left="7" w:right="-1"/>
        <w:jc w:val="both"/>
        <w:rPr>
          <w:sz w:val="20"/>
          <w:szCs w:val="20"/>
        </w:rPr>
      </w:pPr>
    </w:p>
    <w:p w:rsidR="002144AD" w:rsidRPr="00633C38" w:rsidRDefault="002144AD" w:rsidP="002144AD">
      <w:pPr>
        <w:shd w:val="clear" w:color="auto" w:fill="FFFFFF"/>
        <w:tabs>
          <w:tab w:val="left" w:pos="929"/>
        </w:tabs>
        <w:spacing w:line="320" w:lineRule="exact"/>
        <w:ind w:right="-1"/>
        <w:rPr>
          <w:sz w:val="20"/>
          <w:szCs w:val="20"/>
        </w:rPr>
      </w:pPr>
      <w:r w:rsidRPr="00633C38">
        <w:rPr>
          <w:sz w:val="20"/>
          <w:szCs w:val="20"/>
        </w:rPr>
        <w:t xml:space="preserve">Глава администрации  </w:t>
      </w:r>
    </w:p>
    <w:p w:rsidR="002144AD" w:rsidRPr="00633C38" w:rsidRDefault="002144AD" w:rsidP="002144AD">
      <w:pPr>
        <w:shd w:val="clear" w:color="auto" w:fill="FFFFFF"/>
        <w:tabs>
          <w:tab w:val="left" w:pos="929"/>
        </w:tabs>
        <w:spacing w:line="320" w:lineRule="exact"/>
        <w:ind w:right="-1"/>
        <w:rPr>
          <w:sz w:val="20"/>
          <w:szCs w:val="20"/>
        </w:rPr>
      </w:pPr>
      <w:r w:rsidRPr="00633C38">
        <w:rPr>
          <w:sz w:val="20"/>
          <w:szCs w:val="20"/>
        </w:rPr>
        <w:t>Аликовского района                                                                     А.Н. Куликов</w:t>
      </w:r>
    </w:p>
    <w:p w:rsidR="002144AD" w:rsidRPr="00633C38" w:rsidRDefault="002144AD" w:rsidP="002144AD">
      <w:pPr>
        <w:shd w:val="clear" w:color="auto" w:fill="FFFFFF"/>
        <w:tabs>
          <w:tab w:val="left" w:pos="929"/>
        </w:tabs>
        <w:spacing w:line="320" w:lineRule="exact"/>
        <w:ind w:right="-1"/>
        <w:rPr>
          <w:sz w:val="20"/>
          <w:szCs w:val="20"/>
        </w:rPr>
      </w:pPr>
    </w:p>
    <w:p w:rsidR="002144AD" w:rsidRPr="00633C38" w:rsidRDefault="002144AD" w:rsidP="002144AD">
      <w:pPr>
        <w:ind w:firstLine="567"/>
        <w:jc w:val="right"/>
        <w:rPr>
          <w:sz w:val="20"/>
          <w:szCs w:val="20"/>
        </w:rPr>
      </w:pPr>
      <w:r w:rsidRPr="00633C38">
        <w:rPr>
          <w:sz w:val="20"/>
          <w:szCs w:val="20"/>
        </w:rPr>
        <w:t xml:space="preserve">                                                                                            </w:t>
      </w:r>
    </w:p>
    <w:p w:rsidR="002144AD" w:rsidRPr="00633C38" w:rsidRDefault="002144AD" w:rsidP="002144AD">
      <w:pPr>
        <w:pStyle w:val="1"/>
        <w:jc w:val="right"/>
        <w:rPr>
          <w:bCs/>
          <w:sz w:val="20"/>
          <w:szCs w:val="20"/>
        </w:rPr>
      </w:pPr>
      <w:r w:rsidRPr="00633C38">
        <w:rPr>
          <w:bCs/>
          <w:sz w:val="20"/>
          <w:szCs w:val="20"/>
        </w:rPr>
        <w:t xml:space="preserve">Приложение </w:t>
      </w:r>
    </w:p>
    <w:p w:rsidR="002144AD" w:rsidRPr="00633C38" w:rsidRDefault="002144AD" w:rsidP="002144AD">
      <w:pPr>
        <w:rPr>
          <w:sz w:val="20"/>
          <w:szCs w:val="20"/>
        </w:rPr>
      </w:pPr>
    </w:p>
    <w:p w:rsidR="002144AD" w:rsidRPr="00633C38" w:rsidRDefault="002144AD" w:rsidP="002144AD">
      <w:pPr>
        <w:pStyle w:val="1"/>
        <w:jc w:val="right"/>
        <w:rPr>
          <w:bCs/>
          <w:sz w:val="20"/>
          <w:szCs w:val="20"/>
        </w:rPr>
      </w:pPr>
      <w:r w:rsidRPr="00633C38">
        <w:rPr>
          <w:sz w:val="20"/>
          <w:szCs w:val="20"/>
        </w:rPr>
        <w:t xml:space="preserve">                                                                                     </w:t>
      </w:r>
      <w:r w:rsidRPr="00633C38">
        <w:rPr>
          <w:bCs/>
          <w:sz w:val="20"/>
          <w:szCs w:val="20"/>
        </w:rPr>
        <w:t>УТВЕРЖДЕН</w:t>
      </w:r>
    </w:p>
    <w:p w:rsidR="002144AD" w:rsidRPr="00633C38" w:rsidRDefault="002144AD" w:rsidP="002144AD">
      <w:pPr>
        <w:pStyle w:val="1"/>
        <w:jc w:val="right"/>
        <w:rPr>
          <w:bCs/>
          <w:color w:val="000000"/>
          <w:spacing w:val="-2"/>
          <w:sz w:val="20"/>
          <w:szCs w:val="20"/>
        </w:rPr>
      </w:pPr>
      <w:r w:rsidRPr="00633C38">
        <w:rPr>
          <w:bCs/>
          <w:color w:val="000000"/>
          <w:spacing w:val="-5"/>
          <w:sz w:val="20"/>
          <w:szCs w:val="20"/>
        </w:rPr>
        <w:t xml:space="preserve">постановлением </w:t>
      </w:r>
      <w:r w:rsidRPr="00633C38">
        <w:rPr>
          <w:bCs/>
          <w:color w:val="000000"/>
          <w:spacing w:val="-2"/>
          <w:sz w:val="20"/>
          <w:szCs w:val="20"/>
        </w:rPr>
        <w:t xml:space="preserve">администрации </w:t>
      </w:r>
    </w:p>
    <w:p w:rsidR="002144AD" w:rsidRPr="00633C38" w:rsidRDefault="002144AD" w:rsidP="002144AD">
      <w:pPr>
        <w:pStyle w:val="1"/>
        <w:jc w:val="right"/>
        <w:rPr>
          <w:bCs/>
          <w:color w:val="000000"/>
          <w:spacing w:val="-1"/>
          <w:sz w:val="20"/>
          <w:szCs w:val="20"/>
        </w:rPr>
      </w:pPr>
      <w:r w:rsidRPr="00633C38">
        <w:rPr>
          <w:bCs/>
          <w:color w:val="000000"/>
          <w:spacing w:val="-1"/>
          <w:sz w:val="20"/>
          <w:szCs w:val="20"/>
        </w:rPr>
        <w:t>Аликовского района Чувашской Республики</w:t>
      </w:r>
    </w:p>
    <w:p w:rsidR="002144AD" w:rsidRPr="00633C38" w:rsidRDefault="002144AD" w:rsidP="002144AD">
      <w:pPr>
        <w:pStyle w:val="1"/>
        <w:jc w:val="center"/>
        <w:rPr>
          <w:bCs/>
          <w:color w:val="000000"/>
          <w:spacing w:val="5"/>
          <w:sz w:val="20"/>
          <w:szCs w:val="20"/>
        </w:rPr>
      </w:pPr>
      <w:r w:rsidRPr="00633C38">
        <w:rPr>
          <w:bCs/>
          <w:color w:val="000000"/>
          <w:spacing w:val="5"/>
          <w:sz w:val="20"/>
          <w:szCs w:val="20"/>
        </w:rPr>
        <w:t xml:space="preserve">                                                                                                  от 27.12.2021 г. № 1120</w:t>
      </w:r>
    </w:p>
    <w:p w:rsidR="002144AD" w:rsidRPr="00633C38" w:rsidRDefault="002144AD" w:rsidP="002144AD">
      <w:pPr>
        <w:shd w:val="clear" w:color="auto" w:fill="FFFFFF"/>
        <w:spacing w:before="235"/>
        <w:ind w:left="62"/>
        <w:jc w:val="center"/>
        <w:rPr>
          <w:sz w:val="20"/>
          <w:szCs w:val="20"/>
        </w:rPr>
      </w:pPr>
      <w:r w:rsidRPr="00633C38">
        <w:rPr>
          <w:color w:val="000000"/>
          <w:spacing w:val="50"/>
          <w:sz w:val="20"/>
          <w:szCs w:val="20"/>
        </w:rPr>
        <w:t>ПЕРЕЧЕНЬ</w:t>
      </w:r>
    </w:p>
    <w:p w:rsidR="002144AD" w:rsidRPr="00633C38" w:rsidRDefault="002144AD" w:rsidP="002144AD">
      <w:pPr>
        <w:pStyle w:val="a4"/>
        <w:jc w:val="center"/>
        <w:rPr>
          <w:b/>
          <w:bCs/>
          <w:color w:val="000000"/>
          <w:spacing w:val="-7"/>
          <w:sz w:val="20"/>
          <w:szCs w:val="20"/>
        </w:rPr>
      </w:pPr>
      <w:r w:rsidRPr="00633C38">
        <w:rPr>
          <w:b/>
          <w:bCs/>
          <w:color w:val="000000"/>
          <w:spacing w:val="-7"/>
          <w:sz w:val="20"/>
          <w:szCs w:val="20"/>
        </w:rPr>
        <w:t>предприятий и организаций</w:t>
      </w:r>
      <w:r w:rsidRPr="00633C38">
        <w:rPr>
          <w:sz w:val="20"/>
          <w:szCs w:val="20"/>
        </w:rPr>
        <w:t xml:space="preserve"> </w:t>
      </w:r>
      <w:r w:rsidRPr="00633C38">
        <w:rPr>
          <w:b/>
          <w:sz w:val="20"/>
          <w:szCs w:val="20"/>
        </w:rPr>
        <w:t>для отбывания наказания в виде обязательных работ на территории Аликовского района</w:t>
      </w:r>
    </w:p>
    <w:p w:rsidR="002144AD" w:rsidRPr="00633C38" w:rsidRDefault="002144AD" w:rsidP="002144AD">
      <w:pPr>
        <w:pStyle w:val="a4"/>
        <w:jc w:val="center"/>
        <w:rPr>
          <w:b/>
          <w:bCs/>
          <w:color w:val="000000"/>
          <w:spacing w:val="-7"/>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2268"/>
      </w:tblGrid>
      <w:tr w:rsidR="002144AD" w:rsidRPr="002144AD" w:rsidTr="000A1191">
        <w:tc>
          <w:tcPr>
            <w:tcW w:w="959" w:type="dxa"/>
          </w:tcPr>
          <w:p w:rsidR="002144AD" w:rsidRPr="002144AD" w:rsidRDefault="002144AD" w:rsidP="000A1191">
            <w:pPr>
              <w:pStyle w:val="a4"/>
              <w:jc w:val="center"/>
              <w:rPr>
                <w:b/>
                <w:bCs/>
                <w:color w:val="000000"/>
                <w:sz w:val="20"/>
                <w:szCs w:val="20"/>
              </w:rPr>
            </w:pPr>
            <w:r w:rsidRPr="002144AD">
              <w:rPr>
                <w:b/>
                <w:bCs/>
                <w:color w:val="000000"/>
                <w:sz w:val="20"/>
                <w:szCs w:val="20"/>
              </w:rPr>
              <w:t>№</w:t>
            </w:r>
          </w:p>
          <w:p w:rsidR="002144AD" w:rsidRPr="002144AD" w:rsidRDefault="002144AD" w:rsidP="000A1191">
            <w:pPr>
              <w:pStyle w:val="a4"/>
              <w:jc w:val="center"/>
              <w:rPr>
                <w:b/>
                <w:bCs/>
                <w:color w:val="000000"/>
                <w:sz w:val="20"/>
                <w:szCs w:val="20"/>
              </w:rPr>
            </w:pPr>
            <w:r w:rsidRPr="002144AD">
              <w:rPr>
                <w:b/>
                <w:bCs/>
                <w:color w:val="000000"/>
                <w:sz w:val="20"/>
                <w:szCs w:val="20"/>
              </w:rPr>
              <w:t>п/п.</w:t>
            </w:r>
          </w:p>
        </w:tc>
        <w:tc>
          <w:tcPr>
            <w:tcW w:w="6520" w:type="dxa"/>
          </w:tcPr>
          <w:p w:rsidR="002144AD" w:rsidRPr="002144AD" w:rsidRDefault="002144AD" w:rsidP="000A1191">
            <w:pPr>
              <w:pStyle w:val="6"/>
              <w:rPr>
                <w:b w:val="0"/>
                <w:sz w:val="20"/>
                <w:szCs w:val="20"/>
              </w:rPr>
            </w:pPr>
            <w:r w:rsidRPr="002144AD">
              <w:rPr>
                <w:b w:val="0"/>
                <w:sz w:val="20"/>
                <w:szCs w:val="20"/>
              </w:rPr>
              <w:t>Перечень предприятий и организаций</w:t>
            </w:r>
          </w:p>
        </w:tc>
        <w:tc>
          <w:tcPr>
            <w:tcW w:w="2268" w:type="dxa"/>
          </w:tcPr>
          <w:p w:rsidR="002144AD" w:rsidRPr="002144AD" w:rsidRDefault="002144AD" w:rsidP="000A1191">
            <w:pPr>
              <w:pStyle w:val="6"/>
              <w:rPr>
                <w:b w:val="0"/>
                <w:sz w:val="20"/>
                <w:szCs w:val="20"/>
              </w:rPr>
            </w:pPr>
            <w:r w:rsidRPr="002144AD">
              <w:rPr>
                <w:b w:val="0"/>
                <w:sz w:val="20"/>
                <w:szCs w:val="20"/>
              </w:rPr>
              <w:t>Виды работ</w:t>
            </w:r>
          </w:p>
        </w:tc>
      </w:tr>
      <w:tr w:rsidR="002144AD" w:rsidRPr="002144AD" w:rsidTr="000A1191">
        <w:trPr>
          <w:cantSplit/>
        </w:trPr>
        <w:tc>
          <w:tcPr>
            <w:tcW w:w="959" w:type="dxa"/>
          </w:tcPr>
          <w:p w:rsidR="002144AD" w:rsidRPr="002144AD" w:rsidRDefault="002144AD" w:rsidP="000A1191">
            <w:pPr>
              <w:pStyle w:val="a4"/>
              <w:jc w:val="center"/>
              <w:rPr>
                <w:b/>
                <w:bCs/>
                <w:color w:val="000000"/>
                <w:spacing w:val="-7"/>
                <w:sz w:val="20"/>
                <w:szCs w:val="20"/>
              </w:rPr>
            </w:pPr>
            <w:r w:rsidRPr="002144AD">
              <w:rPr>
                <w:b/>
                <w:bCs/>
                <w:color w:val="000000"/>
                <w:spacing w:val="-7"/>
                <w:sz w:val="20"/>
                <w:szCs w:val="20"/>
              </w:rPr>
              <w:lastRenderedPageBreak/>
              <w:t>1</w:t>
            </w:r>
          </w:p>
        </w:tc>
        <w:tc>
          <w:tcPr>
            <w:tcW w:w="6520" w:type="dxa"/>
            <w:vAlign w:val="bottom"/>
          </w:tcPr>
          <w:p w:rsidR="002144AD" w:rsidRPr="002144AD" w:rsidRDefault="002144AD" w:rsidP="000A1191">
            <w:pPr>
              <w:pStyle w:val="5"/>
              <w:tabs>
                <w:tab w:val="left" w:pos="0"/>
                <w:tab w:val="left" w:pos="6160"/>
              </w:tabs>
              <w:ind w:left="-77"/>
              <w:rPr>
                <w:b w:val="0"/>
                <w:color w:val="000000"/>
                <w:sz w:val="20"/>
                <w:szCs w:val="20"/>
              </w:rPr>
            </w:pPr>
            <w:r w:rsidRPr="002144AD">
              <w:rPr>
                <w:b w:val="0"/>
                <w:color w:val="000000"/>
                <w:sz w:val="20"/>
                <w:szCs w:val="20"/>
              </w:rPr>
              <w:t xml:space="preserve"> Аликовское  сельское поселение </w:t>
            </w:r>
            <w:r w:rsidRPr="002144AD">
              <w:rPr>
                <w:b w:val="0"/>
                <w:sz w:val="20"/>
                <w:szCs w:val="20"/>
              </w:rPr>
              <w:t>(по согласованию)</w:t>
            </w:r>
          </w:p>
        </w:tc>
        <w:tc>
          <w:tcPr>
            <w:tcW w:w="2268" w:type="dxa"/>
            <w:vMerge w:val="restart"/>
          </w:tcPr>
          <w:p w:rsidR="002144AD" w:rsidRPr="002144AD" w:rsidRDefault="002144AD" w:rsidP="000A1191">
            <w:pPr>
              <w:pStyle w:val="a4"/>
              <w:jc w:val="center"/>
              <w:rPr>
                <w:b/>
                <w:bCs/>
                <w:color w:val="000000"/>
                <w:spacing w:val="-7"/>
                <w:sz w:val="20"/>
                <w:szCs w:val="20"/>
              </w:rPr>
            </w:pPr>
            <w:r w:rsidRPr="002144AD">
              <w:rPr>
                <w:b/>
                <w:bCs/>
                <w:color w:val="000000"/>
                <w:spacing w:val="-7"/>
                <w:sz w:val="20"/>
                <w:szCs w:val="20"/>
              </w:rPr>
              <w:t>Уборка и благоустройство территории, выполнение мелких ремонтных работ.</w:t>
            </w:r>
          </w:p>
        </w:tc>
      </w:tr>
      <w:tr w:rsidR="002144AD" w:rsidRPr="002144AD" w:rsidTr="000A1191">
        <w:trPr>
          <w:cantSplit/>
        </w:trPr>
        <w:tc>
          <w:tcPr>
            <w:tcW w:w="959" w:type="dxa"/>
          </w:tcPr>
          <w:p w:rsidR="002144AD" w:rsidRPr="002144AD" w:rsidRDefault="002144AD" w:rsidP="000A1191">
            <w:pPr>
              <w:pStyle w:val="a4"/>
              <w:jc w:val="center"/>
              <w:rPr>
                <w:b/>
                <w:bCs/>
                <w:color w:val="000000"/>
                <w:spacing w:val="-7"/>
                <w:sz w:val="20"/>
                <w:szCs w:val="20"/>
              </w:rPr>
            </w:pPr>
            <w:r w:rsidRPr="002144AD">
              <w:rPr>
                <w:b/>
                <w:bCs/>
                <w:color w:val="000000"/>
                <w:spacing w:val="-7"/>
                <w:sz w:val="20"/>
                <w:szCs w:val="20"/>
              </w:rPr>
              <w:t>2</w:t>
            </w:r>
          </w:p>
        </w:tc>
        <w:tc>
          <w:tcPr>
            <w:tcW w:w="6520" w:type="dxa"/>
            <w:vAlign w:val="bottom"/>
          </w:tcPr>
          <w:p w:rsidR="002144AD" w:rsidRPr="002144AD" w:rsidRDefault="002144AD" w:rsidP="000A1191">
            <w:pPr>
              <w:pStyle w:val="5"/>
              <w:tabs>
                <w:tab w:val="left" w:pos="-77"/>
              </w:tabs>
              <w:ind w:right="-35"/>
              <w:rPr>
                <w:b w:val="0"/>
                <w:color w:val="000000"/>
                <w:sz w:val="20"/>
                <w:szCs w:val="20"/>
              </w:rPr>
            </w:pPr>
            <w:r w:rsidRPr="002144AD">
              <w:rPr>
                <w:b w:val="0"/>
                <w:color w:val="000000"/>
                <w:sz w:val="20"/>
                <w:szCs w:val="20"/>
              </w:rPr>
              <w:t xml:space="preserve">Большевыльское сельское поселение </w:t>
            </w:r>
            <w:r w:rsidRPr="002144AD">
              <w:rPr>
                <w:b w:val="0"/>
                <w:sz w:val="20"/>
                <w:szCs w:val="20"/>
              </w:rPr>
              <w:t>(по согласованию)</w:t>
            </w:r>
          </w:p>
        </w:tc>
        <w:tc>
          <w:tcPr>
            <w:tcW w:w="2268" w:type="dxa"/>
            <w:vMerge/>
          </w:tcPr>
          <w:p w:rsidR="002144AD" w:rsidRPr="002144AD" w:rsidRDefault="002144AD" w:rsidP="000A1191">
            <w:pPr>
              <w:pStyle w:val="a4"/>
              <w:jc w:val="center"/>
              <w:rPr>
                <w:b/>
                <w:bCs/>
                <w:color w:val="000000"/>
                <w:spacing w:val="-7"/>
                <w:sz w:val="20"/>
                <w:szCs w:val="20"/>
              </w:rPr>
            </w:pPr>
          </w:p>
        </w:tc>
      </w:tr>
      <w:tr w:rsidR="002144AD" w:rsidRPr="002144AD" w:rsidTr="000A1191">
        <w:trPr>
          <w:cantSplit/>
        </w:trPr>
        <w:tc>
          <w:tcPr>
            <w:tcW w:w="959" w:type="dxa"/>
          </w:tcPr>
          <w:p w:rsidR="002144AD" w:rsidRPr="002144AD" w:rsidRDefault="002144AD" w:rsidP="000A1191">
            <w:pPr>
              <w:pStyle w:val="a4"/>
              <w:jc w:val="center"/>
              <w:rPr>
                <w:b/>
                <w:bCs/>
                <w:color w:val="000000"/>
                <w:spacing w:val="-7"/>
                <w:sz w:val="20"/>
                <w:szCs w:val="20"/>
              </w:rPr>
            </w:pPr>
            <w:r w:rsidRPr="002144AD">
              <w:rPr>
                <w:b/>
                <w:bCs/>
                <w:color w:val="000000"/>
                <w:spacing w:val="-7"/>
                <w:sz w:val="20"/>
                <w:szCs w:val="20"/>
              </w:rPr>
              <w:t>3</w:t>
            </w:r>
          </w:p>
        </w:tc>
        <w:tc>
          <w:tcPr>
            <w:tcW w:w="6520" w:type="dxa"/>
            <w:vAlign w:val="bottom"/>
          </w:tcPr>
          <w:p w:rsidR="002144AD" w:rsidRPr="002144AD" w:rsidRDefault="002144AD" w:rsidP="000A1191">
            <w:pPr>
              <w:pStyle w:val="5"/>
              <w:tabs>
                <w:tab w:val="left" w:pos="0"/>
              </w:tabs>
              <w:ind w:right="-35"/>
              <w:rPr>
                <w:b w:val="0"/>
                <w:color w:val="000000"/>
                <w:sz w:val="20"/>
                <w:szCs w:val="20"/>
              </w:rPr>
            </w:pPr>
            <w:r w:rsidRPr="002144AD">
              <w:rPr>
                <w:b w:val="0"/>
                <w:color w:val="000000"/>
                <w:sz w:val="20"/>
                <w:szCs w:val="20"/>
              </w:rPr>
              <w:t xml:space="preserve">Ефремкасинское  сельское поселение </w:t>
            </w:r>
            <w:r w:rsidRPr="002144AD">
              <w:rPr>
                <w:b w:val="0"/>
                <w:sz w:val="20"/>
                <w:szCs w:val="20"/>
              </w:rPr>
              <w:t>(по согласованию)</w:t>
            </w:r>
          </w:p>
        </w:tc>
        <w:tc>
          <w:tcPr>
            <w:tcW w:w="2268" w:type="dxa"/>
            <w:vMerge/>
          </w:tcPr>
          <w:p w:rsidR="002144AD" w:rsidRPr="002144AD" w:rsidRDefault="002144AD" w:rsidP="000A1191">
            <w:pPr>
              <w:pStyle w:val="a4"/>
              <w:jc w:val="center"/>
              <w:rPr>
                <w:b/>
                <w:bCs/>
                <w:color w:val="000000"/>
                <w:spacing w:val="-7"/>
                <w:sz w:val="20"/>
                <w:szCs w:val="20"/>
              </w:rPr>
            </w:pPr>
          </w:p>
        </w:tc>
      </w:tr>
      <w:tr w:rsidR="002144AD" w:rsidRPr="002144AD" w:rsidTr="000A1191">
        <w:trPr>
          <w:cantSplit/>
        </w:trPr>
        <w:tc>
          <w:tcPr>
            <w:tcW w:w="959" w:type="dxa"/>
          </w:tcPr>
          <w:p w:rsidR="002144AD" w:rsidRPr="002144AD" w:rsidRDefault="002144AD" w:rsidP="000A1191">
            <w:pPr>
              <w:pStyle w:val="a4"/>
              <w:jc w:val="center"/>
              <w:rPr>
                <w:b/>
                <w:bCs/>
                <w:color w:val="000000"/>
                <w:spacing w:val="-7"/>
                <w:sz w:val="20"/>
                <w:szCs w:val="20"/>
              </w:rPr>
            </w:pPr>
            <w:r w:rsidRPr="002144AD">
              <w:rPr>
                <w:b/>
                <w:bCs/>
                <w:color w:val="000000"/>
                <w:spacing w:val="-7"/>
                <w:sz w:val="20"/>
                <w:szCs w:val="20"/>
              </w:rPr>
              <w:t>4</w:t>
            </w:r>
          </w:p>
        </w:tc>
        <w:tc>
          <w:tcPr>
            <w:tcW w:w="6520" w:type="dxa"/>
            <w:vAlign w:val="bottom"/>
          </w:tcPr>
          <w:p w:rsidR="002144AD" w:rsidRPr="002144AD" w:rsidRDefault="002144AD" w:rsidP="000A1191">
            <w:pPr>
              <w:pStyle w:val="5"/>
              <w:tabs>
                <w:tab w:val="left" w:pos="34"/>
                <w:tab w:val="left" w:pos="6125"/>
              </w:tabs>
              <w:rPr>
                <w:b w:val="0"/>
                <w:color w:val="000000"/>
                <w:sz w:val="20"/>
                <w:szCs w:val="20"/>
              </w:rPr>
            </w:pPr>
            <w:r w:rsidRPr="002144AD">
              <w:rPr>
                <w:b w:val="0"/>
                <w:color w:val="000000"/>
                <w:sz w:val="20"/>
                <w:szCs w:val="20"/>
              </w:rPr>
              <w:t xml:space="preserve">Илгышевское сельское поселение </w:t>
            </w:r>
            <w:r w:rsidRPr="002144AD">
              <w:rPr>
                <w:b w:val="0"/>
                <w:sz w:val="20"/>
                <w:szCs w:val="20"/>
              </w:rPr>
              <w:t>(по согласованию)</w:t>
            </w:r>
          </w:p>
        </w:tc>
        <w:tc>
          <w:tcPr>
            <w:tcW w:w="2268" w:type="dxa"/>
            <w:vMerge/>
          </w:tcPr>
          <w:p w:rsidR="002144AD" w:rsidRPr="002144AD" w:rsidRDefault="002144AD" w:rsidP="000A1191">
            <w:pPr>
              <w:pStyle w:val="a4"/>
              <w:jc w:val="center"/>
              <w:rPr>
                <w:b/>
                <w:bCs/>
                <w:color w:val="000000"/>
                <w:spacing w:val="-7"/>
                <w:sz w:val="20"/>
                <w:szCs w:val="20"/>
              </w:rPr>
            </w:pPr>
          </w:p>
        </w:tc>
      </w:tr>
      <w:tr w:rsidR="002144AD" w:rsidRPr="002144AD" w:rsidTr="000A1191">
        <w:trPr>
          <w:cantSplit/>
        </w:trPr>
        <w:tc>
          <w:tcPr>
            <w:tcW w:w="959" w:type="dxa"/>
          </w:tcPr>
          <w:p w:rsidR="002144AD" w:rsidRPr="002144AD" w:rsidRDefault="002144AD" w:rsidP="000A1191">
            <w:pPr>
              <w:pStyle w:val="a4"/>
              <w:jc w:val="center"/>
              <w:rPr>
                <w:b/>
                <w:bCs/>
                <w:color w:val="000000"/>
                <w:spacing w:val="-7"/>
                <w:sz w:val="20"/>
                <w:szCs w:val="20"/>
              </w:rPr>
            </w:pPr>
            <w:r w:rsidRPr="002144AD">
              <w:rPr>
                <w:b/>
                <w:bCs/>
                <w:color w:val="000000"/>
                <w:spacing w:val="-7"/>
                <w:sz w:val="20"/>
                <w:szCs w:val="20"/>
              </w:rPr>
              <w:t>5</w:t>
            </w:r>
          </w:p>
        </w:tc>
        <w:tc>
          <w:tcPr>
            <w:tcW w:w="6520" w:type="dxa"/>
            <w:vAlign w:val="bottom"/>
          </w:tcPr>
          <w:p w:rsidR="002144AD" w:rsidRPr="002144AD" w:rsidRDefault="002144AD" w:rsidP="000A1191">
            <w:pPr>
              <w:pStyle w:val="5"/>
              <w:tabs>
                <w:tab w:val="left" w:pos="0"/>
              </w:tabs>
              <w:ind w:right="-108"/>
              <w:rPr>
                <w:b w:val="0"/>
                <w:color w:val="000000"/>
                <w:sz w:val="20"/>
                <w:szCs w:val="20"/>
              </w:rPr>
            </w:pPr>
            <w:r w:rsidRPr="002144AD">
              <w:rPr>
                <w:b w:val="0"/>
                <w:color w:val="000000"/>
                <w:sz w:val="20"/>
                <w:szCs w:val="20"/>
              </w:rPr>
              <w:t xml:space="preserve">Крымзарайкинское сельское поселение </w:t>
            </w:r>
            <w:r w:rsidRPr="002144AD">
              <w:rPr>
                <w:b w:val="0"/>
                <w:sz w:val="20"/>
                <w:szCs w:val="20"/>
              </w:rPr>
              <w:t>(по согласованию)</w:t>
            </w:r>
          </w:p>
        </w:tc>
        <w:tc>
          <w:tcPr>
            <w:tcW w:w="2268" w:type="dxa"/>
            <w:vMerge/>
          </w:tcPr>
          <w:p w:rsidR="002144AD" w:rsidRPr="002144AD" w:rsidRDefault="002144AD" w:rsidP="000A1191">
            <w:pPr>
              <w:pStyle w:val="a4"/>
              <w:jc w:val="center"/>
              <w:rPr>
                <w:b/>
                <w:bCs/>
                <w:color w:val="000000"/>
                <w:spacing w:val="-7"/>
                <w:sz w:val="20"/>
                <w:szCs w:val="20"/>
              </w:rPr>
            </w:pPr>
          </w:p>
        </w:tc>
      </w:tr>
      <w:tr w:rsidR="002144AD" w:rsidRPr="002144AD" w:rsidTr="000A1191">
        <w:trPr>
          <w:cantSplit/>
        </w:trPr>
        <w:tc>
          <w:tcPr>
            <w:tcW w:w="959" w:type="dxa"/>
          </w:tcPr>
          <w:p w:rsidR="002144AD" w:rsidRPr="002144AD" w:rsidRDefault="002144AD" w:rsidP="000A1191">
            <w:pPr>
              <w:pStyle w:val="a4"/>
              <w:jc w:val="center"/>
              <w:rPr>
                <w:b/>
                <w:bCs/>
                <w:color w:val="000000"/>
                <w:spacing w:val="-7"/>
                <w:sz w:val="20"/>
                <w:szCs w:val="20"/>
              </w:rPr>
            </w:pPr>
            <w:r w:rsidRPr="002144AD">
              <w:rPr>
                <w:b/>
                <w:bCs/>
                <w:color w:val="000000"/>
                <w:spacing w:val="-7"/>
                <w:sz w:val="20"/>
                <w:szCs w:val="20"/>
              </w:rPr>
              <w:t>6</w:t>
            </w:r>
          </w:p>
        </w:tc>
        <w:tc>
          <w:tcPr>
            <w:tcW w:w="6520" w:type="dxa"/>
            <w:vAlign w:val="bottom"/>
          </w:tcPr>
          <w:p w:rsidR="002144AD" w:rsidRPr="002144AD" w:rsidRDefault="002144AD" w:rsidP="000A1191">
            <w:pPr>
              <w:pStyle w:val="5"/>
              <w:tabs>
                <w:tab w:val="left" w:pos="0"/>
              </w:tabs>
              <w:ind w:right="-108"/>
              <w:rPr>
                <w:b w:val="0"/>
                <w:color w:val="000000"/>
                <w:sz w:val="20"/>
                <w:szCs w:val="20"/>
              </w:rPr>
            </w:pPr>
            <w:r w:rsidRPr="002144AD">
              <w:rPr>
                <w:b w:val="0"/>
                <w:color w:val="000000"/>
                <w:sz w:val="20"/>
                <w:szCs w:val="20"/>
              </w:rPr>
              <w:t xml:space="preserve">Питишевское сельское поселение </w:t>
            </w:r>
            <w:r w:rsidRPr="002144AD">
              <w:rPr>
                <w:b w:val="0"/>
                <w:sz w:val="20"/>
                <w:szCs w:val="20"/>
              </w:rPr>
              <w:t>(по согласованию)</w:t>
            </w:r>
          </w:p>
        </w:tc>
        <w:tc>
          <w:tcPr>
            <w:tcW w:w="2268" w:type="dxa"/>
            <w:vMerge/>
          </w:tcPr>
          <w:p w:rsidR="002144AD" w:rsidRPr="002144AD" w:rsidRDefault="002144AD" w:rsidP="000A1191">
            <w:pPr>
              <w:pStyle w:val="a4"/>
              <w:jc w:val="center"/>
              <w:rPr>
                <w:b/>
                <w:bCs/>
                <w:color w:val="000000"/>
                <w:spacing w:val="-7"/>
                <w:sz w:val="20"/>
                <w:szCs w:val="20"/>
              </w:rPr>
            </w:pPr>
          </w:p>
        </w:tc>
      </w:tr>
      <w:tr w:rsidR="002144AD" w:rsidRPr="002144AD" w:rsidTr="000A1191">
        <w:trPr>
          <w:cantSplit/>
        </w:trPr>
        <w:tc>
          <w:tcPr>
            <w:tcW w:w="959" w:type="dxa"/>
          </w:tcPr>
          <w:p w:rsidR="002144AD" w:rsidRPr="002144AD" w:rsidRDefault="002144AD" w:rsidP="000A1191">
            <w:pPr>
              <w:pStyle w:val="a4"/>
              <w:jc w:val="center"/>
              <w:rPr>
                <w:b/>
                <w:bCs/>
                <w:color w:val="000000"/>
                <w:spacing w:val="-7"/>
                <w:sz w:val="20"/>
                <w:szCs w:val="20"/>
              </w:rPr>
            </w:pPr>
            <w:r w:rsidRPr="002144AD">
              <w:rPr>
                <w:b/>
                <w:bCs/>
                <w:color w:val="000000"/>
                <w:spacing w:val="-7"/>
                <w:sz w:val="20"/>
                <w:szCs w:val="20"/>
              </w:rPr>
              <w:t>7</w:t>
            </w:r>
          </w:p>
        </w:tc>
        <w:tc>
          <w:tcPr>
            <w:tcW w:w="6520" w:type="dxa"/>
            <w:vAlign w:val="bottom"/>
          </w:tcPr>
          <w:p w:rsidR="002144AD" w:rsidRPr="002144AD" w:rsidRDefault="002144AD" w:rsidP="000A1191">
            <w:pPr>
              <w:pStyle w:val="5"/>
              <w:tabs>
                <w:tab w:val="left" w:pos="0"/>
              </w:tabs>
              <w:ind w:right="-108"/>
              <w:rPr>
                <w:b w:val="0"/>
                <w:color w:val="000000"/>
                <w:sz w:val="20"/>
                <w:szCs w:val="20"/>
              </w:rPr>
            </w:pPr>
            <w:r w:rsidRPr="002144AD">
              <w:rPr>
                <w:b w:val="0"/>
                <w:color w:val="000000"/>
                <w:sz w:val="20"/>
                <w:szCs w:val="20"/>
              </w:rPr>
              <w:t xml:space="preserve">Раскильдинское сельское поселение </w:t>
            </w:r>
            <w:r w:rsidRPr="002144AD">
              <w:rPr>
                <w:b w:val="0"/>
                <w:sz w:val="20"/>
                <w:szCs w:val="20"/>
              </w:rPr>
              <w:t>(по согласованию)</w:t>
            </w:r>
          </w:p>
        </w:tc>
        <w:tc>
          <w:tcPr>
            <w:tcW w:w="2268" w:type="dxa"/>
            <w:vMerge/>
          </w:tcPr>
          <w:p w:rsidR="002144AD" w:rsidRPr="002144AD" w:rsidRDefault="002144AD" w:rsidP="000A1191">
            <w:pPr>
              <w:pStyle w:val="a4"/>
              <w:jc w:val="center"/>
              <w:rPr>
                <w:b/>
                <w:bCs/>
                <w:color w:val="000000"/>
                <w:spacing w:val="-7"/>
                <w:sz w:val="20"/>
                <w:szCs w:val="20"/>
              </w:rPr>
            </w:pPr>
          </w:p>
        </w:tc>
      </w:tr>
      <w:tr w:rsidR="002144AD" w:rsidRPr="002144AD" w:rsidTr="000A1191">
        <w:trPr>
          <w:cantSplit/>
        </w:trPr>
        <w:tc>
          <w:tcPr>
            <w:tcW w:w="959" w:type="dxa"/>
          </w:tcPr>
          <w:p w:rsidR="002144AD" w:rsidRPr="002144AD" w:rsidRDefault="002144AD" w:rsidP="000A1191">
            <w:pPr>
              <w:pStyle w:val="a4"/>
              <w:jc w:val="center"/>
              <w:rPr>
                <w:b/>
                <w:bCs/>
                <w:color w:val="000000"/>
                <w:spacing w:val="-7"/>
                <w:sz w:val="20"/>
                <w:szCs w:val="20"/>
              </w:rPr>
            </w:pPr>
            <w:r w:rsidRPr="002144AD">
              <w:rPr>
                <w:b/>
                <w:bCs/>
                <w:color w:val="000000"/>
                <w:spacing w:val="-7"/>
                <w:sz w:val="20"/>
                <w:szCs w:val="20"/>
              </w:rPr>
              <w:t>8</w:t>
            </w:r>
          </w:p>
        </w:tc>
        <w:tc>
          <w:tcPr>
            <w:tcW w:w="6520" w:type="dxa"/>
            <w:vAlign w:val="bottom"/>
          </w:tcPr>
          <w:p w:rsidR="002144AD" w:rsidRPr="002144AD" w:rsidRDefault="002144AD" w:rsidP="000A1191">
            <w:pPr>
              <w:pStyle w:val="5"/>
              <w:tabs>
                <w:tab w:val="left" w:pos="0"/>
              </w:tabs>
              <w:ind w:right="-108"/>
              <w:rPr>
                <w:b w:val="0"/>
                <w:color w:val="000000"/>
                <w:sz w:val="20"/>
                <w:szCs w:val="20"/>
              </w:rPr>
            </w:pPr>
            <w:r w:rsidRPr="002144AD">
              <w:rPr>
                <w:b w:val="0"/>
                <w:color w:val="000000"/>
                <w:sz w:val="20"/>
                <w:szCs w:val="20"/>
              </w:rPr>
              <w:t xml:space="preserve">Таутовское сельское поселение </w:t>
            </w:r>
            <w:r w:rsidRPr="002144AD">
              <w:rPr>
                <w:b w:val="0"/>
                <w:sz w:val="20"/>
                <w:szCs w:val="20"/>
              </w:rPr>
              <w:t>(по согласованию)</w:t>
            </w:r>
          </w:p>
        </w:tc>
        <w:tc>
          <w:tcPr>
            <w:tcW w:w="2268" w:type="dxa"/>
            <w:vMerge/>
          </w:tcPr>
          <w:p w:rsidR="002144AD" w:rsidRPr="002144AD" w:rsidRDefault="002144AD" w:rsidP="000A1191">
            <w:pPr>
              <w:pStyle w:val="a4"/>
              <w:jc w:val="center"/>
              <w:rPr>
                <w:b/>
                <w:bCs/>
                <w:color w:val="000000"/>
                <w:spacing w:val="-7"/>
                <w:sz w:val="20"/>
                <w:szCs w:val="20"/>
              </w:rPr>
            </w:pPr>
          </w:p>
        </w:tc>
      </w:tr>
      <w:tr w:rsidR="002144AD" w:rsidRPr="002144AD" w:rsidTr="000A1191">
        <w:trPr>
          <w:cantSplit/>
        </w:trPr>
        <w:tc>
          <w:tcPr>
            <w:tcW w:w="959" w:type="dxa"/>
          </w:tcPr>
          <w:p w:rsidR="002144AD" w:rsidRPr="002144AD" w:rsidRDefault="002144AD" w:rsidP="000A1191">
            <w:pPr>
              <w:pStyle w:val="a4"/>
              <w:jc w:val="center"/>
              <w:rPr>
                <w:b/>
                <w:bCs/>
                <w:color w:val="000000"/>
                <w:spacing w:val="-7"/>
                <w:sz w:val="20"/>
                <w:szCs w:val="20"/>
              </w:rPr>
            </w:pPr>
            <w:r w:rsidRPr="002144AD">
              <w:rPr>
                <w:b/>
                <w:bCs/>
                <w:color w:val="000000"/>
                <w:spacing w:val="-7"/>
                <w:sz w:val="20"/>
                <w:szCs w:val="20"/>
              </w:rPr>
              <w:t>9</w:t>
            </w:r>
          </w:p>
        </w:tc>
        <w:tc>
          <w:tcPr>
            <w:tcW w:w="6520" w:type="dxa"/>
            <w:vAlign w:val="bottom"/>
          </w:tcPr>
          <w:p w:rsidR="002144AD" w:rsidRPr="002144AD" w:rsidRDefault="002144AD" w:rsidP="000A1191">
            <w:pPr>
              <w:pStyle w:val="5"/>
              <w:rPr>
                <w:b w:val="0"/>
                <w:color w:val="000000"/>
                <w:sz w:val="20"/>
                <w:szCs w:val="20"/>
              </w:rPr>
            </w:pPr>
            <w:r w:rsidRPr="002144AD">
              <w:rPr>
                <w:b w:val="0"/>
                <w:color w:val="000000"/>
                <w:sz w:val="20"/>
                <w:szCs w:val="20"/>
              </w:rPr>
              <w:t xml:space="preserve">Тенеевское сельское поселение </w:t>
            </w:r>
            <w:r w:rsidRPr="002144AD">
              <w:rPr>
                <w:b w:val="0"/>
                <w:sz w:val="20"/>
                <w:szCs w:val="20"/>
              </w:rPr>
              <w:t>(по согласованию)</w:t>
            </w:r>
          </w:p>
        </w:tc>
        <w:tc>
          <w:tcPr>
            <w:tcW w:w="2268" w:type="dxa"/>
            <w:vMerge/>
          </w:tcPr>
          <w:p w:rsidR="002144AD" w:rsidRPr="002144AD" w:rsidRDefault="002144AD" w:rsidP="000A1191">
            <w:pPr>
              <w:pStyle w:val="a4"/>
              <w:jc w:val="center"/>
              <w:rPr>
                <w:b/>
                <w:bCs/>
                <w:color w:val="000000"/>
                <w:spacing w:val="-7"/>
                <w:sz w:val="20"/>
                <w:szCs w:val="20"/>
              </w:rPr>
            </w:pPr>
          </w:p>
        </w:tc>
      </w:tr>
      <w:tr w:rsidR="002144AD" w:rsidRPr="002144AD" w:rsidTr="000A1191">
        <w:trPr>
          <w:cantSplit/>
        </w:trPr>
        <w:tc>
          <w:tcPr>
            <w:tcW w:w="959" w:type="dxa"/>
          </w:tcPr>
          <w:p w:rsidR="002144AD" w:rsidRPr="002144AD" w:rsidRDefault="002144AD" w:rsidP="000A1191">
            <w:pPr>
              <w:pStyle w:val="a4"/>
              <w:jc w:val="center"/>
              <w:rPr>
                <w:b/>
                <w:bCs/>
                <w:color w:val="000000"/>
                <w:spacing w:val="-7"/>
                <w:sz w:val="20"/>
                <w:szCs w:val="20"/>
              </w:rPr>
            </w:pPr>
            <w:r w:rsidRPr="002144AD">
              <w:rPr>
                <w:b/>
                <w:bCs/>
                <w:color w:val="000000"/>
                <w:spacing w:val="-7"/>
                <w:sz w:val="20"/>
                <w:szCs w:val="20"/>
              </w:rPr>
              <w:t>10</w:t>
            </w:r>
          </w:p>
        </w:tc>
        <w:tc>
          <w:tcPr>
            <w:tcW w:w="6520" w:type="dxa"/>
            <w:vAlign w:val="bottom"/>
          </w:tcPr>
          <w:p w:rsidR="002144AD" w:rsidRPr="002144AD" w:rsidRDefault="002144AD" w:rsidP="000A1191">
            <w:pPr>
              <w:pStyle w:val="5"/>
              <w:tabs>
                <w:tab w:val="left" w:pos="6129"/>
              </w:tabs>
              <w:ind w:right="-108"/>
              <w:rPr>
                <w:b w:val="0"/>
                <w:color w:val="000000"/>
                <w:sz w:val="20"/>
                <w:szCs w:val="20"/>
              </w:rPr>
            </w:pPr>
            <w:r w:rsidRPr="002144AD">
              <w:rPr>
                <w:b w:val="0"/>
                <w:color w:val="000000"/>
                <w:sz w:val="20"/>
                <w:szCs w:val="20"/>
              </w:rPr>
              <w:t xml:space="preserve">Чувашско-Сорминское сельское поселение </w:t>
            </w:r>
            <w:r w:rsidRPr="002144AD">
              <w:rPr>
                <w:b w:val="0"/>
                <w:sz w:val="20"/>
                <w:szCs w:val="20"/>
              </w:rPr>
              <w:t>(по согласованию)</w:t>
            </w:r>
          </w:p>
        </w:tc>
        <w:tc>
          <w:tcPr>
            <w:tcW w:w="2268" w:type="dxa"/>
            <w:vMerge/>
          </w:tcPr>
          <w:p w:rsidR="002144AD" w:rsidRPr="002144AD" w:rsidRDefault="002144AD" w:rsidP="000A1191">
            <w:pPr>
              <w:pStyle w:val="a4"/>
              <w:jc w:val="center"/>
              <w:rPr>
                <w:b/>
                <w:bCs/>
                <w:color w:val="000000"/>
                <w:spacing w:val="-7"/>
                <w:sz w:val="20"/>
                <w:szCs w:val="20"/>
              </w:rPr>
            </w:pPr>
          </w:p>
        </w:tc>
      </w:tr>
      <w:tr w:rsidR="002144AD" w:rsidRPr="002144AD" w:rsidTr="000A1191">
        <w:trPr>
          <w:cantSplit/>
        </w:trPr>
        <w:tc>
          <w:tcPr>
            <w:tcW w:w="959" w:type="dxa"/>
          </w:tcPr>
          <w:p w:rsidR="002144AD" w:rsidRPr="002144AD" w:rsidRDefault="002144AD" w:rsidP="000A1191">
            <w:pPr>
              <w:pStyle w:val="a4"/>
              <w:jc w:val="center"/>
              <w:rPr>
                <w:b/>
                <w:bCs/>
                <w:color w:val="000000"/>
                <w:spacing w:val="-7"/>
                <w:sz w:val="20"/>
                <w:szCs w:val="20"/>
              </w:rPr>
            </w:pPr>
            <w:r w:rsidRPr="002144AD">
              <w:rPr>
                <w:b/>
                <w:bCs/>
                <w:color w:val="000000"/>
                <w:spacing w:val="-7"/>
                <w:sz w:val="20"/>
                <w:szCs w:val="20"/>
              </w:rPr>
              <w:t>11</w:t>
            </w:r>
          </w:p>
        </w:tc>
        <w:tc>
          <w:tcPr>
            <w:tcW w:w="6520" w:type="dxa"/>
            <w:vAlign w:val="bottom"/>
          </w:tcPr>
          <w:p w:rsidR="002144AD" w:rsidRPr="002144AD" w:rsidRDefault="002144AD" w:rsidP="000A1191">
            <w:pPr>
              <w:pStyle w:val="5"/>
              <w:ind w:right="34"/>
              <w:rPr>
                <w:b w:val="0"/>
                <w:color w:val="000000"/>
                <w:sz w:val="20"/>
                <w:szCs w:val="20"/>
              </w:rPr>
            </w:pPr>
            <w:r w:rsidRPr="002144AD">
              <w:rPr>
                <w:b w:val="0"/>
                <w:color w:val="000000"/>
                <w:sz w:val="20"/>
                <w:szCs w:val="20"/>
              </w:rPr>
              <w:t xml:space="preserve">Шумшевашское сельское поселение </w:t>
            </w:r>
            <w:r w:rsidRPr="002144AD">
              <w:rPr>
                <w:b w:val="0"/>
                <w:sz w:val="20"/>
                <w:szCs w:val="20"/>
              </w:rPr>
              <w:t>(по согласованию)</w:t>
            </w:r>
          </w:p>
        </w:tc>
        <w:tc>
          <w:tcPr>
            <w:tcW w:w="2268" w:type="dxa"/>
            <w:vMerge/>
          </w:tcPr>
          <w:p w:rsidR="002144AD" w:rsidRPr="002144AD" w:rsidRDefault="002144AD" w:rsidP="000A1191">
            <w:pPr>
              <w:pStyle w:val="a4"/>
              <w:jc w:val="center"/>
              <w:rPr>
                <w:b/>
                <w:bCs/>
                <w:color w:val="000000"/>
                <w:spacing w:val="-7"/>
                <w:sz w:val="20"/>
                <w:szCs w:val="20"/>
              </w:rPr>
            </w:pPr>
          </w:p>
        </w:tc>
      </w:tr>
      <w:tr w:rsidR="002144AD" w:rsidRPr="002144AD" w:rsidTr="000A1191">
        <w:trPr>
          <w:cantSplit/>
        </w:trPr>
        <w:tc>
          <w:tcPr>
            <w:tcW w:w="959" w:type="dxa"/>
          </w:tcPr>
          <w:p w:rsidR="002144AD" w:rsidRPr="002144AD" w:rsidRDefault="002144AD" w:rsidP="000A1191">
            <w:pPr>
              <w:pStyle w:val="a4"/>
              <w:jc w:val="center"/>
              <w:rPr>
                <w:b/>
                <w:bCs/>
                <w:color w:val="000000"/>
                <w:spacing w:val="-7"/>
                <w:sz w:val="20"/>
                <w:szCs w:val="20"/>
              </w:rPr>
            </w:pPr>
            <w:r w:rsidRPr="002144AD">
              <w:rPr>
                <w:b/>
                <w:bCs/>
                <w:color w:val="000000"/>
                <w:spacing w:val="-7"/>
                <w:sz w:val="20"/>
                <w:szCs w:val="20"/>
              </w:rPr>
              <w:t>12</w:t>
            </w:r>
          </w:p>
        </w:tc>
        <w:tc>
          <w:tcPr>
            <w:tcW w:w="6520" w:type="dxa"/>
            <w:vAlign w:val="bottom"/>
          </w:tcPr>
          <w:p w:rsidR="002144AD" w:rsidRPr="002144AD" w:rsidRDefault="002144AD" w:rsidP="000A1191">
            <w:pPr>
              <w:pStyle w:val="5"/>
              <w:tabs>
                <w:tab w:val="left" w:pos="6129"/>
              </w:tabs>
              <w:ind w:right="-391"/>
              <w:rPr>
                <w:b w:val="0"/>
                <w:color w:val="000000"/>
                <w:sz w:val="20"/>
                <w:szCs w:val="20"/>
              </w:rPr>
            </w:pPr>
            <w:r w:rsidRPr="002144AD">
              <w:rPr>
                <w:b w:val="0"/>
                <w:color w:val="000000"/>
                <w:sz w:val="20"/>
                <w:szCs w:val="20"/>
              </w:rPr>
              <w:t xml:space="preserve">Яндобинское сельское поселение </w:t>
            </w:r>
            <w:r w:rsidRPr="002144AD">
              <w:rPr>
                <w:b w:val="0"/>
                <w:sz w:val="20"/>
                <w:szCs w:val="20"/>
              </w:rPr>
              <w:t>(по согласованию)</w:t>
            </w:r>
          </w:p>
        </w:tc>
        <w:tc>
          <w:tcPr>
            <w:tcW w:w="2268" w:type="dxa"/>
            <w:vMerge/>
          </w:tcPr>
          <w:p w:rsidR="002144AD" w:rsidRPr="002144AD" w:rsidRDefault="002144AD" w:rsidP="000A1191">
            <w:pPr>
              <w:pStyle w:val="a4"/>
              <w:jc w:val="center"/>
              <w:rPr>
                <w:b/>
                <w:bCs/>
                <w:color w:val="000000"/>
                <w:spacing w:val="-7"/>
                <w:sz w:val="20"/>
                <w:szCs w:val="20"/>
              </w:rPr>
            </w:pPr>
          </w:p>
        </w:tc>
      </w:tr>
    </w:tbl>
    <w:p w:rsidR="002144AD" w:rsidRPr="00633C38" w:rsidRDefault="002144AD" w:rsidP="002144AD">
      <w:pPr>
        <w:pStyle w:val="a4"/>
        <w:jc w:val="center"/>
        <w:rPr>
          <w:b/>
          <w:bCs/>
          <w:color w:val="000000"/>
          <w:spacing w:val="-7"/>
          <w:sz w:val="20"/>
          <w:szCs w:val="20"/>
        </w:rPr>
      </w:pPr>
    </w:p>
    <w:p w:rsidR="002144AD" w:rsidRPr="00633C38" w:rsidRDefault="002144AD" w:rsidP="002144AD">
      <w:pPr>
        <w:tabs>
          <w:tab w:val="left" w:pos="8080"/>
        </w:tabs>
        <w:ind w:firstLine="567"/>
        <w:jc w:val="right"/>
        <w:rPr>
          <w:sz w:val="20"/>
          <w:szCs w:val="20"/>
        </w:rPr>
      </w:pPr>
      <w:r w:rsidRPr="00633C38">
        <w:rPr>
          <w:sz w:val="20"/>
          <w:szCs w:val="20"/>
        </w:rPr>
        <w:tab/>
        <w:t xml:space="preserve"> </w:t>
      </w:r>
    </w:p>
    <w:p w:rsidR="002144AD" w:rsidRPr="00633C38" w:rsidRDefault="002144AD" w:rsidP="002144AD">
      <w:pPr>
        <w:jc w:val="both"/>
        <w:rPr>
          <w:sz w:val="20"/>
          <w:szCs w:val="20"/>
        </w:rPr>
      </w:pPr>
    </w:p>
    <w:p w:rsidR="002144AD" w:rsidRPr="002144AD" w:rsidRDefault="002144AD" w:rsidP="002144AD">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2</w:t>
      </w:r>
      <w:r w:rsidRPr="002144AD">
        <w:rPr>
          <w:color w:val="000000" w:themeColor="text1"/>
          <w:sz w:val="20"/>
          <w:szCs w:val="20"/>
        </w:rPr>
        <w:t>7</w:t>
      </w:r>
      <w:r>
        <w:rPr>
          <w:color w:val="000000" w:themeColor="text1"/>
          <w:sz w:val="20"/>
          <w:szCs w:val="20"/>
        </w:rPr>
        <w:t>.12.2021 г. №</w:t>
      </w:r>
      <w:r w:rsidRPr="00850286">
        <w:rPr>
          <w:color w:val="000000" w:themeColor="text1"/>
          <w:sz w:val="20"/>
          <w:szCs w:val="20"/>
        </w:rPr>
        <w:t xml:space="preserve"> </w:t>
      </w:r>
      <w:r>
        <w:rPr>
          <w:color w:val="000000" w:themeColor="text1"/>
          <w:sz w:val="20"/>
          <w:szCs w:val="20"/>
        </w:rPr>
        <w:t>1</w:t>
      </w:r>
      <w:r w:rsidRPr="00DA5C0C">
        <w:rPr>
          <w:color w:val="000000" w:themeColor="text1"/>
          <w:sz w:val="20"/>
          <w:szCs w:val="20"/>
        </w:rPr>
        <w:t>12</w:t>
      </w:r>
      <w:r w:rsidRPr="002144AD">
        <w:rPr>
          <w:color w:val="000000" w:themeColor="text1"/>
          <w:sz w:val="20"/>
          <w:szCs w:val="20"/>
        </w:rPr>
        <w:t>1</w:t>
      </w:r>
      <w:r>
        <w:rPr>
          <w:color w:val="000000" w:themeColor="text1"/>
          <w:sz w:val="20"/>
          <w:szCs w:val="20"/>
        </w:rPr>
        <w:t xml:space="preserve"> </w:t>
      </w:r>
      <w:r w:rsidRPr="00760086">
        <w:rPr>
          <w:bCs/>
          <w:color w:val="000000" w:themeColor="text1"/>
          <w:sz w:val="20"/>
          <w:szCs w:val="20"/>
        </w:rPr>
        <w:t>«</w:t>
      </w:r>
      <w:r w:rsidRPr="002144AD">
        <w:rPr>
          <w:bCs/>
          <w:color w:val="000000" w:themeColor="text1"/>
          <w:sz w:val="20"/>
          <w:szCs w:val="20"/>
        </w:rPr>
        <w:t>Об утверждении перечня предприятий и организаций для отбывания наказания в виде исправительных работ на территории Аликовского района»</w:t>
      </w:r>
    </w:p>
    <w:p w:rsidR="002144AD" w:rsidRPr="00633C38" w:rsidRDefault="002144AD" w:rsidP="002144AD">
      <w:pPr>
        <w:rPr>
          <w:sz w:val="20"/>
          <w:szCs w:val="20"/>
        </w:rPr>
      </w:pPr>
    </w:p>
    <w:p w:rsidR="002144AD" w:rsidRPr="006D4111" w:rsidRDefault="002144AD" w:rsidP="002144AD">
      <w:pPr>
        <w:shd w:val="clear" w:color="auto" w:fill="FFFFFF"/>
        <w:tabs>
          <w:tab w:val="left" w:pos="929"/>
        </w:tabs>
        <w:ind w:firstLine="709"/>
        <w:jc w:val="both"/>
        <w:rPr>
          <w:sz w:val="20"/>
          <w:szCs w:val="20"/>
        </w:rPr>
      </w:pPr>
      <w:r w:rsidRPr="006D4111">
        <w:rPr>
          <w:sz w:val="20"/>
          <w:szCs w:val="20"/>
        </w:rPr>
        <w:t xml:space="preserve">В соответствии с пунктом 1 статьи 39 Уголовно-исполнительного кодекса РФ, статьей 50 Уголовного кодекса РФ администрация Аликовского района Чувашской Республики п о с </w:t>
      </w:r>
      <w:proofErr w:type="gramStart"/>
      <w:r w:rsidRPr="006D4111">
        <w:rPr>
          <w:sz w:val="20"/>
          <w:szCs w:val="20"/>
        </w:rPr>
        <w:t>т</w:t>
      </w:r>
      <w:proofErr w:type="gramEnd"/>
      <w:r w:rsidRPr="006D4111">
        <w:rPr>
          <w:sz w:val="20"/>
          <w:szCs w:val="20"/>
        </w:rPr>
        <w:t xml:space="preserve"> а н о в л я е т:      </w:t>
      </w:r>
    </w:p>
    <w:p w:rsidR="002144AD" w:rsidRPr="006D4111" w:rsidRDefault="002144AD" w:rsidP="002144AD">
      <w:pPr>
        <w:shd w:val="clear" w:color="auto" w:fill="FFFFFF"/>
        <w:tabs>
          <w:tab w:val="left" w:pos="929"/>
        </w:tabs>
        <w:ind w:firstLine="709"/>
        <w:jc w:val="both"/>
        <w:rPr>
          <w:sz w:val="20"/>
          <w:szCs w:val="20"/>
        </w:rPr>
      </w:pPr>
      <w:r w:rsidRPr="006D4111">
        <w:rPr>
          <w:sz w:val="20"/>
          <w:szCs w:val="20"/>
        </w:rPr>
        <w:t xml:space="preserve">1. По согласованию с </w:t>
      </w:r>
      <w:r w:rsidRPr="006D4111">
        <w:rPr>
          <w:bCs/>
          <w:sz w:val="20"/>
          <w:szCs w:val="20"/>
        </w:rPr>
        <w:t>филиалом по Аликовскому району ФКУ УИИ УФСИН России по Чувашской Республике – Чувашии</w:t>
      </w:r>
      <w:r w:rsidRPr="006D4111">
        <w:rPr>
          <w:sz w:val="20"/>
          <w:szCs w:val="20"/>
        </w:rPr>
        <w:t xml:space="preserve"> утвердить перечень предприятий и организаций для отбывания наказания в виде исправительных работ на территории Аликовского района, согласно приложению.</w:t>
      </w:r>
    </w:p>
    <w:p w:rsidR="002144AD" w:rsidRPr="006D4111" w:rsidRDefault="002144AD" w:rsidP="002144AD">
      <w:pPr>
        <w:shd w:val="clear" w:color="auto" w:fill="FFFFFF"/>
        <w:tabs>
          <w:tab w:val="left" w:pos="929"/>
        </w:tabs>
        <w:ind w:firstLine="709"/>
        <w:jc w:val="both"/>
        <w:rPr>
          <w:sz w:val="20"/>
          <w:szCs w:val="20"/>
        </w:rPr>
      </w:pPr>
      <w:r w:rsidRPr="006D4111">
        <w:rPr>
          <w:sz w:val="20"/>
          <w:szCs w:val="20"/>
        </w:rPr>
        <w:t>2. Признать утратившим силу постановление администрации Аликовского района Чувашской Республики от 13.01.2021 г. № 7 «Об утверждении перечня предприятий и организаций для отбывания наказания в виде исправительных работ на территории Аликовского района».</w:t>
      </w:r>
    </w:p>
    <w:p w:rsidR="002144AD" w:rsidRPr="006D4111" w:rsidRDefault="002144AD" w:rsidP="002144AD">
      <w:pPr>
        <w:shd w:val="clear" w:color="auto" w:fill="FFFFFF"/>
        <w:tabs>
          <w:tab w:val="left" w:pos="929"/>
        </w:tabs>
        <w:ind w:firstLine="709"/>
        <w:jc w:val="both"/>
        <w:rPr>
          <w:sz w:val="20"/>
          <w:szCs w:val="20"/>
        </w:rPr>
      </w:pPr>
      <w:r w:rsidRPr="006D4111">
        <w:rPr>
          <w:sz w:val="20"/>
          <w:szCs w:val="20"/>
        </w:rPr>
        <w:t>3.  Настоящее постановление подлежит официальному опубликованию.</w:t>
      </w:r>
    </w:p>
    <w:p w:rsidR="002144AD" w:rsidRPr="006D4111" w:rsidRDefault="002144AD" w:rsidP="002144AD">
      <w:pPr>
        <w:shd w:val="clear" w:color="auto" w:fill="FFFFFF"/>
        <w:tabs>
          <w:tab w:val="left" w:pos="929"/>
        </w:tabs>
        <w:ind w:firstLine="709"/>
        <w:jc w:val="both"/>
        <w:rPr>
          <w:sz w:val="20"/>
          <w:szCs w:val="20"/>
        </w:rPr>
      </w:pPr>
    </w:p>
    <w:p w:rsidR="002144AD" w:rsidRPr="006D4111" w:rsidRDefault="002144AD" w:rsidP="002144AD">
      <w:pPr>
        <w:shd w:val="clear" w:color="auto" w:fill="FFFFFF"/>
        <w:tabs>
          <w:tab w:val="left" w:pos="929"/>
        </w:tabs>
        <w:ind w:firstLine="709"/>
        <w:jc w:val="both"/>
        <w:rPr>
          <w:sz w:val="20"/>
          <w:szCs w:val="20"/>
        </w:rPr>
      </w:pPr>
    </w:p>
    <w:p w:rsidR="002144AD" w:rsidRPr="006D4111" w:rsidRDefault="002144AD" w:rsidP="002144AD">
      <w:pPr>
        <w:shd w:val="clear" w:color="auto" w:fill="FFFFFF"/>
        <w:tabs>
          <w:tab w:val="left" w:pos="929"/>
        </w:tabs>
        <w:rPr>
          <w:sz w:val="20"/>
          <w:szCs w:val="20"/>
        </w:rPr>
      </w:pPr>
      <w:r w:rsidRPr="006D4111">
        <w:rPr>
          <w:sz w:val="20"/>
          <w:szCs w:val="20"/>
        </w:rPr>
        <w:t xml:space="preserve">Глава администрации  </w:t>
      </w:r>
    </w:p>
    <w:p w:rsidR="002144AD" w:rsidRPr="006D4111" w:rsidRDefault="002144AD" w:rsidP="002144AD">
      <w:pPr>
        <w:shd w:val="clear" w:color="auto" w:fill="FFFFFF"/>
        <w:tabs>
          <w:tab w:val="left" w:pos="929"/>
        </w:tabs>
        <w:rPr>
          <w:sz w:val="20"/>
          <w:szCs w:val="20"/>
        </w:rPr>
      </w:pPr>
      <w:r w:rsidRPr="006D4111">
        <w:rPr>
          <w:sz w:val="20"/>
          <w:szCs w:val="20"/>
        </w:rPr>
        <w:t>Аликовского района                                                                               А.Н. Куликов</w:t>
      </w:r>
    </w:p>
    <w:p w:rsidR="002144AD" w:rsidRPr="006D4111" w:rsidRDefault="002144AD" w:rsidP="002144AD">
      <w:pPr>
        <w:shd w:val="clear" w:color="auto" w:fill="FFFFFF"/>
        <w:tabs>
          <w:tab w:val="left" w:pos="929"/>
        </w:tabs>
        <w:spacing w:line="320" w:lineRule="exact"/>
        <w:ind w:right="-1"/>
        <w:rPr>
          <w:sz w:val="20"/>
          <w:szCs w:val="20"/>
        </w:rPr>
      </w:pPr>
    </w:p>
    <w:p w:rsidR="002144AD" w:rsidRPr="006D4111" w:rsidRDefault="002144AD" w:rsidP="002144AD">
      <w:pPr>
        <w:ind w:firstLine="567"/>
        <w:jc w:val="right"/>
        <w:rPr>
          <w:sz w:val="20"/>
          <w:szCs w:val="20"/>
        </w:rPr>
      </w:pPr>
      <w:r w:rsidRPr="006D4111">
        <w:rPr>
          <w:sz w:val="20"/>
          <w:szCs w:val="20"/>
        </w:rPr>
        <w:t xml:space="preserve">                                                                                            </w:t>
      </w:r>
    </w:p>
    <w:p w:rsidR="002144AD" w:rsidRPr="006D4111" w:rsidRDefault="002144AD" w:rsidP="002144AD">
      <w:pPr>
        <w:pStyle w:val="1"/>
        <w:jc w:val="right"/>
        <w:rPr>
          <w:bCs/>
          <w:sz w:val="20"/>
          <w:szCs w:val="20"/>
        </w:rPr>
      </w:pPr>
      <w:r w:rsidRPr="006D4111">
        <w:rPr>
          <w:bCs/>
          <w:sz w:val="20"/>
          <w:szCs w:val="20"/>
        </w:rPr>
        <w:t xml:space="preserve">Приложение </w:t>
      </w:r>
    </w:p>
    <w:p w:rsidR="002144AD" w:rsidRPr="006D4111" w:rsidRDefault="002144AD" w:rsidP="002144AD">
      <w:pPr>
        <w:pStyle w:val="1"/>
        <w:jc w:val="right"/>
        <w:rPr>
          <w:bCs/>
          <w:sz w:val="20"/>
          <w:szCs w:val="20"/>
        </w:rPr>
      </w:pPr>
      <w:r w:rsidRPr="006D4111">
        <w:rPr>
          <w:sz w:val="20"/>
          <w:szCs w:val="20"/>
        </w:rPr>
        <w:t xml:space="preserve">                                                                                     </w:t>
      </w:r>
      <w:r w:rsidRPr="006D4111">
        <w:rPr>
          <w:bCs/>
          <w:sz w:val="20"/>
          <w:szCs w:val="20"/>
        </w:rPr>
        <w:t>УТВЕРЖДЕН</w:t>
      </w:r>
    </w:p>
    <w:p w:rsidR="002144AD" w:rsidRPr="006D4111" w:rsidRDefault="002144AD" w:rsidP="002144AD">
      <w:pPr>
        <w:pStyle w:val="1"/>
        <w:jc w:val="right"/>
        <w:rPr>
          <w:bCs/>
          <w:color w:val="000000"/>
          <w:spacing w:val="-2"/>
          <w:sz w:val="20"/>
          <w:szCs w:val="20"/>
        </w:rPr>
      </w:pPr>
      <w:r w:rsidRPr="006D4111">
        <w:rPr>
          <w:bCs/>
          <w:color w:val="000000"/>
          <w:spacing w:val="-5"/>
          <w:sz w:val="20"/>
          <w:szCs w:val="20"/>
        </w:rPr>
        <w:t xml:space="preserve">постановлением </w:t>
      </w:r>
      <w:r w:rsidRPr="006D4111">
        <w:rPr>
          <w:bCs/>
          <w:color w:val="000000"/>
          <w:spacing w:val="-2"/>
          <w:sz w:val="20"/>
          <w:szCs w:val="20"/>
        </w:rPr>
        <w:t xml:space="preserve">администрации </w:t>
      </w:r>
    </w:p>
    <w:p w:rsidR="002144AD" w:rsidRPr="006D4111" w:rsidRDefault="002144AD" w:rsidP="002144AD">
      <w:pPr>
        <w:pStyle w:val="1"/>
        <w:jc w:val="right"/>
        <w:rPr>
          <w:bCs/>
          <w:color w:val="000000"/>
          <w:spacing w:val="-1"/>
          <w:sz w:val="20"/>
          <w:szCs w:val="20"/>
        </w:rPr>
      </w:pPr>
      <w:r w:rsidRPr="006D4111">
        <w:rPr>
          <w:bCs/>
          <w:color w:val="000000"/>
          <w:spacing w:val="-1"/>
          <w:sz w:val="20"/>
          <w:szCs w:val="20"/>
        </w:rPr>
        <w:t>Аликовского района Чувашской Республики</w:t>
      </w:r>
    </w:p>
    <w:p w:rsidR="002144AD" w:rsidRPr="006D4111" w:rsidRDefault="002144AD" w:rsidP="002144AD">
      <w:pPr>
        <w:pStyle w:val="1"/>
        <w:jc w:val="right"/>
        <w:rPr>
          <w:bCs/>
          <w:color w:val="000000"/>
          <w:spacing w:val="5"/>
          <w:sz w:val="20"/>
          <w:szCs w:val="20"/>
        </w:rPr>
      </w:pPr>
      <w:r w:rsidRPr="006D4111">
        <w:rPr>
          <w:bCs/>
          <w:color w:val="000000"/>
          <w:spacing w:val="5"/>
          <w:sz w:val="20"/>
          <w:szCs w:val="20"/>
        </w:rPr>
        <w:t xml:space="preserve">                                                                                                  от 27.12.2021 г. № 1121</w:t>
      </w:r>
    </w:p>
    <w:p w:rsidR="002144AD" w:rsidRPr="006D4111" w:rsidRDefault="002144AD" w:rsidP="002144AD">
      <w:pPr>
        <w:shd w:val="clear" w:color="auto" w:fill="FFFFFF"/>
        <w:spacing w:line="317" w:lineRule="exact"/>
        <w:ind w:left="5387"/>
        <w:jc w:val="center"/>
        <w:rPr>
          <w:sz w:val="20"/>
          <w:szCs w:val="20"/>
        </w:rPr>
      </w:pPr>
    </w:p>
    <w:p w:rsidR="002144AD" w:rsidRPr="006D4111" w:rsidRDefault="002144AD" w:rsidP="002144AD">
      <w:pPr>
        <w:shd w:val="clear" w:color="auto" w:fill="FFFFFF"/>
        <w:spacing w:before="235"/>
        <w:jc w:val="center"/>
        <w:rPr>
          <w:b/>
          <w:bCs/>
          <w:color w:val="000000"/>
          <w:spacing w:val="-7"/>
          <w:sz w:val="20"/>
          <w:szCs w:val="20"/>
        </w:rPr>
      </w:pPr>
      <w:r w:rsidRPr="006D4111">
        <w:rPr>
          <w:b/>
          <w:color w:val="000000"/>
          <w:spacing w:val="50"/>
          <w:sz w:val="20"/>
          <w:szCs w:val="20"/>
        </w:rPr>
        <w:t>ПЕРЕЧЕНЬ</w:t>
      </w:r>
    </w:p>
    <w:p w:rsidR="002144AD" w:rsidRPr="006D4111" w:rsidRDefault="002144AD" w:rsidP="002144AD">
      <w:pPr>
        <w:ind w:firstLine="567"/>
        <w:jc w:val="center"/>
        <w:rPr>
          <w:b/>
          <w:bCs/>
          <w:color w:val="26282F"/>
          <w:spacing w:val="-7"/>
          <w:sz w:val="20"/>
          <w:szCs w:val="20"/>
        </w:rPr>
      </w:pPr>
      <w:r w:rsidRPr="006D4111">
        <w:rPr>
          <w:b/>
          <w:bCs/>
          <w:color w:val="000000"/>
          <w:spacing w:val="-7"/>
          <w:sz w:val="20"/>
          <w:szCs w:val="20"/>
        </w:rPr>
        <w:t xml:space="preserve">предприятий и организаций </w:t>
      </w:r>
      <w:r w:rsidRPr="006D4111">
        <w:rPr>
          <w:b/>
          <w:bCs/>
          <w:color w:val="26282F"/>
          <w:spacing w:val="-7"/>
          <w:sz w:val="20"/>
          <w:szCs w:val="20"/>
        </w:rPr>
        <w:t xml:space="preserve">для отбывания </w:t>
      </w:r>
      <w:r w:rsidRPr="006D4111">
        <w:rPr>
          <w:b/>
          <w:sz w:val="20"/>
          <w:szCs w:val="20"/>
        </w:rPr>
        <w:t>в виде</w:t>
      </w:r>
      <w:r w:rsidRPr="006D4111">
        <w:rPr>
          <w:b/>
          <w:bCs/>
          <w:color w:val="26282F"/>
          <w:spacing w:val="-7"/>
          <w:sz w:val="20"/>
          <w:szCs w:val="20"/>
        </w:rPr>
        <w:t xml:space="preserve"> исправительных работ</w:t>
      </w:r>
    </w:p>
    <w:p w:rsidR="002144AD" w:rsidRPr="006D4111" w:rsidRDefault="002144AD" w:rsidP="002144AD">
      <w:pPr>
        <w:ind w:firstLine="567"/>
        <w:jc w:val="center"/>
        <w:rPr>
          <w:color w:val="000000"/>
          <w:spacing w:val="-7"/>
          <w:sz w:val="20"/>
          <w:szCs w:val="20"/>
        </w:rPr>
      </w:pPr>
      <w:r w:rsidRPr="006D4111">
        <w:rPr>
          <w:b/>
          <w:bCs/>
          <w:color w:val="26282F"/>
          <w:spacing w:val="-7"/>
          <w:sz w:val="20"/>
          <w:szCs w:val="20"/>
        </w:rPr>
        <w:t xml:space="preserve"> на территории Аликовского района</w:t>
      </w:r>
    </w:p>
    <w:p w:rsidR="002144AD" w:rsidRPr="006D4111" w:rsidRDefault="002144AD" w:rsidP="002144AD">
      <w:pPr>
        <w:pStyle w:val="a4"/>
        <w:jc w:val="center"/>
        <w:rPr>
          <w:b/>
          <w:bCs/>
          <w:color w:val="000000"/>
          <w:spacing w:val="-7"/>
          <w:sz w:val="20"/>
          <w:szCs w:val="20"/>
        </w:rPr>
      </w:pPr>
    </w:p>
    <w:tbl>
      <w:tblPr>
        <w:tblW w:w="0" w:type="auto"/>
        <w:tblInd w:w="108" w:type="dxa"/>
        <w:tblLayout w:type="fixed"/>
        <w:tblLook w:val="0000" w:firstRow="0" w:lastRow="0" w:firstColumn="0" w:lastColumn="0" w:noHBand="0" w:noVBand="0"/>
      </w:tblPr>
      <w:tblGrid>
        <w:gridCol w:w="709"/>
        <w:gridCol w:w="8930"/>
      </w:tblGrid>
      <w:tr w:rsidR="002144AD" w:rsidRPr="006D4111" w:rsidTr="000A1191">
        <w:tc>
          <w:tcPr>
            <w:tcW w:w="709" w:type="dxa"/>
            <w:tcBorders>
              <w:top w:val="single" w:sz="4" w:space="0" w:color="000000"/>
              <w:left w:val="single" w:sz="4" w:space="0" w:color="000000"/>
              <w:bottom w:val="single" w:sz="4" w:space="0" w:color="000000"/>
            </w:tcBorders>
            <w:shd w:val="clear" w:color="auto" w:fill="auto"/>
          </w:tcPr>
          <w:p w:rsidR="002144AD" w:rsidRPr="006D4111" w:rsidRDefault="002144AD" w:rsidP="000A1191">
            <w:pPr>
              <w:pStyle w:val="a4"/>
              <w:ind w:left="45" w:right="120"/>
              <w:jc w:val="right"/>
              <w:rPr>
                <w:b/>
                <w:bCs/>
                <w:color w:val="000000"/>
                <w:spacing w:val="-7"/>
                <w:sz w:val="20"/>
                <w:szCs w:val="20"/>
              </w:rPr>
            </w:pPr>
            <w:r w:rsidRPr="006D4111">
              <w:rPr>
                <w:b/>
                <w:bCs/>
                <w:color w:val="000000"/>
                <w:spacing w:val="-7"/>
                <w:sz w:val="20"/>
                <w:szCs w:val="20"/>
              </w:rPr>
              <w:t>№</w:t>
            </w:r>
          </w:p>
          <w:p w:rsidR="002144AD" w:rsidRPr="006D4111" w:rsidRDefault="002144AD" w:rsidP="000A1191">
            <w:pPr>
              <w:pStyle w:val="a4"/>
              <w:ind w:left="45" w:right="120"/>
              <w:jc w:val="right"/>
              <w:rPr>
                <w:sz w:val="20"/>
                <w:szCs w:val="20"/>
              </w:rPr>
            </w:pPr>
            <w:r w:rsidRPr="006D4111">
              <w:rPr>
                <w:b/>
                <w:bCs/>
                <w:color w:val="000000"/>
                <w:spacing w:val="-7"/>
                <w:sz w:val="20"/>
                <w:szCs w:val="20"/>
              </w:rPr>
              <w:t>п/п</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2144AD" w:rsidRPr="006D4111" w:rsidRDefault="002144AD" w:rsidP="000A1191">
            <w:pPr>
              <w:ind w:left="345" w:right="105"/>
              <w:jc w:val="center"/>
              <w:rPr>
                <w:sz w:val="20"/>
                <w:szCs w:val="20"/>
              </w:rPr>
            </w:pPr>
            <w:r w:rsidRPr="006D4111">
              <w:rPr>
                <w:sz w:val="20"/>
                <w:szCs w:val="20"/>
              </w:rPr>
              <w:t>Наименование</w:t>
            </w:r>
          </w:p>
        </w:tc>
      </w:tr>
      <w:tr w:rsidR="002144AD" w:rsidRPr="006D4111" w:rsidTr="000A1191">
        <w:tc>
          <w:tcPr>
            <w:tcW w:w="709" w:type="dxa"/>
            <w:tcBorders>
              <w:top w:val="single" w:sz="4" w:space="0" w:color="000000"/>
              <w:left w:val="single" w:sz="4" w:space="0" w:color="000000"/>
              <w:bottom w:val="single" w:sz="4" w:space="0" w:color="000000"/>
            </w:tcBorders>
            <w:shd w:val="clear" w:color="auto" w:fill="auto"/>
          </w:tcPr>
          <w:p w:rsidR="002144AD" w:rsidRPr="006D4111" w:rsidRDefault="002144AD" w:rsidP="000A1191">
            <w:pPr>
              <w:pStyle w:val="a4"/>
              <w:ind w:left="45" w:right="120"/>
              <w:jc w:val="right"/>
              <w:rPr>
                <w:sz w:val="20"/>
                <w:szCs w:val="20"/>
              </w:rPr>
            </w:pPr>
            <w:r w:rsidRPr="006D4111">
              <w:rPr>
                <w:b/>
                <w:bCs/>
                <w:color w:val="000000"/>
                <w:spacing w:val="-7"/>
                <w:sz w:val="20"/>
                <w:szCs w:val="20"/>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44AD" w:rsidRPr="006D4111" w:rsidRDefault="002144AD" w:rsidP="000A1191">
            <w:pPr>
              <w:rPr>
                <w:sz w:val="20"/>
                <w:szCs w:val="20"/>
              </w:rPr>
            </w:pPr>
            <w:r w:rsidRPr="006D4111">
              <w:rPr>
                <w:sz w:val="20"/>
                <w:szCs w:val="20"/>
              </w:rPr>
              <w:t>ООО "</w:t>
            </w:r>
            <w:proofErr w:type="spellStart"/>
            <w:r w:rsidRPr="006D4111">
              <w:rPr>
                <w:sz w:val="20"/>
                <w:szCs w:val="20"/>
              </w:rPr>
              <w:t>Тепловодоканал</w:t>
            </w:r>
            <w:proofErr w:type="spellEnd"/>
            <w:r w:rsidRPr="006D4111">
              <w:rPr>
                <w:sz w:val="20"/>
                <w:szCs w:val="20"/>
              </w:rPr>
              <w:t>" (по согласованию)</w:t>
            </w:r>
          </w:p>
        </w:tc>
      </w:tr>
      <w:tr w:rsidR="002144AD" w:rsidRPr="006D4111" w:rsidTr="000A1191">
        <w:tc>
          <w:tcPr>
            <w:tcW w:w="709" w:type="dxa"/>
            <w:tcBorders>
              <w:top w:val="single" w:sz="4" w:space="0" w:color="000000"/>
              <w:left w:val="single" w:sz="4" w:space="0" w:color="000000"/>
              <w:bottom w:val="single" w:sz="4" w:space="0" w:color="000000"/>
            </w:tcBorders>
            <w:shd w:val="clear" w:color="auto" w:fill="auto"/>
          </w:tcPr>
          <w:p w:rsidR="002144AD" w:rsidRPr="006D4111" w:rsidRDefault="002144AD" w:rsidP="000A1191">
            <w:pPr>
              <w:pStyle w:val="a4"/>
              <w:ind w:left="45" w:right="120"/>
              <w:jc w:val="right"/>
              <w:rPr>
                <w:sz w:val="20"/>
                <w:szCs w:val="20"/>
              </w:rPr>
            </w:pPr>
            <w:r w:rsidRPr="006D4111">
              <w:rPr>
                <w:b/>
                <w:bCs/>
                <w:color w:val="000000"/>
                <w:spacing w:val="-7"/>
                <w:sz w:val="20"/>
                <w:szCs w:val="20"/>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44AD" w:rsidRPr="006D4111" w:rsidRDefault="002144AD" w:rsidP="000A1191">
            <w:pPr>
              <w:rPr>
                <w:sz w:val="20"/>
                <w:szCs w:val="20"/>
              </w:rPr>
            </w:pPr>
            <w:r w:rsidRPr="006D4111">
              <w:rPr>
                <w:sz w:val="20"/>
                <w:szCs w:val="20"/>
              </w:rPr>
              <w:t>ООО "МСО "Аликовская" (по согласованию)</w:t>
            </w:r>
          </w:p>
        </w:tc>
      </w:tr>
      <w:tr w:rsidR="002144AD" w:rsidRPr="006D4111" w:rsidTr="000A1191">
        <w:tc>
          <w:tcPr>
            <w:tcW w:w="709" w:type="dxa"/>
            <w:tcBorders>
              <w:top w:val="single" w:sz="4" w:space="0" w:color="000000"/>
              <w:left w:val="single" w:sz="4" w:space="0" w:color="000000"/>
              <w:bottom w:val="single" w:sz="4" w:space="0" w:color="000000"/>
            </w:tcBorders>
            <w:shd w:val="clear" w:color="auto" w:fill="auto"/>
          </w:tcPr>
          <w:p w:rsidR="002144AD" w:rsidRPr="006D4111" w:rsidRDefault="002144AD" w:rsidP="000A1191">
            <w:pPr>
              <w:pStyle w:val="a4"/>
              <w:ind w:left="45" w:right="120"/>
              <w:jc w:val="right"/>
              <w:rPr>
                <w:sz w:val="20"/>
                <w:szCs w:val="20"/>
              </w:rPr>
            </w:pPr>
            <w:r w:rsidRPr="006D4111">
              <w:rPr>
                <w:b/>
                <w:bCs/>
                <w:color w:val="000000"/>
                <w:spacing w:val="-7"/>
                <w:sz w:val="20"/>
                <w:szCs w:val="20"/>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44AD" w:rsidRPr="006D4111" w:rsidRDefault="002144AD" w:rsidP="000A1191">
            <w:pPr>
              <w:rPr>
                <w:sz w:val="20"/>
                <w:szCs w:val="20"/>
              </w:rPr>
            </w:pPr>
            <w:r w:rsidRPr="006D4111">
              <w:rPr>
                <w:sz w:val="20"/>
                <w:szCs w:val="20"/>
              </w:rPr>
              <w:t>ООО "Жилище" (по согласованию)</w:t>
            </w:r>
          </w:p>
        </w:tc>
      </w:tr>
      <w:tr w:rsidR="002144AD" w:rsidRPr="006D4111" w:rsidTr="000A1191">
        <w:tc>
          <w:tcPr>
            <w:tcW w:w="709" w:type="dxa"/>
            <w:tcBorders>
              <w:top w:val="single" w:sz="4" w:space="0" w:color="000000"/>
              <w:left w:val="single" w:sz="4" w:space="0" w:color="000000"/>
              <w:bottom w:val="single" w:sz="4" w:space="0" w:color="000000"/>
            </w:tcBorders>
            <w:shd w:val="clear" w:color="auto" w:fill="auto"/>
          </w:tcPr>
          <w:p w:rsidR="002144AD" w:rsidRPr="006D4111" w:rsidRDefault="002144AD" w:rsidP="000A1191">
            <w:pPr>
              <w:pStyle w:val="a4"/>
              <w:ind w:left="45" w:right="120"/>
              <w:jc w:val="right"/>
              <w:rPr>
                <w:sz w:val="20"/>
                <w:szCs w:val="20"/>
              </w:rPr>
            </w:pPr>
            <w:r w:rsidRPr="006D4111">
              <w:rPr>
                <w:b/>
                <w:bCs/>
                <w:color w:val="000000"/>
                <w:spacing w:val="-7"/>
                <w:sz w:val="20"/>
                <w:szCs w:val="20"/>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44AD" w:rsidRPr="006D4111" w:rsidRDefault="002144AD" w:rsidP="000A1191">
            <w:pPr>
              <w:rPr>
                <w:sz w:val="20"/>
                <w:szCs w:val="20"/>
              </w:rPr>
            </w:pPr>
            <w:r w:rsidRPr="006D4111">
              <w:rPr>
                <w:sz w:val="20"/>
                <w:szCs w:val="20"/>
              </w:rPr>
              <w:t>БУ "Аликовская ЦРБ" (по согласованию)</w:t>
            </w:r>
          </w:p>
        </w:tc>
      </w:tr>
      <w:tr w:rsidR="002144AD" w:rsidRPr="006D4111" w:rsidTr="000A1191">
        <w:tc>
          <w:tcPr>
            <w:tcW w:w="709" w:type="dxa"/>
            <w:tcBorders>
              <w:top w:val="single" w:sz="4" w:space="0" w:color="000000"/>
              <w:left w:val="single" w:sz="4" w:space="0" w:color="000000"/>
              <w:bottom w:val="single" w:sz="4" w:space="0" w:color="000000"/>
            </w:tcBorders>
            <w:shd w:val="clear" w:color="auto" w:fill="auto"/>
          </w:tcPr>
          <w:p w:rsidR="002144AD" w:rsidRPr="006D4111" w:rsidRDefault="002144AD" w:rsidP="000A1191">
            <w:pPr>
              <w:pStyle w:val="a4"/>
              <w:ind w:left="45" w:right="120"/>
              <w:jc w:val="right"/>
              <w:rPr>
                <w:sz w:val="20"/>
                <w:szCs w:val="20"/>
              </w:rPr>
            </w:pPr>
            <w:r w:rsidRPr="006D4111">
              <w:rPr>
                <w:b/>
                <w:bCs/>
                <w:color w:val="000000"/>
                <w:spacing w:val="-7"/>
                <w:sz w:val="20"/>
                <w:szCs w:val="20"/>
              </w:rPr>
              <w:t>5</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44AD" w:rsidRPr="006D4111" w:rsidRDefault="002144AD" w:rsidP="000A1191">
            <w:pPr>
              <w:rPr>
                <w:sz w:val="20"/>
                <w:szCs w:val="20"/>
              </w:rPr>
            </w:pPr>
            <w:r w:rsidRPr="006D4111">
              <w:rPr>
                <w:sz w:val="20"/>
                <w:szCs w:val="20"/>
              </w:rPr>
              <w:t>ОАО "</w:t>
            </w:r>
            <w:proofErr w:type="spellStart"/>
            <w:r w:rsidRPr="006D4111">
              <w:rPr>
                <w:sz w:val="20"/>
                <w:szCs w:val="20"/>
              </w:rPr>
              <w:t>Алиководорстрой</w:t>
            </w:r>
            <w:proofErr w:type="spellEnd"/>
            <w:r w:rsidRPr="006D4111">
              <w:rPr>
                <w:sz w:val="20"/>
                <w:szCs w:val="20"/>
              </w:rPr>
              <w:t xml:space="preserve">" (по согласованию) </w:t>
            </w:r>
          </w:p>
        </w:tc>
      </w:tr>
      <w:tr w:rsidR="002144AD" w:rsidRPr="006D4111" w:rsidTr="000A1191">
        <w:tc>
          <w:tcPr>
            <w:tcW w:w="709" w:type="dxa"/>
            <w:tcBorders>
              <w:top w:val="single" w:sz="4" w:space="0" w:color="000000"/>
              <w:left w:val="single" w:sz="4" w:space="0" w:color="000000"/>
              <w:bottom w:val="single" w:sz="4" w:space="0" w:color="000000"/>
            </w:tcBorders>
            <w:shd w:val="clear" w:color="auto" w:fill="auto"/>
          </w:tcPr>
          <w:p w:rsidR="002144AD" w:rsidRPr="006D4111" w:rsidRDefault="002144AD" w:rsidP="000A1191">
            <w:pPr>
              <w:pStyle w:val="a4"/>
              <w:ind w:left="45" w:right="120"/>
              <w:jc w:val="right"/>
              <w:rPr>
                <w:sz w:val="20"/>
                <w:szCs w:val="20"/>
              </w:rPr>
            </w:pPr>
            <w:r w:rsidRPr="006D4111">
              <w:rPr>
                <w:b/>
                <w:bCs/>
                <w:color w:val="000000"/>
                <w:spacing w:val="-7"/>
                <w:sz w:val="20"/>
                <w:szCs w:val="20"/>
              </w:rPr>
              <w:t>6</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44AD" w:rsidRPr="006D4111" w:rsidRDefault="002144AD" w:rsidP="000A1191">
            <w:pPr>
              <w:rPr>
                <w:sz w:val="20"/>
                <w:szCs w:val="20"/>
              </w:rPr>
            </w:pPr>
            <w:r w:rsidRPr="006D4111">
              <w:rPr>
                <w:sz w:val="20"/>
                <w:szCs w:val="20"/>
              </w:rPr>
              <w:t>КФХ "Волкова С.П." (по согласованию)</w:t>
            </w:r>
          </w:p>
        </w:tc>
      </w:tr>
      <w:tr w:rsidR="002144AD" w:rsidRPr="006D4111" w:rsidTr="000A1191">
        <w:tc>
          <w:tcPr>
            <w:tcW w:w="709" w:type="dxa"/>
            <w:tcBorders>
              <w:top w:val="single" w:sz="4" w:space="0" w:color="000000"/>
              <w:left w:val="single" w:sz="4" w:space="0" w:color="000000"/>
              <w:bottom w:val="single" w:sz="4" w:space="0" w:color="000000"/>
            </w:tcBorders>
            <w:shd w:val="clear" w:color="auto" w:fill="auto"/>
          </w:tcPr>
          <w:p w:rsidR="002144AD" w:rsidRPr="006D4111" w:rsidRDefault="002144AD" w:rsidP="000A1191">
            <w:pPr>
              <w:pStyle w:val="a4"/>
              <w:ind w:left="45" w:right="120"/>
              <w:jc w:val="right"/>
              <w:rPr>
                <w:sz w:val="20"/>
                <w:szCs w:val="20"/>
              </w:rPr>
            </w:pPr>
            <w:r w:rsidRPr="006D4111">
              <w:rPr>
                <w:b/>
                <w:bCs/>
                <w:color w:val="000000"/>
                <w:spacing w:val="-7"/>
                <w:sz w:val="20"/>
                <w:szCs w:val="20"/>
              </w:rPr>
              <w:t>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2144AD" w:rsidRPr="006D4111" w:rsidRDefault="002144AD" w:rsidP="000A1191">
            <w:pPr>
              <w:rPr>
                <w:sz w:val="20"/>
                <w:szCs w:val="20"/>
              </w:rPr>
            </w:pPr>
            <w:r w:rsidRPr="006D4111">
              <w:rPr>
                <w:sz w:val="20"/>
                <w:szCs w:val="20"/>
              </w:rPr>
              <w:t>СХПК "Новый путь" (по согласованию)</w:t>
            </w:r>
          </w:p>
        </w:tc>
      </w:tr>
      <w:tr w:rsidR="002144AD" w:rsidRPr="006D4111" w:rsidTr="000A1191">
        <w:tc>
          <w:tcPr>
            <w:tcW w:w="709" w:type="dxa"/>
            <w:tcBorders>
              <w:top w:val="single" w:sz="4" w:space="0" w:color="000000"/>
              <w:left w:val="single" w:sz="4" w:space="0" w:color="000000"/>
              <w:bottom w:val="single" w:sz="4" w:space="0" w:color="000000"/>
            </w:tcBorders>
            <w:shd w:val="clear" w:color="auto" w:fill="auto"/>
          </w:tcPr>
          <w:p w:rsidR="002144AD" w:rsidRPr="006D4111" w:rsidRDefault="002144AD" w:rsidP="000A1191">
            <w:pPr>
              <w:pStyle w:val="a4"/>
              <w:ind w:left="45" w:right="120"/>
              <w:jc w:val="right"/>
              <w:rPr>
                <w:sz w:val="20"/>
                <w:szCs w:val="20"/>
              </w:rPr>
            </w:pPr>
            <w:r w:rsidRPr="006D4111">
              <w:rPr>
                <w:b/>
                <w:bCs/>
                <w:color w:val="000000"/>
                <w:spacing w:val="-7"/>
                <w:sz w:val="20"/>
                <w:szCs w:val="20"/>
              </w:rPr>
              <w:t>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2144AD" w:rsidRPr="006D4111" w:rsidRDefault="002144AD" w:rsidP="000A1191">
            <w:pPr>
              <w:rPr>
                <w:sz w:val="20"/>
                <w:szCs w:val="20"/>
              </w:rPr>
            </w:pPr>
            <w:r w:rsidRPr="006D4111">
              <w:rPr>
                <w:sz w:val="20"/>
                <w:szCs w:val="20"/>
              </w:rPr>
              <w:t>ООО "Алмаз" (по согласованию)</w:t>
            </w:r>
          </w:p>
        </w:tc>
      </w:tr>
      <w:tr w:rsidR="002144AD" w:rsidRPr="006D4111" w:rsidTr="000A1191">
        <w:tc>
          <w:tcPr>
            <w:tcW w:w="709" w:type="dxa"/>
            <w:tcBorders>
              <w:top w:val="single" w:sz="4" w:space="0" w:color="000000"/>
              <w:left w:val="single" w:sz="4" w:space="0" w:color="000000"/>
              <w:bottom w:val="single" w:sz="4" w:space="0" w:color="000000"/>
            </w:tcBorders>
            <w:shd w:val="clear" w:color="auto" w:fill="auto"/>
          </w:tcPr>
          <w:p w:rsidR="002144AD" w:rsidRPr="006D4111" w:rsidRDefault="002144AD" w:rsidP="000A1191">
            <w:pPr>
              <w:pStyle w:val="a4"/>
              <w:ind w:left="45" w:right="120"/>
              <w:jc w:val="right"/>
              <w:rPr>
                <w:sz w:val="20"/>
                <w:szCs w:val="20"/>
              </w:rPr>
            </w:pPr>
            <w:r w:rsidRPr="006D4111">
              <w:rPr>
                <w:b/>
                <w:bCs/>
                <w:color w:val="000000"/>
                <w:spacing w:val="-7"/>
                <w:sz w:val="20"/>
                <w:szCs w:val="20"/>
              </w:rPr>
              <w:t>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2144AD" w:rsidRPr="006D4111" w:rsidRDefault="002144AD" w:rsidP="000A1191">
            <w:pPr>
              <w:rPr>
                <w:sz w:val="20"/>
                <w:szCs w:val="20"/>
              </w:rPr>
            </w:pPr>
            <w:r w:rsidRPr="006D4111">
              <w:rPr>
                <w:sz w:val="20"/>
                <w:szCs w:val="20"/>
              </w:rPr>
              <w:t>СХПК "им. Ульянова" (по согласованию)</w:t>
            </w:r>
          </w:p>
        </w:tc>
      </w:tr>
      <w:tr w:rsidR="002144AD" w:rsidRPr="006D4111" w:rsidTr="000A1191">
        <w:tc>
          <w:tcPr>
            <w:tcW w:w="709" w:type="dxa"/>
            <w:tcBorders>
              <w:top w:val="single" w:sz="4" w:space="0" w:color="000000"/>
              <w:left w:val="single" w:sz="4" w:space="0" w:color="000000"/>
              <w:bottom w:val="single" w:sz="4" w:space="0" w:color="000000"/>
            </w:tcBorders>
            <w:shd w:val="clear" w:color="auto" w:fill="auto"/>
          </w:tcPr>
          <w:p w:rsidR="002144AD" w:rsidRPr="006D4111" w:rsidRDefault="002144AD" w:rsidP="000A1191">
            <w:pPr>
              <w:pStyle w:val="a4"/>
              <w:ind w:left="45" w:right="120"/>
              <w:jc w:val="right"/>
              <w:rPr>
                <w:sz w:val="20"/>
                <w:szCs w:val="20"/>
              </w:rPr>
            </w:pPr>
            <w:r w:rsidRPr="006D4111">
              <w:rPr>
                <w:b/>
                <w:bCs/>
                <w:color w:val="000000"/>
                <w:spacing w:val="-7"/>
                <w:sz w:val="20"/>
                <w:szCs w:val="20"/>
              </w:rPr>
              <w:t>10</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44AD" w:rsidRPr="006D4111" w:rsidRDefault="002144AD" w:rsidP="000A1191">
            <w:pPr>
              <w:rPr>
                <w:sz w:val="20"/>
                <w:szCs w:val="20"/>
              </w:rPr>
            </w:pPr>
            <w:r w:rsidRPr="006D4111">
              <w:rPr>
                <w:sz w:val="20"/>
                <w:szCs w:val="20"/>
              </w:rPr>
              <w:t>СХПК "Авангард" (по согласованию)</w:t>
            </w:r>
          </w:p>
        </w:tc>
      </w:tr>
      <w:tr w:rsidR="002144AD" w:rsidRPr="006D4111" w:rsidTr="000A1191">
        <w:tc>
          <w:tcPr>
            <w:tcW w:w="709" w:type="dxa"/>
            <w:tcBorders>
              <w:top w:val="single" w:sz="4" w:space="0" w:color="000000"/>
              <w:left w:val="single" w:sz="4" w:space="0" w:color="000000"/>
              <w:bottom w:val="single" w:sz="4" w:space="0" w:color="000000"/>
            </w:tcBorders>
            <w:shd w:val="clear" w:color="auto" w:fill="auto"/>
          </w:tcPr>
          <w:p w:rsidR="002144AD" w:rsidRPr="006D4111" w:rsidRDefault="002144AD" w:rsidP="000A1191">
            <w:pPr>
              <w:pStyle w:val="a4"/>
              <w:ind w:left="45" w:right="120"/>
              <w:jc w:val="right"/>
              <w:rPr>
                <w:sz w:val="20"/>
                <w:szCs w:val="20"/>
              </w:rPr>
            </w:pPr>
            <w:r w:rsidRPr="006D4111">
              <w:rPr>
                <w:b/>
                <w:bCs/>
                <w:color w:val="000000"/>
                <w:spacing w:val="-7"/>
                <w:sz w:val="20"/>
                <w:szCs w:val="20"/>
              </w:rPr>
              <w:t>11</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44AD" w:rsidRPr="006D4111" w:rsidRDefault="002144AD" w:rsidP="000A1191">
            <w:pPr>
              <w:rPr>
                <w:sz w:val="20"/>
                <w:szCs w:val="20"/>
              </w:rPr>
            </w:pPr>
            <w:r w:rsidRPr="006D4111">
              <w:rPr>
                <w:sz w:val="20"/>
                <w:szCs w:val="20"/>
              </w:rPr>
              <w:t xml:space="preserve">Аликовское </w:t>
            </w:r>
            <w:proofErr w:type="spellStart"/>
            <w:r w:rsidRPr="006D4111">
              <w:rPr>
                <w:sz w:val="20"/>
                <w:szCs w:val="20"/>
              </w:rPr>
              <w:t>РайПО</w:t>
            </w:r>
            <w:proofErr w:type="spellEnd"/>
            <w:r w:rsidRPr="006D4111">
              <w:rPr>
                <w:sz w:val="20"/>
                <w:szCs w:val="20"/>
              </w:rPr>
              <w:t xml:space="preserve"> (по согласованию)</w:t>
            </w:r>
          </w:p>
        </w:tc>
      </w:tr>
      <w:tr w:rsidR="002144AD" w:rsidRPr="006D4111" w:rsidTr="000A1191">
        <w:tc>
          <w:tcPr>
            <w:tcW w:w="709" w:type="dxa"/>
            <w:tcBorders>
              <w:top w:val="single" w:sz="4" w:space="0" w:color="000000"/>
              <w:left w:val="single" w:sz="4" w:space="0" w:color="000000"/>
              <w:bottom w:val="single" w:sz="4" w:space="0" w:color="000000"/>
            </w:tcBorders>
            <w:shd w:val="clear" w:color="auto" w:fill="auto"/>
          </w:tcPr>
          <w:p w:rsidR="002144AD" w:rsidRPr="006D4111" w:rsidRDefault="002144AD" w:rsidP="000A1191">
            <w:pPr>
              <w:pStyle w:val="a4"/>
              <w:ind w:left="45" w:right="120"/>
              <w:jc w:val="right"/>
              <w:rPr>
                <w:sz w:val="20"/>
                <w:szCs w:val="20"/>
              </w:rPr>
            </w:pPr>
            <w:r w:rsidRPr="006D4111">
              <w:rPr>
                <w:b/>
                <w:bCs/>
                <w:color w:val="000000"/>
                <w:spacing w:val="-7"/>
                <w:sz w:val="20"/>
                <w:szCs w:val="20"/>
              </w:rPr>
              <w:lastRenderedPageBreak/>
              <w:t>12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2144AD" w:rsidRPr="006D4111" w:rsidRDefault="002144AD" w:rsidP="000A1191">
            <w:pPr>
              <w:rPr>
                <w:sz w:val="20"/>
                <w:szCs w:val="20"/>
              </w:rPr>
            </w:pPr>
            <w:r w:rsidRPr="006D4111">
              <w:rPr>
                <w:sz w:val="20"/>
                <w:szCs w:val="20"/>
              </w:rPr>
              <w:t xml:space="preserve">ООО "Аликовский </w:t>
            </w:r>
            <w:proofErr w:type="spellStart"/>
            <w:r w:rsidRPr="006D4111">
              <w:rPr>
                <w:sz w:val="20"/>
                <w:szCs w:val="20"/>
              </w:rPr>
              <w:t>коопзаготпром</w:t>
            </w:r>
            <w:proofErr w:type="spellEnd"/>
            <w:r w:rsidRPr="006D4111">
              <w:rPr>
                <w:sz w:val="20"/>
                <w:szCs w:val="20"/>
              </w:rPr>
              <w:t>" (по согласованию)</w:t>
            </w:r>
          </w:p>
        </w:tc>
      </w:tr>
      <w:tr w:rsidR="002144AD" w:rsidRPr="006D4111" w:rsidTr="000A1191">
        <w:tc>
          <w:tcPr>
            <w:tcW w:w="709" w:type="dxa"/>
            <w:tcBorders>
              <w:top w:val="single" w:sz="4" w:space="0" w:color="000000"/>
              <w:left w:val="single" w:sz="4" w:space="0" w:color="000000"/>
              <w:bottom w:val="single" w:sz="4" w:space="0" w:color="000000"/>
            </w:tcBorders>
            <w:shd w:val="clear" w:color="auto" w:fill="auto"/>
          </w:tcPr>
          <w:p w:rsidR="002144AD" w:rsidRPr="006D4111" w:rsidRDefault="002144AD" w:rsidP="000A1191">
            <w:pPr>
              <w:pStyle w:val="a4"/>
              <w:ind w:left="45" w:right="120"/>
              <w:jc w:val="right"/>
              <w:rPr>
                <w:sz w:val="20"/>
                <w:szCs w:val="20"/>
              </w:rPr>
            </w:pPr>
            <w:r w:rsidRPr="006D4111">
              <w:rPr>
                <w:b/>
                <w:bCs/>
                <w:color w:val="000000"/>
                <w:spacing w:val="-7"/>
                <w:sz w:val="20"/>
                <w:szCs w:val="20"/>
              </w:rPr>
              <w:t>13</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44AD" w:rsidRPr="006D4111" w:rsidRDefault="002144AD" w:rsidP="000A1191">
            <w:pPr>
              <w:rPr>
                <w:sz w:val="20"/>
                <w:szCs w:val="20"/>
              </w:rPr>
            </w:pPr>
            <w:r w:rsidRPr="006D4111">
              <w:rPr>
                <w:sz w:val="20"/>
                <w:szCs w:val="20"/>
              </w:rPr>
              <w:t xml:space="preserve">ООО "Аликовский </w:t>
            </w:r>
            <w:proofErr w:type="spellStart"/>
            <w:r w:rsidRPr="006D4111">
              <w:rPr>
                <w:sz w:val="20"/>
                <w:szCs w:val="20"/>
              </w:rPr>
              <w:t>плодокомбинат</w:t>
            </w:r>
            <w:proofErr w:type="spellEnd"/>
            <w:r w:rsidRPr="006D4111">
              <w:rPr>
                <w:sz w:val="20"/>
                <w:szCs w:val="20"/>
              </w:rPr>
              <w:t>" (по согласованию)</w:t>
            </w:r>
          </w:p>
        </w:tc>
      </w:tr>
      <w:tr w:rsidR="002144AD" w:rsidRPr="006D4111" w:rsidTr="000A1191">
        <w:tc>
          <w:tcPr>
            <w:tcW w:w="709" w:type="dxa"/>
            <w:tcBorders>
              <w:top w:val="single" w:sz="4" w:space="0" w:color="000000"/>
              <w:left w:val="single" w:sz="4" w:space="0" w:color="000000"/>
              <w:bottom w:val="single" w:sz="4" w:space="0" w:color="000000"/>
            </w:tcBorders>
            <w:shd w:val="clear" w:color="auto" w:fill="auto"/>
          </w:tcPr>
          <w:p w:rsidR="002144AD" w:rsidRPr="006D4111" w:rsidRDefault="002144AD" w:rsidP="000A1191">
            <w:pPr>
              <w:pStyle w:val="a4"/>
              <w:ind w:left="45" w:right="120"/>
              <w:jc w:val="right"/>
              <w:rPr>
                <w:sz w:val="20"/>
                <w:szCs w:val="20"/>
              </w:rPr>
            </w:pPr>
            <w:r w:rsidRPr="006D4111">
              <w:rPr>
                <w:b/>
                <w:bCs/>
                <w:color w:val="000000"/>
                <w:spacing w:val="-7"/>
                <w:sz w:val="20"/>
                <w:szCs w:val="20"/>
              </w:rPr>
              <w:t>14</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44AD" w:rsidRPr="006D4111" w:rsidRDefault="002144AD" w:rsidP="000A1191">
            <w:pPr>
              <w:rPr>
                <w:sz w:val="20"/>
                <w:szCs w:val="20"/>
              </w:rPr>
            </w:pPr>
            <w:r w:rsidRPr="006D4111">
              <w:rPr>
                <w:sz w:val="20"/>
                <w:szCs w:val="20"/>
              </w:rPr>
              <w:t>ООО "Регион 121"(по согласованию)</w:t>
            </w:r>
          </w:p>
        </w:tc>
      </w:tr>
    </w:tbl>
    <w:p w:rsidR="002144AD" w:rsidRPr="006D4111" w:rsidRDefault="002144AD" w:rsidP="002144AD">
      <w:pPr>
        <w:jc w:val="center"/>
        <w:rPr>
          <w:sz w:val="20"/>
          <w:szCs w:val="20"/>
        </w:rPr>
      </w:pPr>
      <w:r w:rsidRPr="006D4111">
        <w:rPr>
          <w:sz w:val="20"/>
          <w:szCs w:val="20"/>
        </w:rPr>
        <w:t xml:space="preserve">                                                                                                                  </w:t>
      </w:r>
    </w:p>
    <w:p w:rsidR="002144AD" w:rsidRPr="006D4111" w:rsidRDefault="002144AD" w:rsidP="002144AD">
      <w:pPr>
        <w:tabs>
          <w:tab w:val="left" w:pos="8080"/>
        </w:tabs>
        <w:ind w:firstLine="567"/>
        <w:jc w:val="right"/>
        <w:rPr>
          <w:sz w:val="20"/>
          <w:szCs w:val="20"/>
        </w:rPr>
      </w:pPr>
      <w:r w:rsidRPr="006D4111">
        <w:rPr>
          <w:sz w:val="20"/>
          <w:szCs w:val="20"/>
        </w:rPr>
        <w:tab/>
        <w:t xml:space="preserve"> </w:t>
      </w:r>
    </w:p>
    <w:p w:rsidR="002144AD" w:rsidRDefault="002144AD" w:rsidP="002144AD">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w:t>
      </w:r>
      <w:r w:rsidRPr="002144AD">
        <w:rPr>
          <w:color w:val="000000" w:themeColor="text1"/>
          <w:sz w:val="20"/>
          <w:szCs w:val="20"/>
        </w:rPr>
        <w:t>30</w:t>
      </w:r>
      <w:r>
        <w:rPr>
          <w:color w:val="000000" w:themeColor="text1"/>
          <w:sz w:val="20"/>
          <w:szCs w:val="20"/>
        </w:rPr>
        <w:t>.12.2021 г. №</w:t>
      </w:r>
      <w:r w:rsidRPr="00850286">
        <w:rPr>
          <w:color w:val="000000" w:themeColor="text1"/>
          <w:sz w:val="20"/>
          <w:szCs w:val="20"/>
        </w:rPr>
        <w:t xml:space="preserve"> </w:t>
      </w:r>
      <w:r>
        <w:rPr>
          <w:color w:val="000000" w:themeColor="text1"/>
          <w:sz w:val="20"/>
          <w:szCs w:val="20"/>
        </w:rPr>
        <w:t>1</w:t>
      </w:r>
      <w:r w:rsidRPr="00DA5C0C">
        <w:rPr>
          <w:color w:val="000000" w:themeColor="text1"/>
          <w:sz w:val="20"/>
          <w:szCs w:val="20"/>
        </w:rPr>
        <w:t>1</w:t>
      </w:r>
      <w:r w:rsidRPr="002144AD">
        <w:rPr>
          <w:color w:val="000000" w:themeColor="text1"/>
          <w:sz w:val="20"/>
          <w:szCs w:val="20"/>
        </w:rPr>
        <w:t>41</w:t>
      </w:r>
      <w:r>
        <w:rPr>
          <w:color w:val="000000" w:themeColor="text1"/>
          <w:sz w:val="20"/>
          <w:szCs w:val="20"/>
        </w:rPr>
        <w:t xml:space="preserve"> </w:t>
      </w:r>
      <w:r w:rsidRPr="00760086">
        <w:rPr>
          <w:bCs/>
          <w:color w:val="000000" w:themeColor="text1"/>
          <w:sz w:val="20"/>
          <w:szCs w:val="20"/>
        </w:rPr>
        <w:t>«</w:t>
      </w:r>
      <w:r w:rsidRPr="002144AD">
        <w:rPr>
          <w:bCs/>
          <w:color w:val="000000" w:themeColor="text1"/>
          <w:sz w:val="20"/>
          <w:szCs w:val="20"/>
        </w:rPr>
        <w:t>Об утверждении положения об экономическом соревновании между сельскими поселениями Аликовского района»</w:t>
      </w:r>
    </w:p>
    <w:p w:rsidR="002144AD" w:rsidRPr="002144AD" w:rsidRDefault="002144AD" w:rsidP="002144AD">
      <w:pPr>
        <w:numPr>
          <w:ilvl w:val="0"/>
          <w:numId w:val="1"/>
        </w:numPr>
        <w:ind w:right="4676"/>
        <w:jc w:val="both"/>
        <w:rPr>
          <w:bCs/>
          <w:color w:val="000000" w:themeColor="text1"/>
          <w:sz w:val="20"/>
          <w:szCs w:val="20"/>
        </w:rPr>
      </w:pPr>
    </w:p>
    <w:p w:rsidR="002144AD" w:rsidRPr="002144AD" w:rsidRDefault="002144AD" w:rsidP="002144AD">
      <w:pPr>
        <w:ind w:firstLine="709"/>
        <w:jc w:val="both"/>
        <w:rPr>
          <w:sz w:val="20"/>
          <w:szCs w:val="20"/>
        </w:rPr>
      </w:pPr>
      <w:r w:rsidRPr="002144AD">
        <w:rPr>
          <w:sz w:val="20"/>
          <w:szCs w:val="20"/>
        </w:rPr>
        <w:t>В целях обеспечения устойчивого социально-экономического развития сельских территорий, создания стимулов в управленческой деятельности глав администраций сельских поселений, выработки единого подхода к оценке результатов выполнения основных показателей социально-экономического развития сельских территорий, стимулирования к увеличению налоговых поступлений в бюджеты всех уровней, улучшению инвестиционного климата, предпринимательской активности, обеспечению положительной динамики и устойчивого развития реального сектора экономики, занятости населения, повышению качества жизни населения администрация Аликовского района Чувашской Республики п о с т а н о в л я е т:</w:t>
      </w:r>
    </w:p>
    <w:p w:rsidR="002144AD" w:rsidRPr="002144AD" w:rsidRDefault="002144AD" w:rsidP="002144AD">
      <w:pPr>
        <w:widowControl w:val="0"/>
        <w:autoSpaceDE w:val="0"/>
        <w:autoSpaceDN w:val="0"/>
        <w:adjustRightInd w:val="0"/>
        <w:ind w:left="710" w:hanging="1"/>
        <w:jc w:val="both"/>
        <w:rPr>
          <w:sz w:val="20"/>
          <w:szCs w:val="20"/>
        </w:rPr>
      </w:pPr>
      <w:r w:rsidRPr="002144AD">
        <w:rPr>
          <w:sz w:val="20"/>
          <w:szCs w:val="20"/>
        </w:rPr>
        <w:t>1. Утвердить:</w:t>
      </w:r>
    </w:p>
    <w:p w:rsidR="002144AD" w:rsidRPr="002144AD" w:rsidRDefault="002144AD" w:rsidP="002144AD">
      <w:pPr>
        <w:widowControl w:val="0"/>
        <w:autoSpaceDE w:val="0"/>
        <w:autoSpaceDN w:val="0"/>
        <w:adjustRightInd w:val="0"/>
        <w:ind w:firstLine="709"/>
        <w:jc w:val="both"/>
        <w:rPr>
          <w:sz w:val="20"/>
          <w:szCs w:val="20"/>
        </w:rPr>
      </w:pPr>
      <w:r w:rsidRPr="002144AD">
        <w:rPr>
          <w:sz w:val="20"/>
          <w:szCs w:val="20"/>
        </w:rPr>
        <w:t>- Положение об экономическом соревновании между сельскими поселениями (приложение № 1);</w:t>
      </w:r>
    </w:p>
    <w:p w:rsidR="002144AD" w:rsidRPr="002144AD" w:rsidRDefault="002144AD" w:rsidP="002144AD">
      <w:pPr>
        <w:widowControl w:val="0"/>
        <w:tabs>
          <w:tab w:val="left" w:pos="993"/>
        </w:tabs>
        <w:autoSpaceDE w:val="0"/>
        <w:autoSpaceDN w:val="0"/>
        <w:adjustRightInd w:val="0"/>
        <w:ind w:firstLine="709"/>
        <w:jc w:val="both"/>
        <w:rPr>
          <w:sz w:val="20"/>
          <w:szCs w:val="20"/>
        </w:rPr>
      </w:pPr>
      <w:r w:rsidRPr="002144AD">
        <w:rPr>
          <w:sz w:val="20"/>
          <w:szCs w:val="20"/>
        </w:rPr>
        <w:t>- Перечень показателей для подведения итогов экономического соревнования между сельскими поселениями (приложение № 2);</w:t>
      </w:r>
    </w:p>
    <w:p w:rsidR="002144AD" w:rsidRPr="002144AD" w:rsidRDefault="002144AD" w:rsidP="002144AD">
      <w:pPr>
        <w:autoSpaceDE w:val="0"/>
        <w:autoSpaceDN w:val="0"/>
        <w:adjustRightInd w:val="0"/>
        <w:ind w:firstLine="709"/>
        <w:jc w:val="both"/>
        <w:rPr>
          <w:sz w:val="20"/>
          <w:szCs w:val="20"/>
        </w:rPr>
      </w:pPr>
      <w:r w:rsidRPr="002144AD">
        <w:rPr>
          <w:sz w:val="20"/>
          <w:szCs w:val="20"/>
        </w:rPr>
        <w:t>- Состав комиссии для подведения итогов экономического соревнования (приложение № 3).</w:t>
      </w:r>
    </w:p>
    <w:p w:rsidR="002144AD" w:rsidRPr="002144AD" w:rsidRDefault="002144AD" w:rsidP="002144AD">
      <w:pPr>
        <w:autoSpaceDE w:val="0"/>
        <w:autoSpaceDN w:val="0"/>
        <w:adjustRightInd w:val="0"/>
        <w:ind w:firstLine="709"/>
        <w:jc w:val="both"/>
        <w:rPr>
          <w:sz w:val="20"/>
          <w:szCs w:val="20"/>
        </w:rPr>
      </w:pPr>
      <w:r w:rsidRPr="002144AD">
        <w:rPr>
          <w:sz w:val="20"/>
          <w:szCs w:val="20"/>
        </w:rPr>
        <w:t>2. Признать утратившим силу постановление администрации Аликовского района от 19.10.2016г. №580 «Об утверждении Положения об экономическом соревновании между сельскими поселениями Аликовского района».</w:t>
      </w:r>
    </w:p>
    <w:p w:rsidR="002144AD" w:rsidRPr="002144AD" w:rsidRDefault="002144AD" w:rsidP="002144AD">
      <w:pPr>
        <w:autoSpaceDE w:val="0"/>
        <w:autoSpaceDN w:val="0"/>
        <w:adjustRightInd w:val="0"/>
        <w:ind w:firstLine="709"/>
        <w:jc w:val="both"/>
        <w:rPr>
          <w:sz w:val="20"/>
          <w:szCs w:val="20"/>
        </w:rPr>
      </w:pPr>
      <w:r w:rsidRPr="002144AD">
        <w:rPr>
          <w:sz w:val="20"/>
          <w:szCs w:val="20"/>
        </w:rPr>
        <w:t>3. 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2144AD" w:rsidRPr="002144AD" w:rsidRDefault="002144AD" w:rsidP="002144AD">
      <w:pPr>
        <w:autoSpaceDE w:val="0"/>
        <w:autoSpaceDN w:val="0"/>
        <w:adjustRightInd w:val="0"/>
        <w:ind w:firstLine="709"/>
        <w:jc w:val="both"/>
        <w:rPr>
          <w:sz w:val="20"/>
          <w:szCs w:val="20"/>
        </w:rPr>
      </w:pPr>
    </w:p>
    <w:p w:rsidR="002144AD" w:rsidRPr="002144AD" w:rsidRDefault="002144AD" w:rsidP="002144AD">
      <w:pPr>
        <w:shd w:val="clear" w:color="auto" w:fill="FFFFFF"/>
        <w:tabs>
          <w:tab w:val="left" w:pos="929"/>
        </w:tabs>
        <w:spacing w:line="320" w:lineRule="exact"/>
        <w:ind w:right="-1"/>
        <w:jc w:val="both"/>
        <w:rPr>
          <w:sz w:val="20"/>
          <w:szCs w:val="20"/>
        </w:rPr>
      </w:pPr>
    </w:p>
    <w:p w:rsidR="002144AD" w:rsidRPr="002144AD" w:rsidRDefault="002144AD" w:rsidP="002144AD">
      <w:pPr>
        <w:shd w:val="clear" w:color="auto" w:fill="FFFFFF"/>
        <w:tabs>
          <w:tab w:val="left" w:pos="929"/>
        </w:tabs>
        <w:spacing w:line="320" w:lineRule="exact"/>
        <w:ind w:right="-1"/>
        <w:rPr>
          <w:sz w:val="20"/>
          <w:szCs w:val="20"/>
        </w:rPr>
      </w:pPr>
      <w:r w:rsidRPr="002144AD">
        <w:rPr>
          <w:sz w:val="20"/>
          <w:szCs w:val="20"/>
        </w:rPr>
        <w:t xml:space="preserve">Глава администрации </w:t>
      </w:r>
    </w:p>
    <w:p w:rsidR="002144AD" w:rsidRPr="002144AD" w:rsidRDefault="002144AD" w:rsidP="002144AD">
      <w:pPr>
        <w:shd w:val="clear" w:color="auto" w:fill="FFFFFF"/>
        <w:tabs>
          <w:tab w:val="left" w:pos="929"/>
        </w:tabs>
        <w:spacing w:line="320" w:lineRule="exact"/>
        <w:ind w:right="-1"/>
        <w:rPr>
          <w:sz w:val="20"/>
          <w:szCs w:val="20"/>
        </w:rPr>
      </w:pPr>
      <w:r w:rsidRPr="002144AD">
        <w:rPr>
          <w:sz w:val="20"/>
          <w:szCs w:val="20"/>
        </w:rPr>
        <w:t>Аликовского района                                                                               А.Н. Куликов</w:t>
      </w:r>
    </w:p>
    <w:p w:rsidR="002144AD" w:rsidRPr="002144AD" w:rsidRDefault="002144AD" w:rsidP="002144AD">
      <w:pPr>
        <w:shd w:val="clear" w:color="auto" w:fill="FFFFFF"/>
        <w:tabs>
          <w:tab w:val="left" w:pos="929"/>
        </w:tabs>
        <w:spacing w:line="320" w:lineRule="exact"/>
        <w:ind w:right="-1"/>
        <w:rPr>
          <w:sz w:val="20"/>
          <w:szCs w:val="20"/>
        </w:rPr>
      </w:pPr>
    </w:p>
    <w:p w:rsidR="002144AD" w:rsidRPr="002144AD" w:rsidRDefault="002144AD" w:rsidP="002144AD">
      <w:pPr>
        <w:widowControl w:val="0"/>
        <w:ind w:firstLine="4800"/>
        <w:jc w:val="right"/>
        <w:rPr>
          <w:caps/>
          <w:color w:val="000000"/>
          <w:sz w:val="20"/>
          <w:szCs w:val="20"/>
        </w:rPr>
      </w:pPr>
    </w:p>
    <w:p w:rsidR="002144AD" w:rsidRPr="002144AD" w:rsidRDefault="002144AD" w:rsidP="002144AD">
      <w:pPr>
        <w:autoSpaceDE w:val="0"/>
        <w:autoSpaceDN w:val="0"/>
        <w:adjustRightInd w:val="0"/>
        <w:ind w:left="5103"/>
        <w:jc w:val="right"/>
        <w:rPr>
          <w:color w:val="000000"/>
          <w:sz w:val="20"/>
          <w:szCs w:val="20"/>
        </w:rPr>
      </w:pPr>
      <w:r w:rsidRPr="002144AD">
        <w:rPr>
          <w:color w:val="000000"/>
          <w:sz w:val="20"/>
          <w:szCs w:val="20"/>
        </w:rPr>
        <w:t>Приложение № 1</w:t>
      </w:r>
    </w:p>
    <w:p w:rsidR="002144AD" w:rsidRPr="002144AD" w:rsidRDefault="002144AD" w:rsidP="002144AD">
      <w:pPr>
        <w:widowControl w:val="0"/>
        <w:ind w:firstLine="4800"/>
        <w:jc w:val="right"/>
        <w:rPr>
          <w:caps/>
          <w:color w:val="000000"/>
          <w:sz w:val="20"/>
          <w:szCs w:val="20"/>
        </w:rPr>
      </w:pPr>
    </w:p>
    <w:p w:rsidR="002144AD" w:rsidRPr="002144AD" w:rsidRDefault="002144AD" w:rsidP="002144AD">
      <w:pPr>
        <w:widowControl w:val="0"/>
        <w:ind w:firstLine="4800"/>
        <w:jc w:val="right"/>
        <w:rPr>
          <w:caps/>
          <w:color w:val="000000"/>
          <w:sz w:val="20"/>
          <w:szCs w:val="20"/>
        </w:rPr>
      </w:pPr>
      <w:r w:rsidRPr="002144AD">
        <w:rPr>
          <w:caps/>
          <w:color w:val="000000"/>
          <w:sz w:val="20"/>
          <w:szCs w:val="20"/>
        </w:rPr>
        <w:t>УтвержденО</w:t>
      </w:r>
    </w:p>
    <w:p w:rsidR="002144AD" w:rsidRPr="002144AD" w:rsidRDefault="002144AD" w:rsidP="002144AD">
      <w:pPr>
        <w:widowControl w:val="0"/>
        <w:ind w:firstLine="4800"/>
        <w:jc w:val="right"/>
        <w:rPr>
          <w:color w:val="000000"/>
          <w:sz w:val="20"/>
          <w:szCs w:val="20"/>
        </w:rPr>
      </w:pPr>
      <w:r w:rsidRPr="002144AD">
        <w:rPr>
          <w:color w:val="000000"/>
          <w:sz w:val="20"/>
          <w:szCs w:val="20"/>
        </w:rPr>
        <w:t>постановлением администрации Аликовского района Чувашской Республики</w:t>
      </w:r>
    </w:p>
    <w:p w:rsidR="002144AD" w:rsidRPr="002144AD" w:rsidRDefault="002144AD" w:rsidP="002144AD">
      <w:pPr>
        <w:widowControl w:val="0"/>
        <w:ind w:firstLine="4800"/>
        <w:jc w:val="right"/>
        <w:rPr>
          <w:color w:val="000000"/>
          <w:sz w:val="20"/>
          <w:szCs w:val="20"/>
        </w:rPr>
      </w:pPr>
      <w:r w:rsidRPr="002144AD">
        <w:rPr>
          <w:color w:val="000000"/>
          <w:sz w:val="20"/>
          <w:szCs w:val="20"/>
        </w:rPr>
        <w:t>от 30.12.2021г.    № 1141</w:t>
      </w:r>
    </w:p>
    <w:p w:rsidR="002144AD" w:rsidRPr="002144AD" w:rsidRDefault="002144AD" w:rsidP="002144AD">
      <w:pPr>
        <w:autoSpaceDE w:val="0"/>
        <w:autoSpaceDN w:val="0"/>
        <w:adjustRightInd w:val="0"/>
        <w:ind w:left="5103"/>
        <w:jc w:val="center"/>
        <w:rPr>
          <w:color w:val="000000"/>
          <w:sz w:val="20"/>
          <w:szCs w:val="20"/>
        </w:rPr>
      </w:pPr>
    </w:p>
    <w:p w:rsidR="002144AD" w:rsidRPr="002144AD" w:rsidRDefault="002144AD" w:rsidP="002144AD">
      <w:pPr>
        <w:autoSpaceDE w:val="0"/>
        <w:autoSpaceDN w:val="0"/>
        <w:adjustRightInd w:val="0"/>
        <w:jc w:val="center"/>
        <w:rPr>
          <w:color w:val="000000"/>
          <w:sz w:val="20"/>
          <w:szCs w:val="20"/>
        </w:rPr>
      </w:pPr>
      <w:r w:rsidRPr="002144AD">
        <w:rPr>
          <w:color w:val="000000"/>
          <w:sz w:val="20"/>
          <w:szCs w:val="20"/>
        </w:rPr>
        <w:t>П О Л О Ж Е Н И Е</w:t>
      </w:r>
    </w:p>
    <w:p w:rsidR="002144AD" w:rsidRPr="002144AD" w:rsidRDefault="002144AD" w:rsidP="002144AD">
      <w:pPr>
        <w:autoSpaceDE w:val="0"/>
        <w:autoSpaceDN w:val="0"/>
        <w:adjustRightInd w:val="0"/>
        <w:jc w:val="center"/>
        <w:rPr>
          <w:color w:val="000000"/>
          <w:sz w:val="20"/>
          <w:szCs w:val="20"/>
        </w:rPr>
      </w:pPr>
      <w:r w:rsidRPr="002144AD">
        <w:rPr>
          <w:color w:val="000000"/>
          <w:sz w:val="20"/>
          <w:szCs w:val="20"/>
        </w:rPr>
        <w:t xml:space="preserve">об экономическом соревновании между сельскими поселениями </w:t>
      </w:r>
    </w:p>
    <w:p w:rsidR="002144AD" w:rsidRPr="002144AD" w:rsidRDefault="002144AD" w:rsidP="002144AD">
      <w:pPr>
        <w:autoSpaceDE w:val="0"/>
        <w:autoSpaceDN w:val="0"/>
        <w:adjustRightInd w:val="0"/>
        <w:jc w:val="center"/>
        <w:rPr>
          <w:color w:val="000000"/>
          <w:sz w:val="20"/>
          <w:szCs w:val="20"/>
        </w:rPr>
      </w:pPr>
      <w:r w:rsidRPr="002144AD">
        <w:rPr>
          <w:color w:val="000000"/>
          <w:sz w:val="20"/>
          <w:szCs w:val="20"/>
        </w:rPr>
        <w:t>Аликовского района Чувашской Республики</w:t>
      </w:r>
    </w:p>
    <w:p w:rsidR="002144AD" w:rsidRPr="002144AD" w:rsidRDefault="002144AD" w:rsidP="002144AD">
      <w:pPr>
        <w:autoSpaceDE w:val="0"/>
        <w:autoSpaceDN w:val="0"/>
        <w:adjustRightInd w:val="0"/>
        <w:jc w:val="center"/>
        <w:rPr>
          <w:color w:val="943634"/>
          <w:sz w:val="20"/>
          <w:szCs w:val="20"/>
        </w:rPr>
      </w:pPr>
    </w:p>
    <w:p w:rsidR="002144AD" w:rsidRPr="002144AD" w:rsidRDefault="002144AD" w:rsidP="002144AD">
      <w:pPr>
        <w:autoSpaceDE w:val="0"/>
        <w:autoSpaceDN w:val="0"/>
        <w:adjustRightInd w:val="0"/>
        <w:jc w:val="center"/>
        <w:rPr>
          <w:color w:val="000000"/>
          <w:sz w:val="20"/>
          <w:szCs w:val="20"/>
        </w:rPr>
      </w:pPr>
      <w:r w:rsidRPr="002144AD">
        <w:rPr>
          <w:color w:val="000000"/>
          <w:sz w:val="20"/>
          <w:szCs w:val="20"/>
          <w:lang w:val="en-US"/>
        </w:rPr>
        <w:t>I</w:t>
      </w:r>
      <w:r w:rsidRPr="002144AD">
        <w:rPr>
          <w:color w:val="000000"/>
          <w:sz w:val="20"/>
          <w:szCs w:val="20"/>
        </w:rPr>
        <w:t xml:space="preserve">. Цели и задачи экономического соревнования между </w:t>
      </w:r>
      <w:r w:rsidRPr="002144AD">
        <w:rPr>
          <w:color w:val="000000"/>
          <w:sz w:val="20"/>
          <w:szCs w:val="20"/>
        </w:rPr>
        <w:br/>
        <w:t>сельскими поселениями Аликовского района Чувашской Республики</w:t>
      </w:r>
    </w:p>
    <w:p w:rsidR="002144AD" w:rsidRPr="002144AD" w:rsidRDefault="002144AD" w:rsidP="002144AD">
      <w:pPr>
        <w:autoSpaceDE w:val="0"/>
        <w:autoSpaceDN w:val="0"/>
        <w:adjustRightInd w:val="0"/>
        <w:ind w:firstLine="709"/>
        <w:rPr>
          <w:bCs/>
          <w:color w:val="000000"/>
          <w:sz w:val="20"/>
          <w:szCs w:val="20"/>
        </w:rPr>
      </w:pPr>
    </w:p>
    <w:p w:rsidR="002144AD" w:rsidRPr="002144AD" w:rsidRDefault="002144AD" w:rsidP="002144AD">
      <w:pPr>
        <w:autoSpaceDE w:val="0"/>
        <w:autoSpaceDN w:val="0"/>
        <w:adjustRightInd w:val="0"/>
        <w:ind w:firstLine="709"/>
        <w:jc w:val="both"/>
        <w:rPr>
          <w:sz w:val="20"/>
          <w:szCs w:val="20"/>
        </w:rPr>
      </w:pPr>
      <w:r w:rsidRPr="002144AD">
        <w:rPr>
          <w:sz w:val="20"/>
          <w:szCs w:val="20"/>
        </w:rPr>
        <w:t xml:space="preserve">1.1. Основной целью экономического соревнования между сельскими, поселениями Аликовского района Чувашской Республики (далее – экономическое соревнование) является устойчивое социально-экономическое развитие сельских территорий, создание  стимулов в управленческой деятельности глав администраций сельских поселений, выработка единого подхода к оценке результатов выполнения основных показателей социально-экономического развития сельских территорий,   </w:t>
      </w:r>
      <w:r w:rsidRPr="002144AD">
        <w:rPr>
          <w:color w:val="000000"/>
          <w:sz w:val="20"/>
          <w:szCs w:val="20"/>
        </w:rPr>
        <w:t xml:space="preserve">стимулирование </w:t>
      </w:r>
      <w:r w:rsidRPr="002144AD">
        <w:rPr>
          <w:sz w:val="20"/>
          <w:szCs w:val="20"/>
        </w:rPr>
        <w:t>к увеличению налоговых поступлений в бюджеты всех уровней, улучшение инвестиционного климата, предпринимательской активности, обеспечение положительной динамики и устойчивого развития реального сектора экономики, занятости населения, повышение качества жизни населения.</w:t>
      </w:r>
    </w:p>
    <w:p w:rsidR="002144AD" w:rsidRPr="002144AD" w:rsidRDefault="002144AD" w:rsidP="002144AD">
      <w:pPr>
        <w:tabs>
          <w:tab w:val="left" w:pos="9360"/>
          <w:tab w:val="left" w:pos="9975"/>
        </w:tabs>
        <w:suppressAutoHyphens/>
        <w:autoSpaceDE w:val="0"/>
        <w:autoSpaceDN w:val="0"/>
        <w:adjustRightInd w:val="0"/>
        <w:ind w:firstLine="709"/>
        <w:jc w:val="both"/>
        <w:rPr>
          <w:sz w:val="20"/>
          <w:szCs w:val="20"/>
        </w:rPr>
      </w:pPr>
      <w:r w:rsidRPr="002144AD">
        <w:rPr>
          <w:sz w:val="20"/>
          <w:szCs w:val="20"/>
        </w:rPr>
        <w:t xml:space="preserve">1.2. Для достижения указанных целей предусматривается решение следующих задач: </w:t>
      </w:r>
    </w:p>
    <w:p w:rsidR="002144AD" w:rsidRPr="002144AD" w:rsidRDefault="002144AD" w:rsidP="002144AD">
      <w:pPr>
        <w:tabs>
          <w:tab w:val="left" w:pos="9360"/>
          <w:tab w:val="left" w:pos="9975"/>
        </w:tabs>
        <w:suppressAutoHyphens/>
        <w:autoSpaceDE w:val="0"/>
        <w:autoSpaceDN w:val="0"/>
        <w:adjustRightInd w:val="0"/>
        <w:ind w:firstLine="709"/>
        <w:jc w:val="both"/>
        <w:rPr>
          <w:sz w:val="20"/>
          <w:szCs w:val="20"/>
        </w:rPr>
      </w:pPr>
      <w:r w:rsidRPr="002144AD">
        <w:rPr>
          <w:sz w:val="20"/>
          <w:szCs w:val="20"/>
        </w:rPr>
        <w:t>повышение эффективности использования бюджетных средств;</w:t>
      </w:r>
    </w:p>
    <w:p w:rsidR="002144AD" w:rsidRPr="002144AD" w:rsidRDefault="002144AD" w:rsidP="002144AD">
      <w:pPr>
        <w:tabs>
          <w:tab w:val="left" w:pos="9360"/>
          <w:tab w:val="left" w:pos="9975"/>
        </w:tabs>
        <w:suppressAutoHyphens/>
        <w:autoSpaceDE w:val="0"/>
        <w:autoSpaceDN w:val="0"/>
        <w:adjustRightInd w:val="0"/>
        <w:ind w:firstLine="709"/>
        <w:jc w:val="both"/>
        <w:rPr>
          <w:sz w:val="20"/>
          <w:szCs w:val="20"/>
        </w:rPr>
      </w:pPr>
      <w:r w:rsidRPr="002144AD">
        <w:rPr>
          <w:sz w:val="20"/>
          <w:szCs w:val="20"/>
        </w:rPr>
        <w:lastRenderedPageBreak/>
        <w:t>повышение инвестиционной активности поселений и привлечение средств инвесторов по ключевым направлениям развития экономики, создание новых высокоэффективных производств, внедрение передовых технологий, освоение производства конкурентоспособных видов продукции;</w:t>
      </w:r>
    </w:p>
    <w:p w:rsidR="002144AD" w:rsidRPr="002144AD" w:rsidRDefault="002144AD" w:rsidP="002144AD">
      <w:pPr>
        <w:tabs>
          <w:tab w:val="left" w:pos="9360"/>
          <w:tab w:val="left" w:pos="9975"/>
        </w:tabs>
        <w:suppressAutoHyphens/>
        <w:autoSpaceDE w:val="0"/>
        <w:autoSpaceDN w:val="0"/>
        <w:adjustRightInd w:val="0"/>
        <w:ind w:firstLine="709"/>
        <w:jc w:val="both"/>
        <w:rPr>
          <w:sz w:val="20"/>
          <w:szCs w:val="20"/>
        </w:rPr>
      </w:pPr>
      <w:r w:rsidRPr="002144AD">
        <w:rPr>
          <w:sz w:val="20"/>
          <w:szCs w:val="20"/>
        </w:rPr>
        <w:t>формирование благоприятных условий для развития малого и среднего предпринимательства;</w:t>
      </w:r>
    </w:p>
    <w:p w:rsidR="002144AD" w:rsidRPr="002144AD" w:rsidRDefault="002144AD" w:rsidP="002144AD">
      <w:pPr>
        <w:tabs>
          <w:tab w:val="left" w:pos="9360"/>
          <w:tab w:val="left" w:pos="9975"/>
        </w:tabs>
        <w:suppressAutoHyphens/>
        <w:autoSpaceDE w:val="0"/>
        <w:autoSpaceDN w:val="0"/>
        <w:adjustRightInd w:val="0"/>
        <w:ind w:firstLine="709"/>
        <w:jc w:val="both"/>
        <w:rPr>
          <w:sz w:val="20"/>
          <w:szCs w:val="20"/>
        </w:rPr>
      </w:pPr>
      <w:r w:rsidRPr="002144AD">
        <w:rPr>
          <w:sz w:val="20"/>
          <w:szCs w:val="20"/>
        </w:rPr>
        <w:t>улучшение социальной защищенности населения, активизация мер, принимаемых по обеспечению занятости населения, сокращению безработицы и снижению производственного травматизма.</w:t>
      </w:r>
    </w:p>
    <w:p w:rsidR="002144AD" w:rsidRPr="002144AD" w:rsidRDefault="002144AD" w:rsidP="002144AD">
      <w:pPr>
        <w:tabs>
          <w:tab w:val="left" w:pos="9360"/>
          <w:tab w:val="left" w:pos="9975"/>
        </w:tabs>
        <w:suppressAutoHyphens/>
        <w:autoSpaceDE w:val="0"/>
        <w:autoSpaceDN w:val="0"/>
        <w:adjustRightInd w:val="0"/>
        <w:ind w:firstLine="709"/>
        <w:jc w:val="both"/>
        <w:rPr>
          <w:sz w:val="20"/>
          <w:szCs w:val="20"/>
        </w:rPr>
      </w:pPr>
    </w:p>
    <w:p w:rsidR="002144AD" w:rsidRPr="002144AD" w:rsidRDefault="002144AD" w:rsidP="002144AD">
      <w:pPr>
        <w:autoSpaceDE w:val="0"/>
        <w:autoSpaceDN w:val="0"/>
        <w:adjustRightInd w:val="0"/>
        <w:ind w:firstLine="709"/>
        <w:jc w:val="center"/>
        <w:rPr>
          <w:b/>
          <w:sz w:val="20"/>
          <w:szCs w:val="20"/>
        </w:rPr>
      </w:pPr>
      <w:r w:rsidRPr="002144AD">
        <w:rPr>
          <w:b/>
          <w:sz w:val="20"/>
          <w:szCs w:val="20"/>
          <w:lang w:val="en-US"/>
        </w:rPr>
        <w:t>II</w:t>
      </w:r>
      <w:r w:rsidRPr="002144AD">
        <w:rPr>
          <w:b/>
          <w:sz w:val="20"/>
          <w:szCs w:val="20"/>
        </w:rPr>
        <w:t xml:space="preserve">. Организация и проведение экономического соревнования </w:t>
      </w:r>
    </w:p>
    <w:p w:rsidR="002144AD" w:rsidRPr="002144AD" w:rsidRDefault="002144AD" w:rsidP="002144AD">
      <w:pPr>
        <w:tabs>
          <w:tab w:val="left" w:pos="9360"/>
          <w:tab w:val="left" w:pos="9975"/>
        </w:tabs>
        <w:suppressAutoHyphens/>
        <w:autoSpaceDE w:val="0"/>
        <w:autoSpaceDN w:val="0"/>
        <w:adjustRightInd w:val="0"/>
        <w:ind w:firstLine="709"/>
        <w:jc w:val="both"/>
        <w:rPr>
          <w:sz w:val="20"/>
          <w:szCs w:val="20"/>
        </w:rPr>
      </w:pPr>
      <w:r w:rsidRPr="002144AD">
        <w:rPr>
          <w:sz w:val="20"/>
          <w:szCs w:val="20"/>
        </w:rPr>
        <w:t>2.1. Экономическое соревнование проводится ежегодно между всеми поселениями по группам:</w:t>
      </w:r>
    </w:p>
    <w:p w:rsidR="002144AD" w:rsidRPr="002144AD" w:rsidRDefault="002144AD" w:rsidP="002144AD">
      <w:pPr>
        <w:autoSpaceDE w:val="0"/>
        <w:autoSpaceDN w:val="0"/>
        <w:adjustRightInd w:val="0"/>
        <w:ind w:firstLine="709"/>
        <w:jc w:val="both"/>
        <w:rPr>
          <w:sz w:val="20"/>
          <w:szCs w:val="20"/>
        </w:rPr>
      </w:pPr>
      <w:r w:rsidRPr="002144AD">
        <w:rPr>
          <w:sz w:val="20"/>
          <w:szCs w:val="20"/>
        </w:rPr>
        <w:t>I группа – среди поселений с численностью проживающего на их территории населения до 750 человек включительно (Илгышевское, Крымзарайкинское, Питишевское, Тенеевское);</w:t>
      </w:r>
    </w:p>
    <w:p w:rsidR="002144AD" w:rsidRPr="002144AD" w:rsidRDefault="002144AD" w:rsidP="002144AD">
      <w:pPr>
        <w:autoSpaceDE w:val="0"/>
        <w:autoSpaceDN w:val="0"/>
        <w:adjustRightInd w:val="0"/>
        <w:ind w:firstLine="709"/>
        <w:jc w:val="both"/>
        <w:rPr>
          <w:sz w:val="20"/>
          <w:szCs w:val="20"/>
        </w:rPr>
      </w:pPr>
      <w:r w:rsidRPr="002144AD">
        <w:rPr>
          <w:sz w:val="20"/>
          <w:szCs w:val="20"/>
        </w:rPr>
        <w:t>II группа – среди поселений с численностью проживающего на их территории населения от 750 до 1300 человек включительно (Большевыльское, Раскильдинское, Чувашско-Сорминское, Яндобинское);</w:t>
      </w:r>
    </w:p>
    <w:p w:rsidR="002144AD" w:rsidRPr="002144AD" w:rsidRDefault="002144AD" w:rsidP="002144AD">
      <w:pPr>
        <w:autoSpaceDE w:val="0"/>
        <w:autoSpaceDN w:val="0"/>
        <w:adjustRightInd w:val="0"/>
        <w:ind w:firstLine="709"/>
        <w:jc w:val="both"/>
        <w:rPr>
          <w:sz w:val="20"/>
          <w:szCs w:val="20"/>
        </w:rPr>
      </w:pPr>
      <w:r w:rsidRPr="002144AD">
        <w:rPr>
          <w:sz w:val="20"/>
          <w:szCs w:val="20"/>
        </w:rPr>
        <w:t>III группа – среди поселений с численностью проживающего на их территории населения свыше 1300 человек (Аликовское, Ефремкасинское, Таутовское, Шумшевашское).</w:t>
      </w:r>
    </w:p>
    <w:p w:rsidR="002144AD" w:rsidRPr="002144AD" w:rsidRDefault="002144AD" w:rsidP="002144AD">
      <w:pPr>
        <w:autoSpaceDE w:val="0"/>
        <w:autoSpaceDN w:val="0"/>
        <w:adjustRightInd w:val="0"/>
        <w:ind w:firstLine="709"/>
        <w:jc w:val="both"/>
        <w:rPr>
          <w:sz w:val="20"/>
          <w:szCs w:val="20"/>
        </w:rPr>
      </w:pPr>
      <w:r w:rsidRPr="002144AD">
        <w:rPr>
          <w:sz w:val="20"/>
          <w:szCs w:val="20"/>
        </w:rPr>
        <w:t>2.2. Показателями для подведения итогов экономического соревнования (далее – показатели) являются:</w:t>
      </w:r>
    </w:p>
    <w:p w:rsidR="002144AD" w:rsidRPr="002144AD" w:rsidRDefault="002144AD" w:rsidP="002144AD">
      <w:pPr>
        <w:autoSpaceDE w:val="0"/>
        <w:autoSpaceDN w:val="0"/>
        <w:adjustRightInd w:val="0"/>
        <w:ind w:firstLine="709"/>
        <w:jc w:val="both"/>
        <w:rPr>
          <w:sz w:val="20"/>
          <w:szCs w:val="20"/>
        </w:rPr>
      </w:pPr>
      <w:r w:rsidRPr="002144AD">
        <w:rPr>
          <w:sz w:val="20"/>
          <w:szCs w:val="20"/>
        </w:rPr>
        <w:t>- объем ввода в эксплуатацию жилых домов (</w:t>
      </w:r>
      <w:r w:rsidRPr="002144AD">
        <w:rPr>
          <w:rFonts w:cs="Arial"/>
          <w:sz w:val="20"/>
          <w:szCs w:val="20"/>
        </w:rPr>
        <w:t>квадратных метров</w:t>
      </w:r>
      <w:r w:rsidRPr="002144AD">
        <w:rPr>
          <w:sz w:val="20"/>
          <w:szCs w:val="20"/>
        </w:rPr>
        <w:t>) с весовым коэффициентом 0,6;</w:t>
      </w:r>
    </w:p>
    <w:p w:rsidR="002144AD" w:rsidRPr="002144AD" w:rsidRDefault="002144AD" w:rsidP="002144AD">
      <w:pPr>
        <w:autoSpaceDE w:val="0"/>
        <w:autoSpaceDN w:val="0"/>
        <w:adjustRightInd w:val="0"/>
        <w:ind w:firstLine="709"/>
        <w:jc w:val="both"/>
        <w:rPr>
          <w:sz w:val="20"/>
          <w:szCs w:val="20"/>
        </w:rPr>
      </w:pPr>
      <w:r w:rsidRPr="002144AD">
        <w:rPr>
          <w:sz w:val="20"/>
          <w:szCs w:val="20"/>
        </w:rPr>
        <w:t>- доля автомобильных дорог с твердым покрытием в общей протяженности дорог местного значения (процентов) с весовым коэффициентом 0,6;</w:t>
      </w:r>
    </w:p>
    <w:p w:rsidR="002144AD" w:rsidRPr="002144AD" w:rsidRDefault="002144AD" w:rsidP="002144AD">
      <w:pPr>
        <w:autoSpaceDE w:val="0"/>
        <w:autoSpaceDN w:val="0"/>
        <w:adjustRightInd w:val="0"/>
        <w:ind w:firstLine="709"/>
        <w:jc w:val="both"/>
        <w:rPr>
          <w:sz w:val="20"/>
          <w:szCs w:val="20"/>
        </w:rPr>
      </w:pPr>
      <w:r w:rsidRPr="002144AD">
        <w:rPr>
          <w:sz w:val="20"/>
          <w:szCs w:val="20"/>
        </w:rPr>
        <w:t>- производство сельскохозяйственной продукции на 100 га сельскохозяйственных угодий с учетом хозяйств населения (в тыс. руб.) с весовым коэффициентом 0,5;</w:t>
      </w:r>
    </w:p>
    <w:p w:rsidR="002144AD" w:rsidRPr="002144AD" w:rsidRDefault="002144AD" w:rsidP="002144AD">
      <w:pPr>
        <w:autoSpaceDE w:val="0"/>
        <w:autoSpaceDN w:val="0"/>
        <w:adjustRightInd w:val="0"/>
        <w:ind w:firstLine="709"/>
        <w:jc w:val="both"/>
        <w:rPr>
          <w:sz w:val="20"/>
          <w:szCs w:val="20"/>
        </w:rPr>
      </w:pPr>
      <w:r w:rsidRPr="002144AD">
        <w:rPr>
          <w:sz w:val="20"/>
          <w:szCs w:val="20"/>
        </w:rPr>
        <w:t>-  производство молока во всех категориях хозяйств (в процентах к соответствующему периоду предыдущего года) с весовым коэффициентом 0,5;</w:t>
      </w:r>
    </w:p>
    <w:p w:rsidR="002144AD" w:rsidRPr="002144AD" w:rsidRDefault="002144AD" w:rsidP="002144AD">
      <w:pPr>
        <w:autoSpaceDE w:val="0"/>
        <w:autoSpaceDN w:val="0"/>
        <w:adjustRightInd w:val="0"/>
        <w:ind w:firstLine="709"/>
        <w:jc w:val="both"/>
        <w:rPr>
          <w:sz w:val="20"/>
          <w:szCs w:val="20"/>
        </w:rPr>
      </w:pPr>
      <w:r w:rsidRPr="002144AD">
        <w:rPr>
          <w:sz w:val="20"/>
          <w:szCs w:val="20"/>
        </w:rPr>
        <w:t>- производство мяса во всех категориях хозяйств (в процентах к соответствующему периоду предыдущего года) с весовым коэффициентом 0,5;</w:t>
      </w:r>
    </w:p>
    <w:p w:rsidR="002144AD" w:rsidRPr="002144AD" w:rsidRDefault="002144AD" w:rsidP="002144AD">
      <w:pPr>
        <w:autoSpaceDE w:val="0"/>
        <w:autoSpaceDN w:val="0"/>
        <w:adjustRightInd w:val="0"/>
        <w:ind w:firstLine="709"/>
        <w:jc w:val="both"/>
        <w:rPr>
          <w:sz w:val="20"/>
          <w:szCs w:val="20"/>
        </w:rPr>
      </w:pPr>
      <w:r w:rsidRPr="002144AD">
        <w:rPr>
          <w:sz w:val="20"/>
          <w:szCs w:val="20"/>
        </w:rPr>
        <w:t>- ввод в оборот земель сельскохозяйственного назначения (в %) с весовым коэффициентом 0,6;</w:t>
      </w:r>
    </w:p>
    <w:p w:rsidR="002144AD" w:rsidRPr="002144AD" w:rsidRDefault="002144AD" w:rsidP="002144AD">
      <w:pPr>
        <w:autoSpaceDE w:val="0"/>
        <w:autoSpaceDN w:val="0"/>
        <w:adjustRightInd w:val="0"/>
        <w:ind w:firstLine="709"/>
        <w:jc w:val="both"/>
        <w:rPr>
          <w:sz w:val="20"/>
          <w:szCs w:val="20"/>
        </w:rPr>
      </w:pPr>
      <w:r w:rsidRPr="002144AD">
        <w:rPr>
          <w:sz w:val="20"/>
          <w:szCs w:val="20"/>
        </w:rPr>
        <w:t>- поголовье крупного рогатого скота, приходящееся на одно личное подсобное хозяйство (голов) с весовым коэффициентом 0,1;</w:t>
      </w:r>
    </w:p>
    <w:p w:rsidR="002144AD" w:rsidRPr="002144AD" w:rsidRDefault="002144AD" w:rsidP="002144AD">
      <w:pPr>
        <w:autoSpaceDE w:val="0"/>
        <w:autoSpaceDN w:val="0"/>
        <w:adjustRightInd w:val="0"/>
        <w:ind w:firstLine="709"/>
        <w:jc w:val="both"/>
        <w:rPr>
          <w:sz w:val="20"/>
          <w:szCs w:val="20"/>
        </w:rPr>
      </w:pPr>
      <w:r w:rsidRPr="002144AD">
        <w:rPr>
          <w:sz w:val="20"/>
          <w:szCs w:val="20"/>
        </w:rPr>
        <w:t>- доходы от использования имущества, находящегося в муниципальной собственности (тыс. рублей), с весовым коэффициентом 0,5;</w:t>
      </w:r>
    </w:p>
    <w:p w:rsidR="002144AD" w:rsidRPr="002144AD" w:rsidRDefault="002144AD" w:rsidP="002144AD">
      <w:pPr>
        <w:autoSpaceDE w:val="0"/>
        <w:autoSpaceDN w:val="0"/>
        <w:adjustRightInd w:val="0"/>
        <w:ind w:firstLine="709"/>
        <w:jc w:val="both"/>
        <w:rPr>
          <w:sz w:val="20"/>
          <w:szCs w:val="20"/>
        </w:rPr>
      </w:pPr>
      <w:r w:rsidRPr="002144AD">
        <w:rPr>
          <w:sz w:val="20"/>
          <w:szCs w:val="20"/>
        </w:rPr>
        <w:t xml:space="preserve">- объем поступившего в местный бюджет земельного налога (тыс. рублей) с весовым коэффициентом 0,5; </w:t>
      </w:r>
    </w:p>
    <w:p w:rsidR="002144AD" w:rsidRPr="002144AD" w:rsidRDefault="002144AD" w:rsidP="002144AD">
      <w:pPr>
        <w:autoSpaceDE w:val="0"/>
        <w:autoSpaceDN w:val="0"/>
        <w:adjustRightInd w:val="0"/>
        <w:ind w:firstLine="709"/>
        <w:jc w:val="both"/>
        <w:rPr>
          <w:sz w:val="20"/>
          <w:szCs w:val="20"/>
        </w:rPr>
      </w:pPr>
      <w:r w:rsidRPr="002144AD">
        <w:rPr>
          <w:sz w:val="20"/>
          <w:szCs w:val="20"/>
        </w:rPr>
        <w:t>- доля собственных доходов местного бюджета на одного жителя поселения (в рублях) с весовым коэффициентом 0,1;</w:t>
      </w:r>
    </w:p>
    <w:p w:rsidR="002144AD" w:rsidRPr="002144AD" w:rsidRDefault="002144AD" w:rsidP="002144AD">
      <w:pPr>
        <w:autoSpaceDE w:val="0"/>
        <w:autoSpaceDN w:val="0"/>
        <w:adjustRightInd w:val="0"/>
        <w:ind w:firstLine="709"/>
        <w:jc w:val="both"/>
        <w:rPr>
          <w:sz w:val="20"/>
          <w:szCs w:val="20"/>
        </w:rPr>
      </w:pPr>
      <w:r w:rsidRPr="002144AD">
        <w:rPr>
          <w:sz w:val="20"/>
          <w:szCs w:val="20"/>
        </w:rPr>
        <w:t>- целевые субсидии (включая от населения), поступившие в бюджет поселения в рамках инициативного бюджета на душу населения (тыс. рублей) с весовым коэффициентом 0,5;</w:t>
      </w:r>
    </w:p>
    <w:p w:rsidR="002144AD" w:rsidRPr="002144AD" w:rsidRDefault="002144AD" w:rsidP="002144AD">
      <w:pPr>
        <w:autoSpaceDE w:val="0"/>
        <w:autoSpaceDN w:val="0"/>
        <w:adjustRightInd w:val="0"/>
        <w:ind w:firstLine="709"/>
        <w:jc w:val="both"/>
        <w:rPr>
          <w:sz w:val="20"/>
          <w:szCs w:val="20"/>
        </w:rPr>
      </w:pPr>
      <w:r w:rsidRPr="002144AD">
        <w:rPr>
          <w:sz w:val="20"/>
          <w:szCs w:val="20"/>
        </w:rPr>
        <w:t>- наполняемость сайтов сельских поселений (количество новостей) с весовым коэффициентом 0,3;</w:t>
      </w:r>
    </w:p>
    <w:p w:rsidR="002144AD" w:rsidRPr="002144AD" w:rsidRDefault="002144AD" w:rsidP="002144AD">
      <w:pPr>
        <w:autoSpaceDE w:val="0"/>
        <w:autoSpaceDN w:val="0"/>
        <w:adjustRightInd w:val="0"/>
        <w:ind w:firstLine="709"/>
        <w:jc w:val="both"/>
        <w:rPr>
          <w:sz w:val="20"/>
          <w:szCs w:val="20"/>
        </w:rPr>
      </w:pPr>
      <w:r w:rsidRPr="002144AD">
        <w:rPr>
          <w:sz w:val="20"/>
          <w:szCs w:val="20"/>
        </w:rPr>
        <w:t>- участие творческих коллективов (отдельных исполнителей) в республиканских, районных смотрах, конкурсах, фестивалях (единиц) с весовым коэффициентом 0,5;</w:t>
      </w:r>
    </w:p>
    <w:p w:rsidR="002144AD" w:rsidRPr="002144AD" w:rsidRDefault="002144AD" w:rsidP="002144AD">
      <w:pPr>
        <w:autoSpaceDE w:val="0"/>
        <w:autoSpaceDN w:val="0"/>
        <w:adjustRightInd w:val="0"/>
        <w:ind w:firstLine="709"/>
        <w:jc w:val="both"/>
        <w:rPr>
          <w:sz w:val="20"/>
          <w:szCs w:val="20"/>
        </w:rPr>
      </w:pPr>
      <w:r w:rsidRPr="002144AD">
        <w:rPr>
          <w:sz w:val="20"/>
          <w:szCs w:val="20"/>
        </w:rPr>
        <w:t>- предоставление конкурсных материалов для участия в районном (в рамках республиканского) конкурсе «Семья года» с весовым коэффициентом 0,3.</w:t>
      </w:r>
    </w:p>
    <w:p w:rsidR="002144AD" w:rsidRPr="002144AD" w:rsidRDefault="002144AD" w:rsidP="002144AD">
      <w:pPr>
        <w:autoSpaceDE w:val="0"/>
        <w:autoSpaceDN w:val="0"/>
        <w:adjustRightInd w:val="0"/>
        <w:ind w:firstLine="709"/>
        <w:jc w:val="both"/>
        <w:rPr>
          <w:sz w:val="20"/>
          <w:szCs w:val="20"/>
        </w:rPr>
      </w:pPr>
      <w:r w:rsidRPr="002144AD">
        <w:rPr>
          <w:sz w:val="20"/>
          <w:szCs w:val="20"/>
        </w:rPr>
        <w:t>- предоставление материалов для представления к награждению общественной наградой – медалью «За любовь и верность» с весовым коэффициентом 0,1;</w:t>
      </w:r>
    </w:p>
    <w:p w:rsidR="002144AD" w:rsidRPr="002144AD" w:rsidRDefault="002144AD" w:rsidP="002144AD">
      <w:pPr>
        <w:autoSpaceDE w:val="0"/>
        <w:autoSpaceDN w:val="0"/>
        <w:adjustRightInd w:val="0"/>
        <w:ind w:firstLine="709"/>
        <w:jc w:val="both"/>
        <w:rPr>
          <w:sz w:val="20"/>
          <w:szCs w:val="20"/>
        </w:rPr>
      </w:pPr>
      <w:r w:rsidRPr="002144AD">
        <w:rPr>
          <w:sz w:val="20"/>
          <w:szCs w:val="20"/>
        </w:rPr>
        <w:t>- темп роста (снижения) количества пожаров к соответствующему периоду предыдущего года (в процентах) с весовым коэффициентом 0,2;</w:t>
      </w:r>
    </w:p>
    <w:p w:rsidR="002144AD" w:rsidRPr="002144AD" w:rsidRDefault="002144AD" w:rsidP="002144AD">
      <w:pPr>
        <w:autoSpaceDE w:val="0"/>
        <w:autoSpaceDN w:val="0"/>
        <w:adjustRightInd w:val="0"/>
        <w:ind w:firstLine="709"/>
        <w:jc w:val="both"/>
        <w:rPr>
          <w:sz w:val="20"/>
          <w:szCs w:val="20"/>
        </w:rPr>
      </w:pPr>
      <w:r w:rsidRPr="002144AD">
        <w:rPr>
          <w:sz w:val="20"/>
          <w:szCs w:val="20"/>
        </w:rPr>
        <w:t>- темп роста (снижения) количества погибших на пожарах людей к соответствующему периоду предыдущего года (в процентах) с весовым коэффициентом 0,2;</w:t>
      </w:r>
    </w:p>
    <w:p w:rsidR="002144AD" w:rsidRPr="002144AD" w:rsidRDefault="002144AD" w:rsidP="002144AD">
      <w:pPr>
        <w:autoSpaceDE w:val="0"/>
        <w:autoSpaceDN w:val="0"/>
        <w:adjustRightInd w:val="0"/>
        <w:ind w:firstLine="709"/>
        <w:jc w:val="both"/>
        <w:rPr>
          <w:sz w:val="20"/>
          <w:szCs w:val="20"/>
        </w:rPr>
      </w:pPr>
      <w:r w:rsidRPr="002144AD">
        <w:rPr>
          <w:sz w:val="20"/>
          <w:szCs w:val="20"/>
        </w:rPr>
        <w:t>- инвестиции в основной капитал за счет средств местного бюджета (тыс. рублей) с весовым коэффициентом 0,6;</w:t>
      </w:r>
    </w:p>
    <w:p w:rsidR="002144AD" w:rsidRPr="002144AD" w:rsidRDefault="002144AD" w:rsidP="002144AD">
      <w:pPr>
        <w:autoSpaceDE w:val="0"/>
        <w:autoSpaceDN w:val="0"/>
        <w:adjustRightInd w:val="0"/>
        <w:ind w:firstLine="709"/>
        <w:jc w:val="both"/>
        <w:rPr>
          <w:sz w:val="20"/>
          <w:szCs w:val="20"/>
        </w:rPr>
      </w:pPr>
      <w:r w:rsidRPr="002144AD">
        <w:rPr>
          <w:sz w:val="20"/>
          <w:szCs w:val="20"/>
        </w:rPr>
        <w:t>- темп роста количества индивидуальных предпринимателей (в процентах к началу отчетного периода) с весовым коэффициентом 0,2;</w:t>
      </w:r>
    </w:p>
    <w:p w:rsidR="002144AD" w:rsidRPr="002144AD" w:rsidRDefault="002144AD" w:rsidP="002144AD">
      <w:pPr>
        <w:autoSpaceDE w:val="0"/>
        <w:autoSpaceDN w:val="0"/>
        <w:adjustRightInd w:val="0"/>
        <w:ind w:firstLine="709"/>
        <w:jc w:val="both"/>
        <w:rPr>
          <w:sz w:val="20"/>
          <w:szCs w:val="20"/>
        </w:rPr>
      </w:pPr>
      <w:r w:rsidRPr="002144AD">
        <w:rPr>
          <w:sz w:val="20"/>
          <w:szCs w:val="20"/>
        </w:rPr>
        <w:t>- темп роста количества малых предприятий (в процентах к началу отчетного периода) с весовым коэффициентом 0,2;</w:t>
      </w:r>
    </w:p>
    <w:p w:rsidR="002144AD" w:rsidRPr="002144AD" w:rsidRDefault="002144AD" w:rsidP="002144AD">
      <w:pPr>
        <w:autoSpaceDE w:val="0"/>
        <w:autoSpaceDN w:val="0"/>
        <w:adjustRightInd w:val="0"/>
        <w:ind w:firstLine="709"/>
        <w:jc w:val="both"/>
        <w:rPr>
          <w:sz w:val="20"/>
          <w:szCs w:val="20"/>
        </w:rPr>
      </w:pPr>
      <w:r w:rsidRPr="002144AD">
        <w:rPr>
          <w:sz w:val="20"/>
          <w:szCs w:val="20"/>
        </w:rPr>
        <w:t>- количество объектов потребительского рынка (единиц) на одного жителя поселения с весовым коэффициентом 0,1.</w:t>
      </w:r>
    </w:p>
    <w:p w:rsidR="002144AD" w:rsidRPr="002144AD" w:rsidRDefault="002144AD" w:rsidP="002144AD">
      <w:pPr>
        <w:autoSpaceDE w:val="0"/>
        <w:autoSpaceDN w:val="0"/>
        <w:adjustRightInd w:val="0"/>
        <w:ind w:firstLine="709"/>
        <w:jc w:val="both"/>
        <w:rPr>
          <w:sz w:val="20"/>
          <w:szCs w:val="20"/>
        </w:rPr>
      </w:pPr>
    </w:p>
    <w:p w:rsidR="002144AD" w:rsidRPr="002144AD" w:rsidRDefault="002144AD" w:rsidP="002144AD">
      <w:pPr>
        <w:autoSpaceDE w:val="0"/>
        <w:autoSpaceDN w:val="0"/>
        <w:adjustRightInd w:val="0"/>
        <w:ind w:firstLine="709"/>
        <w:jc w:val="center"/>
        <w:rPr>
          <w:b/>
          <w:bCs/>
          <w:sz w:val="20"/>
          <w:szCs w:val="20"/>
        </w:rPr>
      </w:pPr>
      <w:r w:rsidRPr="002144AD">
        <w:rPr>
          <w:b/>
          <w:bCs/>
          <w:sz w:val="20"/>
          <w:szCs w:val="20"/>
        </w:rPr>
        <w:t xml:space="preserve">III. Подведение итогов экономического соревнования </w:t>
      </w:r>
      <w:r w:rsidRPr="002144AD">
        <w:rPr>
          <w:b/>
          <w:bCs/>
          <w:sz w:val="20"/>
          <w:szCs w:val="20"/>
        </w:rPr>
        <w:br/>
      </w:r>
    </w:p>
    <w:p w:rsidR="002144AD" w:rsidRPr="002144AD" w:rsidRDefault="002144AD" w:rsidP="002144AD">
      <w:pPr>
        <w:autoSpaceDE w:val="0"/>
        <w:autoSpaceDN w:val="0"/>
        <w:adjustRightInd w:val="0"/>
        <w:ind w:firstLine="709"/>
        <w:jc w:val="both"/>
        <w:rPr>
          <w:sz w:val="20"/>
          <w:szCs w:val="20"/>
        </w:rPr>
      </w:pPr>
      <w:r w:rsidRPr="002144AD">
        <w:rPr>
          <w:sz w:val="20"/>
          <w:szCs w:val="20"/>
        </w:rPr>
        <w:t xml:space="preserve">3.1. Подведение итогов экономического соревнования, контроль за соблюдением методики расчетов и установление поправочных коэффициентов осуществляет Комиссия по проведению итогов экономического соревнования (далее – Комиссия). </w:t>
      </w:r>
    </w:p>
    <w:p w:rsidR="002144AD" w:rsidRPr="002144AD" w:rsidRDefault="002144AD" w:rsidP="002144AD">
      <w:pPr>
        <w:autoSpaceDE w:val="0"/>
        <w:autoSpaceDN w:val="0"/>
        <w:adjustRightInd w:val="0"/>
        <w:ind w:firstLine="709"/>
        <w:jc w:val="both"/>
        <w:rPr>
          <w:sz w:val="20"/>
          <w:szCs w:val="20"/>
        </w:rPr>
      </w:pPr>
      <w:r w:rsidRPr="002144AD">
        <w:rPr>
          <w:sz w:val="20"/>
          <w:szCs w:val="20"/>
        </w:rPr>
        <w:lastRenderedPageBreak/>
        <w:t>3.2. Заседание Комиссии для подведения итогов экономического соревнования проводится по итогам года не позднее 01 апреля года, следующего за отчетным.</w:t>
      </w:r>
    </w:p>
    <w:p w:rsidR="002144AD" w:rsidRPr="002144AD" w:rsidRDefault="002144AD" w:rsidP="002144AD">
      <w:pPr>
        <w:autoSpaceDE w:val="0"/>
        <w:autoSpaceDN w:val="0"/>
        <w:adjustRightInd w:val="0"/>
        <w:ind w:firstLine="709"/>
        <w:jc w:val="both"/>
        <w:rPr>
          <w:sz w:val="20"/>
          <w:szCs w:val="20"/>
        </w:rPr>
      </w:pPr>
      <w:r w:rsidRPr="002144AD">
        <w:rPr>
          <w:sz w:val="20"/>
          <w:szCs w:val="20"/>
        </w:rPr>
        <w:t>3.3. Для подведения итогов экономического соревнования количество баллов поселения определяется по формуле</w:t>
      </w:r>
    </w:p>
    <w:p w:rsidR="002144AD" w:rsidRPr="002144AD" w:rsidRDefault="002144AD" w:rsidP="002144AD">
      <w:pPr>
        <w:autoSpaceDE w:val="0"/>
        <w:autoSpaceDN w:val="0"/>
        <w:adjustRightInd w:val="0"/>
        <w:ind w:firstLine="709"/>
        <w:jc w:val="both"/>
        <w:rPr>
          <w:sz w:val="20"/>
          <w:szCs w:val="20"/>
        </w:rPr>
      </w:pPr>
    </w:p>
    <w:p w:rsidR="002144AD" w:rsidRPr="002144AD" w:rsidRDefault="002144AD" w:rsidP="002144AD">
      <w:pPr>
        <w:autoSpaceDE w:val="0"/>
        <w:autoSpaceDN w:val="0"/>
        <w:adjustRightInd w:val="0"/>
        <w:ind w:firstLine="709"/>
        <w:jc w:val="both"/>
        <w:rPr>
          <w:sz w:val="20"/>
          <w:szCs w:val="20"/>
          <w:u w:val="single"/>
        </w:rPr>
      </w:pPr>
      <w:r w:rsidRPr="002144AD">
        <w:rPr>
          <w:sz w:val="20"/>
          <w:szCs w:val="20"/>
        </w:rPr>
        <w:t xml:space="preserve">        </w:t>
      </w:r>
      <w:r w:rsidRPr="002144AD">
        <w:rPr>
          <w:sz w:val="20"/>
          <w:szCs w:val="20"/>
          <w:lang w:val="en-US"/>
        </w:rPr>
        <w:t>K</w:t>
      </w:r>
      <w:r w:rsidRPr="002144AD">
        <w:rPr>
          <w:sz w:val="20"/>
          <w:szCs w:val="20"/>
          <w:vertAlign w:val="subscript"/>
          <w:lang w:val="en-US"/>
        </w:rPr>
        <w:t>i</w:t>
      </w:r>
      <w:r w:rsidRPr="002144AD">
        <w:rPr>
          <w:sz w:val="20"/>
          <w:szCs w:val="20"/>
          <w:vertAlign w:val="subscript"/>
        </w:rPr>
        <w:t xml:space="preserve"> </w:t>
      </w:r>
      <w:r w:rsidRPr="002144AD">
        <w:rPr>
          <w:sz w:val="20"/>
          <w:szCs w:val="20"/>
        </w:rPr>
        <w:t>=-</w:t>
      </w:r>
      <w:r w:rsidRPr="002144AD">
        <w:rPr>
          <w:sz w:val="20"/>
          <w:szCs w:val="20"/>
          <w:u w:val="single"/>
          <w:vertAlign w:val="superscript"/>
        </w:rPr>
        <w:t>Ип1х</w:t>
      </w:r>
      <w:r w:rsidRPr="002144AD">
        <w:rPr>
          <w:sz w:val="20"/>
          <w:szCs w:val="20"/>
          <w:u w:val="single"/>
          <w:vertAlign w:val="superscript"/>
          <w:lang w:val="en-US"/>
        </w:rPr>
        <w:t>k</w:t>
      </w:r>
      <w:r w:rsidRPr="002144AD">
        <w:rPr>
          <w:sz w:val="20"/>
          <w:szCs w:val="20"/>
          <w:u w:val="single"/>
          <w:vertAlign w:val="superscript"/>
        </w:rPr>
        <w:t>1+Ип2х</w:t>
      </w:r>
      <w:r w:rsidRPr="002144AD">
        <w:rPr>
          <w:sz w:val="20"/>
          <w:szCs w:val="20"/>
          <w:u w:val="single"/>
          <w:vertAlign w:val="superscript"/>
          <w:lang w:val="en-US"/>
        </w:rPr>
        <w:t>K</w:t>
      </w:r>
      <w:r w:rsidRPr="002144AD">
        <w:rPr>
          <w:sz w:val="20"/>
          <w:szCs w:val="20"/>
          <w:u w:val="single"/>
          <w:vertAlign w:val="superscript"/>
        </w:rPr>
        <w:t>2+…+Ип20х</w:t>
      </w:r>
      <w:r w:rsidRPr="002144AD">
        <w:rPr>
          <w:sz w:val="20"/>
          <w:szCs w:val="20"/>
          <w:u w:val="single"/>
          <w:vertAlign w:val="superscript"/>
          <w:lang w:val="en-US"/>
        </w:rPr>
        <w:t>k</w:t>
      </w:r>
      <w:r w:rsidRPr="002144AD">
        <w:rPr>
          <w:sz w:val="20"/>
          <w:szCs w:val="20"/>
          <w:u w:val="single"/>
          <w:vertAlign w:val="superscript"/>
        </w:rPr>
        <w:t>20</w:t>
      </w:r>
    </w:p>
    <w:p w:rsidR="002144AD" w:rsidRPr="002144AD" w:rsidRDefault="002144AD" w:rsidP="002144AD">
      <w:pPr>
        <w:autoSpaceDE w:val="0"/>
        <w:autoSpaceDN w:val="0"/>
        <w:adjustRightInd w:val="0"/>
        <w:ind w:firstLine="709"/>
        <w:jc w:val="both"/>
        <w:rPr>
          <w:sz w:val="20"/>
          <w:szCs w:val="20"/>
          <w:vertAlign w:val="superscript"/>
        </w:rPr>
      </w:pPr>
      <w:r w:rsidRPr="002144AD">
        <w:rPr>
          <w:sz w:val="20"/>
          <w:szCs w:val="20"/>
          <w:vertAlign w:val="superscript"/>
        </w:rPr>
        <w:t xml:space="preserve">                                               20</w:t>
      </w:r>
    </w:p>
    <w:p w:rsidR="002144AD" w:rsidRPr="002144AD" w:rsidRDefault="002144AD" w:rsidP="002144AD">
      <w:pPr>
        <w:autoSpaceDE w:val="0"/>
        <w:autoSpaceDN w:val="0"/>
        <w:adjustRightInd w:val="0"/>
        <w:ind w:firstLine="709"/>
        <w:jc w:val="both"/>
        <w:rPr>
          <w:sz w:val="20"/>
          <w:szCs w:val="20"/>
        </w:rPr>
      </w:pPr>
      <w:r w:rsidRPr="002144AD">
        <w:rPr>
          <w:sz w:val="20"/>
          <w:szCs w:val="20"/>
        </w:rPr>
        <w:t>где:</w:t>
      </w:r>
    </w:p>
    <w:p w:rsidR="002144AD" w:rsidRPr="002144AD" w:rsidRDefault="002144AD" w:rsidP="002144AD">
      <w:pPr>
        <w:autoSpaceDE w:val="0"/>
        <w:autoSpaceDN w:val="0"/>
        <w:adjustRightInd w:val="0"/>
        <w:ind w:firstLine="709"/>
        <w:jc w:val="both"/>
        <w:rPr>
          <w:sz w:val="20"/>
          <w:szCs w:val="20"/>
        </w:rPr>
      </w:pPr>
      <w:proofErr w:type="spellStart"/>
      <w:r w:rsidRPr="002144AD">
        <w:rPr>
          <w:sz w:val="20"/>
          <w:szCs w:val="20"/>
        </w:rPr>
        <w:t>К</w:t>
      </w:r>
      <w:r w:rsidRPr="002144AD">
        <w:rPr>
          <w:sz w:val="20"/>
          <w:szCs w:val="20"/>
          <w:vertAlign w:val="subscript"/>
        </w:rPr>
        <w:t>i</w:t>
      </w:r>
      <w:proofErr w:type="spellEnd"/>
      <w:r w:rsidRPr="002144AD">
        <w:rPr>
          <w:sz w:val="20"/>
          <w:szCs w:val="20"/>
        </w:rPr>
        <w:t xml:space="preserve"> – количество баллов поселения;</w:t>
      </w:r>
    </w:p>
    <w:p w:rsidR="002144AD" w:rsidRPr="002144AD" w:rsidRDefault="002144AD" w:rsidP="002144AD">
      <w:pPr>
        <w:autoSpaceDE w:val="0"/>
        <w:autoSpaceDN w:val="0"/>
        <w:adjustRightInd w:val="0"/>
        <w:ind w:firstLine="709"/>
        <w:jc w:val="both"/>
        <w:rPr>
          <w:sz w:val="20"/>
          <w:szCs w:val="20"/>
        </w:rPr>
      </w:pPr>
      <w:r w:rsidRPr="002144AD">
        <w:rPr>
          <w:sz w:val="20"/>
          <w:szCs w:val="20"/>
        </w:rPr>
        <w:t>i – порядковый номер поселения;</w:t>
      </w:r>
    </w:p>
    <w:p w:rsidR="002144AD" w:rsidRPr="002144AD" w:rsidRDefault="002144AD" w:rsidP="002144AD">
      <w:pPr>
        <w:autoSpaceDE w:val="0"/>
        <w:autoSpaceDN w:val="0"/>
        <w:adjustRightInd w:val="0"/>
        <w:ind w:firstLine="709"/>
        <w:jc w:val="both"/>
        <w:rPr>
          <w:sz w:val="20"/>
          <w:szCs w:val="20"/>
        </w:rPr>
      </w:pPr>
      <w:r w:rsidRPr="002144AD">
        <w:rPr>
          <w:sz w:val="20"/>
          <w:szCs w:val="20"/>
        </w:rPr>
        <w:t>Ип</w:t>
      </w:r>
      <w:r w:rsidRPr="002144AD">
        <w:rPr>
          <w:sz w:val="20"/>
          <w:szCs w:val="20"/>
          <w:vertAlign w:val="subscript"/>
        </w:rPr>
        <w:t>1</w:t>
      </w:r>
      <w:r w:rsidRPr="002144AD">
        <w:rPr>
          <w:sz w:val="20"/>
          <w:szCs w:val="20"/>
        </w:rPr>
        <w:t>-Ип</w:t>
      </w:r>
      <w:r w:rsidRPr="002144AD">
        <w:rPr>
          <w:sz w:val="20"/>
          <w:szCs w:val="20"/>
          <w:vertAlign w:val="subscript"/>
        </w:rPr>
        <w:t>21</w:t>
      </w:r>
      <w:r w:rsidRPr="002144AD">
        <w:rPr>
          <w:sz w:val="20"/>
          <w:szCs w:val="20"/>
        </w:rPr>
        <w:t xml:space="preserve"> – индекс значения показателя:</w:t>
      </w:r>
    </w:p>
    <w:p w:rsidR="002144AD" w:rsidRPr="002144AD" w:rsidRDefault="002144AD" w:rsidP="002144AD">
      <w:pPr>
        <w:autoSpaceDE w:val="0"/>
        <w:autoSpaceDN w:val="0"/>
        <w:adjustRightInd w:val="0"/>
        <w:ind w:firstLine="709"/>
        <w:jc w:val="both"/>
        <w:rPr>
          <w:sz w:val="20"/>
          <w:szCs w:val="20"/>
        </w:rPr>
      </w:pPr>
      <w:r w:rsidRPr="002144AD">
        <w:rPr>
          <w:sz w:val="20"/>
          <w:szCs w:val="20"/>
        </w:rPr>
        <w:t>Ип</w:t>
      </w:r>
      <w:r w:rsidRPr="002144AD">
        <w:rPr>
          <w:sz w:val="20"/>
          <w:szCs w:val="20"/>
          <w:vertAlign w:val="subscript"/>
        </w:rPr>
        <w:t>1</w:t>
      </w:r>
      <w:r w:rsidRPr="002144AD">
        <w:rPr>
          <w:sz w:val="20"/>
          <w:szCs w:val="20"/>
        </w:rPr>
        <w:t xml:space="preserve"> – объем ввода в эксплуатацию жилых домов (квадратных метров);</w:t>
      </w:r>
    </w:p>
    <w:p w:rsidR="002144AD" w:rsidRPr="002144AD" w:rsidRDefault="002144AD" w:rsidP="002144AD">
      <w:pPr>
        <w:autoSpaceDE w:val="0"/>
        <w:autoSpaceDN w:val="0"/>
        <w:adjustRightInd w:val="0"/>
        <w:ind w:firstLine="709"/>
        <w:jc w:val="both"/>
        <w:rPr>
          <w:sz w:val="20"/>
          <w:szCs w:val="20"/>
        </w:rPr>
      </w:pPr>
      <w:r w:rsidRPr="002144AD">
        <w:rPr>
          <w:sz w:val="20"/>
          <w:szCs w:val="20"/>
        </w:rPr>
        <w:t>Ип</w:t>
      </w:r>
      <w:r w:rsidRPr="002144AD">
        <w:rPr>
          <w:sz w:val="20"/>
          <w:szCs w:val="20"/>
          <w:vertAlign w:val="subscript"/>
        </w:rPr>
        <w:t>2</w:t>
      </w:r>
      <w:r w:rsidRPr="002144AD">
        <w:rPr>
          <w:sz w:val="20"/>
          <w:szCs w:val="20"/>
        </w:rPr>
        <w:t xml:space="preserve"> – доля автомобильных дорог с твердым покрытием в общей протяженности дорог местного значения (процентов);</w:t>
      </w:r>
    </w:p>
    <w:p w:rsidR="002144AD" w:rsidRPr="002144AD" w:rsidRDefault="002144AD" w:rsidP="002144AD">
      <w:pPr>
        <w:autoSpaceDE w:val="0"/>
        <w:autoSpaceDN w:val="0"/>
        <w:adjustRightInd w:val="0"/>
        <w:ind w:firstLine="709"/>
        <w:jc w:val="both"/>
        <w:rPr>
          <w:sz w:val="20"/>
          <w:szCs w:val="20"/>
        </w:rPr>
      </w:pPr>
      <w:r w:rsidRPr="002144AD">
        <w:rPr>
          <w:sz w:val="20"/>
          <w:szCs w:val="20"/>
        </w:rPr>
        <w:t>Ип</w:t>
      </w:r>
      <w:r w:rsidRPr="002144AD">
        <w:rPr>
          <w:sz w:val="20"/>
          <w:szCs w:val="20"/>
          <w:vertAlign w:val="subscript"/>
        </w:rPr>
        <w:t>3</w:t>
      </w:r>
      <w:r w:rsidRPr="002144AD">
        <w:rPr>
          <w:sz w:val="20"/>
          <w:szCs w:val="20"/>
        </w:rPr>
        <w:t xml:space="preserve"> – производство сельскохозяйственной продукции на 100 га сельскохозяйственных угодий с учетом хозяйств населения (в тыс. руб.);</w:t>
      </w:r>
    </w:p>
    <w:p w:rsidR="002144AD" w:rsidRPr="002144AD" w:rsidRDefault="002144AD" w:rsidP="002144AD">
      <w:pPr>
        <w:autoSpaceDE w:val="0"/>
        <w:autoSpaceDN w:val="0"/>
        <w:adjustRightInd w:val="0"/>
        <w:ind w:firstLine="709"/>
        <w:jc w:val="both"/>
        <w:rPr>
          <w:sz w:val="20"/>
          <w:szCs w:val="20"/>
        </w:rPr>
      </w:pPr>
      <w:r w:rsidRPr="002144AD">
        <w:rPr>
          <w:sz w:val="20"/>
          <w:szCs w:val="20"/>
        </w:rPr>
        <w:t>Ип</w:t>
      </w:r>
      <w:r w:rsidRPr="002144AD">
        <w:rPr>
          <w:sz w:val="20"/>
          <w:szCs w:val="20"/>
          <w:vertAlign w:val="subscript"/>
        </w:rPr>
        <w:t>4</w:t>
      </w:r>
      <w:r w:rsidRPr="002144AD">
        <w:rPr>
          <w:sz w:val="20"/>
          <w:szCs w:val="20"/>
        </w:rPr>
        <w:t xml:space="preserve"> – производство молока во всех категориях хозяйств (в процентах к соответствующему периоду предыдущего года)</w:t>
      </w:r>
    </w:p>
    <w:p w:rsidR="002144AD" w:rsidRPr="002144AD" w:rsidRDefault="002144AD" w:rsidP="002144AD">
      <w:pPr>
        <w:autoSpaceDE w:val="0"/>
        <w:autoSpaceDN w:val="0"/>
        <w:adjustRightInd w:val="0"/>
        <w:ind w:firstLine="709"/>
        <w:jc w:val="both"/>
        <w:rPr>
          <w:sz w:val="20"/>
          <w:szCs w:val="20"/>
        </w:rPr>
      </w:pPr>
      <w:r w:rsidRPr="002144AD">
        <w:rPr>
          <w:sz w:val="20"/>
          <w:szCs w:val="20"/>
        </w:rPr>
        <w:t>Ип</w:t>
      </w:r>
      <w:r w:rsidRPr="002144AD">
        <w:rPr>
          <w:sz w:val="20"/>
          <w:szCs w:val="20"/>
          <w:vertAlign w:val="subscript"/>
        </w:rPr>
        <w:t>5</w:t>
      </w:r>
      <w:r w:rsidRPr="002144AD">
        <w:rPr>
          <w:sz w:val="20"/>
          <w:szCs w:val="20"/>
        </w:rPr>
        <w:t xml:space="preserve"> – производство мяса во всех категориях хозяйств (в процентах к соответствующему периоду предыдущего года);</w:t>
      </w:r>
    </w:p>
    <w:p w:rsidR="002144AD" w:rsidRPr="002144AD" w:rsidRDefault="002144AD" w:rsidP="002144AD">
      <w:pPr>
        <w:autoSpaceDE w:val="0"/>
        <w:autoSpaceDN w:val="0"/>
        <w:adjustRightInd w:val="0"/>
        <w:ind w:firstLine="709"/>
        <w:jc w:val="both"/>
        <w:rPr>
          <w:sz w:val="20"/>
          <w:szCs w:val="20"/>
        </w:rPr>
      </w:pPr>
      <w:r w:rsidRPr="002144AD">
        <w:rPr>
          <w:sz w:val="20"/>
          <w:szCs w:val="20"/>
        </w:rPr>
        <w:t>Ип</w:t>
      </w:r>
      <w:r w:rsidRPr="002144AD">
        <w:rPr>
          <w:sz w:val="20"/>
          <w:szCs w:val="20"/>
          <w:vertAlign w:val="subscript"/>
        </w:rPr>
        <w:t>6</w:t>
      </w:r>
      <w:r w:rsidRPr="002144AD">
        <w:rPr>
          <w:sz w:val="20"/>
          <w:szCs w:val="20"/>
        </w:rPr>
        <w:t xml:space="preserve"> – ввод в оборот земель сельскохозяйственного назначения (в %);</w:t>
      </w:r>
    </w:p>
    <w:p w:rsidR="002144AD" w:rsidRPr="002144AD" w:rsidRDefault="002144AD" w:rsidP="002144AD">
      <w:pPr>
        <w:autoSpaceDE w:val="0"/>
        <w:autoSpaceDN w:val="0"/>
        <w:adjustRightInd w:val="0"/>
        <w:ind w:firstLine="709"/>
        <w:jc w:val="both"/>
        <w:rPr>
          <w:sz w:val="20"/>
          <w:szCs w:val="20"/>
        </w:rPr>
      </w:pPr>
      <w:r w:rsidRPr="002144AD">
        <w:rPr>
          <w:sz w:val="20"/>
          <w:szCs w:val="20"/>
        </w:rPr>
        <w:t>Ип</w:t>
      </w:r>
      <w:r w:rsidRPr="002144AD">
        <w:rPr>
          <w:sz w:val="20"/>
          <w:szCs w:val="20"/>
          <w:vertAlign w:val="subscript"/>
        </w:rPr>
        <w:t>7</w:t>
      </w:r>
      <w:r w:rsidRPr="002144AD">
        <w:rPr>
          <w:sz w:val="20"/>
          <w:szCs w:val="20"/>
        </w:rPr>
        <w:t xml:space="preserve"> – поголовье крупного рогатого скота, приходящееся на одно личное подсобное хозяйство (голов);</w:t>
      </w:r>
    </w:p>
    <w:p w:rsidR="002144AD" w:rsidRPr="002144AD" w:rsidRDefault="002144AD" w:rsidP="002144AD">
      <w:pPr>
        <w:autoSpaceDE w:val="0"/>
        <w:autoSpaceDN w:val="0"/>
        <w:adjustRightInd w:val="0"/>
        <w:ind w:firstLine="709"/>
        <w:jc w:val="both"/>
        <w:rPr>
          <w:sz w:val="20"/>
          <w:szCs w:val="20"/>
        </w:rPr>
      </w:pPr>
      <w:r w:rsidRPr="002144AD">
        <w:rPr>
          <w:sz w:val="20"/>
          <w:szCs w:val="20"/>
        </w:rPr>
        <w:t>Ип</w:t>
      </w:r>
      <w:r w:rsidRPr="002144AD">
        <w:rPr>
          <w:sz w:val="20"/>
          <w:szCs w:val="20"/>
          <w:vertAlign w:val="subscript"/>
        </w:rPr>
        <w:t>8</w:t>
      </w:r>
      <w:r w:rsidRPr="002144AD">
        <w:rPr>
          <w:sz w:val="20"/>
          <w:szCs w:val="20"/>
        </w:rPr>
        <w:t xml:space="preserve"> – доходы от использования имущества, находящегося в муниципальной собственности (тыс. рублей);</w:t>
      </w:r>
    </w:p>
    <w:p w:rsidR="002144AD" w:rsidRPr="002144AD" w:rsidRDefault="002144AD" w:rsidP="002144AD">
      <w:pPr>
        <w:autoSpaceDE w:val="0"/>
        <w:autoSpaceDN w:val="0"/>
        <w:adjustRightInd w:val="0"/>
        <w:ind w:firstLine="709"/>
        <w:jc w:val="both"/>
        <w:rPr>
          <w:sz w:val="20"/>
          <w:szCs w:val="20"/>
        </w:rPr>
      </w:pPr>
      <w:r w:rsidRPr="002144AD">
        <w:rPr>
          <w:sz w:val="20"/>
          <w:szCs w:val="20"/>
        </w:rPr>
        <w:t>Ип</w:t>
      </w:r>
      <w:r w:rsidRPr="002144AD">
        <w:rPr>
          <w:sz w:val="20"/>
          <w:szCs w:val="20"/>
          <w:vertAlign w:val="subscript"/>
        </w:rPr>
        <w:t>9</w:t>
      </w:r>
      <w:r w:rsidRPr="002144AD">
        <w:rPr>
          <w:sz w:val="20"/>
          <w:szCs w:val="20"/>
        </w:rPr>
        <w:t xml:space="preserve"> – объем поступившего в местный бюджет земельного налога (тыс. рублей);</w:t>
      </w:r>
    </w:p>
    <w:p w:rsidR="002144AD" w:rsidRPr="002144AD" w:rsidRDefault="002144AD" w:rsidP="002144AD">
      <w:pPr>
        <w:autoSpaceDE w:val="0"/>
        <w:autoSpaceDN w:val="0"/>
        <w:adjustRightInd w:val="0"/>
        <w:ind w:firstLine="709"/>
        <w:jc w:val="both"/>
        <w:rPr>
          <w:sz w:val="20"/>
          <w:szCs w:val="20"/>
        </w:rPr>
      </w:pPr>
      <w:r w:rsidRPr="002144AD">
        <w:rPr>
          <w:sz w:val="20"/>
          <w:szCs w:val="20"/>
        </w:rPr>
        <w:t>Ип</w:t>
      </w:r>
      <w:r w:rsidRPr="002144AD">
        <w:rPr>
          <w:sz w:val="20"/>
          <w:szCs w:val="20"/>
          <w:vertAlign w:val="subscript"/>
        </w:rPr>
        <w:t>10</w:t>
      </w:r>
      <w:r w:rsidRPr="002144AD">
        <w:rPr>
          <w:sz w:val="20"/>
          <w:szCs w:val="20"/>
        </w:rPr>
        <w:t xml:space="preserve"> – доля собственных доходов местного бюджета на одного жителя поселения (в рублях);</w:t>
      </w:r>
    </w:p>
    <w:p w:rsidR="002144AD" w:rsidRPr="002144AD" w:rsidRDefault="002144AD" w:rsidP="002144AD">
      <w:pPr>
        <w:autoSpaceDE w:val="0"/>
        <w:autoSpaceDN w:val="0"/>
        <w:adjustRightInd w:val="0"/>
        <w:ind w:firstLine="709"/>
        <w:jc w:val="both"/>
        <w:rPr>
          <w:sz w:val="20"/>
          <w:szCs w:val="20"/>
        </w:rPr>
      </w:pPr>
      <w:r w:rsidRPr="002144AD">
        <w:rPr>
          <w:sz w:val="20"/>
          <w:szCs w:val="20"/>
        </w:rPr>
        <w:t>Ип</w:t>
      </w:r>
      <w:r w:rsidRPr="002144AD">
        <w:rPr>
          <w:sz w:val="20"/>
          <w:szCs w:val="20"/>
          <w:vertAlign w:val="subscript"/>
        </w:rPr>
        <w:t>11</w:t>
      </w:r>
      <w:r w:rsidRPr="002144AD">
        <w:rPr>
          <w:sz w:val="20"/>
          <w:szCs w:val="20"/>
        </w:rPr>
        <w:t xml:space="preserve"> – целевые субсидии (включая от населения), поступившие в бюджет поселения в рамках инициативного бюджета на душу населения (тыс. рублей);</w:t>
      </w:r>
    </w:p>
    <w:p w:rsidR="002144AD" w:rsidRPr="002144AD" w:rsidRDefault="002144AD" w:rsidP="002144AD">
      <w:pPr>
        <w:autoSpaceDE w:val="0"/>
        <w:autoSpaceDN w:val="0"/>
        <w:adjustRightInd w:val="0"/>
        <w:ind w:firstLine="709"/>
        <w:jc w:val="both"/>
        <w:rPr>
          <w:sz w:val="20"/>
          <w:szCs w:val="20"/>
        </w:rPr>
      </w:pPr>
      <w:r w:rsidRPr="002144AD">
        <w:rPr>
          <w:sz w:val="20"/>
          <w:szCs w:val="20"/>
        </w:rPr>
        <w:t>Ип</w:t>
      </w:r>
      <w:r w:rsidRPr="002144AD">
        <w:rPr>
          <w:sz w:val="20"/>
          <w:szCs w:val="20"/>
          <w:vertAlign w:val="subscript"/>
        </w:rPr>
        <w:t>12</w:t>
      </w:r>
      <w:r w:rsidRPr="002144AD">
        <w:rPr>
          <w:sz w:val="20"/>
          <w:szCs w:val="20"/>
        </w:rPr>
        <w:t xml:space="preserve"> – наполняемость сайтов сельских поселений (количество новостей);</w:t>
      </w:r>
    </w:p>
    <w:p w:rsidR="002144AD" w:rsidRPr="002144AD" w:rsidRDefault="002144AD" w:rsidP="002144AD">
      <w:pPr>
        <w:autoSpaceDE w:val="0"/>
        <w:autoSpaceDN w:val="0"/>
        <w:adjustRightInd w:val="0"/>
        <w:ind w:firstLine="709"/>
        <w:jc w:val="both"/>
        <w:rPr>
          <w:sz w:val="20"/>
          <w:szCs w:val="20"/>
        </w:rPr>
      </w:pPr>
      <w:r w:rsidRPr="002144AD">
        <w:rPr>
          <w:sz w:val="20"/>
          <w:szCs w:val="20"/>
        </w:rPr>
        <w:t>Ип</w:t>
      </w:r>
      <w:r w:rsidRPr="002144AD">
        <w:rPr>
          <w:sz w:val="20"/>
          <w:szCs w:val="20"/>
          <w:vertAlign w:val="subscript"/>
        </w:rPr>
        <w:t>13</w:t>
      </w:r>
      <w:r w:rsidRPr="002144AD">
        <w:rPr>
          <w:sz w:val="20"/>
          <w:szCs w:val="20"/>
        </w:rPr>
        <w:t xml:space="preserve"> – участие творческих коллективов (отдельных исполнителей) в республиканских, районных смотрах, конкурсах, фестивалях (единиц);</w:t>
      </w:r>
    </w:p>
    <w:p w:rsidR="002144AD" w:rsidRPr="002144AD" w:rsidRDefault="002144AD" w:rsidP="002144AD">
      <w:pPr>
        <w:autoSpaceDE w:val="0"/>
        <w:autoSpaceDN w:val="0"/>
        <w:adjustRightInd w:val="0"/>
        <w:ind w:firstLine="709"/>
        <w:jc w:val="both"/>
        <w:rPr>
          <w:sz w:val="20"/>
          <w:szCs w:val="20"/>
        </w:rPr>
      </w:pPr>
      <w:r w:rsidRPr="002144AD">
        <w:rPr>
          <w:sz w:val="20"/>
          <w:szCs w:val="20"/>
        </w:rPr>
        <w:t>Ип</w:t>
      </w:r>
      <w:r w:rsidRPr="002144AD">
        <w:rPr>
          <w:sz w:val="20"/>
          <w:szCs w:val="20"/>
          <w:vertAlign w:val="subscript"/>
        </w:rPr>
        <w:t>14</w:t>
      </w:r>
      <w:r w:rsidRPr="002144AD">
        <w:rPr>
          <w:sz w:val="20"/>
          <w:szCs w:val="20"/>
        </w:rPr>
        <w:t xml:space="preserve"> – - предоставление конкурсных материалов для участия в районном (в рамках республиканского) конкурсе «Семья года»;</w:t>
      </w:r>
    </w:p>
    <w:p w:rsidR="002144AD" w:rsidRPr="002144AD" w:rsidRDefault="002144AD" w:rsidP="002144AD">
      <w:pPr>
        <w:autoSpaceDE w:val="0"/>
        <w:autoSpaceDN w:val="0"/>
        <w:adjustRightInd w:val="0"/>
        <w:ind w:firstLine="709"/>
        <w:jc w:val="both"/>
        <w:rPr>
          <w:sz w:val="20"/>
          <w:szCs w:val="20"/>
        </w:rPr>
      </w:pPr>
      <w:r w:rsidRPr="002144AD">
        <w:rPr>
          <w:sz w:val="20"/>
          <w:szCs w:val="20"/>
        </w:rPr>
        <w:t>Ип</w:t>
      </w:r>
      <w:r w:rsidRPr="002144AD">
        <w:rPr>
          <w:sz w:val="20"/>
          <w:szCs w:val="20"/>
          <w:vertAlign w:val="subscript"/>
        </w:rPr>
        <w:t>15</w:t>
      </w:r>
      <w:r w:rsidRPr="002144AD">
        <w:rPr>
          <w:sz w:val="20"/>
          <w:szCs w:val="20"/>
        </w:rPr>
        <w:t xml:space="preserve"> – предоставление материалов для представления к награждению общественной наградой – медалью «За любовь и верность»;</w:t>
      </w:r>
    </w:p>
    <w:p w:rsidR="002144AD" w:rsidRPr="002144AD" w:rsidRDefault="002144AD" w:rsidP="002144AD">
      <w:pPr>
        <w:autoSpaceDE w:val="0"/>
        <w:autoSpaceDN w:val="0"/>
        <w:adjustRightInd w:val="0"/>
        <w:ind w:firstLine="709"/>
        <w:jc w:val="both"/>
        <w:rPr>
          <w:sz w:val="20"/>
          <w:szCs w:val="20"/>
        </w:rPr>
      </w:pPr>
      <w:r w:rsidRPr="002144AD">
        <w:rPr>
          <w:sz w:val="20"/>
          <w:szCs w:val="20"/>
        </w:rPr>
        <w:t>Ип</w:t>
      </w:r>
      <w:r w:rsidRPr="002144AD">
        <w:rPr>
          <w:sz w:val="20"/>
          <w:szCs w:val="20"/>
          <w:vertAlign w:val="subscript"/>
        </w:rPr>
        <w:t>16</w:t>
      </w:r>
      <w:r w:rsidRPr="002144AD">
        <w:rPr>
          <w:sz w:val="20"/>
          <w:szCs w:val="20"/>
        </w:rPr>
        <w:t xml:space="preserve"> – темп роста (снижения) количества пожаров к соответствующему периоду предыдущего года (в процентах);</w:t>
      </w:r>
    </w:p>
    <w:p w:rsidR="002144AD" w:rsidRPr="002144AD" w:rsidRDefault="002144AD" w:rsidP="002144AD">
      <w:pPr>
        <w:autoSpaceDE w:val="0"/>
        <w:autoSpaceDN w:val="0"/>
        <w:adjustRightInd w:val="0"/>
        <w:ind w:firstLine="709"/>
        <w:jc w:val="both"/>
        <w:rPr>
          <w:sz w:val="20"/>
          <w:szCs w:val="20"/>
        </w:rPr>
      </w:pPr>
      <w:r w:rsidRPr="002144AD">
        <w:rPr>
          <w:sz w:val="20"/>
          <w:szCs w:val="20"/>
        </w:rPr>
        <w:t>Ип</w:t>
      </w:r>
      <w:r w:rsidRPr="002144AD">
        <w:rPr>
          <w:sz w:val="20"/>
          <w:szCs w:val="20"/>
          <w:vertAlign w:val="subscript"/>
        </w:rPr>
        <w:t>17</w:t>
      </w:r>
      <w:r w:rsidRPr="002144AD">
        <w:rPr>
          <w:sz w:val="20"/>
          <w:szCs w:val="20"/>
        </w:rPr>
        <w:t xml:space="preserve"> – темп роста (снижения) количества погибших на пожарах людей к соответствующему периоду предыдущего года (в процентах);</w:t>
      </w:r>
    </w:p>
    <w:p w:rsidR="002144AD" w:rsidRPr="002144AD" w:rsidRDefault="002144AD" w:rsidP="002144AD">
      <w:pPr>
        <w:autoSpaceDE w:val="0"/>
        <w:autoSpaceDN w:val="0"/>
        <w:adjustRightInd w:val="0"/>
        <w:ind w:firstLine="709"/>
        <w:jc w:val="both"/>
        <w:rPr>
          <w:sz w:val="20"/>
          <w:szCs w:val="20"/>
        </w:rPr>
      </w:pPr>
      <w:r w:rsidRPr="002144AD">
        <w:rPr>
          <w:sz w:val="20"/>
          <w:szCs w:val="20"/>
        </w:rPr>
        <w:t>Ип</w:t>
      </w:r>
      <w:r w:rsidRPr="002144AD">
        <w:rPr>
          <w:sz w:val="20"/>
          <w:szCs w:val="20"/>
          <w:vertAlign w:val="subscript"/>
        </w:rPr>
        <w:t>18</w:t>
      </w:r>
      <w:r w:rsidRPr="002144AD">
        <w:rPr>
          <w:sz w:val="20"/>
          <w:szCs w:val="20"/>
        </w:rPr>
        <w:t xml:space="preserve"> – темп роста количества индивидуальных предпринимателей (в процентах к началу отчетного периода);</w:t>
      </w:r>
    </w:p>
    <w:p w:rsidR="002144AD" w:rsidRPr="002144AD" w:rsidRDefault="002144AD" w:rsidP="002144AD">
      <w:pPr>
        <w:autoSpaceDE w:val="0"/>
        <w:autoSpaceDN w:val="0"/>
        <w:adjustRightInd w:val="0"/>
        <w:ind w:firstLine="709"/>
        <w:jc w:val="both"/>
        <w:rPr>
          <w:sz w:val="20"/>
          <w:szCs w:val="20"/>
        </w:rPr>
      </w:pPr>
      <w:r w:rsidRPr="002144AD">
        <w:rPr>
          <w:sz w:val="20"/>
          <w:szCs w:val="20"/>
        </w:rPr>
        <w:t>Ип</w:t>
      </w:r>
      <w:r w:rsidRPr="002144AD">
        <w:rPr>
          <w:sz w:val="20"/>
          <w:szCs w:val="20"/>
          <w:vertAlign w:val="subscript"/>
        </w:rPr>
        <w:t>19</w:t>
      </w:r>
      <w:r w:rsidRPr="002144AD">
        <w:rPr>
          <w:sz w:val="20"/>
          <w:szCs w:val="20"/>
        </w:rPr>
        <w:t xml:space="preserve"> – темп роста количества малых предприятий (в процентах к началу отчетного периода);</w:t>
      </w:r>
    </w:p>
    <w:p w:rsidR="002144AD" w:rsidRPr="002144AD" w:rsidRDefault="002144AD" w:rsidP="002144AD">
      <w:pPr>
        <w:autoSpaceDE w:val="0"/>
        <w:autoSpaceDN w:val="0"/>
        <w:adjustRightInd w:val="0"/>
        <w:ind w:firstLine="709"/>
        <w:jc w:val="both"/>
        <w:rPr>
          <w:sz w:val="20"/>
          <w:szCs w:val="20"/>
        </w:rPr>
      </w:pPr>
      <w:r w:rsidRPr="002144AD">
        <w:rPr>
          <w:sz w:val="20"/>
          <w:szCs w:val="20"/>
        </w:rPr>
        <w:t>Ип</w:t>
      </w:r>
      <w:r w:rsidRPr="002144AD">
        <w:rPr>
          <w:sz w:val="20"/>
          <w:szCs w:val="20"/>
          <w:vertAlign w:val="subscript"/>
        </w:rPr>
        <w:t>20</w:t>
      </w:r>
      <w:r w:rsidRPr="002144AD">
        <w:rPr>
          <w:sz w:val="20"/>
          <w:szCs w:val="20"/>
        </w:rPr>
        <w:t xml:space="preserve"> – количество объектов потребительского рынка (единиц) на одного жителя поселения.</w:t>
      </w:r>
    </w:p>
    <w:p w:rsidR="002144AD" w:rsidRPr="002144AD" w:rsidRDefault="002144AD" w:rsidP="002144AD">
      <w:pPr>
        <w:autoSpaceDE w:val="0"/>
        <w:autoSpaceDN w:val="0"/>
        <w:adjustRightInd w:val="0"/>
        <w:ind w:firstLine="709"/>
        <w:jc w:val="both"/>
        <w:rPr>
          <w:sz w:val="20"/>
          <w:szCs w:val="20"/>
        </w:rPr>
      </w:pPr>
      <w:r w:rsidRPr="002144AD">
        <w:rPr>
          <w:sz w:val="20"/>
          <w:szCs w:val="20"/>
        </w:rPr>
        <w:t>k</w:t>
      </w:r>
      <w:r w:rsidRPr="002144AD">
        <w:rPr>
          <w:sz w:val="20"/>
          <w:szCs w:val="20"/>
          <w:vertAlign w:val="subscript"/>
        </w:rPr>
        <w:t>1</w:t>
      </w:r>
      <w:r w:rsidRPr="002144AD">
        <w:rPr>
          <w:sz w:val="20"/>
          <w:szCs w:val="20"/>
        </w:rPr>
        <w:t>–</w:t>
      </w:r>
      <w:r w:rsidRPr="002144AD">
        <w:rPr>
          <w:sz w:val="20"/>
          <w:szCs w:val="20"/>
          <w:lang w:val="en-US"/>
        </w:rPr>
        <w:t>k</w:t>
      </w:r>
      <w:r w:rsidRPr="002144AD">
        <w:rPr>
          <w:sz w:val="20"/>
          <w:szCs w:val="20"/>
          <w:vertAlign w:val="subscript"/>
        </w:rPr>
        <w:t>21</w:t>
      </w:r>
      <w:r w:rsidRPr="002144AD">
        <w:rPr>
          <w:sz w:val="20"/>
          <w:szCs w:val="20"/>
        </w:rPr>
        <w:t xml:space="preserve"> – весовые коэффициенты.</w:t>
      </w:r>
    </w:p>
    <w:p w:rsidR="002144AD" w:rsidRPr="002144AD" w:rsidRDefault="002144AD" w:rsidP="002144AD">
      <w:pPr>
        <w:autoSpaceDE w:val="0"/>
        <w:autoSpaceDN w:val="0"/>
        <w:adjustRightInd w:val="0"/>
        <w:spacing w:line="232" w:lineRule="auto"/>
        <w:ind w:firstLine="709"/>
        <w:jc w:val="both"/>
        <w:rPr>
          <w:sz w:val="20"/>
          <w:szCs w:val="20"/>
        </w:rPr>
      </w:pPr>
      <w:r w:rsidRPr="002144AD">
        <w:rPr>
          <w:sz w:val="20"/>
          <w:szCs w:val="20"/>
        </w:rPr>
        <w:t>3.4. Индексы значений показателей:</w:t>
      </w:r>
    </w:p>
    <w:p w:rsidR="002144AD" w:rsidRPr="002144AD" w:rsidRDefault="002144AD" w:rsidP="002144AD">
      <w:pPr>
        <w:autoSpaceDE w:val="0"/>
        <w:autoSpaceDN w:val="0"/>
        <w:adjustRightInd w:val="0"/>
        <w:spacing w:line="232" w:lineRule="auto"/>
        <w:ind w:firstLine="709"/>
        <w:jc w:val="both"/>
        <w:rPr>
          <w:sz w:val="20"/>
          <w:szCs w:val="20"/>
        </w:rPr>
      </w:pPr>
      <w:r w:rsidRPr="002144AD">
        <w:rPr>
          <w:sz w:val="20"/>
          <w:szCs w:val="20"/>
        </w:rPr>
        <w:t>а) в отношении показателей, большее значение которых отражает больший результат, – по формуле</w:t>
      </w:r>
    </w:p>
    <w:p w:rsidR="002144AD" w:rsidRPr="002144AD" w:rsidRDefault="002144AD" w:rsidP="002144AD">
      <w:pPr>
        <w:autoSpaceDE w:val="0"/>
        <w:autoSpaceDN w:val="0"/>
        <w:adjustRightInd w:val="0"/>
        <w:ind w:firstLine="709"/>
        <w:contextualSpacing/>
        <w:jc w:val="center"/>
        <w:rPr>
          <w:position w:val="-38"/>
          <w:sz w:val="20"/>
          <w:szCs w:val="20"/>
        </w:rPr>
      </w:pPr>
    </w:p>
    <w:p w:rsidR="002144AD" w:rsidRPr="002144AD" w:rsidRDefault="002144AD" w:rsidP="002144AD">
      <w:pPr>
        <w:autoSpaceDE w:val="0"/>
        <w:autoSpaceDN w:val="0"/>
        <w:adjustRightInd w:val="0"/>
        <w:spacing w:line="232" w:lineRule="auto"/>
        <w:ind w:firstLine="709"/>
        <w:contextualSpacing/>
        <w:rPr>
          <w:position w:val="-38"/>
          <w:sz w:val="20"/>
          <w:szCs w:val="20"/>
        </w:rPr>
      </w:pPr>
      <w:r w:rsidRPr="002144AD">
        <w:rPr>
          <w:position w:val="-12"/>
          <w:sz w:val="20"/>
          <w:szCs w:val="20"/>
        </w:rPr>
        <w:object w:dxaOrig="38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8pt;height:18pt" o:ole="">
            <v:imagedata r:id="rId47" o:title=""/>
          </v:shape>
          <o:OLEObject Type="Embed" ProgID="Equation.3" ShapeID="_x0000_i1025" DrawAspect="Content" ObjectID="_1705299167" r:id="rId48"/>
        </w:object>
      </w:r>
    </w:p>
    <w:p w:rsidR="002144AD" w:rsidRPr="002144AD" w:rsidRDefault="002144AD" w:rsidP="002144AD">
      <w:pPr>
        <w:autoSpaceDE w:val="0"/>
        <w:autoSpaceDN w:val="0"/>
        <w:adjustRightInd w:val="0"/>
        <w:spacing w:line="232" w:lineRule="auto"/>
        <w:ind w:firstLine="709"/>
        <w:jc w:val="both"/>
        <w:outlineLvl w:val="0"/>
        <w:rPr>
          <w:sz w:val="20"/>
          <w:szCs w:val="20"/>
          <w:lang w:val="en-US"/>
        </w:rPr>
      </w:pPr>
    </w:p>
    <w:p w:rsidR="002144AD" w:rsidRPr="002144AD" w:rsidRDefault="002144AD" w:rsidP="002144AD">
      <w:pPr>
        <w:autoSpaceDE w:val="0"/>
        <w:autoSpaceDN w:val="0"/>
        <w:adjustRightInd w:val="0"/>
        <w:spacing w:line="232" w:lineRule="auto"/>
        <w:ind w:firstLine="709"/>
        <w:jc w:val="both"/>
        <w:outlineLvl w:val="0"/>
        <w:rPr>
          <w:sz w:val="20"/>
          <w:szCs w:val="20"/>
        </w:rPr>
      </w:pPr>
      <w:r w:rsidRPr="002144AD">
        <w:rPr>
          <w:sz w:val="20"/>
          <w:szCs w:val="20"/>
        </w:rPr>
        <w:t>где:</w:t>
      </w:r>
    </w:p>
    <w:p w:rsidR="002144AD" w:rsidRPr="002144AD" w:rsidRDefault="002144AD" w:rsidP="002144AD">
      <w:pPr>
        <w:autoSpaceDE w:val="0"/>
        <w:autoSpaceDN w:val="0"/>
        <w:adjustRightInd w:val="0"/>
        <w:spacing w:line="232" w:lineRule="auto"/>
        <w:ind w:firstLine="709"/>
        <w:jc w:val="both"/>
        <w:outlineLvl w:val="0"/>
        <w:rPr>
          <w:sz w:val="20"/>
          <w:szCs w:val="20"/>
        </w:rPr>
      </w:pPr>
      <w:proofErr w:type="spellStart"/>
      <w:r w:rsidRPr="002144AD">
        <w:rPr>
          <w:sz w:val="20"/>
          <w:szCs w:val="20"/>
        </w:rPr>
        <w:t>Ип</w:t>
      </w:r>
      <w:r w:rsidRPr="002144AD">
        <w:rPr>
          <w:sz w:val="20"/>
          <w:szCs w:val="20"/>
          <w:vertAlign w:val="subscript"/>
          <w:lang w:val="en-US"/>
        </w:rPr>
        <w:t>i</w:t>
      </w:r>
      <w:proofErr w:type="spellEnd"/>
      <w:r w:rsidRPr="002144AD">
        <w:rPr>
          <w:sz w:val="20"/>
          <w:szCs w:val="20"/>
        </w:rPr>
        <w:t xml:space="preserve"> – индекс значения показателя;</w:t>
      </w:r>
    </w:p>
    <w:p w:rsidR="002144AD" w:rsidRPr="002144AD" w:rsidRDefault="002144AD" w:rsidP="002144AD">
      <w:pPr>
        <w:autoSpaceDE w:val="0"/>
        <w:autoSpaceDN w:val="0"/>
        <w:adjustRightInd w:val="0"/>
        <w:spacing w:line="232" w:lineRule="auto"/>
        <w:ind w:firstLine="709"/>
        <w:jc w:val="both"/>
        <w:outlineLvl w:val="0"/>
        <w:rPr>
          <w:sz w:val="20"/>
          <w:szCs w:val="20"/>
        </w:rPr>
      </w:pPr>
      <w:r w:rsidRPr="002144AD">
        <w:rPr>
          <w:sz w:val="20"/>
          <w:szCs w:val="20"/>
        </w:rPr>
        <w:t>П</w:t>
      </w:r>
      <w:proofErr w:type="spellStart"/>
      <w:r w:rsidRPr="002144AD">
        <w:rPr>
          <w:sz w:val="20"/>
          <w:szCs w:val="20"/>
          <w:vertAlign w:val="subscript"/>
          <w:lang w:val="en-US"/>
        </w:rPr>
        <w:t>i</w:t>
      </w:r>
      <w:proofErr w:type="spellEnd"/>
      <w:r w:rsidRPr="002144AD">
        <w:rPr>
          <w:sz w:val="20"/>
          <w:szCs w:val="20"/>
        </w:rPr>
        <w:t xml:space="preserve"> – значение показателя поселения за отчетный период;</w:t>
      </w:r>
    </w:p>
    <w:p w:rsidR="002144AD" w:rsidRPr="002144AD" w:rsidRDefault="002144AD" w:rsidP="002144AD">
      <w:pPr>
        <w:autoSpaceDE w:val="0"/>
        <w:autoSpaceDN w:val="0"/>
        <w:adjustRightInd w:val="0"/>
        <w:spacing w:line="232" w:lineRule="auto"/>
        <w:ind w:firstLine="709"/>
        <w:jc w:val="both"/>
        <w:outlineLvl w:val="0"/>
        <w:rPr>
          <w:sz w:val="20"/>
          <w:szCs w:val="20"/>
        </w:rPr>
      </w:pPr>
      <w:proofErr w:type="spellStart"/>
      <w:r w:rsidRPr="002144AD">
        <w:rPr>
          <w:sz w:val="20"/>
          <w:szCs w:val="20"/>
        </w:rPr>
        <w:t>П</w:t>
      </w:r>
      <w:r w:rsidRPr="002144AD">
        <w:rPr>
          <w:sz w:val="20"/>
          <w:szCs w:val="20"/>
          <w:vertAlign w:val="subscript"/>
        </w:rPr>
        <w:t>мин</w:t>
      </w:r>
      <w:proofErr w:type="spellEnd"/>
      <w:r w:rsidRPr="002144AD">
        <w:rPr>
          <w:sz w:val="20"/>
          <w:szCs w:val="20"/>
        </w:rPr>
        <w:t xml:space="preserve"> – минимальное значение показателя среди поселений соответствующей группы за отчетный период;</w:t>
      </w:r>
    </w:p>
    <w:p w:rsidR="002144AD" w:rsidRPr="002144AD" w:rsidRDefault="002144AD" w:rsidP="002144AD">
      <w:pPr>
        <w:autoSpaceDE w:val="0"/>
        <w:autoSpaceDN w:val="0"/>
        <w:adjustRightInd w:val="0"/>
        <w:spacing w:line="232" w:lineRule="auto"/>
        <w:ind w:firstLine="709"/>
        <w:jc w:val="both"/>
        <w:outlineLvl w:val="0"/>
        <w:rPr>
          <w:sz w:val="20"/>
          <w:szCs w:val="20"/>
        </w:rPr>
      </w:pPr>
      <w:proofErr w:type="spellStart"/>
      <w:r w:rsidRPr="002144AD">
        <w:rPr>
          <w:sz w:val="20"/>
          <w:szCs w:val="20"/>
        </w:rPr>
        <w:t>П</w:t>
      </w:r>
      <w:r w:rsidRPr="002144AD">
        <w:rPr>
          <w:sz w:val="20"/>
          <w:szCs w:val="20"/>
          <w:vertAlign w:val="subscript"/>
        </w:rPr>
        <w:t>макс</w:t>
      </w:r>
      <w:proofErr w:type="spellEnd"/>
      <w:r w:rsidRPr="002144AD">
        <w:rPr>
          <w:sz w:val="20"/>
          <w:szCs w:val="20"/>
        </w:rPr>
        <w:t xml:space="preserve"> – максимальное значение показателя среди поселений соответствующей группы за отчетный период;</w:t>
      </w:r>
    </w:p>
    <w:p w:rsidR="002144AD" w:rsidRPr="002144AD" w:rsidRDefault="002144AD" w:rsidP="002144AD">
      <w:pPr>
        <w:autoSpaceDE w:val="0"/>
        <w:autoSpaceDN w:val="0"/>
        <w:adjustRightInd w:val="0"/>
        <w:spacing w:line="232" w:lineRule="auto"/>
        <w:ind w:firstLine="709"/>
        <w:jc w:val="both"/>
        <w:outlineLvl w:val="0"/>
        <w:rPr>
          <w:sz w:val="20"/>
          <w:szCs w:val="20"/>
        </w:rPr>
      </w:pPr>
    </w:p>
    <w:p w:rsidR="002144AD" w:rsidRPr="002144AD" w:rsidRDefault="002144AD" w:rsidP="002144AD">
      <w:pPr>
        <w:autoSpaceDE w:val="0"/>
        <w:autoSpaceDN w:val="0"/>
        <w:adjustRightInd w:val="0"/>
        <w:spacing w:line="232" w:lineRule="auto"/>
        <w:ind w:firstLine="709"/>
        <w:jc w:val="both"/>
        <w:outlineLvl w:val="0"/>
        <w:rPr>
          <w:sz w:val="20"/>
          <w:szCs w:val="20"/>
        </w:rPr>
      </w:pPr>
      <w:r w:rsidRPr="002144AD">
        <w:rPr>
          <w:sz w:val="20"/>
          <w:szCs w:val="20"/>
        </w:rPr>
        <w:t xml:space="preserve">б) в отношении </w:t>
      </w:r>
      <w:r w:rsidRPr="002144AD">
        <w:rPr>
          <w:bCs/>
          <w:sz w:val="20"/>
          <w:szCs w:val="20"/>
        </w:rPr>
        <w:t>показателя</w:t>
      </w:r>
      <w:r w:rsidRPr="002144AD">
        <w:rPr>
          <w:sz w:val="20"/>
          <w:szCs w:val="20"/>
        </w:rPr>
        <w:t>, большее значение которого отражает меньший результат, – по формуле</w:t>
      </w:r>
    </w:p>
    <w:p w:rsidR="002144AD" w:rsidRPr="002144AD" w:rsidRDefault="002144AD" w:rsidP="002144AD">
      <w:pPr>
        <w:autoSpaceDE w:val="0"/>
        <w:autoSpaceDN w:val="0"/>
        <w:adjustRightInd w:val="0"/>
        <w:spacing w:line="232" w:lineRule="auto"/>
        <w:ind w:firstLine="709"/>
        <w:jc w:val="both"/>
        <w:outlineLvl w:val="0"/>
        <w:rPr>
          <w:sz w:val="20"/>
          <w:szCs w:val="20"/>
        </w:rPr>
      </w:pPr>
    </w:p>
    <w:p w:rsidR="002144AD" w:rsidRPr="002144AD" w:rsidRDefault="002144AD" w:rsidP="002144AD">
      <w:pPr>
        <w:autoSpaceDE w:val="0"/>
        <w:autoSpaceDN w:val="0"/>
        <w:adjustRightInd w:val="0"/>
        <w:spacing w:line="232" w:lineRule="auto"/>
        <w:ind w:firstLine="709"/>
        <w:outlineLvl w:val="0"/>
        <w:rPr>
          <w:sz w:val="20"/>
          <w:szCs w:val="20"/>
        </w:rPr>
      </w:pPr>
      <w:r w:rsidRPr="002144AD">
        <w:rPr>
          <w:position w:val="-12"/>
          <w:sz w:val="20"/>
          <w:szCs w:val="20"/>
        </w:rPr>
        <w:object w:dxaOrig="3760" w:dyaOrig="360">
          <v:shape id="_x0000_i1026" type="#_x0000_t75" style="width:179.15pt;height:17.25pt" o:ole="">
            <v:imagedata r:id="rId49" o:title=""/>
          </v:shape>
          <o:OLEObject Type="Embed" ProgID="Equation.3" ShapeID="_x0000_i1026" DrawAspect="Content" ObjectID="_1705299168" r:id="rId50"/>
        </w:object>
      </w:r>
    </w:p>
    <w:p w:rsidR="002144AD" w:rsidRPr="002144AD" w:rsidRDefault="002144AD" w:rsidP="002144AD">
      <w:pPr>
        <w:autoSpaceDE w:val="0"/>
        <w:autoSpaceDN w:val="0"/>
        <w:adjustRightInd w:val="0"/>
        <w:spacing w:line="232" w:lineRule="auto"/>
        <w:ind w:firstLine="709"/>
        <w:jc w:val="both"/>
        <w:rPr>
          <w:sz w:val="20"/>
          <w:szCs w:val="20"/>
        </w:rPr>
      </w:pPr>
    </w:p>
    <w:p w:rsidR="002144AD" w:rsidRPr="002144AD" w:rsidRDefault="002144AD" w:rsidP="002144AD">
      <w:pPr>
        <w:spacing w:line="232" w:lineRule="auto"/>
        <w:ind w:firstLine="709"/>
        <w:jc w:val="both"/>
        <w:rPr>
          <w:sz w:val="20"/>
          <w:szCs w:val="20"/>
        </w:rPr>
      </w:pPr>
      <w:r w:rsidRPr="002144AD">
        <w:rPr>
          <w:sz w:val="20"/>
          <w:szCs w:val="20"/>
        </w:rPr>
        <w:t>3.5. При подведении итогов экономического соревнования Комиссией используются представленные в отдел экономики, земельных и имущественных отношений отделами (секторами) администрации района сведения о значениях показателей согласно приложению № 2 к настоящему постановлению.</w:t>
      </w:r>
    </w:p>
    <w:p w:rsidR="002144AD" w:rsidRPr="002144AD" w:rsidRDefault="002144AD" w:rsidP="002144AD">
      <w:pPr>
        <w:autoSpaceDE w:val="0"/>
        <w:autoSpaceDN w:val="0"/>
        <w:adjustRightInd w:val="0"/>
        <w:spacing w:line="232" w:lineRule="auto"/>
        <w:ind w:firstLine="709"/>
        <w:jc w:val="both"/>
        <w:rPr>
          <w:color w:val="FF0000"/>
          <w:sz w:val="20"/>
          <w:szCs w:val="20"/>
        </w:rPr>
      </w:pPr>
      <w:r w:rsidRPr="002144AD">
        <w:rPr>
          <w:sz w:val="20"/>
          <w:szCs w:val="20"/>
        </w:rPr>
        <w:t>3.6.</w:t>
      </w:r>
      <w:r w:rsidRPr="002144AD">
        <w:rPr>
          <w:color w:val="C00000"/>
          <w:sz w:val="20"/>
          <w:szCs w:val="20"/>
          <w:lang w:val="en-US"/>
        </w:rPr>
        <w:t> </w:t>
      </w:r>
      <w:r w:rsidRPr="002144AD">
        <w:rPr>
          <w:sz w:val="20"/>
          <w:szCs w:val="20"/>
        </w:rPr>
        <w:t>Рост индексов значений показателей Ип</w:t>
      </w:r>
      <w:r w:rsidRPr="002144AD">
        <w:rPr>
          <w:sz w:val="20"/>
          <w:szCs w:val="20"/>
          <w:vertAlign w:val="subscript"/>
        </w:rPr>
        <w:t>1</w:t>
      </w:r>
      <w:r w:rsidRPr="002144AD">
        <w:rPr>
          <w:sz w:val="20"/>
          <w:szCs w:val="20"/>
        </w:rPr>
        <w:t>-Ип</w:t>
      </w:r>
      <w:r w:rsidRPr="002144AD">
        <w:rPr>
          <w:sz w:val="20"/>
          <w:szCs w:val="20"/>
          <w:vertAlign w:val="subscript"/>
        </w:rPr>
        <w:t>15</w:t>
      </w:r>
      <w:r w:rsidRPr="002144AD">
        <w:rPr>
          <w:sz w:val="20"/>
          <w:szCs w:val="20"/>
        </w:rPr>
        <w:t xml:space="preserve"> и Ип</w:t>
      </w:r>
      <w:r w:rsidRPr="002144AD">
        <w:rPr>
          <w:sz w:val="20"/>
          <w:szCs w:val="20"/>
          <w:vertAlign w:val="subscript"/>
        </w:rPr>
        <w:t>18</w:t>
      </w:r>
      <w:r w:rsidRPr="002144AD">
        <w:rPr>
          <w:sz w:val="20"/>
          <w:szCs w:val="20"/>
        </w:rPr>
        <w:t>-Ип</w:t>
      </w:r>
      <w:r w:rsidRPr="002144AD">
        <w:rPr>
          <w:sz w:val="20"/>
          <w:szCs w:val="20"/>
          <w:vertAlign w:val="subscript"/>
        </w:rPr>
        <w:t>20</w:t>
      </w:r>
      <w:r w:rsidRPr="002144AD">
        <w:rPr>
          <w:sz w:val="20"/>
          <w:szCs w:val="20"/>
        </w:rPr>
        <w:t>, указанных в пункте 3.3 настоящего Положения, и снижение индекса значения показателей Ип</w:t>
      </w:r>
      <w:r w:rsidRPr="002144AD">
        <w:rPr>
          <w:sz w:val="20"/>
          <w:szCs w:val="20"/>
          <w:vertAlign w:val="subscript"/>
        </w:rPr>
        <w:t>16</w:t>
      </w:r>
      <w:r w:rsidRPr="002144AD">
        <w:rPr>
          <w:sz w:val="20"/>
          <w:szCs w:val="20"/>
        </w:rPr>
        <w:t>-Ип</w:t>
      </w:r>
      <w:r w:rsidRPr="002144AD">
        <w:rPr>
          <w:sz w:val="20"/>
          <w:szCs w:val="20"/>
          <w:vertAlign w:val="subscript"/>
        </w:rPr>
        <w:t>17</w:t>
      </w:r>
      <w:r w:rsidRPr="002144AD">
        <w:rPr>
          <w:sz w:val="20"/>
          <w:szCs w:val="20"/>
        </w:rPr>
        <w:t>, указанного пункте 3.3 настоящего Положения, свидетельствуют о положительном развитии поселения.</w:t>
      </w:r>
    </w:p>
    <w:p w:rsidR="002144AD" w:rsidRPr="002144AD" w:rsidRDefault="002144AD" w:rsidP="002144AD">
      <w:pPr>
        <w:autoSpaceDE w:val="0"/>
        <w:autoSpaceDN w:val="0"/>
        <w:adjustRightInd w:val="0"/>
        <w:spacing w:line="232" w:lineRule="auto"/>
        <w:ind w:firstLine="709"/>
        <w:jc w:val="both"/>
        <w:rPr>
          <w:sz w:val="20"/>
          <w:szCs w:val="20"/>
        </w:rPr>
      </w:pPr>
      <w:r w:rsidRPr="002144AD">
        <w:rPr>
          <w:sz w:val="20"/>
          <w:szCs w:val="20"/>
        </w:rPr>
        <w:t>При подведении итогов экономического соревнования проводится ранжирование поселений в соответствующих группах по значениям итогового балла и определяется ранг поселения начиная с большего значения (первое место) и заканчивая меньшим (последнее место).</w:t>
      </w:r>
    </w:p>
    <w:p w:rsidR="002144AD" w:rsidRPr="002144AD" w:rsidRDefault="002144AD" w:rsidP="002144AD">
      <w:pPr>
        <w:autoSpaceDE w:val="0"/>
        <w:autoSpaceDN w:val="0"/>
        <w:adjustRightInd w:val="0"/>
        <w:ind w:firstLine="709"/>
        <w:jc w:val="center"/>
        <w:rPr>
          <w:b/>
          <w:bCs/>
          <w:sz w:val="20"/>
          <w:szCs w:val="20"/>
        </w:rPr>
      </w:pPr>
    </w:p>
    <w:p w:rsidR="002144AD" w:rsidRPr="002144AD" w:rsidRDefault="002144AD" w:rsidP="002144AD">
      <w:pPr>
        <w:autoSpaceDE w:val="0"/>
        <w:autoSpaceDN w:val="0"/>
        <w:adjustRightInd w:val="0"/>
        <w:ind w:firstLine="709"/>
        <w:jc w:val="center"/>
        <w:rPr>
          <w:b/>
          <w:bCs/>
          <w:sz w:val="20"/>
          <w:szCs w:val="20"/>
        </w:rPr>
      </w:pPr>
      <w:r w:rsidRPr="002144AD">
        <w:rPr>
          <w:b/>
          <w:bCs/>
          <w:sz w:val="20"/>
          <w:szCs w:val="20"/>
          <w:lang w:val="en-US"/>
        </w:rPr>
        <w:t>IV</w:t>
      </w:r>
      <w:r w:rsidRPr="002144AD">
        <w:rPr>
          <w:b/>
          <w:bCs/>
          <w:sz w:val="20"/>
          <w:szCs w:val="20"/>
        </w:rPr>
        <w:t xml:space="preserve">. Поощрение поселений, занявших призовые места </w:t>
      </w:r>
      <w:r w:rsidRPr="002144AD">
        <w:rPr>
          <w:b/>
          <w:bCs/>
          <w:sz w:val="20"/>
          <w:szCs w:val="20"/>
        </w:rPr>
        <w:br/>
        <w:t>по итогам проведения экономического соревнования</w:t>
      </w:r>
    </w:p>
    <w:p w:rsidR="002144AD" w:rsidRPr="002144AD" w:rsidRDefault="002144AD" w:rsidP="002144AD">
      <w:pPr>
        <w:autoSpaceDE w:val="0"/>
        <w:autoSpaceDN w:val="0"/>
        <w:adjustRightInd w:val="0"/>
        <w:ind w:firstLine="709"/>
        <w:jc w:val="center"/>
        <w:rPr>
          <w:sz w:val="20"/>
          <w:szCs w:val="20"/>
        </w:rPr>
      </w:pPr>
    </w:p>
    <w:p w:rsidR="002144AD" w:rsidRPr="002144AD" w:rsidRDefault="002144AD" w:rsidP="002144AD">
      <w:pPr>
        <w:autoSpaceDE w:val="0"/>
        <w:autoSpaceDN w:val="0"/>
        <w:adjustRightInd w:val="0"/>
        <w:ind w:firstLine="709"/>
        <w:jc w:val="both"/>
        <w:rPr>
          <w:sz w:val="20"/>
          <w:szCs w:val="20"/>
        </w:rPr>
      </w:pPr>
      <w:r w:rsidRPr="002144AD">
        <w:rPr>
          <w:sz w:val="20"/>
          <w:szCs w:val="20"/>
        </w:rPr>
        <w:t>4.1.</w:t>
      </w:r>
      <w:r w:rsidRPr="002144AD">
        <w:rPr>
          <w:sz w:val="20"/>
          <w:szCs w:val="20"/>
          <w:lang w:val="en-US"/>
        </w:rPr>
        <w:t> </w:t>
      </w:r>
      <w:r w:rsidRPr="002144AD">
        <w:rPr>
          <w:sz w:val="20"/>
          <w:szCs w:val="20"/>
        </w:rPr>
        <w:t xml:space="preserve">По итогам проведения экономического соревнования по каждой группе присуждается одно призовое место. </w:t>
      </w:r>
    </w:p>
    <w:p w:rsidR="002144AD" w:rsidRPr="002144AD" w:rsidRDefault="002144AD" w:rsidP="002144AD">
      <w:pPr>
        <w:autoSpaceDE w:val="0"/>
        <w:autoSpaceDN w:val="0"/>
        <w:adjustRightInd w:val="0"/>
        <w:ind w:firstLine="709"/>
        <w:jc w:val="both"/>
        <w:rPr>
          <w:sz w:val="20"/>
          <w:szCs w:val="20"/>
        </w:rPr>
      </w:pPr>
      <w:r w:rsidRPr="002144AD">
        <w:rPr>
          <w:sz w:val="20"/>
          <w:szCs w:val="20"/>
        </w:rPr>
        <w:t>4.2.</w:t>
      </w:r>
      <w:r w:rsidRPr="002144AD">
        <w:rPr>
          <w:sz w:val="20"/>
          <w:szCs w:val="20"/>
          <w:lang w:val="en-US"/>
        </w:rPr>
        <w:t> </w:t>
      </w:r>
      <w:r w:rsidRPr="002144AD">
        <w:rPr>
          <w:sz w:val="20"/>
          <w:szCs w:val="20"/>
        </w:rPr>
        <w:t>Победители экономического соревнования награждаются дипломами администрации Аликовского района Чувашской Республики и поощряются денежными премиями, выплачиваемыми за счет средств местного бюджета Аликовского района Чувашской Республики.</w:t>
      </w:r>
    </w:p>
    <w:p w:rsidR="002144AD" w:rsidRPr="002144AD" w:rsidRDefault="002144AD" w:rsidP="002144AD">
      <w:pPr>
        <w:autoSpaceDE w:val="0"/>
        <w:autoSpaceDN w:val="0"/>
        <w:adjustRightInd w:val="0"/>
        <w:ind w:firstLine="709"/>
        <w:jc w:val="both"/>
        <w:rPr>
          <w:sz w:val="20"/>
          <w:szCs w:val="20"/>
        </w:rPr>
      </w:pPr>
      <w:r w:rsidRPr="002144AD">
        <w:rPr>
          <w:sz w:val="20"/>
          <w:szCs w:val="20"/>
        </w:rPr>
        <w:t>4.3. Распределение общей суммы средств, предусмотренных на выплату денежных премий победителям экономического соревнования, осуществляется в равных долях.</w:t>
      </w:r>
    </w:p>
    <w:p w:rsidR="002144AD" w:rsidRPr="002144AD" w:rsidRDefault="002144AD" w:rsidP="002144AD">
      <w:pPr>
        <w:autoSpaceDE w:val="0"/>
        <w:autoSpaceDN w:val="0"/>
        <w:adjustRightInd w:val="0"/>
        <w:ind w:firstLine="709"/>
        <w:jc w:val="both"/>
        <w:rPr>
          <w:sz w:val="20"/>
          <w:szCs w:val="20"/>
        </w:rPr>
      </w:pPr>
      <w:r w:rsidRPr="002144AD">
        <w:rPr>
          <w:sz w:val="20"/>
          <w:szCs w:val="20"/>
        </w:rPr>
        <w:t>4.4. Денежные премии направляются победителями экономического соревнования на развитие общественной инфраструктуры поселения.</w:t>
      </w:r>
    </w:p>
    <w:p w:rsidR="002144AD" w:rsidRPr="002144AD" w:rsidRDefault="002144AD" w:rsidP="002144AD">
      <w:pPr>
        <w:ind w:firstLine="709"/>
        <w:jc w:val="both"/>
        <w:rPr>
          <w:sz w:val="20"/>
          <w:szCs w:val="20"/>
        </w:rPr>
      </w:pPr>
      <w:r w:rsidRPr="002144AD">
        <w:rPr>
          <w:sz w:val="20"/>
          <w:szCs w:val="20"/>
        </w:rPr>
        <w:t xml:space="preserve">   4.5. Итоги экономического соревнования учитываются при представлении на награждение государственными наградами Чувашской Республики глав сельских поселений, особо отличившихся работников, руководителей организаций, добившихся наилучших результатов в финансово-хозяйственной деятельности.</w:t>
      </w:r>
    </w:p>
    <w:p w:rsidR="002144AD" w:rsidRPr="002144AD" w:rsidRDefault="002144AD" w:rsidP="002144AD">
      <w:pPr>
        <w:ind w:firstLine="567"/>
        <w:jc w:val="right"/>
        <w:rPr>
          <w:sz w:val="20"/>
          <w:szCs w:val="20"/>
        </w:rPr>
      </w:pPr>
      <w:r w:rsidRPr="002144AD">
        <w:rPr>
          <w:sz w:val="20"/>
          <w:szCs w:val="20"/>
        </w:rPr>
        <w:t xml:space="preserve">                                   </w:t>
      </w:r>
    </w:p>
    <w:p w:rsidR="002144AD" w:rsidRPr="002144AD" w:rsidRDefault="002144AD" w:rsidP="002144AD">
      <w:pPr>
        <w:ind w:firstLine="567"/>
        <w:jc w:val="right"/>
        <w:rPr>
          <w:sz w:val="20"/>
          <w:szCs w:val="20"/>
        </w:rPr>
      </w:pPr>
    </w:p>
    <w:p w:rsidR="002144AD" w:rsidRPr="002144AD" w:rsidRDefault="002144AD" w:rsidP="002144AD">
      <w:pPr>
        <w:ind w:firstLine="567"/>
        <w:jc w:val="right"/>
        <w:rPr>
          <w:color w:val="000000"/>
          <w:sz w:val="20"/>
          <w:szCs w:val="20"/>
        </w:rPr>
      </w:pPr>
      <w:r w:rsidRPr="002144AD">
        <w:rPr>
          <w:color w:val="000000"/>
          <w:sz w:val="20"/>
          <w:szCs w:val="20"/>
        </w:rPr>
        <w:t>Приложение № 2</w:t>
      </w:r>
    </w:p>
    <w:p w:rsidR="002144AD" w:rsidRPr="002144AD" w:rsidRDefault="002144AD" w:rsidP="002144AD">
      <w:pPr>
        <w:autoSpaceDE w:val="0"/>
        <w:autoSpaceDN w:val="0"/>
        <w:adjustRightInd w:val="0"/>
        <w:ind w:left="5103"/>
        <w:jc w:val="right"/>
        <w:rPr>
          <w:caps/>
          <w:color w:val="000000"/>
          <w:sz w:val="20"/>
          <w:szCs w:val="20"/>
        </w:rPr>
      </w:pPr>
    </w:p>
    <w:p w:rsidR="002144AD" w:rsidRPr="002144AD" w:rsidRDefault="002144AD" w:rsidP="002144AD">
      <w:pPr>
        <w:autoSpaceDE w:val="0"/>
        <w:autoSpaceDN w:val="0"/>
        <w:adjustRightInd w:val="0"/>
        <w:ind w:left="5103"/>
        <w:jc w:val="right"/>
        <w:rPr>
          <w:caps/>
          <w:color w:val="000000"/>
          <w:sz w:val="20"/>
          <w:szCs w:val="20"/>
        </w:rPr>
      </w:pPr>
      <w:r w:rsidRPr="002144AD">
        <w:rPr>
          <w:caps/>
          <w:color w:val="000000"/>
          <w:sz w:val="20"/>
          <w:szCs w:val="20"/>
        </w:rPr>
        <w:t>Утвержден</w:t>
      </w:r>
    </w:p>
    <w:p w:rsidR="002144AD" w:rsidRPr="002144AD" w:rsidRDefault="002144AD" w:rsidP="002144AD">
      <w:pPr>
        <w:widowControl w:val="0"/>
        <w:ind w:firstLine="4800"/>
        <w:jc w:val="right"/>
        <w:rPr>
          <w:color w:val="000000"/>
          <w:sz w:val="20"/>
          <w:szCs w:val="20"/>
        </w:rPr>
      </w:pPr>
      <w:r w:rsidRPr="002144AD">
        <w:rPr>
          <w:color w:val="000000"/>
          <w:sz w:val="20"/>
          <w:szCs w:val="20"/>
        </w:rPr>
        <w:t>постановлением администрации Аликовского района Чувашской Республики</w:t>
      </w:r>
    </w:p>
    <w:p w:rsidR="002144AD" w:rsidRPr="002144AD" w:rsidRDefault="002144AD" w:rsidP="002144AD">
      <w:pPr>
        <w:widowControl w:val="0"/>
        <w:ind w:firstLine="4800"/>
        <w:jc w:val="right"/>
        <w:rPr>
          <w:color w:val="000000"/>
          <w:sz w:val="20"/>
          <w:szCs w:val="20"/>
        </w:rPr>
      </w:pPr>
      <w:r w:rsidRPr="002144AD">
        <w:rPr>
          <w:color w:val="000000"/>
          <w:sz w:val="20"/>
          <w:szCs w:val="20"/>
        </w:rPr>
        <w:t xml:space="preserve">от 30.12.2021 г.    № 1141                               </w:t>
      </w:r>
    </w:p>
    <w:p w:rsidR="002144AD" w:rsidRPr="002144AD" w:rsidRDefault="002144AD" w:rsidP="002144AD">
      <w:pPr>
        <w:autoSpaceDE w:val="0"/>
        <w:autoSpaceDN w:val="0"/>
        <w:adjustRightInd w:val="0"/>
        <w:ind w:firstLine="540"/>
        <w:jc w:val="both"/>
        <w:rPr>
          <w:color w:val="000000"/>
          <w:sz w:val="20"/>
          <w:szCs w:val="20"/>
        </w:rPr>
      </w:pPr>
    </w:p>
    <w:p w:rsidR="002144AD" w:rsidRPr="002144AD" w:rsidRDefault="002144AD" w:rsidP="002144AD">
      <w:pPr>
        <w:keepNext/>
        <w:jc w:val="center"/>
        <w:outlineLvl w:val="0"/>
        <w:rPr>
          <w:sz w:val="20"/>
          <w:szCs w:val="20"/>
        </w:rPr>
      </w:pPr>
      <w:r w:rsidRPr="002144AD">
        <w:rPr>
          <w:bCs/>
          <w:sz w:val="20"/>
          <w:szCs w:val="20"/>
        </w:rPr>
        <w:t>П Е Р Е Ч Е Н Ь</w:t>
      </w:r>
    </w:p>
    <w:p w:rsidR="002144AD" w:rsidRPr="002144AD" w:rsidRDefault="002144AD" w:rsidP="002144AD">
      <w:pPr>
        <w:tabs>
          <w:tab w:val="left" w:pos="1134"/>
        </w:tabs>
        <w:jc w:val="center"/>
        <w:rPr>
          <w:bCs/>
          <w:sz w:val="20"/>
          <w:szCs w:val="20"/>
        </w:rPr>
      </w:pPr>
      <w:r w:rsidRPr="002144AD">
        <w:rPr>
          <w:bCs/>
          <w:sz w:val="20"/>
          <w:szCs w:val="20"/>
        </w:rPr>
        <w:t>показателей для подведения итогов экономического соревнования</w:t>
      </w:r>
    </w:p>
    <w:p w:rsidR="002144AD" w:rsidRPr="002144AD" w:rsidRDefault="002144AD" w:rsidP="002144AD">
      <w:pPr>
        <w:tabs>
          <w:tab w:val="left" w:pos="1134"/>
        </w:tabs>
        <w:jc w:val="center"/>
        <w:rPr>
          <w:bCs/>
          <w:sz w:val="20"/>
          <w:szCs w:val="20"/>
        </w:rPr>
      </w:pPr>
      <w:r w:rsidRPr="002144AD">
        <w:rPr>
          <w:bCs/>
          <w:sz w:val="20"/>
          <w:szCs w:val="20"/>
        </w:rPr>
        <w:t>между сельскими поселениями Аликовского района Чувашской Республики</w:t>
      </w:r>
    </w:p>
    <w:p w:rsidR="002144AD" w:rsidRPr="002144AD" w:rsidRDefault="002144AD" w:rsidP="002144AD">
      <w:pPr>
        <w:autoSpaceDE w:val="0"/>
        <w:autoSpaceDN w:val="0"/>
        <w:adjustRightInd w:val="0"/>
        <w:jc w:val="center"/>
        <w:rPr>
          <w:sz w:val="20"/>
          <w:szCs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5"/>
        <w:gridCol w:w="1700"/>
        <w:gridCol w:w="2550"/>
      </w:tblGrid>
      <w:tr w:rsidR="002144AD" w:rsidRPr="002144AD" w:rsidTr="000A1191">
        <w:tc>
          <w:tcPr>
            <w:tcW w:w="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center"/>
              <w:rPr>
                <w:sz w:val="20"/>
                <w:szCs w:val="20"/>
              </w:rPr>
            </w:pPr>
            <w:r w:rsidRPr="002144AD">
              <w:rPr>
                <w:sz w:val="20"/>
                <w:szCs w:val="20"/>
              </w:rPr>
              <w:t>№п/п</w:t>
            </w:r>
          </w:p>
        </w:tc>
        <w:tc>
          <w:tcPr>
            <w:tcW w:w="4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center"/>
              <w:rPr>
                <w:sz w:val="20"/>
                <w:szCs w:val="20"/>
              </w:rPr>
            </w:pPr>
            <w:r w:rsidRPr="002144AD">
              <w:rPr>
                <w:sz w:val="20"/>
                <w:szCs w:val="20"/>
              </w:rPr>
              <w:t>Наименование показателей</w:t>
            </w:r>
          </w:p>
        </w:tc>
        <w:tc>
          <w:tcPr>
            <w:tcW w:w="1700"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center"/>
              <w:rPr>
                <w:sz w:val="20"/>
                <w:szCs w:val="20"/>
              </w:rPr>
            </w:pPr>
            <w:r w:rsidRPr="002144AD">
              <w:rPr>
                <w:sz w:val="20"/>
                <w:szCs w:val="20"/>
              </w:rPr>
              <w:t>Единица измерения</w:t>
            </w:r>
          </w:p>
        </w:tc>
        <w:tc>
          <w:tcPr>
            <w:tcW w:w="2550"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center"/>
              <w:rPr>
                <w:sz w:val="20"/>
                <w:szCs w:val="20"/>
              </w:rPr>
            </w:pPr>
            <w:r w:rsidRPr="002144AD">
              <w:rPr>
                <w:sz w:val="20"/>
                <w:szCs w:val="20"/>
              </w:rPr>
              <w:t>Ответственный исполнитель</w:t>
            </w:r>
          </w:p>
        </w:tc>
      </w:tr>
      <w:tr w:rsidR="002144AD" w:rsidRPr="002144AD" w:rsidTr="000A1191">
        <w:tc>
          <w:tcPr>
            <w:tcW w:w="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center"/>
              <w:rPr>
                <w:sz w:val="20"/>
                <w:szCs w:val="20"/>
              </w:rPr>
            </w:pPr>
            <w:r w:rsidRPr="002144AD">
              <w:rPr>
                <w:sz w:val="20"/>
                <w:szCs w:val="20"/>
              </w:rPr>
              <w:t>1</w:t>
            </w:r>
          </w:p>
        </w:tc>
        <w:tc>
          <w:tcPr>
            <w:tcW w:w="4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center"/>
              <w:rPr>
                <w:sz w:val="20"/>
                <w:szCs w:val="20"/>
              </w:rPr>
            </w:pPr>
            <w:r w:rsidRPr="002144AD">
              <w:rPr>
                <w:sz w:val="20"/>
                <w:szCs w:val="20"/>
              </w:rPr>
              <w:t>2</w:t>
            </w:r>
          </w:p>
        </w:tc>
        <w:tc>
          <w:tcPr>
            <w:tcW w:w="1700"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center"/>
              <w:rPr>
                <w:sz w:val="20"/>
                <w:szCs w:val="20"/>
              </w:rPr>
            </w:pPr>
            <w:r w:rsidRPr="002144AD">
              <w:rPr>
                <w:sz w:val="20"/>
                <w:szCs w:val="20"/>
              </w:rPr>
              <w:t>3</w:t>
            </w:r>
          </w:p>
        </w:tc>
        <w:tc>
          <w:tcPr>
            <w:tcW w:w="2550"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center"/>
              <w:rPr>
                <w:sz w:val="20"/>
                <w:szCs w:val="20"/>
              </w:rPr>
            </w:pPr>
            <w:r w:rsidRPr="002144AD">
              <w:rPr>
                <w:sz w:val="20"/>
                <w:szCs w:val="20"/>
              </w:rPr>
              <w:t>4</w:t>
            </w:r>
          </w:p>
        </w:tc>
      </w:tr>
      <w:tr w:rsidR="002144AD" w:rsidRPr="002144AD" w:rsidTr="000A1191">
        <w:trPr>
          <w:cantSplit/>
        </w:trPr>
        <w:tc>
          <w:tcPr>
            <w:tcW w:w="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both"/>
              <w:rPr>
                <w:sz w:val="20"/>
                <w:szCs w:val="20"/>
              </w:rPr>
            </w:pPr>
            <w:r w:rsidRPr="002144AD">
              <w:rPr>
                <w:sz w:val="20"/>
                <w:szCs w:val="20"/>
              </w:rPr>
              <w:t>1</w:t>
            </w:r>
          </w:p>
        </w:tc>
        <w:tc>
          <w:tcPr>
            <w:tcW w:w="4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widowControl w:val="0"/>
              <w:autoSpaceDE w:val="0"/>
              <w:autoSpaceDN w:val="0"/>
              <w:adjustRightInd w:val="0"/>
              <w:jc w:val="both"/>
              <w:rPr>
                <w:sz w:val="20"/>
                <w:szCs w:val="20"/>
              </w:rPr>
            </w:pPr>
            <w:r w:rsidRPr="002144AD">
              <w:rPr>
                <w:sz w:val="20"/>
                <w:szCs w:val="20"/>
              </w:rPr>
              <w:t xml:space="preserve">Объем ввода в эксплуатацию жилых домов </w:t>
            </w:r>
          </w:p>
        </w:tc>
        <w:tc>
          <w:tcPr>
            <w:tcW w:w="1700"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both"/>
              <w:rPr>
                <w:sz w:val="20"/>
                <w:szCs w:val="20"/>
              </w:rPr>
            </w:pPr>
            <w:r w:rsidRPr="002144AD">
              <w:rPr>
                <w:sz w:val="20"/>
                <w:szCs w:val="20"/>
              </w:rPr>
              <w:t>квадратных метров</w:t>
            </w:r>
          </w:p>
        </w:tc>
        <w:tc>
          <w:tcPr>
            <w:tcW w:w="2550" w:type="dxa"/>
            <w:vMerge w:val="restart"/>
            <w:tcBorders>
              <w:top w:val="single" w:sz="4" w:space="0" w:color="auto"/>
              <w:left w:val="single" w:sz="4" w:space="0" w:color="auto"/>
              <w:bottom w:val="single" w:sz="4" w:space="0" w:color="auto"/>
              <w:right w:val="single" w:sz="4" w:space="0" w:color="auto"/>
            </w:tcBorders>
            <w:vAlign w:val="center"/>
            <w:hideMark/>
          </w:tcPr>
          <w:p w:rsidR="002144AD" w:rsidRPr="002144AD" w:rsidRDefault="002144AD" w:rsidP="002144AD">
            <w:pPr>
              <w:autoSpaceDE w:val="0"/>
              <w:autoSpaceDN w:val="0"/>
              <w:adjustRightInd w:val="0"/>
              <w:jc w:val="center"/>
              <w:rPr>
                <w:sz w:val="20"/>
                <w:szCs w:val="20"/>
              </w:rPr>
            </w:pPr>
            <w:r w:rsidRPr="002144AD">
              <w:rPr>
                <w:sz w:val="20"/>
                <w:szCs w:val="20"/>
              </w:rPr>
              <w:t>Отдел строительства, ЖКХ, дорожного хозяйства, транспорта и связи администрации Аликовского района</w:t>
            </w:r>
          </w:p>
        </w:tc>
      </w:tr>
      <w:tr w:rsidR="002144AD" w:rsidRPr="002144AD" w:rsidTr="000A1191">
        <w:trPr>
          <w:cantSplit/>
        </w:trPr>
        <w:tc>
          <w:tcPr>
            <w:tcW w:w="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both"/>
              <w:rPr>
                <w:sz w:val="20"/>
                <w:szCs w:val="20"/>
              </w:rPr>
            </w:pPr>
            <w:r w:rsidRPr="002144AD">
              <w:rPr>
                <w:sz w:val="20"/>
                <w:szCs w:val="20"/>
              </w:rPr>
              <w:t>2</w:t>
            </w:r>
          </w:p>
        </w:tc>
        <w:tc>
          <w:tcPr>
            <w:tcW w:w="4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widowControl w:val="0"/>
              <w:autoSpaceDE w:val="0"/>
              <w:autoSpaceDN w:val="0"/>
              <w:adjustRightInd w:val="0"/>
              <w:jc w:val="both"/>
              <w:rPr>
                <w:sz w:val="20"/>
                <w:szCs w:val="20"/>
              </w:rPr>
            </w:pPr>
            <w:r w:rsidRPr="002144AD">
              <w:rPr>
                <w:sz w:val="20"/>
                <w:szCs w:val="20"/>
              </w:rPr>
              <w:t xml:space="preserve">Доля автомобильных дорог с твердым покрытием в общей протяженности дорог местного значения </w:t>
            </w:r>
          </w:p>
        </w:tc>
        <w:tc>
          <w:tcPr>
            <w:tcW w:w="1700"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both"/>
              <w:rPr>
                <w:sz w:val="20"/>
                <w:szCs w:val="20"/>
              </w:rPr>
            </w:pPr>
            <w:r w:rsidRPr="002144AD">
              <w:rPr>
                <w:sz w:val="20"/>
                <w:szCs w:val="20"/>
              </w:rPr>
              <w:t>процентов</w:t>
            </w: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2144AD" w:rsidRPr="002144AD" w:rsidRDefault="002144AD" w:rsidP="002144AD">
            <w:pPr>
              <w:rPr>
                <w:sz w:val="20"/>
                <w:szCs w:val="20"/>
              </w:rPr>
            </w:pPr>
          </w:p>
        </w:tc>
      </w:tr>
      <w:tr w:rsidR="002144AD" w:rsidRPr="002144AD" w:rsidTr="000A1191">
        <w:trPr>
          <w:cantSplit/>
        </w:trPr>
        <w:tc>
          <w:tcPr>
            <w:tcW w:w="675" w:type="dxa"/>
            <w:tcBorders>
              <w:top w:val="single" w:sz="4" w:space="0" w:color="auto"/>
              <w:left w:val="single" w:sz="4" w:space="0" w:color="auto"/>
              <w:bottom w:val="single" w:sz="4" w:space="0" w:color="auto"/>
              <w:right w:val="single" w:sz="4" w:space="0" w:color="auto"/>
            </w:tcBorders>
          </w:tcPr>
          <w:p w:rsidR="002144AD" w:rsidRPr="002144AD" w:rsidRDefault="002144AD" w:rsidP="002144AD">
            <w:pPr>
              <w:autoSpaceDE w:val="0"/>
              <w:autoSpaceDN w:val="0"/>
              <w:adjustRightInd w:val="0"/>
              <w:jc w:val="both"/>
              <w:rPr>
                <w:sz w:val="20"/>
                <w:szCs w:val="20"/>
              </w:rPr>
            </w:pPr>
            <w:r w:rsidRPr="002144AD">
              <w:rPr>
                <w:sz w:val="20"/>
                <w:szCs w:val="20"/>
              </w:rPr>
              <w:t>3</w:t>
            </w:r>
          </w:p>
        </w:tc>
        <w:tc>
          <w:tcPr>
            <w:tcW w:w="4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widowControl w:val="0"/>
              <w:autoSpaceDE w:val="0"/>
              <w:autoSpaceDN w:val="0"/>
              <w:adjustRightInd w:val="0"/>
              <w:jc w:val="both"/>
              <w:rPr>
                <w:rFonts w:cs="Arial"/>
                <w:sz w:val="20"/>
                <w:szCs w:val="20"/>
              </w:rPr>
            </w:pPr>
            <w:r w:rsidRPr="002144AD">
              <w:rPr>
                <w:rFonts w:cs="Arial"/>
                <w:sz w:val="20"/>
                <w:szCs w:val="20"/>
              </w:rPr>
              <w:t xml:space="preserve">Производство сельскохозяйственной продукции на 100 га сельскохозяйственных угодий с учетом хозяйств населения </w:t>
            </w:r>
          </w:p>
        </w:tc>
        <w:tc>
          <w:tcPr>
            <w:tcW w:w="1700"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both"/>
              <w:rPr>
                <w:sz w:val="20"/>
                <w:szCs w:val="20"/>
              </w:rPr>
            </w:pPr>
            <w:r w:rsidRPr="002144AD">
              <w:rPr>
                <w:sz w:val="20"/>
                <w:szCs w:val="20"/>
              </w:rPr>
              <w:t>тыс. руб.</w:t>
            </w:r>
          </w:p>
        </w:tc>
        <w:tc>
          <w:tcPr>
            <w:tcW w:w="2550" w:type="dxa"/>
            <w:vMerge w:val="restart"/>
            <w:tcBorders>
              <w:top w:val="single" w:sz="4" w:space="0" w:color="auto"/>
              <w:left w:val="single" w:sz="4" w:space="0" w:color="auto"/>
              <w:bottom w:val="single" w:sz="4" w:space="0" w:color="auto"/>
              <w:right w:val="single" w:sz="4" w:space="0" w:color="auto"/>
            </w:tcBorders>
            <w:vAlign w:val="center"/>
            <w:hideMark/>
          </w:tcPr>
          <w:p w:rsidR="002144AD" w:rsidRPr="002144AD" w:rsidRDefault="002144AD" w:rsidP="002144AD">
            <w:pPr>
              <w:autoSpaceDE w:val="0"/>
              <w:autoSpaceDN w:val="0"/>
              <w:adjustRightInd w:val="0"/>
              <w:jc w:val="center"/>
              <w:rPr>
                <w:sz w:val="20"/>
                <w:szCs w:val="20"/>
              </w:rPr>
            </w:pPr>
            <w:r w:rsidRPr="002144AD">
              <w:rPr>
                <w:sz w:val="20"/>
                <w:szCs w:val="20"/>
              </w:rPr>
              <w:t>Отдел сельского хозяйства и экологии администрации Аликовского района</w:t>
            </w:r>
          </w:p>
        </w:tc>
      </w:tr>
      <w:tr w:rsidR="002144AD" w:rsidRPr="002144AD" w:rsidTr="000A1191">
        <w:trPr>
          <w:cantSplit/>
        </w:trPr>
        <w:tc>
          <w:tcPr>
            <w:tcW w:w="675" w:type="dxa"/>
            <w:tcBorders>
              <w:top w:val="single" w:sz="4" w:space="0" w:color="auto"/>
              <w:left w:val="single" w:sz="4" w:space="0" w:color="auto"/>
              <w:bottom w:val="single" w:sz="4" w:space="0" w:color="auto"/>
              <w:right w:val="single" w:sz="4" w:space="0" w:color="auto"/>
            </w:tcBorders>
          </w:tcPr>
          <w:p w:rsidR="002144AD" w:rsidRPr="002144AD" w:rsidRDefault="002144AD" w:rsidP="002144AD">
            <w:pPr>
              <w:autoSpaceDE w:val="0"/>
              <w:autoSpaceDN w:val="0"/>
              <w:adjustRightInd w:val="0"/>
              <w:jc w:val="both"/>
              <w:rPr>
                <w:sz w:val="20"/>
                <w:szCs w:val="20"/>
              </w:rPr>
            </w:pPr>
            <w:r w:rsidRPr="002144AD">
              <w:rPr>
                <w:sz w:val="20"/>
                <w:szCs w:val="20"/>
              </w:rPr>
              <w:t>4</w:t>
            </w:r>
          </w:p>
        </w:tc>
        <w:tc>
          <w:tcPr>
            <w:tcW w:w="4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widowControl w:val="0"/>
              <w:autoSpaceDE w:val="0"/>
              <w:autoSpaceDN w:val="0"/>
              <w:adjustRightInd w:val="0"/>
              <w:jc w:val="both"/>
              <w:rPr>
                <w:rFonts w:cs="Arial"/>
                <w:sz w:val="20"/>
                <w:szCs w:val="20"/>
              </w:rPr>
            </w:pPr>
            <w:r w:rsidRPr="002144AD">
              <w:rPr>
                <w:rFonts w:cs="Arial"/>
                <w:sz w:val="20"/>
                <w:szCs w:val="20"/>
              </w:rPr>
              <w:t xml:space="preserve">Производство молока во всех категориях хозяйств </w:t>
            </w:r>
          </w:p>
        </w:tc>
        <w:tc>
          <w:tcPr>
            <w:tcW w:w="1700"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both"/>
              <w:rPr>
                <w:sz w:val="20"/>
                <w:szCs w:val="20"/>
              </w:rPr>
            </w:pPr>
            <w:r w:rsidRPr="002144AD">
              <w:rPr>
                <w:sz w:val="20"/>
                <w:szCs w:val="20"/>
              </w:rPr>
              <w:t xml:space="preserve">процентов </w:t>
            </w: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2144AD" w:rsidRPr="002144AD" w:rsidRDefault="002144AD" w:rsidP="002144AD">
            <w:pPr>
              <w:rPr>
                <w:sz w:val="20"/>
                <w:szCs w:val="20"/>
              </w:rPr>
            </w:pPr>
          </w:p>
        </w:tc>
      </w:tr>
      <w:tr w:rsidR="002144AD" w:rsidRPr="002144AD" w:rsidTr="000A1191">
        <w:trPr>
          <w:cantSplit/>
        </w:trPr>
        <w:tc>
          <w:tcPr>
            <w:tcW w:w="675" w:type="dxa"/>
            <w:tcBorders>
              <w:top w:val="single" w:sz="4" w:space="0" w:color="auto"/>
              <w:left w:val="single" w:sz="4" w:space="0" w:color="auto"/>
              <w:bottom w:val="single" w:sz="4" w:space="0" w:color="auto"/>
              <w:right w:val="single" w:sz="4" w:space="0" w:color="auto"/>
            </w:tcBorders>
          </w:tcPr>
          <w:p w:rsidR="002144AD" w:rsidRPr="002144AD" w:rsidRDefault="002144AD" w:rsidP="002144AD">
            <w:pPr>
              <w:autoSpaceDE w:val="0"/>
              <w:autoSpaceDN w:val="0"/>
              <w:adjustRightInd w:val="0"/>
              <w:jc w:val="both"/>
              <w:rPr>
                <w:sz w:val="20"/>
                <w:szCs w:val="20"/>
              </w:rPr>
            </w:pPr>
            <w:r w:rsidRPr="002144AD">
              <w:rPr>
                <w:sz w:val="20"/>
                <w:szCs w:val="20"/>
              </w:rPr>
              <w:t>5</w:t>
            </w:r>
          </w:p>
        </w:tc>
        <w:tc>
          <w:tcPr>
            <w:tcW w:w="4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widowControl w:val="0"/>
              <w:autoSpaceDE w:val="0"/>
              <w:autoSpaceDN w:val="0"/>
              <w:adjustRightInd w:val="0"/>
              <w:jc w:val="both"/>
              <w:rPr>
                <w:rFonts w:cs="Arial"/>
                <w:sz w:val="20"/>
                <w:szCs w:val="20"/>
              </w:rPr>
            </w:pPr>
            <w:r w:rsidRPr="002144AD">
              <w:rPr>
                <w:rFonts w:cs="Arial"/>
                <w:sz w:val="20"/>
                <w:szCs w:val="20"/>
              </w:rPr>
              <w:t xml:space="preserve">Производство мяса во всех категориях хозяйств </w:t>
            </w:r>
          </w:p>
        </w:tc>
        <w:tc>
          <w:tcPr>
            <w:tcW w:w="1700"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both"/>
              <w:rPr>
                <w:sz w:val="20"/>
                <w:szCs w:val="20"/>
              </w:rPr>
            </w:pPr>
            <w:r w:rsidRPr="002144AD">
              <w:rPr>
                <w:sz w:val="20"/>
                <w:szCs w:val="20"/>
              </w:rPr>
              <w:t>процентов</w:t>
            </w: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2144AD" w:rsidRPr="002144AD" w:rsidRDefault="002144AD" w:rsidP="002144AD">
            <w:pPr>
              <w:rPr>
                <w:sz w:val="20"/>
                <w:szCs w:val="20"/>
              </w:rPr>
            </w:pPr>
          </w:p>
        </w:tc>
      </w:tr>
      <w:tr w:rsidR="002144AD" w:rsidRPr="002144AD" w:rsidTr="000A1191">
        <w:trPr>
          <w:cantSplit/>
        </w:trPr>
        <w:tc>
          <w:tcPr>
            <w:tcW w:w="675" w:type="dxa"/>
            <w:tcBorders>
              <w:top w:val="single" w:sz="4" w:space="0" w:color="auto"/>
              <w:left w:val="single" w:sz="4" w:space="0" w:color="auto"/>
              <w:bottom w:val="single" w:sz="4" w:space="0" w:color="auto"/>
              <w:right w:val="single" w:sz="4" w:space="0" w:color="auto"/>
            </w:tcBorders>
          </w:tcPr>
          <w:p w:rsidR="002144AD" w:rsidRPr="002144AD" w:rsidRDefault="002144AD" w:rsidP="002144AD">
            <w:pPr>
              <w:autoSpaceDE w:val="0"/>
              <w:autoSpaceDN w:val="0"/>
              <w:adjustRightInd w:val="0"/>
              <w:jc w:val="both"/>
              <w:rPr>
                <w:sz w:val="20"/>
                <w:szCs w:val="20"/>
              </w:rPr>
            </w:pPr>
            <w:r w:rsidRPr="002144AD">
              <w:rPr>
                <w:sz w:val="20"/>
                <w:szCs w:val="20"/>
              </w:rPr>
              <w:t>6</w:t>
            </w:r>
          </w:p>
        </w:tc>
        <w:tc>
          <w:tcPr>
            <w:tcW w:w="4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both"/>
              <w:rPr>
                <w:rFonts w:eastAsia="Calibri"/>
                <w:sz w:val="20"/>
                <w:szCs w:val="20"/>
              </w:rPr>
            </w:pPr>
            <w:r w:rsidRPr="002144AD">
              <w:rPr>
                <w:rFonts w:eastAsia="Calibri"/>
                <w:sz w:val="20"/>
                <w:szCs w:val="20"/>
              </w:rPr>
              <w:t xml:space="preserve">Поголовье крупного рогатого скота, приходящееся на одно личное подсобное хозяйство </w:t>
            </w:r>
          </w:p>
        </w:tc>
        <w:tc>
          <w:tcPr>
            <w:tcW w:w="1700"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both"/>
              <w:rPr>
                <w:sz w:val="20"/>
                <w:szCs w:val="20"/>
              </w:rPr>
            </w:pPr>
            <w:r w:rsidRPr="002144AD">
              <w:rPr>
                <w:rFonts w:eastAsia="Calibri"/>
                <w:sz w:val="20"/>
                <w:szCs w:val="20"/>
              </w:rPr>
              <w:t>голов</w:t>
            </w: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2144AD" w:rsidRPr="002144AD" w:rsidRDefault="002144AD" w:rsidP="002144AD">
            <w:pPr>
              <w:rPr>
                <w:sz w:val="20"/>
                <w:szCs w:val="20"/>
              </w:rPr>
            </w:pPr>
          </w:p>
        </w:tc>
      </w:tr>
      <w:tr w:rsidR="002144AD" w:rsidRPr="002144AD" w:rsidTr="000A1191">
        <w:trPr>
          <w:cantSplit/>
        </w:trPr>
        <w:tc>
          <w:tcPr>
            <w:tcW w:w="675" w:type="dxa"/>
            <w:tcBorders>
              <w:top w:val="single" w:sz="4" w:space="0" w:color="auto"/>
              <w:left w:val="single" w:sz="4" w:space="0" w:color="auto"/>
              <w:bottom w:val="single" w:sz="4" w:space="0" w:color="auto"/>
              <w:right w:val="single" w:sz="4" w:space="0" w:color="auto"/>
            </w:tcBorders>
          </w:tcPr>
          <w:p w:rsidR="002144AD" w:rsidRPr="002144AD" w:rsidRDefault="002144AD" w:rsidP="002144AD">
            <w:pPr>
              <w:autoSpaceDE w:val="0"/>
              <w:autoSpaceDN w:val="0"/>
              <w:adjustRightInd w:val="0"/>
              <w:jc w:val="both"/>
              <w:rPr>
                <w:sz w:val="20"/>
                <w:szCs w:val="20"/>
              </w:rPr>
            </w:pPr>
            <w:r w:rsidRPr="002144AD">
              <w:rPr>
                <w:sz w:val="20"/>
                <w:szCs w:val="20"/>
              </w:rPr>
              <w:t>7</w:t>
            </w:r>
          </w:p>
        </w:tc>
        <w:tc>
          <w:tcPr>
            <w:tcW w:w="4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both"/>
              <w:rPr>
                <w:sz w:val="20"/>
                <w:szCs w:val="20"/>
              </w:rPr>
            </w:pPr>
            <w:r w:rsidRPr="002144AD">
              <w:rPr>
                <w:sz w:val="20"/>
                <w:szCs w:val="20"/>
              </w:rPr>
              <w:t xml:space="preserve">Ввод в оборот земель сельскохозяйственного назначения </w:t>
            </w:r>
          </w:p>
        </w:tc>
        <w:tc>
          <w:tcPr>
            <w:tcW w:w="1700"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both"/>
              <w:rPr>
                <w:sz w:val="20"/>
                <w:szCs w:val="20"/>
              </w:rPr>
            </w:pPr>
            <w:r w:rsidRPr="002144AD">
              <w:rPr>
                <w:sz w:val="20"/>
                <w:szCs w:val="20"/>
              </w:rPr>
              <w:t>процентов</w:t>
            </w: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2144AD" w:rsidRPr="002144AD" w:rsidRDefault="002144AD" w:rsidP="002144AD">
            <w:pPr>
              <w:rPr>
                <w:sz w:val="20"/>
                <w:szCs w:val="20"/>
              </w:rPr>
            </w:pPr>
          </w:p>
        </w:tc>
      </w:tr>
      <w:tr w:rsidR="002144AD" w:rsidRPr="002144AD" w:rsidTr="000A1191">
        <w:trPr>
          <w:cantSplit/>
        </w:trPr>
        <w:tc>
          <w:tcPr>
            <w:tcW w:w="675" w:type="dxa"/>
            <w:tcBorders>
              <w:top w:val="single" w:sz="4" w:space="0" w:color="auto"/>
              <w:left w:val="single" w:sz="4" w:space="0" w:color="auto"/>
              <w:bottom w:val="single" w:sz="4" w:space="0" w:color="auto"/>
              <w:right w:val="single" w:sz="4" w:space="0" w:color="auto"/>
            </w:tcBorders>
          </w:tcPr>
          <w:p w:rsidR="002144AD" w:rsidRPr="002144AD" w:rsidRDefault="002144AD" w:rsidP="002144AD">
            <w:pPr>
              <w:autoSpaceDE w:val="0"/>
              <w:autoSpaceDN w:val="0"/>
              <w:adjustRightInd w:val="0"/>
              <w:jc w:val="both"/>
              <w:rPr>
                <w:sz w:val="20"/>
                <w:szCs w:val="20"/>
              </w:rPr>
            </w:pPr>
            <w:r w:rsidRPr="002144AD">
              <w:rPr>
                <w:sz w:val="20"/>
                <w:szCs w:val="20"/>
              </w:rPr>
              <w:t>8</w:t>
            </w:r>
          </w:p>
        </w:tc>
        <w:tc>
          <w:tcPr>
            <w:tcW w:w="4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widowControl w:val="0"/>
              <w:autoSpaceDE w:val="0"/>
              <w:autoSpaceDN w:val="0"/>
              <w:adjustRightInd w:val="0"/>
              <w:jc w:val="both"/>
              <w:rPr>
                <w:sz w:val="20"/>
                <w:szCs w:val="20"/>
              </w:rPr>
            </w:pPr>
            <w:r w:rsidRPr="002144AD">
              <w:rPr>
                <w:sz w:val="20"/>
                <w:szCs w:val="20"/>
              </w:rPr>
              <w:t xml:space="preserve">Доходы от использования имущества, находящегося в муниципальной собственности </w:t>
            </w:r>
          </w:p>
        </w:tc>
        <w:tc>
          <w:tcPr>
            <w:tcW w:w="1700"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both"/>
              <w:rPr>
                <w:sz w:val="20"/>
                <w:szCs w:val="20"/>
              </w:rPr>
            </w:pPr>
            <w:r w:rsidRPr="002144AD">
              <w:rPr>
                <w:sz w:val="20"/>
                <w:szCs w:val="20"/>
              </w:rPr>
              <w:t>тыс. рублей</w:t>
            </w:r>
          </w:p>
        </w:tc>
        <w:tc>
          <w:tcPr>
            <w:tcW w:w="2550" w:type="dxa"/>
            <w:vMerge w:val="restart"/>
            <w:tcBorders>
              <w:top w:val="single" w:sz="4" w:space="0" w:color="auto"/>
              <w:left w:val="single" w:sz="4" w:space="0" w:color="auto"/>
              <w:bottom w:val="single" w:sz="4" w:space="0" w:color="auto"/>
              <w:right w:val="single" w:sz="4" w:space="0" w:color="auto"/>
            </w:tcBorders>
            <w:vAlign w:val="center"/>
            <w:hideMark/>
          </w:tcPr>
          <w:p w:rsidR="002144AD" w:rsidRPr="002144AD" w:rsidRDefault="002144AD" w:rsidP="002144AD">
            <w:pPr>
              <w:autoSpaceDE w:val="0"/>
              <w:autoSpaceDN w:val="0"/>
              <w:adjustRightInd w:val="0"/>
              <w:jc w:val="center"/>
              <w:rPr>
                <w:sz w:val="20"/>
                <w:szCs w:val="20"/>
              </w:rPr>
            </w:pPr>
            <w:r w:rsidRPr="002144AD">
              <w:rPr>
                <w:sz w:val="20"/>
                <w:szCs w:val="20"/>
              </w:rPr>
              <w:t>Финансовый отдел администрации Аликовского района</w:t>
            </w:r>
          </w:p>
        </w:tc>
      </w:tr>
      <w:tr w:rsidR="002144AD" w:rsidRPr="002144AD" w:rsidTr="000A1191">
        <w:trPr>
          <w:cantSplit/>
        </w:trPr>
        <w:tc>
          <w:tcPr>
            <w:tcW w:w="675" w:type="dxa"/>
            <w:tcBorders>
              <w:top w:val="single" w:sz="4" w:space="0" w:color="auto"/>
              <w:left w:val="single" w:sz="4" w:space="0" w:color="auto"/>
              <w:bottom w:val="single" w:sz="4" w:space="0" w:color="auto"/>
              <w:right w:val="single" w:sz="4" w:space="0" w:color="auto"/>
            </w:tcBorders>
          </w:tcPr>
          <w:p w:rsidR="002144AD" w:rsidRPr="002144AD" w:rsidRDefault="002144AD" w:rsidP="002144AD">
            <w:pPr>
              <w:autoSpaceDE w:val="0"/>
              <w:autoSpaceDN w:val="0"/>
              <w:adjustRightInd w:val="0"/>
              <w:jc w:val="both"/>
              <w:rPr>
                <w:sz w:val="20"/>
                <w:szCs w:val="20"/>
              </w:rPr>
            </w:pPr>
            <w:r w:rsidRPr="002144AD">
              <w:rPr>
                <w:sz w:val="20"/>
                <w:szCs w:val="20"/>
              </w:rPr>
              <w:t>9</w:t>
            </w:r>
          </w:p>
        </w:tc>
        <w:tc>
          <w:tcPr>
            <w:tcW w:w="4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widowControl w:val="0"/>
              <w:autoSpaceDE w:val="0"/>
              <w:autoSpaceDN w:val="0"/>
              <w:adjustRightInd w:val="0"/>
              <w:jc w:val="both"/>
              <w:rPr>
                <w:sz w:val="20"/>
                <w:szCs w:val="20"/>
              </w:rPr>
            </w:pPr>
            <w:r w:rsidRPr="002144AD">
              <w:rPr>
                <w:sz w:val="20"/>
                <w:szCs w:val="20"/>
              </w:rPr>
              <w:t xml:space="preserve">Объем поступившего в местный бюджет земельного налога </w:t>
            </w:r>
          </w:p>
        </w:tc>
        <w:tc>
          <w:tcPr>
            <w:tcW w:w="1700"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both"/>
              <w:rPr>
                <w:sz w:val="20"/>
                <w:szCs w:val="20"/>
              </w:rPr>
            </w:pPr>
            <w:r w:rsidRPr="002144AD">
              <w:rPr>
                <w:sz w:val="20"/>
                <w:szCs w:val="20"/>
              </w:rPr>
              <w:t>тыс. рублей</w:t>
            </w: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2144AD" w:rsidRPr="002144AD" w:rsidRDefault="002144AD" w:rsidP="002144AD">
            <w:pPr>
              <w:rPr>
                <w:sz w:val="20"/>
                <w:szCs w:val="20"/>
              </w:rPr>
            </w:pPr>
          </w:p>
        </w:tc>
      </w:tr>
      <w:tr w:rsidR="002144AD" w:rsidRPr="002144AD" w:rsidTr="000A1191">
        <w:trPr>
          <w:cantSplit/>
        </w:trPr>
        <w:tc>
          <w:tcPr>
            <w:tcW w:w="675" w:type="dxa"/>
            <w:tcBorders>
              <w:top w:val="single" w:sz="4" w:space="0" w:color="auto"/>
              <w:left w:val="single" w:sz="4" w:space="0" w:color="auto"/>
              <w:bottom w:val="single" w:sz="4" w:space="0" w:color="auto"/>
              <w:right w:val="single" w:sz="4" w:space="0" w:color="auto"/>
            </w:tcBorders>
          </w:tcPr>
          <w:p w:rsidR="002144AD" w:rsidRPr="002144AD" w:rsidRDefault="002144AD" w:rsidP="002144AD">
            <w:pPr>
              <w:autoSpaceDE w:val="0"/>
              <w:autoSpaceDN w:val="0"/>
              <w:adjustRightInd w:val="0"/>
              <w:jc w:val="both"/>
              <w:rPr>
                <w:sz w:val="20"/>
                <w:szCs w:val="20"/>
              </w:rPr>
            </w:pPr>
            <w:r w:rsidRPr="002144AD">
              <w:rPr>
                <w:sz w:val="20"/>
                <w:szCs w:val="20"/>
              </w:rPr>
              <w:lastRenderedPageBreak/>
              <w:t>10</w:t>
            </w:r>
          </w:p>
        </w:tc>
        <w:tc>
          <w:tcPr>
            <w:tcW w:w="4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widowControl w:val="0"/>
              <w:autoSpaceDE w:val="0"/>
              <w:autoSpaceDN w:val="0"/>
              <w:adjustRightInd w:val="0"/>
              <w:jc w:val="both"/>
              <w:rPr>
                <w:sz w:val="20"/>
                <w:szCs w:val="20"/>
              </w:rPr>
            </w:pPr>
            <w:r w:rsidRPr="002144AD">
              <w:rPr>
                <w:sz w:val="20"/>
                <w:szCs w:val="20"/>
              </w:rPr>
              <w:t xml:space="preserve">Целевые субсидии (включая от населения), поступившие в бюджет поселения в рамках инициативного бюджета на душу населения </w:t>
            </w:r>
          </w:p>
        </w:tc>
        <w:tc>
          <w:tcPr>
            <w:tcW w:w="1700"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both"/>
              <w:rPr>
                <w:sz w:val="20"/>
                <w:szCs w:val="20"/>
              </w:rPr>
            </w:pPr>
            <w:r w:rsidRPr="002144AD">
              <w:rPr>
                <w:sz w:val="20"/>
                <w:szCs w:val="20"/>
              </w:rPr>
              <w:t>тыс. рублей</w:t>
            </w: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2144AD" w:rsidRPr="002144AD" w:rsidRDefault="002144AD" w:rsidP="002144AD">
            <w:pPr>
              <w:rPr>
                <w:sz w:val="20"/>
                <w:szCs w:val="20"/>
              </w:rPr>
            </w:pPr>
          </w:p>
        </w:tc>
      </w:tr>
      <w:tr w:rsidR="002144AD" w:rsidRPr="002144AD" w:rsidTr="000A1191">
        <w:trPr>
          <w:cantSplit/>
        </w:trPr>
        <w:tc>
          <w:tcPr>
            <w:tcW w:w="675" w:type="dxa"/>
            <w:tcBorders>
              <w:top w:val="single" w:sz="4" w:space="0" w:color="auto"/>
              <w:left w:val="single" w:sz="4" w:space="0" w:color="auto"/>
              <w:bottom w:val="single" w:sz="4" w:space="0" w:color="auto"/>
              <w:right w:val="single" w:sz="4" w:space="0" w:color="auto"/>
            </w:tcBorders>
          </w:tcPr>
          <w:p w:rsidR="002144AD" w:rsidRPr="002144AD" w:rsidRDefault="002144AD" w:rsidP="002144AD">
            <w:pPr>
              <w:autoSpaceDE w:val="0"/>
              <w:autoSpaceDN w:val="0"/>
              <w:adjustRightInd w:val="0"/>
              <w:jc w:val="both"/>
              <w:rPr>
                <w:sz w:val="20"/>
                <w:szCs w:val="20"/>
              </w:rPr>
            </w:pPr>
            <w:r w:rsidRPr="002144AD">
              <w:rPr>
                <w:sz w:val="20"/>
                <w:szCs w:val="20"/>
              </w:rPr>
              <w:t>11</w:t>
            </w:r>
          </w:p>
        </w:tc>
        <w:tc>
          <w:tcPr>
            <w:tcW w:w="4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widowControl w:val="0"/>
              <w:autoSpaceDE w:val="0"/>
              <w:autoSpaceDN w:val="0"/>
              <w:adjustRightInd w:val="0"/>
              <w:jc w:val="both"/>
              <w:rPr>
                <w:sz w:val="20"/>
                <w:szCs w:val="20"/>
              </w:rPr>
            </w:pPr>
            <w:r w:rsidRPr="002144AD">
              <w:rPr>
                <w:sz w:val="20"/>
                <w:szCs w:val="20"/>
              </w:rPr>
              <w:t xml:space="preserve">Доля собственных доходов местного бюджета на одного жителя поселения </w:t>
            </w:r>
          </w:p>
        </w:tc>
        <w:tc>
          <w:tcPr>
            <w:tcW w:w="1700"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both"/>
              <w:rPr>
                <w:sz w:val="20"/>
                <w:szCs w:val="20"/>
              </w:rPr>
            </w:pPr>
            <w:r w:rsidRPr="002144AD">
              <w:rPr>
                <w:sz w:val="20"/>
                <w:szCs w:val="20"/>
              </w:rPr>
              <w:t>рублей</w:t>
            </w: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2144AD" w:rsidRPr="002144AD" w:rsidRDefault="002144AD" w:rsidP="002144AD">
            <w:pPr>
              <w:rPr>
                <w:sz w:val="20"/>
                <w:szCs w:val="20"/>
              </w:rPr>
            </w:pPr>
          </w:p>
        </w:tc>
      </w:tr>
      <w:tr w:rsidR="002144AD" w:rsidRPr="002144AD" w:rsidTr="000A1191">
        <w:trPr>
          <w:cantSplit/>
        </w:trPr>
        <w:tc>
          <w:tcPr>
            <w:tcW w:w="675" w:type="dxa"/>
            <w:tcBorders>
              <w:top w:val="single" w:sz="4" w:space="0" w:color="auto"/>
              <w:left w:val="single" w:sz="4" w:space="0" w:color="auto"/>
              <w:bottom w:val="single" w:sz="4" w:space="0" w:color="auto"/>
              <w:right w:val="single" w:sz="4" w:space="0" w:color="auto"/>
            </w:tcBorders>
          </w:tcPr>
          <w:p w:rsidR="002144AD" w:rsidRPr="002144AD" w:rsidRDefault="002144AD" w:rsidP="002144AD">
            <w:pPr>
              <w:autoSpaceDE w:val="0"/>
              <w:autoSpaceDN w:val="0"/>
              <w:adjustRightInd w:val="0"/>
              <w:jc w:val="both"/>
              <w:rPr>
                <w:sz w:val="20"/>
                <w:szCs w:val="20"/>
              </w:rPr>
            </w:pPr>
            <w:r w:rsidRPr="002144AD">
              <w:rPr>
                <w:sz w:val="20"/>
                <w:szCs w:val="20"/>
              </w:rPr>
              <w:t>12</w:t>
            </w:r>
          </w:p>
        </w:tc>
        <w:tc>
          <w:tcPr>
            <w:tcW w:w="4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widowControl w:val="0"/>
              <w:autoSpaceDE w:val="0"/>
              <w:autoSpaceDN w:val="0"/>
              <w:adjustRightInd w:val="0"/>
              <w:jc w:val="both"/>
              <w:rPr>
                <w:rFonts w:cs="Arial"/>
                <w:sz w:val="20"/>
                <w:szCs w:val="20"/>
              </w:rPr>
            </w:pPr>
            <w:r w:rsidRPr="002144AD">
              <w:rPr>
                <w:rFonts w:cs="Arial"/>
                <w:sz w:val="20"/>
                <w:szCs w:val="20"/>
              </w:rPr>
              <w:t xml:space="preserve">Наполняемость сайтов сельских поселений </w:t>
            </w:r>
          </w:p>
        </w:tc>
        <w:tc>
          <w:tcPr>
            <w:tcW w:w="1700" w:type="dxa"/>
            <w:tcBorders>
              <w:top w:val="single" w:sz="4" w:space="0" w:color="auto"/>
              <w:left w:val="single" w:sz="4" w:space="0" w:color="auto"/>
              <w:bottom w:val="single" w:sz="4" w:space="0" w:color="auto"/>
              <w:right w:val="single" w:sz="4" w:space="0" w:color="auto"/>
            </w:tcBorders>
          </w:tcPr>
          <w:p w:rsidR="002144AD" w:rsidRPr="002144AD" w:rsidRDefault="002144AD" w:rsidP="002144AD">
            <w:pPr>
              <w:autoSpaceDE w:val="0"/>
              <w:autoSpaceDN w:val="0"/>
              <w:adjustRightInd w:val="0"/>
              <w:jc w:val="both"/>
              <w:rPr>
                <w:sz w:val="20"/>
                <w:szCs w:val="20"/>
              </w:rPr>
            </w:pPr>
            <w:r w:rsidRPr="002144AD">
              <w:rPr>
                <w:sz w:val="20"/>
                <w:szCs w:val="20"/>
              </w:rPr>
              <w:t>Количество новостей</w:t>
            </w:r>
          </w:p>
          <w:p w:rsidR="002144AD" w:rsidRPr="002144AD" w:rsidRDefault="002144AD" w:rsidP="002144AD">
            <w:pPr>
              <w:autoSpaceDE w:val="0"/>
              <w:autoSpaceDN w:val="0"/>
              <w:adjustRightInd w:val="0"/>
              <w:jc w:val="both"/>
              <w:rPr>
                <w:sz w:val="20"/>
                <w:szCs w:val="20"/>
              </w:rPr>
            </w:pPr>
          </w:p>
          <w:p w:rsidR="002144AD" w:rsidRPr="002144AD" w:rsidRDefault="002144AD" w:rsidP="002144AD">
            <w:pPr>
              <w:autoSpaceDE w:val="0"/>
              <w:autoSpaceDN w:val="0"/>
              <w:adjustRightInd w:val="0"/>
              <w:jc w:val="both"/>
              <w:rPr>
                <w:sz w:val="20"/>
                <w:szCs w:val="20"/>
              </w:rPr>
            </w:pPr>
          </w:p>
          <w:p w:rsidR="002144AD" w:rsidRPr="002144AD" w:rsidRDefault="002144AD" w:rsidP="002144AD">
            <w:pPr>
              <w:autoSpaceDE w:val="0"/>
              <w:autoSpaceDN w:val="0"/>
              <w:adjustRightInd w:val="0"/>
              <w:jc w:val="both"/>
              <w:rPr>
                <w:sz w:val="20"/>
                <w:szCs w:val="20"/>
              </w:rPr>
            </w:pPr>
          </w:p>
          <w:p w:rsidR="002144AD" w:rsidRPr="002144AD" w:rsidRDefault="002144AD" w:rsidP="002144AD">
            <w:pPr>
              <w:autoSpaceDE w:val="0"/>
              <w:autoSpaceDN w:val="0"/>
              <w:adjustRightInd w:val="0"/>
              <w:jc w:val="both"/>
              <w:rPr>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center"/>
              <w:rPr>
                <w:sz w:val="20"/>
                <w:szCs w:val="20"/>
              </w:rPr>
            </w:pPr>
            <w:r w:rsidRPr="002144AD">
              <w:rPr>
                <w:sz w:val="20"/>
                <w:szCs w:val="20"/>
              </w:rPr>
              <w:t>Сектор информационного обеспечения администрации Аликовского района</w:t>
            </w:r>
          </w:p>
        </w:tc>
      </w:tr>
      <w:tr w:rsidR="002144AD" w:rsidRPr="002144AD" w:rsidTr="000A1191">
        <w:trPr>
          <w:cantSplit/>
        </w:trPr>
        <w:tc>
          <w:tcPr>
            <w:tcW w:w="675" w:type="dxa"/>
            <w:tcBorders>
              <w:top w:val="single" w:sz="4" w:space="0" w:color="auto"/>
              <w:left w:val="single" w:sz="4" w:space="0" w:color="auto"/>
              <w:bottom w:val="single" w:sz="4" w:space="0" w:color="auto"/>
              <w:right w:val="single" w:sz="4" w:space="0" w:color="auto"/>
            </w:tcBorders>
          </w:tcPr>
          <w:p w:rsidR="002144AD" w:rsidRPr="002144AD" w:rsidRDefault="002144AD" w:rsidP="002144AD">
            <w:pPr>
              <w:autoSpaceDE w:val="0"/>
              <w:autoSpaceDN w:val="0"/>
              <w:adjustRightInd w:val="0"/>
              <w:jc w:val="both"/>
              <w:rPr>
                <w:sz w:val="20"/>
                <w:szCs w:val="20"/>
              </w:rPr>
            </w:pPr>
            <w:r w:rsidRPr="002144AD">
              <w:rPr>
                <w:sz w:val="20"/>
                <w:szCs w:val="20"/>
              </w:rPr>
              <w:t>13</w:t>
            </w:r>
          </w:p>
        </w:tc>
        <w:tc>
          <w:tcPr>
            <w:tcW w:w="4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widowControl w:val="0"/>
              <w:autoSpaceDE w:val="0"/>
              <w:autoSpaceDN w:val="0"/>
              <w:adjustRightInd w:val="0"/>
              <w:ind w:firstLine="35"/>
              <w:jc w:val="both"/>
              <w:rPr>
                <w:sz w:val="20"/>
                <w:szCs w:val="20"/>
              </w:rPr>
            </w:pPr>
            <w:r w:rsidRPr="002144AD">
              <w:rPr>
                <w:sz w:val="20"/>
                <w:szCs w:val="20"/>
              </w:rPr>
              <w:t xml:space="preserve">Участие творческих коллективов (отдельных исполнителей) в республиканских, районных смотрах, конкурсах, фестивалях </w:t>
            </w:r>
          </w:p>
        </w:tc>
        <w:tc>
          <w:tcPr>
            <w:tcW w:w="1700"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both"/>
              <w:rPr>
                <w:sz w:val="20"/>
                <w:szCs w:val="20"/>
              </w:rPr>
            </w:pPr>
            <w:r w:rsidRPr="002144AD">
              <w:rPr>
                <w:sz w:val="20"/>
                <w:szCs w:val="20"/>
              </w:rPr>
              <w:t>единиц</w:t>
            </w:r>
          </w:p>
        </w:tc>
        <w:tc>
          <w:tcPr>
            <w:tcW w:w="2550" w:type="dxa"/>
            <w:vMerge w:val="restart"/>
            <w:tcBorders>
              <w:top w:val="single" w:sz="4" w:space="0" w:color="auto"/>
              <w:left w:val="single" w:sz="4" w:space="0" w:color="auto"/>
              <w:bottom w:val="single" w:sz="4" w:space="0" w:color="auto"/>
              <w:right w:val="single" w:sz="4" w:space="0" w:color="auto"/>
            </w:tcBorders>
            <w:vAlign w:val="center"/>
          </w:tcPr>
          <w:p w:rsidR="002144AD" w:rsidRPr="002144AD" w:rsidRDefault="002144AD" w:rsidP="002144AD">
            <w:pPr>
              <w:jc w:val="center"/>
              <w:rPr>
                <w:sz w:val="20"/>
                <w:szCs w:val="20"/>
              </w:rPr>
            </w:pPr>
            <w:r w:rsidRPr="002144AD">
              <w:rPr>
                <w:sz w:val="20"/>
                <w:szCs w:val="20"/>
              </w:rPr>
              <w:t>Сектор социального развития, культуры</w:t>
            </w:r>
          </w:p>
          <w:p w:rsidR="002144AD" w:rsidRPr="002144AD" w:rsidRDefault="002144AD" w:rsidP="002144AD">
            <w:pPr>
              <w:jc w:val="center"/>
              <w:rPr>
                <w:sz w:val="20"/>
                <w:szCs w:val="20"/>
              </w:rPr>
            </w:pPr>
            <w:r w:rsidRPr="002144AD">
              <w:rPr>
                <w:sz w:val="20"/>
                <w:szCs w:val="20"/>
              </w:rPr>
              <w:t>и архивного дела администрации Аликовского района</w:t>
            </w:r>
          </w:p>
          <w:p w:rsidR="002144AD" w:rsidRPr="002144AD" w:rsidRDefault="002144AD" w:rsidP="002144AD">
            <w:pPr>
              <w:autoSpaceDE w:val="0"/>
              <w:autoSpaceDN w:val="0"/>
              <w:adjustRightInd w:val="0"/>
              <w:jc w:val="center"/>
              <w:rPr>
                <w:sz w:val="20"/>
                <w:szCs w:val="20"/>
              </w:rPr>
            </w:pPr>
          </w:p>
        </w:tc>
      </w:tr>
      <w:tr w:rsidR="002144AD" w:rsidRPr="002144AD" w:rsidTr="000A1191">
        <w:trPr>
          <w:cantSplit/>
        </w:trPr>
        <w:tc>
          <w:tcPr>
            <w:tcW w:w="675" w:type="dxa"/>
            <w:tcBorders>
              <w:top w:val="single" w:sz="4" w:space="0" w:color="auto"/>
              <w:left w:val="single" w:sz="4" w:space="0" w:color="auto"/>
              <w:bottom w:val="single" w:sz="4" w:space="0" w:color="auto"/>
              <w:right w:val="single" w:sz="4" w:space="0" w:color="auto"/>
            </w:tcBorders>
          </w:tcPr>
          <w:p w:rsidR="002144AD" w:rsidRPr="002144AD" w:rsidRDefault="002144AD" w:rsidP="002144AD">
            <w:pPr>
              <w:autoSpaceDE w:val="0"/>
              <w:autoSpaceDN w:val="0"/>
              <w:adjustRightInd w:val="0"/>
              <w:jc w:val="both"/>
              <w:rPr>
                <w:sz w:val="20"/>
                <w:szCs w:val="20"/>
              </w:rPr>
            </w:pPr>
            <w:r w:rsidRPr="002144AD">
              <w:rPr>
                <w:sz w:val="20"/>
                <w:szCs w:val="20"/>
              </w:rPr>
              <w:t>14</w:t>
            </w:r>
          </w:p>
        </w:tc>
        <w:tc>
          <w:tcPr>
            <w:tcW w:w="4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widowControl w:val="0"/>
              <w:autoSpaceDE w:val="0"/>
              <w:autoSpaceDN w:val="0"/>
              <w:adjustRightInd w:val="0"/>
              <w:jc w:val="both"/>
              <w:rPr>
                <w:sz w:val="20"/>
                <w:szCs w:val="20"/>
              </w:rPr>
            </w:pPr>
            <w:r w:rsidRPr="002144AD">
              <w:rPr>
                <w:sz w:val="20"/>
                <w:szCs w:val="20"/>
              </w:rPr>
              <w:t xml:space="preserve">Предоставление конкурсных материалов для участия в районном (в рамках республиканского) конкурсе «Семья года» </w:t>
            </w:r>
          </w:p>
        </w:tc>
        <w:tc>
          <w:tcPr>
            <w:tcW w:w="1700"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both"/>
              <w:rPr>
                <w:sz w:val="20"/>
                <w:szCs w:val="20"/>
              </w:rPr>
            </w:pPr>
            <w:r w:rsidRPr="002144AD">
              <w:rPr>
                <w:sz w:val="20"/>
                <w:szCs w:val="20"/>
              </w:rPr>
              <w:t>единиц</w:t>
            </w: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2144AD" w:rsidRPr="002144AD" w:rsidRDefault="002144AD" w:rsidP="002144AD">
            <w:pPr>
              <w:rPr>
                <w:sz w:val="20"/>
                <w:szCs w:val="20"/>
              </w:rPr>
            </w:pPr>
          </w:p>
        </w:tc>
      </w:tr>
      <w:tr w:rsidR="002144AD" w:rsidRPr="002144AD" w:rsidTr="000A1191">
        <w:trPr>
          <w:cantSplit/>
        </w:trPr>
        <w:tc>
          <w:tcPr>
            <w:tcW w:w="675" w:type="dxa"/>
            <w:tcBorders>
              <w:top w:val="single" w:sz="4" w:space="0" w:color="auto"/>
              <w:left w:val="single" w:sz="4" w:space="0" w:color="auto"/>
              <w:bottom w:val="single" w:sz="4" w:space="0" w:color="auto"/>
              <w:right w:val="single" w:sz="4" w:space="0" w:color="auto"/>
            </w:tcBorders>
          </w:tcPr>
          <w:p w:rsidR="002144AD" w:rsidRPr="002144AD" w:rsidRDefault="002144AD" w:rsidP="002144AD">
            <w:pPr>
              <w:autoSpaceDE w:val="0"/>
              <w:autoSpaceDN w:val="0"/>
              <w:adjustRightInd w:val="0"/>
              <w:jc w:val="both"/>
              <w:rPr>
                <w:sz w:val="20"/>
                <w:szCs w:val="20"/>
              </w:rPr>
            </w:pPr>
            <w:r w:rsidRPr="002144AD">
              <w:rPr>
                <w:sz w:val="20"/>
                <w:szCs w:val="20"/>
              </w:rPr>
              <w:t>15</w:t>
            </w:r>
          </w:p>
        </w:tc>
        <w:tc>
          <w:tcPr>
            <w:tcW w:w="4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jc w:val="both"/>
              <w:rPr>
                <w:sz w:val="20"/>
                <w:szCs w:val="20"/>
              </w:rPr>
            </w:pPr>
            <w:r w:rsidRPr="002144AD">
              <w:rPr>
                <w:sz w:val="20"/>
                <w:szCs w:val="20"/>
              </w:rPr>
              <w:t xml:space="preserve">Предоставление материалов для представления к награждению общественной наградой – медалью «За любовь и верность» </w:t>
            </w:r>
          </w:p>
        </w:tc>
        <w:tc>
          <w:tcPr>
            <w:tcW w:w="1700"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both"/>
              <w:rPr>
                <w:sz w:val="20"/>
                <w:szCs w:val="20"/>
              </w:rPr>
            </w:pPr>
            <w:r w:rsidRPr="002144AD">
              <w:rPr>
                <w:sz w:val="20"/>
                <w:szCs w:val="20"/>
              </w:rPr>
              <w:t>единиц</w:t>
            </w: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2144AD" w:rsidRPr="002144AD" w:rsidRDefault="002144AD" w:rsidP="002144AD">
            <w:pPr>
              <w:rPr>
                <w:sz w:val="20"/>
                <w:szCs w:val="20"/>
              </w:rPr>
            </w:pPr>
          </w:p>
        </w:tc>
      </w:tr>
      <w:tr w:rsidR="002144AD" w:rsidRPr="002144AD" w:rsidTr="000A1191">
        <w:trPr>
          <w:cantSplit/>
        </w:trPr>
        <w:tc>
          <w:tcPr>
            <w:tcW w:w="675" w:type="dxa"/>
            <w:tcBorders>
              <w:top w:val="single" w:sz="4" w:space="0" w:color="auto"/>
              <w:left w:val="single" w:sz="4" w:space="0" w:color="auto"/>
              <w:bottom w:val="single" w:sz="4" w:space="0" w:color="auto"/>
              <w:right w:val="single" w:sz="4" w:space="0" w:color="auto"/>
            </w:tcBorders>
          </w:tcPr>
          <w:p w:rsidR="002144AD" w:rsidRPr="002144AD" w:rsidRDefault="002144AD" w:rsidP="002144AD">
            <w:pPr>
              <w:autoSpaceDE w:val="0"/>
              <w:autoSpaceDN w:val="0"/>
              <w:adjustRightInd w:val="0"/>
              <w:jc w:val="both"/>
              <w:rPr>
                <w:sz w:val="20"/>
                <w:szCs w:val="20"/>
              </w:rPr>
            </w:pPr>
            <w:r w:rsidRPr="002144AD">
              <w:rPr>
                <w:sz w:val="20"/>
                <w:szCs w:val="20"/>
              </w:rPr>
              <w:t>16</w:t>
            </w:r>
          </w:p>
        </w:tc>
        <w:tc>
          <w:tcPr>
            <w:tcW w:w="4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widowControl w:val="0"/>
              <w:autoSpaceDE w:val="0"/>
              <w:autoSpaceDN w:val="0"/>
              <w:adjustRightInd w:val="0"/>
              <w:jc w:val="both"/>
              <w:rPr>
                <w:rFonts w:cs="Arial"/>
                <w:sz w:val="20"/>
                <w:szCs w:val="20"/>
              </w:rPr>
            </w:pPr>
            <w:r w:rsidRPr="002144AD">
              <w:rPr>
                <w:rFonts w:cs="Arial"/>
                <w:sz w:val="20"/>
                <w:szCs w:val="20"/>
              </w:rPr>
              <w:t xml:space="preserve">Темп роста (снижения) количества пожаров к соответствующему периоду предыдущего года </w:t>
            </w:r>
          </w:p>
        </w:tc>
        <w:tc>
          <w:tcPr>
            <w:tcW w:w="1700"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both"/>
              <w:rPr>
                <w:sz w:val="20"/>
                <w:szCs w:val="20"/>
              </w:rPr>
            </w:pPr>
            <w:r w:rsidRPr="002144AD">
              <w:rPr>
                <w:sz w:val="20"/>
                <w:szCs w:val="20"/>
                <w:lang w:eastAsia="en-US"/>
              </w:rPr>
              <w:t>процентов</w:t>
            </w:r>
          </w:p>
        </w:tc>
        <w:tc>
          <w:tcPr>
            <w:tcW w:w="2550" w:type="dxa"/>
            <w:vMerge w:val="restart"/>
            <w:tcBorders>
              <w:top w:val="single" w:sz="4" w:space="0" w:color="auto"/>
              <w:left w:val="single" w:sz="4" w:space="0" w:color="auto"/>
              <w:bottom w:val="single" w:sz="4" w:space="0" w:color="auto"/>
              <w:right w:val="single" w:sz="4" w:space="0" w:color="auto"/>
            </w:tcBorders>
            <w:vAlign w:val="center"/>
          </w:tcPr>
          <w:p w:rsidR="002144AD" w:rsidRPr="002144AD" w:rsidRDefault="002144AD" w:rsidP="002144AD">
            <w:pPr>
              <w:jc w:val="center"/>
              <w:rPr>
                <w:sz w:val="20"/>
                <w:szCs w:val="20"/>
              </w:rPr>
            </w:pPr>
            <w:r w:rsidRPr="002144AD">
              <w:rPr>
                <w:sz w:val="20"/>
                <w:szCs w:val="20"/>
              </w:rPr>
              <w:t>Сектор специальных программ и по делам ГО администрации Аликовского района</w:t>
            </w:r>
          </w:p>
          <w:p w:rsidR="002144AD" w:rsidRPr="002144AD" w:rsidRDefault="002144AD" w:rsidP="002144AD">
            <w:pPr>
              <w:autoSpaceDE w:val="0"/>
              <w:autoSpaceDN w:val="0"/>
              <w:adjustRightInd w:val="0"/>
              <w:jc w:val="center"/>
              <w:rPr>
                <w:sz w:val="20"/>
                <w:szCs w:val="20"/>
              </w:rPr>
            </w:pPr>
          </w:p>
        </w:tc>
      </w:tr>
      <w:tr w:rsidR="002144AD" w:rsidRPr="002144AD" w:rsidTr="000A1191">
        <w:trPr>
          <w:cantSplit/>
        </w:trPr>
        <w:tc>
          <w:tcPr>
            <w:tcW w:w="675" w:type="dxa"/>
            <w:tcBorders>
              <w:top w:val="single" w:sz="4" w:space="0" w:color="auto"/>
              <w:left w:val="single" w:sz="4" w:space="0" w:color="auto"/>
              <w:bottom w:val="single" w:sz="4" w:space="0" w:color="auto"/>
              <w:right w:val="single" w:sz="4" w:space="0" w:color="auto"/>
            </w:tcBorders>
          </w:tcPr>
          <w:p w:rsidR="002144AD" w:rsidRPr="002144AD" w:rsidRDefault="002144AD" w:rsidP="002144AD">
            <w:pPr>
              <w:autoSpaceDE w:val="0"/>
              <w:autoSpaceDN w:val="0"/>
              <w:adjustRightInd w:val="0"/>
              <w:jc w:val="both"/>
              <w:rPr>
                <w:sz w:val="20"/>
                <w:szCs w:val="20"/>
              </w:rPr>
            </w:pPr>
            <w:r w:rsidRPr="002144AD">
              <w:rPr>
                <w:sz w:val="20"/>
                <w:szCs w:val="20"/>
              </w:rPr>
              <w:t>17</w:t>
            </w:r>
          </w:p>
        </w:tc>
        <w:tc>
          <w:tcPr>
            <w:tcW w:w="4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widowControl w:val="0"/>
              <w:autoSpaceDE w:val="0"/>
              <w:autoSpaceDN w:val="0"/>
              <w:adjustRightInd w:val="0"/>
              <w:jc w:val="both"/>
              <w:rPr>
                <w:rFonts w:ascii="Arial" w:hAnsi="Arial" w:cs="Arial"/>
                <w:sz w:val="20"/>
                <w:szCs w:val="20"/>
              </w:rPr>
            </w:pPr>
            <w:r w:rsidRPr="002144AD">
              <w:rPr>
                <w:rFonts w:cs="Arial"/>
                <w:sz w:val="20"/>
                <w:szCs w:val="20"/>
              </w:rPr>
              <w:t xml:space="preserve">Темп роста (снижения) количества погибших на пожарах людей к соответствующему периоду предыдущего года </w:t>
            </w:r>
          </w:p>
        </w:tc>
        <w:tc>
          <w:tcPr>
            <w:tcW w:w="1700"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both"/>
              <w:rPr>
                <w:sz w:val="20"/>
                <w:szCs w:val="20"/>
              </w:rPr>
            </w:pPr>
            <w:r w:rsidRPr="002144AD">
              <w:rPr>
                <w:sz w:val="20"/>
                <w:szCs w:val="20"/>
                <w:lang w:eastAsia="en-US"/>
              </w:rPr>
              <w:t>процентов</w:t>
            </w: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2144AD" w:rsidRPr="002144AD" w:rsidRDefault="002144AD" w:rsidP="002144AD">
            <w:pPr>
              <w:rPr>
                <w:sz w:val="20"/>
                <w:szCs w:val="20"/>
              </w:rPr>
            </w:pPr>
          </w:p>
        </w:tc>
      </w:tr>
      <w:tr w:rsidR="002144AD" w:rsidRPr="002144AD" w:rsidTr="000A1191">
        <w:trPr>
          <w:cantSplit/>
        </w:trPr>
        <w:tc>
          <w:tcPr>
            <w:tcW w:w="675" w:type="dxa"/>
            <w:tcBorders>
              <w:top w:val="single" w:sz="4" w:space="0" w:color="auto"/>
              <w:left w:val="single" w:sz="4" w:space="0" w:color="auto"/>
              <w:bottom w:val="single" w:sz="4" w:space="0" w:color="auto"/>
              <w:right w:val="single" w:sz="4" w:space="0" w:color="auto"/>
            </w:tcBorders>
          </w:tcPr>
          <w:p w:rsidR="002144AD" w:rsidRPr="002144AD" w:rsidRDefault="002144AD" w:rsidP="002144AD">
            <w:pPr>
              <w:autoSpaceDE w:val="0"/>
              <w:autoSpaceDN w:val="0"/>
              <w:adjustRightInd w:val="0"/>
              <w:jc w:val="both"/>
              <w:rPr>
                <w:sz w:val="20"/>
                <w:szCs w:val="20"/>
              </w:rPr>
            </w:pPr>
            <w:r w:rsidRPr="002144AD">
              <w:rPr>
                <w:sz w:val="20"/>
                <w:szCs w:val="20"/>
              </w:rPr>
              <w:t>18</w:t>
            </w:r>
          </w:p>
        </w:tc>
        <w:tc>
          <w:tcPr>
            <w:tcW w:w="4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widowControl w:val="0"/>
              <w:autoSpaceDE w:val="0"/>
              <w:autoSpaceDN w:val="0"/>
              <w:adjustRightInd w:val="0"/>
              <w:jc w:val="both"/>
              <w:rPr>
                <w:sz w:val="20"/>
                <w:szCs w:val="20"/>
              </w:rPr>
            </w:pPr>
            <w:r w:rsidRPr="002144AD">
              <w:rPr>
                <w:sz w:val="20"/>
                <w:szCs w:val="20"/>
              </w:rPr>
              <w:t xml:space="preserve">Темп роста количества индивидуальных предпринимателей </w:t>
            </w:r>
          </w:p>
        </w:tc>
        <w:tc>
          <w:tcPr>
            <w:tcW w:w="1700"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both"/>
              <w:rPr>
                <w:sz w:val="20"/>
                <w:szCs w:val="20"/>
              </w:rPr>
            </w:pPr>
            <w:r w:rsidRPr="002144AD">
              <w:rPr>
                <w:sz w:val="20"/>
                <w:szCs w:val="20"/>
              </w:rPr>
              <w:t>процентов</w:t>
            </w: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2144AD" w:rsidRPr="002144AD" w:rsidRDefault="002144AD" w:rsidP="002144AD">
            <w:pPr>
              <w:rPr>
                <w:sz w:val="20"/>
                <w:szCs w:val="20"/>
              </w:rPr>
            </w:pPr>
          </w:p>
        </w:tc>
      </w:tr>
      <w:tr w:rsidR="002144AD" w:rsidRPr="002144AD" w:rsidTr="000A1191">
        <w:trPr>
          <w:cantSplit/>
        </w:trPr>
        <w:tc>
          <w:tcPr>
            <w:tcW w:w="675" w:type="dxa"/>
            <w:tcBorders>
              <w:top w:val="single" w:sz="4" w:space="0" w:color="auto"/>
              <w:left w:val="single" w:sz="4" w:space="0" w:color="auto"/>
              <w:bottom w:val="single" w:sz="4" w:space="0" w:color="auto"/>
              <w:right w:val="single" w:sz="4" w:space="0" w:color="auto"/>
            </w:tcBorders>
          </w:tcPr>
          <w:p w:rsidR="002144AD" w:rsidRPr="002144AD" w:rsidRDefault="002144AD" w:rsidP="002144AD">
            <w:pPr>
              <w:autoSpaceDE w:val="0"/>
              <w:autoSpaceDN w:val="0"/>
              <w:adjustRightInd w:val="0"/>
              <w:jc w:val="both"/>
              <w:rPr>
                <w:sz w:val="20"/>
                <w:szCs w:val="20"/>
              </w:rPr>
            </w:pPr>
            <w:r w:rsidRPr="002144AD">
              <w:rPr>
                <w:sz w:val="20"/>
                <w:szCs w:val="20"/>
              </w:rPr>
              <w:t>19</w:t>
            </w:r>
          </w:p>
        </w:tc>
        <w:tc>
          <w:tcPr>
            <w:tcW w:w="4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widowControl w:val="0"/>
              <w:autoSpaceDE w:val="0"/>
              <w:autoSpaceDN w:val="0"/>
              <w:adjustRightInd w:val="0"/>
              <w:jc w:val="both"/>
              <w:rPr>
                <w:sz w:val="20"/>
                <w:szCs w:val="20"/>
              </w:rPr>
            </w:pPr>
            <w:r w:rsidRPr="002144AD">
              <w:rPr>
                <w:sz w:val="20"/>
                <w:szCs w:val="20"/>
              </w:rPr>
              <w:t xml:space="preserve">Темп роста количества малых предприятий </w:t>
            </w:r>
          </w:p>
        </w:tc>
        <w:tc>
          <w:tcPr>
            <w:tcW w:w="1700"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both"/>
              <w:rPr>
                <w:sz w:val="20"/>
                <w:szCs w:val="20"/>
              </w:rPr>
            </w:pPr>
            <w:r w:rsidRPr="002144AD">
              <w:rPr>
                <w:sz w:val="20"/>
                <w:szCs w:val="20"/>
              </w:rPr>
              <w:t>процентов</w:t>
            </w: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2144AD" w:rsidRPr="002144AD" w:rsidRDefault="002144AD" w:rsidP="002144AD">
            <w:pPr>
              <w:rPr>
                <w:sz w:val="20"/>
                <w:szCs w:val="20"/>
              </w:rPr>
            </w:pPr>
          </w:p>
        </w:tc>
      </w:tr>
      <w:tr w:rsidR="002144AD" w:rsidRPr="002144AD" w:rsidTr="000A1191">
        <w:trPr>
          <w:cantSplit/>
        </w:trPr>
        <w:tc>
          <w:tcPr>
            <w:tcW w:w="675" w:type="dxa"/>
            <w:tcBorders>
              <w:top w:val="single" w:sz="4" w:space="0" w:color="auto"/>
              <w:left w:val="single" w:sz="4" w:space="0" w:color="auto"/>
              <w:bottom w:val="single" w:sz="4" w:space="0" w:color="auto"/>
              <w:right w:val="single" w:sz="4" w:space="0" w:color="auto"/>
            </w:tcBorders>
          </w:tcPr>
          <w:p w:rsidR="002144AD" w:rsidRPr="002144AD" w:rsidRDefault="002144AD" w:rsidP="002144AD">
            <w:pPr>
              <w:autoSpaceDE w:val="0"/>
              <w:autoSpaceDN w:val="0"/>
              <w:adjustRightInd w:val="0"/>
              <w:jc w:val="both"/>
              <w:rPr>
                <w:sz w:val="20"/>
                <w:szCs w:val="20"/>
              </w:rPr>
            </w:pPr>
            <w:r w:rsidRPr="002144AD">
              <w:rPr>
                <w:sz w:val="20"/>
                <w:szCs w:val="20"/>
              </w:rPr>
              <w:t>20</w:t>
            </w:r>
          </w:p>
        </w:tc>
        <w:tc>
          <w:tcPr>
            <w:tcW w:w="4675"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widowControl w:val="0"/>
              <w:autoSpaceDE w:val="0"/>
              <w:autoSpaceDN w:val="0"/>
              <w:adjustRightInd w:val="0"/>
              <w:jc w:val="both"/>
              <w:rPr>
                <w:sz w:val="20"/>
                <w:szCs w:val="20"/>
              </w:rPr>
            </w:pPr>
            <w:r w:rsidRPr="002144AD">
              <w:rPr>
                <w:sz w:val="20"/>
                <w:szCs w:val="20"/>
              </w:rPr>
              <w:t>Количество объектов потребительского рынка на одного жителя поселения</w:t>
            </w:r>
          </w:p>
        </w:tc>
        <w:tc>
          <w:tcPr>
            <w:tcW w:w="1700" w:type="dxa"/>
            <w:tcBorders>
              <w:top w:val="single" w:sz="4" w:space="0" w:color="auto"/>
              <w:left w:val="single" w:sz="4" w:space="0" w:color="auto"/>
              <w:bottom w:val="single" w:sz="4" w:space="0" w:color="auto"/>
              <w:right w:val="single" w:sz="4" w:space="0" w:color="auto"/>
            </w:tcBorders>
            <w:hideMark/>
          </w:tcPr>
          <w:p w:rsidR="002144AD" w:rsidRPr="002144AD" w:rsidRDefault="002144AD" w:rsidP="002144AD">
            <w:pPr>
              <w:autoSpaceDE w:val="0"/>
              <w:autoSpaceDN w:val="0"/>
              <w:adjustRightInd w:val="0"/>
              <w:jc w:val="both"/>
              <w:rPr>
                <w:sz w:val="20"/>
                <w:szCs w:val="20"/>
              </w:rPr>
            </w:pPr>
            <w:r w:rsidRPr="002144AD">
              <w:rPr>
                <w:sz w:val="20"/>
                <w:szCs w:val="20"/>
              </w:rPr>
              <w:t>единиц</w:t>
            </w: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2144AD" w:rsidRPr="002144AD" w:rsidRDefault="002144AD" w:rsidP="002144AD">
            <w:pPr>
              <w:rPr>
                <w:sz w:val="20"/>
                <w:szCs w:val="20"/>
              </w:rPr>
            </w:pPr>
          </w:p>
        </w:tc>
      </w:tr>
    </w:tbl>
    <w:p w:rsidR="002144AD" w:rsidRPr="002144AD" w:rsidRDefault="002144AD" w:rsidP="002144AD">
      <w:pPr>
        <w:autoSpaceDE w:val="0"/>
        <w:autoSpaceDN w:val="0"/>
        <w:adjustRightInd w:val="0"/>
        <w:ind w:firstLine="720"/>
        <w:jc w:val="both"/>
        <w:rPr>
          <w:sz w:val="20"/>
          <w:szCs w:val="20"/>
        </w:rPr>
      </w:pPr>
    </w:p>
    <w:p w:rsidR="002144AD" w:rsidRPr="002144AD" w:rsidRDefault="002144AD" w:rsidP="002144AD">
      <w:pPr>
        <w:autoSpaceDE w:val="0"/>
        <w:autoSpaceDN w:val="0"/>
        <w:adjustRightInd w:val="0"/>
        <w:jc w:val="center"/>
        <w:rPr>
          <w:sz w:val="20"/>
          <w:szCs w:val="20"/>
        </w:rPr>
      </w:pPr>
    </w:p>
    <w:p w:rsidR="002144AD" w:rsidRPr="002144AD" w:rsidRDefault="002144AD" w:rsidP="002144AD">
      <w:pPr>
        <w:jc w:val="right"/>
        <w:rPr>
          <w:sz w:val="20"/>
          <w:szCs w:val="20"/>
        </w:rPr>
      </w:pPr>
    </w:p>
    <w:p w:rsidR="002144AD" w:rsidRPr="002144AD" w:rsidRDefault="002144AD" w:rsidP="002144AD">
      <w:pPr>
        <w:jc w:val="right"/>
        <w:rPr>
          <w:sz w:val="20"/>
          <w:szCs w:val="20"/>
        </w:rPr>
      </w:pPr>
      <w:r w:rsidRPr="002144AD">
        <w:rPr>
          <w:sz w:val="20"/>
          <w:szCs w:val="20"/>
        </w:rPr>
        <w:t>Приложение №3</w:t>
      </w:r>
    </w:p>
    <w:p w:rsidR="002144AD" w:rsidRPr="002144AD" w:rsidRDefault="002144AD" w:rsidP="002144AD">
      <w:pPr>
        <w:jc w:val="right"/>
        <w:rPr>
          <w:sz w:val="20"/>
          <w:szCs w:val="20"/>
        </w:rPr>
      </w:pPr>
    </w:p>
    <w:p w:rsidR="002144AD" w:rsidRPr="002144AD" w:rsidRDefault="002144AD" w:rsidP="002144AD">
      <w:pPr>
        <w:autoSpaceDE w:val="0"/>
        <w:autoSpaceDN w:val="0"/>
        <w:adjustRightInd w:val="0"/>
        <w:ind w:left="5103"/>
        <w:jc w:val="right"/>
        <w:rPr>
          <w:caps/>
          <w:color w:val="000000"/>
          <w:sz w:val="20"/>
          <w:szCs w:val="20"/>
        </w:rPr>
      </w:pPr>
      <w:r w:rsidRPr="002144AD">
        <w:rPr>
          <w:caps/>
          <w:color w:val="000000"/>
          <w:sz w:val="20"/>
          <w:szCs w:val="20"/>
        </w:rPr>
        <w:t>Утвержден</w:t>
      </w:r>
    </w:p>
    <w:p w:rsidR="002144AD" w:rsidRPr="002144AD" w:rsidRDefault="002144AD" w:rsidP="002144AD">
      <w:pPr>
        <w:widowControl w:val="0"/>
        <w:ind w:firstLine="4800"/>
        <w:jc w:val="right"/>
        <w:rPr>
          <w:color w:val="000000"/>
          <w:sz w:val="20"/>
          <w:szCs w:val="20"/>
        </w:rPr>
      </w:pPr>
      <w:r w:rsidRPr="002144AD">
        <w:rPr>
          <w:color w:val="000000"/>
          <w:sz w:val="20"/>
          <w:szCs w:val="20"/>
        </w:rPr>
        <w:t>постановлением администрации Аликовского района Чувашской Республики</w:t>
      </w:r>
    </w:p>
    <w:p w:rsidR="002144AD" w:rsidRPr="002144AD" w:rsidRDefault="002144AD" w:rsidP="002144AD">
      <w:pPr>
        <w:widowControl w:val="0"/>
        <w:ind w:firstLine="4800"/>
        <w:jc w:val="right"/>
        <w:rPr>
          <w:color w:val="000000"/>
          <w:sz w:val="20"/>
          <w:szCs w:val="20"/>
        </w:rPr>
      </w:pPr>
      <w:r w:rsidRPr="002144AD">
        <w:rPr>
          <w:color w:val="000000"/>
          <w:sz w:val="20"/>
          <w:szCs w:val="20"/>
        </w:rPr>
        <w:t xml:space="preserve">от 30.12.2021 г. № 1141                               </w:t>
      </w:r>
    </w:p>
    <w:p w:rsidR="002144AD" w:rsidRPr="002144AD" w:rsidRDefault="002144AD" w:rsidP="002144AD">
      <w:pPr>
        <w:autoSpaceDE w:val="0"/>
        <w:autoSpaceDN w:val="0"/>
        <w:adjustRightInd w:val="0"/>
        <w:ind w:firstLine="540"/>
        <w:jc w:val="both"/>
        <w:rPr>
          <w:color w:val="000000"/>
          <w:sz w:val="20"/>
          <w:szCs w:val="20"/>
        </w:rPr>
      </w:pPr>
    </w:p>
    <w:p w:rsidR="002144AD" w:rsidRPr="002144AD" w:rsidRDefault="002144AD" w:rsidP="002144AD">
      <w:pPr>
        <w:jc w:val="center"/>
        <w:rPr>
          <w:b/>
          <w:sz w:val="20"/>
          <w:szCs w:val="20"/>
        </w:rPr>
      </w:pPr>
      <w:r w:rsidRPr="002144AD">
        <w:rPr>
          <w:b/>
          <w:sz w:val="20"/>
          <w:szCs w:val="20"/>
        </w:rPr>
        <w:t>СОСТАВ</w:t>
      </w:r>
    </w:p>
    <w:p w:rsidR="002144AD" w:rsidRPr="002144AD" w:rsidRDefault="002144AD" w:rsidP="002144AD">
      <w:pPr>
        <w:jc w:val="center"/>
        <w:rPr>
          <w:sz w:val="20"/>
          <w:szCs w:val="20"/>
        </w:rPr>
      </w:pPr>
      <w:r w:rsidRPr="002144AD">
        <w:rPr>
          <w:sz w:val="20"/>
          <w:szCs w:val="20"/>
        </w:rPr>
        <w:t>комиссии для подведения итогов экономического соревнования</w:t>
      </w:r>
    </w:p>
    <w:p w:rsidR="002144AD" w:rsidRPr="002144AD" w:rsidRDefault="002144AD" w:rsidP="002144AD">
      <w:pPr>
        <w:jc w:val="center"/>
        <w:rPr>
          <w:sz w:val="20"/>
          <w:szCs w:val="20"/>
        </w:rPr>
      </w:pPr>
    </w:p>
    <w:tbl>
      <w:tblPr>
        <w:tblW w:w="0" w:type="auto"/>
        <w:tblLook w:val="04A0" w:firstRow="1" w:lastRow="0" w:firstColumn="1" w:lastColumn="0" w:noHBand="0" w:noVBand="1"/>
      </w:tblPr>
      <w:tblGrid>
        <w:gridCol w:w="3617"/>
        <w:gridCol w:w="5879"/>
      </w:tblGrid>
      <w:tr w:rsidR="002144AD" w:rsidRPr="002144AD" w:rsidTr="000A1191">
        <w:tc>
          <w:tcPr>
            <w:tcW w:w="3652" w:type="dxa"/>
            <w:hideMark/>
          </w:tcPr>
          <w:p w:rsidR="002144AD" w:rsidRPr="002144AD" w:rsidRDefault="002144AD" w:rsidP="002144AD">
            <w:pPr>
              <w:spacing w:before="100" w:beforeAutospacing="1" w:after="100" w:afterAutospacing="1"/>
              <w:rPr>
                <w:sz w:val="20"/>
                <w:szCs w:val="20"/>
              </w:rPr>
            </w:pPr>
            <w:r w:rsidRPr="002144AD">
              <w:rPr>
                <w:sz w:val="20"/>
                <w:szCs w:val="20"/>
              </w:rPr>
              <w:t>Никитина Лидия Михайловна</w:t>
            </w:r>
          </w:p>
        </w:tc>
        <w:tc>
          <w:tcPr>
            <w:tcW w:w="5954" w:type="dxa"/>
            <w:hideMark/>
          </w:tcPr>
          <w:p w:rsidR="002144AD" w:rsidRPr="002144AD" w:rsidRDefault="002144AD" w:rsidP="002144AD">
            <w:pPr>
              <w:spacing w:before="100" w:beforeAutospacing="1" w:after="100" w:afterAutospacing="1"/>
              <w:jc w:val="both"/>
              <w:rPr>
                <w:sz w:val="20"/>
                <w:szCs w:val="20"/>
              </w:rPr>
            </w:pPr>
            <w:r w:rsidRPr="002144AD">
              <w:rPr>
                <w:sz w:val="20"/>
                <w:szCs w:val="20"/>
              </w:rPr>
              <w:t>- первый заместитель главы администрации района – начальник управления экономики, сельского хозяйства, строительства и развития общественной инфраструктуры, председатель комиссии;</w:t>
            </w:r>
          </w:p>
        </w:tc>
      </w:tr>
      <w:tr w:rsidR="002144AD" w:rsidRPr="002144AD" w:rsidTr="000A1191">
        <w:tc>
          <w:tcPr>
            <w:tcW w:w="3652" w:type="dxa"/>
            <w:hideMark/>
          </w:tcPr>
          <w:p w:rsidR="002144AD" w:rsidRPr="002144AD" w:rsidRDefault="002144AD" w:rsidP="002144AD">
            <w:pPr>
              <w:spacing w:before="100" w:beforeAutospacing="1" w:after="100" w:afterAutospacing="1"/>
              <w:rPr>
                <w:sz w:val="20"/>
                <w:szCs w:val="20"/>
              </w:rPr>
            </w:pPr>
            <w:r w:rsidRPr="002144AD">
              <w:rPr>
                <w:sz w:val="20"/>
                <w:szCs w:val="20"/>
              </w:rPr>
              <w:t xml:space="preserve">Васильева Владимира Спиридоновича-  </w:t>
            </w:r>
          </w:p>
        </w:tc>
        <w:tc>
          <w:tcPr>
            <w:tcW w:w="5954" w:type="dxa"/>
            <w:hideMark/>
          </w:tcPr>
          <w:p w:rsidR="002144AD" w:rsidRPr="002144AD" w:rsidRDefault="002144AD" w:rsidP="002144AD">
            <w:pPr>
              <w:spacing w:before="100" w:beforeAutospacing="1" w:after="100" w:afterAutospacing="1"/>
              <w:jc w:val="both"/>
              <w:rPr>
                <w:sz w:val="20"/>
                <w:szCs w:val="20"/>
              </w:rPr>
            </w:pPr>
            <w:r w:rsidRPr="002144AD">
              <w:rPr>
                <w:sz w:val="20"/>
                <w:szCs w:val="20"/>
              </w:rPr>
              <w:t>- управляющий делами администрации – начальник отдела организационно-контрольной, кадровой и правовой работы, заместитель председателя комиссии;</w:t>
            </w:r>
          </w:p>
        </w:tc>
      </w:tr>
      <w:tr w:rsidR="002144AD" w:rsidRPr="002144AD" w:rsidTr="000A1191">
        <w:tc>
          <w:tcPr>
            <w:tcW w:w="3652" w:type="dxa"/>
            <w:hideMark/>
          </w:tcPr>
          <w:p w:rsidR="002144AD" w:rsidRPr="002144AD" w:rsidRDefault="002144AD" w:rsidP="002144AD">
            <w:pPr>
              <w:spacing w:before="100" w:beforeAutospacing="1" w:after="100" w:afterAutospacing="1"/>
              <w:rPr>
                <w:sz w:val="20"/>
                <w:szCs w:val="20"/>
              </w:rPr>
            </w:pPr>
            <w:r w:rsidRPr="002144AD">
              <w:rPr>
                <w:sz w:val="20"/>
                <w:szCs w:val="20"/>
              </w:rPr>
              <w:t>Терентьева Маргарита Алексеевна</w:t>
            </w:r>
          </w:p>
        </w:tc>
        <w:tc>
          <w:tcPr>
            <w:tcW w:w="5954" w:type="dxa"/>
            <w:hideMark/>
          </w:tcPr>
          <w:p w:rsidR="002144AD" w:rsidRPr="002144AD" w:rsidRDefault="002144AD" w:rsidP="002144AD">
            <w:pPr>
              <w:spacing w:before="100" w:beforeAutospacing="1" w:after="100" w:afterAutospacing="1"/>
              <w:jc w:val="both"/>
              <w:rPr>
                <w:sz w:val="20"/>
                <w:szCs w:val="20"/>
              </w:rPr>
            </w:pPr>
            <w:r w:rsidRPr="002144AD">
              <w:rPr>
                <w:sz w:val="20"/>
                <w:szCs w:val="20"/>
              </w:rPr>
              <w:t>- начальник отдела экономики, земельных и имущественных отношений, секретарь комиссии</w:t>
            </w:r>
          </w:p>
        </w:tc>
      </w:tr>
      <w:tr w:rsidR="002144AD" w:rsidRPr="002144AD" w:rsidTr="000A1191">
        <w:tc>
          <w:tcPr>
            <w:tcW w:w="3652" w:type="dxa"/>
            <w:hideMark/>
          </w:tcPr>
          <w:p w:rsidR="002144AD" w:rsidRPr="002144AD" w:rsidRDefault="002144AD" w:rsidP="002144AD">
            <w:pPr>
              <w:spacing w:before="100" w:beforeAutospacing="1" w:after="100" w:afterAutospacing="1"/>
              <w:rPr>
                <w:sz w:val="20"/>
                <w:szCs w:val="20"/>
              </w:rPr>
            </w:pPr>
            <w:r w:rsidRPr="002144AD">
              <w:rPr>
                <w:sz w:val="20"/>
                <w:szCs w:val="20"/>
              </w:rPr>
              <w:t>Терентьев Александр Юрьевич</w:t>
            </w:r>
          </w:p>
        </w:tc>
        <w:tc>
          <w:tcPr>
            <w:tcW w:w="5954" w:type="dxa"/>
            <w:hideMark/>
          </w:tcPr>
          <w:p w:rsidR="002144AD" w:rsidRPr="002144AD" w:rsidRDefault="002144AD" w:rsidP="002144AD">
            <w:pPr>
              <w:spacing w:before="100" w:beforeAutospacing="1" w:after="100" w:afterAutospacing="1"/>
              <w:jc w:val="both"/>
              <w:rPr>
                <w:sz w:val="20"/>
                <w:szCs w:val="20"/>
              </w:rPr>
            </w:pPr>
            <w:r w:rsidRPr="002144AD">
              <w:rPr>
                <w:sz w:val="20"/>
                <w:szCs w:val="20"/>
              </w:rPr>
              <w:t>- начальник отдела строительства, ЖКХ, дорожного хозяйства, транспорта и связи, член комиссии;</w:t>
            </w:r>
          </w:p>
        </w:tc>
      </w:tr>
      <w:tr w:rsidR="002144AD" w:rsidRPr="002144AD" w:rsidTr="000A1191">
        <w:tc>
          <w:tcPr>
            <w:tcW w:w="3652" w:type="dxa"/>
            <w:hideMark/>
          </w:tcPr>
          <w:p w:rsidR="002144AD" w:rsidRPr="002144AD" w:rsidRDefault="002144AD" w:rsidP="002144AD">
            <w:pPr>
              <w:spacing w:before="100" w:beforeAutospacing="1" w:after="100" w:afterAutospacing="1"/>
              <w:rPr>
                <w:sz w:val="20"/>
                <w:szCs w:val="20"/>
              </w:rPr>
            </w:pPr>
            <w:r w:rsidRPr="002144AD">
              <w:rPr>
                <w:sz w:val="20"/>
                <w:szCs w:val="20"/>
              </w:rPr>
              <w:t>Прохоров Анатолий Иванович</w:t>
            </w:r>
          </w:p>
        </w:tc>
        <w:tc>
          <w:tcPr>
            <w:tcW w:w="5954" w:type="dxa"/>
            <w:hideMark/>
          </w:tcPr>
          <w:p w:rsidR="002144AD" w:rsidRPr="002144AD" w:rsidRDefault="002144AD" w:rsidP="002144AD">
            <w:pPr>
              <w:spacing w:before="100" w:beforeAutospacing="1" w:after="100" w:afterAutospacing="1"/>
              <w:jc w:val="both"/>
              <w:rPr>
                <w:sz w:val="20"/>
                <w:szCs w:val="20"/>
              </w:rPr>
            </w:pPr>
            <w:r w:rsidRPr="002144AD">
              <w:rPr>
                <w:sz w:val="20"/>
                <w:szCs w:val="20"/>
              </w:rPr>
              <w:t>- начальник отдела сельского хозяйства и экологии, член комиссии;</w:t>
            </w:r>
          </w:p>
        </w:tc>
      </w:tr>
      <w:tr w:rsidR="002144AD" w:rsidRPr="002144AD" w:rsidTr="000A1191">
        <w:tc>
          <w:tcPr>
            <w:tcW w:w="3652" w:type="dxa"/>
            <w:hideMark/>
          </w:tcPr>
          <w:p w:rsidR="002144AD" w:rsidRPr="002144AD" w:rsidRDefault="002144AD" w:rsidP="002144AD">
            <w:pPr>
              <w:spacing w:before="100" w:beforeAutospacing="1" w:after="100" w:afterAutospacing="1"/>
              <w:rPr>
                <w:sz w:val="20"/>
                <w:szCs w:val="20"/>
              </w:rPr>
            </w:pPr>
            <w:r w:rsidRPr="002144AD">
              <w:rPr>
                <w:sz w:val="20"/>
                <w:szCs w:val="20"/>
              </w:rPr>
              <w:t>Григорьев Владислав Вячеславович</w:t>
            </w:r>
          </w:p>
        </w:tc>
        <w:tc>
          <w:tcPr>
            <w:tcW w:w="5954" w:type="dxa"/>
            <w:hideMark/>
          </w:tcPr>
          <w:p w:rsidR="002144AD" w:rsidRPr="002144AD" w:rsidRDefault="002144AD" w:rsidP="002144AD">
            <w:pPr>
              <w:spacing w:before="100" w:beforeAutospacing="1" w:after="100" w:afterAutospacing="1"/>
              <w:jc w:val="both"/>
              <w:rPr>
                <w:sz w:val="20"/>
                <w:szCs w:val="20"/>
              </w:rPr>
            </w:pPr>
            <w:r w:rsidRPr="002144AD">
              <w:rPr>
                <w:sz w:val="20"/>
                <w:szCs w:val="20"/>
              </w:rPr>
              <w:t xml:space="preserve">- заведующий сектором информационного обеспечения, член комиссии;  </w:t>
            </w:r>
          </w:p>
        </w:tc>
      </w:tr>
      <w:tr w:rsidR="002144AD" w:rsidRPr="002144AD" w:rsidTr="000A1191">
        <w:tc>
          <w:tcPr>
            <w:tcW w:w="3652" w:type="dxa"/>
            <w:hideMark/>
          </w:tcPr>
          <w:p w:rsidR="002144AD" w:rsidRPr="002144AD" w:rsidRDefault="002144AD" w:rsidP="002144AD">
            <w:pPr>
              <w:spacing w:before="100" w:beforeAutospacing="1" w:after="100" w:afterAutospacing="1"/>
              <w:rPr>
                <w:sz w:val="20"/>
                <w:szCs w:val="20"/>
              </w:rPr>
            </w:pPr>
            <w:r w:rsidRPr="002144AD">
              <w:rPr>
                <w:sz w:val="20"/>
                <w:szCs w:val="20"/>
              </w:rPr>
              <w:t>Кротов Виктор Васильевич</w:t>
            </w:r>
          </w:p>
        </w:tc>
        <w:tc>
          <w:tcPr>
            <w:tcW w:w="5954" w:type="dxa"/>
            <w:hideMark/>
          </w:tcPr>
          <w:p w:rsidR="002144AD" w:rsidRPr="002144AD" w:rsidRDefault="002144AD" w:rsidP="002144AD">
            <w:pPr>
              <w:spacing w:before="100" w:beforeAutospacing="1" w:after="100" w:afterAutospacing="1"/>
              <w:jc w:val="both"/>
              <w:rPr>
                <w:sz w:val="20"/>
                <w:szCs w:val="20"/>
              </w:rPr>
            </w:pPr>
            <w:r w:rsidRPr="002144AD">
              <w:rPr>
                <w:sz w:val="20"/>
                <w:szCs w:val="20"/>
              </w:rPr>
              <w:t>- начальник финансового отдела, член комиссии;</w:t>
            </w:r>
          </w:p>
        </w:tc>
      </w:tr>
      <w:tr w:rsidR="002144AD" w:rsidRPr="002144AD" w:rsidTr="000A1191">
        <w:tc>
          <w:tcPr>
            <w:tcW w:w="3652" w:type="dxa"/>
            <w:hideMark/>
          </w:tcPr>
          <w:p w:rsidR="002144AD" w:rsidRPr="002144AD" w:rsidRDefault="002144AD" w:rsidP="002144AD">
            <w:pPr>
              <w:spacing w:before="100" w:beforeAutospacing="1" w:after="100" w:afterAutospacing="1"/>
              <w:rPr>
                <w:sz w:val="20"/>
                <w:szCs w:val="20"/>
              </w:rPr>
            </w:pPr>
            <w:r w:rsidRPr="002144AD">
              <w:rPr>
                <w:sz w:val="20"/>
                <w:szCs w:val="20"/>
              </w:rPr>
              <w:t>Семенова Людмила Степановна</w:t>
            </w:r>
          </w:p>
        </w:tc>
        <w:tc>
          <w:tcPr>
            <w:tcW w:w="5954" w:type="dxa"/>
            <w:hideMark/>
          </w:tcPr>
          <w:p w:rsidR="002144AD" w:rsidRPr="002144AD" w:rsidRDefault="002144AD" w:rsidP="002144AD">
            <w:pPr>
              <w:spacing w:before="100" w:beforeAutospacing="1" w:after="100" w:afterAutospacing="1"/>
              <w:jc w:val="both"/>
              <w:rPr>
                <w:sz w:val="20"/>
                <w:szCs w:val="20"/>
              </w:rPr>
            </w:pPr>
            <w:r w:rsidRPr="002144AD">
              <w:rPr>
                <w:sz w:val="20"/>
                <w:szCs w:val="20"/>
              </w:rPr>
              <w:t>- заведующая сектором социального развития, культуры и архивного дела, член комиссии;</w:t>
            </w:r>
          </w:p>
        </w:tc>
      </w:tr>
      <w:tr w:rsidR="002144AD" w:rsidRPr="002144AD" w:rsidTr="000A1191">
        <w:tc>
          <w:tcPr>
            <w:tcW w:w="3652" w:type="dxa"/>
            <w:hideMark/>
          </w:tcPr>
          <w:p w:rsidR="002144AD" w:rsidRPr="002144AD" w:rsidRDefault="002144AD" w:rsidP="002144AD">
            <w:pPr>
              <w:spacing w:before="100" w:beforeAutospacing="1" w:after="100" w:afterAutospacing="1"/>
              <w:rPr>
                <w:sz w:val="20"/>
                <w:szCs w:val="20"/>
              </w:rPr>
            </w:pPr>
            <w:r w:rsidRPr="002144AD">
              <w:rPr>
                <w:sz w:val="20"/>
                <w:szCs w:val="20"/>
              </w:rPr>
              <w:lastRenderedPageBreak/>
              <w:t>Осипов Виктор Валерианович</w:t>
            </w:r>
          </w:p>
        </w:tc>
        <w:tc>
          <w:tcPr>
            <w:tcW w:w="5954" w:type="dxa"/>
            <w:hideMark/>
          </w:tcPr>
          <w:p w:rsidR="002144AD" w:rsidRPr="002144AD" w:rsidRDefault="002144AD" w:rsidP="002144AD">
            <w:pPr>
              <w:spacing w:before="100" w:beforeAutospacing="1" w:after="100" w:afterAutospacing="1"/>
              <w:jc w:val="both"/>
              <w:rPr>
                <w:sz w:val="20"/>
                <w:szCs w:val="20"/>
              </w:rPr>
            </w:pPr>
            <w:r w:rsidRPr="002144AD">
              <w:rPr>
                <w:sz w:val="20"/>
                <w:szCs w:val="20"/>
              </w:rPr>
              <w:t>- заведующий сектором специальных программ и по делам ГО, член комиссии;</w:t>
            </w:r>
          </w:p>
        </w:tc>
      </w:tr>
      <w:tr w:rsidR="002144AD" w:rsidRPr="002144AD" w:rsidTr="000A1191">
        <w:tc>
          <w:tcPr>
            <w:tcW w:w="3652" w:type="dxa"/>
            <w:hideMark/>
          </w:tcPr>
          <w:p w:rsidR="002144AD" w:rsidRPr="002144AD" w:rsidRDefault="002144AD" w:rsidP="002144AD">
            <w:pPr>
              <w:spacing w:before="100" w:beforeAutospacing="1" w:after="100" w:afterAutospacing="1"/>
              <w:rPr>
                <w:sz w:val="20"/>
                <w:szCs w:val="20"/>
              </w:rPr>
            </w:pPr>
            <w:r w:rsidRPr="002144AD">
              <w:rPr>
                <w:sz w:val="20"/>
                <w:szCs w:val="20"/>
              </w:rPr>
              <w:t>Львова Елена Алексеевна</w:t>
            </w:r>
          </w:p>
        </w:tc>
        <w:tc>
          <w:tcPr>
            <w:tcW w:w="5954" w:type="dxa"/>
            <w:hideMark/>
          </w:tcPr>
          <w:p w:rsidR="002144AD" w:rsidRPr="002144AD" w:rsidRDefault="002144AD" w:rsidP="002144AD">
            <w:pPr>
              <w:spacing w:before="100" w:beforeAutospacing="1" w:after="100" w:afterAutospacing="1"/>
              <w:jc w:val="both"/>
              <w:rPr>
                <w:sz w:val="20"/>
                <w:szCs w:val="20"/>
              </w:rPr>
            </w:pPr>
            <w:r w:rsidRPr="002144AD">
              <w:rPr>
                <w:sz w:val="20"/>
                <w:szCs w:val="20"/>
              </w:rPr>
              <w:t>- главного специалиста-эксперта отдела сельского хозяйства и экологии, член комиссии.</w:t>
            </w:r>
          </w:p>
        </w:tc>
      </w:tr>
      <w:tr w:rsidR="002144AD" w:rsidRPr="002144AD" w:rsidTr="000A1191">
        <w:tc>
          <w:tcPr>
            <w:tcW w:w="3652" w:type="dxa"/>
          </w:tcPr>
          <w:p w:rsidR="002144AD" w:rsidRPr="002144AD" w:rsidRDefault="002144AD" w:rsidP="002144AD">
            <w:pPr>
              <w:spacing w:before="100" w:beforeAutospacing="1" w:after="100" w:afterAutospacing="1"/>
              <w:rPr>
                <w:sz w:val="20"/>
                <w:szCs w:val="20"/>
              </w:rPr>
            </w:pPr>
          </w:p>
        </w:tc>
        <w:tc>
          <w:tcPr>
            <w:tcW w:w="5954" w:type="dxa"/>
          </w:tcPr>
          <w:p w:rsidR="002144AD" w:rsidRPr="002144AD" w:rsidRDefault="002144AD" w:rsidP="002144AD">
            <w:pPr>
              <w:spacing w:before="100" w:beforeAutospacing="1" w:after="100" w:afterAutospacing="1"/>
              <w:jc w:val="both"/>
              <w:rPr>
                <w:sz w:val="20"/>
                <w:szCs w:val="20"/>
              </w:rPr>
            </w:pPr>
          </w:p>
        </w:tc>
      </w:tr>
      <w:tr w:rsidR="002144AD" w:rsidRPr="002144AD" w:rsidTr="000A1191">
        <w:tc>
          <w:tcPr>
            <w:tcW w:w="3652" w:type="dxa"/>
          </w:tcPr>
          <w:p w:rsidR="002144AD" w:rsidRPr="002144AD" w:rsidRDefault="002144AD" w:rsidP="002144AD">
            <w:pPr>
              <w:spacing w:before="100" w:beforeAutospacing="1" w:after="100" w:afterAutospacing="1"/>
              <w:rPr>
                <w:sz w:val="20"/>
                <w:szCs w:val="20"/>
              </w:rPr>
            </w:pPr>
          </w:p>
        </w:tc>
        <w:tc>
          <w:tcPr>
            <w:tcW w:w="5954" w:type="dxa"/>
          </w:tcPr>
          <w:p w:rsidR="002144AD" w:rsidRPr="002144AD" w:rsidRDefault="002144AD" w:rsidP="002144AD">
            <w:pPr>
              <w:spacing w:before="100" w:beforeAutospacing="1" w:after="100" w:afterAutospacing="1"/>
              <w:jc w:val="both"/>
              <w:rPr>
                <w:sz w:val="20"/>
                <w:szCs w:val="20"/>
              </w:rPr>
            </w:pPr>
          </w:p>
        </w:tc>
      </w:tr>
    </w:tbl>
    <w:p w:rsidR="0002581D" w:rsidRPr="0002581D" w:rsidRDefault="0002581D" w:rsidP="0002581D">
      <w:pPr>
        <w:numPr>
          <w:ilvl w:val="3"/>
          <w:numId w:val="1"/>
        </w:numPr>
        <w:ind w:right="4676" w:firstLine="567"/>
        <w:jc w:val="both"/>
        <w:rPr>
          <w:bCs/>
          <w:color w:val="000000" w:themeColor="text1"/>
          <w:sz w:val="20"/>
          <w:szCs w:val="20"/>
        </w:rPr>
      </w:pPr>
    </w:p>
    <w:p w:rsidR="0002581D" w:rsidRPr="0002581D" w:rsidRDefault="0002581D" w:rsidP="0002581D">
      <w:pPr>
        <w:numPr>
          <w:ilvl w:val="3"/>
          <w:numId w:val="1"/>
        </w:numPr>
        <w:ind w:right="4676" w:firstLine="567"/>
        <w:jc w:val="both"/>
        <w:rPr>
          <w:bCs/>
          <w:color w:val="000000" w:themeColor="text1"/>
          <w:sz w:val="20"/>
          <w:szCs w:val="20"/>
        </w:rPr>
      </w:pPr>
    </w:p>
    <w:p w:rsidR="002144AD" w:rsidRPr="0002581D" w:rsidRDefault="002144AD" w:rsidP="0002581D">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w:t>
      </w:r>
      <w:r w:rsidRPr="002144AD">
        <w:rPr>
          <w:color w:val="000000" w:themeColor="text1"/>
          <w:sz w:val="20"/>
          <w:szCs w:val="20"/>
        </w:rPr>
        <w:t>30</w:t>
      </w:r>
      <w:r>
        <w:rPr>
          <w:color w:val="000000" w:themeColor="text1"/>
          <w:sz w:val="20"/>
          <w:szCs w:val="20"/>
        </w:rPr>
        <w:t>.12.2021 г. №</w:t>
      </w:r>
      <w:r w:rsidRPr="00850286">
        <w:rPr>
          <w:color w:val="000000" w:themeColor="text1"/>
          <w:sz w:val="20"/>
          <w:szCs w:val="20"/>
        </w:rPr>
        <w:t xml:space="preserve"> </w:t>
      </w:r>
      <w:r>
        <w:rPr>
          <w:color w:val="000000" w:themeColor="text1"/>
          <w:sz w:val="20"/>
          <w:szCs w:val="20"/>
        </w:rPr>
        <w:t>1</w:t>
      </w:r>
      <w:r w:rsidRPr="00DA5C0C">
        <w:rPr>
          <w:color w:val="000000" w:themeColor="text1"/>
          <w:sz w:val="20"/>
          <w:szCs w:val="20"/>
        </w:rPr>
        <w:t>1</w:t>
      </w:r>
      <w:r w:rsidRPr="002144AD">
        <w:rPr>
          <w:color w:val="000000" w:themeColor="text1"/>
          <w:sz w:val="20"/>
          <w:szCs w:val="20"/>
        </w:rPr>
        <w:t>42</w:t>
      </w:r>
      <w:r>
        <w:rPr>
          <w:color w:val="000000" w:themeColor="text1"/>
          <w:sz w:val="20"/>
          <w:szCs w:val="20"/>
        </w:rPr>
        <w:t xml:space="preserve"> </w:t>
      </w:r>
      <w:r w:rsidRPr="00760086">
        <w:rPr>
          <w:bCs/>
          <w:color w:val="000000" w:themeColor="text1"/>
          <w:sz w:val="20"/>
          <w:szCs w:val="20"/>
        </w:rPr>
        <w:t>«</w:t>
      </w:r>
      <w:r w:rsidR="0002581D" w:rsidRPr="0002581D">
        <w:rPr>
          <w:bCs/>
          <w:color w:val="000000" w:themeColor="text1"/>
          <w:sz w:val="20"/>
          <w:szCs w:val="20"/>
        </w:rPr>
        <w:t>Об утверждении межведомственного плана мероприятий по профилактике аутоагрессивных (суицидальных) проявлений среди несовершеннолетних детей и подростков на территории Аликовского района на 2022-2025 годы</w:t>
      </w:r>
      <w:r w:rsidR="0002581D">
        <w:rPr>
          <w:bCs/>
          <w:color w:val="000000" w:themeColor="text1"/>
          <w:sz w:val="20"/>
          <w:szCs w:val="20"/>
        </w:rPr>
        <w:t>»</w:t>
      </w:r>
    </w:p>
    <w:p w:rsidR="002144AD" w:rsidRPr="002144AD" w:rsidRDefault="002144AD" w:rsidP="002144AD">
      <w:pPr>
        <w:jc w:val="both"/>
        <w:rPr>
          <w:sz w:val="20"/>
          <w:szCs w:val="20"/>
        </w:rPr>
      </w:pPr>
    </w:p>
    <w:p w:rsidR="0002581D" w:rsidRPr="007C40CF" w:rsidRDefault="0002581D" w:rsidP="0002581D">
      <w:pPr>
        <w:ind w:firstLine="709"/>
        <w:jc w:val="both"/>
        <w:rPr>
          <w:sz w:val="20"/>
          <w:szCs w:val="20"/>
        </w:rPr>
      </w:pPr>
      <w:r w:rsidRPr="007C40CF">
        <w:rPr>
          <w:sz w:val="20"/>
          <w:szCs w:val="20"/>
        </w:rPr>
        <w:t xml:space="preserve">В целях совершенствования деятельности по профилактике аутоагрессивных (суицидальных) проявлений среди несовершеннолетних детей и подростков на территории Аликовского района, администрация Аликовского района </w:t>
      </w:r>
      <w:r>
        <w:rPr>
          <w:sz w:val="20"/>
          <w:szCs w:val="20"/>
        </w:rPr>
        <w:t xml:space="preserve">Чувашской Республики </w:t>
      </w:r>
      <w:r w:rsidRPr="007C40CF">
        <w:rPr>
          <w:sz w:val="20"/>
          <w:szCs w:val="20"/>
        </w:rPr>
        <w:t>п о с та н о в л я е т:</w:t>
      </w:r>
    </w:p>
    <w:p w:rsidR="0002581D" w:rsidRPr="007C40CF" w:rsidRDefault="0002581D" w:rsidP="0002581D">
      <w:pPr>
        <w:ind w:firstLine="709"/>
        <w:jc w:val="both"/>
        <w:rPr>
          <w:sz w:val="20"/>
          <w:szCs w:val="20"/>
        </w:rPr>
      </w:pPr>
      <w:r w:rsidRPr="007C40CF">
        <w:rPr>
          <w:sz w:val="20"/>
          <w:szCs w:val="20"/>
        </w:rPr>
        <w:t>1. Утвердить Межведомственный план мероприятий по профилактике аутоагрессивных (суицидальных) проявлений среди несовершеннолетних детей и подростков на территории Аликовского района на 2022-2025 годы согласно приложению, к настоящему постановлению.</w:t>
      </w:r>
    </w:p>
    <w:p w:rsidR="0002581D" w:rsidRPr="007C40CF" w:rsidRDefault="0002581D" w:rsidP="0002581D">
      <w:pPr>
        <w:ind w:firstLine="709"/>
        <w:jc w:val="both"/>
        <w:rPr>
          <w:sz w:val="20"/>
          <w:szCs w:val="20"/>
        </w:rPr>
      </w:pPr>
      <w:r w:rsidRPr="007C40CF">
        <w:rPr>
          <w:sz w:val="20"/>
          <w:szCs w:val="20"/>
        </w:rPr>
        <w:t>2.  Обеспечить Межведомственной рабочей группе по профилактике суицидов на территории Аликовского района выполнение Межведомственного плана мероприятий по профилактике аутоагрессивных (суицидальных) проявлений среди несовершеннолетних детей и подростков на территории Аликовского района на 2022-2025 годы.</w:t>
      </w:r>
    </w:p>
    <w:p w:rsidR="0002581D" w:rsidRPr="007C40CF" w:rsidRDefault="0002581D" w:rsidP="0002581D">
      <w:pPr>
        <w:ind w:firstLine="709"/>
        <w:jc w:val="both"/>
        <w:rPr>
          <w:sz w:val="20"/>
          <w:szCs w:val="20"/>
        </w:rPr>
      </w:pPr>
      <w:r w:rsidRPr="007C40CF">
        <w:rPr>
          <w:sz w:val="20"/>
          <w:szCs w:val="20"/>
        </w:rPr>
        <w:t>3. Контроль за исполнением настоящего постановления возложить на заместителя главы администрации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П.П. Павлова.</w:t>
      </w:r>
    </w:p>
    <w:p w:rsidR="0002581D" w:rsidRPr="007C40CF" w:rsidRDefault="0002581D" w:rsidP="0002581D">
      <w:pPr>
        <w:ind w:firstLine="540"/>
        <w:jc w:val="both"/>
        <w:rPr>
          <w:sz w:val="20"/>
          <w:szCs w:val="20"/>
        </w:rPr>
      </w:pPr>
    </w:p>
    <w:p w:rsidR="0002581D" w:rsidRPr="007C40CF" w:rsidRDefault="0002581D" w:rsidP="0002581D">
      <w:pPr>
        <w:ind w:firstLine="540"/>
        <w:jc w:val="both"/>
        <w:rPr>
          <w:sz w:val="20"/>
          <w:szCs w:val="20"/>
        </w:rPr>
      </w:pPr>
    </w:p>
    <w:p w:rsidR="0002581D" w:rsidRPr="007C40CF" w:rsidRDefault="0002581D" w:rsidP="0002581D">
      <w:pPr>
        <w:jc w:val="both"/>
        <w:rPr>
          <w:sz w:val="20"/>
          <w:szCs w:val="20"/>
        </w:rPr>
      </w:pPr>
      <w:r w:rsidRPr="007C40CF">
        <w:rPr>
          <w:sz w:val="20"/>
          <w:szCs w:val="20"/>
        </w:rPr>
        <w:t xml:space="preserve">Глава администрации                                                                        </w:t>
      </w:r>
    </w:p>
    <w:p w:rsidR="0002581D" w:rsidRPr="007C40CF" w:rsidRDefault="0002581D" w:rsidP="0002581D">
      <w:pPr>
        <w:jc w:val="both"/>
        <w:rPr>
          <w:sz w:val="20"/>
          <w:szCs w:val="20"/>
        </w:rPr>
      </w:pPr>
      <w:r w:rsidRPr="007C40CF">
        <w:rPr>
          <w:sz w:val="20"/>
          <w:szCs w:val="20"/>
        </w:rPr>
        <w:t>Аликовского района                                                                                                      А.Н. Куликов</w:t>
      </w:r>
    </w:p>
    <w:p w:rsidR="0002581D" w:rsidRPr="007C40CF" w:rsidRDefault="0002581D" w:rsidP="0002581D">
      <w:pPr>
        <w:ind w:firstLine="540"/>
        <w:jc w:val="both"/>
        <w:rPr>
          <w:sz w:val="20"/>
          <w:szCs w:val="20"/>
        </w:rPr>
      </w:pPr>
    </w:p>
    <w:p w:rsidR="0002581D" w:rsidRPr="007C40CF" w:rsidRDefault="0002581D" w:rsidP="0002581D">
      <w:pPr>
        <w:ind w:firstLine="540"/>
        <w:jc w:val="right"/>
        <w:outlineLvl w:val="0"/>
        <w:rPr>
          <w:sz w:val="20"/>
          <w:szCs w:val="20"/>
        </w:rPr>
      </w:pPr>
      <w:r w:rsidRPr="007C40CF">
        <w:rPr>
          <w:sz w:val="20"/>
          <w:szCs w:val="20"/>
        </w:rPr>
        <w:t>Приложение</w:t>
      </w:r>
    </w:p>
    <w:p w:rsidR="0002581D" w:rsidRPr="007C40CF" w:rsidRDefault="0002581D" w:rsidP="0002581D">
      <w:pPr>
        <w:ind w:firstLine="540"/>
        <w:jc w:val="right"/>
        <w:rPr>
          <w:sz w:val="20"/>
          <w:szCs w:val="20"/>
        </w:rPr>
      </w:pPr>
      <w:r w:rsidRPr="007C40CF">
        <w:rPr>
          <w:sz w:val="20"/>
          <w:szCs w:val="20"/>
        </w:rPr>
        <w:t xml:space="preserve">УТВЕРЖДЕНО </w:t>
      </w:r>
    </w:p>
    <w:p w:rsidR="0002581D" w:rsidRPr="007C40CF" w:rsidRDefault="0002581D" w:rsidP="0002581D">
      <w:pPr>
        <w:ind w:firstLine="540"/>
        <w:jc w:val="right"/>
        <w:rPr>
          <w:sz w:val="20"/>
          <w:szCs w:val="20"/>
        </w:rPr>
      </w:pPr>
      <w:r w:rsidRPr="007C40CF">
        <w:rPr>
          <w:sz w:val="20"/>
          <w:szCs w:val="20"/>
        </w:rPr>
        <w:t xml:space="preserve">постановлением администрации </w:t>
      </w:r>
    </w:p>
    <w:p w:rsidR="0002581D" w:rsidRPr="007C40CF" w:rsidRDefault="0002581D" w:rsidP="0002581D">
      <w:pPr>
        <w:ind w:firstLine="540"/>
        <w:jc w:val="right"/>
        <w:rPr>
          <w:sz w:val="20"/>
          <w:szCs w:val="20"/>
        </w:rPr>
      </w:pPr>
      <w:r w:rsidRPr="007C40CF">
        <w:rPr>
          <w:sz w:val="20"/>
          <w:szCs w:val="20"/>
        </w:rPr>
        <w:t xml:space="preserve">Аликовского района </w:t>
      </w:r>
    </w:p>
    <w:p w:rsidR="0002581D" w:rsidRPr="007C40CF" w:rsidRDefault="0002581D" w:rsidP="0002581D">
      <w:pPr>
        <w:ind w:firstLine="540"/>
        <w:jc w:val="right"/>
        <w:rPr>
          <w:sz w:val="20"/>
          <w:szCs w:val="20"/>
        </w:rPr>
      </w:pPr>
      <w:r w:rsidRPr="007C40CF">
        <w:rPr>
          <w:sz w:val="20"/>
          <w:szCs w:val="20"/>
        </w:rPr>
        <w:t>от 30.12.2021 г.    № 1142</w:t>
      </w:r>
    </w:p>
    <w:p w:rsidR="0002581D" w:rsidRPr="007C40CF" w:rsidRDefault="0002581D" w:rsidP="0002581D">
      <w:pPr>
        <w:ind w:firstLine="540"/>
        <w:jc w:val="right"/>
        <w:rPr>
          <w:sz w:val="20"/>
          <w:szCs w:val="20"/>
        </w:rPr>
      </w:pPr>
    </w:p>
    <w:p w:rsidR="0002581D" w:rsidRPr="007C40CF" w:rsidRDefault="0002581D" w:rsidP="0002581D">
      <w:pPr>
        <w:ind w:firstLine="540"/>
        <w:jc w:val="center"/>
        <w:outlineLvl w:val="0"/>
        <w:rPr>
          <w:sz w:val="20"/>
          <w:szCs w:val="20"/>
        </w:rPr>
      </w:pPr>
      <w:r w:rsidRPr="007C40CF">
        <w:rPr>
          <w:sz w:val="20"/>
          <w:szCs w:val="20"/>
        </w:rPr>
        <w:t xml:space="preserve">Межведомственный план мероприятий </w:t>
      </w:r>
    </w:p>
    <w:p w:rsidR="0002581D" w:rsidRPr="007C40CF" w:rsidRDefault="0002581D" w:rsidP="0002581D">
      <w:pPr>
        <w:ind w:firstLine="540"/>
        <w:jc w:val="center"/>
        <w:outlineLvl w:val="0"/>
        <w:rPr>
          <w:sz w:val="20"/>
          <w:szCs w:val="20"/>
        </w:rPr>
      </w:pPr>
      <w:r w:rsidRPr="007C40CF">
        <w:rPr>
          <w:sz w:val="20"/>
          <w:szCs w:val="20"/>
        </w:rPr>
        <w:t xml:space="preserve">по профилактике </w:t>
      </w:r>
      <w:proofErr w:type="gramStart"/>
      <w:r w:rsidRPr="007C40CF">
        <w:rPr>
          <w:sz w:val="20"/>
          <w:szCs w:val="20"/>
        </w:rPr>
        <w:t>аутоагрессивных  (</w:t>
      </w:r>
      <w:proofErr w:type="gramEnd"/>
      <w:r w:rsidRPr="007C40CF">
        <w:rPr>
          <w:sz w:val="20"/>
          <w:szCs w:val="20"/>
        </w:rPr>
        <w:t xml:space="preserve">суицидальных) проявлений среди несовершеннолетних детей и подростков </w:t>
      </w:r>
    </w:p>
    <w:p w:rsidR="0002581D" w:rsidRPr="007C40CF" w:rsidRDefault="0002581D" w:rsidP="0002581D">
      <w:pPr>
        <w:ind w:firstLine="540"/>
        <w:jc w:val="center"/>
        <w:outlineLvl w:val="0"/>
        <w:rPr>
          <w:sz w:val="20"/>
          <w:szCs w:val="20"/>
        </w:rPr>
      </w:pPr>
      <w:r w:rsidRPr="007C40CF">
        <w:rPr>
          <w:sz w:val="20"/>
          <w:szCs w:val="20"/>
        </w:rPr>
        <w:t xml:space="preserve">на территории Аликовского района на 2022-2025 годы </w:t>
      </w:r>
    </w:p>
    <w:p w:rsidR="0002581D" w:rsidRPr="007C40CF" w:rsidRDefault="0002581D" w:rsidP="0002581D">
      <w:pPr>
        <w:ind w:firstLine="540"/>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3362"/>
        <w:gridCol w:w="1900"/>
        <w:gridCol w:w="3674"/>
      </w:tblGrid>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w:t>
            </w:r>
          </w:p>
        </w:tc>
        <w:tc>
          <w:tcPr>
            <w:tcW w:w="3478" w:type="dxa"/>
            <w:shd w:val="clear" w:color="auto" w:fill="auto"/>
          </w:tcPr>
          <w:p w:rsidR="0002581D" w:rsidRPr="007C40CF" w:rsidRDefault="0002581D" w:rsidP="000A1191">
            <w:pPr>
              <w:jc w:val="center"/>
              <w:rPr>
                <w:b/>
                <w:sz w:val="20"/>
                <w:szCs w:val="20"/>
              </w:rPr>
            </w:pPr>
            <w:r w:rsidRPr="007C40CF">
              <w:rPr>
                <w:b/>
                <w:sz w:val="20"/>
                <w:szCs w:val="20"/>
              </w:rPr>
              <w:t>Наименование мероприятия</w:t>
            </w:r>
          </w:p>
        </w:tc>
        <w:tc>
          <w:tcPr>
            <w:tcW w:w="1939" w:type="dxa"/>
            <w:shd w:val="clear" w:color="auto" w:fill="auto"/>
          </w:tcPr>
          <w:p w:rsidR="0002581D" w:rsidRPr="007C40CF" w:rsidRDefault="0002581D" w:rsidP="000A1191">
            <w:pPr>
              <w:jc w:val="center"/>
              <w:rPr>
                <w:b/>
                <w:sz w:val="20"/>
                <w:szCs w:val="20"/>
              </w:rPr>
            </w:pPr>
            <w:r w:rsidRPr="007C40CF">
              <w:rPr>
                <w:b/>
                <w:sz w:val="20"/>
                <w:szCs w:val="20"/>
              </w:rPr>
              <w:t xml:space="preserve">Срок исполнения </w:t>
            </w:r>
          </w:p>
        </w:tc>
        <w:tc>
          <w:tcPr>
            <w:tcW w:w="3879" w:type="dxa"/>
            <w:shd w:val="clear" w:color="auto" w:fill="auto"/>
          </w:tcPr>
          <w:p w:rsidR="0002581D" w:rsidRPr="007C40CF" w:rsidRDefault="0002581D" w:rsidP="000A1191">
            <w:pPr>
              <w:jc w:val="center"/>
              <w:rPr>
                <w:b/>
                <w:sz w:val="20"/>
                <w:szCs w:val="20"/>
              </w:rPr>
            </w:pPr>
            <w:r w:rsidRPr="007C40CF">
              <w:rPr>
                <w:b/>
                <w:sz w:val="20"/>
                <w:szCs w:val="20"/>
              </w:rPr>
              <w:t>Ответственный</w:t>
            </w: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1.</w:t>
            </w:r>
          </w:p>
        </w:tc>
        <w:tc>
          <w:tcPr>
            <w:tcW w:w="3478" w:type="dxa"/>
            <w:shd w:val="clear" w:color="auto" w:fill="auto"/>
          </w:tcPr>
          <w:p w:rsidR="0002581D" w:rsidRPr="007C40CF" w:rsidRDefault="0002581D" w:rsidP="000A1191">
            <w:pPr>
              <w:jc w:val="center"/>
              <w:rPr>
                <w:b/>
                <w:sz w:val="20"/>
                <w:szCs w:val="20"/>
              </w:rPr>
            </w:pPr>
            <w:r w:rsidRPr="007C40CF">
              <w:rPr>
                <w:sz w:val="20"/>
                <w:szCs w:val="20"/>
              </w:rPr>
              <w:t>Информирование Минобразования Чувашии о фактах завершенных  суицидах среди несовершеннолетних детей и подростков на территории Аликовского района</w:t>
            </w:r>
          </w:p>
        </w:tc>
        <w:tc>
          <w:tcPr>
            <w:tcW w:w="1939" w:type="dxa"/>
            <w:shd w:val="clear" w:color="auto" w:fill="auto"/>
          </w:tcPr>
          <w:p w:rsidR="0002581D" w:rsidRPr="007C40CF" w:rsidRDefault="0002581D" w:rsidP="000A1191">
            <w:pPr>
              <w:jc w:val="center"/>
              <w:rPr>
                <w:sz w:val="20"/>
                <w:szCs w:val="20"/>
              </w:rPr>
            </w:pPr>
            <w:r w:rsidRPr="007C40CF">
              <w:rPr>
                <w:sz w:val="20"/>
                <w:szCs w:val="20"/>
              </w:rPr>
              <w:t xml:space="preserve">Еженедельно </w:t>
            </w:r>
          </w:p>
        </w:tc>
        <w:tc>
          <w:tcPr>
            <w:tcW w:w="3879" w:type="dxa"/>
            <w:shd w:val="clear" w:color="auto" w:fill="auto"/>
          </w:tcPr>
          <w:p w:rsidR="0002581D" w:rsidRPr="007C40CF" w:rsidRDefault="0002581D" w:rsidP="000A1191">
            <w:pPr>
              <w:jc w:val="center"/>
              <w:rPr>
                <w:sz w:val="20"/>
                <w:szCs w:val="20"/>
              </w:rPr>
            </w:pPr>
            <w:r w:rsidRPr="007C40CF">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 xml:space="preserve">2.  </w:t>
            </w:r>
          </w:p>
        </w:tc>
        <w:tc>
          <w:tcPr>
            <w:tcW w:w="3478" w:type="dxa"/>
            <w:shd w:val="clear" w:color="auto" w:fill="auto"/>
          </w:tcPr>
          <w:p w:rsidR="0002581D" w:rsidRPr="007C40CF" w:rsidRDefault="0002581D" w:rsidP="000A1191">
            <w:pPr>
              <w:jc w:val="center"/>
              <w:rPr>
                <w:sz w:val="20"/>
                <w:szCs w:val="20"/>
              </w:rPr>
            </w:pPr>
            <w:r w:rsidRPr="007C40CF">
              <w:rPr>
                <w:sz w:val="20"/>
                <w:szCs w:val="20"/>
              </w:rPr>
              <w:t>Анализ случаев суицидов и суицидальны попыток среди несовершеннолетних детей и подростков на территории Аликовского района</w:t>
            </w:r>
          </w:p>
        </w:tc>
        <w:tc>
          <w:tcPr>
            <w:tcW w:w="1939" w:type="dxa"/>
            <w:shd w:val="clear" w:color="auto" w:fill="auto"/>
          </w:tcPr>
          <w:p w:rsidR="0002581D" w:rsidRPr="007C40CF" w:rsidRDefault="0002581D" w:rsidP="000A1191">
            <w:pPr>
              <w:jc w:val="center"/>
              <w:rPr>
                <w:sz w:val="20"/>
                <w:szCs w:val="20"/>
              </w:rPr>
            </w:pPr>
            <w:r w:rsidRPr="007C40CF">
              <w:rPr>
                <w:sz w:val="20"/>
                <w:szCs w:val="20"/>
              </w:rPr>
              <w:t>По мере  появления случая</w:t>
            </w:r>
          </w:p>
        </w:tc>
        <w:tc>
          <w:tcPr>
            <w:tcW w:w="3879" w:type="dxa"/>
            <w:shd w:val="clear" w:color="auto" w:fill="auto"/>
          </w:tcPr>
          <w:p w:rsidR="0002581D" w:rsidRPr="007C40CF" w:rsidRDefault="0002581D" w:rsidP="000A1191">
            <w:pPr>
              <w:jc w:val="center"/>
              <w:rPr>
                <w:sz w:val="20"/>
                <w:szCs w:val="20"/>
              </w:rPr>
            </w:pPr>
            <w:r w:rsidRPr="007C40CF">
              <w:rPr>
                <w:sz w:val="20"/>
                <w:szCs w:val="20"/>
              </w:rPr>
              <w:t>БУ ЧР «Аликовская ЦРБ» Минздрава Чувашии</w:t>
            </w:r>
          </w:p>
          <w:p w:rsidR="0002581D" w:rsidRPr="007C40CF" w:rsidRDefault="0002581D" w:rsidP="000A1191">
            <w:pPr>
              <w:jc w:val="center"/>
              <w:rPr>
                <w:sz w:val="20"/>
                <w:szCs w:val="20"/>
              </w:rPr>
            </w:pPr>
            <w:r w:rsidRPr="007C40CF">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02581D" w:rsidRPr="007C40CF" w:rsidRDefault="0002581D" w:rsidP="000A1191">
            <w:pPr>
              <w:jc w:val="center"/>
              <w:rPr>
                <w:sz w:val="20"/>
                <w:szCs w:val="20"/>
              </w:rPr>
            </w:pPr>
            <w:r w:rsidRPr="007C40CF">
              <w:rPr>
                <w:sz w:val="20"/>
                <w:szCs w:val="20"/>
              </w:rPr>
              <w:t>ОП по Аликовскому району МО МВД России «Вурнарский</w:t>
            </w: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lastRenderedPageBreak/>
              <w:t>3.</w:t>
            </w:r>
          </w:p>
        </w:tc>
        <w:tc>
          <w:tcPr>
            <w:tcW w:w="3478" w:type="dxa"/>
            <w:shd w:val="clear" w:color="auto" w:fill="auto"/>
          </w:tcPr>
          <w:p w:rsidR="0002581D" w:rsidRPr="007C40CF" w:rsidRDefault="0002581D" w:rsidP="000A1191">
            <w:pPr>
              <w:jc w:val="center"/>
              <w:rPr>
                <w:sz w:val="20"/>
                <w:szCs w:val="20"/>
              </w:rPr>
            </w:pPr>
            <w:r w:rsidRPr="007C40CF">
              <w:rPr>
                <w:sz w:val="20"/>
                <w:szCs w:val="20"/>
              </w:rPr>
              <w:t>Сотрудничество с общественными объединениями, религиозными и другими организациями, заинтересованными структурами и ведомствами  по вопросам профилактики суицидального поведения у несовершеннолетних</w:t>
            </w:r>
          </w:p>
        </w:tc>
        <w:tc>
          <w:tcPr>
            <w:tcW w:w="1939" w:type="dxa"/>
            <w:shd w:val="clear" w:color="auto" w:fill="auto"/>
          </w:tcPr>
          <w:p w:rsidR="0002581D" w:rsidRPr="007C40CF" w:rsidRDefault="0002581D" w:rsidP="000A1191">
            <w:pPr>
              <w:jc w:val="center"/>
              <w:rPr>
                <w:sz w:val="20"/>
                <w:szCs w:val="20"/>
              </w:rPr>
            </w:pPr>
            <w:r w:rsidRPr="007C40CF">
              <w:rPr>
                <w:sz w:val="20"/>
                <w:szCs w:val="20"/>
              </w:rPr>
              <w:t>Постоянно</w:t>
            </w:r>
          </w:p>
        </w:tc>
        <w:tc>
          <w:tcPr>
            <w:tcW w:w="3879" w:type="dxa"/>
            <w:shd w:val="clear" w:color="auto" w:fill="auto"/>
          </w:tcPr>
          <w:p w:rsidR="0002581D" w:rsidRPr="007C40CF" w:rsidRDefault="0002581D" w:rsidP="000A1191">
            <w:pPr>
              <w:jc w:val="center"/>
              <w:rPr>
                <w:sz w:val="20"/>
                <w:szCs w:val="20"/>
              </w:rPr>
            </w:pPr>
            <w:r w:rsidRPr="007C40CF">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02581D" w:rsidRPr="007C40CF" w:rsidRDefault="0002581D" w:rsidP="000A1191">
            <w:pPr>
              <w:jc w:val="center"/>
              <w:rPr>
                <w:sz w:val="20"/>
                <w:szCs w:val="20"/>
              </w:rPr>
            </w:pPr>
            <w:r w:rsidRPr="007C40CF">
              <w:rPr>
                <w:sz w:val="20"/>
                <w:szCs w:val="20"/>
              </w:rPr>
              <w:t>БУ ЧР «Аликовская ЦРБ» Минздрава Чувашии</w:t>
            </w:r>
          </w:p>
          <w:p w:rsidR="0002581D" w:rsidRPr="007C40CF" w:rsidRDefault="0002581D" w:rsidP="000A1191">
            <w:pPr>
              <w:jc w:val="center"/>
              <w:rPr>
                <w:sz w:val="20"/>
                <w:szCs w:val="20"/>
              </w:rPr>
            </w:pPr>
            <w:r w:rsidRPr="007C40CF">
              <w:rPr>
                <w:sz w:val="20"/>
                <w:szCs w:val="20"/>
              </w:rPr>
              <w:t>БУ «Аликовский ЦСОН» Минтруда Чувашии</w:t>
            </w:r>
          </w:p>
          <w:p w:rsidR="0002581D" w:rsidRPr="007C40CF" w:rsidRDefault="0002581D" w:rsidP="000A1191">
            <w:pPr>
              <w:jc w:val="center"/>
              <w:rPr>
                <w:b/>
                <w:sz w:val="20"/>
                <w:szCs w:val="20"/>
              </w:rPr>
            </w:pPr>
            <w:r w:rsidRPr="007C40CF">
              <w:rPr>
                <w:sz w:val="20"/>
                <w:szCs w:val="20"/>
              </w:rPr>
              <w:t>ОП по Аликовскому району МО МВД России «Вурнарский</w:t>
            </w: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4.</w:t>
            </w:r>
          </w:p>
        </w:tc>
        <w:tc>
          <w:tcPr>
            <w:tcW w:w="3478" w:type="dxa"/>
            <w:shd w:val="clear" w:color="auto" w:fill="auto"/>
          </w:tcPr>
          <w:p w:rsidR="0002581D" w:rsidRPr="007C40CF" w:rsidRDefault="0002581D" w:rsidP="000A1191">
            <w:pPr>
              <w:jc w:val="center"/>
              <w:rPr>
                <w:sz w:val="20"/>
                <w:szCs w:val="20"/>
              </w:rPr>
            </w:pPr>
            <w:r w:rsidRPr="007C40CF">
              <w:rPr>
                <w:sz w:val="20"/>
                <w:szCs w:val="20"/>
              </w:rPr>
              <w:t>Проведение круглых столов со специалистами медицинских и образовательных организаций с привлечением средств массовой информации, родительской общественности, представителей общественных и религиозных организаций по выработке предложений, направленных на сохранение психического здоровья детей и подростков</w:t>
            </w:r>
          </w:p>
        </w:tc>
        <w:tc>
          <w:tcPr>
            <w:tcW w:w="1939" w:type="dxa"/>
            <w:shd w:val="clear" w:color="auto" w:fill="auto"/>
          </w:tcPr>
          <w:p w:rsidR="0002581D" w:rsidRPr="007C40CF" w:rsidRDefault="0002581D" w:rsidP="000A1191">
            <w:pPr>
              <w:jc w:val="center"/>
              <w:rPr>
                <w:sz w:val="20"/>
                <w:szCs w:val="20"/>
              </w:rPr>
            </w:pPr>
            <w:r w:rsidRPr="007C40CF">
              <w:rPr>
                <w:sz w:val="20"/>
                <w:szCs w:val="20"/>
              </w:rPr>
              <w:t>Ежегодно</w:t>
            </w:r>
          </w:p>
        </w:tc>
        <w:tc>
          <w:tcPr>
            <w:tcW w:w="3879" w:type="dxa"/>
            <w:shd w:val="clear" w:color="auto" w:fill="auto"/>
          </w:tcPr>
          <w:p w:rsidR="0002581D" w:rsidRPr="007C40CF" w:rsidRDefault="0002581D" w:rsidP="000A1191">
            <w:pPr>
              <w:jc w:val="center"/>
              <w:rPr>
                <w:sz w:val="20"/>
                <w:szCs w:val="20"/>
              </w:rPr>
            </w:pPr>
            <w:r w:rsidRPr="007C40CF">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02581D" w:rsidRPr="007C40CF" w:rsidRDefault="0002581D" w:rsidP="000A1191">
            <w:pPr>
              <w:jc w:val="center"/>
              <w:rPr>
                <w:sz w:val="20"/>
                <w:szCs w:val="20"/>
              </w:rPr>
            </w:pPr>
            <w:r w:rsidRPr="007C40CF">
              <w:rPr>
                <w:sz w:val="20"/>
                <w:szCs w:val="20"/>
              </w:rPr>
              <w:t>БУ ЧР «Аликовская ЦРБ» Минздрава Чувашии</w:t>
            </w:r>
          </w:p>
          <w:p w:rsidR="0002581D" w:rsidRPr="007C40CF" w:rsidRDefault="0002581D" w:rsidP="000A1191">
            <w:pPr>
              <w:jc w:val="center"/>
              <w:rPr>
                <w:sz w:val="20"/>
                <w:szCs w:val="20"/>
              </w:rPr>
            </w:pPr>
            <w:r w:rsidRPr="007C40CF">
              <w:rPr>
                <w:sz w:val="20"/>
                <w:szCs w:val="20"/>
              </w:rPr>
              <w:t>БУ «Аликовский ЦСОН» Минтруда Чувашии</w:t>
            </w:r>
          </w:p>
          <w:p w:rsidR="0002581D" w:rsidRPr="007C40CF" w:rsidRDefault="0002581D" w:rsidP="000A1191">
            <w:pPr>
              <w:jc w:val="center"/>
              <w:rPr>
                <w:sz w:val="20"/>
                <w:szCs w:val="20"/>
              </w:rPr>
            </w:pP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5.</w:t>
            </w:r>
          </w:p>
        </w:tc>
        <w:tc>
          <w:tcPr>
            <w:tcW w:w="3478" w:type="dxa"/>
            <w:shd w:val="clear" w:color="auto" w:fill="auto"/>
          </w:tcPr>
          <w:p w:rsidR="0002581D" w:rsidRPr="007C40CF" w:rsidRDefault="0002581D" w:rsidP="000A1191">
            <w:pPr>
              <w:jc w:val="center"/>
              <w:rPr>
                <w:sz w:val="20"/>
                <w:szCs w:val="20"/>
              </w:rPr>
            </w:pPr>
            <w:r w:rsidRPr="007C40CF">
              <w:rPr>
                <w:sz w:val="20"/>
                <w:szCs w:val="20"/>
              </w:rPr>
              <w:t>Выезды специалистов медицинских организаций, находящихся в ведении Министерства здравоохранения Чувашской Республики (врачей-психиатров, медицинских психологов, психотерапевтов), в муниципальные образования для оказания практической помощи населению, а также методической помощи органам местного самоуправления</w:t>
            </w:r>
          </w:p>
        </w:tc>
        <w:tc>
          <w:tcPr>
            <w:tcW w:w="1939" w:type="dxa"/>
            <w:shd w:val="clear" w:color="auto" w:fill="auto"/>
          </w:tcPr>
          <w:p w:rsidR="0002581D" w:rsidRPr="007C40CF" w:rsidRDefault="0002581D" w:rsidP="000A1191">
            <w:pPr>
              <w:jc w:val="center"/>
              <w:rPr>
                <w:sz w:val="20"/>
                <w:szCs w:val="20"/>
              </w:rPr>
            </w:pPr>
            <w:r w:rsidRPr="007C40CF">
              <w:rPr>
                <w:sz w:val="20"/>
                <w:szCs w:val="20"/>
              </w:rPr>
              <w:t>Ежеквартально</w:t>
            </w:r>
          </w:p>
        </w:tc>
        <w:tc>
          <w:tcPr>
            <w:tcW w:w="3879" w:type="dxa"/>
            <w:shd w:val="clear" w:color="auto" w:fill="auto"/>
          </w:tcPr>
          <w:p w:rsidR="0002581D" w:rsidRPr="007C40CF" w:rsidRDefault="0002581D" w:rsidP="000A1191">
            <w:pPr>
              <w:jc w:val="center"/>
              <w:rPr>
                <w:sz w:val="20"/>
                <w:szCs w:val="20"/>
              </w:rPr>
            </w:pPr>
            <w:r w:rsidRPr="007C40CF">
              <w:rPr>
                <w:sz w:val="20"/>
                <w:szCs w:val="20"/>
              </w:rPr>
              <w:t xml:space="preserve">Отдел образования, социального развития, опеки и попечительства, молодежной политики, культуры и спорта администрации Аликовского района </w:t>
            </w:r>
          </w:p>
          <w:p w:rsidR="0002581D" w:rsidRPr="007C40CF" w:rsidRDefault="0002581D" w:rsidP="000A1191">
            <w:pPr>
              <w:jc w:val="center"/>
              <w:rPr>
                <w:sz w:val="20"/>
                <w:szCs w:val="20"/>
              </w:rPr>
            </w:pPr>
            <w:r w:rsidRPr="007C40CF">
              <w:rPr>
                <w:sz w:val="20"/>
                <w:szCs w:val="20"/>
              </w:rPr>
              <w:t>БУ ЧР «Аликовская ЦРБ» Минздрава Чувашии</w:t>
            </w:r>
          </w:p>
          <w:p w:rsidR="0002581D" w:rsidRPr="007C40CF" w:rsidRDefault="0002581D" w:rsidP="000A1191">
            <w:pPr>
              <w:jc w:val="center"/>
              <w:rPr>
                <w:sz w:val="20"/>
                <w:szCs w:val="20"/>
              </w:rPr>
            </w:pP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6.</w:t>
            </w:r>
          </w:p>
        </w:tc>
        <w:tc>
          <w:tcPr>
            <w:tcW w:w="3478" w:type="dxa"/>
            <w:shd w:val="clear" w:color="auto" w:fill="auto"/>
          </w:tcPr>
          <w:p w:rsidR="0002581D" w:rsidRPr="007C40CF" w:rsidRDefault="0002581D" w:rsidP="000A1191">
            <w:pPr>
              <w:jc w:val="center"/>
              <w:rPr>
                <w:sz w:val="20"/>
                <w:szCs w:val="20"/>
              </w:rPr>
            </w:pPr>
            <w:r w:rsidRPr="007C40CF">
              <w:rPr>
                <w:sz w:val="20"/>
                <w:szCs w:val="20"/>
              </w:rPr>
              <w:t>Обеспечение постоянного контроля за посещаемостью обучающимися занятий в образовательных организациях, мониторинг численности детей и подростков, не посещающих или систематически пропускающих по неуважительным причинам занятия в образовательных организациях</w:t>
            </w:r>
          </w:p>
        </w:tc>
        <w:tc>
          <w:tcPr>
            <w:tcW w:w="1939" w:type="dxa"/>
            <w:shd w:val="clear" w:color="auto" w:fill="auto"/>
          </w:tcPr>
          <w:p w:rsidR="0002581D" w:rsidRPr="007C40CF" w:rsidRDefault="0002581D" w:rsidP="000A1191">
            <w:pPr>
              <w:jc w:val="center"/>
              <w:rPr>
                <w:b/>
                <w:sz w:val="20"/>
                <w:szCs w:val="20"/>
              </w:rPr>
            </w:pPr>
            <w:r w:rsidRPr="007C40CF">
              <w:rPr>
                <w:sz w:val="20"/>
                <w:szCs w:val="20"/>
              </w:rPr>
              <w:t>Постоянно</w:t>
            </w:r>
          </w:p>
        </w:tc>
        <w:tc>
          <w:tcPr>
            <w:tcW w:w="3879" w:type="dxa"/>
            <w:shd w:val="clear" w:color="auto" w:fill="auto"/>
          </w:tcPr>
          <w:p w:rsidR="0002581D" w:rsidRPr="007C40CF" w:rsidRDefault="0002581D" w:rsidP="000A1191">
            <w:pPr>
              <w:jc w:val="center"/>
              <w:rPr>
                <w:sz w:val="20"/>
                <w:szCs w:val="20"/>
              </w:rPr>
            </w:pPr>
            <w:r w:rsidRPr="007C40CF">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7.</w:t>
            </w:r>
          </w:p>
        </w:tc>
        <w:tc>
          <w:tcPr>
            <w:tcW w:w="3478" w:type="dxa"/>
            <w:shd w:val="clear" w:color="auto" w:fill="auto"/>
          </w:tcPr>
          <w:p w:rsidR="0002581D" w:rsidRPr="007C40CF" w:rsidRDefault="0002581D" w:rsidP="000A1191">
            <w:pPr>
              <w:jc w:val="center"/>
              <w:rPr>
                <w:sz w:val="20"/>
                <w:szCs w:val="20"/>
              </w:rPr>
            </w:pPr>
            <w:r w:rsidRPr="007C40CF">
              <w:rPr>
                <w:sz w:val="20"/>
                <w:szCs w:val="20"/>
              </w:rPr>
              <w:t>Организация занятости во внеурочное время несовершеннолетних, находящихся в социально опасном положении</w:t>
            </w:r>
          </w:p>
        </w:tc>
        <w:tc>
          <w:tcPr>
            <w:tcW w:w="1939" w:type="dxa"/>
            <w:shd w:val="clear" w:color="auto" w:fill="auto"/>
          </w:tcPr>
          <w:p w:rsidR="0002581D" w:rsidRPr="007C40CF" w:rsidRDefault="0002581D" w:rsidP="000A1191">
            <w:pPr>
              <w:jc w:val="center"/>
              <w:rPr>
                <w:sz w:val="20"/>
                <w:szCs w:val="20"/>
              </w:rPr>
            </w:pPr>
            <w:r w:rsidRPr="007C40CF">
              <w:rPr>
                <w:sz w:val="20"/>
                <w:szCs w:val="20"/>
              </w:rPr>
              <w:t>В течение года</w:t>
            </w:r>
          </w:p>
        </w:tc>
        <w:tc>
          <w:tcPr>
            <w:tcW w:w="3879" w:type="dxa"/>
            <w:shd w:val="clear" w:color="auto" w:fill="auto"/>
          </w:tcPr>
          <w:p w:rsidR="0002581D" w:rsidRPr="007C40CF" w:rsidRDefault="0002581D" w:rsidP="000A1191">
            <w:pPr>
              <w:jc w:val="center"/>
              <w:rPr>
                <w:b/>
                <w:sz w:val="20"/>
                <w:szCs w:val="20"/>
              </w:rPr>
            </w:pPr>
            <w:r w:rsidRPr="007C40CF">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8.</w:t>
            </w:r>
          </w:p>
        </w:tc>
        <w:tc>
          <w:tcPr>
            <w:tcW w:w="3478" w:type="dxa"/>
            <w:shd w:val="clear" w:color="auto" w:fill="auto"/>
          </w:tcPr>
          <w:p w:rsidR="0002581D" w:rsidRPr="007C40CF" w:rsidRDefault="0002581D" w:rsidP="000A1191">
            <w:pPr>
              <w:jc w:val="center"/>
              <w:rPr>
                <w:sz w:val="20"/>
                <w:szCs w:val="20"/>
              </w:rPr>
            </w:pPr>
            <w:r w:rsidRPr="007C40CF">
              <w:rPr>
                <w:sz w:val="20"/>
                <w:szCs w:val="20"/>
              </w:rPr>
              <w:t>Привлечение несовершеннолетних к регулярным занятиям физической культурой и спортом, организация и проведение физкультурных и спортивных мероприятий</w:t>
            </w:r>
          </w:p>
        </w:tc>
        <w:tc>
          <w:tcPr>
            <w:tcW w:w="1939" w:type="dxa"/>
            <w:shd w:val="clear" w:color="auto" w:fill="auto"/>
          </w:tcPr>
          <w:p w:rsidR="0002581D" w:rsidRPr="007C40CF" w:rsidRDefault="0002581D" w:rsidP="000A1191">
            <w:pPr>
              <w:jc w:val="center"/>
              <w:rPr>
                <w:sz w:val="20"/>
                <w:szCs w:val="20"/>
              </w:rPr>
            </w:pPr>
            <w:r w:rsidRPr="007C40CF">
              <w:rPr>
                <w:sz w:val="20"/>
                <w:szCs w:val="20"/>
              </w:rPr>
              <w:t>Постоянно</w:t>
            </w:r>
          </w:p>
        </w:tc>
        <w:tc>
          <w:tcPr>
            <w:tcW w:w="3879" w:type="dxa"/>
            <w:shd w:val="clear" w:color="auto" w:fill="auto"/>
          </w:tcPr>
          <w:p w:rsidR="0002581D" w:rsidRPr="007C40CF" w:rsidRDefault="0002581D" w:rsidP="000A1191">
            <w:pPr>
              <w:jc w:val="center"/>
              <w:rPr>
                <w:sz w:val="20"/>
                <w:szCs w:val="20"/>
              </w:rPr>
            </w:pPr>
            <w:r w:rsidRPr="007C40CF">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9.</w:t>
            </w:r>
          </w:p>
        </w:tc>
        <w:tc>
          <w:tcPr>
            <w:tcW w:w="3478" w:type="dxa"/>
            <w:shd w:val="clear" w:color="auto" w:fill="auto"/>
          </w:tcPr>
          <w:p w:rsidR="0002581D" w:rsidRPr="007C40CF" w:rsidRDefault="0002581D" w:rsidP="000A1191">
            <w:pPr>
              <w:jc w:val="center"/>
              <w:rPr>
                <w:sz w:val="20"/>
                <w:szCs w:val="20"/>
              </w:rPr>
            </w:pPr>
            <w:r w:rsidRPr="007C40CF">
              <w:rPr>
                <w:sz w:val="20"/>
                <w:szCs w:val="20"/>
              </w:rPr>
              <w:t xml:space="preserve">Привлечение несовершеннолетних к культурной жизни Чувашской Республики, в том числе в рамках реализации всероссийской   программы «Пушкинская карта» </w:t>
            </w:r>
          </w:p>
        </w:tc>
        <w:tc>
          <w:tcPr>
            <w:tcW w:w="1939" w:type="dxa"/>
            <w:shd w:val="clear" w:color="auto" w:fill="auto"/>
          </w:tcPr>
          <w:p w:rsidR="0002581D" w:rsidRPr="007C40CF" w:rsidRDefault="0002581D" w:rsidP="000A1191">
            <w:pPr>
              <w:jc w:val="center"/>
              <w:rPr>
                <w:sz w:val="20"/>
                <w:szCs w:val="20"/>
              </w:rPr>
            </w:pPr>
            <w:r w:rsidRPr="007C40CF">
              <w:rPr>
                <w:sz w:val="20"/>
                <w:szCs w:val="20"/>
              </w:rPr>
              <w:t>Постоянно</w:t>
            </w:r>
          </w:p>
        </w:tc>
        <w:tc>
          <w:tcPr>
            <w:tcW w:w="3879" w:type="dxa"/>
            <w:shd w:val="clear" w:color="auto" w:fill="auto"/>
          </w:tcPr>
          <w:p w:rsidR="0002581D" w:rsidRPr="007C40CF" w:rsidRDefault="0002581D" w:rsidP="000A1191">
            <w:pPr>
              <w:jc w:val="center"/>
              <w:rPr>
                <w:sz w:val="20"/>
                <w:szCs w:val="20"/>
              </w:rPr>
            </w:pPr>
            <w:r w:rsidRPr="007C40CF">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10.</w:t>
            </w:r>
          </w:p>
        </w:tc>
        <w:tc>
          <w:tcPr>
            <w:tcW w:w="3478" w:type="dxa"/>
            <w:shd w:val="clear" w:color="auto" w:fill="auto"/>
          </w:tcPr>
          <w:p w:rsidR="0002581D" w:rsidRPr="007C40CF" w:rsidRDefault="0002581D" w:rsidP="000A1191">
            <w:pPr>
              <w:jc w:val="center"/>
              <w:rPr>
                <w:sz w:val="20"/>
                <w:szCs w:val="20"/>
              </w:rPr>
            </w:pPr>
            <w:r w:rsidRPr="007C40CF">
              <w:rPr>
                <w:sz w:val="20"/>
                <w:szCs w:val="20"/>
              </w:rPr>
              <w:t xml:space="preserve">Организация и проведение мероприятий в общеобразовательных организациях в рамках акции «10 сентября - </w:t>
            </w:r>
            <w:r w:rsidRPr="007C40CF">
              <w:rPr>
                <w:sz w:val="20"/>
                <w:szCs w:val="20"/>
              </w:rPr>
              <w:lastRenderedPageBreak/>
              <w:t>Всемирный день предотвращения суицидов»</w:t>
            </w:r>
          </w:p>
        </w:tc>
        <w:tc>
          <w:tcPr>
            <w:tcW w:w="1939" w:type="dxa"/>
            <w:shd w:val="clear" w:color="auto" w:fill="auto"/>
          </w:tcPr>
          <w:p w:rsidR="0002581D" w:rsidRPr="007C40CF" w:rsidRDefault="0002581D" w:rsidP="000A1191">
            <w:pPr>
              <w:jc w:val="center"/>
              <w:rPr>
                <w:sz w:val="20"/>
                <w:szCs w:val="20"/>
              </w:rPr>
            </w:pPr>
            <w:r w:rsidRPr="007C40CF">
              <w:rPr>
                <w:sz w:val="20"/>
                <w:szCs w:val="20"/>
              </w:rPr>
              <w:lastRenderedPageBreak/>
              <w:t>Сентябрь</w:t>
            </w:r>
          </w:p>
        </w:tc>
        <w:tc>
          <w:tcPr>
            <w:tcW w:w="3879" w:type="dxa"/>
            <w:shd w:val="clear" w:color="auto" w:fill="auto"/>
          </w:tcPr>
          <w:p w:rsidR="0002581D" w:rsidRPr="007C40CF" w:rsidRDefault="0002581D" w:rsidP="000A1191">
            <w:pPr>
              <w:jc w:val="center"/>
              <w:rPr>
                <w:sz w:val="20"/>
                <w:szCs w:val="20"/>
              </w:rPr>
            </w:pPr>
            <w:r w:rsidRPr="007C40CF">
              <w:rPr>
                <w:sz w:val="20"/>
                <w:szCs w:val="20"/>
              </w:rPr>
              <w:t xml:space="preserve">Отдел образования, социального развития, опеки и попечительства, молодежной политики, культуры и </w:t>
            </w:r>
            <w:r w:rsidRPr="007C40CF">
              <w:rPr>
                <w:sz w:val="20"/>
                <w:szCs w:val="20"/>
              </w:rPr>
              <w:lastRenderedPageBreak/>
              <w:t>спорта администрации Аликовского района</w:t>
            </w: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lastRenderedPageBreak/>
              <w:t>11.</w:t>
            </w:r>
          </w:p>
        </w:tc>
        <w:tc>
          <w:tcPr>
            <w:tcW w:w="3478" w:type="dxa"/>
            <w:shd w:val="clear" w:color="auto" w:fill="auto"/>
          </w:tcPr>
          <w:p w:rsidR="0002581D" w:rsidRPr="007C40CF" w:rsidRDefault="0002581D" w:rsidP="000A1191">
            <w:pPr>
              <w:jc w:val="center"/>
              <w:rPr>
                <w:sz w:val="20"/>
                <w:szCs w:val="20"/>
              </w:rPr>
            </w:pPr>
            <w:r w:rsidRPr="007C40CF">
              <w:rPr>
                <w:sz w:val="20"/>
                <w:szCs w:val="20"/>
              </w:rPr>
              <w:t>Организация и проведение Дня открытых дверей в рамках Дня психического здоровья</w:t>
            </w:r>
          </w:p>
        </w:tc>
        <w:tc>
          <w:tcPr>
            <w:tcW w:w="1939" w:type="dxa"/>
            <w:shd w:val="clear" w:color="auto" w:fill="auto"/>
          </w:tcPr>
          <w:p w:rsidR="0002581D" w:rsidRPr="007C40CF" w:rsidRDefault="0002581D" w:rsidP="000A1191">
            <w:pPr>
              <w:jc w:val="center"/>
              <w:rPr>
                <w:sz w:val="20"/>
                <w:szCs w:val="20"/>
              </w:rPr>
            </w:pPr>
            <w:r w:rsidRPr="007C40CF">
              <w:rPr>
                <w:sz w:val="20"/>
                <w:szCs w:val="20"/>
              </w:rPr>
              <w:t>Октябрь</w:t>
            </w:r>
          </w:p>
        </w:tc>
        <w:tc>
          <w:tcPr>
            <w:tcW w:w="3879" w:type="dxa"/>
            <w:shd w:val="clear" w:color="auto" w:fill="auto"/>
          </w:tcPr>
          <w:p w:rsidR="0002581D" w:rsidRPr="007C40CF" w:rsidRDefault="0002581D" w:rsidP="000A1191">
            <w:pPr>
              <w:jc w:val="center"/>
              <w:rPr>
                <w:sz w:val="20"/>
                <w:szCs w:val="20"/>
              </w:rPr>
            </w:pPr>
            <w:r w:rsidRPr="007C40CF">
              <w:rPr>
                <w:sz w:val="20"/>
                <w:szCs w:val="20"/>
              </w:rPr>
              <w:t>БУ ЧР «Аликовская ЦРБ» Минздрава Чувашии</w:t>
            </w: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12.</w:t>
            </w:r>
          </w:p>
        </w:tc>
        <w:tc>
          <w:tcPr>
            <w:tcW w:w="3478" w:type="dxa"/>
            <w:shd w:val="clear" w:color="auto" w:fill="auto"/>
          </w:tcPr>
          <w:p w:rsidR="0002581D" w:rsidRPr="007C40CF" w:rsidRDefault="0002581D" w:rsidP="000A1191">
            <w:pPr>
              <w:jc w:val="center"/>
              <w:rPr>
                <w:sz w:val="20"/>
                <w:szCs w:val="20"/>
              </w:rPr>
            </w:pPr>
            <w:r w:rsidRPr="007C40CF">
              <w:rPr>
                <w:sz w:val="20"/>
                <w:szCs w:val="20"/>
              </w:rPr>
              <w:t xml:space="preserve">Выявление детей и подростков, находящихся в трудной жизненной ситуации и  нуждающихся в психологической помощи </w:t>
            </w:r>
          </w:p>
        </w:tc>
        <w:tc>
          <w:tcPr>
            <w:tcW w:w="1939" w:type="dxa"/>
            <w:shd w:val="clear" w:color="auto" w:fill="auto"/>
          </w:tcPr>
          <w:p w:rsidR="0002581D" w:rsidRPr="007C40CF" w:rsidRDefault="0002581D" w:rsidP="000A1191">
            <w:pPr>
              <w:jc w:val="center"/>
              <w:rPr>
                <w:sz w:val="20"/>
                <w:szCs w:val="20"/>
              </w:rPr>
            </w:pPr>
            <w:r w:rsidRPr="007C40CF">
              <w:rPr>
                <w:sz w:val="20"/>
                <w:szCs w:val="20"/>
              </w:rPr>
              <w:t>В течение года</w:t>
            </w:r>
          </w:p>
        </w:tc>
        <w:tc>
          <w:tcPr>
            <w:tcW w:w="3879" w:type="dxa"/>
            <w:shd w:val="clear" w:color="auto" w:fill="auto"/>
          </w:tcPr>
          <w:p w:rsidR="0002581D" w:rsidRPr="007C40CF" w:rsidRDefault="0002581D" w:rsidP="000A1191">
            <w:pPr>
              <w:jc w:val="center"/>
              <w:rPr>
                <w:sz w:val="20"/>
                <w:szCs w:val="20"/>
              </w:rPr>
            </w:pPr>
            <w:r w:rsidRPr="007C40CF">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02581D" w:rsidRPr="007C40CF" w:rsidRDefault="0002581D" w:rsidP="000A1191">
            <w:pPr>
              <w:jc w:val="center"/>
              <w:rPr>
                <w:sz w:val="20"/>
                <w:szCs w:val="20"/>
              </w:rPr>
            </w:pPr>
            <w:r w:rsidRPr="007C40CF">
              <w:rPr>
                <w:sz w:val="20"/>
                <w:szCs w:val="20"/>
              </w:rPr>
              <w:t>БУ ЧР «Аликовская ЦРБ» Минздрава Чувашии</w:t>
            </w: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13.</w:t>
            </w:r>
          </w:p>
        </w:tc>
        <w:tc>
          <w:tcPr>
            <w:tcW w:w="3478" w:type="dxa"/>
            <w:shd w:val="clear" w:color="auto" w:fill="auto"/>
          </w:tcPr>
          <w:p w:rsidR="0002581D" w:rsidRPr="007C40CF" w:rsidRDefault="0002581D" w:rsidP="000A1191">
            <w:pPr>
              <w:jc w:val="center"/>
              <w:rPr>
                <w:sz w:val="20"/>
                <w:szCs w:val="20"/>
              </w:rPr>
            </w:pPr>
            <w:r w:rsidRPr="007C40CF">
              <w:rPr>
                <w:sz w:val="20"/>
                <w:szCs w:val="20"/>
              </w:rPr>
              <w:t xml:space="preserve">Выявление несовершеннолетних с суицидальными наклонностями </w:t>
            </w:r>
          </w:p>
        </w:tc>
        <w:tc>
          <w:tcPr>
            <w:tcW w:w="1939" w:type="dxa"/>
            <w:shd w:val="clear" w:color="auto" w:fill="auto"/>
          </w:tcPr>
          <w:p w:rsidR="0002581D" w:rsidRPr="007C40CF" w:rsidRDefault="0002581D" w:rsidP="000A1191">
            <w:pPr>
              <w:jc w:val="center"/>
              <w:rPr>
                <w:sz w:val="20"/>
                <w:szCs w:val="20"/>
              </w:rPr>
            </w:pPr>
            <w:r w:rsidRPr="007C40CF">
              <w:rPr>
                <w:sz w:val="20"/>
                <w:szCs w:val="20"/>
              </w:rPr>
              <w:t>В течение года</w:t>
            </w:r>
          </w:p>
        </w:tc>
        <w:tc>
          <w:tcPr>
            <w:tcW w:w="3879" w:type="dxa"/>
            <w:shd w:val="clear" w:color="auto" w:fill="auto"/>
          </w:tcPr>
          <w:p w:rsidR="0002581D" w:rsidRPr="007C40CF" w:rsidRDefault="0002581D" w:rsidP="000A1191">
            <w:pPr>
              <w:jc w:val="center"/>
              <w:rPr>
                <w:sz w:val="20"/>
                <w:szCs w:val="20"/>
              </w:rPr>
            </w:pPr>
            <w:r w:rsidRPr="007C40CF">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02581D" w:rsidRPr="007C40CF" w:rsidRDefault="0002581D" w:rsidP="000A1191">
            <w:pPr>
              <w:jc w:val="center"/>
              <w:rPr>
                <w:sz w:val="20"/>
                <w:szCs w:val="20"/>
              </w:rPr>
            </w:pPr>
            <w:r w:rsidRPr="007C40CF">
              <w:rPr>
                <w:sz w:val="20"/>
                <w:szCs w:val="20"/>
              </w:rPr>
              <w:t>БУ ЧР «Аликовская ЦРБ» Минздрава Чувашии</w:t>
            </w: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14.</w:t>
            </w:r>
          </w:p>
        </w:tc>
        <w:tc>
          <w:tcPr>
            <w:tcW w:w="3478" w:type="dxa"/>
            <w:shd w:val="clear" w:color="auto" w:fill="auto"/>
          </w:tcPr>
          <w:p w:rsidR="0002581D" w:rsidRPr="007C40CF" w:rsidRDefault="0002581D" w:rsidP="000A1191">
            <w:pPr>
              <w:jc w:val="center"/>
              <w:rPr>
                <w:sz w:val="20"/>
                <w:szCs w:val="20"/>
              </w:rPr>
            </w:pPr>
            <w:r w:rsidRPr="007C40CF">
              <w:rPr>
                <w:sz w:val="20"/>
                <w:szCs w:val="20"/>
              </w:rPr>
              <w:t>Разработка и реализация индивидуальных программ психолого-педагогического сопровождения несовершеннолетних «группы риска», в том числе несовершеннолетних, совершивших попытку суицида</w:t>
            </w:r>
          </w:p>
        </w:tc>
        <w:tc>
          <w:tcPr>
            <w:tcW w:w="1939" w:type="dxa"/>
            <w:shd w:val="clear" w:color="auto" w:fill="auto"/>
          </w:tcPr>
          <w:p w:rsidR="0002581D" w:rsidRPr="007C40CF" w:rsidRDefault="0002581D" w:rsidP="000A1191">
            <w:pPr>
              <w:jc w:val="center"/>
              <w:rPr>
                <w:sz w:val="20"/>
                <w:szCs w:val="20"/>
              </w:rPr>
            </w:pPr>
            <w:r w:rsidRPr="007C40CF">
              <w:rPr>
                <w:sz w:val="20"/>
                <w:szCs w:val="20"/>
              </w:rPr>
              <w:t>Постоянно</w:t>
            </w:r>
          </w:p>
        </w:tc>
        <w:tc>
          <w:tcPr>
            <w:tcW w:w="3879" w:type="dxa"/>
            <w:shd w:val="clear" w:color="auto" w:fill="auto"/>
          </w:tcPr>
          <w:p w:rsidR="0002581D" w:rsidRPr="007C40CF" w:rsidRDefault="0002581D" w:rsidP="000A1191">
            <w:pPr>
              <w:jc w:val="center"/>
              <w:rPr>
                <w:sz w:val="20"/>
                <w:szCs w:val="20"/>
              </w:rPr>
            </w:pPr>
            <w:r w:rsidRPr="007C40CF">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02581D" w:rsidRPr="007C40CF" w:rsidRDefault="0002581D" w:rsidP="000A1191">
            <w:pPr>
              <w:jc w:val="center"/>
              <w:rPr>
                <w:sz w:val="20"/>
                <w:szCs w:val="20"/>
              </w:rPr>
            </w:pP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15.</w:t>
            </w:r>
          </w:p>
        </w:tc>
        <w:tc>
          <w:tcPr>
            <w:tcW w:w="3478" w:type="dxa"/>
            <w:shd w:val="clear" w:color="auto" w:fill="auto"/>
          </w:tcPr>
          <w:p w:rsidR="0002581D" w:rsidRPr="007C40CF" w:rsidRDefault="0002581D" w:rsidP="000A1191">
            <w:pPr>
              <w:jc w:val="center"/>
              <w:rPr>
                <w:sz w:val="20"/>
                <w:szCs w:val="20"/>
              </w:rPr>
            </w:pPr>
            <w:r w:rsidRPr="007C40CF">
              <w:rPr>
                <w:sz w:val="20"/>
                <w:szCs w:val="20"/>
              </w:rPr>
              <w:t>Организация правовой, социальной, психологической, медицинской и иной поддержки несовершеннолетним, находящимся в трудной жизненной ситуации</w:t>
            </w:r>
          </w:p>
        </w:tc>
        <w:tc>
          <w:tcPr>
            <w:tcW w:w="1939" w:type="dxa"/>
            <w:shd w:val="clear" w:color="auto" w:fill="auto"/>
          </w:tcPr>
          <w:p w:rsidR="0002581D" w:rsidRPr="007C40CF" w:rsidRDefault="0002581D" w:rsidP="000A1191">
            <w:pPr>
              <w:jc w:val="center"/>
              <w:rPr>
                <w:sz w:val="20"/>
                <w:szCs w:val="20"/>
              </w:rPr>
            </w:pPr>
            <w:r w:rsidRPr="007C40CF">
              <w:rPr>
                <w:sz w:val="20"/>
                <w:szCs w:val="20"/>
              </w:rPr>
              <w:t>В течение года</w:t>
            </w:r>
          </w:p>
        </w:tc>
        <w:tc>
          <w:tcPr>
            <w:tcW w:w="3879" w:type="dxa"/>
            <w:shd w:val="clear" w:color="auto" w:fill="auto"/>
          </w:tcPr>
          <w:p w:rsidR="0002581D" w:rsidRPr="007C40CF" w:rsidRDefault="0002581D" w:rsidP="000A1191">
            <w:pPr>
              <w:jc w:val="center"/>
              <w:rPr>
                <w:sz w:val="20"/>
                <w:szCs w:val="20"/>
              </w:rPr>
            </w:pPr>
            <w:r w:rsidRPr="007C40CF">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02581D" w:rsidRPr="007C40CF" w:rsidRDefault="0002581D" w:rsidP="000A1191">
            <w:pPr>
              <w:jc w:val="center"/>
              <w:rPr>
                <w:sz w:val="20"/>
                <w:szCs w:val="20"/>
              </w:rPr>
            </w:pPr>
            <w:r w:rsidRPr="007C40CF">
              <w:rPr>
                <w:sz w:val="20"/>
                <w:szCs w:val="20"/>
              </w:rPr>
              <w:t>БУ ЧР «Аликовская ЦРБ» Минздрава Чувашии</w:t>
            </w:r>
          </w:p>
          <w:p w:rsidR="0002581D" w:rsidRPr="007C40CF" w:rsidRDefault="0002581D" w:rsidP="000A1191">
            <w:pPr>
              <w:jc w:val="center"/>
              <w:rPr>
                <w:sz w:val="20"/>
                <w:szCs w:val="20"/>
              </w:rPr>
            </w:pPr>
            <w:r w:rsidRPr="007C40CF">
              <w:rPr>
                <w:sz w:val="20"/>
                <w:szCs w:val="20"/>
              </w:rPr>
              <w:t>БУ «Аликовский ЦСОН» Минтруда Чувашии</w:t>
            </w:r>
          </w:p>
          <w:p w:rsidR="0002581D" w:rsidRPr="007C40CF" w:rsidRDefault="0002581D" w:rsidP="000A1191">
            <w:pPr>
              <w:jc w:val="center"/>
              <w:rPr>
                <w:sz w:val="20"/>
                <w:szCs w:val="20"/>
              </w:rPr>
            </w:pPr>
            <w:r w:rsidRPr="007C40CF">
              <w:rPr>
                <w:sz w:val="20"/>
                <w:szCs w:val="20"/>
              </w:rPr>
              <w:t>ОП по Аликовскому району МО МВД России «Вурнарский</w:t>
            </w: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16.</w:t>
            </w:r>
          </w:p>
        </w:tc>
        <w:tc>
          <w:tcPr>
            <w:tcW w:w="3478" w:type="dxa"/>
            <w:shd w:val="clear" w:color="auto" w:fill="auto"/>
          </w:tcPr>
          <w:p w:rsidR="0002581D" w:rsidRPr="007C40CF" w:rsidRDefault="0002581D" w:rsidP="000A1191">
            <w:pPr>
              <w:jc w:val="center"/>
              <w:rPr>
                <w:sz w:val="20"/>
                <w:szCs w:val="20"/>
              </w:rPr>
            </w:pPr>
            <w:r w:rsidRPr="007C40CF">
              <w:rPr>
                <w:sz w:val="20"/>
                <w:szCs w:val="20"/>
              </w:rPr>
              <w:t>Оказание экстренной психологической помощи с целью предупреждения и предотвращения суицидальных попыток  у несовершеннолетних детей и подростков</w:t>
            </w:r>
          </w:p>
        </w:tc>
        <w:tc>
          <w:tcPr>
            <w:tcW w:w="1939" w:type="dxa"/>
            <w:shd w:val="clear" w:color="auto" w:fill="auto"/>
          </w:tcPr>
          <w:p w:rsidR="0002581D" w:rsidRPr="007C40CF" w:rsidRDefault="0002581D" w:rsidP="000A1191">
            <w:pPr>
              <w:jc w:val="center"/>
              <w:rPr>
                <w:b/>
                <w:sz w:val="20"/>
                <w:szCs w:val="20"/>
              </w:rPr>
            </w:pPr>
            <w:r w:rsidRPr="007C40CF">
              <w:rPr>
                <w:sz w:val="20"/>
                <w:szCs w:val="20"/>
              </w:rPr>
              <w:t>В течение года</w:t>
            </w:r>
          </w:p>
        </w:tc>
        <w:tc>
          <w:tcPr>
            <w:tcW w:w="3879" w:type="dxa"/>
            <w:shd w:val="clear" w:color="auto" w:fill="auto"/>
          </w:tcPr>
          <w:p w:rsidR="0002581D" w:rsidRPr="007C40CF" w:rsidRDefault="0002581D" w:rsidP="000A1191">
            <w:pPr>
              <w:jc w:val="center"/>
              <w:rPr>
                <w:sz w:val="20"/>
                <w:szCs w:val="20"/>
              </w:rPr>
            </w:pPr>
            <w:r w:rsidRPr="007C40CF">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02581D" w:rsidRPr="007C40CF" w:rsidRDefault="0002581D" w:rsidP="000A1191">
            <w:pPr>
              <w:jc w:val="center"/>
              <w:rPr>
                <w:sz w:val="20"/>
                <w:szCs w:val="20"/>
              </w:rPr>
            </w:pPr>
            <w:r w:rsidRPr="007C40CF">
              <w:rPr>
                <w:sz w:val="20"/>
                <w:szCs w:val="20"/>
              </w:rPr>
              <w:t>БУ ЧР «Аликовская ЦРБ» Минздрава Чувашии</w:t>
            </w: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17.</w:t>
            </w:r>
          </w:p>
        </w:tc>
        <w:tc>
          <w:tcPr>
            <w:tcW w:w="3478" w:type="dxa"/>
            <w:shd w:val="clear" w:color="auto" w:fill="auto"/>
          </w:tcPr>
          <w:p w:rsidR="0002581D" w:rsidRPr="007C40CF" w:rsidRDefault="0002581D" w:rsidP="000A1191">
            <w:pPr>
              <w:jc w:val="center"/>
              <w:rPr>
                <w:sz w:val="20"/>
                <w:szCs w:val="20"/>
              </w:rPr>
            </w:pPr>
            <w:r w:rsidRPr="007C40CF">
              <w:rPr>
                <w:sz w:val="20"/>
                <w:szCs w:val="20"/>
              </w:rPr>
              <w:t>Организация и проведение мероприятий по профилактике наркомании, токсикомании и алкоголизма</w:t>
            </w:r>
          </w:p>
        </w:tc>
        <w:tc>
          <w:tcPr>
            <w:tcW w:w="1939" w:type="dxa"/>
            <w:shd w:val="clear" w:color="auto" w:fill="auto"/>
          </w:tcPr>
          <w:p w:rsidR="0002581D" w:rsidRPr="007C40CF" w:rsidRDefault="0002581D" w:rsidP="000A1191">
            <w:pPr>
              <w:jc w:val="center"/>
              <w:rPr>
                <w:sz w:val="20"/>
                <w:szCs w:val="20"/>
              </w:rPr>
            </w:pPr>
            <w:r w:rsidRPr="007C40CF">
              <w:rPr>
                <w:sz w:val="20"/>
                <w:szCs w:val="20"/>
              </w:rPr>
              <w:t>Постоянно</w:t>
            </w:r>
          </w:p>
        </w:tc>
        <w:tc>
          <w:tcPr>
            <w:tcW w:w="3879" w:type="dxa"/>
            <w:shd w:val="clear" w:color="auto" w:fill="auto"/>
          </w:tcPr>
          <w:p w:rsidR="0002581D" w:rsidRPr="007C40CF" w:rsidRDefault="0002581D" w:rsidP="000A1191">
            <w:pPr>
              <w:jc w:val="center"/>
              <w:rPr>
                <w:sz w:val="20"/>
                <w:szCs w:val="20"/>
              </w:rPr>
            </w:pPr>
            <w:r w:rsidRPr="007C40CF">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02581D" w:rsidRPr="007C40CF" w:rsidRDefault="0002581D" w:rsidP="000A1191">
            <w:pPr>
              <w:jc w:val="center"/>
              <w:rPr>
                <w:sz w:val="20"/>
                <w:szCs w:val="20"/>
              </w:rPr>
            </w:pPr>
            <w:r w:rsidRPr="007C40CF">
              <w:rPr>
                <w:sz w:val="20"/>
                <w:szCs w:val="20"/>
              </w:rPr>
              <w:t>БУ ЧР «Аликовская ЦРБ» Минздрава Чувашии</w:t>
            </w:r>
          </w:p>
          <w:p w:rsidR="0002581D" w:rsidRPr="007C40CF" w:rsidRDefault="0002581D" w:rsidP="000A1191">
            <w:pPr>
              <w:jc w:val="center"/>
              <w:rPr>
                <w:sz w:val="20"/>
                <w:szCs w:val="20"/>
              </w:rPr>
            </w:pPr>
            <w:r w:rsidRPr="007C40CF">
              <w:rPr>
                <w:sz w:val="20"/>
                <w:szCs w:val="20"/>
              </w:rPr>
              <w:t>БУ «Аликовский ЦСОН» Минтруда Чувашии</w:t>
            </w:r>
          </w:p>
          <w:p w:rsidR="0002581D" w:rsidRPr="007C40CF" w:rsidRDefault="0002581D" w:rsidP="000A1191">
            <w:pPr>
              <w:jc w:val="center"/>
              <w:rPr>
                <w:sz w:val="20"/>
                <w:szCs w:val="20"/>
              </w:rPr>
            </w:pPr>
            <w:r w:rsidRPr="007C40CF">
              <w:rPr>
                <w:sz w:val="20"/>
                <w:szCs w:val="20"/>
              </w:rPr>
              <w:t>ОП по Аликовскому району МО МВД России «Вурнарский</w:t>
            </w: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18.</w:t>
            </w:r>
          </w:p>
        </w:tc>
        <w:tc>
          <w:tcPr>
            <w:tcW w:w="3478" w:type="dxa"/>
            <w:shd w:val="clear" w:color="auto" w:fill="auto"/>
          </w:tcPr>
          <w:p w:rsidR="0002581D" w:rsidRPr="007C40CF" w:rsidRDefault="0002581D" w:rsidP="000A1191">
            <w:pPr>
              <w:jc w:val="center"/>
              <w:rPr>
                <w:sz w:val="20"/>
                <w:szCs w:val="20"/>
              </w:rPr>
            </w:pPr>
            <w:r w:rsidRPr="007C40CF">
              <w:rPr>
                <w:sz w:val="20"/>
                <w:szCs w:val="20"/>
              </w:rPr>
              <w:t xml:space="preserve">Организация и проведение мероприятий по формированию здорового образа жизни, позитивного мировоззрения и </w:t>
            </w:r>
            <w:r w:rsidRPr="007C40CF">
              <w:rPr>
                <w:sz w:val="20"/>
                <w:szCs w:val="20"/>
              </w:rPr>
              <w:lastRenderedPageBreak/>
              <w:t>развитию ответственного поведения за свое здоровье и жизнь</w:t>
            </w:r>
          </w:p>
        </w:tc>
        <w:tc>
          <w:tcPr>
            <w:tcW w:w="1939" w:type="dxa"/>
            <w:shd w:val="clear" w:color="auto" w:fill="auto"/>
          </w:tcPr>
          <w:p w:rsidR="0002581D" w:rsidRPr="007C40CF" w:rsidRDefault="0002581D" w:rsidP="000A1191">
            <w:pPr>
              <w:jc w:val="center"/>
              <w:rPr>
                <w:sz w:val="20"/>
                <w:szCs w:val="20"/>
              </w:rPr>
            </w:pPr>
            <w:r w:rsidRPr="007C40CF">
              <w:rPr>
                <w:sz w:val="20"/>
                <w:szCs w:val="20"/>
              </w:rPr>
              <w:lastRenderedPageBreak/>
              <w:t>Постоянно</w:t>
            </w:r>
          </w:p>
        </w:tc>
        <w:tc>
          <w:tcPr>
            <w:tcW w:w="3879" w:type="dxa"/>
            <w:shd w:val="clear" w:color="auto" w:fill="auto"/>
          </w:tcPr>
          <w:p w:rsidR="0002581D" w:rsidRPr="007C40CF" w:rsidRDefault="0002581D" w:rsidP="000A1191">
            <w:pPr>
              <w:jc w:val="center"/>
              <w:rPr>
                <w:sz w:val="20"/>
                <w:szCs w:val="20"/>
              </w:rPr>
            </w:pPr>
            <w:r w:rsidRPr="007C40CF">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02581D" w:rsidRPr="007C40CF" w:rsidRDefault="0002581D" w:rsidP="000A1191">
            <w:pPr>
              <w:jc w:val="center"/>
              <w:rPr>
                <w:sz w:val="20"/>
                <w:szCs w:val="20"/>
              </w:rPr>
            </w:pPr>
            <w:r w:rsidRPr="007C40CF">
              <w:rPr>
                <w:sz w:val="20"/>
                <w:szCs w:val="20"/>
              </w:rPr>
              <w:lastRenderedPageBreak/>
              <w:t>БУ ЧР «Аликовская ЦРБ» Минздрава Чувашии</w:t>
            </w:r>
          </w:p>
          <w:p w:rsidR="0002581D" w:rsidRPr="007C40CF" w:rsidRDefault="0002581D" w:rsidP="000A1191">
            <w:pPr>
              <w:jc w:val="center"/>
              <w:rPr>
                <w:sz w:val="20"/>
                <w:szCs w:val="20"/>
              </w:rPr>
            </w:pPr>
            <w:r w:rsidRPr="007C40CF">
              <w:rPr>
                <w:sz w:val="20"/>
                <w:szCs w:val="20"/>
              </w:rPr>
              <w:t>БУ «Аликовский ЦСОН» Минтруда Чувашии</w:t>
            </w:r>
          </w:p>
          <w:p w:rsidR="0002581D" w:rsidRPr="007C40CF" w:rsidRDefault="0002581D" w:rsidP="000A1191">
            <w:pPr>
              <w:jc w:val="center"/>
              <w:rPr>
                <w:sz w:val="20"/>
                <w:szCs w:val="20"/>
              </w:rPr>
            </w:pPr>
            <w:r w:rsidRPr="007C40CF">
              <w:rPr>
                <w:sz w:val="20"/>
                <w:szCs w:val="20"/>
              </w:rPr>
              <w:t>ОП по Аликовскому району МО МВД России «Вурнарский</w:t>
            </w: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lastRenderedPageBreak/>
              <w:t>19.</w:t>
            </w:r>
          </w:p>
        </w:tc>
        <w:tc>
          <w:tcPr>
            <w:tcW w:w="3478" w:type="dxa"/>
            <w:shd w:val="clear" w:color="auto" w:fill="auto"/>
          </w:tcPr>
          <w:p w:rsidR="0002581D" w:rsidRPr="007C40CF" w:rsidRDefault="0002581D" w:rsidP="000A1191">
            <w:pPr>
              <w:jc w:val="center"/>
              <w:rPr>
                <w:sz w:val="20"/>
                <w:szCs w:val="20"/>
              </w:rPr>
            </w:pPr>
            <w:r w:rsidRPr="007C40CF">
              <w:rPr>
                <w:sz w:val="20"/>
                <w:szCs w:val="20"/>
              </w:rPr>
              <w:t xml:space="preserve">Проведение </w:t>
            </w:r>
            <w:proofErr w:type="spellStart"/>
            <w:r w:rsidRPr="007C40CF">
              <w:rPr>
                <w:sz w:val="20"/>
                <w:szCs w:val="20"/>
              </w:rPr>
              <w:t>психокоррекционной</w:t>
            </w:r>
            <w:proofErr w:type="spellEnd"/>
            <w:r w:rsidRPr="007C40CF">
              <w:rPr>
                <w:sz w:val="20"/>
                <w:szCs w:val="20"/>
              </w:rPr>
              <w:t xml:space="preserve"> и социальной работы в образовательных организациях с несовершеннолетними, склонными к </w:t>
            </w:r>
            <w:proofErr w:type="spellStart"/>
            <w:r w:rsidRPr="007C40CF">
              <w:rPr>
                <w:sz w:val="20"/>
                <w:szCs w:val="20"/>
              </w:rPr>
              <w:t>аддиктивным</w:t>
            </w:r>
            <w:proofErr w:type="spellEnd"/>
            <w:r w:rsidRPr="007C40CF">
              <w:rPr>
                <w:sz w:val="20"/>
                <w:szCs w:val="20"/>
              </w:rPr>
              <w:t xml:space="preserve"> формам поведения, и их родителями (законными представителями)</w:t>
            </w:r>
          </w:p>
        </w:tc>
        <w:tc>
          <w:tcPr>
            <w:tcW w:w="1939" w:type="dxa"/>
            <w:shd w:val="clear" w:color="auto" w:fill="auto"/>
          </w:tcPr>
          <w:p w:rsidR="0002581D" w:rsidRPr="007C40CF" w:rsidRDefault="0002581D" w:rsidP="000A1191">
            <w:pPr>
              <w:jc w:val="center"/>
              <w:rPr>
                <w:sz w:val="20"/>
                <w:szCs w:val="20"/>
              </w:rPr>
            </w:pPr>
            <w:r w:rsidRPr="007C40CF">
              <w:rPr>
                <w:sz w:val="20"/>
                <w:szCs w:val="20"/>
              </w:rPr>
              <w:t>Постоянно</w:t>
            </w:r>
          </w:p>
        </w:tc>
        <w:tc>
          <w:tcPr>
            <w:tcW w:w="3879" w:type="dxa"/>
            <w:shd w:val="clear" w:color="auto" w:fill="auto"/>
          </w:tcPr>
          <w:p w:rsidR="0002581D" w:rsidRPr="007C40CF" w:rsidRDefault="0002581D" w:rsidP="000A1191">
            <w:pPr>
              <w:jc w:val="center"/>
              <w:rPr>
                <w:sz w:val="20"/>
                <w:szCs w:val="20"/>
              </w:rPr>
            </w:pPr>
            <w:r w:rsidRPr="007C40CF">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02581D" w:rsidRPr="007C40CF" w:rsidRDefault="0002581D" w:rsidP="000A1191">
            <w:pPr>
              <w:jc w:val="center"/>
              <w:rPr>
                <w:sz w:val="20"/>
                <w:szCs w:val="20"/>
              </w:rPr>
            </w:pPr>
            <w:r w:rsidRPr="007C40CF">
              <w:rPr>
                <w:sz w:val="20"/>
                <w:szCs w:val="20"/>
              </w:rPr>
              <w:t>БУ ЧР «Аликовская ЦРБ» Минздрава Чувашии</w:t>
            </w:r>
          </w:p>
          <w:p w:rsidR="0002581D" w:rsidRPr="007C40CF" w:rsidRDefault="0002581D" w:rsidP="000A1191">
            <w:pPr>
              <w:jc w:val="center"/>
              <w:rPr>
                <w:sz w:val="20"/>
                <w:szCs w:val="20"/>
              </w:rPr>
            </w:pP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20.</w:t>
            </w:r>
          </w:p>
        </w:tc>
        <w:tc>
          <w:tcPr>
            <w:tcW w:w="3478" w:type="dxa"/>
            <w:shd w:val="clear" w:color="auto" w:fill="auto"/>
          </w:tcPr>
          <w:p w:rsidR="0002581D" w:rsidRPr="007C40CF" w:rsidRDefault="0002581D" w:rsidP="000A1191">
            <w:pPr>
              <w:jc w:val="center"/>
              <w:rPr>
                <w:sz w:val="20"/>
                <w:szCs w:val="20"/>
              </w:rPr>
            </w:pPr>
            <w:r w:rsidRPr="007C40CF">
              <w:rPr>
                <w:sz w:val="20"/>
                <w:szCs w:val="20"/>
              </w:rPr>
              <w:t xml:space="preserve">Оказание медико-психологической, психолого-педагогической и социальной  помощи несовершеннолетним, подозреваемым, обвиняемым, подсудимым по уголовным делам или потерпевшим и свидетелям преступления </w:t>
            </w:r>
          </w:p>
        </w:tc>
        <w:tc>
          <w:tcPr>
            <w:tcW w:w="1939" w:type="dxa"/>
            <w:shd w:val="clear" w:color="auto" w:fill="auto"/>
          </w:tcPr>
          <w:p w:rsidR="0002581D" w:rsidRPr="007C40CF" w:rsidRDefault="0002581D" w:rsidP="000A1191">
            <w:pPr>
              <w:jc w:val="center"/>
              <w:rPr>
                <w:sz w:val="20"/>
                <w:szCs w:val="20"/>
              </w:rPr>
            </w:pPr>
            <w:r w:rsidRPr="007C40CF">
              <w:rPr>
                <w:sz w:val="20"/>
                <w:szCs w:val="20"/>
              </w:rPr>
              <w:t>В течение года</w:t>
            </w:r>
          </w:p>
        </w:tc>
        <w:tc>
          <w:tcPr>
            <w:tcW w:w="3879" w:type="dxa"/>
            <w:shd w:val="clear" w:color="auto" w:fill="auto"/>
          </w:tcPr>
          <w:p w:rsidR="0002581D" w:rsidRPr="007C40CF" w:rsidRDefault="0002581D" w:rsidP="000A1191">
            <w:pPr>
              <w:jc w:val="center"/>
              <w:rPr>
                <w:sz w:val="20"/>
                <w:szCs w:val="20"/>
              </w:rPr>
            </w:pPr>
            <w:r w:rsidRPr="007C40CF">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02581D" w:rsidRPr="007C40CF" w:rsidRDefault="0002581D" w:rsidP="000A1191">
            <w:pPr>
              <w:jc w:val="center"/>
              <w:rPr>
                <w:sz w:val="20"/>
                <w:szCs w:val="20"/>
              </w:rPr>
            </w:pPr>
            <w:r w:rsidRPr="007C40CF">
              <w:rPr>
                <w:sz w:val="20"/>
                <w:szCs w:val="20"/>
              </w:rPr>
              <w:t>БУ ЧР «Аликовская ЦРБ» Минздрава Чувашии</w:t>
            </w:r>
          </w:p>
          <w:p w:rsidR="0002581D" w:rsidRPr="007C40CF" w:rsidRDefault="0002581D" w:rsidP="000A1191">
            <w:pPr>
              <w:jc w:val="center"/>
              <w:rPr>
                <w:sz w:val="20"/>
                <w:szCs w:val="20"/>
              </w:rPr>
            </w:pP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21.</w:t>
            </w:r>
          </w:p>
        </w:tc>
        <w:tc>
          <w:tcPr>
            <w:tcW w:w="3478" w:type="dxa"/>
            <w:shd w:val="clear" w:color="auto" w:fill="auto"/>
          </w:tcPr>
          <w:p w:rsidR="0002581D" w:rsidRPr="007C40CF" w:rsidRDefault="0002581D" w:rsidP="000A1191">
            <w:pPr>
              <w:jc w:val="center"/>
              <w:rPr>
                <w:sz w:val="20"/>
                <w:szCs w:val="20"/>
              </w:rPr>
            </w:pPr>
            <w:r w:rsidRPr="007C40CF">
              <w:rPr>
                <w:sz w:val="20"/>
                <w:szCs w:val="20"/>
              </w:rPr>
              <w:t>Психологическое просвещение родителей и педагогов в рамках общешкольных родительских собраний по вопросам формирования культуры профилактики суицидального поведения среди детей и подростков</w:t>
            </w:r>
          </w:p>
        </w:tc>
        <w:tc>
          <w:tcPr>
            <w:tcW w:w="1939" w:type="dxa"/>
            <w:shd w:val="clear" w:color="auto" w:fill="auto"/>
          </w:tcPr>
          <w:p w:rsidR="0002581D" w:rsidRPr="007C40CF" w:rsidRDefault="0002581D" w:rsidP="000A1191">
            <w:pPr>
              <w:jc w:val="center"/>
              <w:rPr>
                <w:sz w:val="20"/>
                <w:szCs w:val="20"/>
              </w:rPr>
            </w:pPr>
            <w:r w:rsidRPr="007C40CF">
              <w:rPr>
                <w:sz w:val="20"/>
                <w:szCs w:val="20"/>
              </w:rPr>
              <w:t>В течение года</w:t>
            </w:r>
          </w:p>
        </w:tc>
        <w:tc>
          <w:tcPr>
            <w:tcW w:w="3879" w:type="dxa"/>
            <w:shd w:val="clear" w:color="auto" w:fill="auto"/>
          </w:tcPr>
          <w:p w:rsidR="0002581D" w:rsidRPr="007C40CF" w:rsidRDefault="0002581D" w:rsidP="000A1191">
            <w:pPr>
              <w:jc w:val="center"/>
              <w:rPr>
                <w:sz w:val="20"/>
                <w:szCs w:val="20"/>
              </w:rPr>
            </w:pPr>
            <w:r w:rsidRPr="007C40CF">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02581D" w:rsidRPr="007C40CF" w:rsidRDefault="0002581D" w:rsidP="000A1191">
            <w:pPr>
              <w:jc w:val="center"/>
              <w:rPr>
                <w:sz w:val="20"/>
                <w:szCs w:val="20"/>
              </w:rPr>
            </w:pPr>
            <w:r w:rsidRPr="007C40CF">
              <w:rPr>
                <w:sz w:val="20"/>
                <w:szCs w:val="20"/>
              </w:rPr>
              <w:t>БУ ЧР «Аликовская ЦРБ» Минздрава Чувашии</w:t>
            </w:r>
          </w:p>
          <w:p w:rsidR="0002581D" w:rsidRPr="007C40CF" w:rsidRDefault="0002581D" w:rsidP="000A1191">
            <w:pPr>
              <w:jc w:val="center"/>
              <w:rPr>
                <w:sz w:val="20"/>
                <w:szCs w:val="20"/>
              </w:rPr>
            </w:pP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22.</w:t>
            </w:r>
          </w:p>
        </w:tc>
        <w:tc>
          <w:tcPr>
            <w:tcW w:w="3478" w:type="dxa"/>
            <w:shd w:val="clear" w:color="auto" w:fill="auto"/>
          </w:tcPr>
          <w:p w:rsidR="0002581D" w:rsidRPr="007C40CF" w:rsidRDefault="0002581D" w:rsidP="000A1191">
            <w:pPr>
              <w:jc w:val="center"/>
              <w:rPr>
                <w:sz w:val="20"/>
                <w:szCs w:val="20"/>
              </w:rPr>
            </w:pPr>
            <w:r w:rsidRPr="007C40CF">
              <w:rPr>
                <w:sz w:val="20"/>
                <w:szCs w:val="20"/>
              </w:rPr>
              <w:t>Разработка памяток, буклетов для педагогических работников и родителей (законных представителей) несовершеннолетних детей и подростков по профилактике детско-подросткового суицида</w:t>
            </w:r>
          </w:p>
        </w:tc>
        <w:tc>
          <w:tcPr>
            <w:tcW w:w="1939" w:type="dxa"/>
            <w:shd w:val="clear" w:color="auto" w:fill="auto"/>
          </w:tcPr>
          <w:p w:rsidR="0002581D" w:rsidRPr="007C40CF" w:rsidRDefault="0002581D" w:rsidP="000A1191">
            <w:pPr>
              <w:jc w:val="center"/>
              <w:rPr>
                <w:sz w:val="20"/>
                <w:szCs w:val="20"/>
              </w:rPr>
            </w:pPr>
            <w:r w:rsidRPr="007C40CF">
              <w:rPr>
                <w:sz w:val="20"/>
                <w:szCs w:val="20"/>
              </w:rPr>
              <w:t>Постоянно</w:t>
            </w:r>
          </w:p>
        </w:tc>
        <w:tc>
          <w:tcPr>
            <w:tcW w:w="3879" w:type="dxa"/>
            <w:shd w:val="clear" w:color="auto" w:fill="auto"/>
          </w:tcPr>
          <w:p w:rsidR="0002581D" w:rsidRPr="007C40CF" w:rsidRDefault="0002581D" w:rsidP="000A1191">
            <w:pPr>
              <w:jc w:val="center"/>
              <w:rPr>
                <w:sz w:val="20"/>
                <w:szCs w:val="20"/>
              </w:rPr>
            </w:pPr>
            <w:r w:rsidRPr="007C40CF">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02581D" w:rsidRPr="007C40CF" w:rsidRDefault="0002581D" w:rsidP="000A1191">
            <w:pPr>
              <w:jc w:val="center"/>
              <w:rPr>
                <w:sz w:val="20"/>
                <w:szCs w:val="20"/>
              </w:rPr>
            </w:pPr>
            <w:r w:rsidRPr="007C40CF">
              <w:rPr>
                <w:sz w:val="20"/>
                <w:szCs w:val="20"/>
              </w:rPr>
              <w:t>БУ ЧР «Аликовская ЦРБ» Минздрава Чувашии</w:t>
            </w: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23.</w:t>
            </w:r>
          </w:p>
        </w:tc>
        <w:tc>
          <w:tcPr>
            <w:tcW w:w="3478" w:type="dxa"/>
            <w:shd w:val="clear" w:color="auto" w:fill="auto"/>
          </w:tcPr>
          <w:p w:rsidR="0002581D" w:rsidRPr="007C40CF" w:rsidRDefault="0002581D" w:rsidP="000A1191">
            <w:pPr>
              <w:jc w:val="center"/>
              <w:rPr>
                <w:sz w:val="20"/>
                <w:szCs w:val="20"/>
              </w:rPr>
            </w:pPr>
            <w:r w:rsidRPr="007C40CF">
              <w:rPr>
                <w:sz w:val="20"/>
                <w:szCs w:val="20"/>
              </w:rPr>
              <w:t>Проведение комплекса мероприятий по информационной безопасности детей и подростков в сети «Интернет»</w:t>
            </w:r>
          </w:p>
        </w:tc>
        <w:tc>
          <w:tcPr>
            <w:tcW w:w="1939" w:type="dxa"/>
            <w:shd w:val="clear" w:color="auto" w:fill="auto"/>
          </w:tcPr>
          <w:p w:rsidR="0002581D" w:rsidRPr="007C40CF" w:rsidRDefault="0002581D" w:rsidP="000A1191">
            <w:pPr>
              <w:jc w:val="center"/>
              <w:rPr>
                <w:sz w:val="20"/>
                <w:szCs w:val="20"/>
              </w:rPr>
            </w:pPr>
            <w:r w:rsidRPr="007C40CF">
              <w:rPr>
                <w:sz w:val="20"/>
                <w:szCs w:val="20"/>
              </w:rPr>
              <w:t>Постоянно</w:t>
            </w:r>
          </w:p>
        </w:tc>
        <w:tc>
          <w:tcPr>
            <w:tcW w:w="3879" w:type="dxa"/>
            <w:shd w:val="clear" w:color="auto" w:fill="auto"/>
          </w:tcPr>
          <w:p w:rsidR="0002581D" w:rsidRPr="007C40CF" w:rsidRDefault="0002581D" w:rsidP="000A1191">
            <w:pPr>
              <w:jc w:val="center"/>
              <w:rPr>
                <w:sz w:val="20"/>
                <w:szCs w:val="20"/>
              </w:rPr>
            </w:pPr>
            <w:r w:rsidRPr="007C40CF">
              <w:rPr>
                <w:sz w:val="20"/>
                <w:szCs w:val="20"/>
              </w:rPr>
              <w:t>Отдел образования, социального развития, опеки и попечительства, молодежной политики, культуры и спорта администрации Аликовского</w:t>
            </w:r>
          </w:p>
          <w:p w:rsidR="0002581D" w:rsidRPr="007C40CF" w:rsidRDefault="0002581D" w:rsidP="000A1191">
            <w:pPr>
              <w:jc w:val="center"/>
              <w:rPr>
                <w:sz w:val="20"/>
                <w:szCs w:val="20"/>
              </w:rPr>
            </w:pPr>
            <w:r w:rsidRPr="007C40CF">
              <w:rPr>
                <w:sz w:val="20"/>
                <w:szCs w:val="20"/>
              </w:rPr>
              <w:t>БУ ЧР «Аликовская ЦРБ» Минздрава Чувашии</w:t>
            </w:r>
          </w:p>
          <w:p w:rsidR="0002581D" w:rsidRPr="007C40CF" w:rsidRDefault="0002581D" w:rsidP="000A1191">
            <w:pPr>
              <w:jc w:val="center"/>
              <w:rPr>
                <w:sz w:val="20"/>
                <w:szCs w:val="20"/>
              </w:rPr>
            </w:pPr>
            <w:r w:rsidRPr="007C40CF">
              <w:rPr>
                <w:sz w:val="20"/>
                <w:szCs w:val="20"/>
              </w:rPr>
              <w:t>БУ «Аликовский ЦСОН» Минтруда Чувашии</w:t>
            </w:r>
          </w:p>
          <w:p w:rsidR="0002581D" w:rsidRPr="007C40CF" w:rsidRDefault="0002581D" w:rsidP="000A1191">
            <w:pPr>
              <w:jc w:val="center"/>
              <w:rPr>
                <w:sz w:val="20"/>
                <w:szCs w:val="20"/>
              </w:rPr>
            </w:pPr>
            <w:r w:rsidRPr="007C40CF">
              <w:rPr>
                <w:sz w:val="20"/>
                <w:szCs w:val="20"/>
              </w:rPr>
              <w:t>ОП по Аликовскому району МО МВД России «Вурнарский»</w:t>
            </w: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 xml:space="preserve">24. </w:t>
            </w:r>
          </w:p>
        </w:tc>
        <w:tc>
          <w:tcPr>
            <w:tcW w:w="3478" w:type="dxa"/>
            <w:shd w:val="clear" w:color="auto" w:fill="auto"/>
          </w:tcPr>
          <w:p w:rsidR="0002581D" w:rsidRPr="007C40CF" w:rsidRDefault="0002581D" w:rsidP="000A1191">
            <w:pPr>
              <w:jc w:val="center"/>
              <w:rPr>
                <w:sz w:val="20"/>
                <w:szCs w:val="20"/>
              </w:rPr>
            </w:pPr>
            <w:r w:rsidRPr="007C40CF">
              <w:rPr>
                <w:sz w:val="20"/>
                <w:szCs w:val="20"/>
              </w:rPr>
              <w:t>Информирование населения о службах, оказывающих социально-психологическую помощь  путем размещения информации на информационных стендах и информационных  сайтах организаций</w:t>
            </w:r>
          </w:p>
        </w:tc>
        <w:tc>
          <w:tcPr>
            <w:tcW w:w="1939" w:type="dxa"/>
            <w:shd w:val="clear" w:color="auto" w:fill="auto"/>
          </w:tcPr>
          <w:p w:rsidR="0002581D" w:rsidRPr="007C40CF" w:rsidRDefault="0002581D" w:rsidP="000A1191">
            <w:pPr>
              <w:jc w:val="center"/>
              <w:rPr>
                <w:sz w:val="20"/>
                <w:szCs w:val="20"/>
              </w:rPr>
            </w:pPr>
            <w:r w:rsidRPr="007C40CF">
              <w:rPr>
                <w:sz w:val="20"/>
                <w:szCs w:val="20"/>
              </w:rPr>
              <w:t>Постоянно</w:t>
            </w:r>
          </w:p>
        </w:tc>
        <w:tc>
          <w:tcPr>
            <w:tcW w:w="3879" w:type="dxa"/>
            <w:shd w:val="clear" w:color="auto" w:fill="auto"/>
          </w:tcPr>
          <w:p w:rsidR="0002581D" w:rsidRPr="007C40CF" w:rsidRDefault="0002581D" w:rsidP="000A1191">
            <w:pPr>
              <w:jc w:val="center"/>
              <w:rPr>
                <w:sz w:val="20"/>
                <w:szCs w:val="20"/>
              </w:rPr>
            </w:pPr>
            <w:r w:rsidRPr="007C40CF">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02581D" w:rsidRPr="007C40CF" w:rsidRDefault="0002581D" w:rsidP="000A1191">
            <w:pPr>
              <w:jc w:val="center"/>
              <w:rPr>
                <w:sz w:val="20"/>
                <w:szCs w:val="20"/>
              </w:rPr>
            </w:pPr>
            <w:r w:rsidRPr="007C40CF">
              <w:rPr>
                <w:sz w:val="20"/>
                <w:szCs w:val="20"/>
              </w:rPr>
              <w:t>БУ ЧР «Аликовская ЦРБ» Минздрава Чувашии</w:t>
            </w:r>
          </w:p>
          <w:p w:rsidR="0002581D" w:rsidRPr="007C40CF" w:rsidRDefault="0002581D" w:rsidP="000A1191">
            <w:pPr>
              <w:jc w:val="center"/>
              <w:rPr>
                <w:sz w:val="20"/>
                <w:szCs w:val="20"/>
              </w:rPr>
            </w:pPr>
            <w:r w:rsidRPr="007C40CF">
              <w:rPr>
                <w:sz w:val="20"/>
                <w:szCs w:val="20"/>
              </w:rPr>
              <w:t>БУ «Аликовский ЦСОН» Минтруда Чувашии</w:t>
            </w:r>
          </w:p>
          <w:p w:rsidR="0002581D" w:rsidRPr="007C40CF" w:rsidRDefault="0002581D" w:rsidP="000A1191">
            <w:pPr>
              <w:jc w:val="center"/>
              <w:rPr>
                <w:b/>
                <w:sz w:val="20"/>
                <w:szCs w:val="20"/>
              </w:rPr>
            </w:pPr>
            <w:r w:rsidRPr="007C40CF">
              <w:rPr>
                <w:sz w:val="20"/>
                <w:szCs w:val="20"/>
              </w:rPr>
              <w:t>ОП по Аликовскому району МО МВД России «Вурнарский»</w:t>
            </w: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25.</w:t>
            </w:r>
          </w:p>
        </w:tc>
        <w:tc>
          <w:tcPr>
            <w:tcW w:w="3478" w:type="dxa"/>
            <w:shd w:val="clear" w:color="auto" w:fill="auto"/>
          </w:tcPr>
          <w:p w:rsidR="0002581D" w:rsidRPr="007C40CF" w:rsidRDefault="0002581D" w:rsidP="000A1191">
            <w:pPr>
              <w:jc w:val="center"/>
              <w:rPr>
                <w:sz w:val="20"/>
                <w:szCs w:val="20"/>
              </w:rPr>
            </w:pPr>
            <w:r w:rsidRPr="007C40CF">
              <w:rPr>
                <w:sz w:val="20"/>
                <w:szCs w:val="20"/>
              </w:rPr>
              <w:t xml:space="preserve">Проведение комплекса мероприятий по повышению стрессоустойчивости и по </w:t>
            </w:r>
            <w:r w:rsidRPr="007C40CF">
              <w:rPr>
                <w:sz w:val="20"/>
                <w:szCs w:val="20"/>
              </w:rPr>
              <w:lastRenderedPageBreak/>
              <w:t xml:space="preserve">снижению тревожности у обучающихся при подготовке и прохождении государственной итоговой аттестации </w:t>
            </w:r>
          </w:p>
        </w:tc>
        <w:tc>
          <w:tcPr>
            <w:tcW w:w="1939" w:type="dxa"/>
            <w:shd w:val="clear" w:color="auto" w:fill="auto"/>
          </w:tcPr>
          <w:p w:rsidR="0002581D" w:rsidRPr="007C40CF" w:rsidRDefault="0002581D" w:rsidP="000A1191">
            <w:pPr>
              <w:jc w:val="center"/>
              <w:rPr>
                <w:sz w:val="20"/>
                <w:szCs w:val="20"/>
              </w:rPr>
            </w:pPr>
            <w:r w:rsidRPr="007C40CF">
              <w:rPr>
                <w:sz w:val="20"/>
                <w:szCs w:val="20"/>
              </w:rPr>
              <w:lastRenderedPageBreak/>
              <w:t>В течение года</w:t>
            </w:r>
          </w:p>
        </w:tc>
        <w:tc>
          <w:tcPr>
            <w:tcW w:w="3879" w:type="dxa"/>
            <w:shd w:val="clear" w:color="auto" w:fill="auto"/>
          </w:tcPr>
          <w:p w:rsidR="0002581D" w:rsidRPr="007C40CF" w:rsidRDefault="0002581D" w:rsidP="000A1191">
            <w:pPr>
              <w:jc w:val="center"/>
              <w:rPr>
                <w:sz w:val="20"/>
                <w:szCs w:val="20"/>
              </w:rPr>
            </w:pPr>
            <w:r w:rsidRPr="007C40CF">
              <w:rPr>
                <w:sz w:val="20"/>
                <w:szCs w:val="20"/>
              </w:rPr>
              <w:t xml:space="preserve">Отдел образования, социального развития, опеки и попечительства, молодежной политики, культуры и </w:t>
            </w:r>
            <w:r w:rsidRPr="007C40CF">
              <w:rPr>
                <w:sz w:val="20"/>
                <w:szCs w:val="20"/>
              </w:rPr>
              <w:lastRenderedPageBreak/>
              <w:t>спорта администрации Аликовского района</w:t>
            </w:r>
          </w:p>
          <w:p w:rsidR="0002581D" w:rsidRPr="007C40CF" w:rsidRDefault="0002581D" w:rsidP="000A1191">
            <w:pPr>
              <w:jc w:val="center"/>
              <w:rPr>
                <w:sz w:val="20"/>
                <w:szCs w:val="20"/>
              </w:rPr>
            </w:pPr>
            <w:r w:rsidRPr="007C40CF">
              <w:rPr>
                <w:sz w:val="20"/>
                <w:szCs w:val="20"/>
              </w:rPr>
              <w:t>БУ ЧР «Аликовская ЦРБ» Минздрава Чувашии</w:t>
            </w: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lastRenderedPageBreak/>
              <w:t>26.</w:t>
            </w:r>
          </w:p>
        </w:tc>
        <w:tc>
          <w:tcPr>
            <w:tcW w:w="3478" w:type="dxa"/>
            <w:shd w:val="clear" w:color="auto" w:fill="auto"/>
          </w:tcPr>
          <w:p w:rsidR="0002581D" w:rsidRPr="007C40CF" w:rsidRDefault="0002581D" w:rsidP="000A1191">
            <w:pPr>
              <w:jc w:val="center"/>
              <w:rPr>
                <w:sz w:val="20"/>
                <w:szCs w:val="20"/>
              </w:rPr>
            </w:pPr>
            <w:r w:rsidRPr="007C40CF">
              <w:rPr>
                <w:sz w:val="20"/>
                <w:szCs w:val="20"/>
              </w:rPr>
              <w:t>Проведение мероприятий в рамках всероссийской акции «Детский телефон доверия»</w:t>
            </w:r>
          </w:p>
        </w:tc>
        <w:tc>
          <w:tcPr>
            <w:tcW w:w="1939" w:type="dxa"/>
            <w:shd w:val="clear" w:color="auto" w:fill="auto"/>
          </w:tcPr>
          <w:p w:rsidR="0002581D" w:rsidRPr="007C40CF" w:rsidRDefault="0002581D" w:rsidP="000A1191">
            <w:pPr>
              <w:jc w:val="center"/>
              <w:rPr>
                <w:sz w:val="20"/>
                <w:szCs w:val="20"/>
              </w:rPr>
            </w:pPr>
            <w:r w:rsidRPr="007C40CF">
              <w:rPr>
                <w:sz w:val="20"/>
                <w:szCs w:val="20"/>
              </w:rPr>
              <w:t>17 мая</w:t>
            </w:r>
          </w:p>
        </w:tc>
        <w:tc>
          <w:tcPr>
            <w:tcW w:w="3879" w:type="dxa"/>
            <w:shd w:val="clear" w:color="auto" w:fill="auto"/>
          </w:tcPr>
          <w:p w:rsidR="0002581D" w:rsidRPr="007C40CF" w:rsidRDefault="0002581D" w:rsidP="000A1191">
            <w:pPr>
              <w:jc w:val="center"/>
              <w:rPr>
                <w:sz w:val="20"/>
                <w:szCs w:val="20"/>
              </w:rPr>
            </w:pPr>
            <w:r w:rsidRPr="007C40CF">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02581D" w:rsidRPr="007C40CF" w:rsidRDefault="0002581D" w:rsidP="000A1191">
            <w:pPr>
              <w:jc w:val="center"/>
              <w:rPr>
                <w:sz w:val="20"/>
                <w:szCs w:val="20"/>
              </w:rPr>
            </w:pPr>
            <w:r w:rsidRPr="007C40CF">
              <w:rPr>
                <w:sz w:val="20"/>
                <w:szCs w:val="20"/>
              </w:rPr>
              <w:t>БУ ЧР «Аликовская ЦРБ» Минздрава Чувашии</w:t>
            </w:r>
          </w:p>
          <w:p w:rsidR="0002581D" w:rsidRPr="007C40CF" w:rsidRDefault="0002581D" w:rsidP="000A1191">
            <w:pPr>
              <w:jc w:val="center"/>
              <w:rPr>
                <w:sz w:val="20"/>
                <w:szCs w:val="20"/>
              </w:rPr>
            </w:pPr>
            <w:r w:rsidRPr="007C40CF">
              <w:rPr>
                <w:sz w:val="20"/>
                <w:szCs w:val="20"/>
              </w:rPr>
              <w:t>БУ «Аликовский ЦСОН» Минтруда Чувашии</w:t>
            </w: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27.</w:t>
            </w:r>
          </w:p>
        </w:tc>
        <w:tc>
          <w:tcPr>
            <w:tcW w:w="3478" w:type="dxa"/>
            <w:shd w:val="clear" w:color="auto" w:fill="auto"/>
          </w:tcPr>
          <w:p w:rsidR="0002581D" w:rsidRPr="007C40CF" w:rsidRDefault="0002581D" w:rsidP="000A1191">
            <w:pPr>
              <w:jc w:val="center"/>
              <w:rPr>
                <w:sz w:val="20"/>
                <w:szCs w:val="20"/>
              </w:rPr>
            </w:pPr>
            <w:r w:rsidRPr="007C40CF">
              <w:rPr>
                <w:sz w:val="20"/>
                <w:szCs w:val="20"/>
              </w:rPr>
              <w:t xml:space="preserve">Проведение восстановительных программ медиации по разрешению конфликтных ситуаций в образовательной среде с участием несовершеннолетних </w:t>
            </w:r>
          </w:p>
        </w:tc>
        <w:tc>
          <w:tcPr>
            <w:tcW w:w="1939" w:type="dxa"/>
            <w:shd w:val="clear" w:color="auto" w:fill="auto"/>
          </w:tcPr>
          <w:p w:rsidR="0002581D" w:rsidRPr="007C40CF" w:rsidRDefault="0002581D" w:rsidP="000A1191">
            <w:pPr>
              <w:jc w:val="center"/>
              <w:rPr>
                <w:sz w:val="20"/>
                <w:szCs w:val="20"/>
              </w:rPr>
            </w:pPr>
            <w:r w:rsidRPr="007C40CF">
              <w:rPr>
                <w:sz w:val="20"/>
                <w:szCs w:val="20"/>
              </w:rPr>
              <w:t>В течение года</w:t>
            </w:r>
          </w:p>
        </w:tc>
        <w:tc>
          <w:tcPr>
            <w:tcW w:w="3879" w:type="dxa"/>
            <w:shd w:val="clear" w:color="auto" w:fill="auto"/>
          </w:tcPr>
          <w:p w:rsidR="0002581D" w:rsidRPr="007C40CF" w:rsidRDefault="0002581D" w:rsidP="000A1191">
            <w:pPr>
              <w:jc w:val="center"/>
              <w:rPr>
                <w:sz w:val="20"/>
                <w:szCs w:val="20"/>
              </w:rPr>
            </w:pPr>
            <w:r w:rsidRPr="007C40CF">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r>
      <w:tr w:rsidR="0002581D" w:rsidRPr="007C40CF" w:rsidTr="000A1191">
        <w:tc>
          <w:tcPr>
            <w:tcW w:w="558" w:type="dxa"/>
            <w:shd w:val="clear" w:color="auto" w:fill="auto"/>
          </w:tcPr>
          <w:p w:rsidR="0002581D" w:rsidRPr="007C40CF" w:rsidRDefault="0002581D" w:rsidP="000A1191">
            <w:pPr>
              <w:jc w:val="center"/>
              <w:rPr>
                <w:sz w:val="20"/>
                <w:szCs w:val="20"/>
              </w:rPr>
            </w:pPr>
            <w:r w:rsidRPr="007C40CF">
              <w:rPr>
                <w:sz w:val="20"/>
                <w:szCs w:val="20"/>
              </w:rPr>
              <w:t>28.</w:t>
            </w:r>
          </w:p>
        </w:tc>
        <w:tc>
          <w:tcPr>
            <w:tcW w:w="3478" w:type="dxa"/>
            <w:shd w:val="clear" w:color="auto" w:fill="auto"/>
          </w:tcPr>
          <w:p w:rsidR="0002581D" w:rsidRPr="007C40CF" w:rsidRDefault="0002581D" w:rsidP="000A1191">
            <w:pPr>
              <w:jc w:val="center"/>
              <w:rPr>
                <w:sz w:val="20"/>
                <w:szCs w:val="20"/>
              </w:rPr>
            </w:pPr>
            <w:r w:rsidRPr="007C40CF">
              <w:rPr>
                <w:sz w:val="20"/>
                <w:szCs w:val="20"/>
              </w:rPr>
              <w:t>Участие педагогических, медицинских  и социальных работников в курсах  повышения квалификации по вопросам профилактики аутоагрессивных проявлений среди несовершеннолетних</w:t>
            </w:r>
          </w:p>
        </w:tc>
        <w:tc>
          <w:tcPr>
            <w:tcW w:w="1939" w:type="dxa"/>
            <w:shd w:val="clear" w:color="auto" w:fill="auto"/>
          </w:tcPr>
          <w:p w:rsidR="0002581D" w:rsidRPr="007C40CF" w:rsidRDefault="0002581D" w:rsidP="000A1191">
            <w:pPr>
              <w:jc w:val="center"/>
              <w:rPr>
                <w:sz w:val="20"/>
                <w:szCs w:val="20"/>
              </w:rPr>
            </w:pPr>
            <w:r w:rsidRPr="007C40CF">
              <w:rPr>
                <w:sz w:val="20"/>
                <w:szCs w:val="20"/>
              </w:rPr>
              <w:t>В течение года</w:t>
            </w:r>
          </w:p>
        </w:tc>
        <w:tc>
          <w:tcPr>
            <w:tcW w:w="3879" w:type="dxa"/>
            <w:shd w:val="clear" w:color="auto" w:fill="auto"/>
          </w:tcPr>
          <w:p w:rsidR="0002581D" w:rsidRPr="007C40CF" w:rsidRDefault="0002581D" w:rsidP="000A1191">
            <w:pPr>
              <w:jc w:val="center"/>
              <w:rPr>
                <w:sz w:val="20"/>
                <w:szCs w:val="20"/>
              </w:rPr>
            </w:pPr>
            <w:r w:rsidRPr="007C40CF">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02581D" w:rsidRPr="007C40CF" w:rsidRDefault="0002581D" w:rsidP="000A1191">
            <w:pPr>
              <w:jc w:val="center"/>
              <w:rPr>
                <w:sz w:val="20"/>
                <w:szCs w:val="20"/>
              </w:rPr>
            </w:pPr>
            <w:r w:rsidRPr="007C40CF">
              <w:rPr>
                <w:sz w:val="20"/>
                <w:szCs w:val="20"/>
              </w:rPr>
              <w:t>БУ ЧР «Аликовская ЦРБ» Минздрава Чувашии</w:t>
            </w:r>
          </w:p>
          <w:p w:rsidR="0002581D" w:rsidRPr="007C40CF" w:rsidRDefault="0002581D" w:rsidP="000A1191">
            <w:pPr>
              <w:jc w:val="center"/>
              <w:rPr>
                <w:sz w:val="20"/>
                <w:szCs w:val="20"/>
              </w:rPr>
            </w:pPr>
            <w:r w:rsidRPr="007C40CF">
              <w:rPr>
                <w:sz w:val="20"/>
                <w:szCs w:val="20"/>
              </w:rPr>
              <w:t>БУ «Аликовский ЦСОН» Минтруда Чувашии</w:t>
            </w:r>
          </w:p>
        </w:tc>
      </w:tr>
    </w:tbl>
    <w:p w:rsidR="0002581D" w:rsidRPr="007C40CF" w:rsidRDefault="0002581D" w:rsidP="0002581D">
      <w:pPr>
        <w:ind w:firstLine="540"/>
        <w:jc w:val="both"/>
        <w:rPr>
          <w:sz w:val="20"/>
          <w:szCs w:val="20"/>
        </w:rPr>
      </w:pPr>
    </w:p>
    <w:p w:rsidR="0002581D" w:rsidRPr="007C40CF" w:rsidRDefault="0002581D" w:rsidP="0002581D">
      <w:pPr>
        <w:pStyle w:val="32"/>
        <w:ind w:firstLine="709"/>
        <w:rPr>
          <w:sz w:val="20"/>
          <w:szCs w:val="20"/>
        </w:rPr>
      </w:pPr>
    </w:p>
    <w:p w:rsidR="00EB2112" w:rsidRPr="00EB2112" w:rsidRDefault="00EB2112" w:rsidP="00EB2112">
      <w:pPr>
        <w:numPr>
          <w:ilvl w:val="3"/>
          <w:numId w:val="1"/>
        </w:numPr>
        <w:ind w:right="4109" w:firstLine="567"/>
        <w:jc w:val="both"/>
        <w:rPr>
          <w:bCs/>
          <w:sz w:val="20"/>
          <w:szCs w:val="20"/>
        </w:rPr>
      </w:pPr>
      <w:r w:rsidRPr="00EB2112">
        <w:rPr>
          <w:sz w:val="20"/>
          <w:szCs w:val="20"/>
        </w:rPr>
        <w:t xml:space="preserve">Постановление администрации Аликовского района Чувашской Республики от </w:t>
      </w:r>
      <w:r>
        <w:rPr>
          <w:sz w:val="20"/>
          <w:szCs w:val="20"/>
        </w:rPr>
        <w:t>30</w:t>
      </w:r>
      <w:r w:rsidRPr="00EB2112">
        <w:rPr>
          <w:sz w:val="20"/>
          <w:szCs w:val="20"/>
        </w:rPr>
        <w:t>.12.2021 г. № 11</w:t>
      </w:r>
      <w:r>
        <w:rPr>
          <w:sz w:val="20"/>
          <w:szCs w:val="20"/>
        </w:rPr>
        <w:t>45</w:t>
      </w:r>
      <w:r w:rsidRPr="00EB2112">
        <w:rPr>
          <w:sz w:val="20"/>
          <w:szCs w:val="20"/>
        </w:rPr>
        <w:t xml:space="preserve"> </w:t>
      </w:r>
      <w:r w:rsidRPr="00EB2112">
        <w:rPr>
          <w:bCs/>
          <w:sz w:val="20"/>
          <w:szCs w:val="20"/>
        </w:rPr>
        <w:t>«О мерах по реализации решения Собрания депутатов Аликовского района Чувашской Республики "О бюджете Аликовского района Чувашской Республики на 2022 год и на плановый период 2023 и 2024 годов"»</w:t>
      </w:r>
    </w:p>
    <w:p w:rsidR="00EB2112" w:rsidRPr="00EB2112" w:rsidRDefault="00EB2112" w:rsidP="00EB2112">
      <w:pPr>
        <w:numPr>
          <w:ilvl w:val="0"/>
          <w:numId w:val="1"/>
        </w:numPr>
        <w:ind w:right="4109"/>
        <w:jc w:val="both"/>
        <w:rPr>
          <w:bCs/>
          <w:sz w:val="20"/>
          <w:szCs w:val="20"/>
        </w:rPr>
      </w:pPr>
    </w:p>
    <w:p w:rsidR="00EB2112" w:rsidRPr="00EB2112" w:rsidRDefault="00EB2112" w:rsidP="00EB2112">
      <w:pPr>
        <w:pStyle w:val="aff6"/>
        <w:numPr>
          <w:ilvl w:val="0"/>
          <w:numId w:val="1"/>
        </w:numPr>
        <w:autoSpaceDE w:val="0"/>
        <w:autoSpaceDN w:val="0"/>
        <w:adjustRightInd w:val="0"/>
        <w:ind w:right="4819"/>
        <w:jc w:val="both"/>
        <w:rPr>
          <w:sz w:val="20"/>
          <w:szCs w:val="20"/>
        </w:rPr>
      </w:pP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xml:space="preserve">В соответствии с решением Собрания депутатов Аликовского района Чувашской Республики от 09 декабря 2021 г. N 64 "О бюджете Аликовского района Чувашской Республики на 2022 год и на плановый период 2023 и 2024 годов" администрация Аликовского района Чувашской Республики п о с </w:t>
      </w:r>
      <w:proofErr w:type="gramStart"/>
      <w:r w:rsidRPr="00EB2112">
        <w:rPr>
          <w:color w:val="000000"/>
          <w:sz w:val="20"/>
          <w:szCs w:val="20"/>
        </w:rPr>
        <w:t>т</w:t>
      </w:r>
      <w:proofErr w:type="gramEnd"/>
      <w:r w:rsidRPr="00EB2112">
        <w:rPr>
          <w:color w:val="000000"/>
          <w:sz w:val="20"/>
          <w:szCs w:val="20"/>
        </w:rPr>
        <w:t xml:space="preserve"> а н о в л я е т:</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1. Принять к исполнению бюджет Аликовского района Чувашской Республики на 2022 год и на плановый период 2023 и 2024 годов, утвержденный решением Собрания депутатов Аликовского района Чувашской Республики от 09 декабря 2021 г. N 64 "О бюджете Аликовского района Чувашской Республики на 2022 год и на плановый период 2023 и 2024 годов " (далее - Решение о бюджете).</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2. Структурным подразделениям администрации Аликовского района Чувашской Республики, сельским поселениям Аликовского района Чувашской Республики, главным распорядителям средств бюджета Аликовского района Чувашской Республики, казенным и муниципальным учреждениям Аликовского района Чувашской Республики:</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обеспечить качественное исполнение бюджета Аликовского района Чувашской Республики на 2022 год и на плановый период 2023 и 2024 годов;</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осуществлять мониторинг финансового обеспечения социально значимых и первоочередных расходов бюджета Аликовского района Чувашской Республики и бюджетов поселений Аликовского района Чувашской Республики, гарантирующих реализацию возложенных на органы местного самоуправления Аликовского района Чувашской Республики полномочий;</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при формировании прогноза кассовых выплат из бюджета Аликовского района Чувашской Республики исходить из необходимости распределения кассовых выплат из бюджета Аликовского района Чувашской Республики в IV квартале не более среднего объема расходов за I-III кварталы (без учета субсидий, субвенций и иных межбюджетных трансфертов, имеющих целевое назначение, поступивших из республиканского бюджета);</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xml:space="preserve">обеспечить осуществление внутреннего финансового контроля, направленного на достижение результата и рациональное использование бюджетных средств, при составлении и исполнении </w:t>
      </w:r>
      <w:r w:rsidRPr="00EB2112">
        <w:rPr>
          <w:color w:val="000000"/>
          <w:sz w:val="20"/>
          <w:szCs w:val="20"/>
        </w:rPr>
        <w:lastRenderedPageBreak/>
        <w:t>соответствующей части бюджета Аликовского района Чувашской Республики по доходам, расходам, включая расходы на закупку товаров, работ и услуг для обеспечения нужд Аликовского района Чувашской Республики, источникам финансирования дефицита бюджета Аликовского района Чувашской Республики, а также при ведении бюджетного учета и составлении бюджетной отчетности;</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ежеквартально осуществлять оценку исполнения показателей результативности использования межбюджетных трансфертов, установленных в соглашениях с органами исполнительной власти Чувашской Республики.</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2.1. Главным распорядителям средств бюджета Аликовского района Чувашской Республики обеспечить:</w:t>
      </w:r>
    </w:p>
    <w:p w:rsidR="00EB2112" w:rsidRPr="00EB2112" w:rsidRDefault="00EB2112" w:rsidP="00EB2112">
      <w:pPr>
        <w:pStyle w:val="aff6"/>
        <w:numPr>
          <w:ilvl w:val="0"/>
          <w:numId w:val="1"/>
        </w:numPr>
        <w:ind w:firstLine="709"/>
        <w:jc w:val="both"/>
        <w:rPr>
          <w:color w:val="000000"/>
          <w:sz w:val="20"/>
          <w:szCs w:val="20"/>
        </w:rPr>
      </w:pPr>
      <w:bookmarkStart w:id="18" w:name="sub_2012"/>
      <w:r w:rsidRPr="00EB2112">
        <w:rPr>
          <w:color w:val="000000"/>
          <w:sz w:val="20"/>
          <w:szCs w:val="20"/>
        </w:rPr>
        <w:t>уменьшение лимитов бюджетных обязательств получателю средств бюджета Аликовского района Чувашской Республики при наличии экономии по результатам заключения договоров (муниципальных контрактов) о поставке товаров, выполнении работ и оказании услуг на сумму разницы между ценой договора (муниципального контракта) и начальной (максимальной) ценой договора (муниципального контракта);</w:t>
      </w:r>
    </w:p>
    <w:bookmarkEnd w:id="18"/>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уменьшение лимитов бюджетных обязательств бюджету поселения при наличии экономии по результатам заключения муниципальных контрактов о поставке товаров, выполнении работ и оказании услуг на сумму разницы между ценой муниципального контракта и начальной (максимальной) ценой муниципального контракта;</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возврат в бюджет Аликовского района Чувашской Республики экономии бюджетных ассигнований, образовавшейся по подведомственным бюджетным и автономным учреждениям Аликовского района Чувашской Республики по результатам заключения договоров (муниципальных контрактов) о поставке товаров, выполнении работ и оказании услуг, уменьшения численности (контингента) получателей выплат и пособий;</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Установить, что:</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при предоставлении целевых межбюджетных трансфертов из средств бюджета Аликовского района Чувашской Республики бюджету поселения уменьшение лимитов бюджету поселения осуществляется пропорционально уровню софинансирования, установленному соглашением о предоставлении целевого межбюджетного трансферта из бюджета Аликовского района Чувашской Республики, на основании информации об экономии по результатам заключения муниципальных контрактов о поставке товаров, выполнении работ и оказании услуг с внесением соответствующих изменений в указанное соглашение;</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xml:space="preserve">положения </w:t>
      </w:r>
      <w:hyperlink w:anchor="sub_2012" w:history="1">
        <w:r w:rsidRPr="00EB2112">
          <w:rPr>
            <w:rStyle w:val="af5"/>
            <w:color w:val="000000"/>
            <w:sz w:val="20"/>
            <w:szCs w:val="20"/>
          </w:rPr>
          <w:t>абзацев второго - четвертого</w:t>
        </w:r>
      </w:hyperlink>
      <w:r w:rsidRPr="00EB2112">
        <w:rPr>
          <w:color w:val="000000"/>
          <w:sz w:val="20"/>
          <w:szCs w:val="20"/>
        </w:rPr>
        <w:t xml:space="preserve"> настоящего пункта не применяются в отношении средств межбюджетных трансфертов, предоставляемых из федерального бюджета, средств республиканского бюджета Чувашской Республики, предусмотренных на реализацию региональных проектов, и средств Дорожного фонда Чувашской Республики.</w:t>
      </w:r>
    </w:p>
    <w:p w:rsidR="00EB2112" w:rsidRPr="00EB2112" w:rsidRDefault="00EB2112" w:rsidP="00EB2112">
      <w:pPr>
        <w:pStyle w:val="aff6"/>
        <w:numPr>
          <w:ilvl w:val="0"/>
          <w:numId w:val="1"/>
        </w:numPr>
        <w:ind w:firstLine="709"/>
        <w:jc w:val="both"/>
        <w:rPr>
          <w:color w:val="000000"/>
          <w:sz w:val="20"/>
          <w:szCs w:val="20"/>
        </w:rPr>
      </w:pPr>
      <w:bookmarkStart w:id="19" w:name="sub_3"/>
      <w:r w:rsidRPr="00EB2112">
        <w:rPr>
          <w:color w:val="000000"/>
          <w:sz w:val="20"/>
          <w:szCs w:val="20"/>
        </w:rPr>
        <w:t xml:space="preserve">3. Утвердить прилагаемый перечень мероприятий по реализации Решения о бюджете согласно </w:t>
      </w:r>
      <w:hyperlink w:anchor="sub_1000" w:history="1">
        <w:r w:rsidRPr="00EB2112">
          <w:rPr>
            <w:rStyle w:val="af5"/>
            <w:color w:val="000000"/>
            <w:sz w:val="20"/>
            <w:szCs w:val="20"/>
          </w:rPr>
          <w:t>Приложению</w:t>
        </w:r>
      </w:hyperlink>
      <w:r w:rsidRPr="00EB2112">
        <w:rPr>
          <w:color w:val="000000"/>
          <w:sz w:val="20"/>
          <w:szCs w:val="20"/>
        </w:rPr>
        <w:t>.</w:t>
      </w:r>
    </w:p>
    <w:p w:rsidR="00EB2112" w:rsidRPr="00EB2112" w:rsidRDefault="00EB2112" w:rsidP="00EB2112">
      <w:pPr>
        <w:pStyle w:val="aff6"/>
        <w:numPr>
          <w:ilvl w:val="0"/>
          <w:numId w:val="1"/>
        </w:numPr>
        <w:ind w:firstLine="709"/>
        <w:jc w:val="both"/>
        <w:rPr>
          <w:color w:val="000000"/>
          <w:sz w:val="20"/>
          <w:szCs w:val="20"/>
        </w:rPr>
      </w:pPr>
      <w:bookmarkStart w:id="20" w:name="sub_4"/>
      <w:bookmarkEnd w:id="19"/>
      <w:r w:rsidRPr="00EB2112">
        <w:rPr>
          <w:color w:val="000000"/>
          <w:sz w:val="20"/>
          <w:szCs w:val="20"/>
        </w:rPr>
        <w:t>4. Установить, что в 2022 году:</w:t>
      </w:r>
    </w:p>
    <w:p w:rsidR="00EB2112" w:rsidRPr="00EB2112" w:rsidRDefault="00EB2112" w:rsidP="00EB2112">
      <w:pPr>
        <w:pStyle w:val="aff6"/>
        <w:numPr>
          <w:ilvl w:val="0"/>
          <w:numId w:val="1"/>
        </w:numPr>
        <w:ind w:firstLine="709"/>
        <w:jc w:val="both"/>
        <w:rPr>
          <w:color w:val="000000"/>
          <w:sz w:val="20"/>
          <w:szCs w:val="20"/>
        </w:rPr>
      </w:pPr>
      <w:bookmarkStart w:id="21" w:name="sub_41"/>
      <w:bookmarkEnd w:id="20"/>
      <w:r w:rsidRPr="00EB2112">
        <w:rPr>
          <w:color w:val="000000"/>
          <w:sz w:val="20"/>
          <w:szCs w:val="20"/>
        </w:rPr>
        <w:t>4.1. Исполнение бюджета Аликовского района Чувашской Республики осуществляется в соответствии со сводной бюджетной росписью бюджета Аликовского района Чувашской Республики, бюджетными росписями главных распорядителей средств районного бюджета Аликовского района Чувашской Республики и кассовым планом исполнения бюджета Аликовского района Чувашской Республики;</w:t>
      </w:r>
    </w:p>
    <w:p w:rsidR="00EB2112" w:rsidRPr="00EB2112" w:rsidRDefault="00EB2112" w:rsidP="00EB2112">
      <w:pPr>
        <w:pStyle w:val="aff6"/>
        <w:numPr>
          <w:ilvl w:val="0"/>
          <w:numId w:val="1"/>
        </w:numPr>
        <w:ind w:firstLine="709"/>
        <w:jc w:val="both"/>
        <w:rPr>
          <w:color w:val="000000"/>
          <w:sz w:val="20"/>
          <w:szCs w:val="20"/>
        </w:rPr>
      </w:pPr>
      <w:bookmarkStart w:id="22" w:name="sub_42"/>
      <w:bookmarkEnd w:id="21"/>
      <w:r w:rsidRPr="00EB2112">
        <w:rPr>
          <w:color w:val="000000"/>
          <w:sz w:val="20"/>
          <w:szCs w:val="20"/>
        </w:rPr>
        <w:t>4.2. При составлении (изменении) бюджетных росписей главных распорядителей средств бюджета Аликовского района Чувашской Республики на 2022 год бюджетные ассигнования, передаваемые из бюджета Аликовского района Чувашской Республики бюджетам поселений Аликовского района, отражаются в разрезе наименований получателей средств бюджетов поселений Аликовского района в пределах доведенных в установленном порядке лимитов бюджетных обязательств;</w:t>
      </w:r>
    </w:p>
    <w:p w:rsidR="00EB2112" w:rsidRPr="00EB2112" w:rsidRDefault="00EB2112" w:rsidP="00EB2112">
      <w:pPr>
        <w:pStyle w:val="aff6"/>
        <w:numPr>
          <w:ilvl w:val="0"/>
          <w:numId w:val="1"/>
        </w:numPr>
        <w:ind w:firstLine="709"/>
        <w:jc w:val="both"/>
        <w:rPr>
          <w:color w:val="000000"/>
          <w:sz w:val="20"/>
          <w:szCs w:val="20"/>
        </w:rPr>
      </w:pPr>
      <w:bookmarkStart w:id="23" w:name="sub_43"/>
      <w:bookmarkEnd w:id="22"/>
      <w:r w:rsidRPr="00EB2112">
        <w:rPr>
          <w:color w:val="000000"/>
          <w:sz w:val="20"/>
          <w:szCs w:val="20"/>
        </w:rPr>
        <w:t>4.3. Получатели средств бюджета Аликовского района Чувашской Республики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2022 год:</w:t>
      </w:r>
    </w:p>
    <w:p w:rsidR="00EB2112" w:rsidRPr="00EB2112" w:rsidRDefault="00EB2112" w:rsidP="00EB2112">
      <w:pPr>
        <w:pStyle w:val="aff6"/>
        <w:numPr>
          <w:ilvl w:val="0"/>
          <w:numId w:val="1"/>
        </w:numPr>
        <w:ind w:firstLine="709"/>
        <w:jc w:val="both"/>
        <w:rPr>
          <w:color w:val="000000"/>
          <w:sz w:val="20"/>
          <w:szCs w:val="20"/>
        </w:rPr>
      </w:pPr>
      <w:bookmarkStart w:id="24" w:name="sub_431"/>
      <w:bookmarkEnd w:id="23"/>
      <w:r w:rsidRPr="00EB2112">
        <w:rPr>
          <w:color w:val="000000"/>
          <w:sz w:val="20"/>
          <w:szCs w:val="20"/>
        </w:rPr>
        <w:t>а) вправе предусматривать авансовые платежи с последующей оплатой денежных обязательств в следующем порядке:</w:t>
      </w:r>
    </w:p>
    <w:bookmarkEnd w:id="24"/>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в размере до 100 процентов суммы расходного обязательства, но не более лимитов бюджетных обязательств, доведенных на соответствующий финансовый год, - по договорам (муниципальным контрактам) об оказании услуг связи, обучении на курсах повышения квалификации, участии в научных, методических, научно-практических и иных конференциях и семинарах, о подписке на печатные и электронные издания и об их приобретении, проведении Всероссийской олимпиады школьников; по договорам обязательного страхования гражданской ответственности владельцев транспортных средств; на осуществление почтовых расходов, приобретение авиа- и железнодорожных билетов, билетов для проезда городским и пригородным транспортом и путевок на санаторно-курортное лечение и в загородные детские оздоровительные лагеря;</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в размере до 100 процентов суммы заявки на получение наличных денежных средств, перечисляемых на расчетную (дебетовую) карту (без представления документов), - на приобретение горюче-смазочных материалов, почтовых марок и конвертов;</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lastRenderedPageBreak/>
        <w:t xml:space="preserve">в размере до 20 процентов суммы договора (муниципального контракта), но не более 20 процентов лимитов бюджетных обязательств, доведенных на соответствующий финансовый год, если иное не предусмотрено законодательством Российской Федерации и законодательством Чувашской Республики, - по остальным договорам (муниципальным контрактам), за исключением муниципальных контрактов, указанных в </w:t>
      </w:r>
      <w:hyperlink w:anchor="sub_44" w:history="1">
        <w:r w:rsidRPr="00EB2112">
          <w:rPr>
            <w:rStyle w:val="af5"/>
            <w:color w:val="000000"/>
            <w:sz w:val="20"/>
            <w:szCs w:val="20"/>
          </w:rPr>
          <w:t>подпункте 4.4</w:t>
        </w:r>
      </w:hyperlink>
      <w:r w:rsidRPr="00EB2112">
        <w:rPr>
          <w:color w:val="000000"/>
          <w:sz w:val="20"/>
          <w:szCs w:val="20"/>
        </w:rPr>
        <w:t xml:space="preserve"> настоящего пункта;</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xml:space="preserve">в размере до 50 процентов суммы договора (муниципального контракта), но не более 50 процентов лимитов бюджетных обязательств, доведенных на соответствующий финансовый год, если иное не предусмотрено законодательством Российской Федерации и законодательством Чувашской Республики, по договорам (муниципальным контрактам) на поставку товаров, выполнение работ, оказание услуг по строительству и реконструкции, в том числе с элементами реставрации, или техническому перевооружению объектов капитального строительства, выполнение которых планируется осуществить полностью или частично за счет средств бюджета Аликовского района Чувашской Республики, и на приобретение объектов недвижимого имущества в муниципальную собственность Аликовского района Чувашской Республики, заключение которых запланировано главными распорядителями средств бюджета Аликовского района Чувашской Республики (муниципальными заказчиками объектов капитального строительства) в 2022 году и в отношении которых установлено казначейское сопровождение средств в соответствии с законодательством Российской Федерации и законодательством Чувашской Республики; </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xml:space="preserve">б) обязаны не допускать просроченной кредиторской задолженности по принятым денежным обязательствам; </w:t>
      </w:r>
    </w:p>
    <w:p w:rsidR="00EB2112" w:rsidRPr="00EB2112" w:rsidRDefault="00EB2112" w:rsidP="00EB2112">
      <w:pPr>
        <w:pStyle w:val="aff6"/>
        <w:numPr>
          <w:ilvl w:val="0"/>
          <w:numId w:val="1"/>
        </w:numPr>
        <w:ind w:firstLine="709"/>
        <w:jc w:val="both"/>
        <w:rPr>
          <w:color w:val="000000"/>
          <w:sz w:val="20"/>
          <w:szCs w:val="20"/>
        </w:rPr>
      </w:pPr>
      <w:bookmarkStart w:id="25" w:name="sub_44"/>
      <w:r w:rsidRPr="00EB2112">
        <w:rPr>
          <w:color w:val="000000"/>
          <w:sz w:val="20"/>
          <w:szCs w:val="20"/>
        </w:rPr>
        <w:t>4.4. В муниципальных контрактах на поставки товаров, выполнение работ, оказание услуг по строительству и реконструкции, в том числе с элементами реставрации, или техническому перевооружению объектов капитального строительства, выполнение которых планируется осуществить полностью или частично за счет средств бюджета Аликовского района Чувашской Республики, и по приобретению объектов недвижимого имущества в муниципальную собственность Аликовского района Чувашской Республики, заключение которых запланировано главными распорядителями средств бюджета Аликовского района Чувашской Республики (муниципальными заказчиками объектов капитального строительства) в 2022 году, авансовые платежи не предусматриваются;</w:t>
      </w:r>
    </w:p>
    <w:p w:rsidR="00EB2112" w:rsidRPr="00EB2112" w:rsidRDefault="00EB2112" w:rsidP="00EB2112">
      <w:pPr>
        <w:pStyle w:val="aff6"/>
        <w:numPr>
          <w:ilvl w:val="0"/>
          <w:numId w:val="1"/>
        </w:numPr>
        <w:ind w:firstLine="709"/>
        <w:jc w:val="both"/>
        <w:rPr>
          <w:color w:val="000000"/>
          <w:sz w:val="20"/>
          <w:szCs w:val="20"/>
        </w:rPr>
      </w:pPr>
      <w:bookmarkStart w:id="26" w:name="sub_45"/>
      <w:bookmarkEnd w:id="25"/>
      <w:r w:rsidRPr="00EB2112">
        <w:rPr>
          <w:color w:val="000000"/>
          <w:sz w:val="20"/>
          <w:szCs w:val="20"/>
        </w:rPr>
        <w:t>4.5. Муниципальным заказчикам Аликовского района Чувашской Республики необходимо обеспечить включение в муниципальные контракты следующих обязательных условий:</w:t>
      </w:r>
    </w:p>
    <w:p w:rsidR="00EB2112" w:rsidRPr="00EB2112" w:rsidRDefault="00EB2112" w:rsidP="00EB2112">
      <w:pPr>
        <w:pStyle w:val="aff6"/>
        <w:numPr>
          <w:ilvl w:val="0"/>
          <w:numId w:val="1"/>
        </w:numPr>
        <w:ind w:firstLine="709"/>
        <w:jc w:val="both"/>
        <w:rPr>
          <w:color w:val="000000"/>
          <w:sz w:val="20"/>
          <w:szCs w:val="20"/>
        </w:rPr>
      </w:pPr>
      <w:bookmarkStart w:id="27" w:name="sub_451"/>
      <w:bookmarkEnd w:id="26"/>
      <w:r w:rsidRPr="00EB2112">
        <w:rPr>
          <w:color w:val="000000"/>
          <w:sz w:val="20"/>
          <w:szCs w:val="20"/>
        </w:rPr>
        <w:t>а) о предоставлении исполнителями работ (услуг) муниципальным заказчикам сведений о соисполнителях, привлекаемых для исполнения контрактов, договоров в рамках обязательств по муниципальному контракту (контракту, договору);</w:t>
      </w:r>
    </w:p>
    <w:p w:rsidR="00EB2112" w:rsidRPr="00EB2112" w:rsidRDefault="00EB2112" w:rsidP="00EB2112">
      <w:pPr>
        <w:pStyle w:val="aff6"/>
        <w:numPr>
          <w:ilvl w:val="0"/>
          <w:numId w:val="1"/>
        </w:numPr>
        <w:ind w:firstLine="709"/>
        <w:jc w:val="both"/>
        <w:rPr>
          <w:color w:val="000000"/>
          <w:sz w:val="20"/>
          <w:szCs w:val="20"/>
        </w:rPr>
      </w:pPr>
      <w:bookmarkStart w:id="28" w:name="sub_452"/>
      <w:bookmarkEnd w:id="27"/>
      <w:r w:rsidRPr="00EB2112">
        <w:rPr>
          <w:color w:val="000000"/>
          <w:sz w:val="20"/>
          <w:szCs w:val="20"/>
        </w:rPr>
        <w:t>б) об осуществлении оплаты муниципального контракта путем выплаты поставщику (подрядчику, исполнителю) муниципального контракта суммы, уменьшенной на сумму неустойки (пеней, штрафов), в случае неисполнения или ненадлежащего исполнения поставщиком (подрядчиком, исполнителем) обязательств, возникающих из муниципального контракта;</w:t>
      </w:r>
    </w:p>
    <w:p w:rsidR="00EB2112" w:rsidRPr="00EB2112" w:rsidRDefault="00EB2112" w:rsidP="00EB2112">
      <w:pPr>
        <w:pStyle w:val="aff6"/>
        <w:numPr>
          <w:ilvl w:val="0"/>
          <w:numId w:val="1"/>
        </w:numPr>
        <w:ind w:firstLine="709"/>
        <w:jc w:val="both"/>
        <w:rPr>
          <w:color w:val="000000"/>
          <w:sz w:val="20"/>
          <w:szCs w:val="20"/>
        </w:rPr>
      </w:pPr>
      <w:bookmarkStart w:id="29" w:name="sub_453"/>
      <w:bookmarkEnd w:id="28"/>
      <w:r w:rsidRPr="00EB2112">
        <w:rPr>
          <w:color w:val="000000"/>
          <w:sz w:val="20"/>
          <w:szCs w:val="20"/>
        </w:rPr>
        <w:t>в) об указании в контрактах (договорах), заключаемых исполнителями (соисполнителями) в рамках исполнения муниципального контракта (контракта, договора), обязанности открытия исполнителям (соисполнителям) лицевых счетов для учета операций не участника бюджетного процесса в Управлении федерального казначейства по Чувашской Республике;</w:t>
      </w:r>
    </w:p>
    <w:p w:rsidR="00EB2112" w:rsidRPr="00EB2112" w:rsidRDefault="00EB2112" w:rsidP="00EB2112">
      <w:pPr>
        <w:pStyle w:val="aff6"/>
        <w:numPr>
          <w:ilvl w:val="0"/>
          <w:numId w:val="1"/>
        </w:numPr>
        <w:ind w:firstLine="709"/>
        <w:jc w:val="both"/>
        <w:rPr>
          <w:color w:val="000000"/>
          <w:sz w:val="20"/>
          <w:szCs w:val="20"/>
        </w:rPr>
      </w:pPr>
      <w:bookmarkStart w:id="30" w:name="sub_46"/>
      <w:bookmarkEnd w:id="29"/>
      <w:r w:rsidRPr="00EB2112">
        <w:rPr>
          <w:color w:val="000000"/>
          <w:sz w:val="20"/>
          <w:szCs w:val="20"/>
        </w:rPr>
        <w:t>4.6. Средства, полученные бюджетными и автономными учреждениями Аликовского района Чувашской Республики, созданными на базе имущества, находящегося в муниципальной собственности Аликовского района Чувашской Республики, в виде субсидий на финансовое обеспечение выполнения муниципального задания на оказание муниципальных услуг (выполнение работ), учитываются на лицевых счетах, открытых им в Управлении федерального казначейства по Чувашской Республике</w:t>
      </w:r>
    </w:p>
    <w:p w:rsidR="00EB2112" w:rsidRPr="00EB2112" w:rsidRDefault="00EB2112" w:rsidP="00EB2112">
      <w:pPr>
        <w:pStyle w:val="aff6"/>
        <w:numPr>
          <w:ilvl w:val="0"/>
          <w:numId w:val="1"/>
        </w:numPr>
        <w:ind w:firstLine="709"/>
        <w:jc w:val="both"/>
        <w:rPr>
          <w:color w:val="000000"/>
          <w:sz w:val="20"/>
          <w:szCs w:val="20"/>
        </w:rPr>
      </w:pPr>
      <w:bookmarkStart w:id="31" w:name="sub_47"/>
      <w:bookmarkEnd w:id="30"/>
      <w:r w:rsidRPr="00EB2112">
        <w:rPr>
          <w:color w:val="000000"/>
          <w:sz w:val="20"/>
          <w:szCs w:val="20"/>
        </w:rPr>
        <w:t>4.7. Не допускается уменьшение бюджетных ассигнований, доведенных на 2022 год на приобретение коммунальных услуг и уплату налогов, сборов и иных платежей, в целях увеличения бюджетных ассигнований, предусмотренных на иные цели, за исключением обязательств для исполнения судебных актов, предусматривающих обращение взыскания на средства бюджета Аликовского района Чувашской Республики;</w:t>
      </w:r>
    </w:p>
    <w:p w:rsidR="00EB2112" w:rsidRPr="00EB2112" w:rsidRDefault="00EB2112" w:rsidP="00EB2112">
      <w:pPr>
        <w:pStyle w:val="aff6"/>
        <w:numPr>
          <w:ilvl w:val="0"/>
          <w:numId w:val="1"/>
        </w:numPr>
        <w:ind w:firstLine="709"/>
        <w:jc w:val="both"/>
        <w:rPr>
          <w:color w:val="000000"/>
          <w:sz w:val="20"/>
          <w:szCs w:val="20"/>
        </w:rPr>
      </w:pPr>
      <w:bookmarkStart w:id="32" w:name="sub_48"/>
      <w:bookmarkEnd w:id="31"/>
      <w:r w:rsidRPr="00EB2112">
        <w:rPr>
          <w:color w:val="000000"/>
          <w:sz w:val="20"/>
          <w:szCs w:val="20"/>
        </w:rPr>
        <w:t>4.8. Органы местного самоуправления Аликовского района Чувашской Республики, осуществляющие функции и полномочия учредителя в отношении бюджетных или автономных учреждений Аликовского района Чувашской Республики, главные распорядители средств районного бюджета Аликовского района Чувашской Республики в отношении находящихся в их ведении казенных учреждений Аликовского района Чувашской Республики обеспечивают:</w:t>
      </w:r>
    </w:p>
    <w:p w:rsidR="00EB2112" w:rsidRPr="00EB2112" w:rsidRDefault="00EB2112" w:rsidP="00EB2112">
      <w:pPr>
        <w:pStyle w:val="aff6"/>
        <w:numPr>
          <w:ilvl w:val="0"/>
          <w:numId w:val="1"/>
        </w:numPr>
        <w:ind w:firstLine="709"/>
        <w:jc w:val="both"/>
        <w:rPr>
          <w:color w:val="000000"/>
          <w:sz w:val="20"/>
          <w:szCs w:val="20"/>
        </w:rPr>
      </w:pPr>
      <w:bookmarkStart w:id="33" w:name="sub_481"/>
      <w:bookmarkEnd w:id="32"/>
      <w:r w:rsidRPr="00EB2112">
        <w:rPr>
          <w:color w:val="000000"/>
          <w:sz w:val="20"/>
          <w:szCs w:val="20"/>
        </w:rPr>
        <w:t>а) доведение муниципальных заданий на оказание муниципальных услуг (выполнение работ) муниципальным учреждениям Аликовского района Чувашской Республики и внесение изменений в них в пределах доведенных лимитов бюджетных обязательств;</w:t>
      </w:r>
    </w:p>
    <w:p w:rsidR="00EB2112" w:rsidRPr="00EB2112" w:rsidRDefault="00EB2112" w:rsidP="00EB2112">
      <w:pPr>
        <w:pStyle w:val="aff6"/>
        <w:numPr>
          <w:ilvl w:val="0"/>
          <w:numId w:val="1"/>
        </w:numPr>
        <w:ind w:firstLine="709"/>
        <w:jc w:val="both"/>
        <w:rPr>
          <w:color w:val="000000"/>
          <w:sz w:val="20"/>
          <w:szCs w:val="20"/>
        </w:rPr>
      </w:pPr>
      <w:bookmarkStart w:id="34" w:name="sub_482"/>
      <w:bookmarkEnd w:id="33"/>
      <w:r w:rsidRPr="00EB2112">
        <w:rPr>
          <w:color w:val="000000"/>
          <w:sz w:val="20"/>
          <w:szCs w:val="20"/>
        </w:rPr>
        <w:t>б) оценку выполнения доведенных до муниципальных учреждений Аликовского района Чувашской Республики муниципальных заданий на оказание муниципальных услуг (выполнение работ) не реже одного раза в квартал;</w:t>
      </w:r>
    </w:p>
    <w:p w:rsidR="00EB2112" w:rsidRPr="00EB2112" w:rsidRDefault="00EB2112" w:rsidP="00EB2112">
      <w:pPr>
        <w:pStyle w:val="aff6"/>
        <w:numPr>
          <w:ilvl w:val="0"/>
          <w:numId w:val="1"/>
        </w:numPr>
        <w:ind w:firstLine="709"/>
        <w:jc w:val="both"/>
        <w:rPr>
          <w:color w:val="000000"/>
          <w:sz w:val="20"/>
          <w:szCs w:val="20"/>
        </w:rPr>
      </w:pPr>
      <w:bookmarkStart w:id="35" w:name="sub_483"/>
      <w:bookmarkEnd w:id="34"/>
      <w:r w:rsidRPr="00EB2112">
        <w:rPr>
          <w:color w:val="000000"/>
          <w:sz w:val="20"/>
          <w:szCs w:val="20"/>
        </w:rPr>
        <w:lastRenderedPageBreak/>
        <w:t xml:space="preserve">в)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sub_43" w:history="1">
        <w:r w:rsidRPr="00EB2112">
          <w:rPr>
            <w:rStyle w:val="af5"/>
            <w:color w:val="000000"/>
            <w:sz w:val="20"/>
            <w:szCs w:val="20"/>
          </w:rPr>
          <w:t>подпунктом 4.3</w:t>
        </w:r>
      </w:hyperlink>
      <w:r w:rsidRPr="00EB2112">
        <w:rPr>
          <w:color w:val="000000"/>
          <w:sz w:val="20"/>
          <w:szCs w:val="20"/>
        </w:rPr>
        <w:t xml:space="preserve"> настоящего пункта для получателя средств бюджета Аликовского района Чувашской Республики;</w:t>
      </w:r>
    </w:p>
    <w:p w:rsidR="00EB2112" w:rsidRPr="00EB2112" w:rsidRDefault="00EB2112" w:rsidP="00EB2112">
      <w:pPr>
        <w:pStyle w:val="aff6"/>
        <w:numPr>
          <w:ilvl w:val="0"/>
          <w:numId w:val="1"/>
        </w:numPr>
        <w:ind w:firstLine="709"/>
        <w:jc w:val="both"/>
        <w:rPr>
          <w:color w:val="000000"/>
          <w:sz w:val="20"/>
          <w:szCs w:val="20"/>
        </w:rPr>
      </w:pPr>
      <w:bookmarkStart w:id="36" w:name="sub_49"/>
      <w:bookmarkEnd w:id="35"/>
      <w:r w:rsidRPr="00EB2112">
        <w:rPr>
          <w:color w:val="000000"/>
          <w:sz w:val="20"/>
          <w:szCs w:val="20"/>
        </w:rPr>
        <w:t xml:space="preserve">4.9. Предоставление из бюджета Аликовского района Чувашской Республики государственной поддержки в форме субсидий юридическим лицам (за исключением муниципальных учреждений Аликовского района Чувашской Республики), индивидуальным предпринимателям, а также физическим лицам - производителям товаров, работ, услуг осуществляется в соответствии с нормативными правовыми актами администрации Аликовского района, регулирующими предоставление указанных субсидий, приведенными в соответствие с </w:t>
      </w:r>
      <w:hyperlink r:id="rId51" w:history="1">
        <w:r w:rsidRPr="00EB2112">
          <w:rPr>
            <w:rStyle w:val="af5"/>
            <w:color w:val="000000"/>
            <w:sz w:val="20"/>
            <w:szCs w:val="20"/>
          </w:rPr>
          <w:t>постановлением</w:t>
        </w:r>
      </w:hyperlink>
      <w:r w:rsidRPr="00EB2112">
        <w:rPr>
          <w:color w:val="000000"/>
          <w:sz w:val="20"/>
          <w:szCs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EB2112" w:rsidRPr="00EB2112" w:rsidRDefault="00EB2112" w:rsidP="00EB2112">
      <w:pPr>
        <w:pStyle w:val="aff6"/>
        <w:numPr>
          <w:ilvl w:val="0"/>
          <w:numId w:val="1"/>
        </w:numPr>
        <w:ind w:firstLine="709"/>
        <w:jc w:val="both"/>
        <w:rPr>
          <w:color w:val="000000"/>
          <w:sz w:val="20"/>
          <w:szCs w:val="20"/>
        </w:rPr>
      </w:pPr>
      <w:bookmarkStart w:id="37" w:name="sub_410"/>
      <w:bookmarkEnd w:id="36"/>
      <w:r w:rsidRPr="00EB2112">
        <w:rPr>
          <w:color w:val="000000"/>
          <w:sz w:val="20"/>
          <w:szCs w:val="20"/>
        </w:rPr>
        <w:t>4.10. Предоставление из бюджета Аликовского района Чувашской Республики местным бюджетам субсидий и иных межбюджетных трансфертов, имеющих целевое назначение (далее - межбюджетные трансферты), осуществляется с учетом следующих положений:</w:t>
      </w:r>
    </w:p>
    <w:p w:rsidR="00EB2112" w:rsidRPr="00EB2112" w:rsidRDefault="00EB2112" w:rsidP="00EB2112">
      <w:pPr>
        <w:pStyle w:val="aff6"/>
        <w:numPr>
          <w:ilvl w:val="0"/>
          <w:numId w:val="1"/>
        </w:numPr>
        <w:ind w:firstLine="709"/>
        <w:jc w:val="both"/>
        <w:rPr>
          <w:color w:val="000000"/>
          <w:sz w:val="20"/>
          <w:szCs w:val="20"/>
        </w:rPr>
      </w:pPr>
      <w:bookmarkStart w:id="38" w:name="sub_4101"/>
      <w:bookmarkEnd w:id="37"/>
      <w:r w:rsidRPr="00EB2112">
        <w:rPr>
          <w:color w:val="000000"/>
          <w:sz w:val="20"/>
          <w:szCs w:val="20"/>
        </w:rPr>
        <w:t>а) если иное не предусмотрено соответствующими нормативными правовыми актами Российской Федерации, межбюджетные трансферты предоставляются местным бюджетам из бюджета Аликовского района Чувашской Республики на основании соглашений (договоров), заключаемых согласно установленным полномочиям между главными распорядителями средств бюджета Аликовского района Чувашской Республики и администрациями поселений Аликовского района (далее - получатель межбюджетных трансфертов), в которых предусматриваются:</w:t>
      </w:r>
    </w:p>
    <w:bookmarkEnd w:id="38"/>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цели, сроки, порядок, размер и условия предоставления межбюджетных трансфертов;</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направления использования межбюджетных трансфертов;</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перечень документов, представляемых получателем межбюджетных трансфертов для их получения;</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значения показателей результативности использования межбюджетных трансфертов;</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обязательство получателя межбюджетных трансфертов о ведении учета показателей результативности использования межбюджетных трансфертов и представлении отчетности о достижении их значений;</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сроки проверки главным распорядителем средств бюджета Аликовского района Чувашской Республики, предоставляющим межбюджетные трансферты, соблюдения получателем межбюджетных трансфертов установленных условий и целей их использования;</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порядок возврата не использованных получателем межбюджетных трансфертов остатков межбюджетных трансфертов;</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порядок возврата межбюджетных трансфертов в случаях выявления главным распорядителем средств бюджета Аликовского района Чувашской Республики, предоставляющим межбюджетные трансферты, или органами муниципального финансового контроля фактов нарушения целей и условий предоставления межбюджетных трансфертов, не достижения значений показателей результативности использования межбюджетных трансфертов;</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порядок, сроки и формы представления отчетности об использовании межбюджетных трансфертов, выполнении условий предоставления межбюджетных трансфертов, установленных главным распорядителем средств бюджета Аликовского района Чувашской Республики, предоставляющим межбюджетные трансферты.</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Кроме того, при предоставлении межбюджетных трансфертов местным бюджетам в соглашениях (договорах), заключаемых согласно установленным полномочиям между главными распорядителями средств бюджета Аликовского района Чувашской Республики и получателями межбюджетных трансфертов, предусматриваются сведения о размере средств, предусмотренных в местных бюджетах и (или) привлекаемых из внебюджетных источников.</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В случае если размер средств, предусмотренных в местных бюджетах, не соответствует установленному для муниципального образования уровню софинансирования, размер межбюджетных трансфертов подлежит сокращению до соответствующего уровня софинансирования.</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Главный распорядитель средств бюджета Аликовского района Чувашской Республики, предоставляющий межбюджетные трансферты, вправе предусматривать в соглашениях иные условия, определенные нормативными правовыми актами Российской Федерации и нормативными правовыми актами Чувашской Республики, регулирующими порядок предоставления из бюджета Аликовского района Чувашской Республики межбюджетных трансфертов с учетом отраслевых особенностей;</w:t>
      </w:r>
    </w:p>
    <w:p w:rsidR="00EB2112" w:rsidRPr="00EB2112" w:rsidRDefault="00EB2112" w:rsidP="00EB2112">
      <w:pPr>
        <w:pStyle w:val="aff6"/>
        <w:numPr>
          <w:ilvl w:val="0"/>
          <w:numId w:val="1"/>
        </w:numPr>
        <w:ind w:firstLine="709"/>
        <w:jc w:val="both"/>
        <w:rPr>
          <w:color w:val="000000"/>
          <w:sz w:val="20"/>
          <w:szCs w:val="20"/>
        </w:rPr>
      </w:pPr>
      <w:bookmarkStart w:id="39" w:name="sub_4102"/>
      <w:r w:rsidRPr="00EB2112">
        <w:rPr>
          <w:color w:val="000000"/>
          <w:sz w:val="20"/>
          <w:szCs w:val="20"/>
        </w:rPr>
        <w:t>б) перечисление межбюджетных трансфертов на софинансирование расходных обязательств муниципальных образований Аликовского района Чувашской Республики осуществляется главными распорядителями средств бюджета Аликовского района Чувашской Республики:</w:t>
      </w:r>
    </w:p>
    <w:bookmarkEnd w:id="39"/>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lastRenderedPageBreak/>
        <w:t>- при наличии в местных бюджетах бюджетных ассигнований, предусмотренных в объемах с учетом установленного уровня софинансирования расходного обязательства;</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при наличии документов, подтверждающих факт оплаты за счет средств бюджетов поселений Аликовского района пропорционально объему софинансирования из бюджета Аликовского района Чувашской Республики, если иное не предусмотрено нормативными правовыми актами Чувашской Республики и Аликовского района Чувашской Республики.</w:t>
      </w:r>
    </w:p>
    <w:p w:rsidR="00EB2112" w:rsidRPr="00EB2112" w:rsidRDefault="00EB2112" w:rsidP="00EB2112">
      <w:pPr>
        <w:pStyle w:val="aff6"/>
        <w:numPr>
          <w:ilvl w:val="0"/>
          <w:numId w:val="1"/>
        </w:numPr>
        <w:ind w:firstLine="709"/>
        <w:jc w:val="both"/>
        <w:rPr>
          <w:color w:val="000000"/>
          <w:sz w:val="20"/>
          <w:szCs w:val="20"/>
        </w:rPr>
      </w:pPr>
      <w:bookmarkStart w:id="40" w:name="sub_5"/>
      <w:r w:rsidRPr="00EB2112">
        <w:rPr>
          <w:color w:val="000000"/>
          <w:sz w:val="20"/>
          <w:szCs w:val="20"/>
        </w:rPr>
        <w:t>5. Не использованные по состоянию на 1 января 2022 года межбюджетные трансферты, полученные в форме субсидий, субвенций и иных межбюджетных трансфертов, имеющих целевое назначение, подлежат возврату в бюджет Аликовского района Чувашской Республики органами местного самоуправления поселений Аликовского района, за которыми закреплены источники доходов бюджетов поселений по возврату остатков межбюджетных трансфертов, в течение первых 15 рабочих дней 2022 года.</w:t>
      </w:r>
    </w:p>
    <w:bookmarkEnd w:id="40"/>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xml:space="preserve">Принятие главными администраторами средств бюджета Аликовского района Чувашской Республики решения о наличии (об отсутствии) потребности в указанных в </w:t>
      </w:r>
      <w:hyperlink w:anchor="sub_5" w:history="1">
        <w:r w:rsidRPr="00EB2112">
          <w:rPr>
            <w:rStyle w:val="af5"/>
            <w:color w:val="000000"/>
            <w:sz w:val="20"/>
            <w:szCs w:val="20"/>
          </w:rPr>
          <w:t>абзаце первом</w:t>
        </w:r>
      </w:hyperlink>
      <w:r w:rsidRPr="00EB2112">
        <w:rPr>
          <w:color w:val="000000"/>
          <w:sz w:val="20"/>
          <w:szCs w:val="20"/>
        </w:rPr>
        <w:t xml:space="preserve"> настоящего пункта межбюджетных трансфертах, не использованных по состоянию на 1 января 2022 г.,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районного бюджета Аликовского района Чувашской Республики.</w:t>
      </w:r>
    </w:p>
    <w:p w:rsidR="00EB2112" w:rsidRPr="00EB2112" w:rsidRDefault="00EB2112" w:rsidP="00EB2112">
      <w:pPr>
        <w:pStyle w:val="aff6"/>
        <w:numPr>
          <w:ilvl w:val="0"/>
          <w:numId w:val="1"/>
        </w:numPr>
        <w:ind w:firstLine="709"/>
        <w:jc w:val="both"/>
        <w:rPr>
          <w:color w:val="000000"/>
          <w:sz w:val="20"/>
          <w:szCs w:val="20"/>
        </w:rPr>
      </w:pPr>
      <w:bookmarkStart w:id="41" w:name="sub_6"/>
      <w:r w:rsidRPr="00EB2112">
        <w:rPr>
          <w:color w:val="000000"/>
          <w:sz w:val="20"/>
          <w:szCs w:val="20"/>
        </w:rPr>
        <w:t xml:space="preserve">6. Не использованные по состоянию на 1 января 2022 года остатки средств, предоставленных из бюджета Аликовского района Чувашской Республики бюджетным и автономным учреждениям Аликовского района Чувашской Республики (далее - Учреждениям) в соответствии с </w:t>
      </w:r>
      <w:hyperlink r:id="rId52" w:history="1">
        <w:r w:rsidRPr="00EB2112">
          <w:rPr>
            <w:rStyle w:val="af5"/>
            <w:color w:val="000000"/>
            <w:sz w:val="20"/>
            <w:szCs w:val="20"/>
          </w:rPr>
          <w:t>абзацем вторым пункта 1 статьи 78.1</w:t>
        </w:r>
      </w:hyperlink>
      <w:r w:rsidRPr="00EB2112">
        <w:rPr>
          <w:color w:val="000000"/>
          <w:sz w:val="20"/>
          <w:szCs w:val="20"/>
        </w:rPr>
        <w:t xml:space="preserve"> Бюджетного кодекса Российской Федерации, подлежат перечислению Учреждениями в бюджет Аликовского района Чувашской Республики в первые 15 рабочих дней 2022 года.</w:t>
      </w:r>
    </w:p>
    <w:bookmarkEnd w:id="41"/>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xml:space="preserve">Остатки средств, предусмотренных </w:t>
      </w:r>
      <w:hyperlink w:anchor="sub_6" w:history="1">
        <w:r w:rsidRPr="00EB2112">
          <w:rPr>
            <w:rStyle w:val="af5"/>
            <w:color w:val="000000"/>
            <w:sz w:val="20"/>
            <w:szCs w:val="20"/>
          </w:rPr>
          <w:t>абзацем первым</w:t>
        </w:r>
      </w:hyperlink>
      <w:r w:rsidRPr="00EB2112">
        <w:rPr>
          <w:color w:val="000000"/>
          <w:sz w:val="20"/>
          <w:szCs w:val="20"/>
        </w:rPr>
        <w:t xml:space="preserve"> настоящего пункта, перечисленные Учреждением в бюджет Аликовского района Чувашской Республики, могут быть возвращены Учреждению в 2022 году при наличии потребности в направлении их на те же цели в соответствии с решением органа местного самоуправления Аликовского района Чувашской Республики, осуществляющего функции и полномочия учредителя в отношении учреждения (далее - орган, осуществляющий функции и полномочия учредителя), по согласованию с финансовым отделом администрации Аликовского района.</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xml:space="preserve">Заявка (обращение) о подтверждении наличия потребности в не использованных на 1 января 2022 года остатках средств, предусмотренных </w:t>
      </w:r>
      <w:hyperlink w:anchor="sub_6" w:history="1">
        <w:r w:rsidRPr="00EB2112">
          <w:rPr>
            <w:rStyle w:val="af5"/>
            <w:color w:val="000000"/>
            <w:sz w:val="20"/>
            <w:szCs w:val="20"/>
          </w:rPr>
          <w:t>абзацем первым</w:t>
        </w:r>
      </w:hyperlink>
      <w:r w:rsidRPr="00EB2112">
        <w:rPr>
          <w:color w:val="000000"/>
          <w:sz w:val="20"/>
          <w:szCs w:val="20"/>
        </w:rPr>
        <w:t xml:space="preserve"> настоящего пункта, направляется учреждением в адрес органа, осуществляющего функции и полномочия учредителя, не позднее 01 февраля 2022 года.</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Орган, осуществляющий функции и полномочия учредителя, до 15 февраля 2022 года:</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по согласованию с финансовым отделом администрации Аликовского района принимает решение о наличии (об отсутствии) потребности в дальнейшем использовании остатков средств;</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представляет в финансовый отдел администрации Аликовского района предложения по использованию остатков средств, потребность в дальнейшем использовании которых не подтверждена.</w:t>
      </w:r>
    </w:p>
    <w:p w:rsidR="00EB2112" w:rsidRPr="00EB2112" w:rsidRDefault="00EB2112" w:rsidP="00EB2112">
      <w:pPr>
        <w:pStyle w:val="aff6"/>
        <w:numPr>
          <w:ilvl w:val="0"/>
          <w:numId w:val="1"/>
        </w:numPr>
        <w:ind w:firstLine="709"/>
        <w:jc w:val="both"/>
        <w:rPr>
          <w:color w:val="000000"/>
          <w:sz w:val="20"/>
          <w:szCs w:val="20"/>
        </w:rPr>
      </w:pPr>
      <w:bookmarkStart w:id="42" w:name="sub_7"/>
      <w:r w:rsidRPr="00EB2112">
        <w:rPr>
          <w:color w:val="000000"/>
          <w:sz w:val="20"/>
          <w:szCs w:val="20"/>
        </w:rPr>
        <w:t xml:space="preserve">7. Остатки средств бюджета Аликовского района Чувашской Республики завершенного финансового года, поступившие на казначейский </w:t>
      </w:r>
      <w:hyperlink r:id="rId53" w:history="1">
        <w:r w:rsidRPr="00EB2112">
          <w:rPr>
            <w:rStyle w:val="af5"/>
            <w:color w:val="000000"/>
            <w:sz w:val="20"/>
            <w:szCs w:val="20"/>
          </w:rPr>
          <w:t>счет 03231</w:t>
        </w:r>
      </w:hyperlink>
      <w:r w:rsidRPr="00EB2112">
        <w:rPr>
          <w:color w:val="000000"/>
          <w:sz w:val="20"/>
          <w:szCs w:val="20"/>
        </w:rPr>
        <w:t>643976050001500 бюджета Аликовского района Чувашской Республики, в 2022 году подлежат перечислению в доход бюджета Аликовского района Чувашской Республики в порядке, установленном для возврата дебиторской задолженности прошлых лет получателей средств бюджета Аликовского района Чувашской Республики.</w:t>
      </w:r>
    </w:p>
    <w:bookmarkEnd w:id="42"/>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xml:space="preserve">В случае если средства бюджета Аликовского района Чувашской Республики завершенного финансового года, направленные на осуществление социальных выплат в соответствии с законодательством Российской Федерации и законодательством Чувашской Республики, возвращены в 2022 году подразделениями Банка России или кредитными организациями на казначейский </w:t>
      </w:r>
      <w:hyperlink r:id="rId54" w:history="1">
        <w:r w:rsidRPr="00EB2112">
          <w:rPr>
            <w:rStyle w:val="af5"/>
            <w:color w:val="000000"/>
            <w:sz w:val="20"/>
            <w:szCs w:val="20"/>
          </w:rPr>
          <w:t>счет 03231</w:t>
        </w:r>
      </w:hyperlink>
      <w:r w:rsidRPr="00EB2112">
        <w:rPr>
          <w:color w:val="000000"/>
          <w:sz w:val="20"/>
          <w:szCs w:val="20"/>
        </w:rPr>
        <w:t>643976050001500 бюджета Аликовского района Чувашской Республики по причине неверного указания в платежных поручениях реквизитов получателя платежа, получатели средств бюджета Аликовского района Чувашской Республики вправе представить в Управление Федерального казначейства по Чувашской Республике платежные документы для перечисления указанных средств по уточненным реквизитам.</w:t>
      </w:r>
    </w:p>
    <w:p w:rsidR="00EB2112" w:rsidRPr="00EB2112" w:rsidRDefault="00EB2112" w:rsidP="00EB2112">
      <w:pPr>
        <w:pStyle w:val="aff6"/>
        <w:numPr>
          <w:ilvl w:val="0"/>
          <w:numId w:val="1"/>
        </w:numPr>
        <w:ind w:firstLine="709"/>
        <w:jc w:val="both"/>
        <w:rPr>
          <w:color w:val="000000"/>
          <w:sz w:val="20"/>
          <w:szCs w:val="20"/>
        </w:rPr>
      </w:pPr>
      <w:bookmarkStart w:id="43" w:name="sub_8"/>
      <w:r w:rsidRPr="00EB2112">
        <w:rPr>
          <w:color w:val="000000"/>
          <w:sz w:val="20"/>
          <w:szCs w:val="20"/>
        </w:rPr>
        <w:t>8. Финансовому отделу администрации Аликовского района осуществлять в 2022 году оперативный контроль за поступлением в бюджет Аликовского района Чувашской Республики налоговых и неналоговых доходов.</w:t>
      </w:r>
    </w:p>
    <w:p w:rsidR="00EB2112" w:rsidRPr="00EB2112" w:rsidRDefault="00EB2112" w:rsidP="00EB2112">
      <w:pPr>
        <w:pStyle w:val="aff6"/>
        <w:numPr>
          <w:ilvl w:val="0"/>
          <w:numId w:val="1"/>
        </w:numPr>
        <w:ind w:firstLine="709"/>
        <w:jc w:val="both"/>
        <w:rPr>
          <w:color w:val="000000"/>
          <w:sz w:val="20"/>
          <w:szCs w:val="20"/>
        </w:rPr>
      </w:pPr>
      <w:bookmarkStart w:id="44" w:name="sub_9"/>
      <w:bookmarkEnd w:id="43"/>
      <w:r w:rsidRPr="00EB2112">
        <w:rPr>
          <w:color w:val="000000"/>
          <w:sz w:val="20"/>
          <w:szCs w:val="20"/>
        </w:rPr>
        <w:t>9. Рекомендовать Управлению Федеральной налоговой службы по Чувашской Республике:</w:t>
      </w:r>
    </w:p>
    <w:bookmarkEnd w:id="44"/>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принимать действенные меры по обеспечению поступления налогов, сборов и других обязательных платежей в бюджет Аликовского района Чувашской Республики и местные бюджеты, сокращению задолженности по их уплате;</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представлять ежеквартально, до 15 числа последнего месяца квартала, в финансовый отдел администрации Аликовского района прогноз помесячного поступления администрируемых доходов бюджета Аликовского района Чувашской Республики в разрезе кодов бюджетной классификации на очередной квартал;</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lastRenderedPageBreak/>
        <w:t>- проводить оценку возможного изменения объемов поступлений администрируемых налогов, сборов в бюджет Аликовского района Чувашской Республики, о результатах которой оперативно информировать администрацию Аликовского района;</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xml:space="preserve">- получить у налогоплательщиков, воспользовавшихся правом на налоговую льготу в соответствии с </w:t>
      </w:r>
      <w:hyperlink r:id="rId55" w:history="1">
        <w:r w:rsidRPr="00EB2112">
          <w:rPr>
            <w:rStyle w:val="af5"/>
            <w:color w:val="000000"/>
            <w:sz w:val="20"/>
            <w:szCs w:val="20"/>
          </w:rPr>
          <w:t>Законом</w:t>
        </w:r>
      </w:hyperlink>
      <w:r w:rsidRPr="00EB2112">
        <w:rPr>
          <w:color w:val="000000"/>
          <w:sz w:val="20"/>
          <w:szCs w:val="20"/>
        </w:rPr>
        <w:t xml:space="preserve">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письменное согласие на представление сведений, составляющих налоговую тайну, в финансовый отдел администрации Аликовского района для оценки социально-экономической эффективности налоговых льгот.</w:t>
      </w:r>
    </w:p>
    <w:p w:rsidR="00EB2112" w:rsidRPr="00EB2112" w:rsidRDefault="00EB2112" w:rsidP="00EB2112">
      <w:pPr>
        <w:pStyle w:val="aff6"/>
        <w:numPr>
          <w:ilvl w:val="0"/>
          <w:numId w:val="1"/>
        </w:numPr>
        <w:ind w:firstLine="709"/>
        <w:jc w:val="both"/>
        <w:rPr>
          <w:color w:val="000000"/>
          <w:sz w:val="20"/>
          <w:szCs w:val="20"/>
        </w:rPr>
      </w:pPr>
      <w:bookmarkStart w:id="45" w:name="sub_10"/>
      <w:r w:rsidRPr="00EB2112">
        <w:rPr>
          <w:color w:val="000000"/>
          <w:sz w:val="20"/>
          <w:szCs w:val="20"/>
        </w:rPr>
        <w:t>10. Рекомендовать органам местного самоуправления поселений Аликовского района Чувашской Республики:</w:t>
      </w:r>
    </w:p>
    <w:bookmarkEnd w:id="45"/>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обеспечить своевременное и качественное составление и утверждение бюджетов поселений на 2022 год и на плановый период 2023 и 2024 годов и организацию мер по их реализации;</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осуществлять эффективное управление системой муниципальных финансов, обеспечивающее полноту реализации возложенных полномочий, бесперебойное функционирование жизненно важных отраслей муниципального хозяйства, недопущение кредиторской задолженности по выплате заработной платы и другим расходным обязательствам муниципального образования;</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представить до 28 декабря 2021 г. в финансовый отдел администрации Аликовского района решения о бюджетах поселений на 2022 год и на плановый период 2023 и 2024 годов, а также представлять сведения о внесенных в них изменениях;</w:t>
      </w:r>
    </w:p>
    <w:p w:rsidR="00EB2112" w:rsidRPr="00EB2112" w:rsidRDefault="00EB2112" w:rsidP="00EB2112">
      <w:pPr>
        <w:pStyle w:val="aff6"/>
        <w:numPr>
          <w:ilvl w:val="0"/>
          <w:numId w:val="1"/>
        </w:numPr>
        <w:ind w:firstLine="709"/>
        <w:jc w:val="both"/>
        <w:rPr>
          <w:color w:val="000000"/>
          <w:sz w:val="20"/>
          <w:szCs w:val="20"/>
        </w:rPr>
      </w:pPr>
      <w:r w:rsidRPr="00EB2112">
        <w:rPr>
          <w:color w:val="000000"/>
          <w:sz w:val="20"/>
          <w:szCs w:val="20"/>
        </w:rPr>
        <w:t>- представить в финансовый отдел администрации Аликовского района до 1 февраля 2022 г. анализ причин образования дебиторской задолженности бюджетов поселений Аликовского района по состоянию на 1 января 2022 г., а также информацию о проведенной по ее сокращению работе.</w:t>
      </w:r>
    </w:p>
    <w:p w:rsidR="00EB2112" w:rsidRPr="00EB2112" w:rsidRDefault="00EB2112" w:rsidP="00EB2112">
      <w:pPr>
        <w:pStyle w:val="aff6"/>
        <w:numPr>
          <w:ilvl w:val="0"/>
          <w:numId w:val="1"/>
        </w:numPr>
        <w:ind w:firstLine="709"/>
        <w:jc w:val="both"/>
        <w:rPr>
          <w:color w:val="000000"/>
          <w:sz w:val="20"/>
          <w:szCs w:val="20"/>
        </w:rPr>
      </w:pPr>
      <w:bookmarkStart w:id="46" w:name="sub_11"/>
      <w:r w:rsidRPr="00EB2112">
        <w:rPr>
          <w:color w:val="000000"/>
          <w:sz w:val="20"/>
          <w:szCs w:val="20"/>
        </w:rPr>
        <w:t xml:space="preserve">11. Настоящее постановление подлежит </w:t>
      </w:r>
      <w:hyperlink r:id="rId56" w:history="1">
        <w:r w:rsidRPr="00EB2112">
          <w:rPr>
            <w:rStyle w:val="af5"/>
            <w:color w:val="000000"/>
            <w:sz w:val="20"/>
            <w:szCs w:val="20"/>
          </w:rPr>
          <w:t>официальному опубликованию</w:t>
        </w:r>
      </w:hyperlink>
      <w:r w:rsidRPr="00EB2112">
        <w:rPr>
          <w:color w:val="000000"/>
          <w:sz w:val="20"/>
          <w:szCs w:val="20"/>
        </w:rPr>
        <w:t>.</w:t>
      </w:r>
    </w:p>
    <w:bookmarkEnd w:id="46"/>
    <w:p w:rsidR="00EB2112" w:rsidRPr="00EB2112" w:rsidRDefault="00EB2112" w:rsidP="00EB2112">
      <w:pPr>
        <w:pStyle w:val="aff6"/>
        <w:numPr>
          <w:ilvl w:val="0"/>
          <w:numId w:val="1"/>
        </w:numPr>
        <w:jc w:val="both"/>
        <w:rPr>
          <w:sz w:val="20"/>
          <w:szCs w:val="20"/>
        </w:rPr>
      </w:pPr>
    </w:p>
    <w:p w:rsidR="00EB2112" w:rsidRPr="00EB2112" w:rsidRDefault="00EB2112" w:rsidP="00EB2112">
      <w:pPr>
        <w:pStyle w:val="aff6"/>
        <w:numPr>
          <w:ilvl w:val="0"/>
          <w:numId w:val="1"/>
        </w:numPr>
        <w:jc w:val="both"/>
        <w:rPr>
          <w:sz w:val="20"/>
          <w:szCs w:val="20"/>
        </w:rPr>
      </w:pPr>
      <w:r w:rsidRPr="00EB2112">
        <w:rPr>
          <w:sz w:val="20"/>
          <w:szCs w:val="20"/>
        </w:rPr>
        <w:t>Глава администрации</w:t>
      </w:r>
    </w:p>
    <w:p w:rsidR="00EB2112" w:rsidRPr="00EB2112" w:rsidRDefault="00EB2112" w:rsidP="00EB2112">
      <w:pPr>
        <w:pStyle w:val="aff6"/>
        <w:numPr>
          <w:ilvl w:val="0"/>
          <w:numId w:val="1"/>
        </w:numPr>
        <w:jc w:val="both"/>
        <w:rPr>
          <w:sz w:val="20"/>
          <w:szCs w:val="20"/>
        </w:rPr>
      </w:pPr>
      <w:r w:rsidRPr="00EB2112">
        <w:rPr>
          <w:sz w:val="20"/>
          <w:szCs w:val="20"/>
        </w:rPr>
        <w:t>Аликовского района                                                                                         А.Н. Куликов</w:t>
      </w:r>
    </w:p>
    <w:p w:rsidR="00EB2112" w:rsidRPr="00EB2112" w:rsidRDefault="00EB2112" w:rsidP="00EB2112">
      <w:pPr>
        <w:pStyle w:val="aff6"/>
        <w:numPr>
          <w:ilvl w:val="0"/>
          <w:numId w:val="1"/>
        </w:numPr>
        <w:jc w:val="both"/>
        <w:rPr>
          <w:sz w:val="20"/>
          <w:szCs w:val="20"/>
        </w:rPr>
      </w:pPr>
    </w:p>
    <w:p w:rsidR="00EB2112" w:rsidRPr="00EB2112" w:rsidRDefault="00EB2112" w:rsidP="00EB2112">
      <w:pPr>
        <w:pStyle w:val="aff6"/>
        <w:numPr>
          <w:ilvl w:val="0"/>
          <w:numId w:val="1"/>
        </w:numPr>
        <w:jc w:val="right"/>
        <w:rPr>
          <w:bCs/>
          <w:color w:val="000000"/>
          <w:sz w:val="20"/>
          <w:szCs w:val="20"/>
        </w:rPr>
      </w:pPr>
      <w:r w:rsidRPr="00EB2112">
        <w:rPr>
          <w:bCs/>
          <w:color w:val="000000"/>
          <w:sz w:val="20"/>
          <w:szCs w:val="20"/>
        </w:rPr>
        <w:t>Утвержден</w:t>
      </w:r>
      <w:r w:rsidRPr="00EB2112">
        <w:rPr>
          <w:bCs/>
          <w:color w:val="000000"/>
          <w:sz w:val="20"/>
          <w:szCs w:val="20"/>
        </w:rPr>
        <w:br/>
      </w:r>
      <w:hyperlink w:anchor="sub_0" w:history="1">
        <w:r w:rsidRPr="00EB2112">
          <w:rPr>
            <w:rStyle w:val="af5"/>
            <w:color w:val="000000"/>
            <w:sz w:val="20"/>
            <w:szCs w:val="20"/>
          </w:rPr>
          <w:t>постановлением</w:t>
        </w:r>
      </w:hyperlink>
      <w:r w:rsidRPr="00EB2112">
        <w:rPr>
          <w:bCs/>
          <w:color w:val="000000"/>
          <w:sz w:val="20"/>
          <w:szCs w:val="20"/>
        </w:rPr>
        <w:t xml:space="preserve"> администрации</w:t>
      </w:r>
      <w:r w:rsidRPr="00EB2112">
        <w:rPr>
          <w:bCs/>
          <w:color w:val="000000"/>
          <w:sz w:val="20"/>
          <w:szCs w:val="20"/>
        </w:rPr>
        <w:br/>
        <w:t>Аликовского района Чувашской Республики</w:t>
      </w:r>
      <w:r w:rsidRPr="00EB2112">
        <w:rPr>
          <w:bCs/>
          <w:color w:val="000000"/>
          <w:sz w:val="20"/>
          <w:szCs w:val="20"/>
        </w:rPr>
        <w:br/>
        <w:t>от  30.12.2021 г. № 1145  </w:t>
      </w:r>
    </w:p>
    <w:p w:rsidR="00EB2112" w:rsidRPr="00EB2112" w:rsidRDefault="00EB2112" w:rsidP="00EB2112">
      <w:pPr>
        <w:pStyle w:val="aff6"/>
        <w:numPr>
          <w:ilvl w:val="0"/>
          <w:numId w:val="1"/>
        </w:numPr>
        <w:jc w:val="right"/>
        <w:rPr>
          <w:color w:val="000000"/>
          <w:sz w:val="20"/>
          <w:szCs w:val="20"/>
        </w:rPr>
      </w:pPr>
    </w:p>
    <w:p w:rsidR="00EB2112" w:rsidRPr="00EB2112" w:rsidRDefault="00EB2112" w:rsidP="00EB2112">
      <w:pPr>
        <w:pStyle w:val="aff6"/>
        <w:numPr>
          <w:ilvl w:val="0"/>
          <w:numId w:val="1"/>
        </w:numPr>
        <w:jc w:val="center"/>
        <w:rPr>
          <w:bCs/>
          <w:sz w:val="20"/>
          <w:szCs w:val="20"/>
        </w:rPr>
      </w:pPr>
      <w:r w:rsidRPr="00EB2112">
        <w:rPr>
          <w:bCs/>
          <w:sz w:val="20"/>
          <w:szCs w:val="20"/>
        </w:rPr>
        <w:t>Перечень</w:t>
      </w:r>
      <w:r w:rsidRPr="00EB2112">
        <w:rPr>
          <w:bCs/>
          <w:sz w:val="20"/>
          <w:szCs w:val="20"/>
        </w:rPr>
        <w:br/>
        <w:t>мероприятий по реализации решения Собрания депутатов Аликовского района Чувашской Республики "О бюджете Аликовского района Чувашской Республики на 2022 год и на плановый период 2023 и 2024 годов"</w:t>
      </w:r>
    </w:p>
    <w:p w:rsidR="00EB2112" w:rsidRPr="00EB2112" w:rsidRDefault="00EB2112" w:rsidP="00EB2112">
      <w:pPr>
        <w:pStyle w:val="aff6"/>
        <w:numPr>
          <w:ilvl w:val="0"/>
          <w:numId w:val="1"/>
        </w:numPr>
        <w:jc w:val="both"/>
        <w:rPr>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613"/>
        <w:gridCol w:w="1960"/>
        <w:gridCol w:w="2641"/>
      </w:tblGrid>
      <w:tr w:rsidR="00EB2112" w:rsidRPr="006A259B" w:rsidTr="00FF51EE">
        <w:tc>
          <w:tcPr>
            <w:tcW w:w="567" w:type="dxa"/>
            <w:tcBorders>
              <w:top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N</w:t>
            </w:r>
          </w:p>
          <w:p w:rsidR="00EB2112" w:rsidRPr="006A259B" w:rsidRDefault="00EB2112" w:rsidP="00FF51EE">
            <w:pPr>
              <w:jc w:val="both"/>
              <w:rPr>
                <w:sz w:val="20"/>
                <w:szCs w:val="20"/>
              </w:rPr>
            </w:pPr>
            <w:r w:rsidRPr="006A259B">
              <w:rPr>
                <w:sz w:val="20"/>
                <w:szCs w:val="20"/>
              </w:rPr>
              <w:t>п/п</w:t>
            </w:r>
          </w:p>
        </w:tc>
        <w:tc>
          <w:tcPr>
            <w:tcW w:w="4613" w:type="dxa"/>
            <w:tcBorders>
              <w:top w:val="single" w:sz="4" w:space="0" w:color="auto"/>
              <w:left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Наименование мероприятия</w:t>
            </w:r>
          </w:p>
        </w:tc>
        <w:tc>
          <w:tcPr>
            <w:tcW w:w="1960" w:type="dxa"/>
            <w:tcBorders>
              <w:top w:val="single" w:sz="4" w:space="0" w:color="auto"/>
              <w:left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Сроки реализации</w:t>
            </w:r>
          </w:p>
        </w:tc>
        <w:tc>
          <w:tcPr>
            <w:tcW w:w="2641" w:type="dxa"/>
            <w:tcBorders>
              <w:top w:val="single" w:sz="4" w:space="0" w:color="auto"/>
              <w:left w:val="single" w:sz="4" w:space="0" w:color="auto"/>
              <w:bottom w:val="single" w:sz="4" w:space="0" w:color="auto"/>
            </w:tcBorders>
          </w:tcPr>
          <w:p w:rsidR="00EB2112" w:rsidRPr="006A259B" w:rsidRDefault="00EB2112" w:rsidP="00FF51EE">
            <w:pPr>
              <w:jc w:val="both"/>
              <w:rPr>
                <w:sz w:val="20"/>
                <w:szCs w:val="20"/>
              </w:rPr>
            </w:pPr>
            <w:r w:rsidRPr="006A259B">
              <w:rPr>
                <w:sz w:val="20"/>
                <w:szCs w:val="20"/>
              </w:rPr>
              <w:t>Ответственный исполнитель</w:t>
            </w:r>
          </w:p>
        </w:tc>
      </w:tr>
      <w:tr w:rsidR="00EB2112" w:rsidRPr="006A259B" w:rsidTr="00FF51EE">
        <w:tc>
          <w:tcPr>
            <w:tcW w:w="567" w:type="dxa"/>
            <w:tcBorders>
              <w:top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1</w:t>
            </w:r>
          </w:p>
        </w:tc>
        <w:tc>
          <w:tcPr>
            <w:tcW w:w="4613" w:type="dxa"/>
            <w:tcBorders>
              <w:top w:val="single" w:sz="4" w:space="0" w:color="auto"/>
              <w:left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2</w:t>
            </w:r>
          </w:p>
        </w:tc>
        <w:tc>
          <w:tcPr>
            <w:tcW w:w="1960" w:type="dxa"/>
            <w:tcBorders>
              <w:top w:val="single" w:sz="4" w:space="0" w:color="auto"/>
              <w:left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3</w:t>
            </w:r>
          </w:p>
        </w:tc>
        <w:tc>
          <w:tcPr>
            <w:tcW w:w="2641" w:type="dxa"/>
            <w:tcBorders>
              <w:top w:val="single" w:sz="4" w:space="0" w:color="auto"/>
              <w:left w:val="single" w:sz="4" w:space="0" w:color="auto"/>
              <w:bottom w:val="single" w:sz="4" w:space="0" w:color="auto"/>
            </w:tcBorders>
          </w:tcPr>
          <w:p w:rsidR="00EB2112" w:rsidRPr="006A259B" w:rsidRDefault="00EB2112" w:rsidP="00FF51EE">
            <w:pPr>
              <w:jc w:val="both"/>
              <w:rPr>
                <w:sz w:val="20"/>
                <w:szCs w:val="20"/>
              </w:rPr>
            </w:pPr>
            <w:r w:rsidRPr="006A259B">
              <w:rPr>
                <w:sz w:val="20"/>
                <w:szCs w:val="20"/>
              </w:rPr>
              <w:t>4</w:t>
            </w:r>
          </w:p>
        </w:tc>
      </w:tr>
      <w:tr w:rsidR="00EB2112" w:rsidRPr="006A259B" w:rsidTr="00FF51EE">
        <w:tc>
          <w:tcPr>
            <w:tcW w:w="567" w:type="dxa"/>
            <w:tcBorders>
              <w:top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1.</w:t>
            </w:r>
          </w:p>
        </w:tc>
        <w:tc>
          <w:tcPr>
            <w:tcW w:w="4613" w:type="dxa"/>
            <w:tcBorders>
              <w:top w:val="single" w:sz="4" w:space="0" w:color="auto"/>
              <w:left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Составление сводной бюджетной росписи бюджета Аликовского района Чувашской Республики на 2022 год и на плановый период 2023 и 2024 годов</w:t>
            </w:r>
          </w:p>
        </w:tc>
        <w:tc>
          <w:tcPr>
            <w:tcW w:w="1960" w:type="dxa"/>
            <w:tcBorders>
              <w:top w:val="single" w:sz="4" w:space="0" w:color="auto"/>
              <w:left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не позднее 19 декабря 2021 года</w:t>
            </w:r>
          </w:p>
        </w:tc>
        <w:tc>
          <w:tcPr>
            <w:tcW w:w="2641" w:type="dxa"/>
            <w:tcBorders>
              <w:top w:val="single" w:sz="4" w:space="0" w:color="auto"/>
              <w:left w:val="single" w:sz="4" w:space="0" w:color="auto"/>
              <w:bottom w:val="single" w:sz="4" w:space="0" w:color="auto"/>
            </w:tcBorders>
          </w:tcPr>
          <w:p w:rsidR="00EB2112" w:rsidRPr="006A259B" w:rsidRDefault="00EB2112" w:rsidP="00FF51EE">
            <w:pPr>
              <w:jc w:val="both"/>
              <w:rPr>
                <w:sz w:val="20"/>
                <w:szCs w:val="20"/>
              </w:rPr>
            </w:pPr>
            <w:r w:rsidRPr="006A259B">
              <w:rPr>
                <w:sz w:val="20"/>
                <w:szCs w:val="20"/>
              </w:rPr>
              <w:t>финансовый отдел администрации Аликовского района Чувашской Республики</w:t>
            </w:r>
          </w:p>
        </w:tc>
      </w:tr>
      <w:tr w:rsidR="00EB2112" w:rsidRPr="006A259B" w:rsidTr="00FF51EE">
        <w:tc>
          <w:tcPr>
            <w:tcW w:w="567" w:type="dxa"/>
            <w:tcBorders>
              <w:top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2.</w:t>
            </w:r>
          </w:p>
        </w:tc>
        <w:tc>
          <w:tcPr>
            <w:tcW w:w="4613" w:type="dxa"/>
            <w:tcBorders>
              <w:top w:val="single" w:sz="4" w:space="0" w:color="auto"/>
              <w:left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Составление и представление в финансовый отдел администрации Аликовского района Чувашской Республики бюджетных росписей главных распорядителей средств районного бюджета Аликовского района Чувашской Республики, бюджетных смет казенных учреждений Аликовского района Чувашской Республики и планов финансово-хозяйственной деятельности бюджетных и автономных учреждений Аликовского района Чувашской Республики</w:t>
            </w:r>
          </w:p>
        </w:tc>
        <w:tc>
          <w:tcPr>
            <w:tcW w:w="1960" w:type="dxa"/>
            <w:tcBorders>
              <w:top w:val="single" w:sz="4" w:space="0" w:color="auto"/>
              <w:left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декабрь 2021 г.</w:t>
            </w:r>
          </w:p>
        </w:tc>
        <w:tc>
          <w:tcPr>
            <w:tcW w:w="2641" w:type="dxa"/>
            <w:tcBorders>
              <w:top w:val="single" w:sz="4" w:space="0" w:color="auto"/>
              <w:left w:val="single" w:sz="4" w:space="0" w:color="auto"/>
              <w:bottom w:val="single" w:sz="4" w:space="0" w:color="auto"/>
            </w:tcBorders>
          </w:tcPr>
          <w:p w:rsidR="00EB2112" w:rsidRPr="006A259B" w:rsidRDefault="00EB2112" w:rsidP="00FF51EE">
            <w:pPr>
              <w:jc w:val="both"/>
              <w:rPr>
                <w:sz w:val="20"/>
                <w:szCs w:val="20"/>
              </w:rPr>
            </w:pPr>
            <w:r w:rsidRPr="006A259B">
              <w:rPr>
                <w:sz w:val="20"/>
                <w:szCs w:val="20"/>
              </w:rPr>
              <w:t>главные распорядители средств бюджета Аликовского района Чувашской Республики, администрация Аликовского района</w:t>
            </w:r>
          </w:p>
        </w:tc>
      </w:tr>
      <w:tr w:rsidR="00EB2112" w:rsidRPr="006A259B" w:rsidTr="00FF51EE">
        <w:tc>
          <w:tcPr>
            <w:tcW w:w="567" w:type="dxa"/>
            <w:tcBorders>
              <w:top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3.</w:t>
            </w:r>
          </w:p>
        </w:tc>
        <w:tc>
          <w:tcPr>
            <w:tcW w:w="4613" w:type="dxa"/>
            <w:tcBorders>
              <w:top w:val="single" w:sz="4" w:space="0" w:color="auto"/>
              <w:left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Подготовка предложений о фонде оплаты труда работников муниципальных учреждений Аликовского района Чувашской Республики на 2022  год и на плановый период 2023 и 2024 годов</w:t>
            </w:r>
          </w:p>
        </w:tc>
        <w:tc>
          <w:tcPr>
            <w:tcW w:w="1960" w:type="dxa"/>
            <w:tcBorders>
              <w:top w:val="single" w:sz="4" w:space="0" w:color="auto"/>
              <w:left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декабрь 2021 г.</w:t>
            </w:r>
          </w:p>
        </w:tc>
        <w:tc>
          <w:tcPr>
            <w:tcW w:w="2641" w:type="dxa"/>
            <w:tcBorders>
              <w:top w:val="single" w:sz="4" w:space="0" w:color="auto"/>
              <w:left w:val="single" w:sz="4" w:space="0" w:color="auto"/>
              <w:bottom w:val="single" w:sz="4" w:space="0" w:color="auto"/>
            </w:tcBorders>
          </w:tcPr>
          <w:p w:rsidR="00EB2112" w:rsidRPr="006A259B" w:rsidRDefault="00EB2112" w:rsidP="00FF51EE">
            <w:pPr>
              <w:jc w:val="both"/>
              <w:rPr>
                <w:sz w:val="20"/>
                <w:szCs w:val="20"/>
              </w:rPr>
            </w:pPr>
            <w:r w:rsidRPr="006A259B">
              <w:rPr>
                <w:sz w:val="20"/>
                <w:szCs w:val="20"/>
              </w:rPr>
              <w:t>финансовый отдел администрации Аликовского района Чувашской Республики</w:t>
            </w:r>
          </w:p>
        </w:tc>
      </w:tr>
      <w:tr w:rsidR="00EB2112" w:rsidRPr="006A259B" w:rsidTr="00FF51EE">
        <w:tc>
          <w:tcPr>
            <w:tcW w:w="567" w:type="dxa"/>
            <w:tcBorders>
              <w:top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4.</w:t>
            </w:r>
          </w:p>
        </w:tc>
        <w:tc>
          <w:tcPr>
            <w:tcW w:w="4613" w:type="dxa"/>
            <w:tcBorders>
              <w:top w:val="single" w:sz="4" w:space="0" w:color="auto"/>
              <w:left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 xml:space="preserve">Подготовка предложений об утверждении предельной численности и фонда оплаты труда работников органов местного самоуправления </w:t>
            </w:r>
            <w:r w:rsidRPr="006A259B">
              <w:rPr>
                <w:sz w:val="20"/>
                <w:szCs w:val="20"/>
              </w:rPr>
              <w:lastRenderedPageBreak/>
              <w:t>Аликовского района Чувашской Республики на 2022 год и на плановый период 2023 и 2024 годов</w:t>
            </w:r>
          </w:p>
        </w:tc>
        <w:tc>
          <w:tcPr>
            <w:tcW w:w="1960" w:type="dxa"/>
            <w:tcBorders>
              <w:top w:val="single" w:sz="4" w:space="0" w:color="auto"/>
              <w:left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lastRenderedPageBreak/>
              <w:t>декабрь 2021 г.</w:t>
            </w:r>
          </w:p>
        </w:tc>
        <w:tc>
          <w:tcPr>
            <w:tcW w:w="2641" w:type="dxa"/>
            <w:tcBorders>
              <w:top w:val="single" w:sz="4" w:space="0" w:color="auto"/>
              <w:left w:val="single" w:sz="4" w:space="0" w:color="auto"/>
              <w:bottom w:val="single" w:sz="4" w:space="0" w:color="auto"/>
            </w:tcBorders>
          </w:tcPr>
          <w:p w:rsidR="00EB2112" w:rsidRPr="006A259B" w:rsidRDefault="00EB2112" w:rsidP="00FF51EE">
            <w:pPr>
              <w:jc w:val="both"/>
              <w:rPr>
                <w:sz w:val="20"/>
                <w:szCs w:val="20"/>
              </w:rPr>
            </w:pPr>
            <w:r w:rsidRPr="006A259B">
              <w:rPr>
                <w:sz w:val="20"/>
                <w:szCs w:val="20"/>
              </w:rPr>
              <w:t>финансовый отдел администрации Аликовского района Чувашской Республики</w:t>
            </w:r>
          </w:p>
        </w:tc>
      </w:tr>
      <w:tr w:rsidR="00EB2112" w:rsidRPr="006A259B" w:rsidTr="00FF51EE">
        <w:tc>
          <w:tcPr>
            <w:tcW w:w="567" w:type="dxa"/>
            <w:tcBorders>
              <w:top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5.</w:t>
            </w:r>
          </w:p>
        </w:tc>
        <w:tc>
          <w:tcPr>
            <w:tcW w:w="4613" w:type="dxa"/>
            <w:tcBorders>
              <w:top w:val="single" w:sz="4" w:space="0" w:color="auto"/>
              <w:left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Подготовка предложений о лимитах количества служебных и специальных легковых автомобилей, обслуживающих муниципальные органы Аликовского района Чувашской Республики, а также нормах их пробега на 2022 год</w:t>
            </w:r>
          </w:p>
        </w:tc>
        <w:tc>
          <w:tcPr>
            <w:tcW w:w="1960" w:type="dxa"/>
            <w:tcBorders>
              <w:top w:val="single" w:sz="4" w:space="0" w:color="auto"/>
              <w:left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январь 2021 г.</w:t>
            </w:r>
          </w:p>
        </w:tc>
        <w:tc>
          <w:tcPr>
            <w:tcW w:w="2641" w:type="dxa"/>
            <w:tcBorders>
              <w:top w:val="single" w:sz="4" w:space="0" w:color="auto"/>
              <w:left w:val="single" w:sz="4" w:space="0" w:color="auto"/>
              <w:bottom w:val="single" w:sz="4" w:space="0" w:color="auto"/>
            </w:tcBorders>
          </w:tcPr>
          <w:p w:rsidR="00EB2112" w:rsidRPr="006A259B" w:rsidRDefault="00EB2112" w:rsidP="00FF51EE">
            <w:pPr>
              <w:jc w:val="both"/>
              <w:rPr>
                <w:sz w:val="20"/>
                <w:szCs w:val="20"/>
              </w:rPr>
            </w:pPr>
            <w:r w:rsidRPr="006A259B">
              <w:rPr>
                <w:sz w:val="20"/>
                <w:szCs w:val="20"/>
              </w:rPr>
              <w:t>финансовый отдел администрации Аликовского района Чувашской Республики</w:t>
            </w:r>
          </w:p>
        </w:tc>
      </w:tr>
      <w:tr w:rsidR="00EB2112" w:rsidRPr="006A259B" w:rsidTr="00FF51EE">
        <w:tc>
          <w:tcPr>
            <w:tcW w:w="567" w:type="dxa"/>
            <w:tcBorders>
              <w:top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6.</w:t>
            </w:r>
          </w:p>
        </w:tc>
        <w:tc>
          <w:tcPr>
            <w:tcW w:w="4613" w:type="dxa"/>
            <w:tcBorders>
              <w:top w:val="single" w:sz="4" w:space="0" w:color="auto"/>
              <w:left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Принятие мер по обеспечению поступления в бюджет Аликовского района Чувашской Республики платежей по администрируемым доходам и сокращению задолженности по их уплате</w:t>
            </w:r>
          </w:p>
        </w:tc>
        <w:tc>
          <w:tcPr>
            <w:tcW w:w="1960" w:type="dxa"/>
            <w:tcBorders>
              <w:top w:val="single" w:sz="4" w:space="0" w:color="auto"/>
              <w:left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в течение 2021 года</w:t>
            </w:r>
          </w:p>
        </w:tc>
        <w:tc>
          <w:tcPr>
            <w:tcW w:w="2641" w:type="dxa"/>
            <w:tcBorders>
              <w:top w:val="single" w:sz="4" w:space="0" w:color="auto"/>
              <w:left w:val="single" w:sz="4" w:space="0" w:color="auto"/>
              <w:bottom w:val="single" w:sz="4" w:space="0" w:color="auto"/>
            </w:tcBorders>
          </w:tcPr>
          <w:p w:rsidR="00EB2112" w:rsidRPr="006A259B" w:rsidRDefault="00EB2112" w:rsidP="00FF51EE">
            <w:pPr>
              <w:jc w:val="both"/>
              <w:rPr>
                <w:sz w:val="20"/>
                <w:szCs w:val="20"/>
              </w:rPr>
            </w:pPr>
            <w:r w:rsidRPr="006A259B">
              <w:rPr>
                <w:sz w:val="20"/>
                <w:szCs w:val="20"/>
              </w:rPr>
              <w:t>органы местного самоуправления Аликовского района Чувашской Республики - главные администраторы доходов бюджета Аликовского района Чувашской Республики</w:t>
            </w:r>
          </w:p>
        </w:tc>
      </w:tr>
      <w:tr w:rsidR="00EB2112" w:rsidRPr="006A259B" w:rsidTr="00FF51EE">
        <w:tc>
          <w:tcPr>
            <w:tcW w:w="567" w:type="dxa"/>
            <w:tcBorders>
              <w:top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7.</w:t>
            </w:r>
          </w:p>
        </w:tc>
        <w:tc>
          <w:tcPr>
            <w:tcW w:w="4613" w:type="dxa"/>
            <w:tcBorders>
              <w:top w:val="single" w:sz="4" w:space="0" w:color="auto"/>
              <w:left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Внесение изменений в муниципальные программы Аликовского района Чувашской Республики в целях их приведения в соответствии с решением о бюджете</w:t>
            </w:r>
          </w:p>
        </w:tc>
        <w:tc>
          <w:tcPr>
            <w:tcW w:w="1960" w:type="dxa"/>
            <w:tcBorders>
              <w:top w:val="single" w:sz="4" w:space="0" w:color="auto"/>
              <w:left w:val="single" w:sz="4" w:space="0" w:color="auto"/>
              <w:bottom w:val="single" w:sz="4" w:space="0" w:color="auto"/>
              <w:right w:val="single" w:sz="4" w:space="0" w:color="auto"/>
            </w:tcBorders>
          </w:tcPr>
          <w:p w:rsidR="00EB2112" w:rsidRPr="006A259B" w:rsidRDefault="00EB2112" w:rsidP="00FF51EE">
            <w:pPr>
              <w:jc w:val="both"/>
              <w:rPr>
                <w:sz w:val="20"/>
                <w:szCs w:val="20"/>
              </w:rPr>
            </w:pPr>
            <w:r w:rsidRPr="006A259B">
              <w:rPr>
                <w:sz w:val="20"/>
                <w:szCs w:val="20"/>
              </w:rPr>
              <w:t>не позднее трех недель со дня вступления в силу Решения о бюджете</w:t>
            </w:r>
          </w:p>
        </w:tc>
        <w:tc>
          <w:tcPr>
            <w:tcW w:w="2641" w:type="dxa"/>
            <w:tcBorders>
              <w:top w:val="single" w:sz="4" w:space="0" w:color="auto"/>
              <w:left w:val="single" w:sz="4" w:space="0" w:color="auto"/>
              <w:bottom w:val="single" w:sz="4" w:space="0" w:color="auto"/>
            </w:tcBorders>
          </w:tcPr>
          <w:p w:rsidR="00EB2112" w:rsidRPr="006A259B" w:rsidRDefault="00EB2112" w:rsidP="00FF51EE">
            <w:pPr>
              <w:jc w:val="both"/>
              <w:rPr>
                <w:sz w:val="20"/>
                <w:szCs w:val="20"/>
              </w:rPr>
            </w:pPr>
            <w:r w:rsidRPr="006A259B">
              <w:rPr>
                <w:sz w:val="20"/>
                <w:szCs w:val="20"/>
              </w:rPr>
              <w:t>органы местного самоуправления Аликовского района Чувашской Республики - ответственные исполнители муниципальных программ</w:t>
            </w:r>
          </w:p>
        </w:tc>
      </w:tr>
    </w:tbl>
    <w:p w:rsidR="00EB2112" w:rsidRPr="00EB2112" w:rsidRDefault="00EB2112" w:rsidP="00EB2112">
      <w:pPr>
        <w:pStyle w:val="aff6"/>
        <w:numPr>
          <w:ilvl w:val="0"/>
          <w:numId w:val="1"/>
        </w:numPr>
        <w:jc w:val="both"/>
        <w:rPr>
          <w:sz w:val="20"/>
          <w:szCs w:val="20"/>
        </w:rPr>
      </w:pPr>
    </w:p>
    <w:p w:rsidR="00EB2112" w:rsidRPr="00EB2112" w:rsidRDefault="00EB2112" w:rsidP="00EB2112">
      <w:pPr>
        <w:ind w:right="4109"/>
        <w:jc w:val="both"/>
        <w:rPr>
          <w:bCs/>
          <w:sz w:val="20"/>
          <w:szCs w:val="20"/>
        </w:rPr>
      </w:pPr>
    </w:p>
    <w:p w:rsidR="00EB2112" w:rsidRPr="00EB2112" w:rsidRDefault="00EB2112" w:rsidP="00EB2112">
      <w:pPr>
        <w:numPr>
          <w:ilvl w:val="3"/>
          <w:numId w:val="1"/>
        </w:numPr>
        <w:ind w:right="4109" w:firstLine="567"/>
        <w:jc w:val="both"/>
        <w:rPr>
          <w:bCs/>
          <w:sz w:val="20"/>
          <w:szCs w:val="20"/>
        </w:rPr>
      </w:pPr>
      <w:r w:rsidRPr="00EB2112">
        <w:rPr>
          <w:sz w:val="20"/>
          <w:szCs w:val="20"/>
        </w:rPr>
        <w:t xml:space="preserve">Постановление администрации Аликовского района Чувашской Республики от </w:t>
      </w:r>
      <w:r>
        <w:rPr>
          <w:sz w:val="20"/>
          <w:szCs w:val="20"/>
        </w:rPr>
        <w:t>30</w:t>
      </w:r>
      <w:r w:rsidRPr="00EB2112">
        <w:rPr>
          <w:sz w:val="20"/>
          <w:szCs w:val="20"/>
        </w:rPr>
        <w:t>.12.2021 г. № 11</w:t>
      </w:r>
      <w:r>
        <w:rPr>
          <w:sz w:val="20"/>
          <w:szCs w:val="20"/>
        </w:rPr>
        <w:t>46</w:t>
      </w:r>
      <w:r w:rsidRPr="00EB2112">
        <w:rPr>
          <w:sz w:val="20"/>
          <w:szCs w:val="20"/>
        </w:rPr>
        <w:t xml:space="preserve"> </w:t>
      </w:r>
      <w:r w:rsidRPr="00EB2112">
        <w:rPr>
          <w:bCs/>
          <w:sz w:val="20"/>
          <w:szCs w:val="20"/>
        </w:rPr>
        <w:t>«О мерах по реализации решения Собрания депутатов Аликовского района Чувашской Республики от 24.12.2021 г. № 72 «О внесении изменений в Решение Собрания депутатов Аликовского района Чувашской Республики от 10.12.2020 № 27 «О бюджете Аликовского района Чувашской Республики на 2021 год и на плановый период 2022 и 2023 годов»»</w:t>
      </w:r>
    </w:p>
    <w:p w:rsidR="002144AD" w:rsidRPr="002144AD" w:rsidRDefault="002144AD" w:rsidP="002144AD">
      <w:pPr>
        <w:jc w:val="both"/>
        <w:rPr>
          <w:sz w:val="20"/>
          <w:szCs w:val="20"/>
        </w:rPr>
      </w:pPr>
    </w:p>
    <w:p w:rsidR="00EB2112" w:rsidRPr="00EB2112" w:rsidRDefault="00EB2112" w:rsidP="00EB2112">
      <w:pPr>
        <w:autoSpaceDE w:val="0"/>
        <w:autoSpaceDN w:val="0"/>
        <w:ind w:firstLine="709"/>
        <w:jc w:val="both"/>
        <w:rPr>
          <w:sz w:val="20"/>
          <w:szCs w:val="20"/>
        </w:rPr>
      </w:pPr>
      <w:r w:rsidRPr="00EB2112">
        <w:rPr>
          <w:sz w:val="20"/>
          <w:szCs w:val="20"/>
        </w:rPr>
        <w:t xml:space="preserve">В соответствии с решением Собрания депутатов Аликовского района Чувашской Республики от 24 декабря 2021 г. № 72 «О внесении изменений в решение Собрания депутатов Аликовского района от 10.12.2020 г. № 27 «О бюджете Аликовского района Чувашской Республики на 2021 год и на плановый период 2022 и 2023 годов», администрация Аликовского района Чувашской Республики п о с </w:t>
      </w:r>
      <w:proofErr w:type="gramStart"/>
      <w:r w:rsidRPr="00EB2112">
        <w:rPr>
          <w:sz w:val="20"/>
          <w:szCs w:val="20"/>
        </w:rPr>
        <w:t>т</w:t>
      </w:r>
      <w:proofErr w:type="gramEnd"/>
      <w:r w:rsidRPr="00EB2112">
        <w:rPr>
          <w:sz w:val="20"/>
          <w:szCs w:val="20"/>
        </w:rPr>
        <w:t xml:space="preserve"> а н о в л я е т:</w:t>
      </w:r>
    </w:p>
    <w:p w:rsidR="00EB2112" w:rsidRPr="00EB2112" w:rsidRDefault="00EB2112" w:rsidP="00EB2112">
      <w:pPr>
        <w:autoSpaceDE w:val="0"/>
        <w:autoSpaceDN w:val="0"/>
        <w:ind w:firstLine="709"/>
        <w:jc w:val="both"/>
        <w:rPr>
          <w:sz w:val="20"/>
          <w:szCs w:val="20"/>
        </w:rPr>
      </w:pPr>
      <w:r w:rsidRPr="00EB2112">
        <w:rPr>
          <w:sz w:val="20"/>
          <w:szCs w:val="20"/>
        </w:rPr>
        <w:t>1. Принять к исполнению бюджет Аликовского района Чувашской Республики на 2021 год и на плановый период 2022 и 2023 годов с учетом изменений, внесенных Решением Собрания депутатов от 24 декабря 2021 г. № 72 «О внесении изменений в Решение Собрания депутатов Аликовского района Чувашской Республики «О бюджете Аликовского района Чувашской Республики на 2021 и на плановый период 2022 и 2023 годов» (далее – Решение).</w:t>
      </w:r>
    </w:p>
    <w:p w:rsidR="00EB2112" w:rsidRPr="00EB2112" w:rsidRDefault="00EB2112" w:rsidP="00EB2112">
      <w:pPr>
        <w:autoSpaceDE w:val="0"/>
        <w:autoSpaceDN w:val="0"/>
        <w:ind w:firstLine="709"/>
        <w:jc w:val="both"/>
        <w:rPr>
          <w:sz w:val="20"/>
          <w:szCs w:val="20"/>
        </w:rPr>
      </w:pPr>
      <w:r w:rsidRPr="00EB2112">
        <w:rPr>
          <w:sz w:val="20"/>
          <w:szCs w:val="20"/>
        </w:rPr>
        <w:t>2. Утвердить прилагаемый перечень мероприятий по реализации Решения согласно приложению, к настоящему Постановлению.</w:t>
      </w:r>
    </w:p>
    <w:p w:rsidR="00EB2112" w:rsidRPr="00EB2112" w:rsidRDefault="00EB2112" w:rsidP="00EB2112">
      <w:pPr>
        <w:autoSpaceDE w:val="0"/>
        <w:autoSpaceDN w:val="0"/>
        <w:ind w:firstLine="709"/>
        <w:jc w:val="both"/>
        <w:rPr>
          <w:sz w:val="20"/>
          <w:szCs w:val="20"/>
        </w:rPr>
      </w:pPr>
      <w:r w:rsidRPr="00EB2112">
        <w:rPr>
          <w:sz w:val="20"/>
          <w:szCs w:val="20"/>
        </w:rPr>
        <w:t>3. Главным распорядителям и получателям средств бюджета Аликовского района Чувашской Республики обеспечить результативное использование безвозмездных поступлений, имеющих целевое назначение.</w:t>
      </w:r>
    </w:p>
    <w:p w:rsidR="00EB2112" w:rsidRPr="00EB2112" w:rsidRDefault="00EB2112" w:rsidP="00EB2112">
      <w:pPr>
        <w:autoSpaceDE w:val="0"/>
        <w:autoSpaceDN w:val="0"/>
        <w:ind w:firstLine="709"/>
        <w:jc w:val="both"/>
        <w:rPr>
          <w:sz w:val="20"/>
          <w:szCs w:val="20"/>
        </w:rPr>
      </w:pPr>
      <w:r w:rsidRPr="00EB2112">
        <w:rPr>
          <w:sz w:val="20"/>
          <w:szCs w:val="20"/>
        </w:rPr>
        <w:t>4. Рекомендовать сельским поселениям Аликовского района Чувашской Республики:</w:t>
      </w:r>
    </w:p>
    <w:p w:rsidR="00EB2112" w:rsidRPr="00EB2112" w:rsidRDefault="00EB2112" w:rsidP="00EB2112">
      <w:pPr>
        <w:autoSpaceDE w:val="0"/>
        <w:autoSpaceDN w:val="0"/>
        <w:ind w:firstLine="709"/>
        <w:jc w:val="both"/>
        <w:rPr>
          <w:sz w:val="20"/>
          <w:szCs w:val="20"/>
        </w:rPr>
      </w:pPr>
      <w:r w:rsidRPr="00EB2112">
        <w:rPr>
          <w:sz w:val="20"/>
          <w:szCs w:val="20"/>
        </w:rPr>
        <w:t>внести соответствующие изменения в местные бюджеты на 2021 год и на плановый период 2022 и 2023 годов с учетом изменений сумм межбюджетных трансфертов, предусмотренных Решением;</w:t>
      </w:r>
    </w:p>
    <w:p w:rsidR="00EB2112" w:rsidRPr="00EB2112" w:rsidRDefault="00EB2112" w:rsidP="00EB2112">
      <w:pPr>
        <w:autoSpaceDE w:val="0"/>
        <w:autoSpaceDN w:val="0"/>
        <w:ind w:firstLine="709"/>
        <w:jc w:val="both"/>
        <w:rPr>
          <w:sz w:val="20"/>
          <w:szCs w:val="20"/>
        </w:rPr>
      </w:pPr>
      <w:r w:rsidRPr="00EB2112">
        <w:rPr>
          <w:sz w:val="20"/>
          <w:szCs w:val="20"/>
        </w:rPr>
        <w:t>обеспечить полное, экономное и результативное исполнение безвозмездных поступлений, имеющих целевое назначение;</w:t>
      </w:r>
    </w:p>
    <w:p w:rsidR="00EB2112" w:rsidRPr="00EB2112" w:rsidRDefault="00EB2112" w:rsidP="00EB2112">
      <w:pPr>
        <w:autoSpaceDE w:val="0"/>
        <w:autoSpaceDN w:val="0"/>
        <w:ind w:firstLine="709"/>
        <w:jc w:val="both"/>
        <w:rPr>
          <w:sz w:val="20"/>
          <w:szCs w:val="20"/>
        </w:rPr>
      </w:pPr>
      <w:r w:rsidRPr="00EB2112">
        <w:rPr>
          <w:sz w:val="20"/>
          <w:szCs w:val="20"/>
        </w:rPr>
        <w:t>не допускать образование просроченной кредиторской задолженности по выплате заработной платы и другим расходным обязательствам муниципального образования;</w:t>
      </w:r>
    </w:p>
    <w:p w:rsidR="00EB2112" w:rsidRPr="00EB2112" w:rsidRDefault="00EB2112" w:rsidP="00EB2112">
      <w:pPr>
        <w:autoSpaceDE w:val="0"/>
        <w:autoSpaceDN w:val="0"/>
        <w:ind w:firstLine="709"/>
        <w:jc w:val="both"/>
        <w:rPr>
          <w:sz w:val="20"/>
          <w:szCs w:val="20"/>
        </w:rPr>
      </w:pPr>
      <w:r w:rsidRPr="00EB2112">
        <w:rPr>
          <w:sz w:val="20"/>
          <w:szCs w:val="20"/>
        </w:rPr>
        <w:t>предусмотреть средства на софинансирование проектов развития общественной инфраструктуры, основанных на местных инициативах.</w:t>
      </w:r>
    </w:p>
    <w:p w:rsidR="00EB2112" w:rsidRPr="00EB2112" w:rsidRDefault="00EB2112" w:rsidP="00EB2112">
      <w:pPr>
        <w:autoSpaceDE w:val="0"/>
        <w:autoSpaceDN w:val="0"/>
        <w:ind w:firstLine="709"/>
        <w:jc w:val="both"/>
        <w:rPr>
          <w:sz w:val="20"/>
          <w:szCs w:val="20"/>
        </w:rPr>
      </w:pPr>
      <w:r w:rsidRPr="00EB2112">
        <w:rPr>
          <w:sz w:val="20"/>
          <w:szCs w:val="20"/>
        </w:rPr>
        <w:t>5. Настоящее постановление подлежит официальному опубликованию (обнародованию) в муниципальной газете Аликовского района «Аликовский Вестник».</w:t>
      </w:r>
    </w:p>
    <w:p w:rsidR="00EB2112" w:rsidRPr="00EB2112" w:rsidRDefault="00EB2112" w:rsidP="00EB2112">
      <w:pPr>
        <w:widowControl w:val="0"/>
        <w:ind w:right="-8" w:firstLine="709"/>
        <w:jc w:val="both"/>
        <w:rPr>
          <w:sz w:val="20"/>
          <w:szCs w:val="20"/>
        </w:rPr>
      </w:pPr>
    </w:p>
    <w:p w:rsidR="00EB2112" w:rsidRPr="00EB2112" w:rsidRDefault="00EB2112" w:rsidP="00EB2112">
      <w:pPr>
        <w:widowControl w:val="0"/>
        <w:ind w:right="-8"/>
        <w:jc w:val="both"/>
        <w:rPr>
          <w:sz w:val="20"/>
          <w:szCs w:val="20"/>
        </w:rPr>
      </w:pPr>
    </w:p>
    <w:p w:rsidR="00EB2112" w:rsidRPr="00EB2112" w:rsidRDefault="00EB2112" w:rsidP="00EB2112">
      <w:pPr>
        <w:widowControl w:val="0"/>
        <w:tabs>
          <w:tab w:val="left" w:pos="1134"/>
        </w:tabs>
        <w:ind w:right="-8"/>
        <w:jc w:val="both"/>
        <w:rPr>
          <w:sz w:val="20"/>
          <w:szCs w:val="20"/>
        </w:rPr>
      </w:pPr>
      <w:r w:rsidRPr="00EB2112">
        <w:rPr>
          <w:sz w:val="20"/>
          <w:szCs w:val="20"/>
        </w:rPr>
        <w:t xml:space="preserve">Глава администрации </w:t>
      </w:r>
    </w:p>
    <w:p w:rsidR="00EB2112" w:rsidRPr="00EB2112" w:rsidRDefault="00EB2112" w:rsidP="00EB2112">
      <w:pPr>
        <w:jc w:val="both"/>
        <w:rPr>
          <w:sz w:val="20"/>
          <w:szCs w:val="20"/>
        </w:rPr>
        <w:sectPr w:rsidR="00EB2112" w:rsidRPr="00EB2112" w:rsidSect="00952AF2">
          <w:headerReference w:type="default" r:id="rId57"/>
          <w:pgSz w:w="11906" w:h="16838" w:code="9"/>
          <w:pgMar w:top="851" w:right="709" w:bottom="851" w:left="1701" w:header="720" w:footer="720" w:gutter="0"/>
          <w:cols w:space="720"/>
        </w:sectPr>
      </w:pPr>
      <w:r w:rsidRPr="00EB2112">
        <w:rPr>
          <w:sz w:val="20"/>
          <w:szCs w:val="20"/>
        </w:rPr>
        <w:t>Аликовского района                                                                                                   А.Н. Куликов</w:t>
      </w:r>
    </w:p>
    <w:p w:rsidR="00EB2112" w:rsidRPr="00EB2112" w:rsidRDefault="00EB2112" w:rsidP="00EB2112">
      <w:pPr>
        <w:widowControl w:val="0"/>
        <w:autoSpaceDE w:val="0"/>
        <w:autoSpaceDN w:val="0"/>
        <w:adjustRightInd w:val="0"/>
        <w:jc w:val="right"/>
        <w:rPr>
          <w:sz w:val="20"/>
          <w:szCs w:val="20"/>
        </w:rPr>
      </w:pPr>
      <w:r w:rsidRPr="00EB2112">
        <w:rPr>
          <w:sz w:val="20"/>
          <w:szCs w:val="20"/>
        </w:rPr>
        <w:lastRenderedPageBreak/>
        <w:t xml:space="preserve">Приложение </w:t>
      </w:r>
    </w:p>
    <w:p w:rsidR="00EB2112" w:rsidRPr="00EB2112" w:rsidRDefault="00EB2112" w:rsidP="00EB2112">
      <w:pPr>
        <w:widowControl w:val="0"/>
        <w:autoSpaceDE w:val="0"/>
        <w:autoSpaceDN w:val="0"/>
        <w:adjustRightInd w:val="0"/>
        <w:jc w:val="right"/>
        <w:rPr>
          <w:sz w:val="20"/>
          <w:szCs w:val="20"/>
        </w:rPr>
      </w:pPr>
      <w:r w:rsidRPr="00EB2112">
        <w:rPr>
          <w:sz w:val="20"/>
          <w:szCs w:val="20"/>
        </w:rPr>
        <w:t xml:space="preserve">к постановлению администрации </w:t>
      </w:r>
    </w:p>
    <w:p w:rsidR="00EB2112" w:rsidRPr="00EB2112" w:rsidRDefault="00EB2112" w:rsidP="00EB2112">
      <w:pPr>
        <w:widowControl w:val="0"/>
        <w:autoSpaceDE w:val="0"/>
        <w:autoSpaceDN w:val="0"/>
        <w:adjustRightInd w:val="0"/>
        <w:jc w:val="right"/>
        <w:rPr>
          <w:sz w:val="20"/>
          <w:szCs w:val="20"/>
        </w:rPr>
      </w:pPr>
      <w:r w:rsidRPr="00EB2112">
        <w:rPr>
          <w:sz w:val="20"/>
          <w:szCs w:val="20"/>
        </w:rPr>
        <w:t>Аликовского района Чувашской Республики</w:t>
      </w:r>
    </w:p>
    <w:p w:rsidR="00EB2112" w:rsidRPr="00EB2112" w:rsidRDefault="00EB2112" w:rsidP="00EB2112">
      <w:pPr>
        <w:widowControl w:val="0"/>
        <w:autoSpaceDE w:val="0"/>
        <w:autoSpaceDN w:val="0"/>
        <w:adjustRightInd w:val="0"/>
        <w:jc w:val="right"/>
        <w:rPr>
          <w:sz w:val="20"/>
          <w:szCs w:val="20"/>
        </w:rPr>
      </w:pPr>
      <w:r w:rsidRPr="00EB2112">
        <w:rPr>
          <w:sz w:val="20"/>
          <w:szCs w:val="20"/>
        </w:rPr>
        <w:t>от «10» января 2021 г. № 6</w:t>
      </w:r>
    </w:p>
    <w:p w:rsidR="00EB2112" w:rsidRPr="00EB2112" w:rsidRDefault="00EB2112" w:rsidP="00EB2112">
      <w:pPr>
        <w:widowControl w:val="0"/>
        <w:jc w:val="center"/>
        <w:rPr>
          <w:sz w:val="20"/>
          <w:szCs w:val="20"/>
        </w:rPr>
      </w:pPr>
      <w:r w:rsidRPr="00EB2112">
        <w:rPr>
          <w:sz w:val="20"/>
          <w:szCs w:val="20"/>
        </w:rPr>
        <w:t>П Е Р Е Ч Е Н Ь</w:t>
      </w:r>
    </w:p>
    <w:p w:rsidR="00EB2112" w:rsidRPr="00EB2112" w:rsidRDefault="00EB2112" w:rsidP="00EB2112">
      <w:pPr>
        <w:widowControl w:val="0"/>
        <w:jc w:val="center"/>
        <w:rPr>
          <w:sz w:val="20"/>
          <w:szCs w:val="20"/>
        </w:rPr>
      </w:pPr>
      <w:r w:rsidRPr="00EB2112">
        <w:rPr>
          <w:sz w:val="20"/>
          <w:szCs w:val="20"/>
        </w:rPr>
        <w:t xml:space="preserve">мероприятий по реализации решения Собрания депутатов Аликовского района Чувашской Республики </w:t>
      </w:r>
    </w:p>
    <w:p w:rsidR="00EB2112" w:rsidRPr="00EB2112" w:rsidRDefault="00EB2112" w:rsidP="00EB2112">
      <w:pPr>
        <w:widowControl w:val="0"/>
        <w:jc w:val="center"/>
        <w:rPr>
          <w:sz w:val="20"/>
          <w:szCs w:val="20"/>
        </w:rPr>
      </w:pPr>
      <w:r w:rsidRPr="00EB2112">
        <w:rPr>
          <w:sz w:val="20"/>
          <w:szCs w:val="20"/>
        </w:rPr>
        <w:t xml:space="preserve">от 24 декабря 2021 г. № </w:t>
      </w:r>
      <w:proofErr w:type="gramStart"/>
      <w:r w:rsidRPr="00EB2112">
        <w:rPr>
          <w:sz w:val="20"/>
          <w:szCs w:val="20"/>
        </w:rPr>
        <w:t>72  «</w:t>
      </w:r>
      <w:proofErr w:type="gramEnd"/>
      <w:r w:rsidRPr="00EB2112">
        <w:rPr>
          <w:sz w:val="20"/>
          <w:szCs w:val="20"/>
        </w:rPr>
        <w:t>О внесении изменений в решение Собрания депутатов Аликовского района Чувашской Республики</w:t>
      </w:r>
    </w:p>
    <w:p w:rsidR="00EB2112" w:rsidRPr="00EB2112" w:rsidRDefault="00EB2112" w:rsidP="00EB2112">
      <w:pPr>
        <w:widowControl w:val="0"/>
        <w:jc w:val="center"/>
        <w:rPr>
          <w:sz w:val="20"/>
          <w:szCs w:val="20"/>
        </w:rPr>
      </w:pPr>
      <w:r w:rsidRPr="00EB2112">
        <w:rPr>
          <w:sz w:val="20"/>
          <w:szCs w:val="20"/>
        </w:rPr>
        <w:t>«О бюджете Аликовского района Чувашской Республики на 2021 год и на плановый период 2022 и 2023 годов»</w:t>
      </w:r>
    </w:p>
    <w:p w:rsidR="00EB2112" w:rsidRPr="00EB2112" w:rsidRDefault="00EB2112" w:rsidP="00EB2112">
      <w:pPr>
        <w:widowControl w:val="0"/>
        <w:jc w:val="both"/>
        <w:rPr>
          <w:b/>
          <w:sz w:val="20"/>
          <w:szCs w:val="20"/>
        </w:rPr>
      </w:pPr>
    </w:p>
    <w:tbl>
      <w:tblPr>
        <w:tblW w:w="14274" w:type="dxa"/>
        <w:tblInd w:w="435" w:type="dxa"/>
        <w:tblBorders>
          <w:top w:val="single" w:sz="4" w:space="0" w:color="000000"/>
          <w:insideH w:val="single" w:sz="4" w:space="0" w:color="000000"/>
          <w:insideV w:val="single" w:sz="4" w:space="0" w:color="000000"/>
        </w:tblBorders>
        <w:tblLook w:val="04A0" w:firstRow="1" w:lastRow="0" w:firstColumn="1" w:lastColumn="0" w:noHBand="0" w:noVBand="1"/>
      </w:tblPr>
      <w:tblGrid>
        <w:gridCol w:w="675"/>
        <w:gridCol w:w="8496"/>
        <w:gridCol w:w="2268"/>
        <w:gridCol w:w="2835"/>
      </w:tblGrid>
      <w:tr w:rsidR="00EB2112" w:rsidRPr="00EB2112" w:rsidTr="00FF51EE">
        <w:tc>
          <w:tcPr>
            <w:tcW w:w="675" w:type="dxa"/>
          </w:tcPr>
          <w:p w:rsidR="00EB2112" w:rsidRPr="00EB2112" w:rsidRDefault="00EB2112" w:rsidP="00EB2112">
            <w:pPr>
              <w:widowControl w:val="0"/>
              <w:jc w:val="center"/>
              <w:rPr>
                <w:sz w:val="20"/>
                <w:szCs w:val="20"/>
              </w:rPr>
            </w:pPr>
            <w:r w:rsidRPr="00EB2112">
              <w:rPr>
                <w:sz w:val="20"/>
                <w:szCs w:val="20"/>
              </w:rPr>
              <w:t>№ п/п</w:t>
            </w:r>
          </w:p>
        </w:tc>
        <w:tc>
          <w:tcPr>
            <w:tcW w:w="8496" w:type="dxa"/>
          </w:tcPr>
          <w:p w:rsidR="00EB2112" w:rsidRPr="00EB2112" w:rsidRDefault="00EB2112" w:rsidP="00EB2112">
            <w:pPr>
              <w:widowControl w:val="0"/>
              <w:jc w:val="center"/>
              <w:rPr>
                <w:sz w:val="20"/>
                <w:szCs w:val="20"/>
              </w:rPr>
            </w:pPr>
            <w:r w:rsidRPr="00EB2112">
              <w:rPr>
                <w:sz w:val="20"/>
                <w:szCs w:val="20"/>
              </w:rPr>
              <w:t>Наименование мероприятия</w:t>
            </w:r>
          </w:p>
        </w:tc>
        <w:tc>
          <w:tcPr>
            <w:tcW w:w="2268" w:type="dxa"/>
          </w:tcPr>
          <w:p w:rsidR="00EB2112" w:rsidRPr="00EB2112" w:rsidRDefault="00EB2112" w:rsidP="00EB2112">
            <w:pPr>
              <w:widowControl w:val="0"/>
              <w:jc w:val="center"/>
              <w:rPr>
                <w:sz w:val="20"/>
                <w:szCs w:val="20"/>
              </w:rPr>
            </w:pPr>
            <w:r w:rsidRPr="00EB2112">
              <w:rPr>
                <w:sz w:val="20"/>
                <w:szCs w:val="20"/>
              </w:rPr>
              <w:t>Сроки реализации</w:t>
            </w:r>
          </w:p>
        </w:tc>
        <w:tc>
          <w:tcPr>
            <w:tcW w:w="2835" w:type="dxa"/>
          </w:tcPr>
          <w:p w:rsidR="00EB2112" w:rsidRPr="00EB2112" w:rsidRDefault="00EB2112" w:rsidP="00EB2112">
            <w:pPr>
              <w:widowControl w:val="0"/>
              <w:jc w:val="center"/>
              <w:rPr>
                <w:sz w:val="20"/>
                <w:szCs w:val="20"/>
              </w:rPr>
            </w:pPr>
            <w:r w:rsidRPr="00EB2112">
              <w:rPr>
                <w:sz w:val="20"/>
                <w:szCs w:val="20"/>
              </w:rPr>
              <w:t>Ответственный</w:t>
            </w:r>
          </w:p>
          <w:p w:rsidR="00EB2112" w:rsidRPr="00EB2112" w:rsidRDefault="00EB2112" w:rsidP="00EB2112">
            <w:pPr>
              <w:widowControl w:val="0"/>
              <w:jc w:val="center"/>
              <w:rPr>
                <w:sz w:val="20"/>
                <w:szCs w:val="20"/>
              </w:rPr>
            </w:pPr>
            <w:r w:rsidRPr="00EB2112">
              <w:rPr>
                <w:sz w:val="20"/>
                <w:szCs w:val="20"/>
              </w:rPr>
              <w:t>исполнитель</w:t>
            </w:r>
          </w:p>
        </w:tc>
      </w:tr>
      <w:tr w:rsidR="00EB2112" w:rsidRPr="00EB2112" w:rsidTr="00FF51EE">
        <w:tblPrEx>
          <w:tblBorders>
            <w:top w:val="none" w:sz="0" w:space="0" w:color="auto"/>
            <w:insideH w:val="none" w:sz="0" w:space="0" w:color="auto"/>
            <w:insideV w:val="none" w:sz="0" w:space="0" w:color="auto"/>
          </w:tblBorders>
          <w:tblLook w:val="0480" w:firstRow="0" w:lastRow="0" w:firstColumn="1" w:lastColumn="0" w:noHBand="0" w:noVBand="1"/>
        </w:tblPrEx>
        <w:trPr>
          <w:tblHeader/>
        </w:trPr>
        <w:tc>
          <w:tcPr>
            <w:tcW w:w="675" w:type="dxa"/>
            <w:tcBorders>
              <w:top w:val="single" w:sz="4" w:space="0" w:color="auto"/>
              <w:bottom w:val="single" w:sz="4" w:space="0" w:color="auto"/>
              <w:right w:val="single" w:sz="4" w:space="0" w:color="auto"/>
            </w:tcBorders>
          </w:tcPr>
          <w:p w:rsidR="00EB2112" w:rsidRPr="00EB2112" w:rsidRDefault="00EB2112" w:rsidP="00EB2112">
            <w:pPr>
              <w:widowControl w:val="0"/>
              <w:jc w:val="center"/>
              <w:rPr>
                <w:sz w:val="20"/>
                <w:szCs w:val="20"/>
              </w:rPr>
            </w:pPr>
            <w:r w:rsidRPr="00EB2112">
              <w:rPr>
                <w:sz w:val="20"/>
                <w:szCs w:val="20"/>
              </w:rPr>
              <w:t>1</w:t>
            </w:r>
          </w:p>
        </w:tc>
        <w:tc>
          <w:tcPr>
            <w:tcW w:w="8496" w:type="dxa"/>
            <w:tcBorders>
              <w:top w:val="single" w:sz="4" w:space="0" w:color="auto"/>
              <w:left w:val="single" w:sz="4" w:space="0" w:color="auto"/>
              <w:bottom w:val="single" w:sz="4" w:space="0" w:color="auto"/>
              <w:right w:val="single" w:sz="4" w:space="0" w:color="auto"/>
            </w:tcBorders>
          </w:tcPr>
          <w:p w:rsidR="00EB2112" w:rsidRPr="00EB2112" w:rsidRDefault="00EB2112" w:rsidP="00EB2112">
            <w:pPr>
              <w:widowControl w:val="0"/>
              <w:jc w:val="center"/>
              <w:rPr>
                <w:sz w:val="20"/>
                <w:szCs w:val="20"/>
              </w:rPr>
            </w:pPr>
            <w:r w:rsidRPr="00EB2112">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EB2112" w:rsidRPr="00EB2112" w:rsidRDefault="00EB2112" w:rsidP="00EB2112">
            <w:pPr>
              <w:widowControl w:val="0"/>
              <w:ind w:left="-57" w:right="-57"/>
              <w:jc w:val="center"/>
              <w:rPr>
                <w:sz w:val="20"/>
                <w:szCs w:val="20"/>
              </w:rPr>
            </w:pPr>
            <w:r w:rsidRPr="00EB2112">
              <w:rPr>
                <w:sz w:val="20"/>
                <w:szCs w:val="20"/>
              </w:rPr>
              <w:t>3</w:t>
            </w:r>
          </w:p>
        </w:tc>
        <w:tc>
          <w:tcPr>
            <w:tcW w:w="2835" w:type="dxa"/>
            <w:tcBorders>
              <w:top w:val="single" w:sz="4" w:space="0" w:color="auto"/>
              <w:left w:val="single" w:sz="4" w:space="0" w:color="auto"/>
              <w:bottom w:val="single" w:sz="4" w:space="0" w:color="auto"/>
            </w:tcBorders>
          </w:tcPr>
          <w:p w:rsidR="00EB2112" w:rsidRPr="00EB2112" w:rsidRDefault="00EB2112" w:rsidP="00EB2112">
            <w:pPr>
              <w:widowControl w:val="0"/>
              <w:jc w:val="center"/>
              <w:rPr>
                <w:sz w:val="20"/>
                <w:szCs w:val="20"/>
              </w:rPr>
            </w:pPr>
            <w:r w:rsidRPr="00EB2112">
              <w:rPr>
                <w:sz w:val="20"/>
                <w:szCs w:val="20"/>
              </w:rPr>
              <w:t>4</w:t>
            </w:r>
          </w:p>
        </w:tc>
      </w:tr>
      <w:tr w:rsidR="00EB2112" w:rsidRPr="00EB2112" w:rsidTr="00FF51EE">
        <w:tblPrEx>
          <w:tblBorders>
            <w:top w:val="none" w:sz="0" w:space="0" w:color="auto"/>
            <w:insideH w:val="none" w:sz="0" w:space="0" w:color="auto"/>
            <w:insideV w:val="none" w:sz="0" w:space="0" w:color="auto"/>
          </w:tblBorders>
          <w:tblLook w:val="0480" w:firstRow="0" w:lastRow="0" w:firstColumn="1" w:lastColumn="0" w:noHBand="0" w:noVBand="1"/>
        </w:tblPrEx>
        <w:tc>
          <w:tcPr>
            <w:tcW w:w="675" w:type="dxa"/>
          </w:tcPr>
          <w:p w:rsidR="00EB2112" w:rsidRPr="00EB2112" w:rsidRDefault="00EB2112" w:rsidP="00EB2112">
            <w:pPr>
              <w:widowControl w:val="0"/>
              <w:jc w:val="center"/>
              <w:rPr>
                <w:sz w:val="20"/>
                <w:szCs w:val="20"/>
              </w:rPr>
            </w:pPr>
            <w:r w:rsidRPr="00EB2112">
              <w:rPr>
                <w:sz w:val="20"/>
                <w:szCs w:val="20"/>
                <w:lang w:val="en-US"/>
              </w:rPr>
              <w:t>1.</w:t>
            </w:r>
          </w:p>
        </w:tc>
        <w:tc>
          <w:tcPr>
            <w:tcW w:w="8496" w:type="dxa"/>
          </w:tcPr>
          <w:p w:rsidR="00EB2112" w:rsidRPr="00EB2112" w:rsidRDefault="00EB2112" w:rsidP="00EB2112">
            <w:pPr>
              <w:widowControl w:val="0"/>
              <w:jc w:val="both"/>
              <w:rPr>
                <w:sz w:val="20"/>
                <w:szCs w:val="20"/>
              </w:rPr>
            </w:pPr>
            <w:r w:rsidRPr="00EB2112">
              <w:rPr>
                <w:sz w:val="20"/>
                <w:szCs w:val="20"/>
              </w:rPr>
              <w:t>Представление в финансовый отдел администрации Аликовского района сводных справок об изменении бюджетной росписи по главному распорядителю (распорядителю) средств бюджета Аликовского района, справок об изменении бюджетных смет казенных учреждений Аликовского района, планов финансово-хозяйственной деятельности бюджетных учреждений Аликовского района на 2021 год и предложений по уточнению показателей кассового плана исполнения бюджета Аликовского района на 2021 год</w:t>
            </w:r>
          </w:p>
          <w:p w:rsidR="00EB2112" w:rsidRPr="00EB2112" w:rsidRDefault="00EB2112" w:rsidP="00EB2112">
            <w:pPr>
              <w:widowControl w:val="0"/>
              <w:jc w:val="both"/>
              <w:rPr>
                <w:sz w:val="20"/>
                <w:szCs w:val="20"/>
              </w:rPr>
            </w:pPr>
          </w:p>
        </w:tc>
        <w:tc>
          <w:tcPr>
            <w:tcW w:w="2268" w:type="dxa"/>
          </w:tcPr>
          <w:p w:rsidR="00EB2112" w:rsidRPr="00EB2112" w:rsidRDefault="00EB2112" w:rsidP="00EB2112">
            <w:pPr>
              <w:widowControl w:val="0"/>
              <w:ind w:left="-57" w:right="-57"/>
              <w:jc w:val="center"/>
              <w:rPr>
                <w:sz w:val="20"/>
                <w:szCs w:val="20"/>
              </w:rPr>
            </w:pPr>
            <w:r w:rsidRPr="00EB2112">
              <w:rPr>
                <w:sz w:val="20"/>
                <w:szCs w:val="20"/>
              </w:rPr>
              <w:t>до 30 декабря 2021 г.</w:t>
            </w:r>
          </w:p>
        </w:tc>
        <w:tc>
          <w:tcPr>
            <w:tcW w:w="2835" w:type="dxa"/>
          </w:tcPr>
          <w:p w:rsidR="00EB2112" w:rsidRPr="00EB2112" w:rsidRDefault="00EB2112" w:rsidP="00EB2112">
            <w:pPr>
              <w:widowControl w:val="0"/>
              <w:jc w:val="both"/>
              <w:rPr>
                <w:sz w:val="20"/>
                <w:szCs w:val="20"/>
              </w:rPr>
            </w:pPr>
            <w:r w:rsidRPr="00EB2112">
              <w:rPr>
                <w:sz w:val="20"/>
                <w:szCs w:val="20"/>
              </w:rPr>
              <w:t xml:space="preserve">главные распорядители средств бюджета Аликовского района </w:t>
            </w:r>
          </w:p>
          <w:p w:rsidR="00EB2112" w:rsidRPr="00EB2112" w:rsidRDefault="00EB2112" w:rsidP="00EB2112">
            <w:pPr>
              <w:widowControl w:val="0"/>
              <w:jc w:val="both"/>
              <w:rPr>
                <w:sz w:val="20"/>
                <w:szCs w:val="20"/>
              </w:rPr>
            </w:pPr>
          </w:p>
        </w:tc>
      </w:tr>
      <w:tr w:rsidR="00EB2112" w:rsidRPr="00EB2112" w:rsidTr="00FF51EE">
        <w:tblPrEx>
          <w:tblBorders>
            <w:top w:val="none" w:sz="0" w:space="0" w:color="auto"/>
            <w:insideH w:val="none" w:sz="0" w:space="0" w:color="auto"/>
            <w:insideV w:val="none" w:sz="0" w:space="0" w:color="auto"/>
          </w:tblBorders>
          <w:tblLook w:val="0480" w:firstRow="0" w:lastRow="0" w:firstColumn="1" w:lastColumn="0" w:noHBand="0" w:noVBand="1"/>
        </w:tblPrEx>
        <w:tc>
          <w:tcPr>
            <w:tcW w:w="675" w:type="dxa"/>
          </w:tcPr>
          <w:p w:rsidR="00EB2112" w:rsidRPr="00EB2112" w:rsidRDefault="00EB2112" w:rsidP="00EB2112">
            <w:pPr>
              <w:widowControl w:val="0"/>
              <w:jc w:val="center"/>
              <w:rPr>
                <w:sz w:val="20"/>
                <w:szCs w:val="20"/>
              </w:rPr>
            </w:pPr>
            <w:r w:rsidRPr="00EB2112">
              <w:rPr>
                <w:sz w:val="20"/>
                <w:szCs w:val="20"/>
                <w:lang w:val="en-US"/>
              </w:rPr>
              <w:t>2</w:t>
            </w:r>
            <w:r w:rsidRPr="00EB2112">
              <w:rPr>
                <w:sz w:val="20"/>
                <w:szCs w:val="20"/>
              </w:rPr>
              <w:t>.</w:t>
            </w:r>
          </w:p>
        </w:tc>
        <w:tc>
          <w:tcPr>
            <w:tcW w:w="8496" w:type="dxa"/>
          </w:tcPr>
          <w:p w:rsidR="00EB2112" w:rsidRPr="00EB2112" w:rsidRDefault="00EB2112" w:rsidP="00EB2112">
            <w:pPr>
              <w:widowControl w:val="0"/>
              <w:jc w:val="both"/>
              <w:rPr>
                <w:sz w:val="20"/>
                <w:szCs w:val="20"/>
              </w:rPr>
            </w:pPr>
            <w:r w:rsidRPr="00EB2112">
              <w:rPr>
                <w:sz w:val="20"/>
                <w:szCs w:val="20"/>
              </w:rPr>
              <w:t>Внесение изменений в сводную бюджетную роспись бюджета Аликовского района на 2021 год</w:t>
            </w:r>
          </w:p>
          <w:p w:rsidR="00EB2112" w:rsidRPr="00EB2112" w:rsidRDefault="00EB2112" w:rsidP="00EB2112">
            <w:pPr>
              <w:widowControl w:val="0"/>
              <w:jc w:val="both"/>
              <w:rPr>
                <w:sz w:val="20"/>
                <w:szCs w:val="20"/>
              </w:rPr>
            </w:pPr>
          </w:p>
        </w:tc>
        <w:tc>
          <w:tcPr>
            <w:tcW w:w="2268" w:type="dxa"/>
          </w:tcPr>
          <w:p w:rsidR="00EB2112" w:rsidRPr="00EB2112" w:rsidRDefault="00EB2112" w:rsidP="00EB2112">
            <w:pPr>
              <w:widowControl w:val="0"/>
              <w:ind w:left="-57" w:right="-57"/>
              <w:jc w:val="center"/>
              <w:rPr>
                <w:sz w:val="20"/>
                <w:szCs w:val="20"/>
              </w:rPr>
            </w:pPr>
            <w:r w:rsidRPr="00EB2112">
              <w:rPr>
                <w:sz w:val="20"/>
                <w:szCs w:val="20"/>
              </w:rPr>
              <w:t xml:space="preserve">не позднее </w:t>
            </w:r>
          </w:p>
          <w:p w:rsidR="00EB2112" w:rsidRPr="00EB2112" w:rsidRDefault="00EB2112" w:rsidP="00EB2112">
            <w:pPr>
              <w:widowControl w:val="0"/>
              <w:ind w:left="-57" w:right="-57"/>
              <w:jc w:val="center"/>
              <w:rPr>
                <w:sz w:val="20"/>
                <w:szCs w:val="20"/>
              </w:rPr>
            </w:pPr>
            <w:r w:rsidRPr="00EB2112">
              <w:rPr>
                <w:sz w:val="20"/>
                <w:szCs w:val="20"/>
              </w:rPr>
              <w:t>30 декабря 2021 г.</w:t>
            </w:r>
          </w:p>
        </w:tc>
        <w:tc>
          <w:tcPr>
            <w:tcW w:w="2835" w:type="dxa"/>
          </w:tcPr>
          <w:p w:rsidR="00EB2112" w:rsidRPr="00EB2112" w:rsidRDefault="00EB2112" w:rsidP="00EB2112">
            <w:pPr>
              <w:widowControl w:val="0"/>
              <w:jc w:val="both"/>
              <w:rPr>
                <w:sz w:val="20"/>
                <w:szCs w:val="20"/>
              </w:rPr>
            </w:pPr>
            <w:r w:rsidRPr="00EB2112">
              <w:rPr>
                <w:sz w:val="20"/>
                <w:szCs w:val="20"/>
              </w:rPr>
              <w:t>финансовый отдел</w:t>
            </w:r>
          </w:p>
        </w:tc>
      </w:tr>
      <w:tr w:rsidR="00EB2112" w:rsidRPr="00EB2112" w:rsidTr="00FF51EE">
        <w:tblPrEx>
          <w:tblBorders>
            <w:top w:val="none" w:sz="0" w:space="0" w:color="auto"/>
            <w:insideH w:val="none" w:sz="0" w:space="0" w:color="auto"/>
            <w:insideV w:val="none" w:sz="0" w:space="0" w:color="auto"/>
          </w:tblBorders>
          <w:tblLook w:val="0480" w:firstRow="0" w:lastRow="0" w:firstColumn="1" w:lastColumn="0" w:noHBand="0" w:noVBand="1"/>
        </w:tblPrEx>
        <w:trPr>
          <w:trHeight w:val="1421"/>
        </w:trPr>
        <w:tc>
          <w:tcPr>
            <w:tcW w:w="675" w:type="dxa"/>
          </w:tcPr>
          <w:p w:rsidR="00EB2112" w:rsidRPr="00EB2112" w:rsidRDefault="00EB2112" w:rsidP="00EB2112">
            <w:pPr>
              <w:widowControl w:val="0"/>
              <w:jc w:val="center"/>
              <w:rPr>
                <w:sz w:val="20"/>
                <w:szCs w:val="20"/>
              </w:rPr>
            </w:pPr>
            <w:r w:rsidRPr="00EB2112">
              <w:rPr>
                <w:sz w:val="20"/>
                <w:szCs w:val="20"/>
              </w:rPr>
              <w:t>3.</w:t>
            </w:r>
          </w:p>
          <w:p w:rsidR="00EB2112" w:rsidRPr="00EB2112" w:rsidRDefault="00EB2112" w:rsidP="00EB2112">
            <w:pPr>
              <w:widowControl w:val="0"/>
              <w:jc w:val="center"/>
              <w:rPr>
                <w:sz w:val="20"/>
                <w:szCs w:val="20"/>
              </w:rPr>
            </w:pPr>
          </w:p>
          <w:p w:rsidR="00EB2112" w:rsidRPr="00EB2112" w:rsidRDefault="00EB2112" w:rsidP="00EB2112">
            <w:pPr>
              <w:widowControl w:val="0"/>
              <w:jc w:val="center"/>
              <w:rPr>
                <w:sz w:val="20"/>
                <w:szCs w:val="20"/>
              </w:rPr>
            </w:pPr>
          </w:p>
          <w:p w:rsidR="00EB2112" w:rsidRPr="00EB2112" w:rsidRDefault="00EB2112" w:rsidP="00EB2112">
            <w:pPr>
              <w:widowControl w:val="0"/>
              <w:jc w:val="center"/>
              <w:rPr>
                <w:sz w:val="20"/>
                <w:szCs w:val="20"/>
              </w:rPr>
            </w:pPr>
          </w:p>
          <w:p w:rsidR="00EB2112" w:rsidRPr="00EB2112" w:rsidRDefault="00EB2112" w:rsidP="00EB2112">
            <w:pPr>
              <w:widowControl w:val="0"/>
              <w:jc w:val="center"/>
              <w:rPr>
                <w:sz w:val="20"/>
                <w:szCs w:val="20"/>
              </w:rPr>
            </w:pPr>
          </w:p>
          <w:p w:rsidR="00EB2112" w:rsidRPr="00EB2112" w:rsidRDefault="00EB2112" w:rsidP="00EB2112">
            <w:pPr>
              <w:widowControl w:val="0"/>
              <w:jc w:val="center"/>
              <w:rPr>
                <w:sz w:val="20"/>
                <w:szCs w:val="20"/>
              </w:rPr>
            </w:pPr>
            <w:r w:rsidRPr="00EB2112">
              <w:rPr>
                <w:sz w:val="20"/>
                <w:szCs w:val="20"/>
              </w:rPr>
              <w:t>4.</w:t>
            </w:r>
          </w:p>
        </w:tc>
        <w:tc>
          <w:tcPr>
            <w:tcW w:w="8496" w:type="dxa"/>
          </w:tcPr>
          <w:p w:rsidR="00EB2112" w:rsidRPr="00EB2112" w:rsidRDefault="00EB2112" w:rsidP="00EB2112">
            <w:pPr>
              <w:widowControl w:val="0"/>
              <w:jc w:val="both"/>
              <w:rPr>
                <w:sz w:val="20"/>
                <w:szCs w:val="20"/>
              </w:rPr>
            </w:pPr>
            <w:r w:rsidRPr="00EB2112">
              <w:rPr>
                <w:sz w:val="20"/>
                <w:szCs w:val="20"/>
              </w:rPr>
              <w:t>Представление в финансовый отдел администрации Аликовского района уточненных бюджетных смет казенных учреждений Аликовского района, планов финансово-хозяйственной деятельности бюджетных учреждений Аликовского района, по которым были внесены изменения, на 2021 год</w:t>
            </w:r>
          </w:p>
          <w:p w:rsidR="00EB2112" w:rsidRPr="00EB2112" w:rsidRDefault="00EB2112" w:rsidP="00EB2112">
            <w:pPr>
              <w:jc w:val="both"/>
              <w:rPr>
                <w:sz w:val="20"/>
                <w:szCs w:val="20"/>
              </w:rPr>
            </w:pPr>
          </w:p>
          <w:p w:rsidR="00EB2112" w:rsidRPr="00EB2112" w:rsidRDefault="00EB2112" w:rsidP="00EB2112">
            <w:pPr>
              <w:widowControl w:val="0"/>
              <w:jc w:val="both"/>
              <w:rPr>
                <w:sz w:val="20"/>
                <w:szCs w:val="20"/>
              </w:rPr>
            </w:pPr>
            <w:r w:rsidRPr="00EB2112">
              <w:rPr>
                <w:sz w:val="20"/>
                <w:szCs w:val="20"/>
              </w:rPr>
              <w:t>Внесение изменений в муниципальные программы Аликовского района Чувашской Республики в целях их приведения в соответствии с Решением Собрания депутатов Аликовского района Чувашской Республики от 24 декабря 2021 г. № 72 «О внесении изменений в решение Собрания депутатов Аликовского района Чувашской Республики «О бюджете Аликовского района Чувашской Республики на 2021 год и на плановый период 2022 и 2023 годов»</w:t>
            </w:r>
          </w:p>
          <w:p w:rsidR="00EB2112" w:rsidRPr="00EB2112" w:rsidRDefault="00EB2112" w:rsidP="00EB2112">
            <w:pPr>
              <w:jc w:val="both"/>
              <w:rPr>
                <w:sz w:val="20"/>
                <w:szCs w:val="20"/>
              </w:rPr>
            </w:pPr>
          </w:p>
        </w:tc>
        <w:tc>
          <w:tcPr>
            <w:tcW w:w="2268" w:type="dxa"/>
          </w:tcPr>
          <w:p w:rsidR="00EB2112" w:rsidRPr="00EB2112" w:rsidRDefault="00EB2112" w:rsidP="00EB2112">
            <w:pPr>
              <w:widowControl w:val="0"/>
              <w:ind w:left="-57" w:right="-57"/>
              <w:jc w:val="center"/>
              <w:rPr>
                <w:sz w:val="20"/>
                <w:szCs w:val="20"/>
              </w:rPr>
            </w:pPr>
            <w:r w:rsidRPr="00EB2112">
              <w:rPr>
                <w:sz w:val="20"/>
                <w:szCs w:val="20"/>
              </w:rPr>
              <w:t xml:space="preserve">не позднее </w:t>
            </w:r>
          </w:p>
          <w:p w:rsidR="00EB2112" w:rsidRPr="00EB2112" w:rsidRDefault="00EB2112" w:rsidP="00EB2112">
            <w:pPr>
              <w:widowControl w:val="0"/>
              <w:ind w:left="-57" w:right="-57"/>
              <w:jc w:val="center"/>
              <w:rPr>
                <w:sz w:val="20"/>
                <w:szCs w:val="20"/>
              </w:rPr>
            </w:pPr>
            <w:r w:rsidRPr="00EB2112">
              <w:rPr>
                <w:sz w:val="20"/>
                <w:szCs w:val="20"/>
              </w:rPr>
              <w:t>30 декабря 2021 г.</w:t>
            </w:r>
          </w:p>
          <w:p w:rsidR="00EB2112" w:rsidRPr="00EB2112" w:rsidRDefault="00EB2112" w:rsidP="00EB2112">
            <w:pPr>
              <w:widowControl w:val="0"/>
              <w:ind w:left="-57" w:right="-57"/>
              <w:jc w:val="center"/>
              <w:rPr>
                <w:sz w:val="20"/>
                <w:szCs w:val="20"/>
              </w:rPr>
            </w:pPr>
          </w:p>
          <w:p w:rsidR="00EB2112" w:rsidRPr="00EB2112" w:rsidRDefault="00EB2112" w:rsidP="00EB2112">
            <w:pPr>
              <w:widowControl w:val="0"/>
              <w:ind w:left="-57" w:right="-57"/>
              <w:jc w:val="center"/>
              <w:rPr>
                <w:sz w:val="20"/>
                <w:szCs w:val="20"/>
              </w:rPr>
            </w:pPr>
          </w:p>
          <w:p w:rsidR="00EB2112" w:rsidRPr="00EB2112" w:rsidRDefault="00EB2112" w:rsidP="00EB2112">
            <w:pPr>
              <w:widowControl w:val="0"/>
              <w:ind w:left="-57" w:right="-57"/>
              <w:jc w:val="center"/>
              <w:rPr>
                <w:sz w:val="20"/>
                <w:szCs w:val="20"/>
              </w:rPr>
            </w:pPr>
          </w:p>
          <w:p w:rsidR="00EB2112" w:rsidRPr="00EB2112" w:rsidRDefault="00EB2112" w:rsidP="00EB2112">
            <w:pPr>
              <w:widowControl w:val="0"/>
              <w:ind w:left="-57" w:right="-57"/>
              <w:jc w:val="center"/>
              <w:rPr>
                <w:sz w:val="20"/>
                <w:szCs w:val="20"/>
              </w:rPr>
            </w:pPr>
            <w:r w:rsidRPr="00EB2112">
              <w:rPr>
                <w:sz w:val="20"/>
                <w:szCs w:val="20"/>
              </w:rPr>
              <w:t>в течение трех месяцев со дня вступления в силу Решения о бюджете</w:t>
            </w:r>
          </w:p>
        </w:tc>
        <w:tc>
          <w:tcPr>
            <w:tcW w:w="2835" w:type="dxa"/>
          </w:tcPr>
          <w:p w:rsidR="00EB2112" w:rsidRPr="00EB2112" w:rsidRDefault="00EB2112" w:rsidP="00EB2112">
            <w:pPr>
              <w:widowControl w:val="0"/>
              <w:jc w:val="both"/>
              <w:rPr>
                <w:sz w:val="20"/>
                <w:szCs w:val="20"/>
              </w:rPr>
            </w:pPr>
            <w:r w:rsidRPr="00EB2112">
              <w:rPr>
                <w:sz w:val="20"/>
                <w:szCs w:val="20"/>
              </w:rPr>
              <w:t xml:space="preserve">главные распорядители средств бюджета Аликовского района </w:t>
            </w:r>
          </w:p>
          <w:p w:rsidR="00EB2112" w:rsidRPr="00EB2112" w:rsidRDefault="00EB2112" w:rsidP="00EB2112">
            <w:pPr>
              <w:widowControl w:val="0"/>
              <w:jc w:val="both"/>
              <w:rPr>
                <w:sz w:val="20"/>
                <w:szCs w:val="20"/>
              </w:rPr>
            </w:pPr>
          </w:p>
          <w:p w:rsidR="00EB2112" w:rsidRPr="00EB2112" w:rsidRDefault="00EB2112" w:rsidP="00EB2112">
            <w:pPr>
              <w:widowControl w:val="0"/>
              <w:jc w:val="both"/>
              <w:rPr>
                <w:sz w:val="20"/>
                <w:szCs w:val="20"/>
              </w:rPr>
            </w:pPr>
          </w:p>
          <w:p w:rsidR="00EB2112" w:rsidRPr="00EB2112" w:rsidRDefault="00EB2112" w:rsidP="00EB2112">
            <w:pPr>
              <w:widowControl w:val="0"/>
              <w:jc w:val="both"/>
              <w:rPr>
                <w:sz w:val="20"/>
                <w:szCs w:val="20"/>
              </w:rPr>
            </w:pPr>
            <w:r w:rsidRPr="00EB2112">
              <w:rPr>
                <w:sz w:val="20"/>
                <w:szCs w:val="20"/>
              </w:rPr>
              <w:t>отделы администрации Аликовского района, являющиеся ответственными исполнителями муниципальных программ Аликовского района</w:t>
            </w:r>
          </w:p>
        </w:tc>
      </w:tr>
    </w:tbl>
    <w:p w:rsidR="00EB2112" w:rsidRPr="00EB2112" w:rsidRDefault="00EB2112" w:rsidP="00EB2112">
      <w:pPr>
        <w:rPr>
          <w:sz w:val="20"/>
          <w:szCs w:val="20"/>
        </w:rPr>
      </w:pPr>
    </w:p>
    <w:p w:rsidR="00EB2112" w:rsidRDefault="00EB2112" w:rsidP="00EB2112">
      <w:pPr>
        <w:ind w:firstLine="709"/>
        <w:jc w:val="both"/>
        <w:rPr>
          <w:sz w:val="20"/>
          <w:szCs w:val="20"/>
        </w:rPr>
      </w:pPr>
      <w:r>
        <w:rPr>
          <w:sz w:val="20"/>
          <w:szCs w:val="20"/>
        </w:rPr>
        <w:br w:type="page"/>
      </w:r>
    </w:p>
    <w:p w:rsidR="00EB2112" w:rsidRDefault="00EB2112" w:rsidP="00EB2112">
      <w:pPr>
        <w:ind w:firstLine="709"/>
        <w:jc w:val="both"/>
        <w:rPr>
          <w:sz w:val="20"/>
          <w:szCs w:val="20"/>
        </w:rPr>
        <w:sectPr w:rsidR="00EB2112" w:rsidSect="00EB2112">
          <w:pgSz w:w="16838" w:h="11906" w:orient="landscape" w:code="9"/>
          <w:pgMar w:top="1134" w:right="567" w:bottom="1134" w:left="1701" w:header="0" w:footer="0" w:gutter="0"/>
          <w:cols w:space="720"/>
          <w:noEndnote/>
          <w:docGrid w:linePitch="326"/>
        </w:sectPr>
      </w:pPr>
    </w:p>
    <w:p w:rsidR="00EB2112" w:rsidRPr="00EB2112" w:rsidRDefault="00EB2112" w:rsidP="00EB2112">
      <w:pPr>
        <w:numPr>
          <w:ilvl w:val="3"/>
          <w:numId w:val="1"/>
        </w:numPr>
        <w:ind w:right="4109" w:firstLine="567"/>
        <w:jc w:val="both"/>
        <w:rPr>
          <w:bCs/>
          <w:sz w:val="20"/>
          <w:szCs w:val="20"/>
        </w:rPr>
      </w:pPr>
      <w:r w:rsidRPr="00EB2112">
        <w:rPr>
          <w:sz w:val="20"/>
          <w:szCs w:val="20"/>
        </w:rPr>
        <w:lastRenderedPageBreak/>
        <w:t xml:space="preserve">Постановление администрации Аликовского района Чувашской Республики от </w:t>
      </w:r>
      <w:r>
        <w:rPr>
          <w:sz w:val="20"/>
          <w:szCs w:val="20"/>
        </w:rPr>
        <w:t>30</w:t>
      </w:r>
      <w:r w:rsidRPr="00EB2112">
        <w:rPr>
          <w:sz w:val="20"/>
          <w:szCs w:val="20"/>
        </w:rPr>
        <w:t>.12.2021 г. № 11</w:t>
      </w:r>
      <w:r>
        <w:rPr>
          <w:sz w:val="20"/>
          <w:szCs w:val="20"/>
        </w:rPr>
        <w:t>47</w:t>
      </w:r>
      <w:r w:rsidRPr="00EB2112">
        <w:rPr>
          <w:sz w:val="20"/>
          <w:szCs w:val="20"/>
        </w:rPr>
        <w:t xml:space="preserve"> </w:t>
      </w:r>
      <w:r w:rsidRPr="00EB2112">
        <w:rPr>
          <w:bCs/>
          <w:sz w:val="20"/>
          <w:szCs w:val="20"/>
        </w:rPr>
        <w:t>«Об утверждении перечня предельных поправочных коэффициентов»</w:t>
      </w:r>
    </w:p>
    <w:p w:rsidR="00EB2112" w:rsidRPr="00EB2112" w:rsidRDefault="00EB2112" w:rsidP="00EB2112">
      <w:pPr>
        <w:ind w:firstLine="709"/>
        <w:jc w:val="both"/>
        <w:rPr>
          <w:sz w:val="20"/>
          <w:szCs w:val="20"/>
        </w:rPr>
      </w:pPr>
    </w:p>
    <w:p w:rsidR="00EB2112" w:rsidRPr="00EB2112" w:rsidRDefault="00EB2112" w:rsidP="00EB2112">
      <w:pPr>
        <w:ind w:firstLine="709"/>
        <w:jc w:val="both"/>
        <w:rPr>
          <w:sz w:val="20"/>
          <w:szCs w:val="20"/>
        </w:rPr>
      </w:pPr>
      <w:r w:rsidRPr="00EB2112">
        <w:rPr>
          <w:sz w:val="20"/>
          <w:szCs w:val="20"/>
        </w:rPr>
        <w:t xml:space="preserve">В соответствии с решением Собрания депутатов Аликовского района от 09.12.2021 г. № 64 «О бюджете Аликовского района Чувашской Республики на 2022 год и на плановый период 2023 и 2024 годов» администрация Аликовского района Чувашской Республики п о с </w:t>
      </w:r>
      <w:proofErr w:type="gramStart"/>
      <w:r w:rsidRPr="00EB2112">
        <w:rPr>
          <w:sz w:val="20"/>
          <w:szCs w:val="20"/>
        </w:rPr>
        <w:t>т</w:t>
      </w:r>
      <w:proofErr w:type="gramEnd"/>
      <w:r w:rsidRPr="00EB2112">
        <w:rPr>
          <w:sz w:val="20"/>
          <w:szCs w:val="20"/>
        </w:rPr>
        <w:t xml:space="preserve"> а н о в л я е т:</w:t>
      </w:r>
    </w:p>
    <w:p w:rsidR="00EB2112" w:rsidRPr="00EB2112" w:rsidRDefault="00EB2112" w:rsidP="00EB2112">
      <w:pPr>
        <w:ind w:firstLine="709"/>
        <w:jc w:val="both"/>
        <w:rPr>
          <w:sz w:val="20"/>
          <w:szCs w:val="20"/>
        </w:rPr>
      </w:pPr>
      <w:r w:rsidRPr="00EB2112">
        <w:rPr>
          <w:sz w:val="20"/>
          <w:szCs w:val="20"/>
        </w:rPr>
        <w:t>1.Утвердить перечень предельных поправочных коэффициентов, учитывающих разную стоимость образовательной услуги по ступеням обучения в муниципальных общеобразовательных учреждениях и дошкольных образовательных учреждениях Аликовского района на 2022 год и на плановый период 2023 и 2024 годов (приложение).</w:t>
      </w:r>
    </w:p>
    <w:p w:rsidR="00EB2112" w:rsidRPr="00EB2112" w:rsidRDefault="00EB2112" w:rsidP="00EB2112">
      <w:pPr>
        <w:ind w:firstLine="709"/>
        <w:jc w:val="both"/>
        <w:rPr>
          <w:sz w:val="20"/>
          <w:szCs w:val="20"/>
        </w:rPr>
      </w:pPr>
      <w:r w:rsidRPr="00EB2112">
        <w:rPr>
          <w:sz w:val="20"/>
          <w:szCs w:val="20"/>
        </w:rPr>
        <w:t xml:space="preserve">2. Контроль за исполнением настоящего постановления возложить на заместителя главы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Павлова П. </w:t>
      </w:r>
      <w:proofErr w:type="gramStart"/>
      <w:r w:rsidRPr="00EB2112">
        <w:rPr>
          <w:sz w:val="20"/>
          <w:szCs w:val="20"/>
        </w:rPr>
        <w:t>П..</w:t>
      </w:r>
      <w:proofErr w:type="gramEnd"/>
    </w:p>
    <w:p w:rsidR="00EB2112" w:rsidRPr="00EB2112" w:rsidRDefault="00EB2112" w:rsidP="00EB2112">
      <w:pPr>
        <w:ind w:firstLine="709"/>
        <w:jc w:val="both"/>
        <w:rPr>
          <w:sz w:val="20"/>
          <w:szCs w:val="20"/>
        </w:rPr>
      </w:pPr>
      <w:r w:rsidRPr="00EB2112">
        <w:rPr>
          <w:sz w:val="20"/>
          <w:szCs w:val="20"/>
        </w:rPr>
        <w:t>3. Настоящее постановление вступает в силу после его официального опубликования.</w:t>
      </w:r>
    </w:p>
    <w:p w:rsidR="00EB2112" w:rsidRPr="00EB2112" w:rsidRDefault="00EB2112" w:rsidP="00EB2112">
      <w:pPr>
        <w:ind w:firstLine="709"/>
        <w:jc w:val="both"/>
        <w:rPr>
          <w:sz w:val="20"/>
          <w:szCs w:val="20"/>
        </w:rPr>
      </w:pPr>
    </w:p>
    <w:p w:rsidR="00EB2112" w:rsidRPr="00EB2112" w:rsidRDefault="00EB2112" w:rsidP="00EB2112">
      <w:pPr>
        <w:ind w:firstLine="709"/>
        <w:jc w:val="both"/>
        <w:rPr>
          <w:sz w:val="20"/>
          <w:szCs w:val="20"/>
        </w:rPr>
      </w:pPr>
    </w:p>
    <w:p w:rsidR="00EB2112" w:rsidRPr="00EB2112" w:rsidRDefault="00EB2112" w:rsidP="00EB2112">
      <w:pPr>
        <w:jc w:val="both"/>
        <w:rPr>
          <w:sz w:val="20"/>
          <w:szCs w:val="20"/>
        </w:rPr>
      </w:pPr>
      <w:r w:rsidRPr="00EB2112">
        <w:rPr>
          <w:sz w:val="20"/>
          <w:szCs w:val="20"/>
        </w:rPr>
        <w:t xml:space="preserve">Глава администрации                                                                       </w:t>
      </w:r>
    </w:p>
    <w:p w:rsidR="00EB2112" w:rsidRPr="00EB2112" w:rsidRDefault="00EB2112" w:rsidP="00EB2112">
      <w:pPr>
        <w:jc w:val="both"/>
        <w:rPr>
          <w:sz w:val="20"/>
          <w:szCs w:val="20"/>
        </w:rPr>
      </w:pPr>
      <w:r w:rsidRPr="00EB2112">
        <w:rPr>
          <w:sz w:val="20"/>
          <w:szCs w:val="20"/>
        </w:rPr>
        <w:t xml:space="preserve">Аликовского района </w:t>
      </w:r>
      <w:r w:rsidRPr="00EB2112">
        <w:rPr>
          <w:sz w:val="20"/>
          <w:szCs w:val="20"/>
        </w:rPr>
        <w:tab/>
      </w:r>
      <w:r w:rsidRPr="00EB2112">
        <w:rPr>
          <w:sz w:val="20"/>
          <w:szCs w:val="20"/>
        </w:rPr>
        <w:tab/>
      </w:r>
      <w:r w:rsidRPr="00EB2112">
        <w:rPr>
          <w:sz w:val="20"/>
          <w:szCs w:val="20"/>
        </w:rPr>
        <w:tab/>
      </w:r>
      <w:r w:rsidRPr="00EB2112">
        <w:rPr>
          <w:sz w:val="20"/>
          <w:szCs w:val="20"/>
        </w:rPr>
        <w:tab/>
      </w:r>
      <w:r w:rsidRPr="00EB2112">
        <w:rPr>
          <w:sz w:val="20"/>
          <w:szCs w:val="20"/>
        </w:rPr>
        <w:tab/>
      </w:r>
      <w:r w:rsidRPr="00EB2112">
        <w:rPr>
          <w:sz w:val="20"/>
          <w:szCs w:val="20"/>
        </w:rPr>
        <w:tab/>
      </w:r>
      <w:r w:rsidRPr="00EB2112">
        <w:rPr>
          <w:sz w:val="20"/>
          <w:szCs w:val="20"/>
        </w:rPr>
        <w:tab/>
        <w:t xml:space="preserve">           А.Н. Куликов</w:t>
      </w:r>
    </w:p>
    <w:p w:rsidR="00EB2112" w:rsidRPr="00EB2112" w:rsidRDefault="00EB2112" w:rsidP="00EB2112">
      <w:pPr>
        <w:jc w:val="both"/>
        <w:rPr>
          <w:sz w:val="20"/>
          <w:szCs w:val="20"/>
        </w:rPr>
      </w:pPr>
    </w:p>
    <w:p w:rsidR="00EB2112" w:rsidRPr="00EB2112" w:rsidRDefault="00EB2112" w:rsidP="00EB2112">
      <w:pPr>
        <w:jc w:val="both"/>
        <w:rPr>
          <w:sz w:val="20"/>
          <w:szCs w:val="20"/>
        </w:rPr>
      </w:pPr>
    </w:p>
    <w:p w:rsidR="00EB2112" w:rsidRPr="00EB2112" w:rsidRDefault="00EB2112" w:rsidP="00EB2112">
      <w:pPr>
        <w:jc w:val="right"/>
        <w:rPr>
          <w:sz w:val="20"/>
          <w:szCs w:val="20"/>
        </w:rPr>
      </w:pPr>
      <w:r w:rsidRPr="00EB2112">
        <w:rPr>
          <w:sz w:val="20"/>
          <w:szCs w:val="20"/>
        </w:rPr>
        <w:t>УТВЕРЖДЕН</w:t>
      </w:r>
    </w:p>
    <w:p w:rsidR="00EB2112" w:rsidRPr="00EB2112" w:rsidRDefault="00EB2112" w:rsidP="00EB2112">
      <w:pPr>
        <w:jc w:val="right"/>
        <w:rPr>
          <w:sz w:val="20"/>
          <w:szCs w:val="20"/>
        </w:rPr>
      </w:pPr>
      <w:r w:rsidRPr="00EB2112">
        <w:rPr>
          <w:sz w:val="20"/>
          <w:szCs w:val="20"/>
        </w:rPr>
        <w:t xml:space="preserve">постановлением администрации                                            </w:t>
      </w:r>
    </w:p>
    <w:p w:rsidR="00EB2112" w:rsidRPr="00EB2112" w:rsidRDefault="00EB2112" w:rsidP="00EB2112">
      <w:pPr>
        <w:jc w:val="right"/>
        <w:rPr>
          <w:sz w:val="20"/>
          <w:szCs w:val="20"/>
        </w:rPr>
      </w:pPr>
      <w:r w:rsidRPr="00EB2112">
        <w:rPr>
          <w:sz w:val="20"/>
          <w:szCs w:val="20"/>
        </w:rPr>
        <w:t xml:space="preserve">                                           Аликовского района Чувашской Республики</w:t>
      </w:r>
    </w:p>
    <w:p w:rsidR="00EB2112" w:rsidRPr="00EB2112" w:rsidRDefault="00EB2112" w:rsidP="00EB2112">
      <w:pPr>
        <w:jc w:val="right"/>
        <w:rPr>
          <w:sz w:val="20"/>
          <w:szCs w:val="20"/>
        </w:rPr>
      </w:pPr>
      <w:r w:rsidRPr="00EB2112">
        <w:rPr>
          <w:sz w:val="20"/>
          <w:szCs w:val="20"/>
        </w:rPr>
        <w:t xml:space="preserve">                                                                                                  от 30.12.2021    № 1147                                                                                                             </w:t>
      </w:r>
    </w:p>
    <w:p w:rsidR="00EB2112" w:rsidRPr="00EB2112" w:rsidRDefault="00EB2112" w:rsidP="00EB2112">
      <w:pPr>
        <w:jc w:val="center"/>
        <w:rPr>
          <w:sz w:val="20"/>
          <w:szCs w:val="20"/>
        </w:rPr>
      </w:pPr>
    </w:p>
    <w:p w:rsidR="00EB2112" w:rsidRPr="00EB2112" w:rsidRDefault="00EB2112" w:rsidP="00EB2112">
      <w:pPr>
        <w:jc w:val="center"/>
        <w:rPr>
          <w:sz w:val="20"/>
          <w:szCs w:val="20"/>
        </w:rPr>
      </w:pPr>
      <w:r w:rsidRPr="00EB2112">
        <w:rPr>
          <w:sz w:val="20"/>
          <w:szCs w:val="20"/>
        </w:rPr>
        <w:t>Перечень</w:t>
      </w:r>
    </w:p>
    <w:p w:rsidR="00EB2112" w:rsidRPr="00EB2112" w:rsidRDefault="00EB2112" w:rsidP="00EB2112">
      <w:pPr>
        <w:jc w:val="center"/>
        <w:rPr>
          <w:sz w:val="20"/>
          <w:szCs w:val="20"/>
        </w:rPr>
      </w:pPr>
      <w:r w:rsidRPr="00EB2112">
        <w:rPr>
          <w:sz w:val="20"/>
          <w:szCs w:val="20"/>
        </w:rPr>
        <w:t>предельных поправочных коэффициентов для учреждений образования Аликовского района на 2022 год и на плановый период 2023 и 2024 годов.</w:t>
      </w:r>
    </w:p>
    <w:p w:rsidR="00EB2112" w:rsidRPr="00EB2112" w:rsidRDefault="00EB2112" w:rsidP="00EB2112">
      <w:pPr>
        <w:rPr>
          <w:sz w:val="2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296"/>
        <w:gridCol w:w="1260"/>
        <w:gridCol w:w="1260"/>
        <w:gridCol w:w="1539"/>
      </w:tblGrid>
      <w:tr w:rsidR="00EB2112" w:rsidRPr="00EB2112" w:rsidTr="00FF51EE">
        <w:trPr>
          <w:trHeight w:val="202"/>
        </w:trPr>
        <w:tc>
          <w:tcPr>
            <w:tcW w:w="568" w:type="dxa"/>
          </w:tcPr>
          <w:p w:rsidR="00EB2112" w:rsidRPr="00EB2112" w:rsidRDefault="00EB2112" w:rsidP="00EB2112">
            <w:pPr>
              <w:ind w:right="2074"/>
              <w:rPr>
                <w:sz w:val="20"/>
                <w:szCs w:val="20"/>
              </w:rPr>
            </w:pPr>
            <w:r w:rsidRPr="00EB2112">
              <w:rPr>
                <w:sz w:val="20"/>
                <w:szCs w:val="20"/>
              </w:rPr>
              <w:t>№</w:t>
            </w:r>
          </w:p>
        </w:tc>
        <w:tc>
          <w:tcPr>
            <w:tcW w:w="5296" w:type="dxa"/>
          </w:tcPr>
          <w:p w:rsidR="00EB2112" w:rsidRPr="00EB2112" w:rsidRDefault="00EB2112" w:rsidP="00EB2112">
            <w:pPr>
              <w:rPr>
                <w:sz w:val="20"/>
                <w:szCs w:val="20"/>
              </w:rPr>
            </w:pPr>
            <w:r w:rsidRPr="00EB2112">
              <w:rPr>
                <w:sz w:val="20"/>
                <w:szCs w:val="20"/>
              </w:rPr>
              <w:t>Наименование поправочного коэффициента</w:t>
            </w:r>
          </w:p>
        </w:tc>
        <w:tc>
          <w:tcPr>
            <w:tcW w:w="1260" w:type="dxa"/>
          </w:tcPr>
          <w:p w:rsidR="00EB2112" w:rsidRPr="00EB2112" w:rsidRDefault="00EB2112" w:rsidP="00EB2112">
            <w:pPr>
              <w:jc w:val="center"/>
              <w:rPr>
                <w:sz w:val="20"/>
                <w:szCs w:val="20"/>
              </w:rPr>
            </w:pPr>
            <w:r w:rsidRPr="00EB2112">
              <w:rPr>
                <w:sz w:val="20"/>
                <w:szCs w:val="20"/>
              </w:rPr>
              <w:t>202</w:t>
            </w:r>
            <w:r w:rsidRPr="00EB2112">
              <w:rPr>
                <w:sz w:val="20"/>
                <w:szCs w:val="20"/>
                <w:lang w:val="en-US"/>
              </w:rPr>
              <w:t>2</w:t>
            </w:r>
            <w:r w:rsidRPr="00EB2112">
              <w:rPr>
                <w:sz w:val="20"/>
                <w:szCs w:val="20"/>
              </w:rPr>
              <w:t xml:space="preserve"> год</w:t>
            </w:r>
          </w:p>
        </w:tc>
        <w:tc>
          <w:tcPr>
            <w:tcW w:w="1260" w:type="dxa"/>
          </w:tcPr>
          <w:p w:rsidR="00EB2112" w:rsidRPr="00EB2112" w:rsidRDefault="00EB2112" w:rsidP="00EB2112">
            <w:pPr>
              <w:jc w:val="center"/>
              <w:rPr>
                <w:sz w:val="20"/>
                <w:szCs w:val="20"/>
              </w:rPr>
            </w:pPr>
            <w:r w:rsidRPr="00EB2112">
              <w:rPr>
                <w:sz w:val="20"/>
                <w:szCs w:val="20"/>
              </w:rPr>
              <w:t>202</w:t>
            </w:r>
            <w:r w:rsidRPr="00EB2112">
              <w:rPr>
                <w:sz w:val="20"/>
                <w:szCs w:val="20"/>
                <w:lang w:val="en-US"/>
              </w:rPr>
              <w:t>3</w:t>
            </w:r>
            <w:r w:rsidRPr="00EB2112">
              <w:rPr>
                <w:sz w:val="20"/>
                <w:szCs w:val="20"/>
              </w:rPr>
              <w:t xml:space="preserve"> год</w:t>
            </w:r>
          </w:p>
        </w:tc>
        <w:tc>
          <w:tcPr>
            <w:tcW w:w="1539" w:type="dxa"/>
          </w:tcPr>
          <w:p w:rsidR="00EB2112" w:rsidRPr="00EB2112" w:rsidRDefault="00EB2112" w:rsidP="00EB2112">
            <w:pPr>
              <w:jc w:val="center"/>
              <w:rPr>
                <w:sz w:val="20"/>
                <w:szCs w:val="20"/>
              </w:rPr>
            </w:pPr>
            <w:r w:rsidRPr="00EB2112">
              <w:rPr>
                <w:sz w:val="20"/>
                <w:szCs w:val="20"/>
              </w:rPr>
              <w:t>202</w:t>
            </w:r>
            <w:r w:rsidRPr="00EB2112">
              <w:rPr>
                <w:sz w:val="20"/>
                <w:szCs w:val="20"/>
                <w:lang w:val="en-US"/>
              </w:rPr>
              <w:t>4</w:t>
            </w:r>
            <w:r w:rsidRPr="00EB2112">
              <w:rPr>
                <w:sz w:val="20"/>
                <w:szCs w:val="20"/>
              </w:rPr>
              <w:t xml:space="preserve"> год</w:t>
            </w:r>
          </w:p>
        </w:tc>
      </w:tr>
      <w:tr w:rsidR="00EB2112" w:rsidRPr="00EB2112" w:rsidTr="00FF51EE">
        <w:tc>
          <w:tcPr>
            <w:tcW w:w="568" w:type="dxa"/>
          </w:tcPr>
          <w:p w:rsidR="00EB2112" w:rsidRPr="00EB2112" w:rsidRDefault="00EB2112" w:rsidP="00EB2112">
            <w:pPr>
              <w:rPr>
                <w:sz w:val="20"/>
                <w:szCs w:val="20"/>
              </w:rPr>
            </w:pPr>
            <w:r w:rsidRPr="00EB2112">
              <w:rPr>
                <w:sz w:val="20"/>
                <w:szCs w:val="20"/>
              </w:rPr>
              <w:t xml:space="preserve"> 1</w:t>
            </w:r>
          </w:p>
        </w:tc>
        <w:tc>
          <w:tcPr>
            <w:tcW w:w="5296" w:type="dxa"/>
          </w:tcPr>
          <w:p w:rsidR="00EB2112" w:rsidRPr="00EB2112" w:rsidRDefault="00EB2112" w:rsidP="00EB2112">
            <w:pPr>
              <w:rPr>
                <w:sz w:val="20"/>
                <w:szCs w:val="20"/>
              </w:rPr>
            </w:pPr>
            <w:r w:rsidRPr="00EB2112">
              <w:rPr>
                <w:sz w:val="20"/>
                <w:szCs w:val="20"/>
              </w:rPr>
              <w:t>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для решения целей и задач кадетского образования</w:t>
            </w:r>
          </w:p>
        </w:tc>
        <w:tc>
          <w:tcPr>
            <w:tcW w:w="1260" w:type="dxa"/>
          </w:tcPr>
          <w:p w:rsidR="00EB2112" w:rsidRPr="00EB2112" w:rsidRDefault="00EB2112" w:rsidP="00EB2112">
            <w:pPr>
              <w:rPr>
                <w:sz w:val="20"/>
                <w:szCs w:val="20"/>
              </w:rPr>
            </w:pPr>
            <w:r w:rsidRPr="00EB2112">
              <w:rPr>
                <w:sz w:val="20"/>
                <w:szCs w:val="20"/>
              </w:rPr>
              <w:t>1,1</w:t>
            </w:r>
          </w:p>
        </w:tc>
        <w:tc>
          <w:tcPr>
            <w:tcW w:w="1260" w:type="dxa"/>
          </w:tcPr>
          <w:p w:rsidR="00EB2112" w:rsidRPr="00EB2112" w:rsidRDefault="00EB2112" w:rsidP="00EB2112">
            <w:pPr>
              <w:rPr>
                <w:sz w:val="20"/>
                <w:szCs w:val="20"/>
              </w:rPr>
            </w:pPr>
            <w:r w:rsidRPr="00EB2112">
              <w:rPr>
                <w:sz w:val="20"/>
                <w:szCs w:val="20"/>
              </w:rPr>
              <w:t>1,1</w:t>
            </w:r>
          </w:p>
        </w:tc>
        <w:tc>
          <w:tcPr>
            <w:tcW w:w="1539" w:type="dxa"/>
          </w:tcPr>
          <w:p w:rsidR="00EB2112" w:rsidRPr="00EB2112" w:rsidRDefault="00EB2112" w:rsidP="00EB2112">
            <w:pPr>
              <w:rPr>
                <w:sz w:val="20"/>
                <w:szCs w:val="20"/>
              </w:rPr>
            </w:pPr>
            <w:r w:rsidRPr="00EB2112">
              <w:rPr>
                <w:sz w:val="20"/>
                <w:szCs w:val="20"/>
              </w:rPr>
              <w:t>1,1</w:t>
            </w:r>
          </w:p>
        </w:tc>
      </w:tr>
      <w:tr w:rsidR="00EB2112" w:rsidRPr="00EB2112" w:rsidTr="00FF51EE">
        <w:tc>
          <w:tcPr>
            <w:tcW w:w="568" w:type="dxa"/>
          </w:tcPr>
          <w:p w:rsidR="00EB2112" w:rsidRPr="00EB2112" w:rsidRDefault="00EB2112" w:rsidP="00EB2112">
            <w:pPr>
              <w:rPr>
                <w:sz w:val="20"/>
                <w:szCs w:val="20"/>
              </w:rPr>
            </w:pPr>
            <w:r w:rsidRPr="00EB2112">
              <w:rPr>
                <w:sz w:val="20"/>
                <w:szCs w:val="20"/>
              </w:rPr>
              <w:t xml:space="preserve"> 2</w:t>
            </w:r>
          </w:p>
        </w:tc>
        <w:tc>
          <w:tcPr>
            <w:tcW w:w="5296" w:type="dxa"/>
          </w:tcPr>
          <w:p w:rsidR="00EB2112" w:rsidRPr="00EB2112" w:rsidRDefault="00EB2112" w:rsidP="00EB2112">
            <w:pPr>
              <w:rPr>
                <w:sz w:val="20"/>
                <w:szCs w:val="20"/>
              </w:rPr>
            </w:pPr>
            <w:r w:rsidRPr="00EB2112">
              <w:rPr>
                <w:sz w:val="20"/>
                <w:szCs w:val="20"/>
              </w:rPr>
              <w:t>Обучение детей с ограниченными возможностями здоровья, детей-инвалидов в обычных классах</w:t>
            </w:r>
          </w:p>
        </w:tc>
        <w:tc>
          <w:tcPr>
            <w:tcW w:w="1260" w:type="dxa"/>
          </w:tcPr>
          <w:p w:rsidR="00EB2112" w:rsidRPr="00EB2112" w:rsidRDefault="00EB2112" w:rsidP="00EB2112">
            <w:pPr>
              <w:rPr>
                <w:sz w:val="20"/>
                <w:szCs w:val="20"/>
              </w:rPr>
            </w:pPr>
            <w:r w:rsidRPr="00EB2112">
              <w:rPr>
                <w:sz w:val="20"/>
                <w:szCs w:val="20"/>
              </w:rPr>
              <w:t>5,0</w:t>
            </w:r>
          </w:p>
        </w:tc>
        <w:tc>
          <w:tcPr>
            <w:tcW w:w="1260" w:type="dxa"/>
          </w:tcPr>
          <w:p w:rsidR="00EB2112" w:rsidRPr="00EB2112" w:rsidRDefault="00EB2112" w:rsidP="00EB2112">
            <w:pPr>
              <w:rPr>
                <w:sz w:val="20"/>
                <w:szCs w:val="20"/>
              </w:rPr>
            </w:pPr>
            <w:r w:rsidRPr="00EB2112">
              <w:rPr>
                <w:sz w:val="20"/>
                <w:szCs w:val="20"/>
              </w:rPr>
              <w:t>5,0</w:t>
            </w:r>
          </w:p>
        </w:tc>
        <w:tc>
          <w:tcPr>
            <w:tcW w:w="1539" w:type="dxa"/>
          </w:tcPr>
          <w:p w:rsidR="00EB2112" w:rsidRPr="00EB2112" w:rsidRDefault="00EB2112" w:rsidP="00EB2112">
            <w:pPr>
              <w:rPr>
                <w:sz w:val="20"/>
                <w:szCs w:val="20"/>
              </w:rPr>
            </w:pPr>
            <w:r w:rsidRPr="00EB2112">
              <w:rPr>
                <w:sz w:val="20"/>
                <w:szCs w:val="20"/>
              </w:rPr>
              <w:t>5,0</w:t>
            </w:r>
          </w:p>
        </w:tc>
      </w:tr>
      <w:tr w:rsidR="00EB2112" w:rsidRPr="00EB2112" w:rsidTr="00FF51EE">
        <w:tc>
          <w:tcPr>
            <w:tcW w:w="568" w:type="dxa"/>
          </w:tcPr>
          <w:p w:rsidR="00EB2112" w:rsidRPr="00EB2112" w:rsidRDefault="00EB2112" w:rsidP="00EB2112">
            <w:pPr>
              <w:rPr>
                <w:sz w:val="20"/>
                <w:szCs w:val="20"/>
              </w:rPr>
            </w:pPr>
            <w:r w:rsidRPr="00EB2112">
              <w:rPr>
                <w:sz w:val="20"/>
                <w:szCs w:val="20"/>
              </w:rPr>
              <w:t xml:space="preserve"> 3</w:t>
            </w:r>
          </w:p>
        </w:tc>
        <w:tc>
          <w:tcPr>
            <w:tcW w:w="5296" w:type="dxa"/>
          </w:tcPr>
          <w:p w:rsidR="00EB2112" w:rsidRPr="00EB2112" w:rsidRDefault="00EB2112" w:rsidP="00EB2112">
            <w:pPr>
              <w:rPr>
                <w:sz w:val="20"/>
                <w:szCs w:val="20"/>
              </w:rPr>
            </w:pPr>
            <w:r w:rsidRPr="00EB2112">
              <w:rPr>
                <w:sz w:val="20"/>
                <w:szCs w:val="20"/>
              </w:rPr>
              <w:t>Индивидуальное обучение на дому и дистанционное обучение</w:t>
            </w:r>
          </w:p>
        </w:tc>
        <w:tc>
          <w:tcPr>
            <w:tcW w:w="1260" w:type="dxa"/>
          </w:tcPr>
          <w:p w:rsidR="00EB2112" w:rsidRPr="00EB2112" w:rsidRDefault="00EB2112" w:rsidP="00EB2112">
            <w:pPr>
              <w:rPr>
                <w:sz w:val="20"/>
                <w:szCs w:val="20"/>
              </w:rPr>
            </w:pPr>
            <w:r w:rsidRPr="00EB2112">
              <w:rPr>
                <w:sz w:val="20"/>
                <w:szCs w:val="20"/>
              </w:rPr>
              <w:t>3,3</w:t>
            </w:r>
          </w:p>
        </w:tc>
        <w:tc>
          <w:tcPr>
            <w:tcW w:w="1260" w:type="dxa"/>
          </w:tcPr>
          <w:p w:rsidR="00EB2112" w:rsidRPr="00EB2112" w:rsidRDefault="00EB2112" w:rsidP="00EB2112">
            <w:pPr>
              <w:rPr>
                <w:sz w:val="20"/>
                <w:szCs w:val="20"/>
              </w:rPr>
            </w:pPr>
            <w:r w:rsidRPr="00EB2112">
              <w:rPr>
                <w:sz w:val="20"/>
                <w:szCs w:val="20"/>
              </w:rPr>
              <w:t>3,3</w:t>
            </w:r>
          </w:p>
        </w:tc>
        <w:tc>
          <w:tcPr>
            <w:tcW w:w="1539" w:type="dxa"/>
          </w:tcPr>
          <w:p w:rsidR="00EB2112" w:rsidRPr="00EB2112" w:rsidRDefault="00EB2112" w:rsidP="00EB2112">
            <w:pPr>
              <w:rPr>
                <w:sz w:val="20"/>
                <w:szCs w:val="20"/>
              </w:rPr>
            </w:pPr>
            <w:r w:rsidRPr="00EB2112">
              <w:rPr>
                <w:sz w:val="20"/>
                <w:szCs w:val="20"/>
              </w:rPr>
              <w:t>3,3</w:t>
            </w:r>
          </w:p>
        </w:tc>
      </w:tr>
      <w:tr w:rsidR="00EB2112" w:rsidRPr="00EB2112" w:rsidTr="00FF51EE">
        <w:tc>
          <w:tcPr>
            <w:tcW w:w="568" w:type="dxa"/>
          </w:tcPr>
          <w:p w:rsidR="00EB2112" w:rsidRPr="00EB2112" w:rsidRDefault="00EB2112" w:rsidP="00EB2112">
            <w:pPr>
              <w:rPr>
                <w:sz w:val="20"/>
                <w:szCs w:val="20"/>
              </w:rPr>
            </w:pPr>
            <w:r w:rsidRPr="00EB2112">
              <w:rPr>
                <w:sz w:val="20"/>
                <w:szCs w:val="20"/>
              </w:rPr>
              <w:t xml:space="preserve"> 4</w:t>
            </w:r>
          </w:p>
        </w:tc>
        <w:tc>
          <w:tcPr>
            <w:tcW w:w="5296" w:type="dxa"/>
          </w:tcPr>
          <w:p w:rsidR="00EB2112" w:rsidRPr="00EB2112" w:rsidRDefault="00EB2112" w:rsidP="00EB2112">
            <w:pPr>
              <w:rPr>
                <w:sz w:val="20"/>
                <w:szCs w:val="20"/>
              </w:rPr>
            </w:pPr>
            <w:r w:rsidRPr="00EB2112">
              <w:rPr>
                <w:sz w:val="20"/>
                <w:szCs w:val="20"/>
              </w:rPr>
              <w:t>Муниципальные учреждения образования</w:t>
            </w:r>
          </w:p>
        </w:tc>
        <w:tc>
          <w:tcPr>
            <w:tcW w:w="1260" w:type="dxa"/>
          </w:tcPr>
          <w:p w:rsidR="00EB2112" w:rsidRPr="00EB2112" w:rsidRDefault="00EB2112" w:rsidP="00EB2112">
            <w:pPr>
              <w:rPr>
                <w:sz w:val="20"/>
                <w:szCs w:val="20"/>
              </w:rPr>
            </w:pPr>
          </w:p>
        </w:tc>
        <w:tc>
          <w:tcPr>
            <w:tcW w:w="1260" w:type="dxa"/>
          </w:tcPr>
          <w:p w:rsidR="00EB2112" w:rsidRPr="00EB2112" w:rsidRDefault="00EB2112" w:rsidP="00EB2112">
            <w:pPr>
              <w:rPr>
                <w:sz w:val="20"/>
                <w:szCs w:val="20"/>
              </w:rPr>
            </w:pPr>
          </w:p>
        </w:tc>
        <w:tc>
          <w:tcPr>
            <w:tcW w:w="1539" w:type="dxa"/>
          </w:tcPr>
          <w:p w:rsidR="00EB2112" w:rsidRPr="00EB2112" w:rsidRDefault="00EB2112" w:rsidP="00EB2112">
            <w:pPr>
              <w:rPr>
                <w:sz w:val="20"/>
                <w:szCs w:val="20"/>
              </w:rPr>
            </w:pPr>
          </w:p>
        </w:tc>
      </w:tr>
      <w:tr w:rsidR="00EB2112" w:rsidRPr="00EB2112" w:rsidTr="00FF51EE">
        <w:tc>
          <w:tcPr>
            <w:tcW w:w="568" w:type="dxa"/>
          </w:tcPr>
          <w:p w:rsidR="00EB2112" w:rsidRPr="00EB2112" w:rsidRDefault="00EB2112" w:rsidP="00EB2112">
            <w:pPr>
              <w:rPr>
                <w:sz w:val="20"/>
                <w:szCs w:val="20"/>
              </w:rPr>
            </w:pPr>
          </w:p>
        </w:tc>
        <w:tc>
          <w:tcPr>
            <w:tcW w:w="5296" w:type="dxa"/>
          </w:tcPr>
          <w:p w:rsidR="00EB2112" w:rsidRPr="00EB2112" w:rsidRDefault="00EB2112" w:rsidP="00EB2112">
            <w:pPr>
              <w:rPr>
                <w:sz w:val="20"/>
                <w:szCs w:val="20"/>
              </w:rPr>
            </w:pPr>
            <w:r w:rsidRPr="00EB2112">
              <w:rPr>
                <w:sz w:val="20"/>
                <w:szCs w:val="20"/>
              </w:rPr>
              <w:t xml:space="preserve">МБОУ «Аликовская СОШ им. </w:t>
            </w:r>
            <w:proofErr w:type="spellStart"/>
            <w:r w:rsidRPr="00EB2112">
              <w:rPr>
                <w:sz w:val="20"/>
                <w:szCs w:val="20"/>
              </w:rPr>
              <w:t>И.Я.Яковлева</w:t>
            </w:r>
            <w:proofErr w:type="spellEnd"/>
            <w:r w:rsidRPr="00EB2112">
              <w:rPr>
                <w:sz w:val="20"/>
                <w:szCs w:val="20"/>
              </w:rPr>
              <w:t>»</w:t>
            </w:r>
          </w:p>
        </w:tc>
        <w:tc>
          <w:tcPr>
            <w:tcW w:w="1260" w:type="dxa"/>
          </w:tcPr>
          <w:p w:rsidR="00EB2112" w:rsidRPr="00EB2112" w:rsidRDefault="00EB2112" w:rsidP="00EB2112">
            <w:pPr>
              <w:rPr>
                <w:sz w:val="20"/>
                <w:szCs w:val="20"/>
              </w:rPr>
            </w:pPr>
            <w:r w:rsidRPr="00EB2112">
              <w:rPr>
                <w:sz w:val="20"/>
                <w:szCs w:val="20"/>
              </w:rPr>
              <w:t>0,89</w:t>
            </w:r>
          </w:p>
        </w:tc>
        <w:tc>
          <w:tcPr>
            <w:tcW w:w="1260" w:type="dxa"/>
          </w:tcPr>
          <w:p w:rsidR="00EB2112" w:rsidRPr="00EB2112" w:rsidRDefault="00EB2112" w:rsidP="00EB2112">
            <w:pPr>
              <w:rPr>
                <w:sz w:val="20"/>
                <w:szCs w:val="20"/>
              </w:rPr>
            </w:pPr>
            <w:r w:rsidRPr="00EB2112">
              <w:rPr>
                <w:sz w:val="20"/>
                <w:szCs w:val="20"/>
              </w:rPr>
              <w:t>0,89</w:t>
            </w:r>
          </w:p>
        </w:tc>
        <w:tc>
          <w:tcPr>
            <w:tcW w:w="1539" w:type="dxa"/>
          </w:tcPr>
          <w:p w:rsidR="00EB2112" w:rsidRPr="00EB2112" w:rsidRDefault="00EB2112" w:rsidP="00EB2112">
            <w:pPr>
              <w:rPr>
                <w:sz w:val="20"/>
                <w:szCs w:val="20"/>
              </w:rPr>
            </w:pPr>
            <w:r w:rsidRPr="00EB2112">
              <w:rPr>
                <w:sz w:val="20"/>
                <w:szCs w:val="20"/>
              </w:rPr>
              <w:t>0,89</w:t>
            </w:r>
          </w:p>
        </w:tc>
      </w:tr>
      <w:tr w:rsidR="00EB2112" w:rsidRPr="00EB2112" w:rsidTr="00FF51EE">
        <w:tc>
          <w:tcPr>
            <w:tcW w:w="568" w:type="dxa"/>
          </w:tcPr>
          <w:p w:rsidR="00EB2112" w:rsidRPr="00EB2112" w:rsidRDefault="00EB2112" w:rsidP="00EB2112">
            <w:pPr>
              <w:rPr>
                <w:sz w:val="20"/>
                <w:szCs w:val="20"/>
              </w:rPr>
            </w:pPr>
          </w:p>
        </w:tc>
        <w:tc>
          <w:tcPr>
            <w:tcW w:w="5296" w:type="dxa"/>
          </w:tcPr>
          <w:p w:rsidR="00EB2112" w:rsidRPr="00EB2112" w:rsidRDefault="00EB2112" w:rsidP="00EB2112">
            <w:pPr>
              <w:rPr>
                <w:sz w:val="20"/>
                <w:szCs w:val="20"/>
              </w:rPr>
            </w:pPr>
            <w:r w:rsidRPr="00EB2112">
              <w:rPr>
                <w:sz w:val="20"/>
                <w:szCs w:val="20"/>
              </w:rPr>
              <w:t>МАОУ «Большевыльская СОШ им. братьев Семеновых»</w:t>
            </w:r>
          </w:p>
        </w:tc>
        <w:tc>
          <w:tcPr>
            <w:tcW w:w="1260" w:type="dxa"/>
          </w:tcPr>
          <w:p w:rsidR="00EB2112" w:rsidRPr="00EB2112" w:rsidRDefault="00EB2112" w:rsidP="00EB2112">
            <w:pPr>
              <w:rPr>
                <w:sz w:val="20"/>
                <w:szCs w:val="20"/>
              </w:rPr>
            </w:pPr>
            <w:r w:rsidRPr="00EB2112">
              <w:rPr>
                <w:sz w:val="20"/>
                <w:szCs w:val="20"/>
              </w:rPr>
              <w:t>1,50</w:t>
            </w:r>
          </w:p>
        </w:tc>
        <w:tc>
          <w:tcPr>
            <w:tcW w:w="1260" w:type="dxa"/>
          </w:tcPr>
          <w:p w:rsidR="00EB2112" w:rsidRPr="00EB2112" w:rsidRDefault="00EB2112" w:rsidP="00EB2112">
            <w:pPr>
              <w:rPr>
                <w:sz w:val="20"/>
                <w:szCs w:val="20"/>
              </w:rPr>
            </w:pPr>
            <w:r w:rsidRPr="00EB2112">
              <w:rPr>
                <w:sz w:val="20"/>
                <w:szCs w:val="20"/>
              </w:rPr>
              <w:t>1,50</w:t>
            </w:r>
          </w:p>
        </w:tc>
        <w:tc>
          <w:tcPr>
            <w:tcW w:w="1539" w:type="dxa"/>
          </w:tcPr>
          <w:p w:rsidR="00EB2112" w:rsidRPr="00EB2112" w:rsidRDefault="00EB2112" w:rsidP="00EB2112">
            <w:pPr>
              <w:rPr>
                <w:sz w:val="20"/>
                <w:szCs w:val="20"/>
              </w:rPr>
            </w:pPr>
            <w:r w:rsidRPr="00EB2112">
              <w:rPr>
                <w:sz w:val="20"/>
                <w:szCs w:val="20"/>
              </w:rPr>
              <w:t>1,50</w:t>
            </w:r>
          </w:p>
        </w:tc>
      </w:tr>
      <w:tr w:rsidR="00EB2112" w:rsidRPr="00EB2112" w:rsidTr="00FF51EE">
        <w:tc>
          <w:tcPr>
            <w:tcW w:w="568" w:type="dxa"/>
          </w:tcPr>
          <w:p w:rsidR="00EB2112" w:rsidRPr="00EB2112" w:rsidRDefault="00EB2112" w:rsidP="00EB2112">
            <w:pPr>
              <w:rPr>
                <w:sz w:val="20"/>
                <w:szCs w:val="20"/>
              </w:rPr>
            </w:pPr>
          </w:p>
        </w:tc>
        <w:tc>
          <w:tcPr>
            <w:tcW w:w="5296" w:type="dxa"/>
          </w:tcPr>
          <w:p w:rsidR="00EB2112" w:rsidRPr="00EB2112" w:rsidRDefault="00EB2112" w:rsidP="00EB2112">
            <w:pPr>
              <w:rPr>
                <w:sz w:val="20"/>
                <w:szCs w:val="20"/>
              </w:rPr>
            </w:pPr>
            <w:r w:rsidRPr="00EB2112">
              <w:rPr>
                <w:sz w:val="20"/>
                <w:szCs w:val="20"/>
              </w:rPr>
              <w:t>МАОУ «Большеямашевская СОШ»</w:t>
            </w:r>
          </w:p>
        </w:tc>
        <w:tc>
          <w:tcPr>
            <w:tcW w:w="1260" w:type="dxa"/>
          </w:tcPr>
          <w:p w:rsidR="00EB2112" w:rsidRPr="00EB2112" w:rsidRDefault="00EB2112" w:rsidP="00EB2112">
            <w:pPr>
              <w:rPr>
                <w:sz w:val="20"/>
                <w:szCs w:val="20"/>
              </w:rPr>
            </w:pPr>
            <w:r w:rsidRPr="00EB2112">
              <w:rPr>
                <w:sz w:val="20"/>
                <w:szCs w:val="20"/>
              </w:rPr>
              <w:t>2,11</w:t>
            </w:r>
          </w:p>
        </w:tc>
        <w:tc>
          <w:tcPr>
            <w:tcW w:w="1260" w:type="dxa"/>
          </w:tcPr>
          <w:p w:rsidR="00EB2112" w:rsidRPr="00EB2112" w:rsidRDefault="00EB2112" w:rsidP="00EB2112">
            <w:pPr>
              <w:rPr>
                <w:sz w:val="20"/>
                <w:szCs w:val="20"/>
              </w:rPr>
            </w:pPr>
            <w:r w:rsidRPr="00EB2112">
              <w:rPr>
                <w:sz w:val="20"/>
                <w:szCs w:val="20"/>
              </w:rPr>
              <w:t>2,11</w:t>
            </w:r>
          </w:p>
        </w:tc>
        <w:tc>
          <w:tcPr>
            <w:tcW w:w="1539" w:type="dxa"/>
          </w:tcPr>
          <w:p w:rsidR="00EB2112" w:rsidRPr="00EB2112" w:rsidRDefault="00EB2112" w:rsidP="00EB2112">
            <w:pPr>
              <w:rPr>
                <w:sz w:val="20"/>
                <w:szCs w:val="20"/>
              </w:rPr>
            </w:pPr>
            <w:r w:rsidRPr="00EB2112">
              <w:rPr>
                <w:sz w:val="20"/>
                <w:szCs w:val="20"/>
              </w:rPr>
              <w:t>2,11</w:t>
            </w:r>
          </w:p>
        </w:tc>
      </w:tr>
      <w:tr w:rsidR="00EB2112" w:rsidRPr="00EB2112" w:rsidTr="00FF51EE">
        <w:tc>
          <w:tcPr>
            <w:tcW w:w="568" w:type="dxa"/>
          </w:tcPr>
          <w:p w:rsidR="00EB2112" w:rsidRPr="00EB2112" w:rsidRDefault="00EB2112" w:rsidP="00EB2112">
            <w:pPr>
              <w:rPr>
                <w:sz w:val="20"/>
                <w:szCs w:val="20"/>
              </w:rPr>
            </w:pPr>
          </w:p>
        </w:tc>
        <w:tc>
          <w:tcPr>
            <w:tcW w:w="5296" w:type="dxa"/>
          </w:tcPr>
          <w:p w:rsidR="00EB2112" w:rsidRPr="00EB2112" w:rsidRDefault="00EB2112" w:rsidP="00EB2112">
            <w:pPr>
              <w:rPr>
                <w:sz w:val="20"/>
                <w:szCs w:val="20"/>
              </w:rPr>
            </w:pPr>
            <w:r w:rsidRPr="00EB2112">
              <w:rPr>
                <w:sz w:val="20"/>
                <w:szCs w:val="20"/>
              </w:rPr>
              <w:t>МАОУ «</w:t>
            </w:r>
            <w:proofErr w:type="spellStart"/>
            <w:r w:rsidRPr="00EB2112">
              <w:rPr>
                <w:sz w:val="20"/>
                <w:szCs w:val="20"/>
              </w:rPr>
              <w:t>Вотланская</w:t>
            </w:r>
            <w:proofErr w:type="spellEnd"/>
            <w:r w:rsidRPr="00EB2112">
              <w:rPr>
                <w:sz w:val="20"/>
                <w:szCs w:val="20"/>
              </w:rPr>
              <w:t xml:space="preserve"> ООШ»</w:t>
            </w:r>
          </w:p>
        </w:tc>
        <w:tc>
          <w:tcPr>
            <w:tcW w:w="1260" w:type="dxa"/>
          </w:tcPr>
          <w:p w:rsidR="00EB2112" w:rsidRPr="00EB2112" w:rsidRDefault="00EB2112" w:rsidP="00EB2112">
            <w:pPr>
              <w:rPr>
                <w:sz w:val="20"/>
                <w:szCs w:val="20"/>
              </w:rPr>
            </w:pPr>
            <w:r w:rsidRPr="00EB2112">
              <w:rPr>
                <w:sz w:val="20"/>
                <w:szCs w:val="20"/>
              </w:rPr>
              <w:t>1,92</w:t>
            </w:r>
          </w:p>
        </w:tc>
        <w:tc>
          <w:tcPr>
            <w:tcW w:w="1260" w:type="dxa"/>
          </w:tcPr>
          <w:p w:rsidR="00EB2112" w:rsidRPr="00EB2112" w:rsidRDefault="00EB2112" w:rsidP="00EB2112">
            <w:pPr>
              <w:rPr>
                <w:sz w:val="20"/>
                <w:szCs w:val="20"/>
              </w:rPr>
            </w:pPr>
            <w:r w:rsidRPr="00EB2112">
              <w:rPr>
                <w:sz w:val="20"/>
                <w:szCs w:val="20"/>
              </w:rPr>
              <w:t>1,92</w:t>
            </w:r>
          </w:p>
        </w:tc>
        <w:tc>
          <w:tcPr>
            <w:tcW w:w="1539" w:type="dxa"/>
          </w:tcPr>
          <w:p w:rsidR="00EB2112" w:rsidRPr="00EB2112" w:rsidRDefault="00EB2112" w:rsidP="00EB2112">
            <w:pPr>
              <w:rPr>
                <w:sz w:val="20"/>
                <w:szCs w:val="20"/>
              </w:rPr>
            </w:pPr>
            <w:r w:rsidRPr="00EB2112">
              <w:rPr>
                <w:sz w:val="20"/>
                <w:szCs w:val="20"/>
              </w:rPr>
              <w:t>1,92</w:t>
            </w:r>
          </w:p>
        </w:tc>
      </w:tr>
      <w:tr w:rsidR="00EB2112" w:rsidRPr="00EB2112" w:rsidTr="00FF51EE">
        <w:tc>
          <w:tcPr>
            <w:tcW w:w="568" w:type="dxa"/>
            <w:tcBorders>
              <w:top w:val="single" w:sz="4" w:space="0" w:color="auto"/>
              <w:left w:val="single" w:sz="4" w:space="0" w:color="auto"/>
              <w:bottom w:val="single" w:sz="4" w:space="0" w:color="auto"/>
              <w:right w:val="single" w:sz="4" w:space="0" w:color="auto"/>
            </w:tcBorders>
          </w:tcPr>
          <w:p w:rsidR="00EB2112" w:rsidRPr="00EB2112" w:rsidRDefault="00EB2112" w:rsidP="00EB2112">
            <w:pPr>
              <w:rPr>
                <w:sz w:val="20"/>
                <w:szCs w:val="20"/>
              </w:rPr>
            </w:pPr>
          </w:p>
        </w:tc>
        <w:tc>
          <w:tcPr>
            <w:tcW w:w="5296" w:type="dxa"/>
            <w:tcBorders>
              <w:top w:val="single" w:sz="4" w:space="0" w:color="auto"/>
              <w:left w:val="single" w:sz="4" w:space="0" w:color="auto"/>
              <w:bottom w:val="single" w:sz="4" w:space="0" w:color="auto"/>
              <w:right w:val="single" w:sz="4" w:space="0" w:color="auto"/>
            </w:tcBorders>
          </w:tcPr>
          <w:p w:rsidR="00EB2112" w:rsidRPr="00EB2112" w:rsidRDefault="00EB2112" w:rsidP="00EB2112">
            <w:pPr>
              <w:rPr>
                <w:sz w:val="20"/>
                <w:szCs w:val="20"/>
              </w:rPr>
            </w:pPr>
            <w:r w:rsidRPr="00EB2112">
              <w:rPr>
                <w:sz w:val="20"/>
                <w:szCs w:val="20"/>
              </w:rPr>
              <w:t>МАОУ «Карачуринская ООШ»</w:t>
            </w:r>
          </w:p>
        </w:tc>
        <w:tc>
          <w:tcPr>
            <w:tcW w:w="1260" w:type="dxa"/>
            <w:tcBorders>
              <w:top w:val="single" w:sz="4" w:space="0" w:color="auto"/>
              <w:left w:val="single" w:sz="4" w:space="0" w:color="auto"/>
              <w:bottom w:val="single" w:sz="4" w:space="0" w:color="auto"/>
              <w:right w:val="single" w:sz="4" w:space="0" w:color="auto"/>
            </w:tcBorders>
          </w:tcPr>
          <w:p w:rsidR="00EB2112" w:rsidRPr="00EB2112" w:rsidRDefault="00EB2112" w:rsidP="00EB2112">
            <w:pPr>
              <w:rPr>
                <w:sz w:val="20"/>
                <w:szCs w:val="20"/>
              </w:rPr>
            </w:pPr>
            <w:r w:rsidRPr="00EB2112">
              <w:rPr>
                <w:sz w:val="20"/>
                <w:szCs w:val="20"/>
              </w:rPr>
              <w:t>2,58</w:t>
            </w:r>
          </w:p>
        </w:tc>
        <w:tc>
          <w:tcPr>
            <w:tcW w:w="1260" w:type="dxa"/>
            <w:tcBorders>
              <w:top w:val="single" w:sz="4" w:space="0" w:color="auto"/>
              <w:left w:val="single" w:sz="4" w:space="0" w:color="auto"/>
              <w:bottom w:val="single" w:sz="4" w:space="0" w:color="auto"/>
              <w:right w:val="single" w:sz="4" w:space="0" w:color="auto"/>
            </w:tcBorders>
          </w:tcPr>
          <w:p w:rsidR="00EB2112" w:rsidRPr="00EB2112" w:rsidRDefault="00EB2112" w:rsidP="00EB2112">
            <w:pPr>
              <w:rPr>
                <w:sz w:val="20"/>
                <w:szCs w:val="20"/>
              </w:rPr>
            </w:pPr>
            <w:r w:rsidRPr="00EB2112">
              <w:rPr>
                <w:sz w:val="20"/>
                <w:szCs w:val="20"/>
              </w:rPr>
              <w:t>2,58</w:t>
            </w:r>
          </w:p>
        </w:tc>
        <w:tc>
          <w:tcPr>
            <w:tcW w:w="1539" w:type="dxa"/>
            <w:tcBorders>
              <w:top w:val="single" w:sz="4" w:space="0" w:color="auto"/>
              <w:left w:val="single" w:sz="4" w:space="0" w:color="auto"/>
              <w:bottom w:val="single" w:sz="4" w:space="0" w:color="auto"/>
              <w:right w:val="single" w:sz="4" w:space="0" w:color="auto"/>
            </w:tcBorders>
          </w:tcPr>
          <w:p w:rsidR="00EB2112" w:rsidRPr="00EB2112" w:rsidRDefault="00EB2112" w:rsidP="00EB2112">
            <w:pPr>
              <w:rPr>
                <w:sz w:val="20"/>
                <w:szCs w:val="20"/>
              </w:rPr>
            </w:pPr>
            <w:r w:rsidRPr="00EB2112">
              <w:rPr>
                <w:sz w:val="20"/>
                <w:szCs w:val="20"/>
              </w:rPr>
              <w:t>2,58</w:t>
            </w:r>
          </w:p>
        </w:tc>
      </w:tr>
      <w:tr w:rsidR="00EB2112" w:rsidRPr="00EB2112" w:rsidTr="00FF51EE">
        <w:tc>
          <w:tcPr>
            <w:tcW w:w="568" w:type="dxa"/>
            <w:tcBorders>
              <w:top w:val="single" w:sz="4" w:space="0" w:color="auto"/>
              <w:left w:val="single" w:sz="4" w:space="0" w:color="auto"/>
              <w:bottom w:val="single" w:sz="4" w:space="0" w:color="auto"/>
              <w:right w:val="single" w:sz="4" w:space="0" w:color="auto"/>
            </w:tcBorders>
          </w:tcPr>
          <w:p w:rsidR="00EB2112" w:rsidRPr="00EB2112" w:rsidRDefault="00EB2112" w:rsidP="00EB2112">
            <w:pPr>
              <w:rPr>
                <w:sz w:val="20"/>
                <w:szCs w:val="20"/>
              </w:rPr>
            </w:pPr>
          </w:p>
        </w:tc>
        <w:tc>
          <w:tcPr>
            <w:tcW w:w="5296" w:type="dxa"/>
            <w:tcBorders>
              <w:top w:val="single" w:sz="4" w:space="0" w:color="auto"/>
              <w:left w:val="single" w:sz="4" w:space="0" w:color="auto"/>
              <w:bottom w:val="single" w:sz="4" w:space="0" w:color="auto"/>
              <w:right w:val="single" w:sz="4" w:space="0" w:color="auto"/>
            </w:tcBorders>
          </w:tcPr>
          <w:p w:rsidR="00EB2112" w:rsidRPr="00EB2112" w:rsidRDefault="00EB2112" w:rsidP="00EB2112">
            <w:pPr>
              <w:rPr>
                <w:sz w:val="20"/>
                <w:szCs w:val="20"/>
              </w:rPr>
            </w:pPr>
            <w:r w:rsidRPr="00EB2112">
              <w:rPr>
                <w:sz w:val="20"/>
                <w:szCs w:val="20"/>
              </w:rPr>
              <w:t>МБОУ «Питишевская СОШ»</w:t>
            </w:r>
          </w:p>
        </w:tc>
        <w:tc>
          <w:tcPr>
            <w:tcW w:w="1260" w:type="dxa"/>
            <w:tcBorders>
              <w:top w:val="single" w:sz="4" w:space="0" w:color="auto"/>
              <w:left w:val="single" w:sz="4" w:space="0" w:color="auto"/>
              <w:bottom w:val="single" w:sz="4" w:space="0" w:color="auto"/>
              <w:right w:val="single" w:sz="4" w:space="0" w:color="auto"/>
            </w:tcBorders>
          </w:tcPr>
          <w:p w:rsidR="00EB2112" w:rsidRPr="00EB2112" w:rsidRDefault="00EB2112" w:rsidP="00EB2112">
            <w:pPr>
              <w:rPr>
                <w:sz w:val="20"/>
                <w:szCs w:val="20"/>
              </w:rPr>
            </w:pPr>
            <w:r w:rsidRPr="00EB2112">
              <w:rPr>
                <w:sz w:val="20"/>
                <w:szCs w:val="20"/>
              </w:rPr>
              <w:t>1,44</w:t>
            </w:r>
          </w:p>
        </w:tc>
        <w:tc>
          <w:tcPr>
            <w:tcW w:w="1260" w:type="dxa"/>
            <w:tcBorders>
              <w:top w:val="single" w:sz="4" w:space="0" w:color="auto"/>
              <w:left w:val="single" w:sz="4" w:space="0" w:color="auto"/>
              <w:bottom w:val="single" w:sz="4" w:space="0" w:color="auto"/>
              <w:right w:val="single" w:sz="4" w:space="0" w:color="auto"/>
            </w:tcBorders>
          </w:tcPr>
          <w:p w:rsidR="00EB2112" w:rsidRPr="00EB2112" w:rsidRDefault="00EB2112" w:rsidP="00EB2112">
            <w:pPr>
              <w:rPr>
                <w:sz w:val="20"/>
                <w:szCs w:val="20"/>
              </w:rPr>
            </w:pPr>
            <w:r w:rsidRPr="00EB2112">
              <w:rPr>
                <w:sz w:val="20"/>
                <w:szCs w:val="20"/>
              </w:rPr>
              <w:t>1,44</w:t>
            </w:r>
          </w:p>
        </w:tc>
        <w:tc>
          <w:tcPr>
            <w:tcW w:w="1539" w:type="dxa"/>
            <w:tcBorders>
              <w:top w:val="single" w:sz="4" w:space="0" w:color="auto"/>
              <w:left w:val="single" w:sz="4" w:space="0" w:color="auto"/>
              <w:bottom w:val="single" w:sz="4" w:space="0" w:color="auto"/>
              <w:right w:val="single" w:sz="4" w:space="0" w:color="auto"/>
            </w:tcBorders>
          </w:tcPr>
          <w:p w:rsidR="00EB2112" w:rsidRPr="00EB2112" w:rsidRDefault="00EB2112" w:rsidP="00EB2112">
            <w:pPr>
              <w:rPr>
                <w:sz w:val="20"/>
                <w:szCs w:val="20"/>
              </w:rPr>
            </w:pPr>
            <w:r w:rsidRPr="00EB2112">
              <w:rPr>
                <w:sz w:val="20"/>
                <w:szCs w:val="20"/>
              </w:rPr>
              <w:t>1,44</w:t>
            </w:r>
          </w:p>
        </w:tc>
      </w:tr>
      <w:tr w:rsidR="00EB2112" w:rsidRPr="00EB2112" w:rsidTr="00FF51EE">
        <w:tc>
          <w:tcPr>
            <w:tcW w:w="568" w:type="dxa"/>
            <w:tcBorders>
              <w:top w:val="single" w:sz="4" w:space="0" w:color="auto"/>
              <w:left w:val="single" w:sz="4" w:space="0" w:color="auto"/>
              <w:bottom w:val="single" w:sz="4" w:space="0" w:color="auto"/>
              <w:right w:val="single" w:sz="4" w:space="0" w:color="auto"/>
            </w:tcBorders>
          </w:tcPr>
          <w:p w:rsidR="00EB2112" w:rsidRPr="00EB2112" w:rsidRDefault="00EB2112" w:rsidP="00EB2112">
            <w:pPr>
              <w:rPr>
                <w:sz w:val="20"/>
                <w:szCs w:val="20"/>
              </w:rPr>
            </w:pPr>
          </w:p>
        </w:tc>
        <w:tc>
          <w:tcPr>
            <w:tcW w:w="5296" w:type="dxa"/>
            <w:tcBorders>
              <w:top w:val="single" w:sz="4" w:space="0" w:color="auto"/>
              <w:left w:val="single" w:sz="4" w:space="0" w:color="auto"/>
              <w:bottom w:val="single" w:sz="4" w:space="0" w:color="auto"/>
              <w:right w:val="single" w:sz="4" w:space="0" w:color="auto"/>
            </w:tcBorders>
          </w:tcPr>
          <w:p w:rsidR="00EB2112" w:rsidRPr="00EB2112" w:rsidRDefault="00EB2112" w:rsidP="00EB2112">
            <w:pPr>
              <w:rPr>
                <w:sz w:val="20"/>
                <w:szCs w:val="20"/>
              </w:rPr>
            </w:pPr>
            <w:r w:rsidRPr="00EB2112">
              <w:rPr>
                <w:sz w:val="20"/>
                <w:szCs w:val="20"/>
              </w:rPr>
              <w:t>МАОУ «Раскильдинская СОШ»</w:t>
            </w:r>
          </w:p>
        </w:tc>
        <w:tc>
          <w:tcPr>
            <w:tcW w:w="1260" w:type="dxa"/>
            <w:tcBorders>
              <w:top w:val="single" w:sz="4" w:space="0" w:color="auto"/>
              <w:left w:val="single" w:sz="4" w:space="0" w:color="auto"/>
              <w:bottom w:val="single" w:sz="4" w:space="0" w:color="auto"/>
              <w:right w:val="single" w:sz="4" w:space="0" w:color="auto"/>
            </w:tcBorders>
          </w:tcPr>
          <w:p w:rsidR="00EB2112" w:rsidRPr="00EB2112" w:rsidRDefault="00EB2112" w:rsidP="00EB2112">
            <w:pPr>
              <w:rPr>
                <w:sz w:val="20"/>
                <w:szCs w:val="20"/>
              </w:rPr>
            </w:pPr>
            <w:r w:rsidRPr="00EB2112">
              <w:rPr>
                <w:sz w:val="20"/>
                <w:szCs w:val="20"/>
              </w:rPr>
              <w:t>1,51</w:t>
            </w:r>
          </w:p>
        </w:tc>
        <w:tc>
          <w:tcPr>
            <w:tcW w:w="1260" w:type="dxa"/>
            <w:tcBorders>
              <w:top w:val="single" w:sz="4" w:space="0" w:color="auto"/>
              <w:left w:val="single" w:sz="4" w:space="0" w:color="auto"/>
              <w:bottom w:val="single" w:sz="4" w:space="0" w:color="auto"/>
              <w:right w:val="single" w:sz="4" w:space="0" w:color="auto"/>
            </w:tcBorders>
          </w:tcPr>
          <w:p w:rsidR="00EB2112" w:rsidRPr="00EB2112" w:rsidRDefault="00EB2112" w:rsidP="00EB2112">
            <w:pPr>
              <w:rPr>
                <w:sz w:val="20"/>
                <w:szCs w:val="20"/>
              </w:rPr>
            </w:pPr>
            <w:r w:rsidRPr="00EB2112">
              <w:rPr>
                <w:sz w:val="20"/>
                <w:szCs w:val="20"/>
              </w:rPr>
              <w:t>1,51</w:t>
            </w:r>
          </w:p>
        </w:tc>
        <w:tc>
          <w:tcPr>
            <w:tcW w:w="1539" w:type="dxa"/>
            <w:tcBorders>
              <w:top w:val="single" w:sz="4" w:space="0" w:color="auto"/>
              <w:left w:val="single" w:sz="4" w:space="0" w:color="auto"/>
              <w:bottom w:val="single" w:sz="4" w:space="0" w:color="auto"/>
              <w:right w:val="single" w:sz="4" w:space="0" w:color="auto"/>
            </w:tcBorders>
          </w:tcPr>
          <w:p w:rsidR="00EB2112" w:rsidRPr="00EB2112" w:rsidRDefault="00EB2112" w:rsidP="00EB2112">
            <w:pPr>
              <w:rPr>
                <w:sz w:val="20"/>
                <w:szCs w:val="20"/>
              </w:rPr>
            </w:pPr>
            <w:r w:rsidRPr="00EB2112">
              <w:rPr>
                <w:sz w:val="20"/>
                <w:szCs w:val="20"/>
              </w:rPr>
              <w:t>1,51</w:t>
            </w:r>
          </w:p>
        </w:tc>
      </w:tr>
      <w:tr w:rsidR="00EB2112" w:rsidRPr="00EB2112" w:rsidTr="00FF51EE">
        <w:tc>
          <w:tcPr>
            <w:tcW w:w="568" w:type="dxa"/>
          </w:tcPr>
          <w:p w:rsidR="00EB2112" w:rsidRPr="00EB2112" w:rsidRDefault="00EB2112" w:rsidP="00EB2112">
            <w:pPr>
              <w:rPr>
                <w:sz w:val="20"/>
                <w:szCs w:val="20"/>
              </w:rPr>
            </w:pPr>
          </w:p>
        </w:tc>
        <w:tc>
          <w:tcPr>
            <w:tcW w:w="5296" w:type="dxa"/>
          </w:tcPr>
          <w:p w:rsidR="00EB2112" w:rsidRPr="00EB2112" w:rsidRDefault="00EB2112" w:rsidP="00EB2112">
            <w:pPr>
              <w:rPr>
                <w:sz w:val="20"/>
                <w:szCs w:val="20"/>
              </w:rPr>
            </w:pPr>
            <w:r w:rsidRPr="00EB2112">
              <w:rPr>
                <w:sz w:val="20"/>
                <w:szCs w:val="20"/>
              </w:rPr>
              <w:t>МБОУ «Таутовская СОШ им. Б.С. Маркова»</w:t>
            </w:r>
          </w:p>
        </w:tc>
        <w:tc>
          <w:tcPr>
            <w:tcW w:w="1260" w:type="dxa"/>
          </w:tcPr>
          <w:p w:rsidR="00EB2112" w:rsidRPr="00EB2112" w:rsidRDefault="00EB2112" w:rsidP="00EB2112">
            <w:pPr>
              <w:rPr>
                <w:sz w:val="20"/>
                <w:szCs w:val="20"/>
              </w:rPr>
            </w:pPr>
            <w:r w:rsidRPr="00EB2112">
              <w:rPr>
                <w:sz w:val="20"/>
                <w:szCs w:val="20"/>
              </w:rPr>
              <w:t>1,06</w:t>
            </w:r>
          </w:p>
        </w:tc>
        <w:tc>
          <w:tcPr>
            <w:tcW w:w="1260" w:type="dxa"/>
          </w:tcPr>
          <w:p w:rsidR="00EB2112" w:rsidRPr="00EB2112" w:rsidRDefault="00EB2112" w:rsidP="00EB2112">
            <w:pPr>
              <w:rPr>
                <w:sz w:val="20"/>
                <w:szCs w:val="20"/>
              </w:rPr>
            </w:pPr>
            <w:r w:rsidRPr="00EB2112">
              <w:rPr>
                <w:sz w:val="20"/>
                <w:szCs w:val="20"/>
              </w:rPr>
              <w:t>1,06</w:t>
            </w:r>
          </w:p>
        </w:tc>
        <w:tc>
          <w:tcPr>
            <w:tcW w:w="1539" w:type="dxa"/>
          </w:tcPr>
          <w:p w:rsidR="00EB2112" w:rsidRPr="00EB2112" w:rsidRDefault="00EB2112" w:rsidP="00EB2112">
            <w:pPr>
              <w:rPr>
                <w:sz w:val="20"/>
                <w:szCs w:val="20"/>
              </w:rPr>
            </w:pPr>
            <w:r w:rsidRPr="00EB2112">
              <w:rPr>
                <w:sz w:val="20"/>
                <w:szCs w:val="20"/>
              </w:rPr>
              <w:t>1,06</w:t>
            </w:r>
          </w:p>
        </w:tc>
      </w:tr>
      <w:tr w:rsidR="00EB2112" w:rsidRPr="00EB2112" w:rsidTr="00FF51EE">
        <w:tc>
          <w:tcPr>
            <w:tcW w:w="568" w:type="dxa"/>
          </w:tcPr>
          <w:p w:rsidR="00EB2112" w:rsidRPr="00EB2112" w:rsidRDefault="00EB2112" w:rsidP="00EB2112">
            <w:pPr>
              <w:rPr>
                <w:sz w:val="20"/>
                <w:szCs w:val="20"/>
              </w:rPr>
            </w:pPr>
          </w:p>
        </w:tc>
        <w:tc>
          <w:tcPr>
            <w:tcW w:w="5296" w:type="dxa"/>
          </w:tcPr>
          <w:p w:rsidR="00EB2112" w:rsidRPr="00EB2112" w:rsidRDefault="00EB2112" w:rsidP="00EB2112">
            <w:pPr>
              <w:rPr>
                <w:sz w:val="20"/>
                <w:szCs w:val="20"/>
              </w:rPr>
            </w:pPr>
            <w:r w:rsidRPr="00EB2112">
              <w:rPr>
                <w:sz w:val="20"/>
                <w:szCs w:val="20"/>
              </w:rPr>
              <w:t>МБОУ «Тенеевская ООШ»</w:t>
            </w:r>
          </w:p>
        </w:tc>
        <w:tc>
          <w:tcPr>
            <w:tcW w:w="1260" w:type="dxa"/>
          </w:tcPr>
          <w:p w:rsidR="00EB2112" w:rsidRPr="00EB2112" w:rsidRDefault="00EB2112" w:rsidP="00EB2112">
            <w:pPr>
              <w:rPr>
                <w:sz w:val="20"/>
                <w:szCs w:val="20"/>
              </w:rPr>
            </w:pPr>
            <w:r w:rsidRPr="00EB2112">
              <w:rPr>
                <w:sz w:val="20"/>
                <w:szCs w:val="20"/>
              </w:rPr>
              <w:t>1,85</w:t>
            </w:r>
          </w:p>
        </w:tc>
        <w:tc>
          <w:tcPr>
            <w:tcW w:w="1260" w:type="dxa"/>
          </w:tcPr>
          <w:p w:rsidR="00EB2112" w:rsidRPr="00EB2112" w:rsidRDefault="00EB2112" w:rsidP="00EB2112">
            <w:pPr>
              <w:rPr>
                <w:sz w:val="20"/>
                <w:szCs w:val="20"/>
              </w:rPr>
            </w:pPr>
            <w:r w:rsidRPr="00EB2112">
              <w:rPr>
                <w:sz w:val="20"/>
                <w:szCs w:val="20"/>
              </w:rPr>
              <w:t>1,85</w:t>
            </w:r>
          </w:p>
        </w:tc>
        <w:tc>
          <w:tcPr>
            <w:tcW w:w="1539" w:type="dxa"/>
          </w:tcPr>
          <w:p w:rsidR="00EB2112" w:rsidRPr="00EB2112" w:rsidRDefault="00EB2112" w:rsidP="00EB2112">
            <w:pPr>
              <w:rPr>
                <w:sz w:val="20"/>
                <w:szCs w:val="20"/>
              </w:rPr>
            </w:pPr>
            <w:r w:rsidRPr="00EB2112">
              <w:rPr>
                <w:sz w:val="20"/>
                <w:szCs w:val="20"/>
              </w:rPr>
              <w:t>1,85</w:t>
            </w:r>
          </w:p>
        </w:tc>
      </w:tr>
      <w:tr w:rsidR="00EB2112" w:rsidRPr="00EB2112" w:rsidTr="00FF51EE">
        <w:tc>
          <w:tcPr>
            <w:tcW w:w="568" w:type="dxa"/>
          </w:tcPr>
          <w:p w:rsidR="00EB2112" w:rsidRPr="00EB2112" w:rsidRDefault="00EB2112" w:rsidP="00EB2112">
            <w:pPr>
              <w:rPr>
                <w:sz w:val="20"/>
                <w:szCs w:val="20"/>
              </w:rPr>
            </w:pPr>
          </w:p>
        </w:tc>
        <w:tc>
          <w:tcPr>
            <w:tcW w:w="5296" w:type="dxa"/>
          </w:tcPr>
          <w:p w:rsidR="00EB2112" w:rsidRPr="00EB2112" w:rsidRDefault="00EB2112" w:rsidP="00EB2112">
            <w:pPr>
              <w:rPr>
                <w:sz w:val="20"/>
                <w:szCs w:val="20"/>
              </w:rPr>
            </w:pPr>
            <w:r w:rsidRPr="00EB2112">
              <w:rPr>
                <w:sz w:val="20"/>
                <w:szCs w:val="20"/>
              </w:rPr>
              <w:t>МАОУ «Чувашско-Сорминская СОШ»</w:t>
            </w:r>
          </w:p>
        </w:tc>
        <w:tc>
          <w:tcPr>
            <w:tcW w:w="1260" w:type="dxa"/>
          </w:tcPr>
          <w:p w:rsidR="00EB2112" w:rsidRPr="00EB2112" w:rsidRDefault="00EB2112" w:rsidP="00EB2112">
            <w:pPr>
              <w:rPr>
                <w:sz w:val="20"/>
                <w:szCs w:val="20"/>
              </w:rPr>
            </w:pPr>
            <w:r w:rsidRPr="00EB2112">
              <w:rPr>
                <w:sz w:val="20"/>
                <w:szCs w:val="20"/>
              </w:rPr>
              <w:t>1,24</w:t>
            </w:r>
          </w:p>
        </w:tc>
        <w:tc>
          <w:tcPr>
            <w:tcW w:w="1260" w:type="dxa"/>
          </w:tcPr>
          <w:p w:rsidR="00EB2112" w:rsidRPr="00EB2112" w:rsidRDefault="00EB2112" w:rsidP="00EB2112">
            <w:pPr>
              <w:rPr>
                <w:sz w:val="20"/>
                <w:szCs w:val="20"/>
              </w:rPr>
            </w:pPr>
            <w:r w:rsidRPr="00EB2112">
              <w:rPr>
                <w:sz w:val="20"/>
                <w:szCs w:val="20"/>
              </w:rPr>
              <w:t>1,24</w:t>
            </w:r>
          </w:p>
        </w:tc>
        <w:tc>
          <w:tcPr>
            <w:tcW w:w="1539" w:type="dxa"/>
          </w:tcPr>
          <w:p w:rsidR="00EB2112" w:rsidRPr="00EB2112" w:rsidRDefault="00EB2112" w:rsidP="00EB2112">
            <w:pPr>
              <w:rPr>
                <w:sz w:val="20"/>
                <w:szCs w:val="20"/>
              </w:rPr>
            </w:pPr>
            <w:r w:rsidRPr="00EB2112">
              <w:rPr>
                <w:sz w:val="20"/>
                <w:szCs w:val="20"/>
              </w:rPr>
              <w:t>1,24</w:t>
            </w:r>
          </w:p>
        </w:tc>
      </w:tr>
      <w:tr w:rsidR="00EB2112" w:rsidRPr="00EB2112" w:rsidTr="00FF51EE">
        <w:tc>
          <w:tcPr>
            <w:tcW w:w="568" w:type="dxa"/>
          </w:tcPr>
          <w:p w:rsidR="00EB2112" w:rsidRPr="00EB2112" w:rsidRDefault="00EB2112" w:rsidP="00EB2112">
            <w:pPr>
              <w:rPr>
                <w:sz w:val="20"/>
                <w:szCs w:val="20"/>
              </w:rPr>
            </w:pPr>
          </w:p>
        </w:tc>
        <w:tc>
          <w:tcPr>
            <w:tcW w:w="5296" w:type="dxa"/>
          </w:tcPr>
          <w:p w:rsidR="00EB2112" w:rsidRPr="00EB2112" w:rsidRDefault="00EB2112" w:rsidP="00EB2112">
            <w:pPr>
              <w:rPr>
                <w:sz w:val="20"/>
                <w:szCs w:val="20"/>
              </w:rPr>
            </w:pPr>
            <w:r w:rsidRPr="00EB2112">
              <w:rPr>
                <w:sz w:val="20"/>
                <w:szCs w:val="20"/>
              </w:rPr>
              <w:t>МБОУ «Шумшевашская СОШ»</w:t>
            </w:r>
          </w:p>
        </w:tc>
        <w:tc>
          <w:tcPr>
            <w:tcW w:w="1260" w:type="dxa"/>
          </w:tcPr>
          <w:p w:rsidR="00EB2112" w:rsidRPr="00EB2112" w:rsidRDefault="00EB2112" w:rsidP="00EB2112">
            <w:pPr>
              <w:rPr>
                <w:sz w:val="20"/>
                <w:szCs w:val="20"/>
              </w:rPr>
            </w:pPr>
            <w:r w:rsidRPr="00EB2112">
              <w:rPr>
                <w:sz w:val="20"/>
                <w:szCs w:val="20"/>
              </w:rPr>
              <w:t>2,20</w:t>
            </w:r>
          </w:p>
        </w:tc>
        <w:tc>
          <w:tcPr>
            <w:tcW w:w="1260" w:type="dxa"/>
          </w:tcPr>
          <w:p w:rsidR="00EB2112" w:rsidRPr="00EB2112" w:rsidRDefault="00EB2112" w:rsidP="00EB2112">
            <w:pPr>
              <w:rPr>
                <w:sz w:val="20"/>
                <w:szCs w:val="20"/>
              </w:rPr>
            </w:pPr>
            <w:r w:rsidRPr="00EB2112">
              <w:rPr>
                <w:sz w:val="20"/>
                <w:szCs w:val="20"/>
              </w:rPr>
              <w:t>2,20</w:t>
            </w:r>
          </w:p>
        </w:tc>
        <w:tc>
          <w:tcPr>
            <w:tcW w:w="1539" w:type="dxa"/>
          </w:tcPr>
          <w:p w:rsidR="00EB2112" w:rsidRPr="00EB2112" w:rsidRDefault="00EB2112" w:rsidP="00EB2112">
            <w:pPr>
              <w:rPr>
                <w:sz w:val="20"/>
                <w:szCs w:val="20"/>
              </w:rPr>
            </w:pPr>
            <w:r w:rsidRPr="00EB2112">
              <w:rPr>
                <w:sz w:val="20"/>
                <w:szCs w:val="20"/>
              </w:rPr>
              <w:t>2,20</w:t>
            </w:r>
          </w:p>
        </w:tc>
      </w:tr>
      <w:tr w:rsidR="00EB2112" w:rsidRPr="00EB2112" w:rsidTr="00FF51EE">
        <w:tc>
          <w:tcPr>
            <w:tcW w:w="568" w:type="dxa"/>
          </w:tcPr>
          <w:p w:rsidR="00EB2112" w:rsidRPr="00EB2112" w:rsidRDefault="00EB2112" w:rsidP="00EB2112">
            <w:pPr>
              <w:rPr>
                <w:sz w:val="20"/>
                <w:szCs w:val="20"/>
              </w:rPr>
            </w:pPr>
          </w:p>
        </w:tc>
        <w:tc>
          <w:tcPr>
            <w:tcW w:w="5296" w:type="dxa"/>
          </w:tcPr>
          <w:p w:rsidR="00EB2112" w:rsidRPr="00EB2112" w:rsidRDefault="00EB2112" w:rsidP="00EB2112">
            <w:pPr>
              <w:rPr>
                <w:sz w:val="20"/>
                <w:szCs w:val="20"/>
              </w:rPr>
            </w:pPr>
            <w:r w:rsidRPr="00EB2112">
              <w:rPr>
                <w:sz w:val="20"/>
                <w:szCs w:val="20"/>
              </w:rPr>
              <w:t>МАОУ «Яндобинская СОШ»</w:t>
            </w:r>
          </w:p>
        </w:tc>
        <w:tc>
          <w:tcPr>
            <w:tcW w:w="1260" w:type="dxa"/>
          </w:tcPr>
          <w:p w:rsidR="00EB2112" w:rsidRPr="00EB2112" w:rsidRDefault="00EB2112" w:rsidP="00EB2112">
            <w:pPr>
              <w:rPr>
                <w:sz w:val="20"/>
                <w:szCs w:val="20"/>
              </w:rPr>
            </w:pPr>
            <w:r w:rsidRPr="00EB2112">
              <w:rPr>
                <w:sz w:val="20"/>
                <w:szCs w:val="20"/>
              </w:rPr>
              <w:t>0,94</w:t>
            </w:r>
          </w:p>
        </w:tc>
        <w:tc>
          <w:tcPr>
            <w:tcW w:w="1260" w:type="dxa"/>
          </w:tcPr>
          <w:p w:rsidR="00EB2112" w:rsidRPr="00EB2112" w:rsidRDefault="00EB2112" w:rsidP="00EB2112">
            <w:pPr>
              <w:rPr>
                <w:sz w:val="20"/>
                <w:szCs w:val="20"/>
              </w:rPr>
            </w:pPr>
            <w:r w:rsidRPr="00EB2112">
              <w:rPr>
                <w:sz w:val="20"/>
                <w:szCs w:val="20"/>
              </w:rPr>
              <w:t>0,94</w:t>
            </w:r>
          </w:p>
        </w:tc>
        <w:tc>
          <w:tcPr>
            <w:tcW w:w="1539" w:type="dxa"/>
          </w:tcPr>
          <w:p w:rsidR="00EB2112" w:rsidRPr="00EB2112" w:rsidRDefault="00EB2112" w:rsidP="00EB2112">
            <w:pPr>
              <w:rPr>
                <w:sz w:val="20"/>
                <w:szCs w:val="20"/>
              </w:rPr>
            </w:pPr>
            <w:r w:rsidRPr="00EB2112">
              <w:rPr>
                <w:sz w:val="20"/>
                <w:szCs w:val="20"/>
              </w:rPr>
              <w:t>0,94</w:t>
            </w:r>
          </w:p>
        </w:tc>
      </w:tr>
      <w:tr w:rsidR="00EB2112" w:rsidRPr="00EB2112" w:rsidTr="00FF51EE">
        <w:tc>
          <w:tcPr>
            <w:tcW w:w="568" w:type="dxa"/>
          </w:tcPr>
          <w:p w:rsidR="00EB2112" w:rsidRPr="00EB2112" w:rsidRDefault="00EB2112" w:rsidP="00EB2112">
            <w:pPr>
              <w:rPr>
                <w:sz w:val="20"/>
                <w:szCs w:val="20"/>
              </w:rPr>
            </w:pPr>
          </w:p>
        </w:tc>
        <w:tc>
          <w:tcPr>
            <w:tcW w:w="5296" w:type="dxa"/>
          </w:tcPr>
          <w:p w:rsidR="00EB2112" w:rsidRPr="00EB2112" w:rsidRDefault="00EB2112" w:rsidP="00EB2112">
            <w:pPr>
              <w:rPr>
                <w:sz w:val="20"/>
                <w:szCs w:val="20"/>
              </w:rPr>
            </w:pPr>
            <w:r w:rsidRPr="00EB2112">
              <w:rPr>
                <w:sz w:val="20"/>
                <w:szCs w:val="20"/>
              </w:rPr>
              <w:t>МБДОУ «Аликовский детский сад №1 «</w:t>
            </w:r>
            <w:proofErr w:type="spellStart"/>
            <w:r w:rsidRPr="00EB2112">
              <w:rPr>
                <w:sz w:val="20"/>
                <w:szCs w:val="20"/>
              </w:rPr>
              <w:t>Салкус</w:t>
            </w:r>
            <w:proofErr w:type="spellEnd"/>
            <w:r w:rsidRPr="00EB2112">
              <w:rPr>
                <w:sz w:val="20"/>
                <w:szCs w:val="20"/>
              </w:rPr>
              <w:t xml:space="preserve">» </w:t>
            </w:r>
          </w:p>
        </w:tc>
        <w:tc>
          <w:tcPr>
            <w:tcW w:w="1260" w:type="dxa"/>
          </w:tcPr>
          <w:p w:rsidR="00EB2112" w:rsidRPr="00EB2112" w:rsidRDefault="00EB2112" w:rsidP="00EB2112">
            <w:pPr>
              <w:rPr>
                <w:sz w:val="20"/>
                <w:szCs w:val="20"/>
              </w:rPr>
            </w:pPr>
            <w:r w:rsidRPr="00EB2112">
              <w:rPr>
                <w:sz w:val="20"/>
                <w:szCs w:val="20"/>
              </w:rPr>
              <w:t>1,70</w:t>
            </w:r>
          </w:p>
        </w:tc>
        <w:tc>
          <w:tcPr>
            <w:tcW w:w="1260" w:type="dxa"/>
          </w:tcPr>
          <w:p w:rsidR="00EB2112" w:rsidRPr="00EB2112" w:rsidRDefault="00EB2112" w:rsidP="00EB2112">
            <w:pPr>
              <w:rPr>
                <w:sz w:val="20"/>
                <w:szCs w:val="20"/>
              </w:rPr>
            </w:pPr>
            <w:r w:rsidRPr="00EB2112">
              <w:rPr>
                <w:sz w:val="20"/>
                <w:szCs w:val="20"/>
              </w:rPr>
              <w:t>1,70</w:t>
            </w:r>
          </w:p>
        </w:tc>
        <w:tc>
          <w:tcPr>
            <w:tcW w:w="1539" w:type="dxa"/>
          </w:tcPr>
          <w:p w:rsidR="00EB2112" w:rsidRPr="00EB2112" w:rsidRDefault="00EB2112" w:rsidP="00EB2112">
            <w:pPr>
              <w:rPr>
                <w:sz w:val="20"/>
                <w:szCs w:val="20"/>
              </w:rPr>
            </w:pPr>
            <w:r w:rsidRPr="00EB2112">
              <w:rPr>
                <w:sz w:val="20"/>
                <w:szCs w:val="20"/>
              </w:rPr>
              <w:t>1,70</w:t>
            </w:r>
          </w:p>
        </w:tc>
      </w:tr>
      <w:tr w:rsidR="00EB2112" w:rsidRPr="00EB2112" w:rsidTr="00FF51EE">
        <w:tc>
          <w:tcPr>
            <w:tcW w:w="568" w:type="dxa"/>
          </w:tcPr>
          <w:p w:rsidR="00EB2112" w:rsidRPr="00EB2112" w:rsidRDefault="00EB2112" w:rsidP="00EB2112">
            <w:pPr>
              <w:rPr>
                <w:sz w:val="20"/>
                <w:szCs w:val="20"/>
              </w:rPr>
            </w:pPr>
          </w:p>
        </w:tc>
        <w:tc>
          <w:tcPr>
            <w:tcW w:w="5296" w:type="dxa"/>
          </w:tcPr>
          <w:p w:rsidR="00EB2112" w:rsidRPr="00EB2112" w:rsidRDefault="00EB2112" w:rsidP="00EB2112">
            <w:pPr>
              <w:rPr>
                <w:sz w:val="20"/>
                <w:szCs w:val="20"/>
              </w:rPr>
            </w:pPr>
            <w:r w:rsidRPr="00EB2112">
              <w:rPr>
                <w:sz w:val="20"/>
                <w:szCs w:val="20"/>
              </w:rPr>
              <w:t>МБДОУ «Аликовский детский сад №2 «</w:t>
            </w:r>
            <w:proofErr w:type="spellStart"/>
            <w:r w:rsidRPr="00EB2112">
              <w:rPr>
                <w:sz w:val="20"/>
                <w:szCs w:val="20"/>
              </w:rPr>
              <w:t>Хевел</w:t>
            </w:r>
            <w:proofErr w:type="spellEnd"/>
            <w:r w:rsidRPr="00EB2112">
              <w:rPr>
                <w:sz w:val="20"/>
                <w:szCs w:val="20"/>
              </w:rPr>
              <w:t>»</w:t>
            </w:r>
          </w:p>
        </w:tc>
        <w:tc>
          <w:tcPr>
            <w:tcW w:w="1260" w:type="dxa"/>
          </w:tcPr>
          <w:p w:rsidR="00EB2112" w:rsidRPr="00EB2112" w:rsidRDefault="00EB2112" w:rsidP="00EB2112">
            <w:pPr>
              <w:rPr>
                <w:sz w:val="20"/>
                <w:szCs w:val="20"/>
              </w:rPr>
            </w:pPr>
            <w:r w:rsidRPr="00EB2112">
              <w:rPr>
                <w:sz w:val="20"/>
                <w:szCs w:val="20"/>
              </w:rPr>
              <w:t>1,73</w:t>
            </w:r>
          </w:p>
        </w:tc>
        <w:tc>
          <w:tcPr>
            <w:tcW w:w="1260" w:type="dxa"/>
          </w:tcPr>
          <w:p w:rsidR="00EB2112" w:rsidRPr="00EB2112" w:rsidRDefault="00EB2112" w:rsidP="00EB2112">
            <w:pPr>
              <w:rPr>
                <w:sz w:val="20"/>
                <w:szCs w:val="20"/>
              </w:rPr>
            </w:pPr>
            <w:r w:rsidRPr="00EB2112">
              <w:rPr>
                <w:sz w:val="20"/>
                <w:szCs w:val="20"/>
              </w:rPr>
              <w:t>1,73</w:t>
            </w:r>
          </w:p>
        </w:tc>
        <w:tc>
          <w:tcPr>
            <w:tcW w:w="1539" w:type="dxa"/>
          </w:tcPr>
          <w:p w:rsidR="00EB2112" w:rsidRPr="00EB2112" w:rsidRDefault="00EB2112" w:rsidP="00EB2112">
            <w:pPr>
              <w:rPr>
                <w:sz w:val="20"/>
                <w:szCs w:val="20"/>
              </w:rPr>
            </w:pPr>
            <w:r w:rsidRPr="00EB2112">
              <w:rPr>
                <w:sz w:val="20"/>
                <w:szCs w:val="20"/>
              </w:rPr>
              <w:t>1,73</w:t>
            </w:r>
          </w:p>
        </w:tc>
      </w:tr>
      <w:tr w:rsidR="00EB2112" w:rsidRPr="00EB2112" w:rsidTr="00FF51EE">
        <w:tc>
          <w:tcPr>
            <w:tcW w:w="568" w:type="dxa"/>
          </w:tcPr>
          <w:p w:rsidR="00EB2112" w:rsidRPr="00EB2112" w:rsidRDefault="00EB2112" w:rsidP="00EB2112">
            <w:pPr>
              <w:rPr>
                <w:sz w:val="20"/>
                <w:szCs w:val="20"/>
              </w:rPr>
            </w:pPr>
          </w:p>
        </w:tc>
        <w:tc>
          <w:tcPr>
            <w:tcW w:w="5296" w:type="dxa"/>
          </w:tcPr>
          <w:p w:rsidR="00EB2112" w:rsidRPr="00EB2112" w:rsidRDefault="00EB2112" w:rsidP="00EB2112">
            <w:pPr>
              <w:rPr>
                <w:sz w:val="20"/>
                <w:szCs w:val="20"/>
              </w:rPr>
            </w:pPr>
            <w:r w:rsidRPr="00EB2112">
              <w:rPr>
                <w:sz w:val="20"/>
                <w:szCs w:val="20"/>
              </w:rPr>
              <w:t>МБДОУ «Таутовский детский сад №3 «Колосок»</w:t>
            </w:r>
          </w:p>
        </w:tc>
        <w:tc>
          <w:tcPr>
            <w:tcW w:w="1260" w:type="dxa"/>
          </w:tcPr>
          <w:p w:rsidR="00EB2112" w:rsidRPr="00EB2112" w:rsidRDefault="00EB2112" w:rsidP="00EB2112">
            <w:pPr>
              <w:rPr>
                <w:sz w:val="20"/>
                <w:szCs w:val="20"/>
              </w:rPr>
            </w:pPr>
            <w:r w:rsidRPr="00EB2112">
              <w:rPr>
                <w:sz w:val="20"/>
                <w:szCs w:val="20"/>
              </w:rPr>
              <w:t>1,73</w:t>
            </w:r>
          </w:p>
        </w:tc>
        <w:tc>
          <w:tcPr>
            <w:tcW w:w="1260" w:type="dxa"/>
          </w:tcPr>
          <w:p w:rsidR="00EB2112" w:rsidRPr="00EB2112" w:rsidRDefault="00EB2112" w:rsidP="00EB2112">
            <w:pPr>
              <w:rPr>
                <w:sz w:val="20"/>
                <w:szCs w:val="20"/>
              </w:rPr>
            </w:pPr>
            <w:r w:rsidRPr="00EB2112">
              <w:rPr>
                <w:sz w:val="20"/>
                <w:szCs w:val="20"/>
              </w:rPr>
              <w:t>1,73</w:t>
            </w:r>
          </w:p>
        </w:tc>
        <w:tc>
          <w:tcPr>
            <w:tcW w:w="1539" w:type="dxa"/>
          </w:tcPr>
          <w:p w:rsidR="00EB2112" w:rsidRPr="00EB2112" w:rsidRDefault="00EB2112" w:rsidP="00EB2112">
            <w:pPr>
              <w:rPr>
                <w:sz w:val="20"/>
                <w:szCs w:val="20"/>
              </w:rPr>
            </w:pPr>
            <w:r w:rsidRPr="00EB2112">
              <w:rPr>
                <w:sz w:val="20"/>
                <w:szCs w:val="20"/>
              </w:rPr>
              <w:t>1,73</w:t>
            </w:r>
          </w:p>
        </w:tc>
      </w:tr>
    </w:tbl>
    <w:p w:rsidR="00EB2112" w:rsidRPr="00EB2112" w:rsidRDefault="00EB2112" w:rsidP="00EB2112">
      <w:pPr>
        <w:rPr>
          <w:sz w:val="20"/>
          <w:szCs w:val="20"/>
        </w:rPr>
      </w:pPr>
    </w:p>
    <w:p w:rsidR="00EB2112" w:rsidRPr="00EB2112" w:rsidRDefault="00EB2112" w:rsidP="00EB2112">
      <w:pPr>
        <w:jc w:val="right"/>
        <w:rPr>
          <w:b/>
          <w:i/>
          <w:sz w:val="20"/>
          <w:szCs w:val="20"/>
        </w:rPr>
      </w:pPr>
    </w:p>
    <w:p w:rsidR="00EB2112" w:rsidRPr="00EB2112" w:rsidRDefault="00EB2112" w:rsidP="00EB2112">
      <w:pPr>
        <w:jc w:val="right"/>
        <w:rPr>
          <w:b/>
          <w:i/>
          <w:sz w:val="20"/>
          <w:szCs w:val="20"/>
        </w:rPr>
      </w:pPr>
    </w:p>
    <w:p w:rsidR="00EB2112" w:rsidRPr="00EB2112" w:rsidRDefault="00EB2112" w:rsidP="00EB2112">
      <w:pPr>
        <w:jc w:val="both"/>
        <w:rPr>
          <w:sz w:val="20"/>
          <w:szCs w:val="20"/>
        </w:rPr>
      </w:pPr>
    </w:p>
    <w:p w:rsidR="002144AD" w:rsidRPr="002144AD" w:rsidRDefault="002144AD" w:rsidP="002144AD">
      <w:pPr>
        <w:jc w:val="both"/>
        <w:rPr>
          <w:sz w:val="20"/>
          <w:szCs w:val="20"/>
        </w:rPr>
      </w:pPr>
    </w:p>
    <w:p w:rsidR="002144AD" w:rsidRPr="002144AD" w:rsidRDefault="002144AD" w:rsidP="002144AD">
      <w:pPr>
        <w:outlineLvl w:val="4"/>
        <w:rPr>
          <w:bCs/>
          <w:iCs/>
          <w:sz w:val="20"/>
          <w:szCs w:val="20"/>
        </w:rPr>
      </w:pPr>
    </w:p>
    <w:p w:rsidR="002144AD" w:rsidRPr="002144AD" w:rsidRDefault="002144AD" w:rsidP="002144AD">
      <w:pPr>
        <w:ind w:firstLine="709"/>
        <w:jc w:val="both"/>
        <w:rPr>
          <w:sz w:val="20"/>
          <w:szCs w:val="20"/>
        </w:rPr>
      </w:pPr>
    </w:p>
    <w:p w:rsidR="002144AD" w:rsidRPr="00064057" w:rsidRDefault="002144AD" w:rsidP="00616AC4">
      <w:pPr>
        <w:widowControl w:val="0"/>
        <w:autoSpaceDE w:val="0"/>
        <w:autoSpaceDN w:val="0"/>
        <w:adjustRightInd w:val="0"/>
        <w:ind w:firstLine="709"/>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E752E7" w:rsidRPr="00064057" w:rsidRDefault="00E752E7" w:rsidP="00E752E7">
      <w:pPr>
        <w:widowControl w:val="0"/>
        <w:autoSpaceDE w:val="0"/>
        <w:autoSpaceDN w:val="0"/>
        <w:adjustRightInd w:val="0"/>
        <w:ind w:left="9900"/>
        <w:jc w:val="right"/>
        <w:outlineLvl w:val="1"/>
        <w:rPr>
          <w:sz w:val="20"/>
          <w:szCs w:val="20"/>
        </w:rPr>
      </w:pPr>
    </w:p>
    <w:p w:rsidR="003D1D40" w:rsidRDefault="003D1D40" w:rsidP="003D1D40">
      <w:pPr>
        <w:ind w:right="-1"/>
        <w:jc w:val="both"/>
        <w:rPr>
          <w:sz w:val="20"/>
          <w:szCs w:val="20"/>
        </w:rPr>
      </w:pPr>
    </w:p>
    <w:bookmarkEnd w:id="2"/>
    <w:p w:rsidR="00D864E2" w:rsidRPr="00B727A4" w:rsidRDefault="00D864E2" w:rsidP="00D864E2">
      <w:pPr>
        <w:jc w:val="both"/>
        <w:rPr>
          <w:sz w:val="20"/>
          <w:szCs w:val="20"/>
        </w:rPr>
      </w:pPr>
    </w:p>
    <w:p w:rsidR="00D864E2" w:rsidRPr="00B727A4" w:rsidRDefault="00D864E2" w:rsidP="00D864E2">
      <w:pPr>
        <w:tabs>
          <w:tab w:val="left" w:pos="5529"/>
        </w:tabs>
        <w:jc w:val="both"/>
        <w:rPr>
          <w:sz w:val="20"/>
          <w:szCs w:val="20"/>
        </w:rPr>
      </w:pPr>
    </w:p>
    <w:p w:rsidR="00843A89" w:rsidRPr="00423ADB" w:rsidRDefault="00843A89" w:rsidP="00843A89">
      <w:pPr>
        <w:rPr>
          <w:sz w:val="20"/>
          <w:szCs w:val="20"/>
        </w:rPr>
      </w:pPr>
    </w:p>
    <w:p w:rsidR="00843A89" w:rsidRPr="00423ADB" w:rsidRDefault="00843A89" w:rsidP="00843A89">
      <w:pPr>
        <w:ind w:right="-142"/>
        <w:rPr>
          <w:sz w:val="20"/>
          <w:szCs w:val="20"/>
        </w:rPr>
      </w:pPr>
    </w:p>
    <w:p w:rsidR="00C30F18" w:rsidRDefault="00C30F18" w:rsidP="00796FA7">
      <w:pPr>
        <w:rPr>
          <w:sz w:val="22"/>
          <w:szCs w:val="22"/>
        </w:rPr>
      </w:pPr>
    </w:p>
    <w:p w:rsidR="00C30F18" w:rsidRDefault="00C30F18" w:rsidP="00796FA7">
      <w:pPr>
        <w:rPr>
          <w:sz w:val="22"/>
          <w:szCs w:val="22"/>
        </w:rPr>
      </w:pPr>
    </w:p>
    <w:p w:rsidR="00C30F18" w:rsidRDefault="00C30F18" w:rsidP="00796FA7">
      <w:pPr>
        <w:rPr>
          <w:sz w:val="22"/>
          <w:szCs w:val="22"/>
        </w:rPr>
      </w:pPr>
    </w:p>
    <w:p w:rsidR="00C30F18" w:rsidRDefault="00C30F18" w:rsidP="00796FA7">
      <w:pPr>
        <w:rPr>
          <w:sz w:val="22"/>
          <w:szCs w:val="22"/>
        </w:rPr>
      </w:pPr>
    </w:p>
    <w:p w:rsidR="00C30F18" w:rsidRDefault="00C30F18" w:rsidP="00796FA7">
      <w:pPr>
        <w:rPr>
          <w:sz w:val="22"/>
          <w:szCs w:val="22"/>
        </w:rPr>
      </w:pPr>
    </w:p>
    <w:p w:rsidR="00C30F18" w:rsidRDefault="00C30F18"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0367A0">
            <w:pPr>
              <w:rPr>
                <w:sz w:val="18"/>
                <w:szCs w:val="18"/>
              </w:rPr>
            </w:pPr>
            <w:r>
              <w:rPr>
                <w:sz w:val="18"/>
                <w:szCs w:val="18"/>
              </w:rPr>
              <w:t xml:space="preserve">  Муниципальная газета Аликовского района Чувашской Республики</w:t>
            </w:r>
          </w:p>
          <w:p w:rsidR="002C0F64" w:rsidRDefault="002C0F64" w:rsidP="000367A0">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0367A0">
            <w:pPr>
              <w:rPr>
                <w:b/>
                <w:sz w:val="18"/>
                <w:szCs w:val="18"/>
              </w:rPr>
            </w:pPr>
            <w:r>
              <w:rPr>
                <w:b/>
                <w:sz w:val="18"/>
                <w:szCs w:val="18"/>
              </w:rPr>
              <w:t>Учредитель –</w:t>
            </w:r>
          </w:p>
          <w:p w:rsidR="002C0F64" w:rsidRDefault="002C0F64" w:rsidP="000367A0">
            <w:pPr>
              <w:rPr>
                <w:b/>
                <w:sz w:val="18"/>
                <w:szCs w:val="18"/>
              </w:rPr>
            </w:pPr>
            <w:r>
              <w:rPr>
                <w:b/>
                <w:sz w:val="18"/>
                <w:szCs w:val="18"/>
              </w:rPr>
              <w:t>Собрание депутатов Аликовского района Чувашской Республики</w:t>
            </w:r>
          </w:p>
          <w:p w:rsidR="002C0F64" w:rsidRDefault="002C0F64" w:rsidP="000367A0">
            <w:pPr>
              <w:rPr>
                <w:b/>
                <w:sz w:val="18"/>
                <w:szCs w:val="18"/>
              </w:rPr>
            </w:pPr>
          </w:p>
          <w:p w:rsidR="002C0F64" w:rsidRDefault="002C0F64" w:rsidP="000367A0">
            <w:pPr>
              <w:pStyle w:val="a4"/>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8F19D5" w:rsidP="002C0F64">
            <w:pPr>
              <w:rPr>
                <w:sz w:val="18"/>
                <w:szCs w:val="18"/>
              </w:rPr>
            </w:pPr>
            <w:r>
              <w:rPr>
                <w:sz w:val="18"/>
                <w:szCs w:val="18"/>
              </w:rPr>
              <w:t>Т.Г. Козлова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0367A0">
            <w:pPr>
              <w:rPr>
                <w:sz w:val="18"/>
                <w:szCs w:val="18"/>
              </w:rPr>
            </w:pPr>
            <w:r>
              <w:rPr>
                <w:sz w:val="18"/>
                <w:szCs w:val="18"/>
              </w:rPr>
              <w:t xml:space="preserve">Подписано в печать  </w:t>
            </w:r>
            <w:r w:rsidR="000367A0">
              <w:rPr>
                <w:sz w:val="18"/>
                <w:szCs w:val="18"/>
              </w:rPr>
              <w:t>30</w:t>
            </w:r>
            <w:r w:rsidR="003D1D40">
              <w:rPr>
                <w:sz w:val="18"/>
                <w:szCs w:val="18"/>
              </w:rPr>
              <w:t>.12.</w:t>
            </w:r>
            <w:r w:rsidR="006F62D8">
              <w:rPr>
                <w:sz w:val="18"/>
                <w:szCs w:val="18"/>
              </w:rPr>
              <w:t>202</w:t>
            </w:r>
            <w:r w:rsidR="0020671C">
              <w:rPr>
                <w:sz w:val="18"/>
                <w:szCs w:val="18"/>
              </w:rPr>
              <w:t>1</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EB2112">
      <w:pgSz w:w="11906" w:h="16838" w:code="9"/>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AB3" w:rsidRDefault="001E2AB3" w:rsidP="00F23871">
      <w:r>
        <w:separator/>
      </w:r>
    </w:p>
  </w:endnote>
  <w:endnote w:type="continuationSeparator" w:id="0">
    <w:p w:rsidR="001E2AB3" w:rsidRDefault="001E2AB3"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EC">
    <w:panose1 w:val="00000000000000000000"/>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ІУ©ъЕй">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616AC4" w:rsidRDefault="00616AC4">
        <w:pPr>
          <w:pStyle w:val="ad"/>
          <w:jc w:val="center"/>
        </w:pPr>
        <w:r>
          <w:fldChar w:fldCharType="begin"/>
        </w:r>
        <w:r>
          <w:instrText xml:space="preserve"> PAGE   \* MERGEFORMAT </w:instrText>
        </w:r>
        <w:r>
          <w:fldChar w:fldCharType="separate"/>
        </w:r>
        <w:r w:rsidR="00C13946">
          <w:rPr>
            <w:noProof/>
          </w:rPr>
          <w:t>109</w:t>
        </w:r>
        <w:r>
          <w:rPr>
            <w:noProof/>
          </w:rPr>
          <w:fldChar w:fldCharType="end"/>
        </w:r>
      </w:p>
    </w:sdtContent>
  </w:sdt>
  <w:p w:rsidR="00616AC4" w:rsidRDefault="00616AC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C4" w:rsidRDefault="00616AC4">
    <w:pPr>
      <w:pStyle w:val="ad"/>
    </w:pPr>
  </w:p>
  <w:p w:rsidR="00616AC4" w:rsidRDefault="00616AC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AB3" w:rsidRDefault="001E2AB3" w:rsidP="00F23871">
      <w:r>
        <w:separator/>
      </w:r>
    </w:p>
  </w:footnote>
  <w:footnote w:type="continuationSeparator" w:id="0">
    <w:p w:rsidR="001E2AB3" w:rsidRDefault="001E2AB3"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C4" w:rsidRDefault="00616AC4">
    <w:pPr>
      <w:pStyle w:val="af"/>
      <w:jc w:val="center"/>
    </w:pPr>
    <w:r>
      <w:fldChar w:fldCharType="begin"/>
    </w:r>
    <w:r>
      <w:instrText>PAGE   \* MERGEFORMAT</w:instrText>
    </w:r>
    <w:r>
      <w:fldChar w:fldCharType="separate"/>
    </w:r>
    <w:r w:rsidR="00C13946">
      <w:rPr>
        <w:noProof/>
      </w:rPr>
      <w:t>40</w:t>
    </w:r>
    <w:r>
      <w:fldChar w:fldCharType="end"/>
    </w:r>
  </w:p>
  <w:p w:rsidR="00616AC4" w:rsidRDefault="00616AC4">
    <w:pPr>
      <w:pStyle w:val="af"/>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C4" w:rsidRDefault="00616AC4">
    <w:pPr>
      <w:pStyle w:val="af"/>
      <w:jc w:val="center"/>
    </w:pPr>
    <w:r>
      <w:fldChar w:fldCharType="begin"/>
    </w:r>
    <w:r>
      <w:instrText xml:space="preserve"> PAGE   \* MERGEFORMAT </w:instrText>
    </w:r>
    <w:r>
      <w:fldChar w:fldCharType="separate"/>
    </w:r>
    <w:r w:rsidR="00C13946">
      <w:rPr>
        <w:noProof/>
      </w:rPr>
      <w:t>153</w:t>
    </w:r>
    <w:r>
      <w:fldChar w:fldCharType="end"/>
    </w:r>
  </w:p>
  <w:p w:rsidR="00616AC4" w:rsidRDefault="00616AC4">
    <w:pPr>
      <w:pStyle w:val="af"/>
      <w:rPr>
        <w:lang w:val="en-US"/>
      </w:rPr>
    </w:pPr>
  </w:p>
  <w:p w:rsidR="00616AC4" w:rsidRDefault="00616AC4"/>
  <w:p w:rsidR="00616AC4" w:rsidRDefault="00616AC4"/>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C4" w:rsidRDefault="00616AC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16AC4" w:rsidRDefault="00616AC4">
    <w:pPr>
      <w:pStyle w:val="af"/>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C4" w:rsidRDefault="00616AC4">
    <w:pPr>
      <w:pStyle w:val="af"/>
      <w:jc w:val="center"/>
    </w:pPr>
    <w:r>
      <w:fldChar w:fldCharType="begin"/>
    </w:r>
    <w:r>
      <w:instrText xml:space="preserve"> PAGE   \* MERGEFORMAT </w:instrText>
    </w:r>
    <w:r>
      <w:fldChar w:fldCharType="separate"/>
    </w:r>
    <w:r w:rsidR="00C13946">
      <w:rPr>
        <w:noProof/>
      </w:rPr>
      <w:t>169</w:t>
    </w:r>
    <w:r>
      <w:fldChar w:fldCharType="end"/>
    </w:r>
  </w:p>
  <w:p w:rsidR="00616AC4" w:rsidRDefault="00616AC4">
    <w:pPr>
      <w:pStyle w:val="af"/>
      <w:rPr>
        <w:lang w:val="en-US"/>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C0C" w:rsidRDefault="00DA5C0C">
    <w:pPr>
      <w:pStyle w:val="af"/>
      <w:jc w:val="center"/>
    </w:pPr>
    <w:r>
      <w:fldChar w:fldCharType="begin"/>
    </w:r>
    <w:r>
      <w:instrText>PAGE   \* MERGEFORMAT</w:instrText>
    </w:r>
    <w:r>
      <w:fldChar w:fldCharType="separate"/>
    </w:r>
    <w:r w:rsidR="00C13946">
      <w:rPr>
        <w:noProof/>
      </w:rPr>
      <w:t>14</w:t>
    </w:r>
    <w:r>
      <w:fldChar w:fldCharType="end"/>
    </w:r>
  </w:p>
  <w:p w:rsidR="00DA5C0C" w:rsidRDefault="00DA5C0C">
    <w:pPr>
      <w:pStyle w:val="af"/>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C0C" w:rsidRDefault="00DA5C0C" w:rsidP="00F025D0">
    <w:pPr>
      <w:pStyle w:val="af"/>
      <w:tabs>
        <w:tab w:val="left" w:pos="2244"/>
      </w:tabs>
    </w:pPr>
    <w:r>
      <w:tab/>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112" w:rsidRDefault="00EB2112">
    <w:pPr>
      <w:pStyle w:val="af"/>
      <w:jc w:val="center"/>
    </w:pPr>
    <w:r>
      <w:fldChar w:fldCharType="begin"/>
    </w:r>
    <w:r>
      <w:instrText>PAGE   \* MERGEFORMAT</w:instrText>
    </w:r>
    <w:r>
      <w:fldChar w:fldCharType="separate"/>
    </w:r>
    <w:r w:rsidR="00C13946">
      <w:rPr>
        <w:noProof/>
      </w:rPr>
      <w:t>46</w:t>
    </w:r>
    <w:r>
      <w:fldChar w:fldCharType="end"/>
    </w:r>
  </w:p>
  <w:p w:rsidR="00EB2112" w:rsidRDefault="00EB2112">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C4" w:rsidRDefault="00616AC4">
    <w:pPr>
      <w:pStyle w:val="af"/>
      <w:jc w:val="center"/>
    </w:pPr>
    <w:r>
      <w:fldChar w:fldCharType="begin"/>
    </w:r>
    <w:r>
      <w:instrText xml:space="preserve"> PAGE   \* MERGEFORMAT </w:instrText>
    </w:r>
    <w:r>
      <w:fldChar w:fldCharType="separate"/>
    </w:r>
    <w:r w:rsidR="00C13946">
      <w:rPr>
        <w:noProof/>
      </w:rPr>
      <w:t>96</w:t>
    </w:r>
    <w:r>
      <w:fldChar w:fldCharType="end"/>
    </w:r>
  </w:p>
  <w:p w:rsidR="00616AC4" w:rsidRDefault="00616AC4">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C4" w:rsidRPr="00227558" w:rsidRDefault="00616AC4">
    <w:pPr>
      <w:pStyle w:val="af"/>
      <w:jc w:val="center"/>
    </w:pPr>
  </w:p>
  <w:p w:rsidR="00616AC4" w:rsidRDefault="00616AC4" w:rsidP="00616AC4">
    <w:pPr>
      <w:pStyle w:val="a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C4" w:rsidRDefault="00616AC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16AC4" w:rsidRDefault="00616AC4">
    <w:pPr>
      <w:pStyle w:val="af"/>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C4" w:rsidRDefault="00616AC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16AC4" w:rsidRDefault="00616AC4">
    <w:pPr>
      <w:pStyle w:val="af"/>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C4" w:rsidRDefault="00616AC4">
    <w:pPr>
      <w:pStyle w:val="af"/>
      <w:jc w:val="center"/>
    </w:pPr>
    <w:r>
      <w:fldChar w:fldCharType="begin"/>
    </w:r>
    <w:r>
      <w:instrText xml:space="preserve"> PAGE   \* MERGEFORMAT </w:instrText>
    </w:r>
    <w:r>
      <w:fldChar w:fldCharType="separate"/>
    </w:r>
    <w:r w:rsidR="00C13946">
      <w:rPr>
        <w:noProof/>
      </w:rPr>
      <w:t>109</w:t>
    </w:r>
    <w:r>
      <w:fldChar w:fldCharType="end"/>
    </w:r>
  </w:p>
  <w:p w:rsidR="00616AC4" w:rsidRDefault="00616AC4">
    <w:pPr>
      <w:pStyle w:val="af"/>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C4" w:rsidRDefault="00616AC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16AC4" w:rsidRDefault="00616AC4">
    <w:pPr>
      <w:pStyle w:val="af"/>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C4" w:rsidRDefault="00616AC4">
    <w:pPr>
      <w:pStyle w:val="af"/>
      <w:jc w:val="center"/>
    </w:pPr>
    <w:r>
      <w:fldChar w:fldCharType="begin"/>
    </w:r>
    <w:r>
      <w:instrText xml:space="preserve"> PAGE   \* MERGEFORMAT </w:instrText>
    </w:r>
    <w:r>
      <w:fldChar w:fldCharType="separate"/>
    </w:r>
    <w:r w:rsidR="00C13946">
      <w:rPr>
        <w:noProof/>
      </w:rPr>
      <w:t>117</w:t>
    </w:r>
    <w:r>
      <w:fldChar w:fldCharType="end"/>
    </w:r>
  </w:p>
  <w:p w:rsidR="00616AC4" w:rsidRDefault="00616AC4">
    <w:pPr>
      <w:pStyle w:val="af"/>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C4" w:rsidRDefault="00616AC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16AC4" w:rsidRDefault="00616AC4">
    <w:pPr>
      <w:pStyle w:val="af"/>
    </w:pPr>
  </w:p>
  <w:p w:rsidR="00616AC4" w:rsidRDefault="00616AC4"/>
  <w:p w:rsidR="00616AC4" w:rsidRDefault="00616AC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3820C0"/>
    <w:multiLevelType w:val="hybridMultilevel"/>
    <w:tmpl w:val="FE5CD074"/>
    <w:lvl w:ilvl="0" w:tplc="BFF0D8FC">
      <w:start w:val="1"/>
      <w:numFmt w:val="decimal"/>
      <w:lvlText w:val="%1."/>
      <w:lvlJc w:val="left"/>
      <w:pPr>
        <w:tabs>
          <w:tab w:val="num" w:pos="510"/>
        </w:tabs>
        <w:ind w:left="510" w:hanging="360"/>
      </w:pPr>
      <w:rPr>
        <w:rFonts w:ascii="Times New Roman" w:hAnsi="Times New Roman" w:cs="Times New Roman" w:hint="default"/>
      </w:rPr>
    </w:lvl>
    <w:lvl w:ilvl="1" w:tplc="04190019">
      <w:start w:val="1"/>
      <w:numFmt w:val="lowerLetter"/>
      <w:lvlText w:val="%2."/>
      <w:lvlJc w:val="left"/>
      <w:pPr>
        <w:tabs>
          <w:tab w:val="num" w:pos="1230"/>
        </w:tabs>
        <w:ind w:left="1230" w:hanging="360"/>
      </w:pPr>
      <w:rPr>
        <w:rFonts w:ascii="Times New Roman" w:hAnsi="Times New Roman" w:cs="Times New Roman"/>
      </w:rPr>
    </w:lvl>
    <w:lvl w:ilvl="2" w:tplc="0419001B">
      <w:start w:val="1"/>
      <w:numFmt w:val="lowerRoman"/>
      <w:lvlText w:val="%3."/>
      <w:lvlJc w:val="right"/>
      <w:pPr>
        <w:tabs>
          <w:tab w:val="num" w:pos="1950"/>
        </w:tabs>
        <w:ind w:left="1950" w:hanging="180"/>
      </w:pPr>
      <w:rPr>
        <w:rFonts w:ascii="Times New Roman" w:hAnsi="Times New Roman" w:cs="Times New Roman"/>
      </w:rPr>
    </w:lvl>
    <w:lvl w:ilvl="3" w:tplc="0419000F">
      <w:start w:val="1"/>
      <w:numFmt w:val="decimal"/>
      <w:lvlText w:val="%4."/>
      <w:lvlJc w:val="left"/>
      <w:pPr>
        <w:tabs>
          <w:tab w:val="num" w:pos="2670"/>
        </w:tabs>
        <w:ind w:left="2670" w:hanging="360"/>
      </w:pPr>
      <w:rPr>
        <w:rFonts w:ascii="Times New Roman" w:hAnsi="Times New Roman" w:cs="Times New Roman"/>
      </w:rPr>
    </w:lvl>
    <w:lvl w:ilvl="4" w:tplc="04190019">
      <w:start w:val="1"/>
      <w:numFmt w:val="lowerLetter"/>
      <w:lvlText w:val="%5."/>
      <w:lvlJc w:val="left"/>
      <w:pPr>
        <w:tabs>
          <w:tab w:val="num" w:pos="3390"/>
        </w:tabs>
        <w:ind w:left="3390" w:hanging="360"/>
      </w:pPr>
      <w:rPr>
        <w:rFonts w:ascii="Times New Roman" w:hAnsi="Times New Roman" w:cs="Times New Roman"/>
      </w:rPr>
    </w:lvl>
    <w:lvl w:ilvl="5" w:tplc="0419001B">
      <w:start w:val="1"/>
      <w:numFmt w:val="lowerRoman"/>
      <w:lvlText w:val="%6."/>
      <w:lvlJc w:val="right"/>
      <w:pPr>
        <w:tabs>
          <w:tab w:val="num" w:pos="4110"/>
        </w:tabs>
        <w:ind w:left="4110" w:hanging="180"/>
      </w:pPr>
      <w:rPr>
        <w:rFonts w:ascii="Times New Roman" w:hAnsi="Times New Roman" w:cs="Times New Roman"/>
      </w:rPr>
    </w:lvl>
    <w:lvl w:ilvl="6" w:tplc="0419000F">
      <w:start w:val="1"/>
      <w:numFmt w:val="decimal"/>
      <w:lvlText w:val="%7."/>
      <w:lvlJc w:val="left"/>
      <w:pPr>
        <w:tabs>
          <w:tab w:val="num" w:pos="4830"/>
        </w:tabs>
        <w:ind w:left="4830" w:hanging="360"/>
      </w:pPr>
      <w:rPr>
        <w:rFonts w:ascii="Times New Roman" w:hAnsi="Times New Roman" w:cs="Times New Roman"/>
      </w:rPr>
    </w:lvl>
    <w:lvl w:ilvl="7" w:tplc="04190019">
      <w:start w:val="1"/>
      <w:numFmt w:val="lowerLetter"/>
      <w:lvlText w:val="%8."/>
      <w:lvlJc w:val="left"/>
      <w:pPr>
        <w:tabs>
          <w:tab w:val="num" w:pos="5550"/>
        </w:tabs>
        <w:ind w:left="5550" w:hanging="360"/>
      </w:pPr>
      <w:rPr>
        <w:rFonts w:ascii="Times New Roman" w:hAnsi="Times New Roman" w:cs="Times New Roman"/>
      </w:rPr>
    </w:lvl>
    <w:lvl w:ilvl="8" w:tplc="0419001B">
      <w:start w:val="1"/>
      <w:numFmt w:val="lowerRoman"/>
      <w:lvlText w:val="%9."/>
      <w:lvlJc w:val="right"/>
      <w:pPr>
        <w:tabs>
          <w:tab w:val="num" w:pos="6270"/>
        </w:tabs>
        <w:ind w:left="6270" w:hanging="180"/>
      </w:pPr>
      <w:rPr>
        <w:rFonts w:ascii="Times New Roman" w:hAnsi="Times New Roman" w:cs="Times New Roman"/>
      </w:rPr>
    </w:lvl>
  </w:abstractNum>
  <w:abstractNum w:abstractNumId="5" w15:restartNumberingAfterBreak="0">
    <w:nsid w:val="04C93D79"/>
    <w:multiLevelType w:val="hybridMultilevel"/>
    <w:tmpl w:val="439AB65C"/>
    <w:lvl w:ilvl="0" w:tplc="F2729E52">
      <w:start w:val="1"/>
      <w:numFmt w:val="decimal"/>
      <w:lvlText w:val="%1."/>
      <w:lvlJc w:val="left"/>
      <w:pPr>
        <w:tabs>
          <w:tab w:val="num" w:pos="1035"/>
        </w:tabs>
        <w:ind w:left="1035" w:hanging="360"/>
      </w:pPr>
      <w:rPr>
        <w:rFonts w:ascii="TimesET" w:hAnsi="TimesET"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6" w15:restartNumberingAfterBreak="0">
    <w:nsid w:val="0C3745B4"/>
    <w:multiLevelType w:val="hybridMultilevel"/>
    <w:tmpl w:val="F7309970"/>
    <w:lvl w:ilvl="0" w:tplc="4F7C9EC2">
      <w:start w:val="5"/>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7"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1924BEA"/>
    <w:multiLevelType w:val="hybridMultilevel"/>
    <w:tmpl w:val="7624B6E8"/>
    <w:lvl w:ilvl="0" w:tplc="B838F3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8C56BF1"/>
    <w:multiLevelType w:val="hybridMultilevel"/>
    <w:tmpl w:val="D2FA6C10"/>
    <w:lvl w:ilvl="0" w:tplc="E1A29832">
      <w:start w:val="2"/>
      <w:numFmt w:val="decimal"/>
      <w:lvlText w:val="%1."/>
      <w:lvlJc w:val="left"/>
      <w:pPr>
        <w:tabs>
          <w:tab w:val="num" w:pos="1035"/>
        </w:tabs>
        <w:ind w:firstLine="675"/>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0" w15:restartNumberingAfterBreak="0">
    <w:nsid w:val="1B595392"/>
    <w:multiLevelType w:val="hybridMultilevel"/>
    <w:tmpl w:val="748ED5A8"/>
    <w:lvl w:ilvl="0" w:tplc="50E6DB7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02E309F"/>
    <w:multiLevelType w:val="hybridMultilevel"/>
    <w:tmpl w:val="7A72FAA4"/>
    <w:lvl w:ilvl="0" w:tplc="46CA0726">
      <w:start w:val="4"/>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2" w15:restartNumberingAfterBreak="0">
    <w:nsid w:val="243B2293"/>
    <w:multiLevelType w:val="hybridMultilevel"/>
    <w:tmpl w:val="8C80AA86"/>
    <w:lvl w:ilvl="0" w:tplc="E3FA98F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3" w15:restartNumberingAfterBreak="0">
    <w:nsid w:val="24BB65BA"/>
    <w:multiLevelType w:val="hybridMultilevel"/>
    <w:tmpl w:val="DA929AAA"/>
    <w:lvl w:ilvl="0" w:tplc="BA12FD02">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4" w15:restartNumberingAfterBreak="0">
    <w:nsid w:val="26B5233A"/>
    <w:multiLevelType w:val="hybridMultilevel"/>
    <w:tmpl w:val="0644C99C"/>
    <w:lvl w:ilvl="0" w:tplc="80026730">
      <w:start w:val="1"/>
      <w:numFmt w:val="decimal"/>
      <w:lvlText w:val="%1."/>
      <w:lvlJc w:val="left"/>
      <w:pPr>
        <w:tabs>
          <w:tab w:val="num" w:pos="1080"/>
        </w:tabs>
        <w:ind w:left="1080" w:hanging="360"/>
      </w:pPr>
      <w:rPr>
        <w:rFonts w:ascii="TimesET" w:hAnsi="TimesET"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5" w15:restartNumberingAfterBreak="0">
    <w:nsid w:val="272C0932"/>
    <w:multiLevelType w:val="hybridMultilevel"/>
    <w:tmpl w:val="31640EBC"/>
    <w:lvl w:ilvl="0" w:tplc="E4BE0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C6B49E6"/>
    <w:multiLevelType w:val="hybridMultilevel"/>
    <w:tmpl w:val="996658AE"/>
    <w:lvl w:ilvl="0" w:tplc="61AA4764">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rPr>
        <w:rFonts w:ascii="Times New Roman" w:hAnsi="Times New Roman" w:cs="Times New Roman"/>
      </w:rPr>
    </w:lvl>
    <w:lvl w:ilvl="2" w:tplc="0419001B">
      <w:start w:val="1"/>
      <w:numFmt w:val="lowerRoman"/>
      <w:lvlText w:val="%3."/>
      <w:lvlJc w:val="right"/>
      <w:pPr>
        <w:ind w:left="2880" w:hanging="180"/>
      </w:pPr>
      <w:rPr>
        <w:rFonts w:ascii="Times New Roman" w:hAnsi="Times New Roman" w:cs="Times New Roman"/>
      </w:rPr>
    </w:lvl>
    <w:lvl w:ilvl="3" w:tplc="0419000F">
      <w:start w:val="1"/>
      <w:numFmt w:val="decimal"/>
      <w:lvlText w:val="%4."/>
      <w:lvlJc w:val="left"/>
      <w:pPr>
        <w:ind w:left="3600" w:hanging="360"/>
      </w:pPr>
      <w:rPr>
        <w:rFonts w:ascii="Times New Roman" w:hAnsi="Times New Roman" w:cs="Times New Roman"/>
      </w:rPr>
    </w:lvl>
    <w:lvl w:ilvl="4" w:tplc="04190019">
      <w:start w:val="1"/>
      <w:numFmt w:val="lowerLetter"/>
      <w:lvlText w:val="%5."/>
      <w:lvlJc w:val="left"/>
      <w:pPr>
        <w:ind w:left="4320" w:hanging="360"/>
      </w:pPr>
      <w:rPr>
        <w:rFonts w:ascii="Times New Roman" w:hAnsi="Times New Roman" w:cs="Times New Roman"/>
      </w:rPr>
    </w:lvl>
    <w:lvl w:ilvl="5" w:tplc="0419001B">
      <w:start w:val="1"/>
      <w:numFmt w:val="lowerRoman"/>
      <w:lvlText w:val="%6."/>
      <w:lvlJc w:val="right"/>
      <w:pPr>
        <w:ind w:left="5040" w:hanging="180"/>
      </w:pPr>
      <w:rPr>
        <w:rFonts w:ascii="Times New Roman" w:hAnsi="Times New Roman" w:cs="Times New Roman"/>
      </w:rPr>
    </w:lvl>
    <w:lvl w:ilvl="6" w:tplc="0419000F">
      <w:start w:val="1"/>
      <w:numFmt w:val="decimal"/>
      <w:lvlText w:val="%7."/>
      <w:lvlJc w:val="left"/>
      <w:pPr>
        <w:ind w:left="5760" w:hanging="360"/>
      </w:pPr>
      <w:rPr>
        <w:rFonts w:ascii="Times New Roman" w:hAnsi="Times New Roman" w:cs="Times New Roman"/>
      </w:rPr>
    </w:lvl>
    <w:lvl w:ilvl="7" w:tplc="04190019">
      <w:start w:val="1"/>
      <w:numFmt w:val="lowerLetter"/>
      <w:lvlText w:val="%8."/>
      <w:lvlJc w:val="left"/>
      <w:pPr>
        <w:ind w:left="6480" w:hanging="360"/>
      </w:pPr>
      <w:rPr>
        <w:rFonts w:ascii="Times New Roman" w:hAnsi="Times New Roman" w:cs="Times New Roman"/>
      </w:rPr>
    </w:lvl>
    <w:lvl w:ilvl="8" w:tplc="0419001B">
      <w:start w:val="1"/>
      <w:numFmt w:val="lowerRoman"/>
      <w:lvlText w:val="%9."/>
      <w:lvlJc w:val="right"/>
      <w:pPr>
        <w:ind w:left="7200" w:hanging="180"/>
      </w:pPr>
      <w:rPr>
        <w:rFonts w:ascii="Times New Roman" w:hAnsi="Times New Roman" w:cs="Times New Roman"/>
      </w:rPr>
    </w:lvl>
  </w:abstractNum>
  <w:abstractNum w:abstractNumId="17" w15:restartNumberingAfterBreak="0">
    <w:nsid w:val="2D665C4E"/>
    <w:multiLevelType w:val="multilevel"/>
    <w:tmpl w:val="BED23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4067C0"/>
    <w:multiLevelType w:val="hybridMultilevel"/>
    <w:tmpl w:val="703E744E"/>
    <w:lvl w:ilvl="0" w:tplc="847026D0">
      <w:start w:val="1"/>
      <w:numFmt w:val="decimal"/>
      <w:lvlText w:val="%1."/>
      <w:lvlJc w:val="left"/>
      <w:pPr>
        <w:tabs>
          <w:tab w:val="num" w:pos="975"/>
        </w:tabs>
        <w:ind w:left="975" w:hanging="360"/>
      </w:pPr>
      <w:rPr>
        <w:rFonts w:ascii="Times New Roman" w:hAnsi="Times New Roman" w:cs="Times New Roman" w:hint="default"/>
      </w:rPr>
    </w:lvl>
    <w:lvl w:ilvl="1" w:tplc="04190019">
      <w:start w:val="1"/>
      <w:numFmt w:val="lowerLetter"/>
      <w:lvlText w:val="%2."/>
      <w:lvlJc w:val="left"/>
      <w:pPr>
        <w:tabs>
          <w:tab w:val="num" w:pos="1695"/>
        </w:tabs>
        <w:ind w:left="1695" w:hanging="360"/>
      </w:pPr>
      <w:rPr>
        <w:rFonts w:ascii="Times New Roman" w:hAnsi="Times New Roman" w:cs="Times New Roman"/>
      </w:rPr>
    </w:lvl>
    <w:lvl w:ilvl="2" w:tplc="0419001B">
      <w:start w:val="1"/>
      <w:numFmt w:val="lowerRoman"/>
      <w:lvlText w:val="%3."/>
      <w:lvlJc w:val="right"/>
      <w:pPr>
        <w:tabs>
          <w:tab w:val="num" w:pos="2415"/>
        </w:tabs>
        <w:ind w:left="2415" w:hanging="180"/>
      </w:pPr>
      <w:rPr>
        <w:rFonts w:ascii="Times New Roman" w:hAnsi="Times New Roman" w:cs="Times New Roman"/>
      </w:rPr>
    </w:lvl>
    <w:lvl w:ilvl="3" w:tplc="0419000F">
      <w:start w:val="1"/>
      <w:numFmt w:val="decimal"/>
      <w:lvlText w:val="%4."/>
      <w:lvlJc w:val="left"/>
      <w:pPr>
        <w:tabs>
          <w:tab w:val="num" w:pos="3135"/>
        </w:tabs>
        <w:ind w:left="3135" w:hanging="360"/>
      </w:pPr>
      <w:rPr>
        <w:rFonts w:ascii="Times New Roman" w:hAnsi="Times New Roman" w:cs="Times New Roman"/>
      </w:rPr>
    </w:lvl>
    <w:lvl w:ilvl="4" w:tplc="04190019">
      <w:start w:val="1"/>
      <w:numFmt w:val="lowerLetter"/>
      <w:lvlText w:val="%5."/>
      <w:lvlJc w:val="left"/>
      <w:pPr>
        <w:tabs>
          <w:tab w:val="num" w:pos="3855"/>
        </w:tabs>
        <w:ind w:left="3855" w:hanging="360"/>
      </w:pPr>
      <w:rPr>
        <w:rFonts w:ascii="Times New Roman" w:hAnsi="Times New Roman" w:cs="Times New Roman"/>
      </w:rPr>
    </w:lvl>
    <w:lvl w:ilvl="5" w:tplc="0419001B">
      <w:start w:val="1"/>
      <w:numFmt w:val="lowerRoman"/>
      <w:lvlText w:val="%6."/>
      <w:lvlJc w:val="right"/>
      <w:pPr>
        <w:tabs>
          <w:tab w:val="num" w:pos="4575"/>
        </w:tabs>
        <w:ind w:left="4575" w:hanging="180"/>
      </w:pPr>
      <w:rPr>
        <w:rFonts w:ascii="Times New Roman" w:hAnsi="Times New Roman" w:cs="Times New Roman"/>
      </w:rPr>
    </w:lvl>
    <w:lvl w:ilvl="6" w:tplc="0419000F">
      <w:start w:val="1"/>
      <w:numFmt w:val="decimal"/>
      <w:lvlText w:val="%7."/>
      <w:lvlJc w:val="left"/>
      <w:pPr>
        <w:tabs>
          <w:tab w:val="num" w:pos="5295"/>
        </w:tabs>
        <w:ind w:left="5295" w:hanging="360"/>
      </w:pPr>
      <w:rPr>
        <w:rFonts w:ascii="Times New Roman" w:hAnsi="Times New Roman" w:cs="Times New Roman"/>
      </w:rPr>
    </w:lvl>
    <w:lvl w:ilvl="7" w:tplc="04190019">
      <w:start w:val="1"/>
      <w:numFmt w:val="lowerLetter"/>
      <w:lvlText w:val="%8."/>
      <w:lvlJc w:val="left"/>
      <w:pPr>
        <w:tabs>
          <w:tab w:val="num" w:pos="6015"/>
        </w:tabs>
        <w:ind w:left="6015" w:hanging="360"/>
      </w:pPr>
      <w:rPr>
        <w:rFonts w:ascii="Times New Roman" w:hAnsi="Times New Roman" w:cs="Times New Roman"/>
      </w:rPr>
    </w:lvl>
    <w:lvl w:ilvl="8" w:tplc="0419001B">
      <w:start w:val="1"/>
      <w:numFmt w:val="lowerRoman"/>
      <w:lvlText w:val="%9."/>
      <w:lvlJc w:val="right"/>
      <w:pPr>
        <w:tabs>
          <w:tab w:val="num" w:pos="6735"/>
        </w:tabs>
        <w:ind w:left="6735" w:hanging="180"/>
      </w:pPr>
      <w:rPr>
        <w:rFonts w:ascii="Times New Roman" w:hAnsi="Times New Roman" w:cs="Times New Roman"/>
      </w:rPr>
    </w:lvl>
  </w:abstractNum>
  <w:abstractNum w:abstractNumId="19" w15:restartNumberingAfterBreak="0">
    <w:nsid w:val="30B37177"/>
    <w:multiLevelType w:val="multilevel"/>
    <w:tmpl w:val="82D47F1A"/>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3111205B"/>
    <w:multiLevelType w:val="multilevel"/>
    <w:tmpl w:val="D83AAE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34013718"/>
    <w:multiLevelType w:val="hybridMultilevel"/>
    <w:tmpl w:val="2D2C377A"/>
    <w:lvl w:ilvl="0" w:tplc="78CEDAE6">
      <w:start w:val="1"/>
      <w:numFmt w:val="decimal"/>
      <w:lvlText w:val="%1."/>
      <w:lvlJc w:val="left"/>
      <w:pPr>
        <w:tabs>
          <w:tab w:val="num" w:pos="1125"/>
        </w:tabs>
        <w:ind w:left="1125" w:hanging="360"/>
      </w:pPr>
      <w:rPr>
        <w:rFonts w:ascii="Times New Roman" w:hAnsi="Times New Roman" w:cs="Times New Roman" w:hint="default"/>
      </w:rPr>
    </w:lvl>
    <w:lvl w:ilvl="1" w:tplc="04190019">
      <w:start w:val="1"/>
      <w:numFmt w:val="lowerLetter"/>
      <w:lvlText w:val="%2."/>
      <w:lvlJc w:val="left"/>
      <w:pPr>
        <w:tabs>
          <w:tab w:val="num" w:pos="1845"/>
        </w:tabs>
        <w:ind w:left="1845" w:hanging="360"/>
      </w:pPr>
      <w:rPr>
        <w:rFonts w:ascii="Times New Roman" w:hAnsi="Times New Roman" w:cs="Times New Roman"/>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22" w15:restartNumberingAfterBreak="0">
    <w:nsid w:val="340E4399"/>
    <w:multiLevelType w:val="hybridMultilevel"/>
    <w:tmpl w:val="CB92516C"/>
    <w:lvl w:ilvl="0" w:tplc="2D4AE02E">
      <w:start w:val="1"/>
      <w:numFmt w:val="decimal"/>
      <w:lvlText w:val="%1."/>
      <w:lvlJc w:val="left"/>
      <w:pPr>
        <w:tabs>
          <w:tab w:val="num" w:pos="765"/>
        </w:tabs>
        <w:ind w:left="765" w:hanging="360"/>
      </w:pPr>
      <w:rPr>
        <w:rFonts w:ascii="Times New Roman" w:hAnsi="Times New Roman" w:cs="Times New Roman" w:hint="default"/>
      </w:rPr>
    </w:lvl>
    <w:lvl w:ilvl="1" w:tplc="04190019">
      <w:start w:val="1"/>
      <w:numFmt w:val="lowerLetter"/>
      <w:lvlText w:val="%2."/>
      <w:lvlJc w:val="left"/>
      <w:pPr>
        <w:tabs>
          <w:tab w:val="num" w:pos="1485"/>
        </w:tabs>
        <w:ind w:left="1485" w:hanging="360"/>
      </w:pPr>
      <w:rPr>
        <w:rFonts w:ascii="Times New Roman" w:hAnsi="Times New Roman" w:cs="Times New Roman"/>
      </w:rPr>
    </w:lvl>
    <w:lvl w:ilvl="2" w:tplc="0419001B">
      <w:start w:val="1"/>
      <w:numFmt w:val="lowerRoman"/>
      <w:lvlText w:val="%3."/>
      <w:lvlJc w:val="right"/>
      <w:pPr>
        <w:tabs>
          <w:tab w:val="num" w:pos="2205"/>
        </w:tabs>
        <w:ind w:left="2205" w:hanging="180"/>
      </w:pPr>
      <w:rPr>
        <w:rFonts w:ascii="Times New Roman" w:hAnsi="Times New Roman" w:cs="Times New Roman"/>
      </w:rPr>
    </w:lvl>
    <w:lvl w:ilvl="3" w:tplc="0419000F">
      <w:start w:val="1"/>
      <w:numFmt w:val="decimal"/>
      <w:lvlText w:val="%4."/>
      <w:lvlJc w:val="left"/>
      <w:pPr>
        <w:tabs>
          <w:tab w:val="num" w:pos="2925"/>
        </w:tabs>
        <w:ind w:left="2925" w:hanging="360"/>
      </w:pPr>
      <w:rPr>
        <w:rFonts w:ascii="Times New Roman" w:hAnsi="Times New Roman" w:cs="Times New Roman"/>
      </w:rPr>
    </w:lvl>
    <w:lvl w:ilvl="4" w:tplc="04190019">
      <w:start w:val="1"/>
      <w:numFmt w:val="lowerLetter"/>
      <w:lvlText w:val="%5."/>
      <w:lvlJc w:val="left"/>
      <w:pPr>
        <w:tabs>
          <w:tab w:val="num" w:pos="3645"/>
        </w:tabs>
        <w:ind w:left="3645" w:hanging="360"/>
      </w:pPr>
      <w:rPr>
        <w:rFonts w:ascii="Times New Roman" w:hAnsi="Times New Roman" w:cs="Times New Roman"/>
      </w:rPr>
    </w:lvl>
    <w:lvl w:ilvl="5" w:tplc="0419001B">
      <w:start w:val="1"/>
      <w:numFmt w:val="lowerRoman"/>
      <w:lvlText w:val="%6."/>
      <w:lvlJc w:val="right"/>
      <w:pPr>
        <w:tabs>
          <w:tab w:val="num" w:pos="4365"/>
        </w:tabs>
        <w:ind w:left="4365" w:hanging="180"/>
      </w:pPr>
      <w:rPr>
        <w:rFonts w:ascii="Times New Roman" w:hAnsi="Times New Roman" w:cs="Times New Roman"/>
      </w:rPr>
    </w:lvl>
    <w:lvl w:ilvl="6" w:tplc="0419000F">
      <w:start w:val="1"/>
      <w:numFmt w:val="decimal"/>
      <w:lvlText w:val="%7."/>
      <w:lvlJc w:val="left"/>
      <w:pPr>
        <w:tabs>
          <w:tab w:val="num" w:pos="5085"/>
        </w:tabs>
        <w:ind w:left="5085" w:hanging="360"/>
      </w:pPr>
      <w:rPr>
        <w:rFonts w:ascii="Times New Roman" w:hAnsi="Times New Roman" w:cs="Times New Roman"/>
      </w:rPr>
    </w:lvl>
    <w:lvl w:ilvl="7" w:tplc="04190019">
      <w:start w:val="1"/>
      <w:numFmt w:val="lowerLetter"/>
      <w:lvlText w:val="%8."/>
      <w:lvlJc w:val="left"/>
      <w:pPr>
        <w:tabs>
          <w:tab w:val="num" w:pos="5805"/>
        </w:tabs>
        <w:ind w:left="5805" w:hanging="360"/>
      </w:pPr>
      <w:rPr>
        <w:rFonts w:ascii="Times New Roman" w:hAnsi="Times New Roman" w:cs="Times New Roman"/>
      </w:rPr>
    </w:lvl>
    <w:lvl w:ilvl="8" w:tplc="0419001B">
      <w:start w:val="1"/>
      <w:numFmt w:val="lowerRoman"/>
      <w:lvlText w:val="%9."/>
      <w:lvlJc w:val="right"/>
      <w:pPr>
        <w:tabs>
          <w:tab w:val="num" w:pos="6525"/>
        </w:tabs>
        <w:ind w:left="6525" w:hanging="180"/>
      </w:pPr>
      <w:rPr>
        <w:rFonts w:ascii="Times New Roman" w:hAnsi="Times New Roman" w:cs="Times New Roman"/>
      </w:rPr>
    </w:lvl>
  </w:abstractNum>
  <w:abstractNum w:abstractNumId="23" w15:restartNumberingAfterBreak="0">
    <w:nsid w:val="344A4978"/>
    <w:multiLevelType w:val="hybridMultilevel"/>
    <w:tmpl w:val="16CE5CC8"/>
    <w:lvl w:ilvl="0" w:tplc="7DDCEB08">
      <w:start w:val="7"/>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4" w15:restartNumberingAfterBreak="0">
    <w:nsid w:val="34933228"/>
    <w:multiLevelType w:val="hybridMultilevel"/>
    <w:tmpl w:val="450EABB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36A93EBF"/>
    <w:multiLevelType w:val="hybridMultilevel"/>
    <w:tmpl w:val="F5E85468"/>
    <w:lvl w:ilvl="0" w:tplc="AE581362">
      <w:start w:val="2"/>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6" w15:restartNumberingAfterBreak="0">
    <w:nsid w:val="38FA134E"/>
    <w:multiLevelType w:val="hybridMultilevel"/>
    <w:tmpl w:val="6ABE7776"/>
    <w:lvl w:ilvl="0" w:tplc="089CA3C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7" w15:restartNumberingAfterBreak="0">
    <w:nsid w:val="39F065DD"/>
    <w:multiLevelType w:val="hybridMultilevel"/>
    <w:tmpl w:val="23189AB2"/>
    <w:lvl w:ilvl="0" w:tplc="8398FB8E">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B1604EE"/>
    <w:multiLevelType w:val="hybridMultilevel"/>
    <w:tmpl w:val="BE264820"/>
    <w:lvl w:ilvl="0" w:tplc="E97E1192">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5905A7"/>
    <w:multiLevelType w:val="hybridMultilevel"/>
    <w:tmpl w:val="B032FC46"/>
    <w:lvl w:ilvl="0" w:tplc="4634BEB4">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30" w15:restartNumberingAfterBreak="0">
    <w:nsid w:val="3C525D33"/>
    <w:multiLevelType w:val="hybridMultilevel"/>
    <w:tmpl w:val="F1AC13F8"/>
    <w:lvl w:ilvl="0" w:tplc="22F6BD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D4E0E37"/>
    <w:multiLevelType w:val="hybridMultilevel"/>
    <w:tmpl w:val="106206D6"/>
    <w:lvl w:ilvl="0" w:tplc="51021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0FC378F"/>
    <w:multiLevelType w:val="hybridMultilevel"/>
    <w:tmpl w:val="9FC25FAE"/>
    <w:lvl w:ilvl="0" w:tplc="2EB09766">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rPr>
        <w:rFonts w:ascii="Times New Roman" w:hAnsi="Times New Roman" w:cs="Times New Roman"/>
      </w:rPr>
    </w:lvl>
    <w:lvl w:ilvl="2" w:tplc="0419001B">
      <w:start w:val="1"/>
      <w:numFmt w:val="lowerRoman"/>
      <w:lvlText w:val="%3."/>
      <w:lvlJc w:val="right"/>
      <w:pPr>
        <w:ind w:left="2367" w:hanging="180"/>
      </w:pPr>
      <w:rPr>
        <w:rFonts w:ascii="Times New Roman" w:hAnsi="Times New Roman" w:cs="Times New Roman"/>
      </w:rPr>
    </w:lvl>
    <w:lvl w:ilvl="3" w:tplc="0419000F">
      <w:start w:val="1"/>
      <w:numFmt w:val="decimal"/>
      <w:lvlText w:val="%4."/>
      <w:lvlJc w:val="left"/>
      <w:pPr>
        <w:ind w:left="3087" w:hanging="360"/>
      </w:pPr>
      <w:rPr>
        <w:rFonts w:ascii="Times New Roman" w:hAnsi="Times New Roman" w:cs="Times New Roman"/>
      </w:rPr>
    </w:lvl>
    <w:lvl w:ilvl="4" w:tplc="04190019">
      <w:start w:val="1"/>
      <w:numFmt w:val="lowerLetter"/>
      <w:lvlText w:val="%5."/>
      <w:lvlJc w:val="left"/>
      <w:pPr>
        <w:ind w:left="3807" w:hanging="360"/>
      </w:pPr>
      <w:rPr>
        <w:rFonts w:ascii="Times New Roman" w:hAnsi="Times New Roman" w:cs="Times New Roman"/>
      </w:rPr>
    </w:lvl>
    <w:lvl w:ilvl="5" w:tplc="0419001B">
      <w:start w:val="1"/>
      <w:numFmt w:val="lowerRoman"/>
      <w:lvlText w:val="%6."/>
      <w:lvlJc w:val="right"/>
      <w:pPr>
        <w:ind w:left="4527" w:hanging="180"/>
      </w:pPr>
      <w:rPr>
        <w:rFonts w:ascii="Times New Roman" w:hAnsi="Times New Roman" w:cs="Times New Roman"/>
      </w:rPr>
    </w:lvl>
    <w:lvl w:ilvl="6" w:tplc="0419000F">
      <w:start w:val="1"/>
      <w:numFmt w:val="decimal"/>
      <w:lvlText w:val="%7."/>
      <w:lvlJc w:val="left"/>
      <w:pPr>
        <w:ind w:left="5247" w:hanging="360"/>
      </w:pPr>
      <w:rPr>
        <w:rFonts w:ascii="Times New Roman" w:hAnsi="Times New Roman" w:cs="Times New Roman"/>
      </w:rPr>
    </w:lvl>
    <w:lvl w:ilvl="7" w:tplc="04190019">
      <w:start w:val="1"/>
      <w:numFmt w:val="lowerLetter"/>
      <w:lvlText w:val="%8."/>
      <w:lvlJc w:val="left"/>
      <w:pPr>
        <w:ind w:left="5967" w:hanging="360"/>
      </w:pPr>
      <w:rPr>
        <w:rFonts w:ascii="Times New Roman" w:hAnsi="Times New Roman" w:cs="Times New Roman"/>
      </w:rPr>
    </w:lvl>
    <w:lvl w:ilvl="8" w:tplc="0419001B">
      <w:start w:val="1"/>
      <w:numFmt w:val="lowerRoman"/>
      <w:lvlText w:val="%9."/>
      <w:lvlJc w:val="right"/>
      <w:pPr>
        <w:ind w:left="6687" w:hanging="180"/>
      </w:pPr>
      <w:rPr>
        <w:rFonts w:ascii="Times New Roman" w:hAnsi="Times New Roman" w:cs="Times New Roman"/>
      </w:rPr>
    </w:lvl>
  </w:abstractNum>
  <w:abstractNum w:abstractNumId="33" w15:restartNumberingAfterBreak="0">
    <w:nsid w:val="41603F31"/>
    <w:multiLevelType w:val="hybridMultilevel"/>
    <w:tmpl w:val="42284562"/>
    <w:lvl w:ilvl="0" w:tplc="E5FC9298">
      <w:start w:val="1"/>
      <w:numFmt w:val="decimal"/>
      <w:lvlText w:val="%1."/>
      <w:lvlJc w:val="left"/>
      <w:pPr>
        <w:tabs>
          <w:tab w:val="num" w:pos="1215"/>
        </w:tabs>
        <w:ind w:left="1215" w:hanging="360"/>
      </w:pPr>
      <w:rPr>
        <w:rFonts w:ascii="TimesET" w:hAnsi="TimesET" w:cs="Times New Roman" w:hint="default"/>
      </w:rPr>
    </w:lvl>
    <w:lvl w:ilvl="1" w:tplc="04190019">
      <w:start w:val="1"/>
      <w:numFmt w:val="lowerLetter"/>
      <w:lvlText w:val="%2."/>
      <w:lvlJc w:val="left"/>
      <w:pPr>
        <w:tabs>
          <w:tab w:val="num" w:pos="1935"/>
        </w:tabs>
        <w:ind w:left="1935" w:hanging="360"/>
      </w:pPr>
      <w:rPr>
        <w:rFonts w:ascii="Times New Roman" w:hAnsi="Times New Roman" w:cs="Times New Roman"/>
      </w:rPr>
    </w:lvl>
    <w:lvl w:ilvl="2" w:tplc="0419001B">
      <w:start w:val="1"/>
      <w:numFmt w:val="lowerRoman"/>
      <w:lvlText w:val="%3."/>
      <w:lvlJc w:val="right"/>
      <w:pPr>
        <w:tabs>
          <w:tab w:val="num" w:pos="2655"/>
        </w:tabs>
        <w:ind w:left="2655" w:hanging="180"/>
      </w:pPr>
      <w:rPr>
        <w:rFonts w:ascii="Times New Roman" w:hAnsi="Times New Roman" w:cs="Times New Roman"/>
      </w:rPr>
    </w:lvl>
    <w:lvl w:ilvl="3" w:tplc="0419000F">
      <w:start w:val="1"/>
      <w:numFmt w:val="decimal"/>
      <w:lvlText w:val="%4."/>
      <w:lvlJc w:val="left"/>
      <w:pPr>
        <w:tabs>
          <w:tab w:val="num" w:pos="3375"/>
        </w:tabs>
        <w:ind w:left="3375" w:hanging="360"/>
      </w:pPr>
      <w:rPr>
        <w:rFonts w:ascii="Times New Roman" w:hAnsi="Times New Roman" w:cs="Times New Roman"/>
      </w:rPr>
    </w:lvl>
    <w:lvl w:ilvl="4" w:tplc="04190019">
      <w:start w:val="1"/>
      <w:numFmt w:val="lowerLetter"/>
      <w:lvlText w:val="%5."/>
      <w:lvlJc w:val="left"/>
      <w:pPr>
        <w:tabs>
          <w:tab w:val="num" w:pos="4095"/>
        </w:tabs>
        <w:ind w:left="4095" w:hanging="360"/>
      </w:pPr>
      <w:rPr>
        <w:rFonts w:ascii="Times New Roman" w:hAnsi="Times New Roman" w:cs="Times New Roman"/>
      </w:rPr>
    </w:lvl>
    <w:lvl w:ilvl="5" w:tplc="0419001B">
      <w:start w:val="1"/>
      <w:numFmt w:val="lowerRoman"/>
      <w:lvlText w:val="%6."/>
      <w:lvlJc w:val="right"/>
      <w:pPr>
        <w:tabs>
          <w:tab w:val="num" w:pos="4815"/>
        </w:tabs>
        <w:ind w:left="4815" w:hanging="180"/>
      </w:pPr>
      <w:rPr>
        <w:rFonts w:ascii="Times New Roman" w:hAnsi="Times New Roman" w:cs="Times New Roman"/>
      </w:rPr>
    </w:lvl>
    <w:lvl w:ilvl="6" w:tplc="0419000F">
      <w:start w:val="1"/>
      <w:numFmt w:val="decimal"/>
      <w:lvlText w:val="%7."/>
      <w:lvlJc w:val="left"/>
      <w:pPr>
        <w:tabs>
          <w:tab w:val="num" w:pos="5535"/>
        </w:tabs>
        <w:ind w:left="5535" w:hanging="360"/>
      </w:pPr>
      <w:rPr>
        <w:rFonts w:ascii="Times New Roman" w:hAnsi="Times New Roman" w:cs="Times New Roman"/>
      </w:rPr>
    </w:lvl>
    <w:lvl w:ilvl="7" w:tplc="04190019">
      <w:start w:val="1"/>
      <w:numFmt w:val="lowerLetter"/>
      <w:lvlText w:val="%8."/>
      <w:lvlJc w:val="left"/>
      <w:pPr>
        <w:tabs>
          <w:tab w:val="num" w:pos="6255"/>
        </w:tabs>
        <w:ind w:left="6255" w:hanging="360"/>
      </w:pPr>
      <w:rPr>
        <w:rFonts w:ascii="Times New Roman" w:hAnsi="Times New Roman" w:cs="Times New Roman"/>
      </w:rPr>
    </w:lvl>
    <w:lvl w:ilvl="8" w:tplc="0419001B">
      <w:start w:val="1"/>
      <w:numFmt w:val="lowerRoman"/>
      <w:lvlText w:val="%9."/>
      <w:lvlJc w:val="right"/>
      <w:pPr>
        <w:tabs>
          <w:tab w:val="num" w:pos="6975"/>
        </w:tabs>
        <w:ind w:left="6975" w:hanging="180"/>
      </w:pPr>
      <w:rPr>
        <w:rFonts w:ascii="Times New Roman" w:hAnsi="Times New Roman" w:cs="Times New Roman"/>
      </w:rPr>
    </w:lvl>
  </w:abstractNum>
  <w:abstractNum w:abstractNumId="34" w15:restartNumberingAfterBreak="0">
    <w:nsid w:val="433514FB"/>
    <w:multiLevelType w:val="hybridMultilevel"/>
    <w:tmpl w:val="5BA89B2E"/>
    <w:lvl w:ilvl="0" w:tplc="3E781344">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15:restartNumberingAfterBreak="0">
    <w:nsid w:val="44EE2E6E"/>
    <w:multiLevelType w:val="hybridMultilevel"/>
    <w:tmpl w:val="21E2354E"/>
    <w:lvl w:ilvl="0" w:tplc="F70049D6">
      <w:start w:val="7"/>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36" w15:restartNumberingAfterBreak="0">
    <w:nsid w:val="45372412"/>
    <w:multiLevelType w:val="hybridMultilevel"/>
    <w:tmpl w:val="19DC8F54"/>
    <w:lvl w:ilvl="0" w:tplc="665AFA4E">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37" w15:restartNumberingAfterBreak="0">
    <w:nsid w:val="48EB1BB1"/>
    <w:multiLevelType w:val="hybridMultilevel"/>
    <w:tmpl w:val="A7F019F0"/>
    <w:lvl w:ilvl="0" w:tplc="0136B5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CC7262E"/>
    <w:multiLevelType w:val="hybridMultilevel"/>
    <w:tmpl w:val="4096410A"/>
    <w:lvl w:ilvl="0" w:tplc="F8125D00">
      <w:start w:val="1"/>
      <w:numFmt w:val="decimal"/>
      <w:lvlText w:val="%1."/>
      <w:lvlJc w:val="left"/>
      <w:pPr>
        <w:tabs>
          <w:tab w:val="num" w:pos="1335"/>
        </w:tabs>
        <w:ind w:left="1335" w:hanging="405"/>
      </w:pPr>
      <w:rPr>
        <w:rFonts w:ascii="Times New Roman" w:hAnsi="Times New Roman" w:cs="Times New Roman" w:hint="default"/>
      </w:rPr>
    </w:lvl>
    <w:lvl w:ilvl="1" w:tplc="04190019">
      <w:start w:val="1"/>
      <w:numFmt w:val="lowerLetter"/>
      <w:lvlText w:val="%2."/>
      <w:lvlJc w:val="left"/>
      <w:pPr>
        <w:tabs>
          <w:tab w:val="num" w:pos="2010"/>
        </w:tabs>
        <w:ind w:left="2010" w:hanging="360"/>
      </w:pPr>
      <w:rPr>
        <w:rFonts w:ascii="Times New Roman" w:hAnsi="Times New Roman" w:cs="Times New Roman"/>
      </w:rPr>
    </w:lvl>
    <w:lvl w:ilvl="2" w:tplc="0419001B">
      <w:start w:val="1"/>
      <w:numFmt w:val="lowerRoman"/>
      <w:lvlText w:val="%3."/>
      <w:lvlJc w:val="right"/>
      <w:pPr>
        <w:tabs>
          <w:tab w:val="num" w:pos="2730"/>
        </w:tabs>
        <w:ind w:left="2730" w:hanging="180"/>
      </w:pPr>
      <w:rPr>
        <w:rFonts w:ascii="Times New Roman" w:hAnsi="Times New Roman" w:cs="Times New Roman"/>
      </w:rPr>
    </w:lvl>
    <w:lvl w:ilvl="3" w:tplc="0419000F">
      <w:start w:val="1"/>
      <w:numFmt w:val="decimal"/>
      <w:lvlText w:val="%4."/>
      <w:lvlJc w:val="left"/>
      <w:pPr>
        <w:tabs>
          <w:tab w:val="num" w:pos="3450"/>
        </w:tabs>
        <w:ind w:left="3450" w:hanging="360"/>
      </w:pPr>
      <w:rPr>
        <w:rFonts w:ascii="Times New Roman" w:hAnsi="Times New Roman" w:cs="Times New Roman"/>
      </w:rPr>
    </w:lvl>
    <w:lvl w:ilvl="4" w:tplc="04190019">
      <w:start w:val="1"/>
      <w:numFmt w:val="lowerLetter"/>
      <w:lvlText w:val="%5."/>
      <w:lvlJc w:val="left"/>
      <w:pPr>
        <w:tabs>
          <w:tab w:val="num" w:pos="4170"/>
        </w:tabs>
        <w:ind w:left="4170" w:hanging="360"/>
      </w:pPr>
      <w:rPr>
        <w:rFonts w:ascii="Times New Roman" w:hAnsi="Times New Roman" w:cs="Times New Roman"/>
      </w:rPr>
    </w:lvl>
    <w:lvl w:ilvl="5" w:tplc="0419001B">
      <w:start w:val="1"/>
      <w:numFmt w:val="lowerRoman"/>
      <w:lvlText w:val="%6."/>
      <w:lvlJc w:val="right"/>
      <w:pPr>
        <w:tabs>
          <w:tab w:val="num" w:pos="4890"/>
        </w:tabs>
        <w:ind w:left="4890" w:hanging="180"/>
      </w:pPr>
      <w:rPr>
        <w:rFonts w:ascii="Times New Roman" w:hAnsi="Times New Roman" w:cs="Times New Roman"/>
      </w:rPr>
    </w:lvl>
    <w:lvl w:ilvl="6" w:tplc="0419000F">
      <w:start w:val="1"/>
      <w:numFmt w:val="decimal"/>
      <w:lvlText w:val="%7."/>
      <w:lvlJc w:val="left"/>
      <w:pPr>
        <w:tabs>
          <w:tab w:val="num" w:pos="5610"/>
        </w:tabs>
        <w:ind w:left="5610" w:hanging="360"/>
      </w:pPr>
      <w:rPr>
        <w:rFonts w:ascii="Times New Roman" w:hAnsi="Times New Roman" w:cs="Times New Roman"/>
      </w:rPr>
    </w:lvl>
    <w:lvl w:ilvl="7" w:tplc="04190019">
      <w:start w:val="1"/>
      <w:numFmt w:val="lowerLetter"/>
      <w:lvlText w:val="%8."/>
      <w:lvlJc w:val="left"/>
      <w:pPr>
        <w:tabs>
          <w:tab w:val="num" w:pos="6330"/>
        </w:tabs>
        <w:ind w:left="6330" w:hanging="360"/>
      </w:pPr>
      <w:rPr>
        <w:rFonts w:ascii="Times New Roman" w:hAnsi="Times New Roman" w:cs="Times New Roman"/>
      </w:rPr>
    </w:lvl>
    <w:lvl w:ilvl="8" w:tplc="0419001B">
      <w:start w:val="1"/>
      <w:numFmt w:val="lowerRoman"/>
      <w:lvlText w:val="%9."/>
      <w:lvlJc w:val="right"/>
      <w:pPr>
        <w:tabs>
          <w:tab w:val="num" w:pos="7050"/>
        </w:tabs>
        <w:ind w:left="7050" w:hanging="180"/>
      </w:pPr>
      <w:rPr>
        <w:rFonts w:ascii="Times New Roman" w:hAnsi="Times New Roman" w:cs="Times New Roman"/>
      </w:rPr>
    </w:lvl>
  </w:abstractNum>
  <w:abstractNum w:abstractNumId="39" w15:restartNumberingAfterBreak="0">
    <w:nsid w:val="52170762"/>
    <w:multiLevelType w:val="hybridMultilevel"/>
    <w:tmpl w:val="32D6BC8E"/>
    <w:lvl w:ilvl="0" w:tplc="5380EBA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42" w15:restartNumberingAfterBreak="0">
    <w:nsid w:val="60752931"/>
    <w:multiLevelType w:val="hybridMultilevel"/>
    <w:tmpl w:val="F9002E38"/>
    <w:lvl w:ilvl="0" w:tplc="D8C0D1E6">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43" w15:restartNumberingAfterBreak="0">
    <w:nsid w:val="68AA1164"/>
    <w:multiLevelType w:val="hybridMultilevel"/>
    <w:tmpl w:val="7CB0FF58"/>
    <w:lvl w:ilvl="0" w:tplc="2D48978C">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44" w15:restartNumberingAfterBreak="0">
    <w:nsid w:val="68FE32B9"/>
    <w:multiLevelType w:val="hybridMultilevel"/>
    <w:tmpl w:val="0422E7CE"/>
    <w:lvl w:ilvl="0" w:tplc="6C068F02">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2073" w:hanging="360"/>
      </w:pPr>
      <w:rPr>
        <w:rFonts w:ascii="Times New Roman" w:hAnsi="Times New Roman" w:cs="Times New Roman"/>
      </w:rPr>
    </w:lvl>
    <w:lvl w:ilvl="2" w:tplc="0419001B">
      <w:start w:val="1"/>
      <w:numFmt w:val="lowerRoman"/>
      <w:lvlText w:val="%3."/>
      <w:lvlJc w:val="right"/>
      <w:pPr>
        <w:ind w:left="2793" w:hanging="180"/>
      </w:pPr>
      <w:rPr>
        <w:rFonts w:ascii="Times New Roman" w:hAnsi="Times New Roman" w:cs="Times New Roman"/>
      </w:rPr>
    </w:lvl>
    <w:lvl w:ilvl="3" w:tplc="0419000F">
      <w:start w:val="1"/>
      <w:numFmt w:val="decimal"/>
      <w:lvlText w:val="%4."/>
      <w:lvlJc w:val="left"/>
      <w:pPr>
        <w:ind w:left="3513" w:hanging="360"/>
      </w:pPr>
      <w:rPr>
        <w:rFonts w:ascii="Times New Roman" w:hAnsi="Times New Roman" w:cs="Times New Roman"/>
      </w:rPr>
    </w:lvl>
    <w:lvl w:ilvl="4" w:tplc="04190019">
      <w:start w:val="1"/>
      <w:numFmt w:val="lowerLetter"/>
      <w:lvlText w:val="%5."/>
      <w:lvlJc w:val="left"/>
      <w:pPr>
        <w:ind w:left="4233" w:hanging="360"/>
      </w:pPr>
      <w:rPr>
        <w:rFonts w:ascii="Times New Roman" w:hAnsi="Times New Roman" w:cs="Times New Roman"/>
      </w:rPr>
    </w:lvl>
    <w:lvl w:ilvl="5" w:tplc="0419001B">
      <w:start w:val="1"/>
      <w:numFmt w:val="lowerRoman"/>
      <w:lvlText w:val="%6."/>
      <w:lvlJc w:val="right"/>
      <w:pPr>
        <w:ind w:left="4953" w:hanging="180"/>
      </w:pPr>
      <w:rPr>
        <w:rFonts w:ascii="Times New Roman" w:hAnsi="Times New Roman" w:cs="Times New Roman"/>
      </w:rPr>
    </w:lvl>
    <w:lvl w:ilvl="6" w:tplc="0419000F">
      <w:start w:val="1"/>
      <w:numFmt w:val="decimal"/>
      <w:lvlText w:val="%7."/>
      <w:lvlJc w:val="left"/>
      <w:pPr>
        <w:ind w:left="5673" w:hanging="360"/>
      </w:pPr>
      <w:rPr>
        <w:rFonts w:ascii="Times New Roman" w:hAnsi="Times New Roman" w:cs="Times New Roman"/>
      </w:rPr>
    </w:lvl>
    <w:lvl w:ilvl="7" w:tplc="04190019">
      <w:start w:val="1"/>
      <w:numFmt w:val="lowerLetter"/>
      <w:lvlText w:val="%8."/>
      <w:lvlJc w:val="left"/>
      <w:pPr>
        <w:ind w:left="6393" w:hanging="360"/>
      </w:pPr>
      <w:rPr>
        <w:rFonts w:ascii="Times New Roman" w:hAnsi="Times New Roman" w:cs="Times New Roman"/>
      </w:rPr>
    </w:lvl>
    <w:lvl w:ilvl="8" w:tplc="0419001B">
      <w:start w:val="1"/>
      <w:numFmt w:val="lowerRoman"/>
      <w:lvlText w:val="%9."/>
      <w:lvlJc w:val="right"/>
      <w:pPr>
        <w:ind w:left="7113" w:hanging="180"/>
      </w:pPr>
      <w:rPr>
        <w:rFonts w:ascii="Times New Roman" w:hAnsi="Times New Roman" w:cs="Times New Roman"/>
      </w:rPr>
    </w:lvl>
  </w:abstractNum>
  <w:abstractNum w:abstractNumId="45" w15:restartNumberingAfterBreak="0">
    <w:nsid w:val="776812CF"/>
    <w:multiLevelType w:val="singleLevel"/>
    <w:tmpl w:val="953E056A"/>
    <w:lvl w:ilvl="0">
      <w:start w:val="1"/>
      <w:numFmt w:val="decimal"/>
      <w:lvlText w:val="%1."/>
      <w:lvlJc w:val="left"/>
      <w:pPr>
        <w:tabs>
          <w:tab w:val="num" w:pos="1350"/>
        </w:tabs>
        <w:ind w:left="1350" w:hanging="495"/>
      </w:pPr>
      <w:rPr>
        <w:rFonts w:hint="default"/>
      </w:rPr>
    </w:lvl>
  </w:abstractNum>
  <w:abstractNum w:abstractNumId="46" w15:restartNumberingAfterBreak="0">
    <w:nsid w:val="7875015F"/>
    <w:multiLevelType w:val="hybridMultilevel"/>
    <w:tmpl w:val="888A9C2A"/>
    <w:lvl w:ilvl="0" w:tplc="C916CAB8">
      <w:start w:val="1"/>
      <w:numFmt w:val="decimal"/>
      <w:lvlText w:val="%1."/>
      <w:lvlJc w:val="left"/>
      <w:pPr>
        <w:tabs>
          <w:tab w:val="num" w:pos="1335"/>
        </w:tabs>
        <w:ind w:left="1335" w:hanging="570"/>
      </w:pPr>
      <w:rPr>
        <w:rFonts w:ascii="Times New Roman" w:hAnsi="Times New Roman" w:cs="Times New Roman" w:hint="default"/>
      </w:rPr>
    </w:lvl>
    <w:lvl w:ilvl="1" w:tplc="E1A29832">
      <w:start w:val="2"/>
      <w:numFmt w:val="decimal"/>
      <w:lvlText w:val="%2."/>
      <w:lvlJc w:val="left"/>
      <w:pPr>
        <w:tabs>
          <w:tab w:val="num" w:pos="1845"/>
        </w:tabs>
        <w:ind w:left="810" w:firstLine="675"/>
      </w:pPr>
      <w:rPr>
        <w:rFonts w:ascii="Times New Roman" w:hAnsi="Times New Roman" w:cs="Times New Roman" w:hint="default"/>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47" w15:restartNumberingAfterBreak="0">
    <w:nsid w:val="7BFC49CA"/>
    <w:multiLevelType w:val="hybridMultilevel"/>
    <w:tmpl w:val="77C657E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3500F7"/>
    <w:multiLevelType w:val="hybridMultilevel"/>
    <w:tmpl w:val="56A68728"/>
    <w:lvl w:ilvl="0" w:tplc="AF865C9C">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num w:numId="1">
    <w:abstractNumId w:val="20"/>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7"/>
  </w:num>
  <w:num w:numId="5">
    <w:abstractNumId w:val="47"/>
  </w:num>
  <w:num w:numId="6">
    <w:abstractNumId w:val="19"/>
  </w:num>
  <w:num w:numId="7">
    <w:abstractNumId w:val="0"/>
  </w:num>
  <w:num w:numId="8">
    <w:abstractNumId w:val="15"/>
  </w:num>
  <w:num w:numId="9">
    <w:abstractNumId w:val="10"/>
  </w:num>
  <w:num w:numId="10">
    <w:abstractNumId w:val="31"/>
  </w:num>
  <w:num w:numId="11">
    <w:abstractNumId w:val="17"/>
  </w:num>
  <w:num w:numId="12">
    <w:abstractNumId w:val="36"/>
  </w:num>
  <w:num w:numId="13">
    <w:abstractNumId w:val="9"/>
  </w:num>
  <w:num w:numId="14">
    <w:abstractNumId w:val="11"/>
  </w:num>
  <w:num w:numId="15">
    <w:abstractNumId w:val="5"/>
  </w:num>
  <w:num w:numId="16">
    <w:abstractNumId w:val="33"/>
  </w:num>
  <w:num w:numId="17">
    <w:abstractNumId w:val="14"/>
  </w:num>
  <w:num w:numId="18">
    <w:abstractNumId w:val="46"/>
  </w:num>
  <w:num w:numId="19">
    <w:abstractNumId w:val="22"/>
  </w:num>
  <w:num w:numId="20">
    <w:abstractNumId w:val="4"/>
  </w:num>
  <w:num w:numId="21">
    <w:abstractNumId w:val="26"/>
  </w:num>
  <w:num w:numId="22">
    <w:abstractNumId w:val="23"/>
  </w:num>
  <w:num w:numId="23">
    <w:abstractNumId w:val="32"/>
  </w:num>
  <w:num w:numId="24">
    <w:abstractNumId w:val="12"/>
  </w:num>
  <w:num w:numId="25">
    <w:abstractNumId w:val="35"/>
  </w:num>
  <w:num w:numId="26">
    <w:abstractNumId w:val="21"/>
  </w:num>
  <w:num w:numId="27">
    <w:abstractNumId w:val="38"/>
  </w:num>
  <w:num w:numId="28">
    <w:abstractNumId w:val="13"/>
  </w:num>
  <w:num w:numId="29">
    <w:abstractNumId w:val="6"/>
  </w:num>
  <w:num w:numId="30">
    <w:abstractNumId w:val="29"/>
  </w:num>
  <w:num w:numId="31">
    <w:abstractNumId w:val="43"/>
  </w:num>
  <w:num w:numId="32">
    <w:abstractNumId w:val="24"/>
  </w:num>
  <w:num w:numId="33">
    <w:abstractNumId w:val="18"/>
  </w:num>
  <w:num w:numId="34">
    <w:abstractNumId w:val="48"/>
  </w:num>
  <w:num w:numId="35">
    <w:abstractNumId w:val="16"/>
  </w:num>
  <w:num w:numId="36">
    <w:abstractNumId w:val="42"/>
  </w:num>
  <w:num w:numId="37">
    <w:abstractNumId w:val="44"/>
  </w:num>
  <w:num w:numId="38">
    <w:abstractNumId w:val="37"/>
  </w:num>
  <w:num w:numId="39">
    <w:abstractNumId w:val="8"/>
  </w:num>
  <w:num w:numId="40">
    <w:abstractNumId w:val="30"/>
  </w:num>
  <w:num w:numId="41">
    <w:abstractNumId w:val="7"/>
  </w:num>
  <w:num w:numId="42">
    <w:abstractNumId w:val="45"/>
  </w:num>
  <w:num w:numId="43">
    <w:abstractNumId w:val="25"/>
  </w:num>
  <w:num w:numId="44">
    <w:abstractNumId w:val="34"/>
  </w:num>
  <w:num w:numId="45">
    <w:abstractNumId w:val="39"/>
  </w:num>
  <w:num w:numId="46">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2581D"/>
    <w:rsid w:val="0003032E"/>
    <w:rsid w:val="00032819"/>
    <w:rsid w:val="000367A0"/>
    <w:rsid w:val="00041501"/>
    <w:rsid w:val="0005621E"/>
    <w:rsid w:val="00066A8D"/>
    <w:rsid w:val="00067BE2"/>
    <w:rsid w:val="00096775"/>
    <w:rsid w:val="000A380A"/>
    <w:rsid w:val="000F1E56"/>
    <w:rsid w:val="000F36A3"/>
    <w:rsid w:val="00100157"/>
    <w:rsid w:val="00101729"/>
    <w:rsid w:val="001274CD"/>
    <w:rsid w:val="00144A3D"/>
    <w:rsid w:val="00145258"/>
    <w:rsid w:val="00146B6C"/>
    <w:rsid w:val="00150C80"/>
    <w:rsid w:val="00157342"/>
    <w:rsid w:val="00177561"/>
    <w:rsid w:val="00181309"/>
    <w:rsid w:val="00187E6F"/>
    <w:rsid w:val="001D268C"/>
    <w:rsid w:val="001E171B"/>
    <w:rsid w:val="001E1E14"/>
    <w:rsid w:val="001E2AB3"/>
    <w:rsid w:val="001F5A7F"/>
    <w:rsid w:val="00201AB4"/>
    <w:rsid w:val="00202678"/>
    <w:rsid w:val="0020671C"/>
    <w:rsid w:val="002144AD"/>
    <w:rsid w:val="0022516B"/>
    <w:rsid w:val="002268B0"/>
    <w:rsid w:val="00227ADA"/>
    <w:rsid w:val="0026003A"/>
    <w:rsid w:val="00266A53"/>
    <w:rsid w:val="00274CA3"/>
    <w:rsid w:val="002910F6"/>
    <w:rsid w:val="00295E85"/>
    <w:rsid w:val="002A55FC"/>
    <w:rsid w:val="002C0F64"/>
    <w:rsid w:val="002D498D"/>
    <w:rsid w:val="00307BD5"/>
    <w:rsid w:val="0031116C"/>
    <w:rsid w:val="00330C9E"/>
    <w:rsid w:val="0033202E"/>
    <w:rsid w:val="00365A9B"/>
    <w:rsid w:val="00381DC1"/>
    <w:rsid w:val="00382DF3"/>
    <w:rsid w:val="00391D94"/>
    <w:rsid w:val="003D1D40"/>
    <w:rsid w:val="00404687"/>
    <w:rsid w:val="00404EF1"/>
    <w:rsid w:val="00453A71"/>
    <w:rsid w:val="0046308E"/>
    <w:rsid w:val="00463571"/>
    <w:rsid w:val="00472F70"/>
    <w:rsid w:val="00477CE3"/>
    <w:rsid w:val="004A375D"/>
    <w:rsid w:val="004D36CD"/>
    <w:rsid w:val="004E5012"/>
    <w:rsid w:val="004F04A1"/>
    <w:rsid w:val="00501901"/>
    <w:rsid w:val="00521410"/>
    <w:rsid w:val="00545C50"/>
    <w:rsid w:val="00574CC6"/>
    <w:rsid w:val="0057615B"/>
    <w:rsid w:val="00576C5C"/>
    <w:rsid w:val="005774E3"/>
    <w:rsid w:val="00584409"/>
    <w:rsid w:val="0058457F"/>
    <w:rsid w:val="0058695C"/>
    <w:rsid w:val="005C11DA"/>
    <w:rsid w:val="005D7553"/>
    <w:rsid w:val="005F0163"/>
    <w:rsid w:val="005F7EF3"/>
    <w:rsid w:val="00604E95"/>
    <w:rsid w:val="00616AC4"/>
    <w:rsid w:val="006173C6"/>
    <w:rsid w:val="00637515"/>
    <w:rsid w:val="006B37AE"/>
    <w:rsid w:val="006B6899"/>
    <w:rsid w:val="006B6AC5"/>
    <w:rsid w:val="006D0E67"/>
    <w:rsid w:val="006F0BF4"/>
    <w:rsid w:val="006F4DF1"/>
    <w:rsid w:val="006F62D8"/>
    <w:rsid w:val="00700805"/>
    <w:rsid w:val="00720FA7"/>
    <w:rsid w:val="00725F2E"/>
    <w:rsid w:val="007345F8"/>
    <w:rsid w:val="0074453E"/>
    <w:rsid w:val="00751124"/>
    <w:rsid w:val="00752372"/>
    <w:rsid w:val="00766E88"/>
    <w:rsid w:val="00796FA7"/>
    <w:rsid w:val="007D3BBC"/>
    <w:rsid w:val="007E061D"/>
    <w:rsid w:val="007E30C6"/>
    <w:rsid w:val="007E65A2"/>
    <w:rsid w:val="00805D34"/>
    <w:rsid w:val="00817E35"/>
    <w:rsid w:val="00832A9B"/>
    <w:rsid w:val="008413A1"/>
    <w:rsid w:val="00843A89"/>
    <w:rsid w:val="00852565"/>
    <w:rsid w:val="00857EDB"/>
    <w:rsid w:val="00863C51"/>
    <w:rsid w:val="00864A66"/>
    <w:rsid w:val="00867D29"/>
    <w:rsid w:val="00872559"/>
    <w:rsid w:val="008917A5"/>
    <w:rsid w:val="008B1CD3"/>
    <w:rsid w:val="008F19D5"/>
    <w:rsid w:val="008F269A"/>
    <w:rsid w:val="008F505C"/>
    <w:rsid w:val="008F65AE"/>
    <w:rsid w:val="008F7267"/>
    <w:rsid w:val="00906BF8"/>
    <w:rsid w:val="00925471"/>
    <w:rsid w:val="00927F96"/>
    <w:rsid w:val="00932476"/>
    <w:rsid w:val="0093449A"/>
    <w:rsid w:val="009506FF"/>
    <w:rsid w:val="009823C0"/>
    <w:rsid w:val="00983A9F"/>
    <w:rsid w:val="00983F4E"/>
    <w:rsid w:val="00985BEB"/>
    <w:rsid w:val="009A4A8A"/>
    <w:rsid w:val="009B3118"/>
    <w:rsid w:val="009C1101"/>
    <w:rsid w:val="009E110E"/>
    <w:rsid w:val="009F3360"/>
    <w:rsid w:val="00A005BC"/>
    <w:rsid w:val="00A13774"/>
    <w:rsid w:val="00A21EA1"/>
    <w:rsid w:val="00A22689"/>
    <w:rsid w:val="00A27369"/>
    <w:rsid w:val="00A34B00"/>
    <w:rsid w:val="00A55DB6"/>
    <w:rsid w:val="00A61137"/>
    <w:rsid w:val="00AA1BE9"/>
    <w:rsid w:val="00AC03AB"/>
    <w:rsid w:val="00AC78F2"/>
    <w:rsid w:val="00AD2D25"/>
    <w:rsid w:val="00AE3D09"/>
    <w:rsid w:val="00B12EFD"/>
    <w:rsid w:val="00B14261"/>
    <w:rsid w:val="00B1535B"/>
    <w:rsid w:val="00B174B6"/>
    <w:rsid w:val="00B42235"/>
    <w:rsid w:val="00B53D26"/>
    <w:rsid w:val="00B61887"/>
    <w:rsid w:val="00B61F93"/>
    <w:rsid w:val="00B647C0"/>
    <w:rsid w:val="00B714F9"/>
    <w:rsid w:val="00B7241E"/>
    <w:rsid w:val="00B768A3"/>
    <w:rsid w:val="00B81DE4"/>
    <w:rsid w:val="00BC5023"/>
    <w:rsid w:val="00C1309B"/>
    <w:rsid w:val="00C13946"/>
    <w:rsid w:val="00C217FB"/>
    <w:rsid w:val="00C30F18"/>
    <w:rsid w:val="00C351EB"/>
    <w:rsid w:val="00C37415"/>
    <w:rsid w:val="00C53805"/>
    <w:rsid w:val="00C668F2"/>
    <w:rsid w:val="00CA0236"/>
    <w:rsid w:val="00CA404D"/>
    <w:rsid w:val="00CB516C"/>
    <w:rsid w:val="00CC1652"/>
    <w:rsid w:val="00CD5432"/>
    <w:rsid w:val="00CD7D2C"/>
    <w:rsid w:val="00D17BEF"/>
    <w:rsid w:val="00D248D1"/>
    <w:rsid w:val="00D46E16"/>
    <w:rsid w:val="00D77AFE"/>
    <w:rsid w:val="00D83D9E"/>
    <w:rsid w:val="00D864E2"/>
    <w:rsid w:val="00DA5C0C"/>
    <w:rsid w:val="00DA7E3E"/>
    <w:rsid w:val="00DB1D93"/>
    <w:rsid w:val="00DF3A79"/>
    <w:rsid w:val="00E1089D"/>
    <w:rsid w:val="00E752E7"/>
    <w:rsid w:val="00E84E32"/>
    <w:rsid w:val="00E9650D"/>
    <w:rsid w:val="00EA310F"/>
    <w:rsid w:val="00EB2112"/>
    <w:rsid w:val="00ED7D84"/>
    <w:rsid w:val="00EF4AF7"/>
    <w:rsid w:val="00F00547"/>
    <w:rsid w:val="00F22CBF"/>
    <w:rsid w:val="00F23871"/>
    <w:rsid w:val="00F2763E"/>
    <w:rsid w:val="00F3145B"/>
    <w:rsid w:val="00F35284"/>
    <w:rsid w:val="00F60190"/>
    <w:rsid w:val="00F66DC2"/>
    <w:rsid w:val="00F957B3"/>
    <w:rsid w:val="00FA5642"/>
    <w:rsid w:val="00FB334F"/>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2348"/>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003A"/>
    <w:pPr>
      <w:keepNext/>
      <w:outlineLvl w:val="0"/>
    </w:pPr>
    <w:rPr>
      <w:sz w:val="28"/>
    </w:rPr>
  </w:style>
  <w:style w:type="paragraph" w:styleId="20">
    <w:name w:val="heading 2"/>
    <w:aliases w:val="H2"/>
    <w:basedOn w:val="a0"/>
    <w:next w:val="a0"/>
    <w:link w:val="21"/>
    <w:qFormat/>
    <w:rsid w:val="0026003A"/>
    <w:pPr>
      <w:keepNext/>
      <w:jc w:val="center"/>
      <w:outlineLvl w:val="1"/>
    </w:pPr>
    <w:rPr>
      <w:b/>
      <w:bCs/>
      <w:sz w:val="20"/>
    </w:rPr>
  </w:style>
  <w:style w:type="paragraph" w:styleId="30">
    <w:name w:val="heading 3"/>
    <w:aliases w:val="H3,&quot;Сапфир&quot;"/>
    <w:basedOn w:val="a0"/>
    <w:next w:val="a0"/>
    <w:link w:val="31"/>
    <w:qFormat/>
    <w:rsid w:val="0026003A"/>
    <w:pPr>
      <w:keepNext/>
      <w:ind w:firstLine="720"/>
      <w:jc w:val="center"/>
      <w:outlineLvl w:val="2"/>
    </w:pPr>
    <w:rPr>
      <w:b/>
      <w:bCs/>
      <w:sz w:val="20"/>
    </w:rPr>
  </w:style>
  <w:style w:type="paragraph" w:styleId="4">
    <w:name w:val="heading 4"/>
    <w:basedOn w:val="a0"/>
    <w:next w:val="a0"/>
    <w:link w:val="40"/>
    <w:qFormat/>
    <w:rsid w:val="0026003A"/>
    <w:pPr>
      <w:keepNext/>
      <w:outlineLvl w:val="3"/>
    </w:pPr>
    <w:rPr>
      <w:b/>
      <w:bCs/>
      <w:sz w:val="22"/>
    </w:rPr>
  </w:style>
  <w:style w:type="paragraph" w:styleId="5">
    <w:name w:val="heading 5"/>
    <w:basedOn w:val="a0"/>
    <w:next w:val="a0"/>
    <w:link w:val="50"/>
    <w:qFormat/>
    <w:rsid w:val="0026003A"/>
    <w:pPr>
      <w:keepNext/>
      <w:ind w:firstLine="708"/>
      <w:jc w:val="both"/>
      <w:outlineLvl w:val="4"/>
    </w:pPr>
    <w:rPr>
      <w:b/>
      <w:bCs/>
      <w:sz w:val="12"/>
    </w:rPr>
  </w:style>
  <w:style w:type="paragraph" w:styleId="6">
    <w:name w:val="heading 6"/>
    <w:aliases w:val="H6"/>
    <w:basedOn w:val="a0"/>
    <w:next w:val="a0"/>
    <w:link w:val="60"/>
    <w:qFormat/>
    <w:rsid w:val="0026003A"/>
    <w:pPr>
      <w:keepNext/>
      <w:jc w:val="center"/>
      <w:outlineLvl w:val="5"/>
    </w:pPr>
    <w:rPr>
      <w:b/>
      <w:bCs/>
      <w:sz w:val="22"/>
    </w:rPr>
  </w:style>
  <w:style w:type="paragraph" w:styleId="7">
    <w:name w:val="heading 7"/>
    <w:basedOn w:val="a0"/>
    <w:next w:val="a0"/>
    <w:link w:val="70"/>
    <w:qFormat/>
    <w:rsid w:val="0026003A"/>
    <w:pPr>
      <w:keepNext/>
      <w:jc w:val="both"/>
      <w:outlineLvl w:val="6"/>
    </w:pPr>
    <w:rPr>
      <w:b/>
      <w:bCs/>
      <w:sz w:val="20"/>
      <w:szCs w:val="28"/>
    </w:rPr>
  </w:style>
  <w:style w:type="paragraph" w:styleId="8">
    <w:name w:val="heading 8"/>
    <w:basedOn w:val="a0"/>
    <w:next w:val="a0"/>
    <w:link w:val="80"/>
    <w:qFormat/>
    <w:rsid w:val="0026003A"/>
    <w:pPr>
      <w:keepNext/>
      <w:jc w:val="right"/>
      <w:outlineLvl w:val="7"/>
    </w:pPr>
    <w:rPr>
      <w:b/>
      <w:bCs/>
      <w:sz w:val="16"/>
      <w:szCs w:val="28"/>
    </w:rPr>
  </w:style>
  <w:style w:type="paragraph" w:styleId="9">
    <w:name w:val="heading 9"/>
    <w:basedOn w:val="a0"/>
    <w:next w:val="a0"/>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003A"/>
    <w:rPr>
      <w:rFonts w:ascii="Times New Roman" w:eastAsia="Times New Roman" w:hAnsi="Times New Roman" w:cs="Times New Roman"/>
      <w:sz w:val="28"/>
      <w:szCs w:val="24"/>
      <w:lang w:eastAsia="ru-RU"/>
    </w:rPr>
  </w:style>
  <w:style w:type="character" w:customStyle="1" w:styleId="21">
    <w:name w:val="Заголовок 2 Знак"/>
    <w:aliases w:val="H2 Знак"/>
    <w:basedOn w:val="a1"/>
    <w:link w:val="20"/>
    <w:rsid w:val="0026003A"/>
    <w:rPr>
      <w:rFonts w:ascii="Times New Roman" w:eastAsia="Times New Roman" w:hAnsi="Times New Roman" w:cs="Times New Roman"/>
      <w:b/>
      <w:bCs/>
      <w:sz w:val="20"/>
      <w:szCs w:val="24"/>
      <w:lang w:eastAsia="ru-RU"/>
    </w:rPr>
  </w:style>
  <w:style w:type="character" w:customStyle="1" w:styleId="31">
    <w:name w:val="Заголовок 3 Знак"/>
    <w:aliases w:val="H3 Знак,&quot;Сапфир&quot; Знак"/>
    <w:basedOn w:val="a1"/>
    <w:link w:val="30"/>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aliases w:val="H6 Знак"/>
    <w:basedOn w:val="a1"/>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1"/>
    <w:link w:val="9"/>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rsid w:val="0026003A"/>
    <w:rPr>
      <w:sz w:val="16"/>
    </w:rPr>
  </w:style>
  <w:style w:type="character" w:customStyle="1" w:styleId="a5">
    <w:name w:val="Основной текст Знак"/>
    <w:aliases w:val="Основной текст Знак Знак Знак1,bt Знак1"/>
    <w:basedOn w:val="a1"/>
    <w:link w:val="a4"/>
    <w:rsid w:val="0026003A"/>
    <w:rPr>
      <w:rFonts w:ascii="Times New Roman" w:eastAsia="Times New Roman" w:hAnsi="Times New Roman" w:cs="Times New Roman"/>
      <w:sz w:val="16"/>
      <w:szCs w:val="24"/>
      <w:lang w:eastAsia="ru-RU"/>
    </w:rPr>
  </w:style>
  <w:style w:type="paragraph" w:styleId="22">
    <w:name w:val="Body Text 2"/>
    <w:basedOn w:val="a0"/>
    <w:link w:val="23"/>
    <w:rsid w:val="0026003A"/>
    <w:rPr>
      <w:sz w:val="18"/>
    </w:rPr>
  </w:style>
  <w:style w:type="character" w:customStyle="1" w:styleId="23">
    <w:name w:val="Основной текст 2 Знак"/>
    <w:basedOn w:val="a1"/>
    <w:link w:val="22"/>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rsid w:val="0026003A"/>
    <w:rPr>
      <w:rFonts w:ascii="Arial" w:eastAsia="Times New Roman" w:hAnsi="Arial" w:cs="Arial"/>
      <w:color w:val="000000"/>
      <w:sz w:val="26"/>
      <w:szCs w:val="26"/>
      <w:lang w:eastAsia="ru-RU"/>
    </w:rPr>
  </w:style>
  <w:style w:type="paragraph" w:styleId="a8">
    <w:name w:val="Title"/>
    <w:basedOn w:val="a0"/>
    <w:link w:val="a9"/>
    <w:qFormat/>
    <w:rsid w:val="0026003A"/>
    <w:pPr>
      <w:jc w:val="center"/>
    </w:pPr>
    <w:rPr>
      <w:sz w:val="28"/>
    </w:rPr>
  </w:style>
  <w:style w:type="character" w:customStyle="1" w:styleId="a9">
    <w:name w:val="Заголовок Знак"/>
    <w:basedOn w:val="a1"/>
    <w:link w:val="a8"/>
    <w:uiPriority w:val="99"/>
    <w:rsid w:val="0026003A"/>
    <w:rPr>
      <w:rFonts w:ascii="Times New Roman" w:eastAsia="Times New Roman" w:hAnsi="Times New Roman" w:cs="Times New Roman"/>
      <w:sz w:val="28"/>
      <w:szCs w:val="24"/>
      <w:lang w:eastAsia="ru-RU"/>
    </w:rPr>
  </w:style>
  <w:style w:type="paragraph" w:styleId="32">
    <w:name w:val="Body Text 3"/>
    <w:basedOn w:val="a0"/>
    <w:link w:val="33"/>
    <w:rsid w:val="0026003A"/>
    <w:pPr>
      <w:jc w:val="both"/>
    </w:pPr>
    <w:rPr>
      <w:sz w:val="18"/>
      <w:szCs w:val="28"/>
    </w:rPr>
  </w:style>
  <w:style w:type="character" w:customStyle="1" w:styleId="33">
    <w:name w:val="Основной текст 3 Знак"/>
    <w:basedOn w:val="a1"/>
    <w:link w:val="32"/>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4">
    <w:name w:val="Body Text Indent 2"/>
    <w:basedOn w:val="a0"/>
    <w:link w:val="25"/>
    <w:rsid w:val="0026003A"/>
    <w:pPr>
      <w:ind w:firstLine="540"/>
      <w:jc w:val="both"/>
    </w:pPr>
    <w:rPr>
      <w:sz w:val="18"/>
    </w:rPr>
  </w:style>
  <w:style w:type="character" w:customStyle="1" w:styleId="25">
    <w:name w:val="Основной текст с отступом 2 Знак"/>
    <w:basedOn w:val="a1"/>
    <w:link w:val="24"/>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4">
    <w:name w:val="Body Text Indent 3"/>
    <w:basedOn w:val="a0"/>
    <w:link w:val="35"/>
    <w:rsid w:val="0026003A"/>
    <w:pPr>
      <w:ind w:left="6660"/>
    </w:pPr>
    <w:rPr>
      <w:sz w:val="20"/>
    </w:rPr>
  </w:style>
  <w:style w:type="character" w:customStyle="1" w:styleId="35">
    <w:name w:val="Основной текст с отступом 3 Знак"/>
    <w:basedOn w:val="a1"/>
    <w:link w:val="34"/>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uiPriority w:val="99"/>
    <w:rsid w:val="0026003A"/>
    <w:pPr>
      <w:spacing w:before="100" w:beforeAutospacing="1" w:after="100" w:afterAutospacing="1"/>
    </w:pPr>
  </w:style>
  <w:style w:type="character" w:customStyle="1" w:styleId="ac">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rsid w:val="0026003A"/>
    <w:pPr>
      <w:tabs>
        <w:tab w:val="center" w:pos="4677"/>
        <w:tab w:val="right" w:pos="9355"/>
      </w:tabs>
    </w:pPr>
    <w:rPr>
      <w:sz w:val="26"/>
    </w:rPr>
  </w:style>
  <w:style w:type="character" w:customStyle="1" w:styleId="ae">
    <w:name w:val="Нижний колонтитул Знак"/>
    <w:basedOn w:val="a1"/>
    <w:link w:val="ad"/>
    <w:rsid w:val="0026003A"/>
    <w:rPr>
      <w:rFonts w:ascii="Times New Roman" w:eastAsia="Times New Roman" w:hAnsi="Times New Roman" w:cs="Times New Roman"/>
      <w:sz w:val="26"/>
      <w:szCs w:val="24"/>
      <w:lang w:eastAsia="ru-RU"/>
    </w:rPr>
  </w:style>
  <w:style w:type="character" w:customStyle="1" w:styleId="12">
    <w:name w:val="Нижний колонтитул Знак1"/>
    <w:basedOn w:val="a1"/>
    <w:uiPriority w:val="99"/>
    <w:semiHidden/>
    <w:rsid w:val="0026003A"/>
    <w:rPr>
      <w:sz w:val="26"/>
      <w:szCs w:val="24"/>
    </w:rPr>
  </w:style>
  <w:style w:type="paragraph" w:customStyle="1" w:styleId="ConsNonformat">
    <w:name w:val="ConsNonformat"/>
    <w:uiPriority w:val="99"/>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rsid w:val="0026003A"/>
    <w:rPr>
      <w:rFonts w:ascii="Times New Roman" w:eastAsia="Times New Roman" w:hAnsi="Times New Roman" w:cs="Times New Roman"/>
      <w:sz w:val="24"/>
      <w:szCs w:val="24"/>
      <w:lang w:eastAsia="ru-RU"/>
    </w:rPr>
  </w:style>
  <w:style w:type="character" w:customStyle="1" w:styleId="13">
    <w:name w:val="Верхний колонтитул Знак1"/>
    <w:aliases w:val="Even Знак1"/>
    <w:basedOn w:val="a1"/>
    <w:uiPriority w:val="99"/>
    <w:semiHidden/>
    <w:rsid w:val="0026003A"/>
    <w:rPr>
      <w:sz w:val="24"/>
      <w:szCs w:val="24"/>
    </w:rPr>
  </w:style>
  <w:style w:type="character" w:styleId="af1">
    <w:name w:val="page number"/>
    <w:basedOn w:val="a1"/>
    <w:rsid w:val="0026003A"/>
  </w:style>
  <w:style w:type="paragraph" w:customStyle="1" w:styleId="xl22">
    <w:name w:val="xl22"/>
    <w:basedOn w:val="a0"/>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4">
    <w:name w:val="Абзац списка1"/>
    <w:basedOn w:val="a0"/>
    <w:link w:val="ListParagraphChar"/>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rsid w:val="0026003A"/>
    <w:rPr>
      <w:b/>
      <w:bCs/>
      <w:color w:val="008000"/>
      <w:sz w:val="20"/>
      <w:szCs w:val="20"/>
      <w:u w:val="single"/>
    </w:rPr>
  </w:style>
  <w:style w:type="paragraph" w:styleId="af3">
    <w:name w:val="Subtitle"/>
    <w:basedOn w:val="a0"/>
    <w:link w:val="af4"/>
    <w:qFormat/>
    <w:rsid w:val="0026003A"/>
    <w:pPr>
      <w:jc w:val="center"/>
    </w:pPr>
    <w:rPr>
      <w:b/>
      <w:bCs/>
      <w:sz w:val="28"/>
    </w:rPr>
  </w:style>
  <w:style w:type="character" w:customStyle="1" w:styleId="af4">
    <w:name w:val="Подзаголовок Знак"/>
    <w:basedOn w:val="a1"/>
    <w:link w:val="af3"/>
    <w:rsid w:val="0026003A"/>
    <w:rPr>
      <w:rFonts w:ascii="Times New Roman" w:eastAsia="Times New Roman" w:hAnsi="Times New Roman" w:cs="Times New Roman"/>
      <w:b/>
      <w:bCs/>
      <w:sz w:val="28"/>
      <w:szCs w:val="24"/>
      <w:lang w:eastAsia="ru-RU"/>
    </w:rPr>
  </w:style>
  <w:style w:type="paragraph" w:customStyle="1" w:styleId="15">
    <w:name w:val="Основной текст с отступом1"/>
    <w:basedOn w:val="a0"/>
    <w:rsid w:val="0026003A"/>
    <w:pPr>
      <w:ind w:firstLine="709"/>
      <w:jc w:val="both"/>
    </w:pPr>
    <w:rPr>
      <w:sz w:val="28"/>
    </w:rPr>
  </w:style>
  <w:style w:type="character" w:styleId="af5">
    <w:name w:val="Hyperlink"/>
    <w:basedOn w:val="a1"/>
    <w:uiPriority w:val="99"/>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rsid w:val="0026003A"/>
    <w:rPr>
      <w:rFonts w:ascii="Tahoma" w:hAnsi="Tahoma" w:cs="Tahoma"/>
      <w:sz w:val="16"/>
      <w:szCs w:val="16"/>
    </w:rPr>
  </w:style>
  <w:style w:type="character" w:customStyle="1" w:styleId="af9">
    <w:name w:val="Текст выноски Знак"/>
    <w:basedOn w:val="a1"/>
    <w:link w:val="af8"/>
    <w:rsid w:val="0026003A"/>
    <w:rPr>
      <w:rFonts w:ascii="Tahoma" w:eastAsia="Times New Roman" w:hAnsi="Tahoma" w:cs="Tahoma"/>
      <w:sz w:val="16"/>
      <w:szCs w:val="16"/>
      <w:lang w:eastAsia="ru-RU"/>
    </w:rPr>
  </w:style>
  <w:style w:type="character" w:customStyle="1" w:styleId="16">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rsid w:val="0026003A"/>
    <w:pPr>
      <w:widowControl w:val="0"/>
      <w:autoSpaceDE w:val="0"/>
      <w:autoSpaceDN w:val="0"/>
      <w:adjustRightInd w:val="0"/>
      <w:jc w:val="both"/>
    </w:pPr>
    <w:rPr>
      <w:rFonts w:ascii="Arial" w:hAnsi="Arial"/>
    </w:rPr>
  </w:style>
  <w:style w:type="paragraph" w:styleId="afc">
    <w:name w:val="Document Map"/>
    <w:basedOn w:val="a0"/>
    <w:link w:val="afd"/>
    <w:rsid w:val="0026003A"/>
    <w:pPr>
      <w:shd w:val="clear" w:color="auto" w:fill="000080"/>
    </w:pPr>
    <w:rPr>
      <w:rFonts w:ascii="Tahoma" w:hAnsi="Tahoma" w:cs="Tahoma"/>
    </w:rPr>
  </w:style>
  <w:style w:type="character" w:customStyle="1" w:styleId="afd">
    <w:name w:val="Схема документа Знак"/>
    <w:basedOn w:val="a1"/>
    <w:link w:val="afc"/>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7">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rsid w:val="0026003A"/>
    <w:rPr>
      <w:rFonts w:ascii="Courier New" w:hAnsi="Courier New" w:cs="Courier New"/>
      <w:sz w:val="20"/>
      <w:szCs w:val="20"/>
    </w:rPr>
  </w:style>
  <w:style w:type="character" w:customStyle="1" w:styleId="aff1">
    <w:name w:val="Текст Знак"/>
    <w:basedOn w:val="a1"/>
    <w:link w:val="aff0"/>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8">
    <w:name w:val="Заголовок1"/>
    <w:basedOn w:val="a0"/>
    <w:next w:val="a4"/>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0"/>
    <w:rsid w:val="0026003A"/>
    <w:pPr>
      <w:suppressLineNumbers/>
      <w:suppressAutoHyphens/>
    </w:pPr>
    <w:rPr>
      <w:lang w:eastAsia="ar-SA"/>
    </w:rPr>
  </w:style>
  <w:style w:type="paragraph" w:customStyle="1" w:styleId="aff3">
    <w:name w:val="Заголовок таблицы"/>
    <w:basedOn w:val="aff2"/>
    <w:rsid w:val="0026003A"/>
    <w:pPr>
      <w:jc w:val="center"/>
    </w:pPr>
    <w:rPr>
      <w:b/>
      <w:bCs/>
    </w:rPr>
  </w:style>
  <w:style w:type="paragraph" w:styleId="aff4">
    <w:name w:val="Body Text First Indent"/>
    <w:basedOn w:val="a4"/>
    <w:link w:val="aff5"/>
    <w:uiPriority w:val="99"/>
    <w:semiHidden/>
    <w:rsid w:val="0026003A"/>
    <w:pPr>
      <w:spacing w:after="120"/>
      <w:ind w:firstLine="210"/>
    </w:pPr>
    <w:rPr>
      <w:sz w:val="20"/>
      <w:szCs w:val="20"/>
    </w:rPr>
  </w:style>
  <w:style w:type="character" w:customStyle="1" w:styleId="aff5">
    <w:name w:val="Красная строка Знак"/>
    <w:basedOn w:val="a5"/>
    <w:link w:val="aff4"/>
    <w:uiPriority w:val="99"/>
    <w:semiHidden/>
    <w:rsid w:val="0026003A"/>
    <w:rPr>
      <w:rFonts w:ascii="Times New Roman" w:eastAsia="Times New Roman" w:hAnsi="Times New Roman" w:cs="Times New Roman"/>
      <w:sz w:val="20"/>
      <w:szCs w:val="20"/>
      <w:lang w:eastAsia="ru-RU"/>
    </w:rPr>
  </w:style>
  <w:style w:type="paragraph" w:styleId="aff6">
    <w:name w:val="List Paragraph"/>
    <w:basedOn w:val="a0"/>
    <w:link w:val="aff7"/>
    <w:qFormat/>
    <w:rsid w:val="0026003A"/>
    <w:pPr>
      <w:ind w:left="720"/>
      <w:contextualSpacing/>
    </w:pPr>
  </w:style>
  <w:style w:type="paragraph" w:customStyle="1" w:styleId="aff8">
    <w:name w:val="Прижатый влево"/>
    <w:basedOn w:val="a0"/>
    <w:next w:val="a0"/>
    <w:rsid w:val="0026003A"/>
    <w:pPr>
      <w:autoSpaceDE w:val="0"/>
      <w:autoSpaceDN w:val="0"/>
      <w:adjustRightInd w:val="0"/>
    </w:pPr>
    <w:rPr>
      <w:rFonts w:ascii="Arial" w:hAnsi="Arial" w:cs="Arial"/>
    </w:rPr>
  </w:style>
  <w:style w:type="paragraph" w:customStyle="1" w:styleId="aff9">
    <w:name w:val="a"/>
    <w:basedOn w:val="a0"/>
    <w:rsid w:val="0026003A"/>
    <w:pPr>
      <w:spacing w:before="100" w:beforeAutospacing="1" w:after="100" w:afterAutospacing="1"/>
    </w:pPr>
    <w:rPr>
      <w:color w:val="424242"/>
      <w:sz w:val="17"/>
      <w:szCs w:val="17"/>
    </w:rPr>
  </w:style>
  <w:style w:type="table" w:styleId="affa">
    <w:name w:val="Table Grid"/>
    <w:basedOn w:val="a2"/>
    <w:uiPriority w:val="3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26003A"/>
    <w:pPr>
      <w:spacing w:before="100" w:beforeAutospacing="1" w:after="100" w:afterAutospacing="1"/>
    </w:pPr>
  </w:style>
  <w:style w:type="paragraph" w:styleId="affb">
    <w:name w:val="No Spacing"/>
    <w:link w:val="affc"/>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uiPriority w:val="99"/>
    <w:rsid w:val="0026003A"/>
    <w:pPr>
      <w:spacing w:before="100" w:beforeAutospacing="1" w:after="100" w:afterAutospacing="1"/>
    </w:pPr>
  </w:style>
  <w:style w:type="character" w:customStyle="1" w:styleId="apple-converted-space">
    <w:name w:val="apple-converted-space"/>
    <w:basedOn w:val="a1"/>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d">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e">
    <w:name w:val="caption"/>
    <w:basedOn w:val="a0"/>
    <w:next w:val="a0"/>
    <w:qFormat/>
    <w:rsid w:val="0026003A"/>
    <w:pPr>
      <w:framePr w:w="4295" w:h="1134" w:hSpace="141" w:wrap="around" w:vAnchor="text" w:hAnchor="page" w:x="1008" w:y="295"/>
    </w:pPr>
    <w:rPr>
      <w:rFonts w:ascii="Arial Cyr Chuv" w:hAnsi="Arial Cyr Chuv"/>
      <w:b/>
      <w:sz w:val="26"/>
    </w:rPr>
  </w:style>
  <w:style w:type="character" w:customStyle="1" w:styleId="afff">
    <w:name w:val="Опечатки"/>
    <w:rsid w:val="0026003A"/>
    <w:rPr>
      <w:color w:val="FF0000"/>
    </w:rPr>
  </w:style>
  <w:style w:type="paragraph" w:customStyle="1" w:styleId="afff0">
    <w:name w:val="Словарная статья"/>
    <w:basedOn w:val="a0"/>
    <w:next w:val="a0"/>
    <w:rsid w:val="0026003A"/>
    <w:pPr>
      <w:widowControl w:val="0"/>
      <w:autoSpaceDE w:val="0"/>
      <w:autoSpaceDN w:val="0"/>
      <w:adjustRightInd w:val="0"/>
      <w:ind w:right="118"/>
      <w:jc w:val="both"/>
    </w:pPr>
    <w:rPr>
      <w:rFonts w:ascii="Arial" w:hAnsi="Arial" w:cs="Arial"/>
    </w:rPr>
  </w:style>
  <w:style w:type="character" w:customStyle="1" w:styleId="afff1">
    <w:name w:val="Сравнение редакций. Добавленный фрагмент"/>
    <w:rsid w:val="0026003A"/>
    <w:rPr>
      <w:color w:val="0000FF"/>
    </w:rPr>
  </w:style>
  <w:style w:type="character" w:customStyle="1" w:styleId="afff2">
    <w:name w:val="Сравнение редакций. Удаленный фрагмент"/>
    <w:rsid w:val="0026003A"/>
    <w:rPr>
      <w:strike/>
      <w:color w:val="808000"/>
    </w:rPr>
  </w:style>
  <w:style w:type="character" w:customStyle="1" w:styleId="afff3">
    <w:name w:val="Подпись к таблице_"/>
    <w:basedOn w:val="a1"/>
    <w:link w:val="afff4"/>
    <w:rsid w:val="0026003A"/>
    <w:rPr>
      <w:shd w:val="clear" w:color="auto" w:fill="FFFFFF"/>
    </w:rPr>
  </w:style>
  <w:style w:type="paragraph" w:customStyle="1" w:styleId="afff4">
    <w:name w:val="Подпись к таблице"/>
    <w:basedOn w:val="a0"/>
    <w:link w:val="afff3"/>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6">
    <w:name w:val="Основной текст (3)_"/>
    <w:basedOn w:val="a1"/>
    <w:link w:val="37"/>
    <w:rsid w:val="0026003A"/>
    <w:rPr>
      <w:shd w:val="clear" w:color="auto" w:fill="FFFFFF"/>
    </w:rPr>
  </w:style>
  <w:style w:type="paragraph" w:customStyle="1" w:styleId="37">
    <w:name w:val="Основной текст (3)"/>
    <w:basedOn w:val="a0"/>
    <w:link w:val="36"/>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6">
    <w:name w:val="Основной текст (2)_"/>
    <w:basedOn w:val="a1"/>
    <w:link w:val="27"/>
    <w:rsid w:val="0026003A"/>
    <w:rPr>
      <w:sz w:val="28"/>
      <w:szCs w:val="28"/>
      <w:shd w:val="clear" w:color="auto" w:fill="FFFFFF"/>
    </w:rPr>
  </w:style>
  <w:style w:type="paragraph" w:customStyle="1" w:styleId="27">
    <w:name w:val="Основной текст (2)"/>
    <w:basedOn w:val="a0"/>
    <w:link w:val="26"/>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6"/>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6"/>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6"/>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5">
    <w:name w:val="FollowedHyperlink"/>
    <w:basedOn w:val="a1"/>
    <w:uiPriority w:val="99"/>
    <w:unhideWhenUsed/>
    <w:rsid w:val="00925471"/>
    <w:rPr>
      <w:color w:val="800080"/>
      <w:u w:val="single"/>
    </w:rPr>
  </w:style>
  <w:style w:type="paragraph" w:customStyle="1" w:styleId="font5">
    <w:name w:val="font5"/>
    <w:basedOn w:val="a0"/>
    <w:rsid w:val="00925471"/>
    <w:pPr>
      <w:spacing w:before="100" w:beforeAutospacing="1" w:after="100" w:afterAutospacing="1"/>
    </w:pPr>
    <w:rPr>
      <w:color w:val="000000"/>
      <w:sz w:val="16"/>
      <w:szCs w:val="16"/>
    </w:rPr>
  </w:style>
  <w:style w:type="paragraph" w:customStyle="1" w:styleId="font6">
    <w:name w:val="font6"/>
    <w:basedOn w:val="a0"/>
    <w:uiPriority w:val="99"/>
    <w:rsid w:val="00925471"/>
    <w:pPr>
      <w:spacing w:before="100" w:beforeAutospacing="1" w:after="100" w:afterAutospacing="1"/>
    </w:pPr>
    <w:rPr>
      <w:sz w:val="16"/>
      <w:szCs w:val="16"/>
    </w:rPr>
  </w:style>
  <w:style w:type="paragraph" w:customStyle="1" w:styleId="xl64">
    <w:name w:val="xl64"/>
    <w:basedOn w:val="a0"/>
    <w:uiPriority w:val="99"/>
    <w:rsid w:val="00925471"/>
    <w:pPr>
      <w:spacing w:before="100" w:beforeAutospacing="1" w:after="100" w:afterAutospacing="1"/>
      <w:jc w:val="center"/>
      <w:textAlignment w:val="center"/>
    </w:pPr>
    <w:rPr>
      <w:sz w:val="20"/>
      <w:szCs w:val="20"/>
    </w:rPr>
  </w:style>
  <w:style w:type="paragraph" w:customStyle="1" w:styleId="xl65">
    <w:name w:val="xl65"/>
    <w:basedOn w:val="a0"/>
    <w:rsid w:val="00925471"/>
    <w:pPr>
      <w:spacing w:before="100" w:beforeAutospacing="1" w:after="100" w:afterAutospacing="1"/>
    </w:pPr>
    <w:rPr>
      <w:sz w:val="20"/>
      <w:szCs w:val="20"/>
    </w:rPr>
  </w:style>
  <w:style w:type="paragraph" w:customStyle="1" w:styleId="xl66">
    <w:name w:val="xl66"/>
    <w:basedOn w:val="a0"/>
    <w:rsid w:val="00925471"/>
    <w:pPr>
      <w:spacing w:before="100" w:beforeAutospacing="1" w:after="100" w:afterAutospacing="1"/>
    </w:pPr>
    <w:rPr>
      <w:color w:val="FF0000"/>
      <w:sz w:val="20"/>
      <w:szCs w:val="20"/>
    </w:rPr>
  </w:style>
  <w:style w:type="paragraph" w:customStyle="1" w:styleId="xl67">
    <w:name w:val="xl67"/>
    <w:basedOn w:val="a0"/>
    <w:rsid w:val="00925471"/>
    <w:pPr>
      <w:spacing w:before="100" w:beforeAutospacing="1" w:after="100" w:afterAutospacing="1"/>
      <w:jc w:val="right"/>
    </w:pPr>
    <w:rPr>
      <w:sz w:val="20"/>
      <w:szCs w:val="20"/>
    </w:rPr>
  </w:style>
  <w:style w:type="paragraph" w:customStyle="1" w:styleId="xl68">
    <w:name w:val="xl68"/>
    <w:basedOn w:val="a0"/>
    <w:rsid w:val="00925471"/>
    <w:pPr>
      <w:spacing w:before="100" w:beforeAutospacing="1" w:after="100" w:afterAutospacing="1"/>
      <w:jc w:val="right"/>
    </w:pPr>
    <w:rPr>
      <w:sz w:val="20"/>
      <w:szCs w:val="20"/>
    </w:rPr>
  </w:style>
  <w:style w:type="paragraph" w:customStyle="1" w:styleId="xl69">
    <w:name w:val="xl6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rsid w:val="00925471"/>
    <w:pPr>
      <w:spacing w:before="100" w:beforeAutospacing="1" w:after="100" w:afterAutospacing="1"/>
    </w:pPr>
    <w:rPr>
      <w:color w:val="FF0000"/>
    </w:rPr>
  </w:style>
  <w:style w:type="paragraph" w:customStyle="1" w:styleId="xl91">
    <w:name w:val="xl91"/>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rsid w:val="00925471"/>
    <w:pPr>
      <w:pBdr>
        <w:right w:val="single" w:sz="4" w:space="0" w:color="auto"/>
      </w:pBdr>
      <w:spacing w:before="100" w:beforeAutospacing="1" w:after="100" w:afterAutospacing="1"/>
      <w:textAlignment w:val="top"/>
    </w:pPr>
  </w:style>
  <w:style w:type="paragraph" w:customStyle="1" w:styleId="xl108">
    <w:name w:val="xl108"/>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925471"/>
    <w:pPr>
      <w:spacing w:before="100" w:beforeAutospacing="1" w:after="100" w:afterAutospacing="1"/>
      <w:jc w:val="center"/>
    </w:pPr>
    <w:rPr>
      <w:b/>
      <w:bCs/>
      <w:sz w:val="22"/>
      <w:szCs w:val="22"/>
    </w:rPr>
  </w:style>
  <w:style w:type="paragraph" w:customStyle="1" w:styleId="xl110">
    <w:name w:val="xl110"/>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rsid w:val="00925471"/>
    <w:pPr>
      <w:spacing w:before="100" w:beforeAutospacing="1" w:after="100" w:afterAutospacing="1"/>
      <w:textAlignment w:val="top"/>
    </w:pPr>
    <w:rPr>
      <w:rFonts w:ascii="Arial" w:hAnsi="Arial" w:cs="Arial"/>
    </w:rPr>
  </w:style>
  <w:style w:type="paragraph" w:customStyle="1" w:styleId="xl130">
    <w:name w:val="xl130"/>
    <w:basedOn w:val="a0"/>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rsid w:val="00925471"/>
    <w:pPr>
      <w:pBdr>
        <w:bottom w:val="single" w:sz="4" w:space="0" w:color="auto"/>
      </w:pBdr>
      <w:spacing w:before="100" w:beforeAutospacing="1" w:after="100" w:afterAutospacing="1"/>
      <w:textAlignment w:val="top"/>
    </w:pPr>
  </w:style>
  <w:style w:type="paragraph" w:customStyle="1" w:styleId="xl132">
    <w:name w:val="xl132"/>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rsid w:val="00925471"/>
    <w:pPr>
      <w:pBdr>
        <w:right w:val="single" w:sz="4" w:space="0" w:color="auto"/>
      </w:pBdr>
      <w:spacing w:before="100" w:beforeAutospacing="1" w:after="100" w:afterAutospacing="1"/>
      <w:textAlignment w:val="top"/>
    </w:pPr>
  </w:style>
  <w:style w:type="paragraph" w:customStyle="1" w:styleId="xl134">
    <w:name w:val="xl13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rsid w:val="00925471"/>
    <w:pPr>
      <w:pBdr>
        <w:right w:val="single" w:sz="4" w:space="0" w:color="auto"/>
      </w:pBdr>
      <w:spacing w:before="100" w:beforeAutospacing="1" w:after="100" w:afterAutospacing="1"/>
      <w:textAlignment w:val="top"/>
    </w:pPr>
  </w:style>
  <w:style w:type="paragraph" w:customStyle="1" w:styleId="xl138">
    <w:name w:val="xl13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rsid w:val="00925471"/>
    <w:pPr>
      <w:pBdr>
        <w:right w:val="single" w:sz="4" w:space="0" w:color="auto"/>
      </w:pBdr>
      <w:spacing w:before="100" w:beforeAutospacing="1" w:after="100" w:afterAutospacing="1"/>
      <w:textAlignment w:val="top"/>
    </w:pPr>
  </w:style>
  <w:style w:type="paragraph" w:customStyle="1" w:styleId="xl142">
    <w:name w:val="xl14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rsid w:val="00925471"/>
    <w:pPr>
      <w:spacing w:before="100" w:beforeAutospacing="1" w:after="100" w:afterAutospacing="1"/>
      <w:jc w:val="center"/>
    </w:pPr>
  </w:style>
  <w:style w:type="paragraph" w:customStyle="1" w:styleId="xl146">
    <w:name w:val="xl146"/>
    <w:basedOn w:val="a0"/>
    <w:rsid w:val="00925471"/>
    <w:pPr>
      <w:spacing w:before="100" w:beforeAutospacing="1" w:after="100" w:afterAutospacing="1"/>
      <w:jc w:val="center"/>
    </w:pPr>
  </w:style>
  <w:style w:type="paragraph" w:customStyle="1" w:styleId="xl147">
    <w:name w:val="xl147"/>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rsid w:val="00925471"/>
    <w:pPr>
      <w:pBdr>
        <w:right w:val="single" w:sz="4" w:space="0" w:color="auto"/>
      </w:pBdr>
      <w:spacing w:before="100" w:beforeAutospacing="1" w:after="100" w:afterAutospacing="1"/>
      <w:textAlignment w:val="top"/>
    </w:pPr>
  </w:style>
  <w:style w:type="paragraph" w:customStyle="1" w:styleId="xl149">
    <w:name w:val="xl149"/>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8">
    <w:name w:val="Абзац списка2"/>
    <w:basedOn w:val="a0"/>
    <w:uiPriority w:val="99"/>
    <w:rsid w:val="001E1E14"/>
    <w:pPr>
      <w:spacing w:after="200" w:line="276" w:lineRule="auto"/>
      <w:ind w:left="720"/>
      <w:contextualSpacing/>
    </w:pPr>
    <w:rPr>
      <w:rFonts w:ascii="Calibri" w:eastAsia="Calibri" w:hAnsi="Calibri"/>
      <w:sz w:val="22"/>
      <w:szCs w:val="22"/>
      <w:lang w:val="en-US" w:eastAsia="en-US"/>
    </w:rPr>
  </w:style>
  <w:style w:type="table" w:customStyle="1" w:styleId="19">
    <w:name w:val="Сетка таблицы1"/>
    <w:basedOn w:val="a2"/>
    <w:next w:val="affa"/>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6">
    <w:name w:val="Информация об изменениях"/>
    <w:basedOn w:val="a0"/>
    <w:next w:val="a0"/>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7">
    <w:name w:val="Информация об изменениях документа"/>
    <w:basedOn w:val="af7"/>
    <w:next w:val="a0"/>
    <w:rsid w:val="001E1E14"/>
    <w:pPr>
      <w:widowControl w:val="0"/>
      <w:spacing w:before="75"/>
    </w:pPr>
    <w:rPr>
      <w:color w:val="353842"/>
      <w:sz w:val="24"/>
      <w:szCs w:val="24"/>
      <w:shd w:val="clear" w:color="auto" w:fill="F0F0F0"/>
    </w:rPr>
  </w:style>
  <w:style w:type="paragraph" w:customStyle="1" w:styleId="afff8">
    <w:name w:val="Подзаголовок для информации об изменениях"/>
    <w:basedOn w:val="a0"/>
    <w:next w:val="a0"/>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E1E14"/>
    <w:rPr>
      <w:rFonts w:ascii="Courier New" w:eastAsia="Times New Roman" w:hAnsi="Courier New" w:cs="Courier New"/>
      <w:sz w:val="20"/>
      <w:szCs w:val="20"/>
      <w:lang w:eastAsia="ru-RU"/>
    </w:rPr>
  </w:style>
  <w:style w:type="paragraph" w:customStyle="1" w:styleId="afff9">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a">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b">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b">
    <w:name w:val="Утратил силу"/>
    <w:rsid w:val="001E1E14"/>
    <w:rPr>
      <w:strike/>
      <w:color w:val="808000"/>
      <w:sz w:val="26"/>
      <w:szCs w:val="26"/>
    </w:rPr>
  </w:style>
  <w:style w:type="character" w:customStyle="1" w:styleId="afffc">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d">
    <w:name w:val="Активная гипертекстовая ссылка"/>
    <w:basedOn w:val="af2"/>
    <w:rsid w:val="001E1E14"/>
    <w:rPr>
      <w:rFonts w:cs="Times New Roman"/>
      <w:b/>
      <w:bCs/>
      <w:color w:val="106BBE"/>
      <w:sz w:val="20"/>
      <w:szCs w:val="20"/>
      <w:u w:val="single"/>
    </w:rPr>
  </w:style>
  <w:style w:type="paragraph" w:customStyle="1" w:styleId="afffe">
    <w:name w:val="Внимание"/>
    <w:basedOn w:val="a0"/>
    <w:next w:val="a0"/>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
    <w:name w:val="Внимание: криминал!!"/>
    <w:basedOn w:val="afffe"/>
    <w:next w:val="a0"/>
    <w:rsid w:val="001E1E14"/>
  </w:style>
  <w:style w:type="paragraph" w:customStyle="1" w:styleId="affff0">
    <w:name w:val="Внимание: недобросовестность!"/>
    <w:basedOn w:val="afffe"/>
    <w:next w:val="a0"/>
    <w:rsid w:val="001E1E14"/>
  </w:style>
  <w:style w:type="character" w:customStyle="1" w:styleId="affff1">
    <w:name w:val="Выделение для Базового Поиска"/>
    <w:basedOn w:val="ac"/>
    <w:rsid w:val="001E1E14"/>
    <w:rPr>
      <w:rFonts w:cs="Times New Roman"/>
      <w:b/>
      <w:bCs/>
      <w:color w:val="0058A9"/>
      <w:sz w:val="20"/>
      <w:szCs w:val="20"/>
    </w:rPr>
  </w:style>
  <w:style w:type="character" w:customStyle="1" w:styleId="affff2">
    <w:name w:val="Выделение для Базового Поиска (курсив)"/>
    <w:basedOn w:val="affff1"/>
    <w:rsid w:val="001E1E14"/>
    <w:rPr>
      <w:rFonts w:cs="Times New Roman"/>
      <w:b/>
      <w:bCs/>
      <w:i/>
      <w:iCs/>
      <w:color w:val="0058A9"/>
      <w:sz w:val="20"/>
      <w:szCs w:val="20"/>
    </w:rPr>
  </w:style>
  <w:style w:type="paragraph" w:customStyle="1" w:styleId="affff3">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4">
    <w:name w:val="Основное меню (преемственное)"/>
    <w:basedOn w:val="a0"/>
    <w:next w:val="a0"/>
    <w:rsid w:val="001E1E14"/>
    <w:pPr>
      <w:widowControl w:val="0"/>
      <w:autoSpaceDE w:val="0"/>
      <w:autoSpaceDN w:val="0"/>
      <w:adjustRightInd w:val="0"/>
      <w:ind w:firstLine="720"/>
      <w:jc w:val="both"/>
    </w:pPr>
    <w:rPr>
      <w:rFonts w:ascii="Verdana" w:hAnsi="Verdana" w:cs="Verdana"/>
      <w:sz w:val="22"/>
      <w:szCs w:val="22"/>
    </w:rPr>
  </w:style>
  <w:style w:type="paragraph" w:customStyle="1" w:styleId="affff5">
    <w:name w:val="Заголовок группы контролов"/>
    <w:basedOn w:val="a0"/>
    <w:next w:val="a0"/>
    <w:rsid w:val="001E1E14"/>
    <w:pPr>
      <w:widowControl w:val="0"/>
      <w:autoSpaceDE w:val="0"/>
      <w:autoSpaceDN w:val="0"/>
      <w:adjustRightInd w:val="0"/>
      <w:ind w:firstLine="720"/>
      <w:jc w:val="both"/>
    </w:pPr>
    <w:rPr>
      <w:rFonts w:ascii="Arial" w:hAnsi="Arial" w:cs="Arial"/>
      <w:b/>
      <w:bCs/>
      <w:color w:val="000000"/>
    </w:rPr>
  </w:style>
  <w:style w:type="paragraph" w:customStyle="1" w:styleId="affff6">
    <w:name w:val="Заголовок для информации об изменениях"/>
    <w:basedOn w:val="1"/>
    <w:next w:val="a0"/>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7">
    <w:name w:val="Заголовок распахивающейся части диалога"/>
    <w:basedOn w:val="a0"/>
    <w:next w:val="a0"/>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8">
    <w:name w:val="Заголовок своего сообщения"/>
    <w:basedOn w:val="ac"/>
    <w:rsid w:val="001E1E14"/>
    <w:rPr>
      <w:rFonts w:cs="Times New Roman"/>
      <w:b/>
      <w:bCs/>
      <w:color w:val="26282F"/>
      <w:sz w:val="20"/>
      <w:szCs w:val="20"/>
    </w:rPr>
  </w:style>
  <w:style w:type="character" w:customStyle="1" w:styleId="affff9">
    <w:name w:val="Заголовок чужого сообщения"/>
    <w:basedOn w:val="ac"/>
    <w:rsid w:val="001E1E14"/>
    <w:rPr>
      <w:rFonts w:cs="Times New Roman"/>
      <w:b/>
      <w:bCs/>
      <w:color w:val="FF0000"/>
      <w:sz w:val="20"/>
      <w:szCs w:val="20"/>
    </w:rPr>
  </w:style>
  <w:style w:type="paragraph" w:customStyle="1" w:styleId="affffa">
    <w:name w:val="Заголовок ЭР (левое окно)"/>
    <w:basedOn w:val="a0"/>
    <w:next w:val="a0"/>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b">
    <w:name w:val="Заголовок ЭР (правое окно)"/>
    <w:basedOn w:val="affffa"/>
    <w:next w:val="a0"/>
    <w:rsid w:val="001E1E14"/>
    <w:pPr>
      <w:spacing w:after="0"/>
      <w:jc w:val="left"/>
    </w:pPr>
  </w:style>
  <w:style w:type="paragraph" w:customStyle="1" w:styleId="affffc">
    <w:name w:val="Интерактивный заголовок"/>
    <w:basedOn w:val="18"/>
    <w:next w:val="a0"/>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d">
    <w:name w:val="Текст информации об изменениях"/>
    <w:basedOn w:val="a0"/>
    <w:next w:val="a0"/>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e">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f">
    <w:name w:val="Колонтитул (левый)"/>
    <w:basedOn w:val="afff9"/>
    <w:next w:val="a0"/>
    <w:rsid w:val="001E1E14"/>
    <w:pPr>
      <w:widowControl w:val="0"/>
    </w:pPr>
    <w:rPr>
      <w:sz w:val="14"/>
      <w:szCs w:val="14"/>
    </w:rPr>
  </w:style>
  <w:style w:type="paragraph" w:customStyle="1" w:styleId="afffff0">
    <w:name w:val="Колонтитул (правый)"/>
    <w:basedOn w:val="afffa"/>
    <w:next w:val="a0"/>
    <w:rsid w:val="001E1E14"/>
    <w:pPr>
      <w:widowControl w:val="0"/>
    </w:pPr>
    <w:rPr>
      <w:sz w:val="14"/>
      <w:szCs w:val="14"/>
    </w:rPr>
  </w:style>
  <w:style w:type="paragraph" w:customStyle="1" w:styleId="afffff1">
    <w:name w:val="Комментарий пользователя"/>
    <w:basedOn w:val="af7"/>
    <w:next w:val="a0"/>
    <w:rsid w:val="001E1E14"/>
    <w:pPr>
      <w:widowControl w:val="0"/>
      <w:spacing w:before="75"/>
      <w:jc w:val="left"/>
    </w:pPr>
    <w:rPr>
      <w:i w:val="0"/>
      <w:iCs w:val="0"/>
      <w:color w:val="353842"/>
      <w:sz w:val="24"/>
      <w:szCs w:val="24"/>
      <w:shd w:val="clear" w:color="auto" w:fill="FFDFE0"/>
    </w:rPr>
  </w:style>
  <w:style w:type="paragraph" w:customStyle="1" w:styleId="afffff2">
    <w:name w:val="Куда обратиться?"/>
    <w:basedOn w:val="afffe"/>
    <w:next w:val="a0"/>
    <w:rsid w:val="001E1E14"/>
  </w:style>
  <w:style w:type="paragraph" w:customStyle="1" w:styleId="afffff3">
    <w:name w:val="Моноширинный"/>
    <w:basedOn w:val="a0"/>
    <w:next w:val="a0"/>
    <w:rsid w:val="001E1E14"/>
    <w:pPr>
      <w:widowControl w:val="0"/>
      <w:autoSpaceDE w:val="0"/>
      <w:autoSpaceDN w:val="0"/>
      <w:adjustRightInd w:val="0"/>
    </w:pPr>
    <w:rPr>
      <w:rFonts w:ascii="Courier New" w:hAnsi="Courier New" w:cs="Courier New"/>
    </w:rPr>
  </w:style>
  <w:style w:type="character" w:customStyle="1" w:styleId="afffff4">
    <w:name w:val="Найденные слова"/>
    <w:basedOn w:val="ac"/>
    <w:uiPriority w:val="99"/>
    <w:rsid w:val="001E1E14"/>
    <w:rPr>
      <w:rFonts w:cs="Times New Roman"/>
      <w:b/>
      <w:bCs w:val="0"/>
      <w:color w:val="26282F"/>
      <w:sz w:val="20"/>
      <w:szCs w:val="20"/>
      <w:shd w:val="clear" w:color="auto" w:fill="FFF580"/>
    </w:rPr>
  </w:style>
  <w:style w:type="paragraph" w:customStyle="1" w:styleId="afffff5">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6">
    <w:name w:val="Необходимые документы"/>
    <w:basedOn w:val="afffe"/>
    <w:next w:val="a0"/>
    <w:rsid w:val="001E1E14"/>
    <w:pPr>
      <w:ind w:firstLine="118"/>
    </w:pPr>
  </w:style>
  <w:style w:type="paragraph" w:customStyle="1" w:styleId="afffff7">
    <w:name w:val="Оглавление"/>
    <w:basedOn w:val="aa"/>
    <w:next w:val="a0"/>
    <w:rsid w:val="001E1E14"/>
    <w:pPr>
      <w:widowControl w:val="0"/>
      <w:ind w:left="140"/>
      <w:jc w:val="left"/>
    </w:pPr>
    <w:rPr>
      <w:sz w:val="24"/>
      <w:szCs w:val="24"/>
    </w:rPr>
  </w:style>
  <w:style w:type="paragraph" w:customStyle="1" w:styleId="afffff8">
    <w:name w:val="Переменная часть"/>
    <w:basedOn w:val="affff4"/>
    <w:next w:val="a0"/>
    <w:rsid w:val="001E1E14"/>
    <w:rPr>
      <w:sz w:val="18"/>
      <w:szCs w:val="18"/>
    </w:rPr>
  </w:style>
  <w:style w:type="paragraph" w:customStyle="1" w:styleId="afffff9">
    <w:name w:val="Подвал для информации об изменениях"/>
    <w:basedOn w:val="1"/>
    <w:next w:val="a0"/>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a">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b">
    <w:name w:val="Постоянная часть"/>
    <w:basedOn w:val="affff4"/>
    <w:next w:val="a0"/>
    <w:rsid w:val="001E1E14"/>
    <w:rPr>
      <w:sz w:val="20"/>
      <w:szCs w:val="20"/>
    </w:rPr>
  </w:style>
  <w:style w:type="paragraph" w:customStyle="1" w:styleId="afffffc">
    <w:name w:val="Пример."/>
    <w:basedOn w:val="afffe"/>
    <w:next w:val="a0"/>
    <w:rsid w:val="001E1E14"/>
  </w:style>
  <w:style w:type="paragraph" w:customStyle="1" w:styleId="afffffd">
    <w:name w:val="Примечание."/>
    <w:basedOn w:val="afffe"/>
    <w:next w:val="a0"/>
    <w:rsid w:val="001E1E14"/>
  </w:style>
  <w:style w:type="character" w:customStyle="1" w:styleId="afffffe">
    <w:name w:val="Продолжение ссылки"/>
    <w:basedOn w:val="af2"/>
    <w:uiPriority w:val="99"/>
    <w:rsid w:val="001E1E14"/>
    <w:rPr>
      <w:rFonts w:cs="Times New Roman"/>
      <w:b/>
      <w:bCs/>
      <w:color w:val="106BBE"/>
      <w:sz w:val="20"/>
      <w:szCs w:val="20"/>
      <w:u w:val="single"/>
    </w:rPr>
  </w:style>
  <w:style w:type="character" w:customStyle="1" w:styleId="affffff">
    <w:name w:val="Сравнение редакций"/>
    <w:basedOn w:val="ac"/>
    <w:rsid w:val="001E1E14"/>
    <w:rPr>
      <w:rFonts w:cs="Times New Roman"/>
      <w:b/>
      <w:bCs w:val="0"/>
      <w:color w:val="26282F"/>
      <w:sz w:val="20"/>
      <w:szCs w:val="20"/>
    </w:rPr>
  </w:style>
  <w:style w:type="paragraph" w:customStyle="1" w:styleId="affffff0">
    <w:name w:val="Ссылка на официальную публикацию"/>
    <w:basedOn w:val="a0"/>
    <w:next w:val="a0"/>
    <w:rsid w:val="001E1E14"/>
    <w:pPr>
      <w:widowControl w:val="0"/>
      <w:autoSpaceDE w:val="0"/>
      <w:autoSpaceDN w:val="0"/>
      <w:adjustRightInd w:val="0"/>
      <w:ind w:firstLine="720"/>
      <w:jc w:val="both"/>
    </w:pPr>
    <w:rPr>
      <w:rFonts w:ascii="Arial" w:hAnsi="Arial" w:cs="Arial"/>
    </w:rPr>
  </w:style>
  <w:style w:type="character" w:customStyle="1" w:styleId="affffff1">
    <w:name w:val="Ссылка на утративший силу документ"/>
    <w:basedOn w:val="af2"/>
    <w:uiPriority w:val="99"/>
    <w:rsid w:val="001E1E14"/>
    <w:rPr>
      <w:rFonts w:cs="Times New Roman"/>
      <w:b/>
      <w:bCs/>
      <w:color w:val="749232"/>
      <w:sz w:val="20"/>
      <w:szCs w:val="20"/>
      <w:u w:val="single"/>
    </w:rPr>
  </w:style>
  <w:style w:type="paragraph" w:customStyle="1" w:styleId="affffff2">
    <w:name w:val="Текст в таблице"/>
    <w:basedOn w:val="afb"/>
    <w:next w:val="a0"/>
    <w:rsid w:val="001E1E14"/>
    <w:pPr>
      <w:ind w:firstLine="500"/>
    </w:pPr>
    <w:rPr>
      <w:rFonts w:cs="Arial"/>
    </w:rPr>
  </w:style>
  <w:style w:type="paragraph" w:customStyle="1" w:styleId="affffff3">
    <w:name w:val="Текст ЭР (см. также)"/>
    <w:basedOn w:val="a0"/>
    <w:next w:val="a0"/>
    <w:rsid w:val="001E1E14"/>
    <w:pPr>
      <w:widowControl w:val="0"/>
      <w:autoSpaceDE w:val="0"/>
      <w:autoSpaceDN w:val="0"/>
      <w:adjustRightInd w:val="0"/>
      <w:spacing w:before="200"/>
    </w:pPr>
    <w:rPr>
      <w:rFonts w:ascii="Arial" w:hAnsi="Arial" w:cs="Arial"/>
      <w:sz w:val="20"/>
      <w:szCs w:val="20"/>
    </w:rPr>
  </w:style>
  <w:style w:type="paragraph" w:customStyle="1" w:styleId="affffff4">
    <w:name w:val="Технический комментарий"/>
    <w:basedOn w:val="a0"/>
    <w:next w:val="a0"/>
    <w:rsid w:val="001E1E14"/>
    <w:pPr>
      <w:widowControl w:val="0"/>
      <w:autoSpaceDE w:val="0"/>
      <w:autoSpaceDN w:val="0"/>
      <w:adjustRightInd w:val="0"/>
    </w:pPr>
    <w:rPr>
      <w:rFonts w:ascii="Arial" w:hAnsi="Arial" w:cs="Arial"/>
      <w:color w:val="463F31"/>
      <w:shd w:val="clear" w:color="auto" w:fill="FFFFA6"/>
    </w:rPr>
  </w:style>
  <w:style w:type="paragraph" w:customStyle="1" w:styleId="affffff5">
    <w:name w:val="Формула"/>
    <w:basedOn w:val="a0"/>
    <w:next w:val="a0"/>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6">
    <w:name w:val="Центрированный (таблица)"/>
    <w:basedOn w:val="afb"/>
    <w:next w:val="a0"/>
    <w:rsid w:val="001E1E14"/>
    <w:pPr>
      <w:jc w:val="center"/>
    </w:pPr>
    <w:rPr>
      <w:rFonts w:cs="Arial"/>
    </w:rPr>
  </w:style>
  <w:style w:type="paragraph" w:customStyle="1" w:styleId="-">
    <w:name w:val="ЭР-содержание (правое окно)"/>
    <w:basedOn w:val="a0"/>
    <w:next w:val="a0"/>
    <w:rsid w:val="001E1E14"/>
    <w:pPr>
      <w:widowControl w:val="0"/>
      <w:autoSpaceDE w:val="0"/>
      <w:autoSpaceDN w:val="0"/>
      <w:adjustRightInd w:val="0"/>
      <w:spacing w:before="300"/>
    </w:pPr>
    <w:rPr>
      <w:rFonts w:ascii="Arial" w:hAnsi="Arial" w:cs="Arial"/>
    </w:rPr>
  </w:style>
  <w:style w:type="paragraph" w:customStyle="1" w:styleId="38">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9">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c">
    <w:name w:val="Основной текст Знак1"/>
    <w:aliases w:val="Основной текст1 Знак,Основной текст Знак Знак Знак,bt Знак,Основной текст Знак Знак1"/>
    <w:basedOn w:val="a1"/>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9">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d">
    <w:name w:val="Без интервала1"/>
    <w:uiPriority w:val="99"/>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7">
    <w:name w:val="раздилитель сноски"/>
    <w:basedOn w:val="a0"/>
    <w:next w:val="affffff8"/>
    <w:rsid w:val="00637515"/>
    <w:pPr>
      <w:spacing w:after="120"/>
      <w:jc w:val="both"/>
    </w:pPr>
    <w:rPr>
      <w:szCs w:val="20"/>
      <w:lang w:val="en-US"/>
    </w:rPr>
  </w:style>
  <w:style w:type="paragraph" w:styleId="affffff8">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Footnote text,Schriftart: 9 pt,Schriftart: 10 pt,o,fn"/>
    <w:basedOn w:val="a0"/>
    <w:link w:val="affffff9"/>
    <w:rsid w:val="00637515"/>
    <w:pPr>
      <w:widowControl w:val="0"/>
      <w:spacing w:before="60" w:line="300" w:lineRule="auto"/>
      <w:ind w:firstLine="1140"/>
      <w:jc w:val="both"/>
    </w:pPr>
    <w:rPr>
      <w:sz w:val="20"/>
      <w:szCs w:val="20"/>
    </w:rPr>
  </w:style>
  <w:style w:type="character" w:customStyle="1" w:styleId="affffff9">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f8"/>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rsid w:val="00637515"/>
    <w:pPr>
      <w:spacing w:before="100" w:beforeAutospacing="1" w:after="100" w:afterAutospacing="1"/>
    </w:pPr>
  </w:style>
  <w:style w:type="paragraph" w:customStyle="1" w:styleId="affffffa">
    <w:basedOn w:val="a0"/>
    <w:next w:val="a8"/>
    <w:link w:val="affffffb"/>
    <w:qFormat/>
    <w:rsid w:val="009506FF"/>
    <w:pPr>
      <w:jc w:val="center"/>
    </w:pPr>
    <w:rPr>
      <w:b/>
      <w:bCs/>
      <w:sz w:val="32"/>
    </w:rPr>
  </w:style>
  <w:style w:type="paragraph" w:customStyle="1" w:styleId="61">
    <w:name w:val="Абзац списка6"/>
    <w:basedOn w:val="a0"/>
    <w:rsid w:val="00F957B3"/>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F957B3"/>
    <w:pPr>
      <w:widowControl w:val="0"/>
      <w:snapToGrid w:val="0"/>
      <w:spacing w:after="0" w:line="336" w:lineRule="auto"/>
      <w:ind w:firstLine="840"/>
    </w:pPr>
    <w:rPr>
      <w:rFonts w:ascii="Times New Roman" w:eastAsia="Times New Roman" w:hAnsi="Times New Roman" w:cs="Times New Roman"/>
      <w:sz w:val="20"/>
      <w:szCs w:val="20"/>
      <w:lang w:eastAsia="ru-RU"/>
    </w:rPr>
  </w:style>
  <w:style w:type="numbering" w:customStyle="1" w:styleId="1e">
    <w:name w:val="Нет списка1"/>
    <w:next w:val="a3"/>
    <w:uiPriority w:val="99"/>
    <w:semiHidden/>
    <w:unhideWhenUsed/>
    <w:rsid w:val="00F957B3"/>
  </w:style>
  <w:style w:type="character" w:styleId="affffffc">
    <w:name w:val="footnote reference"/>
    <w:uiPriority w:val="99"/>
    <w:unhideWhenUsed/>
    <w:rsid w:val="00F957B3"/>
    <w:rPr>
      <w:vertAlign w:val="superscript"/>
    </w:rPr>
  </w:style>
  <w:style w:type="paragraph" w:customStyle="1" w:styleId="ConsPlusDocList">
    <w:name w:val="ConsPlusDocList"/>
    <w:rsid w:val="00F95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F957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f">
    <w:name w:val="заголовок 1"/>
    <w:basedOn w:val="a0"/>
    <w:next w:val="a0"/>
    <w:rsid w:val="00F957B3"/>
    <w:pPr>
      <w:keepNext/>
      <w:jc w:val="center"/>
    </w:pPr>
    <w:rPr>
      <w:rFonts w:ascii="TimesET" w:hAnsi="TimesET"/>
      <w:szCs w:val="20"/>
    </w:rPr>
  </w:style>
  <w:style w:type="paragraph" w:customStyle="1" w:styleId="2a">
    <w:name w:val="заголовок 2"/>
    <w:basedOn w:val="a0"/>
    <w:next w:val="a0"/>
    <w:rsid w:val="00F957B3"/>
    <w:pPr>
      <w:keepNext/>
      <w:jc w:val="both"/>
    </w:pPr>
    <w:rPr>
      <w:rFonts w:ascii="TimesEC" w:hAnsi="TimesEC"/>
      <w:szCs w:val="20"/>
    </w:rPr>
  </w:style>
  <w:style w:type="table" w:customStyle="1" w:styleId="2b">
    <w:name w:val="Сетка таблицы2"/>
    <w:basedOn w:val="a2"/>
    <w:next w:val="affa"/>
    <w:uiPriority w:val="99"/>
    <w:rsid w:val="00F957B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F957B3"/>
  </w:style>
  <w:style w:type="paragraph" w:customStyle="1" w:styleId="affffffd">
    <w:name w:val="Знак"/>
    <w:basedOn w:val="a0"/>
    <w:rsid w:val="00F957B3"/>
    <w:pPr>
      <w:widowControl w:val="0"/>
      <w:jc w:val="both"/>
    </w:pPr>
    <w:rPr>
      <w:rFonts w:ascii="Tahoma" w:eastAsia="SimSun" w:hAnsi="Tahoma" w:cs="Tahoma"/>
      <w:kern w:val="2"/>
      <w:lang w:val="en-US" w:eastAsia="zh-CN"/>
    </w:rPr>
  </w:style>
  <w:style w:type="character" w:customStyle="1" w:styleId="1f0">
    <w:name w:val="Замещающий текст1"/>
    <w:semiHidden/>
    <w:rsid w:val="00F957B3"/>
    <w:rPr>
      <w:rFonts w:cs="Times New Roman"/>
      <w:color w:val="808080"/>
    </w:rPr>
  </w:style>
  <w:style w:type="paragraph" w:customStyle="1" w:styleId="112">
    <w:name w:val="Абзац списка11"/>
    <w:basedOn w:val="a0"/>
    <w:rsid w:val="00F957B3"/>
    <w:pPr>
      <w:ind w:left="720"/>
      <w:contextualSpacing/>
    </w:pPr>
    <w:rPr>
      <w:rFonts w:eastAsia="Calibri"/>
      <w:sz w:val="26"/>
      <w:szCs w:val="22"/>
      <w:lang w:eastAsia="en-US"/>
    </w:rPr>
  </w:style>
  <w:style w:type="character" w:styleId="affffffe">
    <w:name w:val="annotation reference"/>
    <w:uiPriority w:val="99"/>
    <w:rsid w:val="00F957B3"/>
    <w:rPr>
      <w:rFonts w:cs="Times New Roman"/>
      <w:sz w:val="16"/>
      <w:szCs w:val="16"/>
    </w:rPr>
  </w:style>
  <w:style w:type="paragraph" w:styleId="afffffff">
    <w:name w:val="annotation text"/>
    <w:basedOn w:val="a0"/>
    <w:link w:val="afffffff0"/>
    <w:rsid w:val="00F957B3"/>
    <w:rPr>
      <w:rFonts w:eastAsia="Calibri"/>
      <w:sz w:val="20"/>
      <w:szCs w:val="20"/>
      <w:lang w:val="x-none"/>
    </w:rPr>
  </w:style>
  <w:style w:type="character" w:customStyle="1" w:styleId="afffffff0">
    <w:name w:val="Текст примечания Знак"/>
    <w:basedOn w:val="a1"/>
    <w:link w:val="afffffff"/>
    <w:rsid w:val="00F957B3"/>
    <w:rPr>
      <w:rFonts w:ascii="Times New Roman" w:eastAsia="Calibri" w:hAnsi="Times New Roman" w:cs="Times New Roman"/>
      <w:sz w:val="20"/>
      <w:szCs w:val="20"/>
      <w:lang w:val="x-none" w:eastAsia="ru-RU"/>
    </w:rPr>
  </w:style>
  <w:style w:type="paragraph" w:styleId="afffffff1">
    <w:name w:val="annotation subject"/>
    <w:basedOn w:val="afffffff"/>
    <w:next w:val="afffffff"/>
    <w:link w:val="afffffff2"/>
    <w:rsid w:val="00F957B3"/>
    <w:rPr>
      <w:b/>
      <w:bCs/>
    </w:rPr>
  </w:style>
  <w:style w:type="character" w:customStyle="1" w:styleId="afffffff2">
    <w:name w:val="Тема примечания Знак"/>
    <w:basedOn w:val="afffffff0"/>
    <w:link w:val="afffffff1"/>
    <w:rsid w:val="00F957B3"/>
    <w:rPr>
      <w:rFonts w:ascii="Times New Roman" w:eastAsia="Calibri" w:hAnsi="Times New Roman" w:cs="Times New Roman"/>
      <w:b/>
      <w:bCs/>
      <w:sz w:val="20"/>
      <w:szCs w:val="20"/>
      <w:lang w:val="x-none" w:eastAsia="ru-RU"/>
    </w:rPr>
  </w:style>
  <w:style w:type="paragraph" w:customStyle="1" w:styleId="xl63">
    <w:name w:val="xl63"/>
    <w:basedOn w:val="a0"/>
    <w:uiPriority w:val="99"/>
    <w:rsid w:val="00F957B3"/>
    <w:pPr>
      <w:shd w:val="clear" w:color="000000" w:fill="FFFFFF"/>
      <w:spacing w:before="100" w:beforeAutospacing="1" w:after="100" w:afterAutospacing="1"/>
    </w:pPr>
  </w:style>
  <w:style w:type="numbering" w:customStyle="1" w:styleId="2c">
    <w:name w:val="Нет списка2"/>
    <w:next w:val="a3"/>
    <w:uiPriority w:val="99"/>
    <w:semiHidden/>
    <w:rsid w:val="00F957B3"/>
  </w:style>
  <w:style w:type="character" w:customStyle="1" w:styleId="2d">
    <w:name w:val="Замещающий текст2"/>
    <w:semiHidden/>
    <w:rsid w:val="00F957B3"/>
    <w:rPr>
      <w:rFonts w:cs="Times New Roman"/>
      <w:color w:val="808080"/>
    </w:rPr>
  </w:style>
  <w:style w:type="numbering" w:customStyle="1" w:styleId="1110">
    <w:name w:val="Нет списка111"/>
    <w:next w:val="a3"/>
    <w:semiHidden/>
    <w:unhideWhenUsed/>
    <w:rsid w:val="00F957B3"/>
  </w:style>
  <w:style w:type="table" w:customStyle="1" w:styleId="113">
    <w:name w:val="Сетка таблицы11"/>
    <w:basedOn w:val="a2"/>
    <w:next w:val="affa"/>
    <w:uiPriority w:val="9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3"/>
    <w:uiPriority w:val="99"/>
    <w:semiHidden/>
    <w:unhideWhenUsed/>
    <w:rsid w:val="00F957B3"/>
  </w:style>
  <w:style w:type="character" w:customStyle="1" w:styleId="3b">
    <w:name w:val="Замещающий текст3"/>
    <w:semiHidden/>
    <w:rsid w:val="00F957B3"/>
    <w:rPr>
      <w:rFonts w:ascii="Times New Roman" w:hAnsi="Times New Roman" w:cs="Times New Roman" w:hint="default"/>
      <w:color w:val="808080"/>
    </w:rPr>
  </w:style>
  <w:style w:type="table" w:customStyle="1" w:styleId="211">
    <w:name w:val="Сетка таблицы21"/>
    <w:basedOn w:val="a2"/>
    <w:next w:val="affa"/>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F957B3"/>
  </w:style>
  <w:style w:type="character" w:customStyle="1" w:styleId="44">
    <w:name w:val="Замещающий текст4"/>
    <w:semiHidden/>
    <w:rsid w:val="00F957B3"/>
    <w:rPr>
      <w:rFonts w:cs="Times New Roman"/>
      <w:color w:val="808080"/>
    </w:rPr>
  </w:style>
  <w:style w:type="numbering" w:customStyle="1" w:styleId="120">
    <w:name w:val="Нет списка12"/>
    <w:next w:val="a3"/>
    <w:uiPriority w:val="99"/>
    <w:semiHidden/>
    <w:unhideWhenUsed/>
    <w:rsid w:val="00F957B3"/>
  </w:style>
  <w:style w:type="table" w:customStyle="1" w:styleId="3c">
    <w:name w:val="Сетка таблицы3"/>
    <w:basedOn w:val="a2"/>
    <w:next w:val="affa"/>
    <w:uiPriority w:val="9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F957B3"/>
  </w:style>
  <w:style w:type="character" w:customStyle="1" w:styleId="54">
    <w:name w:val="Замещающий текст5"/>
    <w:semiHidden/>
    <w:rsid w:val="00F957B3"/>
    <w:rPr>
      <w:rFonts w:cs="Times New Roman"/>
      <w:color w:val="808080"/>
    </w:rPr>
  </w:style>
  <w:style w:type="numbering" w:customStyle="1" w:styleId="130">
    <w:name w:val="Нет списка13"/>
    <w:next w:val="a3"/>
    <w:uiPriority w:val="99"/>
    <w:semiHidden/>
    <w:unhideWhenUsed/>
    <w:rsid w:val="00F957B3"/>
  </w:style>
  <w:style w:type="table" w:customStyle="1" w:styleId="45">
    <w:name w:val="Сетка таблицы4"/>
    <w:basedOn w:val="a2"/>
    <w:next w:val="affa"/>
    <w:uiPriority w:val="9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rsid w:val="00F957B3"/>
  </w:style>
  <w:style w:type="paragraph" w:customStyle="1" w:styleId="63">
    <w:name w:val="Абзац списка6"/>
    <w:basedOn w:val="a0"/>
    <w:rsid w:val="00F957B3"/>
    <w:pPr>
      <w:ind w:left="720"/>
      <w:contextualSpacing/>
    </w:pPr>
    <w:rPr>
      <w:rFonts w:eastAsia="Calibri"/>
    </w:rPr>
  </w:style>
  <w:style w:type="character" w:customStyle="1" w:styleId="64">
    <w:name w:val="Замещающий текст6"/>
    <w:semiHidden/>
    <w:rsid w:val="00F957B3"/>
    <w:rPr>
      <w:rFonts w:cs="Times New Roman"/>
      <w:color w:val="808080"/>
    </w:rPr>
  </w:style>
  <w:style w:type="numbering" w:customStyle="1" w:styleId="140">
    <w:name w:val="Нет списка14"/>
    <w:next w:val="a3"/>
    <w:uiPriority w:val="99"/>
    <w:semiHidden/>
    <w:unhideWhenUsed/>
    <w:rsid w:val="00F957B3"/>
  </w:style>
  <w:style w:type="table" w:customStyle="1" w:styleId="55">
    <w:name w:val="Сетка таблицы5"/>
    <w:basedOn w:val="a2"/>
    <w:next w:val="affa"/>
    <w:uiPriority w:val="9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rsid w:val="00F957B3"/>
  </w:style>
  <w:style w:type="paragraph" w:customStyle="1" w:styleId="72">
    <w:name w:val="Абзац списка7"/>
    <w:basedOn w:val="a0"/>
    <w:rsid w:val="00F957B3"/>
    <w:pPr>
      <w:ind w:left="720"/>
      <w:contextualSpacing/>
    </w:pPr>
    <w:rPr>
      <w:rFonts w:eastAsia="Calibri"/>
    </w:rPr>
  </w:style>
  <w:style w:type="character" w:customStyle="1" w:styleId="73">
    <w:name w:val="Замещающий текст7"/>
    <w:semiHidden/>
    <w:rsid w:val="00F957B3"/>
    <w:rPr>
      <w:rFonts w:cs="Times New Roman"/>
      <w:color w:val="808080"/>
    </w:rPr>
  </w:style>
  <w:style w:type="numbering" w:customStyle="1" w:styleId="150">
    <w:name w:val="Нет списка15"/>
    <w:next w:val="a3"/>
    <w:uiPriority w:val="99"/>
    <w:semiHidden/>
    <w:unhideWhenUsed/>
    <w:rsid w:val="00F957B3"/>
  </w:style>
  <w:style w:type="table" w:customStyle="1" w:styleId="65">
    <w:name w:val="Сетка таблицы6"/>
    <w:basedOn w:val="a2"/>
    <w:next w:val="affa"/>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F957B3"/>
  </w:style>
  <w:style w:type="numbering" w:customStyle="1" w:styleId="81">
    <w:name w:val="Нет списка8"/>
    <w:next w:val="a3"/>
    <w:uiPriority w:val="99"/>
    <w:semiHidden/>
    <w:unhideWhenUsed/>
    <w:rsid w:val="00F957B3"/>
  </w:style>
  <w:style w:type="table" w:customStyle="1" w:styleId="74">
    <w:name w:val="Сетка таблицы7"/>
    <w:basedOn w:val="a2"/>
    <w:next w:val="affa"/>
    <w:rsid w:val="00F957B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F957B3"/>
  </w:style>
  <w:style w:type="numbering" w:customStyle="1" w:styleId="212">
    <w:name w:val="Нет списка21"/>
    <w:next w:val="a3"/>
    <w:uiPriority w:val="99"/>
    <w:semiHidden/>
    <w:rsid w:val="00F957B3"/>
  </w:style>
  <w:style w:type="numbering" w:customStyle="1" w:styleId="1120">
    <w:name w:val="Нет списка112"/>
    <w:next w:val="a3"/>
    <w:uiPriority w:val="99"/>
    <w:semiHidden/>
    <w:unhideWhenUsed/>
    <w:rsid w:val="00F957B3"/>
  </w:style>
  <w:style w:type="numbering" w:customStyle="1" w:styleId="312">
    <w:name w:val="Нет списка31"/>
    <w:next w:val="a3"/>
    <w:uiPriority w:val="99"/>
    <w:semiHidden/>
    <w:unhideWhenUsed/>
    <w:rsid w:val="00F957B3"/>
  </w:style>
  <w:style w:type="numbering" w:customStyle="1" w:styleId="410">
    <w:name w:val="Нет списка41"/>
    <w:next w:val="a3"/>
    <w:uiPriority w:val="99"/>
    <w:semiHidden/>
    <w:unhideWhenUsed/>
    <w:rsid w:val="00F957B3"/>
  </w:style>
  <w:style w:type="numbering" w:customStyle="1" w:styleId="121">
    <w:name w:val="Нет списка121"/>
    <w:next w:val="a3"/>
    <w:uiPriority w:val="99"/>
    <w:semiHidden/>
    <w:unhideWhenUsed/>
    <w:rsid w:val="00F957B3"/>
  </w:style>
  <w:style w:type="table" w:customStyle="1" w:styleId="313">
    <w:name w:val="Сетка таблицы31"/>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F957B3"/>
  </w:style>
  <w:style w:type="numbering" w:customStyle="1" w:styleId="131">
    <w:name w:val="Нет списка131"/>
    <w:next w:val="a3"/>
    <w:uiPriority w:val="99"/>
    <w:semiHidden/>
    <w:unhideWhenUsed/>
    <w:rsid w:val="00F957B3"/>
  </w:style>
  <w:style w:type="table" w:customStyle="1" w:styleId="411">
    <w:name w:val="Сетка таблицы41"/>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rsid w:val="00F957B3"/>
  </w:style>
  <w:style w:type="numbering" w:customStyle="1" w:styleId="141">
    <w:name w:val="Нет списка141"/>
    <w:next w:val="a3"/>
    <w:uiPriority w:val="99"/>
    <w:semiHidden/>
    <w:unhideWhenUsed/>
    <w:rsid w:val="00F957B3"/>
  </w:style>
  <w:style w:type="table" w:customStyle="1" w:styleId="511">
    <w:name w:val="Сетка таблицы51"/>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rsid w:val="00F957B3"/>
  </w:style>
  <w:style w:type="numbering" w:customStyle="1" w:styleId="151">
    <w:name w:val="Нет списка151"/>
    <w:next w:val="a3"/>
    <w:uiPriority w:val="99"/>
    <w:semiHidden/>
    <w:unhideWhenUsed/>
    <w:rsid w:val="00F957B3"/>
  </w:style>
  <w:style w:type="table" w:customStyle="1" w:styleId="611">
    <w:name w:val="Сетка таблицы61"/>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3"/>
    <w:uiPriority w:val="99"/>
    <w:semiHidden/>
    <w:unhideWhenUsed/>
    <w:rsid w:val="00F957B3"/>
  </w:style>
  <w:style w:type="numbering" w:customStyle="1" w:styleId="91">
    <w:name w:val="Нет списка9"/>
    <w:next w:val="a3"/>
    <w:uiPriority w:val="99"/>
    <w:semiHidden/>
    <w:unhideWhenUsed/>
    <w:rsid w:val="00F957B3"/>
  </w:style>
  <w:style w:type="table" w:customStyle="1" w:styleId="82">
    <w:name w:val="Сетка таблицы8"/>
    <w:basedOn w:val="a2"/>
    <w:next w:val="affa"/>
    <w:uiPriority w:val="59"/>
    <w:rsid w:val="00F957B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F957B3"/>
  </w:style>
  <w:style w:type="numbering" w:customStyle="1" w:styleId="220">
    <w:name w:val="Нет списка22"/>
    <w:next w:val="a3"/>
    <w:uiPriority w:val="99"/>
    <w:semiHidden/>
    <w:rsid w:val="00F957B3"/>
  </w:style>
  <w:style w:type="numbering" w:customStyle="1" w:styleId="1130">
    <w:name w:val="Нет списка113"/>
    <w:next w:val="a3"/>
    <w:uiPriority w:val="99"/>
    <w:semiHidden/>
    <w:unhideWhenUsed/>
    <w:rsid w:val="00F957B3"/>
  </w:style>
  <w:style w:type="table" w:customStyle="1" w:styleId="122">
    <w:name w:val="Сетка таблицы12"/>
    <w:basedOn w:val="a2"/>
    <w:next w:val="affa"/>
    <w:uiPriority w:val="9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F957B3"/>
  </w:style>
  <w:style w:type="table" w:customStyle="1" w:styleId="221">
    <w:name w:val="Сетка таблицы22"/>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F957B3"/>
  </w:style>
  <w:style w:type="numbering" w:customStyle="1" w:styleId="1220">
    <w:name w:val="Нет списка122"/>
    <w:next w:val="a3"/>
    <w:uiPriority w:val="99"/>
    <w:semiHidden/>
    <w:unhideWhenUsed/>
    <w:rsid w:val="00F957B3"/>
  </w:style>
  <w:style w:type="table" w:customStyle="1" w:styleId="321">
    <w:name w:val="Сетка таблицы32"/>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F957B3"/>
  </w:style>
  <w:style w:type="numbering" w:customStyle="1" w:styleId="132">
    <w:name w:val="Нет списка132"/>
    <w:next w:val="a3"/>
    <w:uiPriority w:val="99"/>
    <w:semiHidden/>
    <w:unhideWhenUsed/>
    <w:rsid w:val="00F957B3"/>
  </w:style>
  <w:style w:type="table" w:customStyle="1" w:styleId="421">
    <w:name w:val="Сетка таблицы42"/>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rsid w:val="00F957B3"/>
  </w:style>
  <w:style w:type="numbering" w:customStyle="1" w:styleId="142">
    <w:name w:val="Нет списка142"/>
    <w:next w:val="a3"/>
    <w:uiPriority w:val="99"/>
    <w:semiHidden/>
    <w:unhideWhenUsed/>
    <w:rsid w:val="00F957B3"/>
  </w:style>
  <w:style w:type="table" w:customStyle="1" w:styleId="521">
    <w:name w:val="Сетка таблицы52"/>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rsid w:val="00F957B3"/>
  </w:style>
  <w:style w:type="numbering" w:customStyle="1" w:styleId="152">
    <w:name w:val="Нет списка152"/>
    <w:next w:val="a3"/>
    <w:uiPriority w:val="99"/>
    <w:semiHidden/>
    <w:unhideWhenUsed/>
    <w:rsid w:val="00F957B3"/>
  </w:style>
  <w:style w:type="table" w:customStyle="1" w:styleId="621">
    <w:name w:val="Сетка таблицы62"/>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F957B3"/>
  </w:style>
  <w:style w:type="table" w:customStyle="1" w:styleId="92">
    <w:name w:val="Сетка таблицы9"/>
    <w:basedOn w:val="a2"/>
    <w:next w:val="affa"/>
    <w:uiPriority w:val="59"/>
    <w:rsid w:val="00F957B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Заголовок приложения"/>
    <w:basedOn w:val="a0"/>
    <w:next w:val="a0"/>
    <w:rsid w:val="009506FF"/>
    <w:pPr>
      <w:widowControl w:val="0"/>
      <w:autoSpaceDE w:val="0"/>
      <w:autoSpaceDN w:val="0"/>
      <w:adjustRightInd w:val="0"/>
      <w:jc w:val="right"/>
    </w:pPr>
    <w:rPr>
      <w:rFonts w:ascii="Arial" w:hAnsi="Arial" w:cs="Arial"/>
    </w:rPr>
  </w:style>
  <w:style w:type="paragraph" w:customStyle="1" w:styleId="afffffff4">
    <w:name w:val="Объект"/>
    <w:basedOn w:val="a0"/>
    <w:next w:val="a0"/>
    <w:rsid w:val="009506FF"/>
    <w:pPr>
      <w:widowControl w:val="0"/>
      <w:autoSpaceDE w:val="0"/>
      <w:autoSpaceDN w:val="0"/>
      <w:adjustRightInd w:val="0"/>
      <w:jc w:val="both"/>
    </w:pPr>
    <w:rPr>
      <w:rFonts w:ascii="Arial" w:hAnsi="Arial" w:cs="Arial"/>
      <w:sz w:val="26"/>
      <w:szCs w:val="26"/>
    </w:rPr>
  </w:style>
  <w:style w:type="paragraph" w:customStyle="1" w:styleId="afffffff5">
    <w:name w:val="Подчёркнуный текст"/>
    <w:basedOn w:val="a0"/>
    <w:next w:val="a0"/>
    <w:rsid w:val="009506FF"/>
    <w:pPr>
      <w:widowControl w:val="0"/>
      <w:autoSpaceDE w:val="0"/>
      <w:autoSpaceDN w:val="0"/>
      <w:adjustRightInd w:val="0"/>
      <w:jc w:val="both"/>
    </w:pPr>
    <w:rPr>
      <w:rFonts w:ascii="Arial" w:hAnsi="Arial" w:cs="Arial"/>
    </w:rPr>
  </w:style>
  <w:style w:type="character" w:customStyle="1" w:styleId="affffffb">
    <w:name w:val="Название Знак"/>
    <w:link w:val="affffffa"/>
    <w:rsid w:val="009506FF"/>
    <w:rPr>
      <w:rFonts w:ascii="Times New Roman" w:eastAsia="Times New Roman" w:hAnsi="Times New Roman" w:cs="Times New Roman"/>
      <w:b/>
      <w:bCs/>
      <w:sz w:val="32"/>
      <w:szCs w:val="24"/>
      <w:lang w:eastAsia="ru-RU"/>
    </w:rPr>
  </w:style>
  <w:style w:type="character" w:customStyle="1" w:styleId="HTML1">
    <w:name w:val="Стандартный HTML Знак1"/>
    <w:uiPriority w:val="99"/>
    <w:semiHidden/>
    <w:rsid w:val="009506FF"/>
    <w:rPr>
      <w:rFonts w:ascii="Consolas" w:eastAsia="Times New Roman" w:hAnsi="Consolas"/>
      <w:lang w:eastAsia="en-US"/>
    </w:rPr>
  </w:style>
  <w:style w:type="character" w:customStyle="1" w:styleId="56">
    <w:name w:val="Знак Знак5"/>
    <w:locked/>
    <w:rsid w:val="009506FF"/>
    <w:rPr>
      <w:rFonts w:ascii="Arial" w:hAnsi="Arial"/>
      <w:b/>
      <w:color w:val="26282F"/>
      <w:sz w:val="24"/>
      <w:lang w:val="ru-RU" w:eastAsia="ru-RU"/>
    </w:rPr>
  </w:style>
  <w:style w:type="character" w:customStyle="1" w:styleId="83">
    <w:name w:val="Замещающий текст8"/>
    <w:semiHidden/>
    <w:rsid w:val="009506FF"/>
    <w:rPr>
      <w:rFonts w:cs="Times New Roman"/>
      <w:color w:val="808080"/>
    </w:rPr>
  </w:style>
  <w:style w:type="character" w:customStyle="1" w:styleId="affc">
    <w:name w:val="Без интервала Знак"/>
    <w:link w:val="affb"/>
    <w:rsid w:val="009506FF"/>
    <w:rPr>
      <w:rFonts w:ascii="Times New Roman" w:eastAsia="Times New Roman" w:hAnsi="Times New Roman" w:cs="Times New Roman"/>
      <w:sz w:val="20"/>
      <w:szCs w:val="20"/>
      <w:lang w:eastAsia="ru-RU"/>
    </w:rPr>
  </w:style>
  <w:style w:type="paragraph" w:customStyle="1" w:styleId="afffffff6">
    <w:name w:val="Интерфейс"/>
    <w:basedOn w:val="a0"/>
    <w:next w:val="a0"/>
    <w:uiPriority w:val="99"/>
    <w:rsid w:val="009506FF"/>
    <w:pPr>
      <w:autoSpaceDE w:val="0"/>
      <w:autoSpaceDN w:val="0"/>
      <w:adjustRightInd w:val="0"/>
      <w:ind w:firstLine="720"/>
      <w:jc w:val="both"/>
    </w:pPr>
    <w:rPr>
      <w:rFonts w:ascii="Arial" w:eastAsia="Calibri" w:hAnsi="Arial" w:cs="Arial"/>
      <w:color w:val="000000"/>
      <w:sz w:val="20"/>
      <w:szCs w:val="20"/>
      <w:lang w:eastAsia="en-US"/>
    </w:rPr>
  </w:style>
  <w:style w:type="paragraph" w:customStyle="1" w:styleId="afffffff7">
    <w:name w:val="Нормальный (справка)"/>
    <w:basedOn w:val="a0"/>
    <w:next w:val="a0"/>
    <w:uiPriority w:val="99"/>
    <w:rsid w:val="009506FF"/>
    <w:pPr>
      <w:autoSpaceDE w:val="0"/>
      <w:autoSpaceDN w:val="0"/>
      <w:adjustRightInd w:val="0"/>
      <w:ind w:left="170" w:right="170"/>
    </w:pPr>
    <w:rPr>
      <w:rFonts w:ascii="Arial" w:eastAsia="Calibri" w:hAnsi="Arial" w:cs="Arial"/>
      <w:sz w:val="26"/>
      <w:szCs w:val="26"/>
      <w:lang w:eastAsia="en-US"/>
    </w:rPr>
  </w:style>
  <w:style w:type="paragraph" w:customStyle="1" w:styleId="afffffff8">
    <w:name w:val="Информация о версии"/>
    <w:basedOn w:val="a0"/>
    <w:next w:val="a0"/>
    <w:uiPriority w:val="99"/>
    <w:rsid w:val="009506FF"/>
    <w:pPr>
      <w:autoSpaceDE w:val="0"/>
      <w:autoSpaceDN w:val="0"/>
      <w:adjustRightInd w:val="0"/>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9">
    <w:name w:val="Нормальный (лев. подпись)"/>
    <w:basedOn w:val="a0"/>
    <w:next w:val="a0"/>
    <w:uiPriority w:val="99"/>
    <w:rsid w:val="009506FF"/>
    <w:pPr>
      <w:autoSpaceDE w:val="0"/>
      <w:autoSpaceDN w:val="0"/>
      <w:adjustRightInd w:val="0"/>
    </w:pPr>
    <w:rPr>
      <w:rFonts w:ascii="Arial" w:eastAsia="Calibri" w:hAnsi="Arial" w:cs="Arial"/>
      <w:sz w:val="26"/>
      <w:szCs w:val="26"/>
      <w:lang w:eastAsia="en-US"/>
    </w:rPr>
  </w:style>
  <w:style w:type="paragraph" w:customStyle="1" w:styleId="afffffffa">
    <w:name w:val="Нормальный (прав. подпись)"/>
    <w:basedOn w:val="a0"/>
    <w:next w:val="a0"/>
    <w:uiPriority w:val="99"/>
    <w:rsid w:val="009506FF"/>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0"/>
    <w:next w:val="a0"/>
    <w:uiPriority w:val="99"/>
    <w:rsid w:val="009506FF"/>
    <w:pPr>
      <w:autoSpaceDE w:val="0"/>
      <w:autoSpaceDN w:val="0"/>
      <w:adjustRightInd w:val="0"/>
    </w:pPr>
    <w:rPr>
      <w:rFonts w:ascii="Courier New" w:eastAsia="Calibri" w:hAnsi="Courier New" w:cs="Courier New"/>
      <w:sz w:val="26"/>
      <w:szCs w:val="26"/>
      <w:lang w:eastAsia="en-US"/>
    </w:rPr>
  </w:style>
  <w:style w:type="paragraph" w:customStyle="1" w:styleId="afffffffb">
    <w:name w:val="Нормальный (аннотация)"/>
    <w:basedOn w:val="a0"/>
    <w:next w:val="a0"/>
    <w:uiPriority w:val="99"/>
    <w:rsid w:val="009506FF"/>
    <w:pPr>
      <w:autoSpaceDE w:val="0"/>
      <w:autoSpaceDN w:val="0"/>
      <w:adjustRightInd w:val="0"/>
      <w:ind w:firstLine="720"/>
      <w:jc w:val="both"/>
    </w:pPr>
    <w:rPr>
      <w:rFonts w:ascii="Arial" w:eastAsia="Calibri" w:hAnsi="Arial" w:cs="Arial"/>
      <w:sz w:val="26"/>
      <w:szCs w:val="26"/>
      <w:lang w:eastAsia="en-US"/>
    </w:rPr>
  </w:style>
  <w:style w:type="character" w:customStyle="1" w:styleId="afffffffc">
    <w:name w:val="Цветовое выделение для Нормальный"/>
    <w:uiPriority w:val="99"/>
    <w:rsid w:val="009506FF"/>
    <w:rPr>
      <w:sz w:val="26"/>
      <w:szCs w:val="26"/>
    </w:rPr>
  </w:style>
  <w:style w:type="character" w:customStyle="1" w:styleId="1f1">
    <w:name w:val="Название Знак1"/>
    <w:uiPriority w:val="99"/>
    <w:rsid w:val="009506FF"/>
    <w:rPr>
      <w:rFonts w:ascii="Cambria" w:eastAsia="Times New Roman" w:hAnsi="Cambria" w:cs="Times New Roman"/>
      <w:color w:val="17365D"/>
      <w:spacing w:val="5"/>
      <w:kern w:val="28"/>
      <w:sz w:val="52"/>
      <w:szCs w:val="52"/>
    </w:rPr>
  </w:style>
  <w:style w:type="character" w:customStyle="1" w:styleId="Absatz-Standardschriftart">
    <w:name w:val="Absatz-Standardschriftart"/>
    <w:rsid w:val="009506FF"/>
  </w:style>
  <w:style w:type="character" w:customStyle="1" w:styleId="WW8Num2z0">
    <w:name w:val="WW8Num2z0"/>
    <w:rsid w:val="009506FF"/>
    <w:rPr>
      <w:sz w:val="24"/>
    </w:rPr>
  </w:style>
  <w:style w:type="character" w:customStyle="1" w:styleId="1f2">
    <w:name w:val="Основной шрифт абзаца1"/>
    <w:rsid w:val="009506FF"/>
  </w:style>
  <w:style w:type="paragraph" w:styleId="afffffffd">
    <w:name w:val="List"/>
    <w:basedOn w:val="a4"/>
    <w:rsid w:val="009506FF"/>
    <w:pPr>
      <w:jc w:val="both"/>
    </w:pPr>
    <w:rPr>
      <w:rFonts w:ascii="Lucida Sans" w:hAnsi="Lucida Sans"/>
      <w:sz w:val="24"/>
      <w:lang w:eastAsia="ar-SA"/>
    </w:rPr>
  </w:style>
  <w:style w:type="paragraph" w:customStyle="1" w:styleId="1f3">
    <w:name w:val="Название1"/>
    <w:basedOn w:val="a0"/>
    <w:rsid w:val="009506FF"/>
    <w:pPr>
      <w:suppressLineNumbers/>
      <w:spacing w:before="120" w:after="120"/>
    </w:pPr>
    <w:rPr>
      <w:rFonts w:ascii="Lucida Sans" w:hAnsi="Lucida Sans"/>
      <w:i/>
      <w:iCs/>
      <w:lang w:eastAsia="ar-SA"/>
    </w:rPr>
  </w:style>
  <w:style w:type="paragraph" w:customStyle="1" w:styleId="1f4">
    <w:name w:val="Указатель1"/>
    <w:basedOn w:val="a0"/>
    <w:rsid w:val="009506FF"/>
    <w:pPr>
      <w:suppressLineNumbers/>
    </w:pPr>
    <w:rPr>
      <w:rFonts w:ascii="Lucida Sans" w:hAnsi="Lucida Sans"/>
      <w:lang w:eastAsia="ar-SA"/>
    </w:rPr>
  </w:style>
  <w:style w:type="paragraph" w:customStyle="1" w:styleId="ConsTitle">
    <w:name w:val="ConsTitle"/>
    <w:rsid w:val="009506FF"/>
    <w:pPr>
      <w:suppressAutoHyphens/>
      <w:autoSpaceDE w:val="0"/>
      <w:spacing w:after="0" w:line="240" w:lineRule="auto"/>
    </w:pPr>
    <w:rPr>
      <w:rFonts w:ascii="Arial" w:eastAsia="Times New Roman" w:hAnsi="Arial" w:cs="Arial"/>
      <w:b/>
      <w:bCs/>
      <w:sz w:val="20"/>
      <w:szCs w:val="20"/>
      <w:lang w:eastAsia="ar-SA"/>
    </w:rPr>
  </w:style>
  <w:style w:type="paragraph" w:customStyle="1" w:styleId="213">
    <w:name w:val="Основной текст с отступом 21"/>
    <w:basedOn w:val="a0"/>
    <w:rsid w:val="009506FF"/>
    <w:pPr>
      <w:widowControl w:val="0"/>
      <w:ind w:firstLine="720"/>
      <w:jc w:val="both"/>
    </w:pPr>
    <w:rPr>
      <w:sz w:val="26"/>
      <w:lang w:eastAsia="ar-SA"/>
    </w:rPr>
  </w:style>
  <w:style w:type="paragraph" w:customStyle="1" w:styleId="afffffffe">
    <w:name w:val="Содержимое врезки"/>
    <w:basedOn w:val="a4"/>
    <w:rsid w:val="009506FF"/>
    <w:pPr>
      <w:jc w:val="both"/>
    </w:pPr>
    <w:rPr>
      <w:sz w:val="24"/>
      <w:lang w:eastAsia="ar-SA"/>
    </w:rPr>
  </w:style>
  <w:style w:type="character" w:customStyle="1" w:styleId="WW-Absatz-Standardschriftart">
    <w:name w:val="WW-Absatz-Standardschriftart"/>
    <w:rsid w:val="009506FF"/>
  </w:style>
  <w:style w:type="character" w:customStyle="1" w:styleId="WW-Absatz-Standardschriftart1">
    <w:name w:val="WW-Absatz-Standardschriftart1"/>
    <w:rsid w:val="009506FF"/>
  </w:style>
  <w:style w:type="character" w:customStyle="1" w:styleId="WW-Absatz-Standardschriftart11">
    <w:name w:val="WW-Absatz-Standardschriftart11"/>
    <w:rsid w:val="009506FF"/>
  </w:style>
  <w:style w:type="character" w:customStyle="1" w:styleId="WW-Absatz-Standardschriftart111">
    <w:name w:val="WW-Absatz-Standardschriftart111"/>
    <w:rsid w:val="009506FF"/>
  </w:style>
  <w:style w:type="character" w:customStyle="1" w:styleId="WW-Absatz-Standardschriftart1111">
    <w:name w:val="WW-Absatz-Standardschriftart1111"/>
    <w:rsid w:val="009506FF"/>
  </w:style>
  <w:style w:type="character" w:customStyle="1" w:styleId="WW-Absatz-Standardschriftart11111">
    <w:name w:val="WW-Absatz-Standardschriftart11111"/>
    <w:rsid w:val="009506FF"/>
  </w:style>
  <w:style w:type="character" w:customStyle="1" w:styleId="WW-Absatz-Standardschriftart111111">
    <w:name w:val="WW-Absatz-Standardschriftart111111"/>
    <w:rsid w:val="009506FF"/>
  </w:style>
  <w:style w:type="character" w:customStyle="1" w:styleId="WW-Absatz-Standardschriftart1111111">
    <w:name w:val="WW-Absatz-Standardschriftart1111111"/>
    <w:rsid w:val="009506FF"/>
  </w:style>
  <w:style w:type="character" w:customStyle="1" w:styleId="WW-Absatz-Standardschriftart11111111">
    <w:name w:val="WW-Absatz-Standardschriftart11111111"/>
    <w:rsid w:val="009506FF"/>
  </w:style>
  <w:style w:type="character" w:customStyle="1" w:styleId="WW-Absatz-Standardschriftart111111111">
    <w:name w:val="WW-Absatz-Standardschriftart111111111"/>
    <w:rsid w:val="009506FF"/>
  </w:style>
  <w:style w:type="character" w:customStyle="1" w:styleId="WW-Absatz-Standardschriftart1111111111">
    <w:name w:val="WW-Absatz-Standardschriftart1111111111"/>
    <w:rsid w:val="009506FF"/>
  </w:style>
  <w:style w:type="paragraph" w:customStyle="1" w:styleId="1f5">
    <w:name w:val="Цитата1"/>
    <w:basedOn w:val="a0"/>
    <w:rsid w:val="009506FF"/>
    <w:pPr>
      <w:widowControl w:val="0"/>
      <w:ind w:left="1200" w:right="2165"/>
      <w:jc w:val="center"/>
    </w:pPr>
    <w:rPr>
      <w:szCs w:val="26"/>
      <w:lang w:eastAsia="ar-SA"/>
    </w:rPr>
  </w:style>
  <w:style w:type="paragraph" w:customStyle="1" w:styleId="46">
    <w:name w:val="Стиль4"/>
    <w:basedOn w:val="a0"/>
    <w:autoRedefine/>
    <w:rsid w:val="009506FF"/>
    <w:pPr>
      <w:widowControl w:val="0"/>
      <w:jc w:val="both"/>
    </w:pPr>
    <w:rPr>
      <w:bCs/>
      <w:sz w:val="28"/>
      <w:szCs w:val="28"/>
    </w:rPr>
  </w:style>
  <w:style w:type="character" w:customStyle="1" w:styleId="3d">
    <w:name w:val="Знак Знак3"/>
    <w:rsid w:val="009506FF"/>
    <w:rPr>
      <w:sz w:val="26"/>
    </w:rPr>
  </w:style>
  <w:style w:type="character" w:customStyle="1" w:styleId="2e">
    <w:name w:val="Знак Знак2"/>
    <w:rsid w:val="009506FF"/>
    <w:rPr>
      <w:sz w:val="24"/>
    </w:rPr>
  </w:style>
  <w:style w:type="character" w:customStyle="1" w:styleId="affffffff">
    <w:name w:val="Знак Знак"/>
    <w:rsid w:val="009506FF"/>
    <w:rPr>
      <w:rFonts w:ascii="Courier New" w:hAnsi="Courier New" w:cs="Courier New"/>
      <w:lang w:val="ru-RU" w:eastAsia="ru-RU"/>
    </w:rPr>
  </w:style>
  <w:style w:type="character" w:customStyle="1" w:styleId="WW8Num2z2">
    <w:name w:val="WW8Num2z2"/>
    <w:rsid w:val="009506FF"/>
    <w:rPr>
      <w:rFonts w:ascii="Wingdings" w:hAnsi="Wingdings"/>
    </w:rPr>
  </w:style>
  <w:style w:type="character" w:customStyle="1" w:styleId="1f6">
    <w:name w:val="Знак Знак1"/>
    <w:rsid w:val="009506FF"/>
    <w:rPr>
      <w:sz w:val="24"/>
    </w:rPr>
  </w:style>
  <w:style w:type="paragraph" w:styleId="affffffff0">
    <w:name w:val="endnote text"/>
    <w:basedOn w:val="a0"/>
    <w:link w:val="affffffff1"/>
    <w:rsid w:val="009506FF"/>
    <w:rPr>
      <w:sz w:val="20"/>
      <w:szCs w:val="20"/>
      <w:lang w:val="x-none" w:eastAsia="x-none"/>
    </w:rPr>
  </w:style>
  <w:style w:type="character" w:customStyle="1" w:styleId="affffffff1">
    <w:name w:val="Текст концевой сноски Знак"/>
    <w:basedOn w:val="a1"/>
    <w:link w:val="affffffff0"/>
    <w:rsid w:val="009506FF"/>
    <w:rPr>
      <w:rFonts w:ascii="Times New Roman" w:eastAsia="Times New Roman" w:hAnsi="Times New Roman" w:cs="Times New Roman"/>
      <w:sz w:val="20"/>
      <w:szCs w:val="20"/>
      <w:lang w:val="x-none" w:eastAsia="x-none"/>
    </w:rPr>
  </w:style>
  <w:style w:type="character" w:customStyle="1" w:styleId="EndnoteTextChar">
    <w:name w:val="Endnote Text Char"/>
    <w:rsid w:val="009506FF"/>
    <w:rPr>
      <w:rFonts w:ascii="Times New Roman" w:hAnsi="Times New Roman" w:cs="Times New Roman"/>
      <w:lang w:val="ru-RU" w:eastAsia="ru-RU" w:bidi="ar-SA"/>
    </w:rPr>
  </w:style>
  <w:style w:type="character" w:styleId="affffffff2">
    <w:name w:val="endnote reference"/>
    <w:rsid w:val="009506FF"/>
    <w:rPr>
      <w:vertAlign w:val="superscript"/>
    </w:rPr>
  </w:style>
  <w:style w:type="character" w:customStyle="1" w:styleId="153">
    <w:name w:val="Знак Знак15"/>
    <w:rsid w:val="009506FF"/>
    <w:rPr>
      <w:rFonts w:ascii="Arial" w:hAnsi="Arial" w:cs="Arial"/>
      <w:b/>
      <w:kern w:val="32"/>
      <w:sz w:val="32"/>
    </w:rPr>
  </w:style>
  <w:style w:type="character" w:customStyle="1" w:styleId="143">
    <w:name w:val="Знак Знак14"/>
    <w:rsid w:val="009506FF"/>
    <w:rPr>
      <w:rFonts w:ascii="Arial" w:hAnsi="Arial" w:cs="Arial"/>
      <w:b/>
      <w:i/>
      <w:sz w:val="28"/>
    </w:rPr>
  </w:style>
  <w:style w:type="character" w:customStyle="1" w:styleId="133">
    <w:name w:val="Знак Знак13"/>
    <w:rsid w:val="009506FF"/>
    <w:rPr>
      <w:rFonts w:ascii="Arial" w:hAnsi="Arial" w:cs="Arial"/>
      <w:b/>
      <w:sz w:val="26"/>
    </w:rPr>
  </w:style>
  <w:style w:type="character" w:customStyle="1" w:styleId="123">
    <w:name w:val="Знак Знак12"/>
    <w:rsid w:val="009506FF"/>
    <w:rPr>
      <w:b/>
      <w:sz w:val="26"/>
    </w:rPr>
  </w:style>
  <w:style w:type="character" w:customStyle="1" w:styleId="114">
    <w:name w:val="Знак Знак11"/>
    <w:rsid w:val="009506FF"/>
    <w:rPr>
      <w:b/>
      <w:i/>
      <w:sz w:val="26"/>
    </w:rPr>
  </w:style>
  <w:style w:type="character" w:customStyle="1" w:styleId="100">
    <w:name w:val="Знак Знак10"/>
    <w:rsid w:val="009506FF"/>
    <w:rPr>
      <w:sz w:val="26"/>
    </w:rPr>
  </w:style>
  <w:style w:type="character" w:customStyle="1" w:styleId="93">
    <w:name w:val="Знак Знак9"/>
    <w:rsid w:val="009506FF"/>
    <w:rPr>
      <w:sz w:val="26"/>
    </w:rPr>
  </w:style>
  <w:style w:type="character" w:customStyle="1" w:styleId="84">
    <w:name w:val="Знак Знак8"/>
    <w:rsid w:val="009506FF"/>
    <w:rPr>
      <w:sz w:val="24"/>
    </w:rPr>
  </w:style>
  <w:style w:type="character" w:customStyle="1" w:styleId="75">
    <w:name w:val="Знак Знак7"/>
    <w:rsid w:val="009506FF"/>
    <w:rPr>
      <w:sz w:val="24"/>
    </w:rPr>
  </w:style>
  <w:style w:type="character" w:customStyle="1" w:styleId="66">
    <w:name w:val="Знак Знак6"/>
    <w:rsid w:val="009506FF"/>
    <w:rPr>
      <w:sz w:val="16"/>
    </w:rPr>
  </w:style>
  <w:style w:type="paragraph" w:styleId="affffffff3">
    <w:name w:val="List Bullet"/>
    <w:basedOn w:val="a0"/>
    <w:autoRedefine/>
    <w:rsid w:val="009506FF"/>
    <w:pPr>
      <w:tabs>
        <w:tab w:val="num" w:pos="360"/>
      </w:tabs>
      <w:spacing w:line="360" w:lineRule="auto"/>
      <w:ind w:left="360" w:hanging="360"/>
      <w:jc w:val="both"/>
    </w:pPr>
    <w:rPr>
      <w:szCs w:val="22"/>
      <w:lang w:val="en-US" w:eastAsia="en-US"/>
    </w:rPr>
  </w:style>
  <w:style w:type="character" w:customStyle="1" w:styleId="ListBulletChar">
    <w:name w:val="List Bullet Char"/>
    <w:rsid w:val="009506FF"/>
    <w:rPr>
      <w:sz w:val="22"/>
      <w:lang w:val="en-US" w:eastAsia="en-US"/>
    </w:rPr>
  </w:style>
  <w:style w:type="character" w:customStyle="1" w:styleId="1f7">
    <w:name w:val="титул 1 Знак"/>
    <w:rsid w:val="009506FF"/>
    <w:rPr>
      <w:rFonts w:eastAsia="Times New Roman"/>
      <w:sz w:val="24"/>
      <w:lang w:val="x-none" w:eastAsia="ar-SA" w:bidi="ar-SA"/>
    </w:rPr>
  </w:style>
  <w:style w:type="paragraph" w:customStyle="1" w:styleId="1f8">
    <w:name w:val="титул 1"/>
    <w:basedOn w:val="a0"/>
    <w:rsid w:val="009506FF"/>
    <w:pPr>
      <w:autoSpaceDE w:val="0"/>
      <w:autoSpaceDN w:val="0"/>
      <w:adjustRightInd w:val="0"/>
      <w:spacing w:line="360" w:lineRule="auto"/>
      <w:ind w:left="1287" w:hanging="360"/>
      <w:jc w:val="both"/>
    </w:pPr>
    <w:rPr>
      <w:bCs/>
      <w:lang w:eastAsia="ar-SA"/>
    </w:rPr>
  </w:style>
  <w:style w:type="paragraph" w:customStyle="1" w:styleId="2">
    <w:name w:val="титул 2"/>
    <w:basedOn w:val="a0"/>
    <w:rsid w:val="009506FF"/>
    <w:pPr>
      <w:numPr>
        <w:ilvl w:val="1"/>
        <w:numId w:val="2"/>
      </w:numPr>
      <w:tabs>
        <w:tab w:val="left" w:pos="993"/>
      </w:tabs>
      <w:spacing w:line="360" w:lineRule="auto"/>
      <w:ind w:left="993"/>
      <w:jc w:val="both"/>
    </w:pPr>
    <w:rPr>
      <w:lang w:eastAsia="en-US"/>
    </w:rPr>
  </w:style>
  <w:style w:type="paragraph" w:customStyle="1" w:styleId="3">
    <w:name w:val="титул 3"/>
    <w:basedOn w:val="2"/>
    <w:rsid w:val="009506FF"/>
    <w:pPr>
      <w:numPr>
        <w:ilvl w:val="2"/>
      </w:numPr>
    </w:pPr>
    <w:rPr>
      <w:rFonts w:ascii="Calibri" w:hAnsi="Calibri"/>
      <w:sz w:val="20"/>
      <w:szCs w:val="20"/>
    </w:rPr>
  </w:style>
  <w:style w:type="paragraph" w:customStyle="1" w:styleId="ConsCell">
    <w:name w:val="ConsCell"/>
    <w:uiPriority w:val="99"/>
    <w:rsid w:val="009506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7">
    <w:name w:val="Абзац списка Знак"/>
    <w:link w:val="aff6"/>
    <w:uiPriority w:val="34"/>
    <w:rsid w:val="009506FF"/>
    <w:rPr>
      <w:rFonts w:ascii="Times New Roman" w:eastAsia="Times New Roman" w:hAnsi="Times New Roman" w:cs="Times New Roman"/>
      <w:sz w:val="24"/>
      <w:szCs w:val="24"/>
      <w:lang w:eastAsia="ru-RU"/>
    </w:rPr>
  </w:style>
  <w:style w:type="paragraph" w:customStyle="1" w:styleId="11">
    <w:name w:val="1.1. табл"/>
    <w:basedOn w:val="aff6"/>
    <w:link w:val="115"/>
    <w:qFormat/>
    <w:rsid w:val="009506FF"/>
    <w:pPr>
      <w:widowControl w:val="0"/>
      <w:numPr>
        <w:ilvl w:val="1"/>
        <w:numId w:val="3"/>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5">
    <w:name w:val="1.1. табл Знак"/>
    <w:link w:val="11"/>
    <w:rsid w:val="009506FF"/>
    <w:rPr>
      <w:rFonts w:ascii="Times New Roman" w:eastAsia="Calibri" w:hAnsi="Times New Roman" w:cs="Times New Roman"/>
      <w:color w:val="000000"/>
      <w:sz w:val="18"/>
      <w:szCs w:val="18"/>
      <w:lang w:val="x-none"/>
    </w:rPr>
  </w:style>
  <w:style w:type="paragraph" w:customStyle="1" w:styleId="xl154">
    <w:name w:val="xl154"/>
    <w:basedOn w:val="a0"/>
    <w:rsid w:val="009506FF"/>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55">
    <w:name w:val="xl155"/>
    <w:basedOn w:val="a0"/>
    <w:rsid w:val="009506FF"/>
    <w:pPr>
      <w:pBdr>
        <w:top w:val="single" w:sz="8" w:space="0" w:color="auto"/>
      </w:pBdr>
      <w:spacing w:before="100" w:beforeAutospacing="1" w:after="100" w:afterAutospacing="1"/>
      <w:textAlignment w:val="center"/>
    </w:pPr>
    <w:rPr>
      <w:sz w:val="16"/>
      <w:szCs w:val="16"/>
    </w:rPr>
  </w:style>
  <w:style w:type="paragraph" w:customStyle="1" w:styleId="xl156">
    <w:name w:val="xl156"/>
    <w:basedOn w:val="a0"/>
    <w:rsid w:val="009506FF"/>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7">
    <w:name w:val="xl157"/>
    <w:basedOn w:val="a0"/>
    <w:rsid w:val="009506FF"/>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8">
    <w:name w:val="xl158"/>
    <w:basedOn w:val="a0"/>
    <w:rsid w:val="009506FF"/>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9">
    <w:name w:val="xl159"/>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0">
    <w:name w:val="xl160"/>
    <w:basedOn w:val="a0"/>
    <w:rsid w:val="009506FF"/>
    <w:pPr>
      <w:pBdr>
        <w:top w:val="single" w:sz="8" w:space="0" w:color="auto"/>
      </w:pBdr>
      <w:spacing w:before="100" w:beforeAutospacing="1" w:after="100" w:afterAutospacing="1"/>
      <w:textAlignment w:val="center"/>
    </w:pPr>
    <w:rPr>
      <w:sz w:val="16"/>
      <w:szCs w:val="16"/>
    </w:rPr>
  </w:style>
  <w:style w:type="paragraph" w:customStyle="1" w:styleId="xl161">
    <w:name w:val="xl161"/>
    <w:basedOn w:val="a0"/>
    <w:rsid w:val="009506FF"/>
    <w:pPr>
      <w:pBdr>
        <w:bottom w:val="single" w:sz="8" w:space="0" w:color="auto"/>
      </w:pBdr>
      <w:spacing w:before="100" w:beforeAutospacing="1" w:after="100" w:afterAutospacing="1"/>
      <w:textAlignment w:val="center"/>
    </w:pPr>
    <w:rPr>
      <w:sz w:val="16"/>
      <w:szCs w:val="16"/>
    </w:rPr>
  </w:style>
  <w:style w:type="paragraph" w:customStyle="1" w:styleId="xl162">
    <w:name w:val="xl162"/>
    <w:basedOn w:val="a0"/>
    <w:rsid w:val="009506FF"/>
    <w:pPr>
      <w:pBdr>
        <w:top w:val="single" w:sz="8" w:space="0" w:color="auto"/>
        <w:bottom w:val="single" w:sz="8" w:space="0" w:color="auto"/>
      </w:pBdr>
      <w:spacing w:before="100" w:beforeAutospacing="1" w:after="100" w:afterAutospacing="1"/>
      <w:textAlignment w:val="center"/>
    </w:pPr>
    <w:rPr>
      <w:sz w:val="16"/>
      <w:szCs w:val="16"/>
    </w:rPr>
  </w:style>
  <w:style w:type="paragraph" w:customStyle="1" w:styleId="xl163">
    <w:name w:val="xl163"/>
    <w:basedOn w:val="a0"/>
    <w:rsid w:val="009506FF"/>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4">
    <w:name w:val="xl164"/>
    <w:basedOn w:val="a0"/>
    <w:rsid w:val="009506FF"/>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5">
    <w:name w:val="xl165"/>
    <w:basedOn w:val="a0"/>
    <w:rsid w:val="009506FF"/>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66">
    <w:name w:val="xl166"/>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7">
    <w:name w:val="xl167"/>
    <w:basedOn w:val="a0"/>
    <w:rsid w:val="009506FF"/>
    <w:pPr>
      <w:pBdr>
        <w:left w:val="single" w:sz="8" w:space="0" w:color="auto"/>
        <w:bottom w:val="single" w:sz="8" w:space="0" w:color="auto"/>
      </w:pBdr>
      <w:spacing w:before="100" w:beforeAutospacing="1" w:after="100" w:afterAutospacing="1"/>
      <w:textAlignment w:val="top"/>
    </w:pPr>
  </w:style>
  <w:style w:type="paragraph" w:customStyle="1" w:styleId="xl168">
    <w:name w:val="xl168"/>
    <w:basedOn w:val="a0"/>
    <w:rsid w:val="009506FF"/>
    <w:pPr>
      <w:pBdr>
        <w:bottom w:val="single" w:sz="8" w:space="0" w:color="auto"/>
        <w:right w:val="single" w:sz="8" w:space="0" w:color="auto"/>
      </w:pBdr>
      <w:spacing w:before="100" w:beforeAutospacing="1" w:after="100" w:afterAutospacing="1"/>
      <w:textAlignment w:val="top"/>
    </w:pPr>
  </w:style>
  <w:style w:type="paragraph" w:customStyle="1" w:styleId="xl169">
    <w:name w:val="xl169"/>
    <w:basedOn w:val="a0"/>
    <w:rsid w:val="009506FF"/>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0">
    <w:name w:val="xl170"/>
    <w:basedOn w:val="a0"/>
    <w:rsid w:val="009506FF"/>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1">
    <w:name w:val="xl171"/>
    <w:basedOn w:val="a0"/>
    <w:rsid w:val="009506FF"/>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2">
    <w:name w:val="xl172"/>
    <w:basedOn w:val="a0"/>
    <w:rsid w:val="009506FF"/>
    <w:pPr>
      <w:pBdr>
        <w:top w:val="single" w:sz="8" w:space="0" w:color="auto"/>
        <w:left w:val="single" w:sz="8" w:space="0" w:color="auto"/>
      </w:pBdr>
      <w:spacing w:before="100" w:beforeAutospacing="1" w:after="100" w:afterAutospacing="1"/>
      <w:jc w:val="both"/>
      <w:textAlignment w:val="center"/>
    </w:pPr>
    <w:rPr>
      <w:color w:val="000000"/>
      <w:sz w:val="16"/>
      <w:szCs w:val="16"/>
    </w:rPr>
  </w:style>
  <w:style w:type="paragraph" w:customStyle="1" w:styleId="xl173">
    <w:name w:val="xl173"/>
    <w:basedOn w:val="a0"/>
    <w:rsid w:val="009506FF"/>
    <w:pPr>
      <w:pBdr>
        <w:top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4">
    <w:name w:val="xl174"/>
    <w:basedOn w:val="a0"/>
    <w:rsid w:val="009506FF"/>
    <w:pPr>
      <w:pBdr>
        <w:left w:val="single" w:sz="8" w:space="0" w:color="auto"/>
      </w:pBdr>
      <w:spacing w:before="100" w:beforeAutospacing="1" w:after="100" w:afterAutospacing="1"/>
      <w:jc w:val="both"/>
      <w:textAlignment w:val="center"/>
    </w:pPr>
    <w:rPr>
      <w:color w:val="000000"/>
      <w:sz w:val="16"/>
      <w:szCs w:val="16"/>
    </w:rPr>
  </w:style>
  <w:style w:type="paragraph" w:customStyle="1" w:styleId="xl175">
    <w:name w:val="xl175"/>
    <w:basedOn w:val="a0"/>
    <w:rsid w:val="009506FF"/>
    <w:pPr>
      <w:pBdr>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76">
    <w:name w:val="xl176"/>
    <w:basedOn w:val="a0"/>
    <w:rsid w:val="009506FF"/>
    <w:pPr>
      <w:pBdr>
        <w:top w:val="single" w:sz="8" w:space="0" w:color="auto"/>
      </w:pBdr>
      <w:spacing w:before="100" w:beforeAutospacing="1" w:after="100" w:afterAutospacing="1"/>
      <w:jc w:val="both"/>
      <w:textAlignment w:val="center"/>
    </w:pPr>
    <w:rPr>
      <w:color w:val="000000"/>
      <w:sz w:val="16"/>
      <w:szCs w:val="16"/>
    </w:rPr>
  </w:style>
  <w:style w:type="paragraph" w:customStyle="1" w:styleId="xl177">
    <w:name w:val="xl177"/>
    <w:basedOn w:val="a0"/>
    <w:rsid w:val="009506FF"/>
    <w:pPr>
      <w:spacing w:before="100" w:beforeAutospacing="1" w:after="100" w:afterAutospacing="1"/>
      <w:jc w:val="both"/>
      <w:textAlignment w:val="center"/>
    </w:pPr>
    <w:rPr>
      <w:color w:val="000000"/>
      <w:sz w:val="16"/>
      <w:szCs w:val="16"/>
    </w:rPr>
  </w:style>
  <w:style w:type="paragraph" w:customStyle="1" w:styleId="xl178">
    <w:name w:val="xl178"/>
    <w:basedOn w:val="a0"/>
    <w:rsid w:val="009506FF"/>
    <w:pPr>
      <w:pBdr>
        <w:bottom w:val="single" w:sz="8" w:space="0" w:color="auto"/>
      </w:pBdr>
      <w:spacing w:before="100" w:beforeAutospacing="1" w:after="100" w:afterAutospacing="1"/>
      <w:jc w:val="both"/>
      <w:textAlignment w:val="center"/>
    </w:pPr>
    <w:rPr>
      <w:color w:val="000000"/>
      <w:sz w:val="16"/>
      <w:szCs w:val="16"/>
    </w:rPr>
  </w:style>
  <w:style w:type="paragraph" w:customStyle="1" w:styleId="xl179">
    <w:name w:val="xl179"/>
    <w:basedOn w:val="a0"/>
    <w:rsid w:val="009506FF"/>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0">
    <w:name w:val="xl180"/>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1">
    <w:name w:val="xl181"/>
    <w:basedOn w:val="a0"/>
    <w:rsid w:val="009506FF"/>
    <w:pPr>
      <w:pBdr>
        <w:top w:val="single" w:sz="8" w:space="0" w:color="auto"/>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2">
    <w:name w:val="xl182"/>
    <w:basedOn w:val="a0"/>
    <w:rsid w:val="009506FF"/>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83">
    <w:name w:val="xl183"/>
    <w:basedOn w:val="a0"/>
    <w:rsid w:val="009506FF"/>
    <w:pPr>
      <w:pBdr>
        <w:top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4">
    <w:name w:val="xl184"/>
    <w:basedOn w:val="a0"/>
    <w:rsid w:val="009506FF"/>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5">
    <w:name w:val="xl185"/>
    <w:basedOn w:val="a0"/>
    <w:rsid w:val="009506FF"/>
    <w:pPr>
      <w:pBdr>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6">
    <w:name w:val="xl186"/>
    <w:basedOn w:val="a0"/>
    <w:rsid w:val="009506FF"/>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7">
    <w:name w:val="xl187"/>
    <w:basedOn w:val="a0"/>
    <w:rsid w:val="009506FF"/>
    <w:pPr>
      <w:pBdr>
        <w:left w:val="single" w:sz="8" w:space="0" w:color="auto"/>
      </w:pBdr>
      <w:spacing w:before="100" w:beforeAutospacing="1" w:after="100" w:afterAutospacing="1"/>
      <w:textAlignment w:val="top"/>
    </w:pPr>
  </w:style>
  <w:style w:type="paragraph" w:customStyle="1" w:styleId="xl188">
    <w:name w:val="xl188"/>
    <w:basedOn w:val="a0"/>
    <w:rsid w:val="009506FF"/>
    <w:pPr>
      <w:spacing w:before="100" w:beforeAutospacing="1" w:after="100" w:afterAutospacing="1"/>
      <w:textAlignment w:val="top"/>
    </w:pPr>
  </w:style>
  <w:style w:type="paragraph" w:customStyle="1" w:styleId="xl189">
    <w:name w:val="xl189"/>
    <w:basedOn w:val="a0"/>
    <w:rsid w:val="009506FF"/>
    <w:pPr>
      <w:pBdr>
        <w:top w:val="single" w:sz="8" w:space="0" w:color="auto"/>
        <w:bottom w:val="single" w:sz="8" w:space="0" w:color="auto"/>
      </w:pBdr>
      <w:spacing w:before="100" w:beforeAutospacing="1" w:after="100" w:afterAutospacing="1"/>
      <w:textAlignment w:val="center"/>
    </w:pPr>
  </w:style>
  <w:style w:type="paragraph" w:customStyle="1" w:styleId="xl190">
    <w:name w:val="xl190"/>
    <w:basedOn w:val="a0"/>
    <w:rsid w:val="009506FF"/>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1">
    <w:name w:val="xl191"/>
    <w:basedOn w:val="a0"/>
    <w:rsid w:val="009506FF"/>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2">
    <w:name w:val="xl192"/>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3">
    <w:name w:val="xl193"/>
    <w:basedOn w:val="a0"/>
    <w:rsid w:val="009506FF"/>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94">
    <w:name w:val="xl194"/>
    <w:basedOn w:val="a0"/>
    <w:rsid w:val="009506FF"/>
    <w:pPr>
      <w:pBdr>
        <w:top w:val="single" w:sz="8" w:space="0" w:color="auto"/>
        <w:right w:val="single" w:sz="8" w:space="0" w:color="auto"/>
      </w:pBdr>
      <w:spacing w:before="100" w:beforeAutospacing="1" w:after="100" w:afterAutospacing="1"/>
      <w:textAlignment w:val="center"/>
    </w:pPr>
    <w:rPr>
      <w:sz w:val="16"/>
      <w:szCs w:val="16"/>
    </w:rPr>
  </w:style>
  <w:style w:type="paragraph" w:customStyle="1" w:styleId="xl195">
    <w:name w:val="xl195"/>
    <w:basedOn w:val="a0"/>
    <w:rsid w:val="009506FF"/>
    <w:pPr>
      <w:pBdr>
        <w:left w:val="single" w:sz="8" w:space="0" w:color="auto"/>
        <w:bottom w:val="single" w:sz="8" w:space="0" w:color="auto"/>
      </w:pBdr>
      <w:spacing w:before="100" w:beforeAutospacing="1" w:after="100" w:afterAutospacing="1"/>
      <w:textAlignment w:val="center"/>
    </w:pPr>
    <w:rPr>
      <w:sz w:val="16"/>
      <w:szCs w:val="16"/>
    </w:rPr>
  </w:style>
  <w:style w:type="paragraph" w:customStyle="1" w:styleId="xl196">
    <w:name w:val="xl196"/>
    <w:basedOn w:val="a0"/>
    <w:rsid w:val="009506FF"/>
    <w:pPr>
      <w:pBdr>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7">
    <w:name w:val="xl197"/>
    <w:basedOn w:val="a0"/>
    <w:rsid w:val="009506FF"/>
    <w:pPr>
      <w:pBdr>
        <w:left w:val="single" w:sz="8" w:space="0" w:color="auto"/>
        <w:right w:val="single" w:sz="8" w:space="0" w:color="auto"/>
      </w:pBdr>
      <w:spacing w:before="100" w:beforeAutospacing="1" w:after="100" w:afterAutospacing="1"/>
      <w:textAlignment w:val="center"/>
    </w:pPr>
  </w:style>
  <w:style w:type="paragraph" w:customStyle="1" w:styleId="xl198">
    <w:name w:val="xl198"/>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2f">
    <w:name w:val="Знак Знак2 Знак Знак"/>
    <w:basedOn w:val="a0"/>
    <w:rsid w:val="009506FF"/>
    <w:pPr>
      <w:spacing w:before="100" w:beforeAutospacing="1" w:after="100" w:afterAutospacing="1"/>
    </w:pPr>
    <w:rPr>
      <w:rFonts w:ascii="Tahoma" w:hAnsi="Tahoma"/>
      <w:sz w:val="20"/>
      <w:szCs w:val="20"/>
      <w:lang w:val="en-US" w:eastAsia="en-US"/>
    </w:rPr>
  </w:style>
  <w:style w:type="paragraph" w:customStyle="1" w:styleId="1f9">
    <w:name w:val="Знак Знак1 Знак Знак"/>
    <w:basedOn w:val="a0"/>
    <w:rsid w:val="009506FF"/>
    <w:pPr>
      <w:spacing w:before="100" w:beforeAutospacing="1" w:after="100" w:afterAutospacing="1"/>
    </w:pPr>
    <w:rPr>
      <w:rFonts w:ascii="Tahoma" w:hAnsi="Tahoma" w:cs="Tahoma"/>
      <w:sz w:val="20"/>
      <w:szCs w:val="20"/>
      <w:lang w:val="en-US" w:eastAsia="en-US"/>
    </w:rPr>
  </w:style>
  <w:style w:type="character" w:customStyle="1" w:styleId="ListParagraphChar">
    <w:name w:val="List Paragraph Char"/>
    <w:link w:val="14"/>
    <w:locked/>
    <w:rsid w:val="009506FF"/>
    <w:rPr>
      <w:rFonts w:ascii="Calibri" w:eastAsia="Times New Roman" w:hAnsi="Calibri" w:cs="Times New Roman"/>
      <w:lang w:eastAsia="ru-RU"/>
    </w:rPr>
  </w:style>
  <w:style w:type="character" w:customStyle="1" w:styleId="2f0">
    <w:name w:val="Знак Знак2"/>
    <w:rsid w:val="009506FF"/>
    <w:rPr>
      <w:rFonts w:ascii="Arial" w:eastAsia="Times New Roman" w:hAnsi="Arial" w:cs="Arial"/>
      <w:b/>
      <w:bCs/>
      <w:color w:val="000080"/>
      <w:lang w:eastAsia="ru-RU"/>
    </w:rPr>
  </w:style>
  <w:style w:type="character" w:customStyle="1" w:styleId="1fa">
    <w:name w:val="Знак Знак1"/>
    <w:rsid w:val="009506FF"/>
    <w:rPr>
      <w:rFonts w:ascii="Arial" w:eastAsia="Times New Roman" w:hAnsi="Arial" w:cs="Arial"/>
      <w:sz w:val="22"/>
      <w:szCs w:val="22"/>
    </w:rPr>
  </w:style>
  <w:style w:type="character" w:customStyle="1" w:styleId="affffffff4">
    <w:name w:val="Знак Знак"/>
    <w:semiHidden/>
    <w:rsid w:val="009506FF"/>
    <w:rPr>
      <w:rFonts w:ascii="Arial" w:eastAsia="Times New Roman" w:hAnsi="Arial" w:cs="Arial"/>
      <w:sz w:val="22"/>
      <w:szCs w:val="22"/>
    </w:rPr>
  </w:style>
  <w:style w:type="paragraph" w:customStyle="1" w:styleId="CharChar">
    <w:name w:val="Char Char Знак"/>
    <w:basedOn w:val="a0"/>
    <w:rsid w:val="009506FF"/>
    <w:rPr>
      <w:rFonts w:ascii="Verdana" w:hAnsi="Verdana" w:cs="Verdana"/>
      <w:sz w:val="20"/>
      <w:szCs w:val="20"/>
      <w:lang w:val="en-US" w:eastAsia="en-US"/>
    </w:rPr>
  </w:style>
  <w:style w:type="paragraph" w:customStyle="1" w:styleId="57">
    <w:name w:val="Знак Знак5"/>
    <w:basedOn w:val="a0"/>
    <w:rsid w:val="009506FF"/>
    <w:rPr>
      <w:rFonts w:ascii="Verdana" w:hAnsi="Verdana" w:cs="Verdana"/>
      <w:sz w:val="20"/>
      <w:szCs w:val="20"/>
      <w:lang w:val="en-US" w:eastAsia="en-US"/>
    </w:rPr>
  </w:style>
  <w:style w:type="paragraph" w:customStyle="1" w:styleId="msonormalmailrucssattributepostfix">
    <w:name w:val="msonormal_mailru_css_attribute_postfix"/>
    <w:basedOn w:val="a0"/>
    <w:rsid w:val="009506FF"/>
    <w:pPr>
      <w:spacing w:before="100" w:beforeAutospacing="1" w:after="100" w:afterAutospacing="1"/>
    </w:pPr>
  </w:style>
  <w:style w:type="paragraph" w:customStyle="1" w:styleId="s1">
    <w:name w:val="s_1"/>
    <w:basedOn w:val="a0"/>
    <w:rsid w:val="009506FF"/>
    <w:pPr>
      <w:spacing w:before="100" w:beforeAutospacing="1" w:after="100" w:afterAutospacing="1"/>
    </w:pPr>
  </w:style>
  <w:style w:type="paragraph" w:customStyle="1" w:styleId="affffffff5">
    <w:basedOn w:val="a0"/>
    <w:next w:val="a8"/>
    <w:qFormat/>
    <w:rsid w:val="00A22689"/>
    <w:pPr>
      <w:jc w:val="center"/>
    </w:pPr>
    <w:rPr>
      <w:b/>
      <w:bCs/>
      <w:sz w:val="32"/>
    </w:rPr>
  </w:style>
  <w:style w:type="paragraph" w:customStyle="1" w:styleId="85">
    <w:name w:val="Абзац списка8"/>
    <w:basedOn w:val="a0"/>
    <w:rsid w:val="00A22689"/>
    <w:pPr>
      <w:spacing w:after="200" w:line="276" w:lineRule="auto"/>
      <w:ind w:left="720"/>
      <w:contextualSpacing/>
    </w:pPr>
    <w:rPr>
      <w:rFonts w:ascii="Calibri" w:eastAsia="Calibri" w:hAnsi="Calibri"/>
      <w:sz w:val="22"/>
      <w:szCs w:val="22"/>
      <w:lang w:val="en-US" w:eastAsia="en-US"/>
    </w:rPr>
  </w:style>
  <w:style w:type="paragraph" w:customStyle="1" w:styleId="67">
    <w:name w:val="Обычный6"/>
    <w:rsid w:val="00A22689"/>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Style15">
    <w:name w:val="Style15"/>
    <w:basedOn w:val="a0"/>
    <w:rsid w:val="00A22689"/>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A22689"/>
    <w:rPr>
      <w:rFonts w:ascii="Times New Roman" w:hAnsi="Times New Roman" w:cs="Times New Roman"/>
      <w:sz w:val="22"/>
      <w:szCs w:val="22"/>
    </w:rPr>
  </w:style>
  <w:style w:type="paragraph" w:customStyle="1" w:styleId="Style24">
    <w:name w:val="Style24"/>
    <w:basedOn w:val="a0"/>
    <w:rsid w:val="00A22689"/>
    <w:pPr>
      <w:widowControl w:val="0"/>
      <w:autoSpaceDE w:val="0"/>
      <w:autoSpaceDN w:val="0"/>
      <w:adjustRightInd w:val="0"/>
      <w:spacing w:line="274" w:lineRule="exact"/>
      <w:ind w:hanging="451"/>
    </w:pPr>
    <w:rPr>
      <w:rFonts w:ascii="Arial" w:hAnsi="Arial" w:cs="Arial"/>
    </w:rPr>
  </w:style>
  <w:style w:type="paragraph" w:customStyle="1" w:styleId="1fb">
    <w:name w:val="Знак Знак1 Знак Знак Знак Знак Знак Знак"/>
    <w:basedOn w:val="a0"/>
    <w:rsid w:val="00A22689"/>
    <w:pPr>
      <w:spacing w:before="100" w:beforeAutospacing="1" w:after="100" w:afterAutospacing="1"/>
    </w:pPr>
    <w:rPr>
      <w:rFonts w:ascii="Tahoma" w:hAnsi="Tahoma"/>
      <w:sz w:val="20"/>
      <w:szCs w:val="20"/>
      <w:lang w:val="en-US" w:eastAsia="en-US"/>
    </w:rPr>
  </w:style>
  <w:style w:type="paragraph" w:customStyle="1" w:styleId="76">
    <w:name w:val="Основной текст (7)"/>
    <w:basedOn w:val="a0"/>
    <w:rsid w:val="00A22689"/>
    <w:pPr>
      <w:shd w:val="clear" w:color="auto" w:fill="FFFFFF"/>
      <w:spacing w:line="0" w:lineRule="atLeast"/>
    </w:pPr>
    <w:rPr>
      <w:sz w:val="12"/>
      <w:szCs w:val="12"/>
      <w:lang w:val="x-none" w:eastAsia="x-none"/>
    </w:rPr>
  </w:style>
  <w:style w:type="paragraph" w:customStyle="1" w:styleId="86">
    <w:name w:val="Основной текст (8)"/>
    <w:basedOn w:val="a0"/>
    <w:rsid w:val="00A22689"/>
    <w:pPr>
      <w:shd w:val="clear" w:color="auto" w:fill="FFFFFF"/>
      <w:spacing w:line="0" w:lineRule="atLeast"/>
    </w:pPr>
    <w:rPr>
      <w:rFonts w:ascii="Palatino Linotype" w:eastAsia="Palatino Linotype" w:hAnsi="Palatino Linotype"/>
      <w:sz w:val="13"/>
      <w:szCs w:val="13"/>
      <w:lang w:val="x-none" w:eastAsia="x-none"/>
    </w:rPr>
  </w:style>
  <w:style w:type="character" w:styleId="affffffff6">
    <w:name w:val="Subtle Emphasis"/>
    <w:qFormat/>
    <w:rsid w:val="00A22689"/>
    <w:rPr>
      <w:i/>
      <w:iCs/>
      <w:color w:val="808080"/>
    </w:rPr>
  </w:style>
  <w:style w:type="paragraph" w:customStyle="1" w:styleId="CharChar4">
    <w:name w:val="Char Char4 Знак Знак Знак"/>
    <w:basedOn w:val="a0"/>
    <w:rsid w:val="00A22689"/>
    <w:pPr>
      <w:spacing w:after="160" w:line="240" w:lineRule="exact"/>
    </w:pPr>
    <w:rPr>
      <w:rFonts w:ascii="Verdana" w:hAnsi="Verdana"/>
      <w:sz w:val="20"/>
      <w:szCs w:val="20"/>
      <w:lang w:val="en-US" w:eastAsia="en-US"/>
    </w:rPr>
  </w:style>
  <w:style w:type="paragraph" w:customStyle="1" w:styleId="Style2">
    <w:name w:val="Style2"/>
    <w:basedOn w:val="a0"/>
    <w:rsid w:val="00A22689"/>
    <w:pPr>
      <w:widowControl w:val="0"/>
      <w:autoSpaceDE w:val="0"/>
      <w:autoSpaceDN w:val="0"/>
      <w:adjustRightInd w:val="0"/>
      <w:spacing w:line="322" w:lineRule="exact"/>
      <w:ind w:firstLine="706"/>
      <w:jc w:val="both"/>
    </w:pPr>
  </w:style>
  <w:style w:type="paragraph" w:customStyle="1" w:styleId="affffffff7">
    <w:name w:val="Знак Знак Знак Знак"/>
    <w:basedOn w:val="a0"/>
    <w:rsid w:val="00A22689"/>
    <w:pPr>
      <w:spacing w:before="100" w:beforeAutospacing="1" w:after="100" w:afterAutospacing="1"/>
    </w:pPr>
    <w:rPr>
      <w:rFonts w:ascii="Tahoma" w:hAnsi="Tahoma"/>
      <w:sz w:val="20"/>
      <w:szCs w:val="20"/>
      <w:lang w:val="en-US" w:eastAsia="en-US"/>
    </w:rPr>
  </w:style>
  <w:style w:type="paragraph" w:customStyle="1" w:styleId="68">
    <w:name w:val="Основной текст6"/>
    <w:basedOn w:val="a0"/>
    <w:rsid w:val="00A22689"/>
    <w:pPr>
      <w:shd w:val="clear" w:color="auto" w:fill="FFFFFF"/>
      <w:spacing w:after="240" w:line="274" w:lineRule="exact"/>
      <w:ind w:hanging="1380"/>
      <w:jc w:val="center"/>
    </w:pPr>
    <w:rPr>
      <w:sz w:val="23"/>
      <w:szCs w:val="23"/>
      <w:lang w:val="x-none" w:eastAsia="x-none"/>
    </w:rPr>
  </w:style>
  <w:style w:type="paragraph" w:customStyle="1" w:styleId="101">
    <w:name w:val="Основной текст (10)"/>
    <w:basedOn w:val="a0"/>
    <w:rsid w:val="00A22689"/>
    <w:pPr>
      <w:shd w:val="clear" w:color="auto" w:fill="FFFFFF"/>
      <w:spacing w:line="0" w:lineRule="atLeast"/>
    </w:pPr>
    <w:rPr>
      <w:rFonts w:ascii="Palatino Linotype" w:eastAsia="Palatino Linotype" w:hAnsi="Palatino Linotype"/>
      <w:sz w:val="8"/>
      <w:szCs w:val="8"/>
      <w:lang w:val="x-none" w:eastAsia="x-none"/>
    </w:rPr>
  </w:style>
  <w:style w:type="paragraph" w:customStyle="1" w:styleId="1fc">
    <w:name w:val="Знак1 Знак"/>
    <w:basedOn w:val="a0"/>
    <w:rsid w:val="00A22689"/>
    <w:pPr>
      <w:tabs>
        <w:tab w:val="num" w:pos="360"/>
      </w:tabs>
      <w:spacing w:after="160" w:line="240" w:lineRule="exact"/>
      <w:jc w:val="both"/>
    </w:pPr>
    <w:rPr>
      <w:rFonts w:ascii="Verdana" w:hAnsi="Verdana"/>
      <w:sz w:val="20"/>
      <w:szCs w:val="20"/>
      <w:lang w:val="en-US" w:eastAsia="en-US"/>
    </w:rPr>
  </w:style>
  <w:style w:type="paragraph" w:styleId="2f1">
    <w:name w:val="Quote"/>
    <w:basedOn w:val="a0"/>
    <w:next w:val="a0"/>
    <w:link w:val="2f2"/>
    <w:qFormat/>
    <w:rsid w:val="00A22689"/>
    <w:rPr>
      <w:i/>
      <w:iCs/>
      <w:color w:val="000000"/>
      <w:sz w:val="20"/>
      <w:szCs w:val="20"/>
    </w:rPr>
  </w:style>
  <w:style w:type="character" w:customStyle="1" w:styleId="2f2">
    <w:name w:val="Цитата 2 Знак"/>
    <w:basedOn w:val="a1"/>
    <w:link w:val="2f1"/>
    <w:rsid w:val="00A22689"/>
    <w:rPr>
      <w:rFonts w:ascii="Times New Roman" w:eastAsia="Times New Roman" w:hAnsi="Times New Roman" w:cs="Times New Roman"/>
      <w:i/>
      <w:iCs/>
      <w:color w:val="000000"/>
      <w:sz w:val="20"/>
      <w:szCs w:val="20"/>
      <w:lang w:eastAsia="ru-RU"/>
    </w:rPr>
  </w:style>
  <w:style w:type="paragraph" w:styleId="affffffff8">
    <w:name w:val="Intense Quote"/>
    <w:basedOn w:val="a0"/>
    <w:next w:val="a0"/>
    <w:link w:val="affffffff9"/>
    <w:qFormat/>
    <w:rsid w:val="00A22689"/>
    <w:pPr>
      <w:pBdr>
        <w:bottom w:val="single" w:sz="4" w:space="4" w:color="4F81BD"/>
      </w:pBdr>
      <w:spacing w:before="200" w:after="280"/>
      <w:ind w:left="936" w:right="936"/>
    </w:pPr>
    <w:rPr>
      <w:b/>
      <w:bCs/>
      <w:i/>
      <w:iCs/>
      <w:color w:val="4F81BD"/>
      <w:sz w:val="20"/>
      <w:szCs w:val="20"/>
    </w:rPr>
  </w:style>
  <w:style w:type="character" w:customStyle="1" w:styleId="affffffff9">
    <w:name w:val="Выделенная цитата Знак"/>
    <w:basedOn w:val="a1"/>
    <w:link w:val="affffffff8"/>
    <w:rsid w:val="00A22689"/>
    <w:rPr>
      <w:rFonts w:ascii="Times New Roman" w:eastAsia="Times New Roman" w:hAnsi="Times New Roman" w:cs="Times New Roman"/>
      <w:b/>
      <w:bCs/>
      <w:i/>
      <w:iCs/>
      <w:color w:val="4F81BD"/>
      <w:sz w:val="20"/>
      <w:szCs w:val="20"/>
      <w:lang w:eastAsia="ru-RU"/>
    </w:rPr>
  </w:style>
  <w:style w:type="paragraph" w:styleId="affffffffa">
    <w:name w:val="TOC Heading"/>
    <w:basedOn w:val="1"/>
    <w:next w:val="a0"/>
    <w:qFormat/>
    <w:rsid w:val="00A22689"/>
    <w:pPr>
      <w:spacing w:before="240" w:after="60"/>
      <w:outlineLvl w:val="9"/>
    </w:pPr>
    <w:rPr>
      <w:rFonts w:ascii="Cambria" w:hAnsi="Cambria"/>
      <w:b/>
      <w:bCs/>
      <w:kern w:val="32"/>
      <w:sz w:val="32"/>
      <w:szCs w:val="32"/>
    </w:rPr>
  </w:style>
  <w:style w:type="paragraph" w:customStyle="1" w:styleId="124">
    <w:name w:val="Основной текст (12)"/>
    <w:basedOn w:val="a0"/>
    <w:rsid w:val="00A22689"/>
    <w:pPr>
      <w:shd w:val="clear" w:color="auto" w:fill="FFFFFF"/>
      <w:spacing w:line="0" w:lineRule="atLeast"/>
    </w:pPr>
    <w:rPr>
      <w:sz w:val="23"/>
      <w:szCs w:val="23"/>
      <w:lang w:val="x-none" w:eastAsia="x-none"/>
    </w:rPr>
  </w:style>
  <w:style w:type="paragraph" w:styleId="affffffffb">
    <w:name w:val="Signature"/>
    <w:basedOn w:val="a0"/>
    <w:link w:val="affffffffc"/>
    <w:rsid w:val="00A22689"/>
    <w:rPr>
      <w:rFonts w:ascii="·sІУ©ъЕй" w:hAnsi="·sІУ©ъЕй"/>
      <w:szCs w:val="20"/>
      <w:lang w:val="x-none" w:eastAsia="x-none"/>
    </w:rPr>
  </w:style>
  <w:style w:type="character" w:customStyle="1" w:styleId="affffffffc">
    <w:name w:val="Подпись Знак"/>
    <w:basedOn w:val="a1"/>
    <w:link w:val="affffffffb"/>
    <w:rsid w:val="00A22689"/>
    <w:rPr>
      <w:rFonts w:ascii="·sІУ©ъЕй" w:eastAsia="Times New Roman" w:hAnsi="·sІУ©ъЕй" w:cs="Times New Roman"/>
      <w:sz w:val="24"/>
      <w:szCs w:val="20"/>
      <w:lang w:val="x-none" w:eastAsia="x-none"/>
    </w:rPr>
  </w:style>
  <w:style w:type="paragraph" w:customStyle="1" w:styleId="69">
    <w:name w:val="Основной текст (6)"/>
    <w:basedOn w:val="a0"/>
    <w:rsid w:val="00A22689"/>
    <w:pPr>
      <w:shd w:val="clear" w:color="auto" w:fill="FFFFFF"/>
      <w:spacing w:after="300" w:line="322" w:lineRule="exact"/>
      <w:ind w:hanging="360"/>
      <w:jc w:val="center"/>
    </w:pPr>
    <w:rPr>
      <w:sz w:val="28"/>
      <w:szCs w:val="28"/>
      <w:shd w:val="clear" w:color="auto" w:fill="FFFFFF"/>
    </w:rPr>
  </w:style>
  <w:style w:type="paragraph" w:customStyle="1" w:styleId="Point">
    <w:name w:val="Point"/>
    <w:basedOn w:val="a0"/>
    <w:rsid w:val="00A22689"/>
    <w:pPr>
      <w:spacing w:before="120" w:line="288" w:lineRule="auto"/>
      <w:ind w:firstLine="720"/>
      <w:jc w:val="both"/>
    </w:pPr>
  </w:style>
  <w:style w:type="paragraph" w:customStyle="1" w:styleId="BodyText22">
    <w:name w:val="Body Text 22"/>
    <w:basedOn w:val="a0"/>
    <w:rsid w:val="00A22689"/>
    <w:pPr>
      <w:ind w:firstLine="709"/>
      <w:jc w:val="both"/>
    </w:pPr>
    <w:rPr>
      <w:szCs w:val="20"/>
    </w:rPr>
  </w:style>
  <w:style w:type="paragraph" w:customStyle="1" w:styleId="BodyText21">
    <w:name w:val="Body Text 2.Основной текст 1"/>
    <w:basedOn w:val="a0"/>
    <w:rsid w:val="00A22689"/>
    <w:pPr>
      <w:ind w:firstLine="720"/>
      <w:jc w:val="both"/>
    </w:pPr>
    <w:rPr>
      <w:sz w:val="28"/>
      <w:szCs w:val="20"/>
    </w:rPr>
  </w:style>
  <w:style w:type="paragraph" w:customStyle="1" w:styleId="affffffffd">
    <w:name w:val="Скобки буквы"/>
    <w:basedOn w:val="a0"/>
    <w:rsid w:val="00A22689"/>
    <w:pPr>
      <w:tabs>
        <w:tab w:val="num" w:pos="360"/>
      </w:tabs>
      <w:ind w:left="360" w:hanging="360"/>
    </w:pPr>
    <w:rPr>
      <w:sz w:val="20"/>
      <w:szCs w:val="20"/>
      <w:lang w:eastAsia="en-US"/>
    </w:rPr>
  </w:style>
  <w:style w:type="paragraph" w:customStyle="1" w:styleId="a">
    <w:name w:val="Нумерованный абзац"/>
    <w:rsid w:val="00A22689"/>
    <w:pPr>
      <w:numPr>
        <w:numId w:val="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2f3">
    <w:name w:val="Основной текст с отступом2"/>
    <w:basedOn w:val="a0"/>
    <w:rsid w:val="00A22689"/>
    <w:pPr>
      <w:ind w:firstLine="709"/>
      <w:jc w:val="both"/>
    </w:pPr>
    <w:rPr>
      <w:sz w:val="28"/>
    </w:rPr>
  </w:style>
  <w:style w:type="paragraph" w:customStyle="1" w:styleId="1fd">
    <w:name w:val="Кластер_марк список 1 ур"/>
    <w:basedOn w:val="a0"/>
    <w:rsid w:val="00A22689"/>
    <w:pPr>
      <w:tabs>
        <w:tab w:val="num" w:pos="540"/>
      </w:tabs>
      <w:spacing w:line="276" w:lineRule="auto"/>
      <w:ind w:left="540" w:hanging="360"/>
      <w:jc w:val="lowKashida"/>
    </w:pPr>
    <w:rPr>
      <w:sz w:val="28"/>
      <w:szCs w:val="28"/>
    </w:rPr>
  </w:style>
  <w:style w:type="paragraph" w:customStyle="1" w:styleId="affffffffe">
    <w:name w:val="Кластер_обычный текст"/>
    <w:basedOn w:val="a0"/>
    <w:rsid w:val="00A22689"/>
    <w:pPr>
      <w:spacing w:before="240" w:after="240"/>
      <w:jc w:val="lowKashida"/>
    </w:pPr>
    <w:rPr>
      <w:sz w:val="28"/>
      <w:szCs w:val="28"/>
      <w:lang w:eastAsia="en-US"/>
    </w:rPr>
  </w:style>
  <w:style w:type="paragraph" w:customStyle="1" w:styleId="rt">
    <w:name w:val="rt"/>
    <w:basedOn w:val="a0"/>
    <w:rsid w:val="00A22689"/>
    <w:pPr>
      <w:spacing w:before="100" w:beforeAutospacing="1" w:after="100" w:afterAutospacing="1"/>
    </w:pPr>
  </w:style>
  <w:style w:type="paragraph" w:customStyle="1" w:styleId="afffffffff">
    <w:name w:val="рисунок"/>
    <w:basedOn w:val="a0"/>
    <w:autoRedefine/>
    <w:rsid w:val="00A22689"/>
    <w:pPr>
      <w:widowControl w:val="0"/>
      <w:autoSpaceDE w:val="0"/>
      <w:autoSpaceDN w:val="0"/>
      <w:adjustRightInd w:val="0"/>
      <w:jc w:val="both"/>
    </w:pPr>
    <w:rPr>
      <w:szCs w:val="16"/>
    </w:rPr>
  </w:style>
  <w:style w:type="paragraph" w:customStyle="1" w:styleId="mt">
    <w:name w:val="mt"/>
    <w:basedOn w:val="a0"/>
    <w:rsid w:val="00A22689"/>
    <w:pPr>
      <w:spacing w:after="75" w:line="336" w:lineRule="auto"/>
      <w:ind w:firstLine="450"/>
    </w:pPr>
    <w:rPr>
      <w:rFonts w:ascii="Symbol" w:hAnsi="Symbol"/>
      <w:color w:val="666666"/>
      <w:sz w:val="18"/>
      <w:szCs w:val="18"/>
    </w:rPr>
  </w:style>
  <w:style w:type="paragraph" w:customStyle="1" w:styleId="afffffffff0">
    <w:name w:val="Таблица Шапка"/>
    <w:basedOn w:val="a0"/>
    <w:rsid w:val="00A22689"/>
    <w:pPr>
      <w:spacing w:before="80" w:after="80" w:line="192" w:lineRule="auto"/>
      <w:jc w:val="center"/>
    </w:pPr>
    <w:rPr>
      <w:i/>
      <w:sz w:val="22"/>
    </w:rPr>
  </w:style>
  <w:style w:type="paragraph" w:customStyle="1" w:styleId="text">
    <w:name w:val="text"/>
    <w:basedOn w:val="a0"/>
    <w:rsid w:val="00A22689"/>
    <w:pPr>
      <w:spacing w:before="180" w:after="240"/>
      <w:ind w:left="240" w:right="240" w:firstLine="240"/>
      <w:jc w:val="both"/>
    </w:pPr>
    <w:rPr>
      <w:color w:val="606060"/>
      <w:sz w:val="21"/>
      <w:szCs w:val="21"/>
    </w:rPr>
  </w:style>
  <w:style w:type="paragraph" w:customStyle="1" w:styleId="CharChar0">
    <w:name w:val="Знак Знак Char Char Знак"/>
    <w:basedOn w:val="a0"/>
    <w:rsid w:val="00A22689"/>
    <w:pPr>
      <w:spacing w:after="160" w:line="240" w:lineRule="exact"/>
    </w:pPr>
    <w:rPr>
      <w:rFonts w:ascii="Arial" w:eastAsia="·sІУ©ъЕй" w:hAnsi="Arial" w:cs="Arial"/>
      <w:sz w:val="20"/>
      <w:szCs w:val="20"/>
      <w:lang w:val="ro-MD" w:eastAsia="en-US"/>
    </w:rPr>
  </w:style>
  <w:style w:type="paragraph" w:customStyle="1" w:styleId="a50">
    <w:name w:val="a5"/>
    <w:basedOn w:val="a0"/>
    <w:rsid w:val="00A22689"/>
    <w:pPr>
      <w:spacing w:before="100" w:beforeAutospacing="1" w:after="100" w:afterAutospacing="1"/>
    </w:pPr>
  </w:style>
  <w:style w:type="paragraph" w:customStyle="1" w:styleId="94">
    <w:name w:val="заголовок 9"/>
    <w:basedOn w:val="a0"/>
    <w:next w:val="a0"/>
    <w:rsid w:val="00A22689"/>
    <w:pPr>
      <w:keepNext/>
      <w:widowControl w:val="0"/>
      <w:autoSpaceDE w:val="0"/>
      <w:autoSpaceDN w:val="0"/>
      <w:jc w:val="center"/>
    </w:pPr>
    <w:rPr>
      <w:rFonts w:ascii="Arial" w:hAnsi="Arial" w:cs="Arial"/>
    </w:rPr>
  </w:style>
  <w:style w:type="paragraph" w:customStyle="1" w:styleId="a20">
    <w:name w:val="a2"/>
    <w:basedOn w:val="a0"/>
    <w:rsid w:val="00A22689"/>
    <w:pPr>
      <w:spacing w:before="100" w:beforeAutospacing="1" w:after="100" w:afterAutospacing="1"/>
    </w:pPr>
  </w:style>
  <w:style w:type="numbering" w:customStyle="1" w:styleId="102">
    <w:name w:val="Нет списка10"/>
    <w:next w:val="a3"/>
    <w:uiPriority w:val="99"/>
    <w:rsid w:val="008F19D5"/>
  </w:style>
  <w:style w:type="paragraph" w:customStyle="1" w:styleId="afffffffff1">
    <w:basedOn w:val="a0"/>
    <w:next w:val="a8"/>
    <w:qFormat/>
    <w:rsid w:val="008F19D5"/>
    <w:pPr>
      <w:jc w:val="center"/>
    </w:pPr>
    <w:rPr>
      <w:b/>
      <w:bCs/>
      <w:sz w:val="32"/>
    </w:rPr>
  </w:style>
  <w:style w:type="table" w:customStyle="1" w:styleId="103">
    <w:name w:val="Сетка таблицы10"/>
    <w:basedOn w:val="a2"/>
    <w:next w:val="affa"/>
    <w:rsid w:val="008F19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0">
    <w:name w:val="WW8Num1z0"/>
    <w:rsid w:val="008F19D5"/>
    <w:rPr>
      <w:rFonts w:hint="default"/>
    </w:rPr>
  </w:style>
  <w:style w:type="character" w:customStyle="1" w:styleId="WW8Num1z1">
    <w:name w:val="WW8Num1z1"/>
    <w:rsid w:val="008F19D5"/>
  </w:style>
  <w:style w:type="character" w:customStyle="1" w:styleId="WW8Num1z2">
    <w:name w:val="WW8Num1z2"/>
    <w:rsid w:val="008F19D5"/>
  </w:style>
  <w:style w:type="character" w:customStyle="1" w:styleId="WW8Num1z3">
    <w:name w:val="WW8Num1z3"/>
    <w:rsid w:val="008F19D5"/>
  </w:style>
  <w:style w:type="character" w:customStyle="1" w:styleId="WW8Num1z4">
    <w:name w:val="WW8Num1z4"/>
    <w:rsid w:val="008F19D5"/>
  </w:style>
  <w:style w:type="character" w:customStyle="1" w:styleId="WW8Num1z5">
    <w:name w:val="WW8Num1z5"/>
    <w:rsid w:val="008F19D5"/>
  </w:style>
  <w:style w:type="character" w:customStyle="1" w:styleId="WW8Num1z6">
    <w:name w:val="WW8Num1z6"/>
    <w:rsid w:val="008F19D5"/>
  </w:style>
  <w:style w:type="character" w:customStyle="1" w:styleId="WW8Num1z7">
    <w:name w:val="WW8Num1z7"/>
    <w:rsid w:val="008F19D5"/>
  </w:style>
  <w:style w:type="character" w:customStyle="1" w:styleId="WW8Num1z8">
    <w:name w:val="WW8Num1z8"/>
    <w:rsid w:val="008F19D5"/>
  </w:style>
  <w:style w:type="character" w:customStyle="1" w:styleId="2f4">
    <w:name w:val="Основной шрифт абзаца2"/>
    <w:rsid w:val="008F19D5"/>
  </w:style>
  <w:style w:type="paragraph" w:customStyle="1" w:styleId="2f5">
    <w:name w:val="Название2"/>
    <w:basedOn w:val="a0"/>
    <w:rsid w:val="008F19D5"/>
    <w:pPr>
      <w:suppressLineNumbers/>
      <w:suppressAutoHyphens/>
      <w:spacing w:before="120" w:after="120"/>
    </w:pPr>
    <w:rPr>
      <w:rFonts w:cs="Mangal"/>
      <w:i/>
      <w:iCs/>
      <w:lang w:eastAsia="ar-SA"/>
    </w:rPr>
  </w:style>
  <w:style w:type="paragraph" w:customStyle="1" w:styleId="2f6">
    <w:name w:val="Указатель2"/>
    <w:basedOn w:val="a0"/>
    <w:rsid w:val="008F19D5"/>
    <w:pPr>
      <w:suppressLineNumbers/>
      <w:suppressAutoHyphens/>
    </w:pPr>
    <w:rPr>
      <w:rFonts w:cs="Mangal"/>
      <w:lang w:eastAsia="ar-SA"/>
    </w:rPr>
  </w:style>
  <w:style w:type="paragraph" w:customStyle="1" w:styleId="msonormalbullet1gif">
    <w:name w:val="msonormalbullet1.gif"/>
    <w:basedOn w:val="a0"/>
    <w:rsid w:val="008F19D5"/>
    <w:pPr>
      <w:spacing w:before="280" w:after="280"/>
    </w:pPr>
    <w:rPr>
      <w:lang w:eastAsia="ar-SA"/>
    </w:rPr>
  </w:style>
  <w:style w:type="paragraph" w:customStyle="1" w:styleId="msonormalbullet3gif">
    <w:name w:val="msonormalbullet3.gif"/>
    <w:basedOn w:val="a0"/>
    <w:rsid w:val="008F19D5"/>
    <w:pPr>
      <w:spacing w:before="280" w:after="280"/>
    </w:pPr>
    <w:rPr>
      <w:lang w:eastAsia="ar-SA"/>
    </w:rPr>
  </w:style>
  <w:style w:type="paragraph" w:customStyle="1" w:styleId="xl240">
    <w:name w:val="xl240"/>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1">
    <w:name w:val="xl241"/>
    <w:basedOn w:val="a0"/>
    <w:rsid w:val="008F19D5"/>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2">
    <w:name w:val="xl242"/>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3">
    <w:name w:val="xl243"/>
    <w:basedOn w:val="a0"/>
    <w:rsid w:val="008F19D5"/>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4">
    <w:name w:val="xl244"/>
    <w:basedOn w:val="a0"/>
    <w:rsid w:val="008F19D5"/>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5">
    <w:name w:val="xl245"/>
    <w:basedOn w:val="a0"/>
    <w:rsid w:val="008F19D5"/>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6">
    <w:name w:val="xl246"/>
    <w:basedOn w:val="a0"/>
    <w:rsid w:val="008F19D5"/>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7">
    <w:name w:val="xl247"/>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rPr>
  </w:style>
  <w:style w:type="paragraph" w:customStyle="1" w:styleId="xl248">
    <w:name w:val="xl248"/>
    <w:basedOn w:val="a0"/>
    <w:rsid w:val="008F19D5"/>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249">
    <w:name w:val="xl249"/>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50">
    <w:name w:val="xl250"/>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51">
    <w:name w:val="xl251"/>
    <w:basedOn w:val="a0"/>
    <w:rsid w:val="008F19D5"/>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52">
    <w:name w:val="xl252"/>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16"/>
      <w:szCs w:val="16"/>
    </w:rPr>
  </w:style>
  <w:style w:type="paragraph" w:customStyle="1" w:styleId="xl253">
    <w:name w:val="xl253"/>
    <w:basedOn w:val="a0"/>
    <w:rsid w:val="008F19D5"/>
    <w:pPr>
      <w:spacing w:before="100" w:beforeAutospacing="1" w:after="100" w:afterAutospacing="1"/>
    </w:pPr>
    <w:rPr>
      <w:b/>
      <w:bCs/>
    </w:rPr>
  </w:style>
  <w:style w:type="paragraph" w:customStyle="1" w:styleId="xl254">
    <w:name w:val="xl254"/>
    <w:basedOn w:val="a0"/>
    <w:rsid w:val="008F19D5"/>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i/>
      <w:iCs/>
      <w:color w:val="000000"/>
      <w:sz w:val="20"/>
      <w:szCs w:val="20"/>
    </w:rPr>
  </w:style>
  <w:style w:type="paragraph" w:customStyle="1" w:styleId="xl255">
    <w:name w:val="xl255"/>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i/>
      <w:iCs/>
      <w:color w:val="000000"/>
      <w:sz w:val="20"/>
      <w:szCs w:val="20"/>
    </w:rPr>
  </w:style>
  <w:style w:type="paragraph" w:customStyle="1" w:styleId="xl256">
    <w:name w:val="xl256"/>
    <w:basedOn w:val="a0"/>
    <w:rsid w:val="008F19D5"/>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57">
    <w:name w:val="xl257"/>
    <w:basedOn w:val="a0"/>
    <w:rsid w:val="008F19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58">
    <w:name w:val="xl258"/>
    <w:basedOn w:val="a0"/>
    <w:rsid w:val="008F19D5"/>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16"/>
      <w:szCs w:val="16"/>
    </w:rPr>
  </w:style>
  <w:style w:type="paragraph" w:customStyle="1" w:styleId="xl259">
    <w:name w:val="xl259"/>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sz w:val="20"/>
      <w:szCs w:val="20"/>
    </w:rPr>
  </w:style>
  <w:style w:type="paragraph" w:customStyle="1" w:styleId="xl260">
    <w:name w:val="xl260"/>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261">
    <w:name w:val="xl261"/>
    <w:basedOn w:val="a0"/>
    <w:rsid w:val="008F19D5"/>
    <w:pPr>
      <w:spacing w:before="100" w:beforeAutospacing="1" w:after="100" w:afterAutospacing="1"/>
      <w:jc w:val="right"/>
    </w:pPr>
    <w:rPr>
      <w:sz w:val="20"/>
      <w:szCs w:val="20"/>
    </w:rPr>
  </w:style>
  <w:style w:type="paragraph" w:customStyle="1" w:styleId="xl262">
    <w:name w:val="xl262"/>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color w:val="000000"/>
      <w:sz w:val="16"/>
      <w:szCs w:val="16"/>
    </w:rPr>
  </w:style>
  <w:style w:type="paragraph" w:customStyle="1" w:styleId="xl263">
    <w:name w:val="xl263"/>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264">
    <w:name w:val="xl264"/>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65">
    <w:name w:val="xl265"/>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266">
    <w:name w:val="xl266"/>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267">
    <w:name w:val="xl267"/>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268">
    <w:name w:val="xl268"/>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paragraph" w:customStyle="1" w:styleId="xl269">
    <w:name w:val="xl269"/>
    <w:basedOn w:val="a0"/>
    <w:rsid w:val="008F19D5"/>
    <w:pPr>
      <w:spacing w:before="100" w:beforeAutospacing="1" w:after="100" w:afterAutospacing="1"/>
    </w:pPr>
    <w:rPr>
      <w:sz w:val="20"/>
      <w:szCs w:val="20"/>
    </w:rPr>
  </w:style>
  <w:style w:type="paragraph" w:customStyle="1" w:styleId="xl270">
    <w:name w:val="xl270"/>
    <w:basedOn w:val="a0"/>
    <w:rsid w:val="008F19D5"/>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color w:val="000000"/>
      <w:sz w:val="20"/>
      <w:szCs w:val="20"/>
    </w:rPr>
  </w:style>
  <w:style w:type="paragraph" w:customStyle="1" w:styleId="xl271">
    <w:name w:val="xl271"/>
    <w:basedOn w:val="a0"/>
    <w:rsid w:val="008F19D5"/>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20"/>
      <w:szCs w:val="20"/>
    </w:rPr>
  </w:style>
  <w:style w:type="paragraph" w:customStyle="1" w:styleId="xl272">
    <w:name w:val="xl272"/>
    <w:basedOn w:val="a0"/>
    <w:rsid w:val="008F19D5"/>
    <w:pPr>
      <w:pBdr>
        <w:bottom w:val="single" w:sz="4" w:space="0" w:color="000000"/>
        <w:right w:val="single" w:sz="8" w:space="0" w:color="000000"/>
      </w:pBdr>
      <w:shd w:val="clear" w:color="000000" w:fill="FFFF00"/>
      <w:spacing w:before="100" w:beforeAutospacing="1" w:after="100" w:afterAutospacing="1"/>
    </w:pPr>
    <w:rPr>
      <w:rFonts w:ascii="Arial" w:hAnsi="Arial" w:cs="Arial"/>
      <w:color w:val="000000"/>
      <w:sz w:val="16"/>
      <w:szCs w:val="16"/>
    </w:rPr>
  </w:style>
  <w:style w:type="paragraph" w:customStyle="1" w:styleId="xl273">
    <w:name w:val="xl273"/>
    <w:basedOn w:val="a0"/>
    <w:rsid w:val="008F19D5"/>
    <w:pPr>
      <w:pBdr>
        <w:top w:val="single" w:sz="8"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Arial" w:hAnsi="Arial" w:cs="Arial"/>
      <w:color w:val="000000"/>
      <w:sz w:val="16"/>
      <w:szCs w:val="16"/>
    </w:rPr>
  </w:style>
  <w:style w:type="paragraph" w:customStyle="1" w:styleId="xl274">
    <w:name w:val="xl274"/>
    <w:basedOn w:val="a0"/>
    <w:rsid w:val="008F19D5"/>
    <w:pPr>
      <w:pBdr>
        <w:left w:val="single" w:sz="4" w:space="0" w:color="000000"/>
        <w:bottom w:val="single" w:sz="4" w:space="0" w:color="000000"/>
        <w:right w:val="single" w:sz="4" w:space="0" w:color="000000"/>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75">
    <w:name w:val="xl275"/>
    <w:basedOn w:val="a0"/>
    <w:rsid w:val="008F19D5"/>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276">
    <w:name w:val="xl276"/>
    <w:basedOn w:val="a0"/>
    <w:rsid w:val="008F19D5"/>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77">
    <w:name w:val="xl277"/>
    <w:basedOn w:val="a0"/>
    <w:rsid w:val="008F19D5"/>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78">
    <w:name w:val="xl278"/>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79">
    <w:name w:val="xl279"/>
    <w:basedOn w:val="a0"/>
    <w:rsid w:val="008F19D5"/>
    <w:pPr>
      <w:pBdr>
        <w:left w:val="single" w:sz="4" w:space="0" w:color="000000"/>
        <w:bottom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280">
    <w:name w:val="xl280"/>
    <w:basedOn w:val="a0"/>
    <w:rsid w:val="008F19D5"/>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16"/>
      <w:szCs w:val="16"/>
    </w:rPr>
  </w:style>
  <w:style w:type="paragraph" w:customStyle="1" w:styleId="xl281">
    <w:name w:val="xl281"/>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82">
    <w:name w:val="xl282"/>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83">
    <w:name w:val="xl283"/>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rPr>
  </w:style>
  <w:style w:type="paragraph" w:customStyle="1" w:styleId="xl284">
    <w:name w:val="xl284"/>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85">
    <w:name w:val="xl285"/>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6"/>
      <w:szCs w:val="16"/>
    </w:rPr>
  </w:style>
  <w:style w:type="paragraph" w:customStyle="1" w:styleId="xl286">
    <w:name w:val="xl286"/>
    <w:basedOn w:val="a0"/>
    <w:rsid w:val="008F19D5"/>
    <w:pPr>
      <w:pBdr>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7">
    <w:name w:val="xl287"/>
    <w:basedOn w:val="a0"/>
    <w:rsid w:val="008F19D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color w:val="000000"/>
      <w:sz w:val="16"/>
      <w:szCs w:val="16"/>
    </w:rPr>
  </w:style>
  <w:style w:type="paragraph" w:customStyle="1" w:styleId="xl288">
    <w:name w:val="xl288"/>
    <w:basedOn w:val="a0"/>
    <w:rsid w:val="008F19D5"/>
    <w:pPr>
      <w:pBdr>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89">
    <w:name w:val="xl289"/>
    <w:basedOn w:val="a0"/>
    <w:rsid w:val="008F19D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b/>
      <w:bCs/>
      <w:color w:val="000000"/>
      <w:sz w:val="16"/>
      <w:szCs w:val="16"/>
    </w:rPr>
  </w:style>
  <w:style w:type="paragraph" w:customStyle="1" w:styleId="xl290">
    <w:name w:val="xl290"/>
    <w:basedOn w:val="a0"/>
    <w:rsid w:val="008F19D5"/>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0"/>
    <w:rsid w:val="008F19D5"/>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292">
    <w:name w:val="xl292"/>
    <w:basedOn w:val="a0"/>
    <w:rsid w:val="008F19D5"/>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93">
    <w:name w:val="xl293"/>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i/>
      <w:iCs/>
      <w:sz w:val="16"/>
      <w:szCs w:val="16"/>
    </w:rPr>
  </w:style>
  <w:style w:type="paragraph" w:customStyle="1" w:styleId="xl294">
    <w:name w:val="xl294"/>
    <w:basedOn w:val="a0"/>
    <w:rsid w:val="008F19D5"/>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95">
    <w:name w:val="xl295"/>
    <w:basedOn w:val="a0"/>
    <w:rsid w:val="008F19D5"/>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96">
    <w:name w:val="xl296"/>
    <w:basedOn w:val="a0"/>
    <w:rsid w:val="008F19D5"/>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rPr>
  </w:style>
  <w:style w:type="paragraph" w:customStyle="1" w:styleId="xl297">
    <w:name w:val="xl297"/>
    <w:basedOn w:val="a0"/>
    <w:rsid w:val="008F19D5"/>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16"/>
      <w:szCs w:val="16"/>
    </w:rPr>
  </w:style>
  <w:style w:type="paragraph" w:customStyle="1" w:styleId="xl298">
    <w:name w:val="xl298"/>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99">
    <w:name w:val="xl299"/>
    <w:basedOn w:val="a0"/>
    <w:rsid w:val="008F19D5"/>
    <w:pPr>
      <w:spacing w:before="100" w:beforeAutospacing="1" w:after="100" w:afterAutospacing="1"/>
    </w:pPr>
    <w:rPr>
      <w:i/>
      <w:iCs/>
    </w:rPr>
  </w:style>
  <w:style w:type="paragraph" w:customStyle="1" w:styleId="xl300">
    <w:name w:val="xl300"/>
    <w:basedOn w:val="a0"/>
    <w:rsid w:val="008F19D5"/>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301">
    <w:name w:val="xl301"/>
    <w:basedOn w:val="a0"/>
    <w:rsid w:val="008F19D5"/>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302">
    <w:name w:val="xl302"/>
    <w:basedOn w:val="a0"/>
    <w:rsid w:val="008F19D5"/>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303">
    <w:name w:val="xl303"/>
    <w:basedOn w:val="a0"/>
    <w:rsid w:val="008F19D5"/>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4">
    <w:name w:val="xl304"/>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05">
    <w:name w:val="xl305"/>
    <w:basedOn w:val="a0"/>
    <w:rsid w:val="008F19D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06">
    <w:name w:val="xl306"/>
    <w:basedOn w:val="a0"/>
    <w:rsid w:val="008F19D5"/>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307">
    <w:name w:val="xl307"/>
    <w:basedOn w:val="a0"/>
    <w:rsid w:val="008F19D5"/>
    <w:pPr>
      <w:pBdr>
        <w:left w:val="single" w:sz="4" w:space="0" w:color="000000"/>
        <w:bottom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308">
    <w:name w:val="xl308"/>
    <w:basedOn w:val="a0"/>
    <w:rsid w:val="008F19D5"/>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16"/>
      <w:szCs w:val="16"/>
    </w:rPr>
  </w:style>
  <w:style w:type="paragraph" w:customStyle="1" w:styleId="xl309">
    <w:name w:val="xl309"/>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character" w:customStyle="1" w:styleId="-0">
    <w:name w:val="Интернет-ссылка"/>
    <w:basedOn w:val="a1"/>
    <w:rsid w:val="00453A71"/>
    <w:rPr>
      <w:rFonts w:cs="Times New Roman"/>
      <w:color w:val="0000FF"/>
      <w:u w:val="single"/>
    </w:rPr>
  </w:style>
  <w:style w:type="paragraph" w:customStyle="1" w:styleId="afffffffff2">
    <w:basedOn w:val="a0"/>
    <w:next w:val="a8"/>
    <w:link w:val="2f7"/>
    <w:uiPriority w:val="99"/>
    <w:qFormat/>
    <w:rsid w:val="000367A0"/>
    <w:pPr>
      <w:jc w:val="center"/>
    </w:pPr>
    <w:rPr>
      <w:rFonts w:asciiTheme="minorHAnsi" w:eastAsiaTheme="minorHAnsi" w:hAnsiTheme="minorHAnsi" w:cstheme="minorBidi"/>
      <w:b/>
      <w:bCs/>
      <w:sz w:val="32"/>
      <w:lang w:eastAsia="en-US"/>
    </w:rPr>
  </w:style>
  <w:style w:type="paragraph" w:customStyle="1" w:styleId="95">
    <w:name w:val="Абзац списка9"/>
    <w:basedOn w:val="a0"/>
    <w:rsid w:val="000367A0"/>
    <w:pPr>
      <w:spacing w:after="200" w:line="276" w:lineRule="auto"/>
      <w:ind w:left="720"/>
      <w:contextualSpacing/>
    </w:pPr>
    <w:rPr>
      <w:rFonts w:ascii="Calibri" w:eastAsia="Calibri" w:hAnsi="Calibri"/>
      <w:sz w:val="22"/>
      <w:szCs w:val="22"/>
      <w:lang w:val="en-US" w:eastAsia="en-US"/>
    </w:rPr>
  </w:style>
  <w:style w:type="paragraph" w:customStyle="1" w:styleId="77">
    <w:name w:val="Обычный7"/>
    <w:rsid w:val="000367A0"/>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sfst">
    <w:name w:val="sfst"/>
    <w:basedOn w:val="a0"/>
    <w:rsid w:val="000367A0"/>
    <w:pPr>
      <w:spacing w:before="100" w:beforeAutospacing="1" w:after="100" w:afterAutospacing="1"/>
    </w:pPr>
  </w:style>
  <w:style w:type="character" w:customStyle="1" w:styleId="ls">
    <w:name w:val="ls"/>
    <w:rsid w:val="000367A0"/>
  </w:style>
  <w:style w:type="character" w:customStyle="1" w:styleId="HeaderChar">
    <w:name w:val="Header Char"/>
    <w:uiPriority w:val="99"/>
    <w:rsid w:val="000367A0"/>
    <w:rPr>
      <w:rFonts w:ascii="Times New Roman" w:hAnsi="Times New Roman" w:cs="Times New Roman"/>
    </w:rPr>
  </w:style>
  <w:style w:type="character" w:customStyle="1" w:styleId="FooterChar">
    <w:name w:val="Footer Char"/>
    <w:uiPriority w:val="99"/>
    <w:rsid w:val="000367A0"/>
    <w:rPr>
      <w:rFonts w:ascii="Times New Roman" w:hAnsi="Times New Roman" w:cs="Times New Roman"/>
    </w:rPr>
  </w:style>
  <w:style w:type="character" w:customStyle="1" w:styleId="Heading1Char">
    <w:name w:val="Heading 1 Char"/>
    <w:uiPriority w:val="99"/>
    <w:rsid w:val="000367A0"/>
    <w:rPr>
      <w:rFonts w:ascii="Times New Roman" w:hAnsi="Times New Roman" w:cs="Times New Roman"/>
      <w:sz w:val="24"/>
      <w:szCs w:val="24"/>
      <w:lang w:val="x-none" w:eastAsia="ru-RU"/>
    </w:rPr>
  </w:style>
  <w:style w:type="character" w:customStyle="1" w:styleId="Heading2Char">
    <w:name w:val="Heading 2 Char"/>
    <w:uiPriority w:val="99"/>
    <w:rsid w:val="000367A0"/>
    <w:rPr>
      <w:rFonts w:ascii="Times New Roman" w:hAnsi="Times New Roman" w:cs="Times New Roman"/>
      <w:b/>
      <w:caps/>
      <w:sz w:val="26"/>
      <w:szCs w:val="26"/>
      <w:lang w:val="x-none" w:eastAsia="ru-RU"/>
    </w:rPr>
  </w:style>
  <w:style w:type="character" w:customStyle="1" w:styleId="HTMLPreformattedChar">
    <w:name w:val="HTML Preformatted Char"/>
    <w:uiPriority w:val="99"/>
    <w:rsid w:val="000367A0"/>
    <w:rPr>
      <w:rFonts w:ascii="Courier New" w:hAnsi="Courier New" w:cs="Courier New"/>
      <w:sz w:val="20"/>
      <w:szCs w:val="20"/>
      <w:lang w:val="x-none" w:eastAsia="ru-RU"/>
    </w:rPr>
  </w:style>
  <w:style w:type="character" w:customStyle="1" w:styleId="BodyText2Char">
    <w:name w:val="Body Text 2 Char"/>
    <w:uiPriority w:val="99"/>
    <w:rsid w:val="000367A0"/>
    <w:rPr>
      <w:rFonts w:ascii="Times New Roman" w:hAnsi="Times New Roman" w:cs="Times New Roman"/>
      <w:sz w:val="26"/>
      <w:szCs w:val="26"/>
      <w:lang w:val="x-none" w:eastAsia="ru-RU"/>
    </w:rPr>
  </w:style>
  <w:style w:type="character" w:customStyle="1" w:styleId="TitleChar">
    <w:name w:val="Title Char"/>
    <w:uiPriority w:val="99"/>
    <w:rsid w:val="000367A0"/>
    <w:rPr>
      <w:rFonts w:ascii="Times New Roman" w:hAnsi="Times New Roman" w:cs="Times New Roman"/>
      <w:sz w:val="26"/>
      <w:szCs w:val="26"/>
    </w:rPr>
  </w:style>
  <w:style w:type="character" w:customStyle="1" w:styleId="BodyTextChar">
    <w:name w:val="Body Text Char"/>
    <w:uiPriority w:val="99"/>
    <w:rsid w:val="000367A0"/>
    <w:rPr>
      <w:rFonts w:ascii="Times New Roman" w:hAnsi="Times New Roman" w:cs="Times New Roman"/>
    </w:rPr>
  </w:style>
  <w:style w:type="character" w:customStyle="1" w:styleId="BodyTextIndent2Char">
    <w:name w:val="Body Text Indent 2 Char"/>
    <w:uiPriority w:val="99"/>
    <w:rsid w:val="000367A0"/>
    <w:rPr>
      <w:rFonts w:ascii="Times New Roman" w:hAnsi="Times New Roman" w:cs="Times New Roman"/>
    </w:rPr>
  </w:style>
  <w:style w:type="paragraph" w:styleId="2f8">
    <w:name w:val="List 2"/>
    <w:basedOn w:val="a0"/>
    <w:uiPriority w:val="99"/>
    <w:rsid w:val="000367A0"/>
    <w:pPr>
      <w:spacing w:after="200" w:line="276" w:lineRule="auto"/>
      <w:ind w:left="566" w:hanging="283"/>
    </w:pPr>
    <w:rPr>
      <w:rFonts w:ascii="Calibri" w:hAnsi="Calibri"/>
      <w:sz w:val="22"/>
      <w:szCs w:val="22"/>
      <w:lang w:eastAsia="en-US"/>
    </w:rPr>
  </w:style>
  <w:style w:type="paragraph" w:styleId="afffffffff3">
    <w:name w:val="Salutation"/>
    <w:basedOn w:val="a0"/>
    <w:next w:val="a0"/>
    <w:link w:val="afffffffff4"/>
    <w:uiPriority w:val="99"/>
    <w:rsid w:val="000367A0"/>
    <w:pPr>
      <w:spacing w:after="200" w:line="276" w:lineRule="auto"/>
    </w:pPr>
    <w:rPr>
      <w:rFonts w:ascii="Calibri" w:hAnsi="Calibri"/>
      <w:sz w:val="22"/>
      <w:szCs w:val="22"/>
      <w:lang w:val="x-none" w:eastAsia="en-US"/>
    </w:rPr>
  </w:style>
  <w:style w:type="character" w:customStyle="1" w:styleId="afffffffff4">
    <w:name w:val="Приветствие Знак"/>
    <w:basedOn w:val="a1"/>
    <w:link w:val="afffffffff3"/>
    <w:uiPriority w:val="99"/>
    <w:rsid w:val="000367A0"/>
    <w:rPr>
      <w:rFonts w:ascii="Calibri" w:eastAsia="Times New Roman" w:hAnsi="Calibri" w:cs="Times New Roman"/>
      <w:lang w:val="x-none"/>
    </w:rPr>
  </w:style>
  <w:style w:type="paragraph" w:customStyle="1" w:styleId="afffffffff5">
    <w:name w:val="НИР"/>
    <w:basedOn w:val="a0"/>
    <w:uiPriority w:val="99"/>
    <w:rsid w:val="000367A0"/>
    <w:pPr>
      <w:spacing w:after="120" w:line="360" w:lineRule="auto"/>
      <w:ind w:firstLine="720"/>
      <w:jc w:val="both"/>
    </w:pPr>
    <w:rPr>
      <w:color w:val="000000"/>
      <w:spacing w:val="5"/>
    </w:rPr>
  </w:style>
  <w:style w:type="character" w:customStyle="1" w:styleId="afffffffff6">
    <w:name w:val="Знак Знак"/>
    <w:semiHidden/>
    <w:rsid w:val="000367A0"/>
    <w:rPr>
      <w:sz w:val="24"/>
      <w:szCs w:val="24"/>
      <w:lang w:val="ru-RU" w:eastAsia="ru-RU" w:bidi="ar-SA"/>
    </w:rPr>
  </w:style>
  <w:style w:type="character" w:customStyle="1" w:styleId="1fe">
    <w:name w:val="Знак Знак1"/>
    <w:rsid w:val="000367A0"/>
    <w:rPr>
      <w:sz w:val="24"/>
      <w:szCs w:val="24"/>
      <w:lang w:val="ru-RU" w:eastAsia="ru-RU" w:bidi="ar-SA"/>
    </w:rPr>
  </w:style>
  <w:style w:type="paragraph" w:customStyle="1" w:styleId="3e">
    <w:name w:val="Основной текст с отступом3"/>
    <w:basedOn w:val="a0"/>
    <w:rsid w:val="000367A0"/>
    <w:pPr>
      <w:spacing w:after="120"/>
      <w:ind w:left="283"/>
    </w:pPr>
  </w:style>
  <w:style w:type="character" w:customStyle="1" w:styleId="HTML2">
    <w:name w:val="Стандартный HTML Знак2"/>
    <w:uiPriority w:val="99"/>
    <w:locked/>
    <w:rsid w:val="000367A0"/>
    <w:rPr>
      <w:rFonts w:ascii="Courier New" w:hAnsi="Courier New"/>
    </w:rPr>
  </w:style>
  <w:style w:type="character" w:customStyle="1" w:styleId="HTML3">
    <w:name w:val="Стандартный HTML Знак3"/>
    <w:uiPriority w:val="99"/>
    <w:semiHidden/>
    <w:rsid w:val="000367A0"/>
    <w:rPr>
      <w:rFonts w:ascii="Courier New" w:hAnsi="Courier New" w:cs="Courier New"/>
      <w:sz w:val="20"/>
      <w:szCs w:val="20"/>
      <w:lang w:val="x-none" w:eastAsia="en-US"/>
    </w:rPr>
  </w:style>
  <w:style w:type="character" w:customStyle="1" w:styleId="HTML11">
    <w:name w:val="Стандартный HTML Знак11"/>
    <w:uiPriority w:val="99"/>
    <w:semiHidden/>
    <w:rsid w:val="000367A0"/>
    <w:rPr>
      <w:rFonts w:ascii="Courier New" w:hAnsi="Courier New"/>
      <w:sz w:val="20"/>
      <w:lang w:val="x-none" w:eastAsia="en-US"/>
    </w:rPr>
  </w:style>
  <w:style w:type="character" w:customStyle="1" w:styleId="2f9">
    <w:name w:val="Основной текст с отступом Знак2"/>
    <w:uiPriority w:val="99"/>
    <w:locked/>
    <w:rsid w:val="000367A0"/>
    <w:rPr>
      <w:sz w:val="26"/>
    </w:rPr>
  </w:style>
  <w:style w:type="character" w:customStyle="1" w:styleId="3f">
    <w:name w:val="Основной текст с отступом Знак3"/>
    <w:uiPriority w:val="99"/>
    <w:semiHidden/>
    <w:rsid w:val="000367A0"/>
    <w:rPr>
      <w:rFonts w:ascii="Calibri" w:hAnsi="Calibri" w:cs="Times New Roman"/>
      <w:lang w:val="x-none" w:eastAsia="en-US"/>
    </w:rPr>
  </w:style>
  <w:style w:type="character" w:customStyle="1" w:styleId="1ff">
    <w:name w:val="Основной текст с отступом Знак1"/>
    <w:uiPriority w:val="99"/>
    <w:semiHidden/>
    <w:rsid w:val="000367A0"/>
    <w:rPr>
      <w:rFonts w:ascii="Calibri" w:hAnsi="Calibri"/>
      <w:lang w:val="x-none" w:eastAsia="en-US"/>
    </w:rPr>
  </w:style>
  <w:style w:type="character" w:customStyle="1" w:styleId="116">
    <w:name w:val="Основной текст с отступом Знак11"/>
    <w:uiPriority w:val="99"/>
    <w:semiHidden/>
    <w:rsid w:val="000367A0"/>
    <w:rPr>
      <w:rFonts w:ascii="Calibri" w:hAnsi="Calibri"/>
      <w:lang w:val="x-none" w:eastAsia="en-US"/>
    </w:rPr>
  </w:style>
  <w:style w:type="character" w:customStyle="1" w:styleId="2f7">
    <w:name w:val="Название Знак2"/>
    <w:link w:val="afffffffff2"/>
    <w:uiPriority w:val="99"/>
    <w:locked/>
    <w:rsid w:val="000367A0"/>
    <w:rPr>
      <w:b/>
      <w:bCs/>
      <w:sz w:val="32"/>
      <w:szCs w:val="24"/>
    </w:rPr>
  </w:style>
  <w:style w:type="character" w:customStyle="1" w:styleId="3f0">
    <w:name w:val="Название Знак3"/>
    <w:uiPriority w:val="10"/>
    <w:rsid w:val="000367A0"/>
    <w:rPr>
      <w:rFonts w:ascii="Cambria" w:eastAsia="Times New Roman" w:hAnsi="Cambria" w:cs="Times New Roman"/>
      <w:b/>
      <w:bCs/>
      <w:kern w:val="28"/>
      <w:sz w:val="32"/>
      <w:szCs w:val="32"/>
      <w:lang w:val="x-none" w:eastAsia="en-US"/>
    </w:rPr>
  </w:style>
  <w:style w:type="character" w:customStyle="1" w:styleId="117">
    <w:name w:val="Название Знак11"/>
    <w:uiPriority w:val="99"/>
    <w:rsid w:val="000367A0"/>
    <w:rPr>
      <w:rFonts w:ascii="Calibri Light" w:hAnsi="Calibri Light"/>
      <w:b/>
      <w:kern w:val="28"/>
      <w:sz w:val="32"/>
      <w:lang w:val="x-none" w:eastAsia="en-US"/>
    </w:rPr>
  </w:style>
  <w:style w:type="character" w:customStyle="1" w:styleId="2fa">
    <w:name w:val="Основной текст Знак2"/>
    <w:uiPriority w:val="99"/>
    <w:locked/>
    <w:rsid w:val="000367A0"/>
    <w:rPr>
      <w:rFonts w:ascii="Calibri" w:hAnsi="Calibri"/>
      <w:sz w:val="22"/>
      <w:lang w:val="x-none" w:eastAsia="en-US"/>
    </w:rPr>
  </w:style>
  <w:style w:type="character" w:customStyle="1" w:styleId="3f1">
    <w:name w:val="Основной текст Знак3"/>
    <w:uiPriority w:val="99"/>
    <w:semiHidden/>
    <w:rsid w:val="000367A0"/>
    <w:rPr>
      <w:rFonts w:ascii="Calibri" w:hAnsi="Calibri" w:cs="Times New Roman"/>
      <w:lang w:val="x-none" w:eastAsia="en-US"/>
    </w:rPr>
  </w:style>
  <w:style w:type="character" w:customStyle="1" w:styleId="118">
    <w:name w:val="Основной текст Знак11"/>
    <w:uiPriority w:val="99"/>
    <w:semiHidden/>
    <w:rsid w:val="000367A0"/>
    <w:rPr>
      <w:rFonts w:ascii="Calibri" w:hAnsi="Calibri"/>
      <w:lang w:val="x-none" w:eastAsia="en-US"/>
    </w:rPr>
  </w:style>
  <w:style w:type="character" w:customStyle="1" w:styleId="222">
    <w:name w:val="Основной текст с отступом 2 Знак2"/>
    <w:uiPriority w:val="99"/>
    <w:locked/>
    <w:rsid w:val="000367A0"/>
    <w:rPr>
      <w:sz w:val="22"/>
      <w:lang w:val="x-none" w:eastAsia="en-US"/>
    </w:rPr>
  </w:style>
  <w:style w:type="character" w:customStyle="1" w:styleId="230">
    <w:name w:val="Основной текст с отступом 2 Знак3"/>
    <w:uiPriority w:val="99"/>
    <w:semiHidden/>
    <w:rsid w:val="000367A0"/>
    <w:rPr>
      <w:rFonts w:ascii="Calibri" w:hAnsi="Calibri" w:cs="Times New Roman"/>
      <w:lang w:val="x-none" w:eastAsia="en-US"/>
    </w:rPr>
  </w:style>
  <w:style w:type="character" w:customStyle="1" w:styleId="214">
    <w:name w:val="Основной текст с отступом 2 Знак1"/>
    <w:uiPriority w:val="99"/>
    <w:semiHidden/>
    <w:rsid w:val="000367A0"/>
    <w:rPr>
      <w:rFonts w:ascii="Calibri" w:hAnsi="Calibri"/>
      <w:lang w:val="x-none" w:eastAsia="en-US"/>
    </w:rPr>
  </w:style>
  <w:style w:type="character" w:customStyle="1" w:styleId="2110">
    <w:name w:val="Основной текст с отступом 2 Знак11"/>
    <w:uiPriority w:val="99"/>
    <w:semiHidden/>
    <w:rsid w:val="000367A0"/>
    <w:rPr>
      <w:rFonts w:ascii="Calibri" w:hAnsi="Calibri"/>
      <w:lang w:val="x-none" w:eastAsia="en-US"/>
    </w:rPr>
  </w:style>
  <w:style w:type="character" w:customStyle="1" w:styleId="2fb">
    <w:name w:val="Приветствие Знак2"/>
    <w:uiPriority w:val="99"/>
    <w:locked/>
    <w:rsid w:val="000367A0"/>
    <w:rPr>
      <w:sz w:val="22"/>
      <w:lang w:val="x-none" w:eastAsia="en-US"/>
    </w:rPr>
  </w:style>
  <w:style w:type="character" w:customStyle="1" w:styleId="3f2">
    <w:name w:val="Приветствие Знак3"/>
    <w:uiPriority w:val="99"/>
    <w:semiHidden/>
    <w:rsid w:val="000367A0"/>
    <w:rPr>
      <w:rFonts w:ascii="Calibri" w:hAnsi="Calibri" w:cs="Times New Roman"/>
      <w:lang w:val="x-none" w:eastAsia="en-US"/>
    </w:rPr>
  </w:style>
  <w:style w:type="character" w:customStyle="1" w:styleId="1ff0">
    <w:name w:val="Приветствие Знак1"/>
    <w:uiPriority w:val="99"/>
    <w:semiHidden/>
    <w:rsid w:val="000367A0"/>
    <w:rPr>
      <w:rFonts w:ascii="Calibri" w:hAnsi="Calibri"/>
      <w:lang w:val="x-none" w:eastAsia="en-US"/>
    </w:rPr>
  </w:style>
  <w:style w:type="character" w:customStyle="1" w:styleId="119">
    <w:name w:val="Приветствие Знак11"/>
    <w:uiPriority w:val="99"/>
    <w:semiHidden/>
    <w:rsid w:val="000367A0"/>
    <w:rPr>
      <w:rFonts w:ascii="Calibri" w:hAnsi="Calibri"/>
      <w:lang w:val="x-none" w:eastAsia="en-US"/>
    </w:rPr>
  </w:style>
  <w:style w:type="character" w:customStyle="1" w:styleId="2fc">
    <w:name w:val="Подзаголовок Знак2"/>
    <w:uiPriority w:val="99"/>
    <w:locked/>
    <w:rsid w:val="000367A0"/>
    <w:rPr>
      <w:rFonts w:ascii="Arial" w:hAnsi="Arial"/>
      <w:sz w:val="24"/>
      <w:lang w:val="x-none" w:eastAsia="en-US"/>
    </w:rPr>
  </w:style>
  <w:style w:type="character" w:customStyle="1" w:styleId="3f3">
    <w:name w:val="Подзаголовок Знак3"/>
    <w:uiPriority w:val="11"/>
    <w:rsid w:val="000367A0"/>
    <w:rPr>
      <w:rFonts w:ascii="Cambria" w:eastAsia="Times New Roman" w:hAnsi="Cambria" w:cs="Times New Roman"/>
      <w:sz w:val="24"/>
      <w:szCs w:val="24"/>
      <w:lang w:val="x-none" w:eastAsia="en-US"/>
    </w:rPr>
  </w:style>
  <w:style w:type="character" w:customStyle="1" w:styleId="1ff1">
    <w:name w:val="Подзаголовок Знак1"/>
    <w:uiPriority w:val="99"/>
    <w:rsid w:val="000367A0"/>
    <w:rPr>
      <w:rFonts w:ascii="Calibri Light" w:hAnsi="Calibri Light"/>
      <w:sz w:val="24"/>
      <w:lang w:val="x-none" w:eastAsia="en-US"/>
    </w:rPr>
  </w:style>
  <w:style w:type="character" w:customStyle="1" w:styleId="11a">
    <w:name w:val="Подзаголовок Знак11"/>
    <w:uiPriority w:val="99"/>
    <w:rsid w:val="000367A0"/>
    <w:rPr>
      <w:rFonts w:ascii="Calibri Light" w:hAnsi="Calibri Light"/>
      <w:sz w:val="24"/>
      <w:lang w:val="x-none" w:eastAsia="en-US"/>
    </w:rPr>
  </w:style>
  <w:style w:type="table" w:customStyle="1" w:styleId="134">
    <w:name w:val="Сетка таблицы13"/>
    <w:uiPriority w:val="99"/>
    <w:rsid w:val="000367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uiPriority w:val="99"/>
    <w:rsid w:val="000367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52">
    <w:name w:val="s_52"/>
    <w:basedOn w:val="a0"/>
    <w:rsid w:val="000367A0"/>
    <w:pPr>
      <w:spacing w:before="100" w:beforeAutospacing="1" w:after="100" w:afterAutospacing="1"/>
    </w:pPr>
  </w:style>
  <w:style w:type="character" w:customStyle="1" w:styleId="Internetlink">
    <w:name w:val="Internet link"/>
    <w:basedOn w:val="a1"/>
    <w:rsid w:val="000367A0"/>
    <w:rPr>
      <w:color w:val="0000FF"/>
      <w:u w:val="single"/>
    </w:rPr>
  </w:style>
  <w:style w:type="paragraph" w:customStyle="1" w:styleId="afffffffff7">
    <w:basedOn w:val="a0"/>
    <w:next w:val="a8"/>
    <w:qFormat/>
    <w:rsid w:val="00DA5C0C"/>
    <w:pPr>
      <w:jc w:val="center"/>
    </w:pPr>
    <w:rPr>
      <w:b/>
      <w:bCs/>
      <w:sz w:val="32"/>
    </w:rPr>
  </w:style>
  <w:style w:type="paragraph" w:customStyle="1" w:styleId="104">
    <w:name w:val="Абзац списка10"/>
    <w:basedOn w:val="a0"/>
    <w:rsid w:val="00E752E7"/>
    <w:pPr>
      <w:spacing w:after="200" w:line="276" w:lineRule="auto"/>
      <w:ind w:left="720"/>
      <w:contextualSpacing/>
    </w:pPr>
    <w:rPr>
      <w:rFonts w:ascii="Calibri" w:eastAsia="Calibri" w:hAnsi="Calibri"/>
      <w:sz w:val="22"/>
      <w:szCs w:val="22"/>
      <w:lang w:val="en-US" w:eastAsia="en-US"/>
    </w:rPr>
  </w:style>
  <w:style w:type="paragraph" w:customStyle="1" w:styleId="87">
    <w:name w:val="Обычный8"/>
    <w:rsid w:val="00E752E7"/>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afffffffff8">
    <w:name w:val="Министерский"/>
    <w:basedOn w:val="a0"/>
    <w:rsid w:val="00E752E7"/>
    <w:pPr>
      <w:jc w:val="center"/>
    </w:pPr>
    <w:rPr>
      <w:rFonts w:eastAsia="Calibri"/>
      <w:lang w:eastAsia="ar-SA"/>
    </w:rPr>
  </w:style>
  <w:style w:type="paragraph" w:customStyle="1" w:styleId="1ff2">
    <w:name w:val="Знак Знак1 Знак Знак Знак Знак Знак Знак"/>
    <w:basedOn w:val="a0"/>
    <w:rsid w:val="00616AC4"/>
    <w:pPr>
      <w:spacing w:before="100" w:beforeAutospacing="1" w:after="100" w:afterAutospacing="1"/>
    </w:pPr>
    <w:rPr>
      <w:rFonts w:ascii="Tahoma" w:hAnsi="Tahoma"/>
      <w:sz w:val="20"/>
      <w:szCs w:val="20"/>
      <w:lang w:val="en-US" w:eastAsia="en-US"/>
    </w:rPr>
  </w:style>
  <w:style w:type="paragraph" w:customStyle="1" w:styleId="47">
    <w:name w:val="Основной текст с отступом4"/>
    <w:basedOn w:val="a0"/>
    <w:rsid w:val="00616AC4"/>
    <w:pPr>
      <w:ind w:firstLine="709"/>
      <w:jc w:val="both"/>
    </w:pPr>
    <w:rPr>
      <w:sz w:val="28"/>
    </w:rPr>
  </w:style>
  <w:style w:type="numbering" w:customStyle="1" w:styleId="180">
    <w:name w:val="Нет списка18"/>
    <w:next w:val="a3"/>
    <w:uiPriority w:val="99"/>
    <w:semiHidden/>
    <w:unhideWhenUsed/>
    <w:rsid w:val="00DA5C0C"/>
  </w:style>
  <w:style w:type="numbering" w:customStyle="1" w:styleId="190">
    <w:name w:val="Нет списка19"/>
    <w:next w:val="a3"/>
    <w:uiPriority w:val="99"/>
    <w:semiHidden/>
    <w:unhideWhenUsed/>
    <w:rsid w:val="00307BD5"/>
  </w:style>
  <w:style w:type="table" w:customStyle="1" w:styleId="154">
    <w:name w:val="Сетка таблицы15"/>
    <w:basedOn w:val="a2"/>
    <w:next w:val="affa"/>
    <w:rsid w:val="00307B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0"/>
    <w:rsid w:val="00307BD5"/>
    <w:pPr>
      <w:spacing w:before="100" w:beforeAutospacing="1" w:after="100" w:afterAutospacing="1"/>
    </w:pPr>
  </w:style>
  <w:style w:type="character" w:customStyle="1" w:styleId="s10">
    <w:name w:val="s_10"/>
    <w:rsid w:val="00307BD5"/>
  </w:style>
  <w:style w:type="paragraph" w:customStyle="1" w:styleId="xl202">
    <w:name w:val="xl202"/>
    <w:basedOn w:val="a0"/>
    <w:rsid w:val="00307BD5"/>
    <w:pPr>
      <w:spacing w:before="100" w:beforeAutospacing="1" w:after="100" w:afterAutospacing="1"/>
      <w:jc w:val="center"/>
    </w:pPr>
  </w:style>
  <w:style w:type="paragraph" w:customStyle="1" w:styleId="xl204">
    <w:name w:val="xl204"/>
    <w:basedOn w:val="a0"/>
    <w:rsid w:val="00307BD5"/>
    <w:pPr>
      <w:spacing w:before="100" w:beforeAutospacing="1" w:after="100" w:afterAutospacing="1"/>
    </w:pPr>
  </w:style>
  <w:style w:type="paragraph" w:customStyle="1" w:styleId="xl205">
    <w:name w:val="xl205"/>
    <w:basedOn w:val="a0"/>
    <w:rsid w:val="00307BD5"/>
    <w:pPr>
      <w:spacing w:before="100" w:beforeAutospacing="1" w:after="100" w:afterAutospacing="1"/>
      <w:jc w:val="right"/>
      <w:textAlignment w:val="center"/>
    </w:pPr>
  </w:style>
  <w:style w:type="paragraph" w:customStyle="1" w:styleId="xl206">
    <w:name w:val="xl206"/>
    <w:basedOn w:val="a0"/>
    <w:rsid w:val="00307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0"/>
    <w:rsid w:val="00307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a0"/>
    <w:rsid w:val="00307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0"/>
    <w:rsid w:val="00307BD5"/>
    <w:pPr>
      <w:spacing w:before="100" w:beforeAutospacing="1" w:after="100" w:afterAutospacing="1"/>
      <w:textAlignment w:val="center"/>
    </w:pPr>
    <w:rPr>
      <w:b/>
      <w:bCs/>
    </w:rPr>
  </w:style>
  <w:style w:type="paragraph" w:customStyle="1" w:styleId="xl210">
    <w:name w:val="xl210"/>
    <w:basedOn w:val="a0"/>
    <w:rsid w:val="00307BD5"/>
    <w:pPr>
      <w:spacing w:before="100" w:beforeAutospacing="1" w:after="100" w:afterAutospacing="1"/>
      <w:jc w:val="center"/>
      <w:textAlignment w:val="center"/>
    </w:pPr>
    <w:rPr>
      <w:b/>
      <w:bCs/>
    </w:rPr>
  </w:style>
  <w:style w:type="paragraph" w:customStyle="1" w:styleId="xl211">
    <w:name w:val="xl211"/>
    <w:basedOn w:val="a0"/>
    <w:rsid w:val="00307BD5"/>
    <w:pPr>
      <w:spacing w:before="100" w:beforeAutospacing="1" w:after="100" w:afterAutospacing="1"/>
      <w:jc w:val="right"/>
      <w:textAlignment w:val="center"/>
    </w:pPr>
    <w:rPr>
      <w:b/>
      <w:bCs/>
    </w:rPr>
  </w:style>
  <w:style w:type="paragraph" w:customStyle="1" w:styleId="xl212">
    <w:name w:val="xl212"/>
    <w:basedOn w:val="a0"/>
    <w:rsid w:val="00307BD5"/>
    <w:pPr>
      <w:spacing w:before="100" w:beforeAutospacing="1" w:after="100" w:afterAutospacing="1"/>
      <w:textAlignment w:val="center"/>
    </w:pPr>
  </w:style>
  <w:style w:type="paragraph" w:customStyle="1" w:styleId="xl213">
    <w:name w:val="xl213"/>
    <w:basedOn w:val="a0"/>
    <w:rsid w:val="00307BD5"/>
    <w:pPr>
      <w:spacing w:before="100" w:beforeAutospacing="1" w:after="100" w:afterAutospacing="1"/>
      <w:jc w:val="center"/>
      <w:textAlignment w:val="center"/>
    </w:pPr>
  </w:style>
  <w:style w:type="paragraph" w:customStyle="1" w:styleId="xl214">
    <w:name w:val="xl214"/>
    <w:basedOn w:val="a0"/>
    <w:rsid w:val="00307BD5"/>
    <w:pPr>
      <w:spacing w:before="100" w:beforeAutospacing="1" w:after="100" w:afterAutospacing="1"/>
      <w:jc w:val="right"/>
      <w:textAlignment w:val="center"/>
    </w:pPr>
  </w:style>
  <w:style w:type="paragraph" w:customStyle="1" w:styleId="xl215">
    <w:name w:val="xl215"/>
    <w:basedOn w:val="a0"/>
    <w:rsid w:val="00307BD5"/>
    <w:pPr>
      <w:spacing w:before="100" w:beforeAutospacing="1" w:after="100" w:afterAutospacing="1"/>
      <w:ind w:firstLineChars="100" w:firstLine="100"/>
      <w:textAlignment w:val="top"/>
    </w:pPr>
  </w:style>
  <w:style w:type="paragraph" w:customStyle="1" w:styleId="xl216">
    <w:name w:val="xl216"/>
    <w:basedOn w:val="a0"/>
    <w:rsid w:val="00307BD5"/>
    <w:pPr>
      <w:spacing w:before="100" w:beforeAutospacing="1" w:after="100" w:afterAutospacing="1"/>
      <w:jc w:val="center"/>
      <w:textAlignment w:val="center"/>
    </w:pPr>
    <w:rPr>
      <w:b/>
      <w:bCs/>
    </w:rPr>
  </w:style>
  <w:style w:type="paragraph" w:customStyle="1" w:styleId="xl217">
    <w:name w:val="xl217"/>
    <w:basedOn w:val="a0"/>
    <w:rsid w:val="00307BD5"/>
    <w:pPr>
      <w:spacing w:before="100" w:beforeAutospacing="1" w:after="100" w:afterAutospacing="1"/>
      <w:jc w:val="right"/>
      <w:textAlignment w:val="center"/>
    </w:pPr>
    <w:rPr>
      <w:b/>
      <w:bCs/>
    </w:rPr>
  </w:style>
  <w:style w:type="paragraph" w:customStyle="1" w:styleId="xl218">
    <w:name w:val="xl218"/>
    <w:basedOn w:val="a0"/>
    <w:rsid w:val="00307BD5"/>
    <w:pPr>
      <w:spacing w:before="100" w:beforeAutospacing="1" w:after="100" w:afterAutospacing="1"/>
      <w:jc w:val="center"/>
      <w:textAlignment w:val="center"/>
    </w:pPr>
  </w:style>
  <w:style w:type="paragraph" w:customStyle="1" w:styleId="xl219">
    <w:name w:val="xl219"/>
    <w:basedOn w:val="a0"/>
    <w:rsid w:val="00307BD5"/>
    <w:pPr>
      <w:spacing w:before="100" w:beforeAutospacing="1" w:after="100" w:afterAutospacing="1"/>
      <w:textAlignment w:val="center"/>
    </w:pPr>
  </w:style>
  <w:style w:type="paragraph" w:customStyle="1" w:styleId="xl220">
    <w:name w:val="xl220"/>
    <w:basedOn w:val="a0"/>
    <w:rsid w:val="00307BD5"/>
    <w:pPr>
      <w:spacing w:before="100" w:beforeAutospacing="1" w:after="100" w:afterAutospacing="1"/>
      <w:jc w:val="right"/>
      <w:textAlignment w:val="center"/>
    </w:pPr>
  </w:style>
  <w:style w:type="paragraph" w:customStyle="1" w:styleId="xl221">
    <w:name w:val="xl221"/>
    <w:basedOn w:val="a0"/>
    <w:rsid w:val="00307BD5"/>
    <w:pPr>
      <w:spacing w:before="100" w:beforeAutospacing="1" w:after="100" w:afterAutospacing="1"/>
      <w:ind w:firstLineChars="3600" w:firstLine="3600"/>
      <w:textAlignment w:val="top"/>
    </w:pPr>
  </w:style>
  <w:style w:type="paragraph" w:customStyle="1" w:styleId="xl203">
    <w:name w:val="xl203"/>
    <w:basedOn w:val="a0"/>
    <w:rsid w:val="00307BD5"/>
    <w:pPr>
      <w:spacing w:before="100" w:beforeAutospacing="1" w:after="100" w:afterAutospacing="1"/>
    </w:pPr>
  </w:style>
  <w:style w:type="numbering" w:customStyle="1" w:styleId="1100">
    <w:name w:val="Нет списка110"/>
    <w:next w:val="a3"/>
    <w:uiPriority w:val="99"/>
    <w:semiHidden/>
    <w:unhideWhenUsed/>
    <w:rsid w:val="00307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38575554">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7CA031F3C9CA36A1253CEFCA7C2163D19CB7E2322C903E02B37896B5B51174074393C11A7Bi9l0O" TargetMode="External"/><Relationship Id="rId18" Type="http://schemas.openxmlformats.org/officeDocument/2006/relationships/hyperlink" Target="consultantplus://offline/ref=0A7CA031F3C9CA36A12522E2DC107F67DA97EBE6372E9F6F5DE47EC1EAE51721470395965B3E9D292368761DiCl4O" TargetMode="External"/><Relationship Id="rId26" Type="http://schemas.openxmlformats.org/officeDocument/2006/relationships/hyperlink" Target="http://www.torgi.gov.ru" TargetMode="External"/><Relationship Id="rId39" Type="http://schemas.openxmlformats.org/officeDocument/2006/relationships/header" Target="header9.xml"/><Relationship Id="rId21" Type="http://schemas.openxmlformats.org/officeDocument/2006/relationships/hyperlink" Target="consultantplus://offline/ref=0A7CA031F3C9CA36A1253CEFCA7C2163D19CB7E2322C903E02B37896B5iBl5O" TargetMode="External"/><Relationship Id="rId34" Type="http://schemas.openxmlformats.org/officeDocument/2006/relationships/footer" Target="footer2.xml"/><Relationship Id="rId42" Type="http://schemas.openxmlformats.org/officeDocument/2006/relationships/header" Target="header12.xml"/><Relationship Id="rId47" Type="http://schemas.openxmlformats.org/officeDocument/2006/relationships/image" Target="media/image2.wmf"/><Relationship Id="rId50" Type="http://schemas.openxmlformats.org/officeDocument/2006/relationships/oleObject" Target="embeddings/oleObject2.bin"/><Relationship Id="rId55" Type="http://schemas.openxmlformats.org/officeDocument/2006/relationships/hyperlink" Target="http://mobileonline.garant.ru/document/redirect/17543690/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A7CA031F3C9CA36A12522E2DC107F67DA97EBE6372E996E5CE17EC1EAE51721470395965B3E9D2923697514iCl4O" TargetMode="External"/><Relationship Id="rId29" Type="http://schemas.openxmlformats.org/officeDocument/2006/relationships/hyperlink" Target="http://internet.garant.ru/document/redirect/403126612/0" TargetMode="External"/><Relationship Id="rId11" Type="http://schemas.openxmlformats.org/officeDocument/2006/relationships/hyperlink" Target="consultantplus://offline/ref=0A7CA031F3C9CA36A1253CEFCA7C2163D19CB7E2322C903E02B37896B5B51174074393C318789221i2l1O" TargetMode="External"/><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hyperlink" Target="consultantplus://offline/ref=99306EFB6D1C095A8B3032AF900EBCB53BDADDCCE9535834F4D384EE9B26658D7921B115304A54FAB480266FNFm4F" TargetMode="External"/><Relationship Id="rId53" Type="http://schemas.openxmlformats.org/officeDocument/2006/relationships/hyperlink" Target="http://mobileonline.garant.ru/document/redirect/71620456/240201"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consultantplus://offline/ref=0A7CA031F3C9CA36A12522E2DC107F67DA97EBE6372E9F6F5DE47EC1EAE51721470395965B3E9D2Bi2l6O" TargetMode="External"/><Relationship Id="rId4" Type="http://schemas.openxmlformats.org/officeDocument/2006/relationships/settings" Target="settings.xml"/><Relationship Id="rId9" Type="http://schemas.openxmlformats.org/officeDocument/2006/relationships/hyperlink" Target="consultantplus://offline/ref=0A7CA031F3C9CA36A12522E2DC107F67DA97EBE63E2F9F6955B129C3BBB019244F53DD86157B90282369i7l6O" TargetMode="External"/><Relationship Id="rId14" Type="http://schemas.openxmlformats.org/officeDocument/2006/relationships/hyperlink" Target="consultantplus://offline/ref=0A7CA031F3C9CA36A12522E2DC107F67DA97EBE6372E996E5CE17EC1EAE51721470395965B3E9D2923697F19iCl3O" TargetMode="External"/><Relationship Id="rId22" Type="http://schemas.openxmlformats.org/officeDocument/2006/relationships/hyperlink" Target="consultantplus://offline/ref=0A7CA031F3C9CA36A12522E2DC107F67DA97EBE6372E996E5CE17EC1EAE51721470395965B3E9D292369701DiClBO" TargetMode="External"/><Relationship Id="rId27" Type="http://schemas.openxmlformats.org/officeDocument/2006/relationships/hyperlink" Target="http://internet.garant.ru/document/redirect/12112604/16024" TargetMode="External"/><Relationship Id="rId30" Type="http://schemas.openxmlformats.org/officeDocument/2006/relationships/header" Target="header2.xml"/><Relationship Id="rId35" Type="http://schemas.openxmlformats.org/officeDocument/2006/relationships/header" Target="header5.xml"/><Relationship Id="rId43" Type="http://schemas.openxmlformats.org/officeDocument/2006/relationships/header" Target="header13.xml"/><Relationship Id="rId48" Type="http://schemas.openxmlformats.org/officeDocument/2006/relationships/oleObject" Target="embeddings/oleObject1.bin"/><Relationship Id="rId56" Type="http://schemas.openxmlformats.org/officeDocument/2006/relationships/hyperlink" Target="http://mobileonline.garant.ru/document/redirect/73341877/0" TargetMode="External"/><Relationship Id="rId8" Type="http://schemas.openxmlformats.org/officeDocument/2006/relationships/image" Target="media/image1.jpeg"/><Relationship Id="rId51" Type="http://schemas.openxmlformats.org/officeDocument/2006/relationships/hyperlink" Target="http://mobileonline.garant.ru/document/redirect/71484172/0" TargetMode="External"/><Relationship Id="rId3" Type="http://schemas.openxmlformats.org/officeDocument/2006/relationships/styles" Target="styles.xml"/><Relationship Id="rId12" Type="http://schemas.openxmlformats.org/officeDocument/2006/relationships/hyperlink" Target="consultantplus://offline/ref=0A7CA031F3C9CA36A1253CEFCA7C2163D19CB7E2322C903E02B37896B5B51174074393C318789921i2lBO" TargetMode="External"/><Relationship Id="rId17" Type="http://schemas.openxmlformats.org/officeDocument/2006/relationships/hyperlink" Target="consultantplus://offline/ref=0A7CA031F3C9CA36A12522E2DC107F67DA97EBE6372E996E5CE17EC1EAE51721470395965B3E9D292369721FiClAO" TargetMode="External"/><Relationship Id="rId25" Type="http://schemas.openxmlformats.org/officeDocument/2006/relationships/hyperlink" Target="http://www.torgi.gov.ru" TargetMode="External"/><Relationship Id="rId33" Type="http://schemas.openxmlformats.org/officeDocument/2006/relationships/footer" Target="footer1.xml"/><Relationship Id="rId38" Type="http://schemas.openxmlformats.org/officeDocument/2006/relationships/header" Target="header8.xml"/><Relationship Id="rId46" Type="http://schemas.openxmlformats.org/officeDocument/2006/relationships/hyperlink" Target="consultantplus://offline/ref=99306EFB6D1C095A8B3032AF900EBCB53BDADDCCE9535834F4D384EE9B26658D7921B115304A54FAB480266FNFm4F" TargetMode="External"/><Relationship Id="rId59" Type="http://schemas.openxmlformats.org/officeDocument/2006/relationships/theme" Target="theme/theme1.xml"/><Relationship Id="rId20" Type="http://schemas.openxmlformats.org/officeDocument/2006/relationships/hyperlink" Target="consultantplus://offline/ref=0A7CA031F3C9CA36A1253CEFCA7C2163D19CB7E2322C903E02B37896B5iBl5O" TargetMode="External"/><Relationship Id="rId41" Type="http://schemas.openxmlformats.org/officeDocument/2006/relationships/header" Target="header11.xml"/><Relationship Id="rId54" Type="http://schemas.openxmlformats.org/officeDocument/2006/relationships/hyperlink" Target="http://mobileonline.garant.ru/document/redirect/71620456/2402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A7CA031F3C9CA36A12522E2DC107F67DA97EBE6372E996E5CE17EC1EAE51721470395965B3E9D2923697F18iClAO" TargetMode="External"/><Relationship Id="rId23" Type="http://schemas.openxmlformats.org/officeDocument/2006/relationships/hyperlink" Target="consultantplus://offline/ref=64B54837BE0FC4DB98544D59C6B8ED01DCD480C0DEBBB60CCCFFED3078F004D60B719D2ACFEB205EB660249AEA35P" TargetMode="External"/><Relationship Id="rId28" Type="http://schemas.openxmlformats.org/officeDocument/2006/relationships/hyperlink" Target="http://internet.garant.ru/document/redirect/402822521/0" TargetMode="External"/><Relationship Id="rId36" Type="http://schemas.openxmlformats.org/officeDocument/2006/relationships/header" Target="header6.xml"/><Relationship Id="rId49" Type="http://schemas.openxmlformats.org/officeDocument/2006/relationships/image" Target="media/image3.wmf"/><Relationship Id="rId57" Type="http://schemas.openxmlformats.org/officeDocument/2006/relationships/header" Target="header15.xml"/><Relationship Id="rId10" Type="http://schemas.openxmlformats.org/officeDocument/2006/relationships/hyperlink" Target="consultantplus://offline/ref=0A7CA031F3C9CA36A1253CEFCA7C2163D19CB7E2322C903E02B37896B5iBl5O" TargetMode="External"/><Relationship Id="rId31" Type="http://schemas.openxmlformats.org/officeDocument/2006/relationships/header" Target="header3.xml"/><Relationship Id="rId44" Type="http://schemas.openxmlformats.org/officeDocument/2006/relationships/header" Target="header14.xml"/><Relationship Id="rId52" Type="http://schemas.openxmlformats.org/officeDocument/2006/relationships/hyperlink" Target="http://mobileonline.garant.ru/document/redirect/12112604/78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A7603-C86E-4922-B7D9-9B3E081A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275</Pages>
  <Words>80207</Words>
  <Characters>457184</Characters>
  <Application>Microsoft Office Word</Application>
  <DocSecurity>0</DocSecurity>
  <Lines>3809</Lines>
  <Paragraphs>1072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14</cp:revision>
  <cp:lastPrinted>2022-01-13T15:50:00Z</cp:lastPrinted>
  <dcterms:created xsi:type="dcterms:W3CDTF">2021-12-25T11:31:00Z</dcterms:created>
  <dcterms:modified xsi:type="dcterms:W3CDTF">2022-02-02T06:26:00Z</dcterms:modified>
</cp:coreProperties>
</file>