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Pr="00D42F2F" w:rsidRDefault="00473918" w:rsidP="000009C5">
      <w:pPr>
        <w:spacing w:line="100" w:lineRule="atLeast"/>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9C53A6">
        <w:rPr>
          <w:b/>
          <w:sz w:val="28"/>
          <w:szCs w:val="28"/>
        </w:rPr>
        <w:t>МУНИЦ</w:t>
      </w:r>
      <w:r w:rsidR="00312541">
        <w:rPr>
          <w:b/>
          <w:sz w:val="28"/>
          <w:szCs w:val="28"/>
        </w:rPr>
        <w:t>И</w:t>
      </w:r>
      <w:r w:rsidR="009C53A6">
        <w:rPr>
          <w:b/>
          <w:sz w:val="28"/>
          <w:szCs w:val="28"/>
        </w:rPr>
        <w:t>ПАЛЬНОГО</w:t>
      </w:r>
      <w:r w:rsidR="001B40A9">
        <w:rPr>
          <w:b/>
          <w:sz w:val="28"/>
          <w:szCs w:val="28"/>
        </w:rPr>
        <w:t xml:space="preserve"> (ДВИЖИМОГО)</w:t>
      </w:r>
      <w:r w:rsidR="005C4B8D">
        <w:rPr>
          <w:b/>
          <w:sz w:val="28"/>
          <w:szCs w:val="28"/>
        </w:rPr>
        <w:t xml:space="preserve"> ИМУЩЕСТВА </w:t>
      </w:r>
      <w:r w:rsidRPr="00EA0908">
        <w:rPr>
          <w:b/>
          <w:sz w:val="28"/>
          <w:szCs w:val="28"/>
        </w:rPr>
        <w:t xml:space="preserve"> </w:t>
      </w:r>
    </w:p>
    <w:p w:rsidR="0047453C" w:rsidRDefault="009C53A6" w:rsidP="00257893">
      <w:pPr>
        <w:jc w:val="center"/>
        <w:rPr>
          <w:b/>
          <w:sz w:val="28"/>
          <w:szCs w:val="28"/>
        </w:rPr>
      </w:pPr>
      <w:r>
        <w:rPr>
          <w:b/>
          <w:sz w:val="28"/>
          <w:szCs w:val="28"/>
        </w:rPr>
        <w:t xml:space="preserve">АЛИКОВСКОГО РАЙОНА </w:t>
      </w:r>
      <w:r w:rsidR="000C21D1">
        <w:rPr>
          <w:b/>
          <w:sz w:val="28"/>
          <w:szCs w:val="28"/>
        </w:rPr>
        <w:t>ЧУВАШСКОЙ РЕСПУБЛИК</w:t>
      </w:r>
      <w:r w:rsidR="006D48F7">
        <w:rPr>
          <w:b/>
          <w:sz w:val="28"/>
          <w:szCs w:val="28"/>
        </w:rPr>
        <w:t>И</w:t>
      </w:r>
      <w:r w:rsidR="000C21D1">
        <w:rPr>
          <w:b/>
          <w:sz w:val="28"/>
          <w:szCs w:val="28"/>
        </w:rPr>
        <w:t xml:space="preserve"> </w:t>
      </w:r>
    </w:p>
    <w:p w:rsidR="00B927D4" w:rsidRPr="00257893" w:rsidRDefault="000C21D1" w:rsidP="00257893">
      <w:pPr>
        <w:jc w:val="center"/>
        <w:rPr>
          <w:b/>
          <w:sz w:val="28"/>
          <w:szCs w:val="28"/>
        </w:rPr>
      </w:pPr>
      <w:r>
        <w:rPr>
          <w:b/>
          <w:sz w:val="28"/>
          <w:szCs w:val="28"/>
        </w:rPr>
        <w:t xml:space="preserve"> </w:t>
      </w:r>
    </w:p>
    <w:p w:rsidR="00151E0F" w:rsidRDefault="00253E2C" w:rsidP="001B40A9">
      <w:pPr>
        <w:widowControl/>
        <w:tabs>
          <w:tab w:val="left" w:pos="142"/>
        </w:tabs>
        <w:jc w:val="both"/>
        <w:rPr>
          <w:sz w:val="24"/>
          <w:szCs w:val="24"/>
        </w:rPr>
      </w:pPr>
      <w:r>
        <w:rPr>
          <w:b/>
          <w:sz w:val="24"/>
          <w:szCs w:val="24"/>
        </w:rPr>
        <w:tab/>
      </w:r>
      <w:r>
        <w:rPr>
          <w:b/>
          <w:sz w:val="24"/>
          <w:szCs w:val="24"/>
        </w:rPr>
        <w:tab/>
      </w:r>
      <w:r w:rsidR="0084579D" w:rsidRPr="00AB113C">
        <w:rPr>
          <w:b/>
          <w:sz w:val="24"/>
          <w:szCs w:val="24"/>
        </w:rPr>
        <w:t xml:space="preserve">Лот № 1 </w:t>
      </w:r>
      <w:r w:rsidR="0084579D" w:rsidRPr="00AB113C">
        <w:rPr>
          <w:sz w:val="24"/>
          <w:szCs w:val="24"/>
        </w:rPr>
        <w:t xml:space="preserve">- муниципальное имущество Аликовского района Чувашской Республики </w:t>
      </w:r>
      <w:r w:rsidR="007343C3">
        <w:rPr>
          <w:sz w:val="24"/>
          <w:szCs w:val="24"/>
        </w:rPr>
        <w:tab/>
      </w:r>
    </w:p>
    <w:p w:rsidR="001B40A9" w:rsidRPr="00AB113C" w:rsidRDefault="001B40A9" w:rsidP="001B40A9">
      <w:pPr>
        <w:widowControl/>
        <w:tabs>
          <w:tab w:val="left" w:pos="142"/>
        </w:tabs>
        <w:jc w:val="both"/>
        <w:rPr>
          <w:sz w:val="24"/>
          <w:szCs w:val="24"/>
        </w:rPr>
      </w:pPr>
    </w:p>
    <w:p w:rsidR="00474E64" w:rsidRDefault="00EB740A" w:rsidP="00D17CA5">
      <w:pPr>
        <w:widowControl/>
        <w:suppressAutoHyphens/>
        <w:spacing w:line="100" w:lineRule="atLeast"/>
        <w:jc w:val="both"/>
        <w:rPr>
          <w:sz w:val="24"/>
          <w:szCs w:val="24"/>
        </w:rPr>
      </w:pPr>
      <w:r>
        <w:rPr>
          <w:sz w:val="24"/>
          <w:szCs w:val="24"/>
        </w:rPr>
        <w:tab/>
        <w:t>1.1 Комплектная трансформаторная подстанция № 435, тип КТР 12/250, № 35484, 1976 года ввода в эксплуатацию, расположенная по адресу: Чувашская Республика – Чувашия, Аликовский район, с. Раскильдино;</w:t>
      </w:r>
    </w:p>
    <w:p w:rsidR="00EB740A" w:rsidRDefault="00CE6C5B" w:rsidP="00D17CA5">
      <w:pPr>
        <w:widowControl/>
        <w:suppressAutoHyphens/>
        <w:spacing w:line="100" w:lineRule="atLeast"/>
        <w:jc w:val="both"/>
        <w:rPr>
          <w:sz w:val="24"/>
          <w:szCs w:val="24"/>
        </w:rPr>
      </w:pPr>
      <w:r>
        <w:rPr>
          <w:sz w:val="24"/>
          <w:szCs w:val="24"/>
        </w:rPr>
        <w:tab/>
        <w:t>1.</w:t>
      </w:r>
      <w:r w:rsidR="00FD15BF">
        <w:rPr>
          <w:sz w:val="24"/>
          <w:szCs w:val="24"/>
        </w:rPr>
        <w:t xml:space="preserve">2 </w:t>
      </w:r>
      <w:r w:rsidR="00EB740A">
        <w:rPr>
          <w:sz w:val="24"/>
          <w:szCs w:val="24"/>
        </w:rPr>
        <w:t xml:space="preserve">Комплектная трансформаторная подстанция № 525, СТФ «Население», с трансформатором ТМ-100 </w:t>
      </w:r>
      <w:proofErr w:type="spellStart"/>
      <w:r w:rsidR="00EB740A">
        <w:rPr>
          <w:sz w:val="24"/>
          <w:szCs w:val="24"/>
        </w:rPr>
        <w:t>кВА</w:t>
      </w:r>
      <w:proofErr w:type="spellEnd"/>
      <w:r w:rsidR="00EB740A">
        <w:rPr>
          <w:sz w:val="24"/>
          <w:szCs w:val="24"/>
        </w:rPr>
        <w:t xml:space="preserve"> № 10525, 1989 года ввода в эксплуатацию, расположенная по адресу: Чувашская Республика – Чувашия, Аликовский район, с. </w:t>
      </w:r>
      <w:proofErr w:type="spellStart"/>
      <w:r w:rsidR="00EB740A">
        <w:rPr>
          <w:sz w:val="24"/>
          <w:szCs w:val="24"/>
        </w:rPr>
        <w:t>Эренары</w:t>
      </w:r>
      <w:proofErr w:type="spellEnd"/>
      <w:r w:rsidR="00EB740A">
        <w:rPr>
          <w:sz w:val="24"/>
          <w:szCs w:val="24"/>
        </w:rPr>
        <w:t>;</w:t>
      </w:r>
    </w:p>
    <w:p w:rsidR="00EB740A" w:rsidRDefault="00CE6C5B" w:rsidP="00D17CA5">
      <w:pPr>
        <w:widowControl/>
        <w:suppressAutoHyphens/>
        <w:spacing w:line="100" w:lineRule="atLeast"/>
        <w:jc w:val="both"/>
        <w:rPr>
          <w:sz w:val="24"/>
          <w:szCs w:val="24"/>
        </w:rPr>
      </w:pPr>
      <w:r>
        <w:rPr>
          <w:sz w:val="24"/>
          <w:szCs w:val="24"/>
        </w:rPr>
        <w:tab/>
        <w:t>1.</w:t>
      </w:r>
      <w:r w:rsidR="00FD15BF">
        <w:rPr>
          <w:sz w:val="24"/>
          <w:szCs w:val="24"/>
        </w:rPr>
        <w:t>3</w:t>
      </w:r>
      <w:r w:rsidR="00EB740A">
        <w:rPr>
          <w:sz w:val="24"/>
          <w:szCs w:val="24"/>
        </w:rPr>
        <w:t xml:space="preserve"> Комплектная трансформаторная подстанция № 284, МБОУ «</w:t>
      </w:r>
      <w:proofErr w:type="spellStart"/>
      <w:r w:rsidR="00EB740A">
        <w:rPr>
          <w:sz w:val="24"/>
          <w:szCs w:val="24"/>
        </w:rPr>
        <w:t>Илгышевская</w:t>
      </w:r>
      <w:proofErr w:type="spellEnd"/>
      <w:r w:rsidR="00EB740A">
        <w:rPr>
          <w:sz w:val="24"/>
          <w:szCs w:val="24"/>
        </w:rPr>
        <w:t xml:space="preserve"> СОШ», тип трансформатора ТМ-400/10-У1, мощность трансформатора 400 </w:t>
      </w:r>
      <w:proofErr w:type="spellStart"/>
      <w:r w:rsidR="00EB740A">
        <w:rPr>
          <w:sz w:val="24"/>
          <w:szCs w:val="24"/>
        </w:rPr>
        <w:t>Ква</w:t>
      </w:r>
      <w:proofErr w:type="spellEnd"/>
      <w:r w:rsidR="00EB740A">
        <w:rPr>
          <w:sz w:val="24"/>
          <w:szCs w:val="24"/>
        </w:rPr>
        <w:t xml:space="preserve"> № 10284, 1991 года ввода в эксплуатацию, расположенная по адресу: Чувашская Республика – Чувашия, Аликовский район,  д. Илгышево;</w:t>
      </w:r>
    </w:p>
    <w:p w:rsidR="006532BD" w:rsidRDefault="00CE6C5B" w:rsidP="006532BD">
      <w:pPr>
        <w:widowControl/>
        <w:suppressAutoHyphens/>
        <w:spacing w:line="100" w:lineRule="atLeast"/>
        <w:jc w:val="both"/>
        <w:rPr>
          <w:sz w:val="24"/>
          <w:szCs w:val="24"/>
        </w:rPr>
      </w:pPr>
      <w:r>
        <w:rPr>
          <w:sz w:val="24"/>
          <w:szCs w:val="24"/>
        </w:rPr>
        <w:tab/>
        <w:t>1.</w:t>
      </w:r>
      <w:r w:rsidR="00FD15BF">
        <w:rPr>
          <w:sz w:val="24"/>
          <w:szCs w:val="24"/>
        </w:rPr>
        <w:t>4</w:t>
      </w:r>
      <w:r w:rsidR="006532BD">
        <w:rPr>
          <w:sz w:val="24"/>
          <w:szCs w:val="24"/>
        </w:rPr>
        <w:t xml:space="preserve"> Комплектная трансформаторная подстанция КТП-10/0,4 </w:t>
      </w:r>
      <w:proofErr w:type="spellStart"/>
      <w:r w:rsidR="006532BD">
        <w:rPr>
          <w:sz w:val="24"/>
          <w:szCs w:val="24"/>
        </w:rPr>
        <w:t>кВ</w:t>
      </w:r>
      <w:proofErr w:type="spellEnd"/>
      <w:r w:rsidR="006532BD">
        <w:rPr>
          <w:sz w:val="24"/>
          <w:szCs w:val="24"/>
        </w:rPr>
        <w:t xml:space="preserve"> № 535, расположенная по адресу: Чувашская Республика – Чувашия, Аликовский район, д. </w:t>
      </w:r>
      <w:proofErr w:type="spellStart"/>
      <w:r w:rsidR="006532BD">
        <w:rPr>
          <w:sz w:val="24"/>
          <w:szCs w:val="24"/>
        </w:rPr>
        <w:t>Чиршкасы</w:t>
      </w:r>
      <w:proofErr w:type="spellEnd"/>
      <w:r w:rsidR="006532BD">
        <w:rPr>
          <w:sz w:val="24"/>
          <w:szCs w:val="24"/>
        </w:rPr>
        <w:t>;</w:t>
      </w:r>
    </w:p>
    <w:p w:rsidR="006532BD" w:rsidRDefault="00CE6C5B" w:rsidP="006532BD">
      <w:pPr>
        <w:widowControl/>
        <w:suppressAutoHyphens/>
        <w:spacing w:line="100" w:lineRule="atLeast"/>
        <w:jc w:val="both"/>
        <w:rPr>
          <w:sz w:val="24"/>
          <w:szCs w:val="24"/>
        </w:rPr>
      </w:pPr>
      <w:r>
        <w:rPr>
          <w:sz w:val="24"/>
          <w:szCs w:val="24"/>
        </w:rPr>
        <w:tab/>
        <w:t>1.</w:t>
      </w:r>
      <w:r w:rsidR="00FD15BF">
        <w:rPr>
          <w:sz w:val="24"/>
          <w:szCs w:val="24"/>
        </w:rPr>
        <w:t>5</w:t>
      </w:r>
      <w:r w:rsidR="006532BD">
        <w:rPr>
          <w:sz w:val="24"/>
          <w:szCs w:val="24"/>
        </w:rPr>
        <w:t xml:space="preserve"> Комплектная трансформаторная подстанция 10,0/0,4 </w:t>
      </w:r>
      <w:proofErr w:type="spellStart"/>
      <w:r w:rsidR="006532BD">
        <w:rPr>
          <w:sz w:val="24"/>
          <w:szCs w:val="24"/>
        </w:rPr>
        <w:t>кВ</w:t>
      </w:r>
      <w:proofErr w:type="spellEnd"/>
      <w:r w:rsidR="006532BD">
        <w:rPr>
          <w:sz w:val="24"/>
          <w:szCs w:val="24"/>
        </w:rPr>
        <w:t xml:space="preserve"> д. </w:t>
      </w:r>
      <w:proofErr w:type="spellStart"/>
      <w:r w:rsidR="006532BD">
        <w:rPr>
          <w:sz w:val="24"/>
          <w:szCs w:val="24"/>
        </w:rPr>
        <w:t>Челкасы</w:t>
      </w:r>
      <w:proofErr w:type="spellEnd"/>
      <w:r w:rsidR="006532BD">
        <w:rPr>
          <w:sz w:val="24"/>
          <w:szCs w:val="24"/>
        </w:rPr>
        <w:t xml:space="preserve">, расположенная по адресу: Чувашская Республика – Чувашия, Аликовский район, с/пос. Яндобинское, д. </w:t>
      </w:r>
      <w:proofErr w:type="spellStart"/>
      <w:r w:rsidR="006532BD">
        <w:rPr>
          <w:sz w:val="24"/>
          <w:szCs w:val="24"/>
        </w:rPr>
        <w:t>Челкасы</w:t>
      </w:r>
      <w:proofErr w:type="spellEnd"/>
      <w:r w:rsidR="006532BD">
        <w:rPr>
          <w:sz w:val="24"/>
          <w:szCs w:val="24"/>
        </w:rPr>
        <w:t>;</w:t>
      </w:r>
    </w:p>
    <w:p w:rsidR="006532BD" w:rsidRDefault="00CE6C5B" w:rsidP="006532BD">
      <w:pPr>
        <w:widowControl/>
        <w:suppressAutoHyphens/>
        <w:spacing w:line="100" w:lineRule="atLeast"/>
        <w:jc w:val="both"/>
        <w:rPr>
          <w:sz w:val="24"/>
          <w:szCs w:val="24"/>
        </w:rPr>
      </w:pPr>
      <w:r>
        <w:rPr>
          <w:sz w:val="24"/>
          <w:szCs w:val="24"/>
        </w:rPr>
        <w:tab/>
        <w:t>1.</w:t>
      </w:r>
      <w:r w:rsidR="00FD15BF">
        <w:rPr>
          <w:sz w:val="24"/>
          <w:szCs w:val="24"/>
        </w:rPr>
        <w:t>6</w:t>
      </w:r>
      <w:r w:rsidR="006532BD">
        <w:rPr>
          <w:sz w:val="24"/>
          <w:szCs w:val="24"/>
        </w:rPr>
        <w:t xml:space="preserve"> Комплектная трансформаторная подстанция 10,0/0,4 </w:t>
      </w:r>
      <w:proofErr w:type="spellStart"/>
      <w:r w:rsidR="006532BD">
        <w:rPr>
          <w:sz w:val="24"/>
          <w:szCs w:val="24"/>
        </w:rPr>
        <w:t>кВ</w:t>
      </w:r>
      <w:proofErr w:type="spellEnd"/>
      <w:r w:rsidR="006532BD">
        <w:rPr>
          <w:sz w:val="24"/>
          <w:szCs w:val="24"/>
        </w:rPr>
        <w:t xml:space="preserve"> д. </w:t>
      </w:r>
      <w:proofErr w:type="spellStart"/>
      <w:r w:rsidR="006532BD">
        <w:rPr>
          <w:sz w:val="24"/>
          <w:szCs w:val="24"/>
        </w:rPr>
        <w:t>Ягунькино</w:t>
      </w:r>
      <w:proofErr w:type="spellEnd"/>
      <w:r w:rsidR="006532BD">
        <w:rPr>
          <w:sz w:val="24"/>
          <w:szCs w:val="24"/>
        </w:rPr>
        <w:t xml:space="preserve">, расположенная по адресу: Чувашская Республика – Чувашия, Аликовский район, с/пос. Яндобинское, </w:t>
      </w:r>
      <w:r w:rsidR="00FD1C03">
        <w:rPr>
          <w:sz w:val="24"/>
          <w:szCs w:val="24"/>
        </w:rPr>
        <w:t xml:space="preserve">                    </w:t>
      </w:r>
      <w:r w:rsidR="006532BD">
        <w:rPr>
          <w:sz w:val="24"/>
          <w:szCs w:val="24"/>
        </w:rPr>
        <w:t xml:space="preserve">д. </w:t>
      </w:r>
      <w:proofErr w:type="spellStart"/>
      <w:r w:rsidR="006532BD">
        <w:rPr>
          <w:sz w:val="24"/>
          <w:szCs w:val="24"/>
        </w:rPr>
        <w:t>Ягунькино</w:t>
      </w:r>
      <w:proofErr w:type="spellEnd"/>
      <w:r w:rsidR="006532BD">
        <w:rPr>
          <w:sz w:val="24"/>
          <w:szCs w:val="24"/>
        </w:rPr>
        <w:t>;</w:t>
      </w:r>
    </w:p>
    <w:p w:rsidR="006F0195" w:rsidRDefault="006532BD" w:rsidP="006F0195">
      <w:pPr>
        <w:widowControl/>
        <w:suppressAutoHyphens/>
        <w:spacing w:line="100" w:lineRule="atLeast"/>
        <w:jc w:val="both"/>
        <w:rPr>
          <w:sz w:val="24"/>
          <w:szCs w:val="24"/>
        </w:rPr>
      </w:pPr>
      <w:r>
        <w:rPr>
          <w:sz w:val="24"/>
          <w:szCs w:val="24"/>
        </w:rPr>
        <w:tab/>
        <w:t xml:space="preserve"> </w:t>
      </w:r>
      <w:r w:rsidR="006F0195" w:rsidRPr="00AB113C">
        <w:rPr>
          <w:rFonts w:eastAsiaTheme="minorHAnsi"/>
          <w:sz w:val="24"/>
          <w:szCs w:val="24"/>
          <w:lang w:eastAsia="en-US"/>
        </w:rPr>
        <w:t>1.</w:t>
      </w:r>
      <w:r w:rsidR="00FD15BF">
        <w:rPr>
          <w:rFonts w:eastAsiaTheme="minorHAnsi"/>
          <w:sz w:val="24"/>
          <w:szCs w:val="24"/>
          <w:lang w:eastAsia="en-US"/>
        </w:rPr>
        <w:t xml:space="preserve">7 </w:t>
      </w:r>
      <w:r w:rsidR="006F0195" w:rsidRPr="0035119C">
        <w:rPr>
          <w:sz w:val="24"/>
          <w:szCs w:val="24"/>
        </w:rPr>
        <w:t xml:space="preserve">Комплектная трансформаторная подстанция </w:t>
      </w:r>
      <w:r w:rsidR="0035119C" w:rsidRPr="0035119C">
        <w:rPr>
          <w:sz w:val="24"/>
          <w:szCs w:val="24"/>
        </w:rPr>
        <w:t xml:space="preserve">КТП № 367 «Кафе» 10/0,4 </w:t>
      </w:r>
      <w:proofErr w:type="spellStart"/>
      <w:r w:rsidR="0035119C" w:rsidRPr="0035119C">
        <w:rPr>
          <w:sz w:val="24"/>
          <w:szCs w:val="24"/>
        </w:rPr>
        <w:t>кВ</w:t>
      </w:r>
      <w:proofErr w:type="spellEnd"/>
      <w:r w:rsidR="0035119C" w:rsidRPr="0035119C">
        <w:rPr>
          <w:sz w:val="24"/>
          <w:szCs w:val="24"/>
        </w:rPr>
        <w:t xml:space="preserve"> 250 </w:t>
      </w:r>
      <w:proofErr w:type="spellStart"/>
      <w:r w:rsidR="0035119C" w:rsidRPr="0035119C">
        <w:rPr>
          <w:sz w:val="24"/>
          <w:szCs w:val="24"/>
        </w:rPr>
        <w:t>кВА</w:t>
      </w:r>
      <w:proofErr w:type="spellEnd"/>
      <w:r w:rsidR="006F0195" w:rsidRPr="0035119C">
        <w:rPr>
          <w:sz w:val="24"/>
          <w:szCs w:val="24"/>
        </w:rPr>
        <w:t>, расположенная по адресу: Чувашская Республика – Чувашия, Аликовский район, с</w:t>
      </w:r>
      <w:r w:rsidR="0035119C" w:rsidRPr="0035119C">
        <w:rPr>
          <w:sz w:val="24"/>
          <w:szCs w:val="24"/>
        </w:rPr>
        <w:t xml:space="preserve">. Аликово, </w:t>
      </w:r>
      <w:r w:rsidR="00FD1C03">
        <w:rPr>
          <w:sz w:val="24"/>
          <w:szCs w:val="24"/>
        </w:rPr>
        <w:t xml:space="preserve">      </w:t>
      </w:r>
      <w:r w:rsidR="0035119C" w:rsidRPr="0035119C">
        <w:rPr>
          <w:sz w:val="24"/>
          <w:szCs w:val="24"/>
        </w:rPr>
        <w:t>ул. Октябрьская.</w:t>
      </w:r>
    </w:p>
    <w:p w:rsidR="006532BD" w:rsidRDefault="006532BD" w:rsidP="006532BD">
      <w:pPr>
        <w:widowControl/>
        <w:suppressAutoHyphens/>
        <w:spacing w:line="100" w:lineRule="atLeast"/>
        <w:jc w:val="both"/>
        <w:rPr>
          <w:sz w:val="24"/>
          <w:szCs w:val="24"/>
        </w:rPr>
      </w:pPr>
    </w:p>
    <w:p w:rsidR="006532BD" w:rsidRDefault="006532BD" w:rsidP="006532BD">
      <w:pPr>
        <w:widowControl/>
        <w:suppressAutoHyphens/>
        <w:spacing w:line="100" w:lineRule="atLeast"/>
        <w:jc w:val="both"/>
        <w:rPr>
          <w:sz w:val="24"/>
          <w:szCs w:val="24"/>
        </w:rPr>
      </w:pPr>
    </w:p>
    <w:p w:rsidR="001C0673" w:rsidRDefault="001C0673"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474E64" w:rsidRDefault="00474E64" w:rsidP="00D17CA5">
      <w:pPr>
        <w:widowControl/>
        <w:suppressAutoHyphens/>
        <w:spacing w:line="100" w:lineRule="atLeast"/>
        <w:jc w:val="both"/>
        <w:rPr>
          <w:sz w:val="24"/>
          <w:szCs w:val="24"/>
        </w:rPr>
      </w:pPr>
    </w:p>
    <w:p w:rsidR="00F24728" w:rsidRDefault="00F24728" w:rsidP="00EB66A0">
      <w:pPr>
        <w:widowControl/>
        <w:suppressAutoHyphens/>
        <w:spacing w:line="100" w:lineRule="atLeast"/>
        <w:jc w:val="both"/>
        <w:rPr>
          <w:sz w:val="24"/>
          <w:szCs w:val="24"/>
        </w:rPr>
      </w:pPr>
    </w:p>
    <w:p w:rsidR="001B40A9" w:rsidRDefault="001B40A9" w:rsidP="00EB66A0">
      <w:pPr>
        <w:widowControl/>
        <w:suppressAutoHyphens/>
        <w:spacing w:line="100" w:lineRule="atLeast"/>
        <w:jc w:val="both"/>
        <w:rPr>
          <w:rFonts w:eastAsia="SimSun"/>
          <w:i/>
          <w:iCs/>
          <w:kern w:val="1"/>
          <w:sz w:val="22"/>
          <w:szCs w:val="22"/>
          <w:lang w:eastAsia="ar-SA"/>
        </w:rPr>
      </w:pPr>
    </w:p>
    <w:p w:rsidR="00F24728" w:rsidRDefault="00F24728" w:rsidP="00EB66A0">
      <w:pPr>
        <w:widowControl/>
        <w:suppressAutoHyphens/>
        <w:spacing w:line="100" w:lineRule="atLeast"/>
        <w:jc w:val="both"/>
        <w:rPr>
          <w:rFonts w:eastAsia="SimSun"/>
          <w:i/>
          <w:iCs/>
          <w:kern w:val="1"/>
          <w:sz w:val="22"/>
          <w:szCs w:val="22"/>
          <w:lang w:eastAsia="ar-SA"/>
        </w:rPr>
      </w:pPr>
    </w:p>
    <w:p w:rsidR="00F24728" w:rsidRDefault="00F24728" w:rsidP="00EB66A0">
      <w:pPr>
        <w:widowControl/>
        <w:suppressAutoHyphens/>
        <w:spacing w:line="100" w:lineRule="atLeast"/>
        <w:jc w:val="both"/>
        <w:rPr>
          <w:rFonts w:eastAsia="SimSun"/>
          <w:i/>
          <w:iCs/>
          <w:kern w:val="1"/>
          <w:sz w:val="22"/>
          <w:szCs w:val="22"/>
          <w:lang w:eastAsia="ar-SA"/>
        </w:rPr>
      </w:pPr>
    </w:p>
    <w:p w:rsidR="009E7E04" w:rsidRDefault="009E7E04" w:rsidP="00A97715">
      <w:pPr>
        <w:widowControl/>
        <w:suppressAutoHyphens/>
        <w:spacing w:line="100" w:lineRule="atLeast"/>
        <w:jc w:val="both"/>
        <w:rPr>
          <w:rFonts w:eastAsia="SimSun"/>
          <w:i/>
          <w:iCs/>
          <w:kern w:val="1"/>
          <w:sz w:val="22"/>
          <w:szCs w:val="22"/>
          <w:lang w:eastAsia="ar-SA"/>
        </w:rPr>
      </w:pPr>
    </w:p>
    <w:p w:rsidR="009E7E04" w:rsidRDefault="009E7E04" w:rsidP="00A76698">
      <w:pPr>
        <w:widowControl/>
        <w:suppressAutoHyphens/>
        <w:spacing w:line="100" w:lineRule="atLeast"/>
        <w:ind w:firstLine="709"/>
        <w:jc w:val="both"/>
        <w:rPr>
          <w:rFonts w:eastAsia="SimSun"/>
          <w:i/>
          <w:iCs/>
          <w:kern w:val="1"/>
          <w:sz w:val="22"/>
          <w:szCs w:val="22"/>
          <w:lang w:eastAsia="ar-SA"/>
        </w:rPr>
      </w:pPr>
    </w:p>
    <w:p w:rsidR="000A0BC8" w:rsidRDefault="000A0BC8" w:rsidP="00A76698">
      <w:pPr>
        <w:widowControl/>
        <w:suppressAutoHyphens/>
        <w:spacing w:line="100" w:lineRule="atLeast"/>
        <w:ind w:firstLine="709"/>
        <w:jc w:val="both"/>
        <w:rPr>
          <w:rFonts w:eastAsia="SimSun"/>
          <w:i/>
          <w:iCs/>
          <w:kern w:val="1"/>
          <w:sz w:val="22"/>
          <w:szCs w:val="22"/>
          <w:lang w:eastAsia="ar-SA"/>
        </w:rPr>
      </w:pPr>
    </w:p>
    <w:p w:rsidR="00B872A0" w:rsidRDefault="00B872A0" w:rsidP="00A76698">
      <w:pPr>
        <w:widowControl/>
        <w:suppressAutoHyphens/>
        <w:spacing w:line="100" w:lineRule="atLeast"/>
        <w:ind w:firstLine="709"/>
        <w:jc w:val="both"/>
        <w:rPr>
          <w:rFonts w:eastAsia="SimSun"/>
          <w:i/>
          <w:iCs/>
          <w:kern w:val="1"/>
          <w:sz w:val="22"/>
          <w:szCs w:val="22"/>
          <w:lang w:eastAsia="ar-SA"/>
        </w:rPr>
      </w:pPr>
    </w:p>
    <w:p w:rsidR="003A3910" w:rsidRDefault="003A3910" w:rsidP="00A76698">
      <w:pPr>
        <w:widowControl/>
        <w:suppressAutoHyphens/>
        <w:spacing w:line="100" w:lineRule="atLeast"/>
        <w:ind w:firstLine="709"/>
        <w:jc w:val="both"/>
        <w:rPr>
          <w:rFonts w:eastAsia="SimSun"/>
          <w:i/>
          <w:iCs/>
          <w:kern w:val="1"/>
          <w:sz w:val="22"/>
          <w:szCs w:val="22"/>
          <w:lang w:eastAsia="ar-SA"/>
        </w:rPr>
      </w:pPr>
    </w:p>
    <w:p w:rsidR="003A3910" w:rsidRDefault="003A3910" w:rsidP="00A76698">
      <w:pPr>
        <w:widowControl/>
        <w:suppressAutoHyphens/>
        <w:spacing w:line="100" w:lineRule="atLeast"/>
        <w:ind w:firstLine="709"/>
        <w:jc w:val="both"/>
        <w:rPr>
          <w:rFonts w:eastAsia="SimSun"/>
          <w:i/>
          <w:iCs/>
          <w:kern w:val="1"/>
          <w:sz w:val="22"/>
          <w:szCs w:val="22"/>
          <w:lang w:eastAsia="ar-SA"/>
        </w:rPr>
      </w:pPr>
    </w:p>
    <w:p w:rsidR="00B40281" w:rsidRDefault="00B40281" w:rsidP="00A76698">
      <w:pPr>
        <w:widowControl/>
        <w:suppressAutoHyphens/>
        <w:spacing w:line="100" w:lineRule="atLeast"/>
        <w:ind w:firstLine="709"/>
        <w:jc w:val="both"/>
        <w:rPr>
          <w:rFonts w:eastAsia="SimSun"/>
          <w:i/>
          <w:iCs/>
          <w:kern w:val="1"/>
          <w:sz w:val="22"/>
          <w:szCs w:val="22"/>
          <w:lang w:eastAsia="ar-SA"/>
        </w:rPr>
      </w:pPr>
    </w:p>
    <w:p w:rsidR="000A0BC8" w:rsidRDefault="000A0BC8" w:rsidP="00A76698">
      <w:pPr>
        <w:widowControl/>
        <w:suppressAutoHyphens/>
        <w:spacing w:line="100" w:lineRule="atLeast"/>
        <w:ind w:firstLine="709"/>
        <w:jc w:val="both"/>
        <w:rPr>
          <w:rFonts w:eastAsia="SimSun"/>
          <w:i/>
          <w:iCs/>
          <w:kern w:val="1"/>
          <w:sz w:val="22"/>
          <w:szCs w:val="22"/>
          <w:lang w:eastAsia="ar-SA"/>
        </w:rPr>
      </w:pPr>
    </w:p>
    <w:p w:rsidR="00D17CA5" w:rsidRDefault="001A1140" w:rsidP="00570ED0">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Аликово</w:t>
      </w:r>
      <w:r w:rsidR="009C53CB">
        <w:rPr>
          <w:rFonts w:eastAsia="SimSun"/>
          <w:iCs/>
          <w:kern w:val="1"/>
          <w:sz w:val="22"/>
          <w:szCs w:val="22"/>
          <w:lang w:eastAsia="ar-SA"/>
        </w:rPr>
        <w:t>, 2021</w:t>
      </w:r>
      <w:r w:rsidR="00182740" w:rsidRPr="00182740">
        <w:rPr>
          <w:rFonts w:eastAsia="SimSun"/>
          <w:iCs/>
          <w:kern w:val="1"/>
          <w:sz w:val="22"/>
          <w:szCs w:val="22"/>
          <w:lang w:eastAsia="ar-SA"/>
        </w:rPr>
        <w:t xml:space="preserve"> г.</w:t>
      </w:r>
    </w:p>
    <w:p w:rsidR="00BD6353" w:rsidRPr="00182740" w:rsidRDefault="00BD6353" w:rsidP="005B004A">
      <w:pPr>
        <w:widowControl/>
        <w:spacing w:line="276" w:lineRule="auto"/>
        <w:rPr>
          <w:rFonts w:eastAsia="SimSun"/>
          <w:iCs/>
          <w:kern w:val="1"/>
          <w:sz w:val="22"/>
          <w:szCs w:val="22"/>
          <w:lang w:eastAsia="ar-SA"/>
        </w:rPr>
      </w:pPr>
    </w:p>
    <w:p w:rsidR="000A0BC8" w:rsidRDefault="000A0BC8" w:rsidP="002317C5">
      <w:pPr>
        <w:pStyle w:val="afb"/>
        <w:ind w:left="1080"/>
        <w:jc w:val="center"/>
        <w:rPr>
          <w:rFonts w:ascii="Times New Roman" w:hAnsi="Times New Roman"/>
          <w:b/>
          <w:caps/>
          <w:sz w:val="24"/>
          <w:szCs w:val="24"/>
        </w:rPr>
      </w:pPr>
    </w:p>
    <w:p w:rsidR="003A3910" w:rsidRDefault="003A3910" w:rsidP="002317C5">
      <w:pPr>
        <w:pStyle w:val="afb"/>
        <w:ind w:left="1080"/>
        <w:jc w:val="center"/>
        <w:rPr>
          <w:rFonts w:ascii="Times New Roman" w:hAnsi="Times New Roman"/>
          <w:b/>
          <w:caps/>
          <w:sz w:val="24"/>
          <w:szCs w:val="24"/>
        </w:rPr>
      </w:pPr>
    </w:p>
    <w:p w:rsidR="005D019C" w:rsidRDefault="002317C5" w:rsidP="002317C5">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p>
    <w:p w:rsidR="005D019C" w:rsidRPr="0027122F" w:rsidRDefault="005D019C" w:rsidP="002317C5">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A4155C" w:rsidRDefault="005D019C" w:rsidP="00A4155C">
      <w:pPr>
        <w:jc w:val="both"/>
        <w:rPr>
          <w:sz w:val="24"/>
          <w:szCs w:val="24"/>
        </w:rPr>
      </w:pPr>
      <w:r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Pr="00A4155C">
        <w:rPr>
          <w:rStyle w:val="afd"/>
          <w:rFonts w:ascii="Times New Roman" w:hAnsi="Times New Roman"/>
          <w:sz w:val="24"/>
          <w:szCs w:val="24"/>
          <w:lang w:val="ru-RU"/>
        </w:rPr>
        <w:t xml:space="preserve"> </w:t>
      </w:r>
      <w:r w:rsidRPr="00A4155C">
        <w:rPr>
          <w:rStyle w:val="afd"/>
          <w:rFonts w:ascii="Times New Roman" w:hAnsi="Times New Roman"/>
          <w:sz w:val="24"/>
          <w:szCs w:val="24"/>
        </w:rPr>
        <w:t xml:space="preserve">собственности </w:t>
      </w:r>
      <w:r w:rsidR="00665729" w:rsidRPr="00A4155C">
        <w:rPr>
          <w:rStyle w:val="afd"/>
          <w:rFonts w:ascii="Times New Roman" w:hAnsi="Times New Roman"/>
          <w:sz w:val="24"/>
          <w:szCs w:val="24"/>
          <w:lang w:val="ru-RU"/>
        </w:rPr>
        <w:t xml:space="preserve">Аликовского района </w:t>
      </w:r>
      <w:r w:rsidRPr="00A4155C">
        <w:rPr>
          <w:rStyle w:val="afd"/>
          <w:rFonts w:ascii="Times New Roman" w:hAnsi="Times New Roman"/>
          <w:sz w:val="24"/>
          <w:szCs w:val="24"/>
          <w:lang w:val="ru-RU"/>
        </w:rPr>
        <w:t>Чувашской Республики</w:t>
      </w:r>
      <w:r w:rsidRPr="00A4155C">
        <w:rPr>
          <w:rStyle w:val="afd"/>
          <w:rFonts w:ascii="Times New Roman" w:hAnsi="Times New Roman"/>
          <w:sz w:val="24"/>
          <w:szCs w:val="24"/>
        </w:rPr>
        <w:t xml:space="preserve"> (торги), проводится </w:t>
      </w:r>
      <w:r w:rsidRPr="00A4155C">
        <w:rPr>
          <w:rStyle w:val="afd"/>
          <w:rFonts w:ascii="Times New Roman" w:hAnsi="Times New Roman"/>
          <w:sz w:val="24"/>
          <w:szCs w:val="24"/>
          <w:lang w:val="ru-RU"/>
        </w:rPr>
        <w:t xml:space="preserve"> в электронной форме  </w:t>
      </w:r>
      <w:r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Pr="00A4155C">
        <w:rPr>
          <w:sz w:val="24"/>
          <w:szCs w:val="24"/>
        </w:rPr>
        <w:t xml:space="preserve">21 декабря 2001 г. </w:t>
      </w:r>
      <w:proofErr w:type="gramStart"/>
      <w:r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Федеральным законом от 26.03.2003 № 35 «Об электроэнергетике»,</w:t>
      </w:r>
      <w:r w:rsidRPr="00A4155C">
        <w:rPr>
          <w:sz w:val="24"/>
          <w:szCs w:val="24"/>
        </w:rPr>
        <w:t xml:space="preserve"> </w:t>
      </w:r>
      <w:r w:rsidR="00576BD6" w:rsidRPr="00A4155C">
        <w:rPr>
          <w:sz w:val="24"/>
          <w:szCs w:val="24"/>
        </w:rPr>
        <w:t>П</w:t>
      </w:r>
      <w:proofErr w:type="spellStart"/>
      <w:r w:rsidRPr="00A4155C">
        <w:rPr>
          <w:sz w:val="24"/>
          <w:szCs w:val="24"/>
        </w:rPr>
        <w:t>остановлением</w:t>
      </w:r>
      <w:proofErr w:type="spellEnd"/>
      <w:r w:rsidRPr="00A4155C">
        <w:rPr>
          <w:sz w:val="24"/>
          <w:szCs w:val="24"/>
        </w:rPr>
        <w:t xml:space="preserve"> Правительства Российской Федерации от 27 августа 2012 г.</w:t>
      </w:r>
      <w:r w:rsidR="00F55748" w:rsidRPr="00A4155C">
        <w:rPr>
          <w:sz w:val="24"/>
          <w:szCs w:val="24"/>
        </w:rPr>
        <w:t xml:space="preserve"> </w:t>
      </w:r>
      <w:r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CE58B4" w:rsidRPr="00CE58B4">
        <w:rPr>
          <w:sz w:val="24"/>
          <w:szCs w:val="24"/>
        </w:rPr>
        <w:t>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от 29 августа</w:t>
      </w:r>
      <w:proofErr w:type="gramEnd"/>
      <w:r w:rsidR="00CE58B4" w:rsidRPr="00CE58B4">
        <w:rPr>
          <w:sz w:val="24"/>
          <w:szCs w:val="24"/>
        </w:rPr>
        <w:t xml:space="preserve"> 2012 г. № 112</w:t>
      </w:r>
      <w:r w:rsidR="00CE58B4" w:rsidRPr="00CE58B4">
        <w:rPr>
          <w:sz w:val="24"/>
          <w:szCs w:val="24"/>
        </w:rPr>
        <w:t>,</w:t>
      </w:r>
      <w:r w:rsidR="00CE58B4">
        <w:rPr>
          <w:b/>
          <w:sz w:val="24"/>
          <w:szCs w:val="24"/>
        </w:rPr>
        <w:t xml:space="preserve"> </w:t>
      </w:r>
      <w:r w:rsidR="00D54FED" w:rsidRPr="00A4155C">
        <w:rPr>
          <w:sz w:val="24"/>
          <w:szCs w:val="24"/>
        </w:rPr>
        <w:t>постановлением Администрации Аликовского района Чувашской Республики</w:t>
      </w:r>
      <w:r w:rsidR="00D54FED" w:rsidRPr="00A4155C">
        <w:rPr>
          <w:color w:val="FF0000"/>
          <w:sz w:val="24"/>
          <w:szCs w:val="24"/>
        </w:rPr>
        <w:t xml:space="preserve"> </w:t>
      </w:r>
      <w:r w:rsidR="00D54FED" w:rsidRPr="00A4155C">
        <w:rPr>
          <w:sz w:val="24"/>
          <w:szCs w:val="24"/>
        </w:rPr>
        <w:t xml:space="preserve">от </w:t>
      </w:r>
      <w:r w:rsidR="0042292F" w:rsidRPr="00A4155C">
        <w:rPr>
          <w:sz w:val="24"/>
          <w:szCs w:val="24"/>
        </w:rPr>
        <w:t>2</w:t>
      </w:r>
      <w:r w:rsidR="001B40A9" w:rsidRPr="00A4155C">
        <w:rPr>
          <w:sz w:val="24"/>
          <w:szCs w:val="24"/>
        </w:rPr>
        <w:t>3</w:t>
      </w:r>
      <w:r w:rsidR="00D54FED" w:rsidRPr="00A4155C">
        <w:rPr>
          <w:sz w:val="24"/>
          <w:szCs w:val="24"/>
        </w:rPr>
        <w:t xml:space="preserve"> </w:t>
      </w:r>
      <w:r w:rsidR="00382A4F" w:rsidRPr="00A4155C">
        <w:rPr>
          <w:sz w:val="24"/>
          <w:szCs w:val="24"/>
        </w:rPr>
        <w:t>декабря</w:t>
      </w:r>
      <w:r w:rsidR="00B44E11" w:rsidRPr="00A4155C">
        <w:rPr>
          <w:sz w:val="24"/>
          <w:szCs w:val="24"/>
        </w:rPr>
        <w:t xml:space="preserve"> 2021</w:t>
      </w:r>
      <w:r w:rsidR="00D54FED" w:rsidRPr="00A4155C">
        <w:rPr>
          <w:sz w:val="24"/>
          <w:szCs w:val="24"/>
        </w:rPr>
        <w:t xml:space="preserve"> г. № </w:t>
      </w:r>
      <w:r w:rsidR="00382A4F" w:rsidRPr="00A4155C">
        <w:rPr>
          <w:sz w:val="24"/>
          <w:szCs w:val="24"/>
        </w:rPr>
        <w:t>1</w:t>
      </w:r>
      <w:r w:rsidR="001B40A9" w:rsidRPr="00A4155C">
        <w:rPr>
          <w:sz w:val="24"/>
          <w:szCs w:val="24"/>
        </w:rPr>
        <w:t>108</w:t>
      </w:r>
      <w:r w:rsidR="009565E3" w:rsidRPr="00A4155C">
        <w:rPr>
          <w:sz w:val="24"/>
          <w:szCs w:val="24"/>
        </w:rPr>
        <w:t xml:space="preserve"> «</w:t>
      </w:r>
      <w:r w:rsidR="00A4155C" w:rsidRPr="00A4155C">
        <w:rPr>
          <w:sz w:val="24"/>
          <w:szCs w:val="24"/>
        </w:rPr>
        <w:t xml:space="preserve">Об </w:t>
      </w:r>
      <w:r w:rsidR="00A4155C" w:rsidRPr="00A4155C">
        <w:rPr>
          <w:sz w:val="24"/>
          <w:szCs w:val="24"/>
        </w:rPr>
        <w:t xml:space="preserve">условиях приватизации </w:t>
      </w:r>
      <w:r w:rsidR="00A4155C" w:rsidRPr="00A4155C">
        <w:rPr>
          <w:sz w:val="24"/>
          <w:szCs w:val="24"/>
        </w:rPr>
        <w:t xml:space="preserve">путем продажи </w:t>
      </w:r>
      <w:r w:rsidR="00A4155C" w:rsidRPr="00A4155C">
        <w:rPr>
          <w:sz w:val="24"/>
          <w:szCs w:val="24"/>
        </w:rPr>
        <w:t>движимо</w:t>
      </w:r>
      <w:r w:rsidR="00A4155C" w:rsidRPr="00A4155C">
        <w:rPr>
          <w:sz w:val="24"/>
          <w:szCs w:val="24"/>
        </w:rPr>
        <w:t>го имущества Аликовского района</w:t>
      </w:r>
      <w:r w:rsidR="005830A8" w:rsidRPr="00A4155C">
        <w:rPr>
          <w:sz w:val="24"/>
          <w:szCs w:val="24"/>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bookmarkStart w:id="0" w:name="_GoBack"/>
      <w:bookmarkEnd w:id="0"/>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r w:rsidR="00665729">
        <w:rPr>
          <w:rFonts w:ascii="Times New Roman" w:hAnsi="Times New Roman"/>
          <w:sz w:val="24"/>
          <w:szCs w:val="24"/>
        </w:rPr>
        <w:t xml:space="preserve">Аликовского района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Администрация Аликовского района Чувашской Республики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proofErr w:type="gramStart"/>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1B5274">
        <w:rPr>
          <w:sz w:val="24"/>
          <w:szCs w:val="24"/>
        </w:rPr>
        <w:lastRenderedPageBreak/>
        <w:t>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t>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665729" w:rsidP="00A6457F">
      <w:pPr>
        <w:widowControl/>
        <w:ind w:left="708" w:firstLine="1"/>
        <w:jc w:val="both"/>
        <w:rPr>
          <w:b/>
          <w:bCs/>
          <w:sz w:val="24"/>
          <w:szCs w:val="24"/>
        </w:rPr>
      </w:pPr>
      <w:r w:rsidRPr="00665729">
        <w:rPr>
          <w:b/>
          <w:bCs/>
          <w:sz w:val="24"/>
          <w:szCs w:val="24"/>
        </w:rPr>
        <w:t>Для решения текущих вопросов пользователей:</w:t>
      </w:r>
    </w:p>
    <w:p w:rsidR="00665729" w:rsidRPr="00665729" w:rsidRDefault="00665729" w:rsidP="00A6457F">
      <w:pPr>
        <w:widowControl/>
        <w:shd w:val="clear" w:color="auto" w:fill="FFFFFF"/>
        <w:ind w:firstLine="714"/>
        <w:jc w:val="both"/>
        <w:rPr>
          <w:iCs/>
          <w:sz w:val="24"/>
          <w:szCs w:val="24"/>
          <w:lang w:eastAsia="ar-SA"/>
        </w:rPr>
      </w:pPr>
      <w:r w:rsidRPr="00665729">
        <w:rPr>
          <w:sz w:val="24"/>
          <w:szCs w:val="24"/>
        </w:rPr>
        <w:t>тел. +8 (495) 276-16-26, 8-800-100-18-77, факс 8 (495) 542-40-20</w:t>
      </w:r>
    </w:p>
    <w:p w:rsidR="00665729" w:rsidRPr="00665729" w:rsidRDefault="00665729" w:rsidP="00A6457F">
      <w:pPr>
        <w:widowControl/>
        <w:ind w:left="708" w:firstLine="1"/>
        <w:jc w:val="both"/>
        <w:rPr>
          <w:sz w:val="24"/>
          <w:szCs w:val="24"/>
        </w:rPr>
      </w:pPr>
      <w:r w:rsidRPr="00665729">
        <w:rPr>
          <w:iCs/>
          <w:sz w:val="24"/>
          <w:szCs w:val="24"/>
          <w:lang w:eastAsia="ar-SA"/>
        </w:rPr>
        <w:t>Адрес электронной почты</w:t>
      </w:r>
      <w:r w:rsidRPr="00665729">
        <w:rPr>
          <w:sz w:val="24"/>
          <w:szCs w:val="24"/>
          <w:lang w:eastAsia="ar-SA"/>
        </w:rPr>
        <w:t xml:space="preserve"> </w:t>
      </w:r>
      <w:r w:rsidRPr="00665729">
        <w:rPr>
          <w:sz w:val="24"/>
          <w:szCs w:val="24"/>
          <w:lang w:val="en-US"/>
        </w:rPr>
        <w:t>E</w:t>
      </w:r>
      <w:r w:rsidRPr="00665729">
        <w:rPr>
          <w:sz w:val="24"/>
          <w:szCs w:val="24"/>
        </w:rPr>
        <w:t>-</w:t>
      </w:r>
      <w:r w:rsidRPr="00665729">
        <w:rPr>
          <w:sz w:val="24"/>
          <w:szCs w:val="24"/>
          <w:lang w:val="en-US"/>
        </w:rPr>
        <w:t>mail</w:t>
      </w:r>
      <w:r w:rsidRPr="00665729">
        <w:rPr>
          <w:sz w:val="24"/>
          <w:szCs w:val="24"/>
        </w:rPr>
        <w:t xml:space="preserve">: </w:t>
      </w:r>
      <w:hyperlink r:id="rId9" w:history="1">
        <w:r w:rsidRPr="00665729">
          <w:rPr>
            <w:sz w:val="24"/>
            <w:szCs w:val="24"/>
          </w:rPr>
          <w:t>info@roseltorg.ru</w:t>
        </w:r>
      </w:hyperlink>
    </w:p>
    <w:p w:rsidR="00B4070E" w:rsidRDefault="00B4070E" w:rsidP="00A6457F">
      <w:pPr>
        <w:widowControl/>
        <w:ind w:firstLine="709"/>
        <w:jc w:val="both"/>
        <w:outlineLvl w:val="1"/>
        <w:rPr>
          <w:b/>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Администрация Аликовского района Чувашской Республики.</w:t>
      </w:r>
    </w:p>
    <w:p w:rsidR="00665729" w:rsidRDefault="00665729" w:rsidP="00A6457F">
      <w:pPr>
        <w:widowControl/>
        <w:tabs>
          <w:tab w:val="left" w:pos="720"/>
        </w:tabs>
        <w:suppressAutoHyphens/>
        <w:spacing w:after="60"/>
        <w:ind w:firstLine="709"/>
        <w:jc w:val="both"/>
        <w:rPr>
          <w:iCs/>
          <w:sz w:val="24"/>
          <w:szCs w:val="24"/>
          <w:lang w:eastAsia="ar-SA"/>
        </w:rPr>
      </w:pPr>
      <w:r w:rsidRPr="00665729">
        <w:rPr>
          <w:iCs/>
          <w:sz w:val="24"/>
          <w:szCs w:val="24"/>
          <w:lang w:eastAsia="ar-SA"/>
        </w:rPr>
        <w:t>Адрес: 429250, Чувашская Республика, Аликовский район, с. Аликово, ул. Октябрьская,</w:t>
      </w:r>
    </w:p>
    <w:p w:rsidR="00665729" w:rsidRPr="00665729" w:rsidRDefault="00665729" w:rsidP="00036F09">
      <w:pPr>
        <w:widowControl/>
        <w:tabs>
          <w:tab w:val="left" w:pos="720"/>
        </w:tabs>
        <w:suppressAutoHyphens/>
        <w:spacing w:after="60"/>
        <w:jc w:val="both"/>
        <w:rPr>
          <w:iCs/>
          <w:sz w:val="24"/>
          <w:szCs w:val="24"/>
          <w:lang w:eastAsia="ar-SA"/>
        </w:rPr>
      </w:pPr>
      <w:r w:rsidRPr="00665729">
        <w:rPr>
          <w:iCs/>
          <w:sz w:val="24"/>
          <w:szCs w:val="24"/>
          <w:lang w:eastAsia="ar-SA"/>
        </w:rPr>
        <w:t xml:space="preserve">д. 21 </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665729" w:rsidRPr="00A81CFD"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Е-</w:t>
      </w:r>
      <w:r w:rsidRPr="00665729">
        <w:rPr>
          <w:sz w:val="24"/>
          <w:szCs w:val="24"/>
          <w:lang w:val="en-US" w:eastAsia="ar-SA"/>
        </w:rPr>
        <w:t>mail</w:t>
      </w:r>
      <w:r w:rsidRPr="00665729">
        <w:rPr>
          <w:sz w:val="24"/>
          <w:szCs w:val="24"/>
          <w:lang w:eastAsia="ar-SA"/>
        </w:rPr>
        <w:t xml:space="preserve">: </w:t>
      </w:r>
      <w:r w:rsidRPr="00665729">
        <w:rPr>
          <w:sz w:val="24"/>
          <w:szCs w:val="24"/>
        </w:rPr>
        <w:t>alikov@cap.ru</w:t>
      </w:r>
      <w:r w:rsidRPr="00665729">
        <w:rPr>
          <w:bCs/>
          <w:color w:val="0000FF"/>
          <w:sz w:val="24"/>
          <w:szCs w:val="24"/>
          <w:u w:val="single"/>
          <w:lang w:eastAsia="ar-SA"/>
        </w:rPr>
        <w:t>;</w:t>
      </w:r>
      <w:r w:rsidRPr="00665729">
        <w:t xml:space="preserve"> </w:t>
      </w:r>
      <w:hyperlink r:id="rId10" w:history="1">
        <w:r w:rsidRPr="00665729">
          <w:rPr>
            <w:color w:val="0000FF"/>
            <w:sz w:val="24"/>
            <w:szCs w:val="24"/>
            <w:u w:val="single"/>
            <w:lang w:val="en-US"/>
          </w:rPr>
          <w:t>alikov</w:t>
        </w:r>
        <w:r w:rsidRPr="00665729">
          <w:rPr>
            <w:color w:val="0000FF"/>
            <w:sz w:val="24"/>
            <w:szCs w:val="24"/>
            <w:u w:val="single"/>
          </w:rPr>
          <w:t>_</w:t>
        </w:r>
        <w:r w:rsidRPr="00665729">
          <w:rPr>
            <w:color w:val="0000FF"/>
            <w:sz w:val="24"/>
            <w:szCs w:val="24"/>
            <w:u w:val="single"/>
            <w:lang w:val="en-US"/>
          </w:rPr>
          <w:t>gki</w:t>
        </w:r>
        <w:r w:rsidRPr="00665729">
          <w:rPr>
            <w:color w:val="0000FF"/>
            <w:sz w:val="24"/>
            <w:szCs w:val="24"/>
            <w:u w:val="single"/>
          </w:rPr>
          <w:t>@</w:t>
        </w:r>
        <w:r w:rsidRPr="00665729">
          <w:rPr>
            <w:color w:val="0000FF"/>
            <w:sz w:val="24"/>
            <w:szCs w:val="24"/>
            <w:u w:val="single"/>
            <w:lang w:val="en-US"/>
          </w:rPr>
          <w:t>cap</w:t>
        </w:r>
        <w:r w:rsidRPr="00665729">
          <w:rPr>
            <w:color w:val="0000FF"/>
            <w:sz w:val="24"/>
            <w:szCs w:val="24"/>
            <w:u w:val="single"/>
          </w:rPr>
          <w:t>.</w:t>
        </w:r>
        <w:r w:rsidRPr="00665729">
          <w:rPr>
            <w:color w:val="0000FF"/>
            <w:sz w:val="24"/>
            <w:szCs w:val="24"/>
            <w:u w:val="single"/>
            <w:lang w:val="en-US"/>
          </w:rPr>
          <w:t>ru</w:t>
        </w:r>
      </w:hyperlink>
      <w:r w:rsidR="00A81CFD">
        <w:rPr>
          <w:color w:val="0000FF"/>
          <w:sz w:val="24"/>
          <w:szCs w:val="24"/>
          <w:u w:val="single"/>
        </w:rPr>
        <w:t xml:space="preserve">, </w:t>
      </w:r>
      <w:proofErr w:type="spellStart"/>
      <w:r w:rsidR="00883559">
        <w:rPr>
          <w:color w:val="0000FF"/>
          <w:sz w:val="24"/>
          <w:szCs w:val="24"/>
          <w:u w:val="single"/>
        </w:rPr>
        <w:t>alikov</w:t>
      </w:r>
      <w:proofErr w:type="spellEnd"/>
      <w:r w:rsidR="00883559">
        <w:rPr>
          <w:color w:val="0000FF"/>
          <w:sz w:val="24"/>
          <w:szCs w:val="24"/>
          <w:u w:val="single"/>
        </w:rPr>
        <w:t>_</w:t>
      </w:r>
      <w:proofErr w:type="spellStart"/>
      <w:r w:rsidR="00883559">
        <w:rPr>
          <w:color w:val="0000FF"/>
          <w:sz w:val="24"/>
          <w:szCs w:val="24"/>
          <w:u w:val="single"/>
          <w:lang w:val="en-US"/>
        </w:rPr>
        <w:t>zam</w:t>
      </w:r>
      <w:proofErr w:type="spellEnd"/>
      <w:r w:rsidR="00883559" w:rsidRPr="00883559">
        <w:rPr>
          <w:color w:val="0000FF"/>
          <w:sz w:val="24"/>
          <w:szCs w:val="24"/>
          <w:u w:val="single"/>
        </w:rPr>
        <w:t>1</w:t>
      </w:r>
      <w:r w:rsidR="00A81CFD" w:rsidRPr="00A81CFD">
        <w:rPr>
          <w:color w:val="0000FF"/>
          <w:sz w:val="24"/>
          <w:szCs w:val="24"/>
          <w:u w:val="single"/>
        </w:rPr>
        <w:t>@cap.ru</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(83535) 22-0-68</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D27497" w:rsidRPr="00335F1D" w:rsidRDefault="00D27497" w:rsidP="00D27497">
      <w:pPr>
        <w:rPr>
          <w:sz w:val="24"/>
          <w:szCs w:val="24"/>
          <w:lang w:eastAsia="ar-SA"/>
        </w:rPr>
      </w:pPr>
      <w:r w:rsidRPr="00335F1D">
        <w:rPr>
          <w:sz w:val="24"/>
          <w:szCs w:val="24"/>
          <w:lang w:eastAsia="ar-SA"/>
        </w:rPr>
        <w:tab/>
        <w:t>- первый заместитель главы администрации Аликовского района - начальник управления экономики, сельского хозяйства и экологии, председатель комиссии Никитина Л.М.</w:t>
      </w:r>
    </w:p>
    <w:p w:rsidR="00665729" w:rsidRPr="00665729" w:rsidRDefault="00C46E42" w:rsidP="00E97790">
      <w:pPr>
        <w:widowControl/>
        <w:suppressAutoHyphens/>
        <w:ind w:firstLine="709"/>
        <w:jc w:val="both"/>
        <w:textAlignment w:val="baseline"/>
        <w:rPr>
          <w:sz w:val="24"/>
          <w:szCs w:val="24"/>
          <w:lang w:eastAsia="ar-SA"/>
        </w:rPr>
      </w:pPr>
      <w:r w:rsidRPr="00335F1D">
        <w:rPr>
          <w:sz w:val="24"/>
          <w:szCs w:val="24"/>
          <w:lang w:eastAsia="ar-SA"/>
        </w:rPr>
        <w:t xml:space="preserve">- </w:t>
      </w:r>
      <w:r w:rsidR="00335F1D" w:rsidRPr="00335F1D">
        <w:rPr>
          <w:sz w:val="24"/>
          <w:szCs w:val="24"/>
          <w:lang w:eastAsia="ar-SA"/>
        </w:rPr>
        <w:t>ведущий</w:t>
      </w:r>
      <w:r w:rsidR="00665729" w:rsidRPr="00335F1D">
        <w:rPr>
          <w:sz w:val="24"/>
          <w:szCs w:val="24"/>
          <w:lang w:eastAsia="ar-SA"/>
        </w:rPr>
        <w:t xml:space="preserve"> специалист-эксперт отдела экономики, земельных и имущественных отношений</w:t>
      </w:r>
      <w:r w:rsidR="00335F1D" w:rsidRPr="00335F1D">
        <w:rPr>
          <w:iCs/>
          <w:sz w:val="24"/>
          <w:szCs w:val="24"/>
          <w:lang w:eastAsia="ar-SA"/>
        </w:rPr>
        <w:t xml:space="preserve"> Воинова В.Ф</w:t>
      </w:r>
      <w:r w:rsidR="00665729" w:rsidRPr="00335F1D">
        <w:rPr>
          <w:iCs/>
          <w:sz w:val="24"/>
          <w:szCs w:val="24"/>
          <w:lang w:eastAsia="ar-SA"/>
        </w:rPr>
        <w:t>.</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665729" w:rsidRDefault="005D019C" w:rsidP="000A7919">
      <w:pPr>
        <w:pStyle w:val="a6"/>
        <w:widowControl/>
        <w:tabs>
          <w:tab w:val="left" w:pos="709"/>
        </w:tabs>
        <w:ind w:firstLine="567"/>
        <w:jc w:val="center"/>
        <w:rPr>
          <w:b/>
          <w:caps/>
          <w:szCs w:val="24"/>
        </w:rPr>
      </w:pPr>
      <w:r w:rsidRPr="00041C0F">
        <w:rPr>
          <w:b/>
          <w:sz w:val="24"/>
          <w:szCs w:val="24"/>
          <w:lang w:val="en-US"/>
        </w:rPr>
        <w:t>I</w:t>
      </w:r>
      <w:r>
        <w:rPr>
          <w:b/>
          <w:sz w:val="24"/>
          <w:szCs w:val="24"/>
          <w:lang w:val="en-US"/>
        </w:rPr>
        <w:t>I</w:t>
      </w:r>
      <w:r w:rsidRPr="00041C0F">
        <w:rPr>
          <w:b/>
          <w:sz w:val="24"/>
          <w:szCs w:val="24"/>
        </w:rPr>
        <w:t xml:space="preserve">. </w:t>
      </w:r>
      <w:r w:rsidR="00665729" w:rsidRPr="00665729">
        <w:rPr>
          <w:b/>
          <w:caps/>
          <w:szCs w:val="24"/>
        </w:rPr>
        <w:t>Информационное сообщение</w:t>
      </w:r>
    </w:p>
    <w:p w:rsidR="00665729" w:rsidRPr="0073647E" w:rsidRDefault="00665729" w:rsidP="000A7919">
      <w:pPr>
        <w:widowControl/>
        <w:shd w:val="clear" w:color="auto" w:fill="FFFFFF"/>
        <w:tabs>
          <w:tab w:val="left" w:pos="709"/>
        </w:tabs>
        <w:ind w:left="113" w:firstLine="567"/>
        <w:jc w:val="center"/>
        <w:rPr>
          <w:b/>
          <w:caps/>
          <w:sz w:val="24"/>
          <w:szCs w:val="24"/>
          <w:lang w:val="x-none" w:eastAsia="x-none"/>
        </w:rPr>
      </w:pPr>
      <w:r w:rsidRPr="00665729">
        <w:rPr>
          <w:b/>
          <w:caps/>
          <w:sz w:val="24"/>
          <w:szCs w:val="24"/>
          <w:lang w:val="x-none" w:eastAsia="x-none"/>
        </w:rPr>
        <w:t xml:space="preserve">о </w:t>
      </w:r>
      <w:r w:rsidRPr="0073647E">
        <w:rPr>
          <w:b/>
          <w:caps/>
          <w:sz w:val="24"/>
          <w:szCs w:val="24"/>
          <w:lang w:val="x-none" w:eastAsia="x-none"/>
        </w:rPr>
        <w:t xml:space="preserve">проведении </w:t>
      </w:r>
      <w:r w:rsidR="007A4B41" w:rsidRPr="000804A2">
        <w:rPr>
          <w:b/>
          <w:caps/>
          <w:sz w:val="24"/>
          <w:szCs w:val="24"/>
          <w:lang w:eastAsia="x-none"/>
        </w:rPr>
        <w:t>0</w:t>
      </w:r>
      <w:r w:rsidR="00427952" w:rsidRPr="000804A2">
        <w:rPr>
          <w:b/>
          <w:caps/>
          <w:sz w:val="24"/>
          <w:szCs w:val="24"/>
          <w:lang w:eastAsia="x-none"/>
        </w:rPr>
        <w:t>4</w:t>
      </w:r>
      <w:r w:rsidR="00883559" w:rsidRPr="000804A2">
        <w:rPr>
          <w:b/>
          <w:caps/>
          <w:sz w:val="24"/>
          <w:szCs w:val="24"/>
          <w:lang w:eastAsia="x-none"/>
        </w:rPr>
        <w:t xml:space="preserve"> </w:t>
      </w:r>
      <w:r w:rsidR="007A4B41" w:rsidRPr="000804A2">
        <w:rPr>
          <w:b/>
          <w:caps/>
          <w:sz w:val="24"/>
          <w:szCs w:val="24"/>
          <w:lang w:eastAsia="x-none"/>
        </w:rPr>
        <w:t>февраля</w:t>
      </w:r>
      <w:r w:rsidR="00285794" w:rsidRPr="000804A2">
        <w:rPr>
          <w:b/>
          <w:caps/>
          <w:sz w:val="24"/>
          <w:szCs w:val="24"/>
          <w:lang w:eastAsia="x-none"/>
        </w:rPr>
        <w:t xml:space="preserve"> 202</w:t>
      </w:r>
      <w:r w:rsidR="007A4B41" w:rsidRPr="000804A2">
        <w:rPr>
          <w:b/>
          <w:caps/>
          <w:sz w:val="24"/>
          <w:szCs w:val="24"/>
          <w:lang w:eastAsia="x-none"/>
        </w:rPr>
        <w:t>2</w:t>
      </w:r>
      <w:r w:rsidRPr="0073647E">
        <w:rPr>
          <w:b/>
          <w:caps/>
          <w:sz w:val="24"/>
          <w:szCs w:val="24"/>
          <w:lang w:eastAsia="x-none"/>
        </w:rPr>
        <w:t xml:space="preserve"> года </w:t>
      </w:r>
      <w:r w:rsidRPr="0073647E">
        <w:rPr>
          <w:b/>
          <w:caps/>
          <w:sz w:val="24"/>
          <w:szCs w:val="24"/>
          <w:lang w:val="x-none" w:eastAsia="x-none"/>
        </w:rPr>
        <w:t>аукциона в электронной форме</w:t>
      </w:r>
    </w:p>
    <w:p w:rsidR="00665729" w:rsidRPr="0073647E" w:rsidRDefault="00665729" w:rsidP="000A7919">
      <w:pPr>
        <w:widowControl/>
        <w:shd w:val="clear" w:color="auto" w:fill="FFFFFF"/>
        <w:tabs>
          <w:tab w:val="left" w:pos="709"/>
        </w:tabs>
        <w:ind w:left="113" w:firstLine="567"/>
        <w:jc w:val="center"/>
        <w:rPr>
          <w:b/>
          <w:caps/>
          <w:sz w:val="24"/>
          <w:szCs w:val="24"/>
          <w:lang w:eastAsia="x-none"/>
        </w:rPr>
      </w:pPr>
      <w:r w:rsidRPr="0073647E">
        <w:rPr>
          <w:b/>
          <w:caps/>
          <w:sz w:val="24"/>
          <w:szCs w:val="24"/>
          <w:lang w:val="x-none" w:eastAsia="x-none"/>
        </w:rPr>
        <w:t xml:space="preserve">по </w:t>
      </w:r>
      <w:r w:rsidRPr="0073647E">
        <w:rPr>
          <w:b/>
          <w:caps/>
          <w:sz w:val="24"/>
          <w:szCs w:val="24"/>
          <w:lang w:eastAsia="x-none"/>
        </w:rPr>
        <w:t xml:space="preserve">ПРОДАЖЕ НАХОДЯЩЕГОСЯ В КАЗНЕ АЛИКОВСКОГО РАЙОНА ЧУВАШСКОЙ РЕСПУБЛИКИ </w:t>
      </w:r>
      <w:r w:rsidR="00526836" w:rsidRPr="000804A2">
        <w:rPr>
          <w:b/>
          <w:caps/>
          <w:sz w:val="24"/>
          <w:szCs w:val="24"/>
          <w:lang w:eastAsia="x-none"/>
        </w:rPr>
        <w:t>Муниципального (</w:t>
      </w:r>
      <w:r w:rsidRPr="000804A2">
        <w:rPr>
          <w:b/>
          <w:caps/>
          <w:sz w:val="24"/>
          <w:szCs w:val="24"/>
          <w:lang w:eastAsia="x-none"/>
        </w:rPr>
        <w:t>ДВИЖИМОГО</w:t>
      </w:r>
      <w:r w:rsidR="00526836">
        <w:rPr>
          <w:b/>
          <w:caps/>
          <w:sz w:val="24"/>
          <w:szCs w:val="24"/>
          <w:lang w:eastAsia="x-none"/>
        </w:rPr>
        <w:t>)</w:t>
      </w:r>
      <w:r w:rsidRPr="0073647E">
        <w:rPr>
          <w:b/>
          <w:caps/>
          <w:sz w:val="24"/>
          <w:szCs w:val="24"/>
          <w:lang w:eastAsia="x-none"/>
        </w:rPr>
        <w:t xml:space="preserve"> ИМУЩЕСТВА</w:t>
      </w:r>
    </w:p>
    <w:p w:rsidR="00665729" w:rsidRPr="0073647E" w:rsidRDefault="00665729" w:rsidP="000A7919">
      <w:pPr>
        <w:widowControl/>
        <w:shd w:val="clear" w:color="auto" w:fill="FFFFFF"/>
        <w:tabs>
          <w:tab w:val="left" w:pos="709"/>
        </w:tabs>
        <w:ind w:left="113" w:firstLine="567"/>
        <w:jc w:val="center"/>
        <w:rPr>
          <w:b/>
          <w:caps/>
          <w:sz w:val="24"/>
          <w:szCs w:val="24"/>
          <w:lang w:val="x-none" w:eastAsia="x-none"/>
        </w:rPr>
      </w:pPr>
      <w:r w:rsidRPr="0073647E">
        <w:rPr>
          <w:b/>
          <w:caps/>
          <w:sz w:val="24"/>
          <w:szCs w:val="24"/>
          <w:lang w:val="x-none" w:eastAsia="x-none"/>
        </w:rPr>
        <w:t>на электронной торговой площадке</w:t>
      </w:r>
      <w:r w:rsidR="00E15541" w:rsidRPr="0073647E">
        <w:t xml:space="preserve"> </w:t>
      </w:r>
      <w:r w:rsidR="00E15541" w:rsidRPr="0073647E">
        <w:rPr>
          <w:b/>
          <w:caps/>
          <w:sz w:val="24"/>
          <w:szCs w:val="24"/>
          <w:lang w:val="x-none" w:eastAsia="x-none"/>
        </w:rPr>
        <w:t>В СЕТИ ИНТЕРНЕТ</w:t>
      </w:r>
    </w:p>
    <w:p w:rsidR="00665729" w:rsidRPr="0073647E" w:rsidRDefault="00665729" w:rsidP="00665729">
      <w:pPr>
        <w:widowControl/>
        <w:shd w:val="clear" w:color="auto" w:fill="FFFFFF"/>
        <w:tabs>
          <w:tab w:val="left" w:pos="709"/>
        </w:tabs>
        <w:ind w:left="113" w:firstLine="567"/>
        <w:jc w:val="center"/>
        <w:rPr>
          <w:b/>
          <w:color w:val="000000"/>
          <w:sz w:val="32"/>
          <w:szCs w:val="32"/>
          <w:lang w:val="x-none" w:eastAsia="x-none"/>
        </w:rPr>
      </w:pPr>
      <w:r w:rsidRPr="0073647E">
        <w:rPr>
          <w:color w:val="000000"/>
          <w:sz w:val="22"/>
          <w:lang w:val="x-none" w:eastAsia="x-none"/>
        </w:rPr>
        <w:t xml:space="preserve"> </w:t>
      </w:r>
      <w:hyperlink r:id="rId11" w:history="1">
        <w:r w:rsidRPr="0073647E">
          <w:rPr>
            <w:color w:val="0000FF"/>
            <w:sz w:val="32"/>
            <w:szCs w:val="32"/>
            <w:u w:val="single"/>
            <w:lang w:val="x-none" w:eastAsia="x-none"/>
          </w:rPr>
          <w:t>https://roseltorg.ru</w:t>
        </w:r>
      </w:hyperlink>
      <w:r w:rsidRPr="0073647E">
        <w:rPr>
          <w:b/>
          <w:color w:val="000000"/>
          <w:sz w:val="32"/>
          <w:szCs w:val="32"/>
          <w:lang w:val="x-none" w:eastAsia="x-none"/>
        </w:rPr>
        <w:t xml:space="preserve"> </w:t>
      </w:r>
      <w:r w:rsidRPr="0073647E">
        <w:rPr>
          <w:b/>
          <w:color w:val="FF0000"/>
          <w:sz w:val="32"/>
          <w:szCs w:val="32"/>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основание</w:t>
      </w:r>
      <w:r>
        <w:rPr>
          <w:sz w:val="24"/>
          <w:szCs w:val="24"/>
        </w:rPr>
        <w:t xml:space="preserve"> постановления </w:t>
      </w:r>
      <w:r w:rsidR="001402CC" w:rsidRPr="0073647E">
        <w:rPr>
          <w:sz w:val="24"/>
          <w:szCs w:val="24"/>
        </w:rPr>
        <w:t xml:space="preserve"> Администрации Аликовского района Чувашской Республики</w:t>
      </w:r>
      <w:r w:rsidR="0011784A" w:rsidRPr="0011784A">
        <w:rPr>
          <w:sz w:val="24"/>
          <w:szCs w:val="24"/>
        </w:rPr>
        <w:t xml:space="preserve"> </w:t>
      </w:r>
      <w:r w:rsidR="00665729" w:rsidRPr="0011784A">
        <w:rPr>
          <w:sz w:val="24"/>
          <w:szCs w:val="24"/>
        </w:rPr>
        <w:t xml:space="preserve">от </w:t>
      </w:r>
      <w:r w:rsidR="003222BA" w:rsidRPr="0095028C">
        <w:rPr>
          <w:sz w:val="24"/>
          <w:szCs w:val="24"/>
        </w:rPr>
        <w:t>2</w:t>
      </w:r>
      <w:r w:rsidR="00427952" w:rsidRPr="0095028C">
        <w:rPr>
          <w:sz w:val="24"/>
          <w:szCs w:val="24"/>
        </w:rPr>
        <w:t>3</w:t>
      </w:r>
      <w:r w:rsidR="0073647E" w:rsidRPr="0095028C">
        <w:rPr>
          <w:sz w:val="24"/>
          <w:szCs w:val="24"/>
        </w:rPr>
        <w:t xml:space="preserve"> </w:t>
      </w:r>
      <w:r w:rsidR="00387BB0" w:rsidRPr="0095028C">
        <w:rPr>
          <w:sz w:val="24"/>
          <w:szCs w:val="24"/>
        </w:rPr>
        <w:t>декабря</w:t>
      </w:r>
      <w:r w:rsidR="00285794" w:rsidRPr="0095028C">
        <w:rPr>
          <w:sz w:val="24"/>
          <w:szCs w:val="24"/>
        </w:rPr>
        <w:t xml:space="preserve"> 2021</w:t>
      </w:r>
      <w:r w:rsidR="00DA4D94" w:rsidRPr="0095028C">
        <w:rPr>
          <w:sz w:val="24"/>
          <w:szCs w:val="24"/>
        </w:rPr>
        <w:t xml:space="preserve"> г. </w:t>
      </w:r>
      <w:r w:rsidR="00665729" w:rsidRPr="0095028C">
        <w:rPr>
          <w:sz w:val="24"/>
          <w:szCs w:val="24"/>
        </w:rPr>
        <w:t xml:space="preserve">№ </w:t>
      </w:r>
      <w:r w:rsidR="00427952" w:rsidRPr="0095028C">
        <w:rPr>
          <w:sz w:val="24"/>
          <w:szCs w:val="24"/>
        </w:rPr>
        <w:t>1108</w:t>
      </w:r>
      <w:r>
        <w:rPr>
          <w:sz w:val="24"/>
          <w:szCs w:val="24"/>
        </w:rPr>
        <w:t xml:space="preserve"> «</w:t>
      </w:r>
      <w:r w:rsidR="0095028C" w:rsidRPr="00A4155C">
        <w:rPr>
          <w:sz w:val="24"/>
          <w:szCs w:val="24"/>
        </w:rPr>
        <w:t>Об условиях приватизации путем продажи движимого имущества Аликовского района</w:t>
      </w:r>
      <w:r>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r w:rsidR="00665729" w:rsidRPr="00665729">
        <w:rPr>
          <w:sz w:val="24"/>
          <w:szCs w:val="24"/>
        </w:rPr>
        <w:t>Аликовский район Чувашской Республики.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Администрация Аликовского района Чувашской Республики (далее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Аликовского района Чувашской Республики </w:t>
      </w:r>
    </w:p>
    <w:p w:rsidR="00427952" w:rsidRDefault="00C400DF" w:rsidP="00427952">
      <w:pPr>
        <w:widowControl/>
        <w:autoSpaceDE w:val="0"/>
        <w:autoSpaceDN w:val="0"/>
        <w:adjustRightInd w:val="0"/>
        <w:jc w:val="both"/>
        <w:rPr>
          <w:sz w:val="24"/>
          <w:szCs w:val="24"/>
        </w:rPr>
      </w:pPr>
      <w:r w:rsidRPr="00AB113C">
        <w:rPr>
          <w:sz w:val="24"/>
          <w:szCs w:val="24"/>
        </w:rPr>
        <w:tab/>
      </w:r>
    </w:p>
    <w:p w:rsidR="00C400DF" w:rsidRDefault="00C400DF" w:rsidP="00427952">
      <w:pPr>
        <w:widowControl/>
        <w:autoSpaceDE w:val="0"/>
        <w:autoSpaceDN w:val="0"/>
        <w:adjustRightInd w:val="0"/>
        <w:jc w:val="both"/>
        <w:rPr>
          <w:sz w:val="24"/>
          <w:szCs w:val="24"/>
        </w:rPr>
      </w:pPr>
      <w:r>
        <w:rPr>
          <w:sz w:val="24"/>
          <w:szCs w:val="24"/>
        </w:rPr>
        <w:tab/>
        <w:t>1.1 Комплектная трансформаторная подстанция № 435, тип КТР 12/250, № 35484, 1976 года ввода в эксплуатацию, расположенная по адресу: Чувашская Республика – Чувашия, Аликовский район, с. Раскильдино;</w:t>
      </w:r>
    </w:p>
    <w:p w:rsidR="00C400DF" w:rsidRDefault="00427952" w:rsidP="00C400DF">
      <w:pPr>
        <w:widowControl/>
        <w:suppressAutoHyphens/>
        <w:spacing w:line="100" w:lineRule="atLeast"/>
        <w:jc w:val="both"/>
        <w:rPr>
          <w:sz w:val="24"/>
          <w:szCs w:val="24"/>
        </w:rPr>
      </w:pPr>
      <w:r>
        <w:rPr>
          <w:sz w:val="24"/>
          <w:szCs w:val="24"/>
        </w:rPr>
        <w:tab/>
        <w:t xml:space="preserve">1.2 </w:t>
      </w:r>
      <w:r w:rsidR="00C400DF">
        <w:rPr>
          <w:sz w:val="24"/>
          <w:szCs w:val="24"/>
        </w:rPr>
        <w:t xml:space="preserve">Комплектная трансформаторная подстанция № 525, СТФ «Население», с трансформатором ТМ-100 </w:t>
      </w:r>
      <w:proofErr w:type="spellStart"/>
      <w:r w:rsidR="00C400DF">
        <w:rPr>
          <w:sz w:val="24"/>
          <w:szCs w:val="24"/>
        </w:rPr>
        <w:t>кВА</w:t>
      </w:r>
      <w:proofErr w:type="spellEnd"/>
      <w:r w:rsidR="00C400DF">
        <w:rPr>
          <w:sz w:val="24"/>
          <w:szCs w:val="24"/>
        </w:rPr>
        <w:t xml:space="preserve"> № 10525, 1989 года ввода в эксплуатацию, расположенная по адресу: Чувашская Республика – Чувашия, Аликовский район, с. </w:t>
      </w:r>
      <w:proofErr w:type="spellStart"/>
      <w:r w:rsidR="00C400DF">
        <w:rPr>
          <w:sz w:val="24"/>
          <w:szCs w:val="24"/>
        </w:rPr>
        <w:t>Эренары</w:t>
      </w:r>
      <w:proofErr w:type="spellEnd"/>
      <w:r w:rsidR="00C400DF">
        <w:rPr>
          <w:sz w:val="24"/>
          <w:szCs w:val="24"/>
        </w:rPr>
        <w:t>;</w:t>
      </w:r>
    </w:p>
    <w:p w:rsidR="00C400DF" w:rsidRDefault="00427952" w:rsidP="00C400DF">
      <w:pPr>
        <w:widowControl/>
        <w:suppressAutoHyphens/>
        <w:spacing w:line="100" w:lineRule="atLeast"/>
        <w:jc w:val="both"/>
        <w:rPr>
          <w:sz w:val="24"/>
          <w:szCs w:val="24"/>
        </w:rPr>
      </w:pPr>
      <w:r>
        <w:rPr>
          <w:sz w:val="24"/>
          <w:szCs w:val="24"/>
        </w:rPr>
        <w:tab/>
        <w:t>1.3</w:t>
      </w:r>
      <w:r w:rsidR="00C400DF">
        <w:rPr>
          <w:sz w:val="24"/>
          <w:szCs w:val="24"/>
        </w:rPr>
        <w:t xml:space="preserve"> Комплектная трансформаторная подстанция № 284, МБОУ «</w:t>
      </w:r>
      <w:proofErr w:type="spellStart"/>
      <w:r w:rsidR="00C400DF">
        <w:rPr>
          <w:sz w:val="24"/>
          <w:szCs w:val="24"/>
        </w:rPr>
        <w:t>Илгышевская</w:t>
      </w:r>
      <w:proofErr w:type="spellEnd"/>
      <w:r w:rsidR="00C400DF">
        <w:rPr>
          <w:sz w:val="24"/>
          <w:szCs w:val="24"/>
        </w:rPr>
        <w:t xml:space="preserve"> СОШ», тип трансформатора ТМ-400/10-У1, мощность трансформатора 400 </w:t>
      </w:r>
      <w:proofErr w:type="spellStart"/>
      <w:r w:rsidR="00C400DF">
        <w:rPr>
          <w:sz w:val="24"/>
          <w:szCs w:val="24"/>
        </w:rPr>
        <w:t>Ква</w:t>
      </w:r>
      <w:proofErr w:type="spellEnd"/>
      <w:r w:rsidR="00C400DF">
        <w:rPr>
          <w:sz w:val="24"/>
          <w:szCs w:val="24"/>
        </w:rPr>
        <w:t xml:space="preserve"> № 10284, 1991 года ввода в эксплуатацию, расположенная по адресу: Чувашская Республика – Чувашия, Аликовский район,  д. Илгышево;</w:t>
      </w:r>
    </w:p>
    <w:p w:rsidR="00C400DF" w:rsidRDefault="00427952" w:rsidP="00C400DF">
      <w:pPr>
        <w:widowControl/>
        <w:suppressAutoHyphens/>
        <w:spacing w:line="100" w:lineRule="atLeast"/>
        <w:jc w:val="both"/>
        <w:rPr>
          <w:sz w:val="24"/>
          <w:szCs w:val="24"/>
        </w:rPr>
      </w:pPr>
      <w:r>
        <w:rPr>
          <w:sz w:val="24"/>
          <w:szCs w:val="24"/>
        </w:rPr>
        <w:tab/>
        <w:t>1.4</w:t>
      </w:r>
      <w:r w:rsidR="00C400DF">
        <w:rPr>
          <w:sz w:val="24"/>
          <w:szCs w:val="24"/>
        </w:rPr>
        <w:t xml:space="preserve"> Комплектная трансформаторная подстанция КТП-10/0,4 </w:t>
      </w:r>
      <w:proofErr w:type="spellStart"/>
      <w:r w:rsidR="00C400DF">
        <w:rPr>
          <w:sz w:val="24"/>
          <w:szCs w:val="24"/>
        </w:rPr>
        <w:t>кВ</w:t>
      </w:r>
      <w:proofErr w:type="spellEnd"/>
      <w:r w:rsidR="00C400DF">
        <w:rPr>
          <w:sz w:val="24"/>
          <w:szCs w:val="24"/>
        </w:rPr>
        <w:t xml:space="preserve"> № 535, расположенная по адресу: Чувашская Республика – Чувашия, Аликовский район, д. </w:t>
      </w:r>
      <w:proofErr w:type="spellStart"/>
      <w:r w:rsidR="00C400DF">
        <w:rPr>
          <w:sz w:val="24"/>
          <w:szCs w:val="24"/>
        </w:rPr>
        <w:t>Чиршкасы</w:t>
      </w:r>
      <w:proofErr w:type="spellEnd"/>
      <w:r w:rsidR="00C400DF">
        <w:rPr>
          <w:sz w:val="24"/>
          <w:szCs w:val="24"/>
        </w:rPr>
        <w:t>;</w:t>
      </w:r>
    </w:p>
    <w:p w:rsidR="00C400DF" w:rsidRDefault="00387BB0" w:rsidP="00C400DF">
      <w:pPr>
        <w:widowControl/>
        <w:suppressAutoHyphens/>
        <w:spacing w:line="100" w:lineRule="atLeast"/>
        <w:jc w:val="both"/>
        <w:rPr>
          <w:sz w:val="24"/>
          <w:szCs w:val="24"/>
        </w:rPr>
      </w:pPr>
      <w:r>
        <w:rPr>
          <w:sz w:val="24"/>
          <w:szCs w:val="24"/>
        </w:rPr>
        <w:tab/>
        <w:t>1.</w:t>
      </w:r>
      <w:r w:rsidR="00427952">
        <w:rPr>
          <w:sz w:val="24"/>
          <w:szCs w:val="24"/>
        </w:rPr>
        <w:t>5</w:t>
      </w:r>
      <w:r w:rsidR="00C400DF">
        <w:rPr>
          <w:sz w:val="24"/>
          <w:szCs w:val="24"/>
        </w:rPr>
        <w:t xml:space="preserve"> Комплектная трансформаторная подстанция 10,0/0,4 </w:t>
      </w:r>
      <w:proofErr w:type="spellStart"/>
      <w:r w:rsidR="00C400DF">
        <w:rPr>
          <w:sz w:val="24"/>
          <w:szCs w:val="24"/>
        </w:rPr>
        <w:t>кВ</w:t>
      </w:r>
      <w:proofErr w:type="spellEnd"/>
      <w:r w:rsidR="00C400DF">
        <w:rPr>
          <w:sz w:val="24"/>
          <w:szCs w:val="24"/>
        </w:rPr>
        <w:t xml:space="preserve"> д. </w:t>
      </w:r>
      <w:proofErr w:type="spellStart"/>
      <w:r w:rsidR="00C400DF">
        <w:rPr>
          <w:sz w:val="24"/>
          <w:szCs w:val="24"/>
        </w:rPr>
        <w:t>Челкасы</w:t>
      </w:r>
      <w:proofErr w:type="spellEnd"/>
      <w:r w:rsidR="00C400DF">
        <w:rPr>
          <w:sz w:val="24"/>
          <w:szCs w:val="24"/>
        </w:rPr>
        <w:t xml:space="preserve">, расположенная по адресу: Чувашская Республика – Чувашия, Аликовский район, с/пос. Яндобинское, д. </w:t>
      </w:r>
      <w:proofErr w:type="spellStart"/>
      <w:r w:rsidR="00C400DF">
        <w:rPr>
          <w:sz w:val="24"/>
          <w:szCs w:val="24"/>
        </w:rPr>
        <w:t>Челкасы</w:t>
      </w:r>
      <w:proofErr w:type="spellEnd"/>
      <w:r w:rsidR="00C400DF">
        <w:rPr>
          <w:sz w:val="24"/>
          <w:szCs w:val="24"/>
        </w:rPr>
        <w:t>;</w:t>
      </w:r>
    </w:p>
    <w:p w:rsidR="00C400DF" w:rsidRDefault="00387BB0" w:rsidP="00C400DF">
      <w:pPr>
        <w:widowControl/>
        <w:suppressAutoHyphens/>
        <w:spacing w:line="100" w:lineRule="atLeast"/>
        <w:jc w:val="both"/>
        <w:rPr>
          <w:sz w:val="24"/>
          <w:szCs w:val="24"/>
        </w:rPr>
      </w:pPr>
      <w:r>
        <w:rPr>
          <w:sz w:val="24"/>
          <w:szCs w:val="24"/>
        </w:rPr>
        <w:tab/>
        <w:t>1.</w:t>
      </w:r>
      <w:r w:rsidR="00427952">
        <w:rPr>
          <w:sz w:val="24"/>
          <w:szCs w:val="24"/>
        </w:rPr>
        <w:t>6</w:t>
      </w:r>
      <w:r w:rsidR="00C400DF">
        <w:rPr>
          <w:sz w:val="24"/>
          <w:szCs w:val="24"/>
        </w:rPr>
        <w:t xml:space="preserve"> Комплектная трансформаторная подстанция 10,0/0,4 </w:t>
      </w:r>
      <w:proofErr w:type="spellStart"/>
      <w:r w:rsidR="00C400DF">
        <w:rPr>
          <w:sz w:val="24"/>
          <w:szCs w:val="24"/>
        </w:rPr>
        <w:t>кВ</w:t>
      </w:r>
      <w:proofErr w:type="spellEnd"/>
      <w:r w:rsidR="00C400DF">
        <w:rPr>
          <w:sz w:val="24"/>
          <w:szCs w:val="24"/>
        </w:rPr>
        <w:t xml:space="preserve"> д. </w:t>
      </w:r>
      <w:proofErr w:type="spellStart"/>
      <w:r w:rsidR="00C400DF">
        <w:rPr>
          <w:sz w:val="24"/>
          <w:szCs w:val="24"/>
        </w:rPr>
        <w:t>Ягунькино</w:t>
      </w:r>
      <w:proofErr w:type="spellEnd"/>
      <w:r w:rsidR="00C400DF">
        <w:rPr>
          <w:sz w:val="24"/>
          <w:szCs w:val="24"/>
        </w:rPr>
        <w:t xml:space="preserve">, расположенная по адресу: Чувашская Республика – Чувашия, Аликовский район, с/пос. Яндобинское, </w:t>
      </w:r>
      <w:r w:rsidR="00427952">
        <w:rPr>
          <w:sz w:val="24"/>
          <w:szCs w:val="24"/>
        </w:rPr>
        <w:t xml:space="preserve">                         </w:t>
      </w:r>
      <w:r w:rsidR="00C400DF">
        <w:rPr>
          <w:sz w:val="24"/>
          <w:szCs w:val="24"/>
        </w:rPr>
        <w:t xml:space="preserve">д. </w:t>
      </w:r>
      <w:proofErr w:type="spellStart"/>
      <w:r w:rsidR="00C400DF">
        <w:rPr>
          <w:sz w:val="24"/>
          <w:szCs w:val="24"/>
        </w:rPr>
        <w:t>Ягунькино</w:t>
      </w:r>
      <w:proofErr w:type="spellEnd"/>
      <w:r w:rsidR="00C400DF">
        <w:rPr>
          <w:sz w:val="24"/>
          <w:szCs w:val="24"/>
        </w:rPr>
        <w:t>;</w:t>
      </w:r>
    </w:p>
    <w:p w:rsidR="00C400DF" w:rsidRDefault="001B5752" w:rsidP="00C400DF">
      <w:pPr>
        <w:widowControl/>
        <w:suppressAutoHyphens/>
        <w:spacing w:line="100" w:lineRule="atLeast"/>
        <w:jc w:val="both"/>
        <w:rPr>
          <w:sz w:val="24"/>
          <w:szCs w:val="24"/>
        </w:rPr>
      </w:pPr>
      <w:r>
        <w:rPr>
          <w:sz w:val="24"/>
          <w:szCs w:val="24"/>
        </w:rPr>
        <w:tab/>
      </w:r>
      <w:r w:rsidR="00C400DF" w:rsidRPr="00AB113C">
        <w:rPr>
          <w:rFonts w:eastAsiaTheme="minorHAnsi"/>
          <w:sz w:val="24"/>
          <w:szCs w:val="24"/>
          <w:lang w:eastAsia="en-US"/>
        </w:rPr>
        <w:t>1.</w:t>
      </w:r>
      <w:r w:rsidR="00427952">
        <w:rPr>
          <w:rFonts w:eastAsiaTheme="minorHAnsi"/>
          <w:sz w:val="24"/>
          <w:szCs w:val="24"/>
          <w:lang w:eastAsia="en-US"/>
        </w:rPr>
        <w:t>7</w:t>
      </w:r>
      <w:r w:rsidR="00C400DF" w:rsidRPr="00AB113C">
        <w:rPr>
          <w:rFonts w:eastAsiaTheme="minorHAnsi"/>
          <w:sz w:val="24"/>
          <w:szCs w:val="24"/>
          <w:lang w:eastAsia="en-US"/>
        </w:rPr>
        <w:t xml:space="preserve"> </w:t>
      </w:r>
      <w:r w:rsidR="00C400DF" w:rsidRPr="0035119C">
        <w:rPr>
          <w:sz w:val="24"/>
          <w:szCs w:val="24"/>
        </w:rPr>
        <w:t xml:space="preserve">Комплектная трансформаторная подстанция КТП № 367 «Кафе» 10/0,4 </w:t>
      </w:r>
      <w:proofErr w:type="spellStart"/>
      <w:r w:rsidR="00C400DF" w:rsidRPr="0035119C">
        <w:rPr>
          <w:sz w:val="24"/>
          <w:szCs w:val="24"/>
        </w:rPr>
        <w:t>кВ</w:t>
      </w:r>
      <w:proofErr w:type="spellEnd"/>
      <w:r w:rsidR="00C400DF" w:rsidRPr="0035119C">
        <w:rPr>
          <w:sz w:val="24"/>
          <w:szCs w:val="24"/>
        </w:rPr>
        <w:t xml:space="preserve"> 250 </w:t>
      </w:r>
      <w:proofErr w:type="spellStart"/>
      <w:r w:rsidR="00C400DF" w:rsidRPr="0035119C">
        <w:rPr>
          <w:sz w:val="24"/>
          <w:szCs w:val="24"/>
        </w:rPr>
        <w:t>кВА</w:t>
      </w:r>
      <w:proofErr w:type="spellEnd"/>
      <w:r w:rsidR="00C400DF" w:rsidRPr="0035119C">
        <w:rPr>
          <w:sz w:val="24"/>
          <w:szCs w:val="24"/>
        </w:rPr>
        <w:t xml:space="preserve">, расположенная по адресу: Чувашская Республика – Чувашия, Аликовский район, с. Аликово, </w:t>
      </w:r>
      <w:r w:rsidR="00427952">
        <w:rPr>
          <w:sz w:val="24"/>
          <w:szCs w:val="24"/>
        </w:rPr>
        <w:t xml:space="preserve">         </w:t>
      </w:r>
      <w:r w:rsidR="00C400DF" w:rsidRPr="0035119C">
        <w:rPr>
          <w:sz w:val="24"/>
          <w:szCs w:val="24"/>
        </w:rPr>
        <w:t>ул. Октябрьская.</w:t>
      </w:r>
    </w:p>
    <w:p w:rsidR="00C400DF" w:rsidRDefault="00C400DF" w:rsidP="00C400DF">
      <w:pPr>
        <w:widowControl/>
        <w:tabs>
          <w:tab w:val="left" w:pos="142"/>
        </w:tabs>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43298E" w:rsidRPr="0043298E">
        <w:rPr>
          <w:b/>
          <w:color w:val="000000"/>
          <w:sz w:val="24"/>
          <w:szCs w:val="24"/>
          <w:lang w:eastAsia="x-none"/>
        </w:rPr>
        <w:t xml:space="preserve"> </w:t>
      </w:r>
      <w:r w:rsidR="00D25352" w:rsidRPr="000804A2">
        <w:rPr>
          <w:b/>
          <w:color w:val="000000"/>
          <w:sz w:val="24"/>
          <w:szCs w:val="24"/>
          <w:lang w:eastAsia="x-none"/>
        </w:rPr>
        <w:t>2</w:t>
      </w:r>
      <w:r w:rsidR="000A1E3B" w:rsidRPr="000804A2">
        <w:rPr>
          <w:b/>
          <w:color w:val="000000"/>
          <w:sz w:val="24"/>
          <w:szCs w:val="24"/>
          <w:lang w:eastAsia="x-none"/>
        </w:rPr>
        <w:t>44 246</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0A1E3B" w:rsidRPr="000804A2">
        <w:rPr>
          <w:b/>
          <w:color w:val="000000"/>
          <w:sz w:val="24"/>
          <w:szCs w:val="24"/>
          <w:lang w:eastAsia="x-none"/>
        </w:rPr>
        <w:t>Двести сорок четыре тысячи двести сорок шесть</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43298E" w:rsidRPr="000804A2">
        <w:rPr>
          <w:b/>
          <w:color w:val="000000"/>
          <w:sz w:val="24"/>
          <w:szCs w:val="24"/>
          <w:lang w:val="x-none" w:eastAsia="x-none"/>
        </w:rPr>
        <w:t xml:space="preserve"> </w:t>
      </w:r>
      <w:r w:rsidR="000A1E3B" w:rsidRPr="000804A2">
        <w:rPr>
          <w:b/>
          <w:color w:val="000000"/>
          <w:sz w:val="24"/>
          <w:szCs w:val="24"/>
          <w:lang w:eastAsia="x-none"/>
        </w:rPr>
        <w:t>08</w:t>
      </w:r>
      <w:r w:rsidR="0043298E" w:rsidRPr="000804A2">
        <w:rPr>
          <w:b/>
          <w:color w:val="000000"/>
          <w:sz w:val="24"/>
          <w:szCs w:val="24"/>
          <w:lang w:val="x-none" w:eastAsia="x-none"/>
        </w:rPr>
        <w:t xml:space="preserve"> коп</w:t>
      </w:r>
      <w:r w:rsidR="0043298E" w:rsidRPr="000804A2">
        <w:rPr>
          <w:b/>
          <w:color w:val="000000"/>
          <w:sz w:val="24"/>
          <w:szCs w:val="24"/>
          <w:lang w:eastAsia="x-none"/>
        </w:rPr>
        <w:t>.</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43298E" w:rsidRPr="000804A2">
        <w:rPr>
          <w:b/>
          <w:color w:val="000000"/>
          <w:sz w:val="24"/>
          <w:szCs w:val="24"/>
          <w:lang w:val="x-none" w:eastAsia="x-none"/>
        </w:rPr>
        <w:t>с учетом налога на добавленную стоимость</w:t>
      </w:r>
      <w:r w:rsidR="0043298E" w:rsidRPr="000804A2">
        <w:rPr>
          <w:b/>
          <w:color w:val="000000"/>
          <w:sz w:val="24"/>
          <w:szCs w:val="24"/>
          <w:lang w:eastAsia="x-none"/>
        </w:rPr>
        <w:t>).</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(20%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0A1E3B" w:rsidRPr="000804A2">
        <w:rPr>
          <w:b/>
          <w:color w:val="000000"/>
          <w:sz w:val="24"/>
          <w:szCs w:val="24"/>
          <w:lang w:eastAsia="x-none"/>
        </w:rPr>
        <w:t>48 849</w:t>
      </w:r>
      <w:r w:rsidR="0043298E" w:rsidRPr="000804A2">
        <w:rPr>
          <w:b/>
          <w:color w:val="000000"/>
          <w:sz w:val="24"/>
          <w:szCs w:val="24"/>
          <w:lang w:eastAsia="x-none"/>
        </w:rPr>
        <w:t xml:space="preserve"> (</w:t>
      </w:r>
      <w:r w:rsidR="000A1E3B" w:rsidRPr="000804A2">
        <w:rPr>
          <w:b/>
          <w:color w:val="222222"/>
          <w:sz w:val="24"/>
          <w:szCs w:val="24"/>
          <w:shd w:val="clear" w:color="auto" w:fill="FFFFFF"/>
        </w:rPr>
        <w:t>Сорок восемь тысяч восемьсот сорок девять</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0A1E3B" w:rsidRPr="000804A2">
        <w:rPr>
          <w:b/>
          <w:color w:val="000000"/>
          <w:sz w:val="24"/>
          <w:szCs w:val="24"/>
          <w:lang w:eastAsia="x-none"/>
        </w:rPr>
        <w:t>22</w:t>
      </w:r>
      <w:r w:rsidR="0043298E" w:rsidRPr="000804A2">
        <w:rPr>
          <w:b/>
          <w:color w:val="000000"/>
          <w:sz w:val="24"/>
          <w:szCs w:val="24"/>
          <w:lang w:eastAsia="x-none"/>
        </w:rPr>
        <w:t xml:space="preserve"> 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0A1E3B" w:rsidRPr="000804A2">
        <w:rPr>
          <w:b/>
          <w:sz w:val="24"/>
          <w:szCs w:val="24"/>
        </w:rPr>
        <w:t>12 212</w:t>
      </w:r>
      <w:r w:rsidR="0043298E" w:rsidRPr="000804A2">
        <w:rPr>
          <w:b/>
          <w:color w:val="000000"/>
          <w:sz w:val="24"/>
          <w:szCs w:val="24"/>
          <w:lang w:eastAsia="x-none"/>
        </w:rPr>
        <w:t xml:space="preserve"> (</w:t>
      </w:r>
      <w:r w:rsidR="000A1E3B" w:rsidRPr="000804A2">
        <w:rPr>
          <w:b/>
          <w:color w:val="222222"/>
          <w:sz w:val="24"/>
          <w:szCs w:val="24"/>
          <w:shd w:val="clear" w:color="auto" w:fill="FFFFFF"/>
        </w:rPr>
        <w:t>Двенадцать тысяч двести двенадцать</w:t>
      </w:r>
      <w:r w:rsidR="0043298E" w:rsidRPr="000804A2">
        <w:rPr>
          <w:b/>
          <w:color w:val="000000"/>
          <w:sz w:val="24"/>
          <w:szCs w:val="24"/>
          <w:lang w:eastAsia="x-none"/>
        </w:rPr>
        <w:t xml:space="preserve">) рублей </w:t>
      </w:r>
      <w:r w:rsidR="000A1E3B" w:rsidRPr="000804A2">
        <w:rPr>
          <w:b/>
          <w:color w:val="000000"/>
          <w:sz w:val="24"/>
          <w:szCs w:val="24"/>
          <w:lang w:eastAsia="x-none"/>
        </w:rPr>
        <w:t>31</w:t>
      </w:r>
      <w:r w:rsidR="0043298E" w:rsidRPr="000804A2">
        <w:rPr>
          <w:b/>
          <w:color w:val="000000"/>
          <w:sz w:val="24"/>
          <w:szCs w:val="24"/>
          <w:lang w:eastAsia="x-none"/>
        </w:rPr>
        <w:t xml:space="preserve"> коп. </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43298E" w:rsidP="00A12E42">
      <w:pPr>
        <w:widowControl/>
        <w:tabs>
          <w:tab w:val="left" w:pos="284"/>
        </w:tabs>
        <w:ind w:firstLine="567"/>
        <w:jc w:val="both"/>
        <w:rPr>
          <w:color w:val="000000"/>
          <w:sz w:val="24"/>
          <w:szCs w:val="24"/>
          <w:lang w:eastAsia="x-none"/>
        </w:rPr>
      </w:pPr>
      <w:r w:rsidRPr="0043298E">
        <w:rPr>
          <w:color w:val="000000"/>
          <w:sz w:val="24"/>
          <w:szCs w:val="24"/>
          <w:lang w:eastAsia="x-none"/>
        </w:rPr>
        <w:t>Муниципальное имуществ</w:t>
      </w:r>
      <w:r w:rsidR="00A12E42">
        <w:rPr>
          <w:color w:val="000000"/>
          <w:sz w:val="24"/>
          <w:szCs w:val="24"/>
          <w:lang w:eastAsia="x-none"/>
        </w:rPr>
        <w:t>о на аукцион не выставлялось.</w:t>
      </w:r>
    </w:p>
    <w:p w:rsidR="00067A5E" w:rsidRDefault="00067A5E" w:rsidP="00A12E42">
      <w:pPr>
        <w:widowControl/>
        <w:tabs>
          <w:tab w:val="left" w:pos="284"/>
        </w:tabs>
        <w:ind w:firstLine="567"/>
        <w:jc w:val="both"/>
        <w:rPr>
          <w:color w:val="000000"/>
          <w:sz w:val="24"/>
          <w:szCs w:val="24"/>
          <w:lang w:eastAsia="x-none"/>
        </w:rPr>
      </w:pPr>
    </w:p>
    <w:p w:rsidR="002256B1" w:rsidRPr="00A12E42" w:rsidRDefault="002256B1" w:rsidP="00A12E42">
      <w:pPr>
        <w:widowControl/>
        <w:tabs>
          <w:tab w:val="left" w:pos="284"/>
        </w:tabs>
        <w:ind w:firstLine="567"/>
        <w:jc w:val="both"/>
        <w:rPr>
          <w:color w:val="000000"/>
          <w:sz w:val="24"/>
          <w:szCs w:val="24"/>
          <w:lang w:eastAsia="x-none"/>
        </w:rPr>
      </w:pPr>
    </w:p>
    <w:p w:rsidR="00067A5E" w:rsidRDefault="00A12E42" w:rsidP="00067A5E">
      <w:pPr>
        <w:widowControl/>
        <w:ind w:firstLine="706"/>
        <w:jc w:val="center"/>
        <w:rPr>
          <w:b/>
          <w:bCs/>
          <w:color w:val="000000"/>
          <w:sz w:val="24"/>
          <w:szCs w:val="24"/>
        </w:rPr>
      </w:pPr>
      <w:r w:rsidRPr="002136E1">
        <w:rPr>
          <w:b/>
          <w:bCs/>
          <w:color w:val="000000"/>
          <w:sz w:val="24"/>
          <w:szCs w:val="24"/>
        </w:rPr>
        <w:t>Вышеуказанные объекты по лот</w:t>
      </w:r>
      <w:r w:rsidR="000A0BC8">
        <w:rPr>
          <w:b/>
          <w:bCs/>
          <w:color w:val="000000"/>
          <w:sz w:val="24"/>
          <w:szCs w:val="24"/>
        </w:rPr>
        <w:t>у № 1</w:t>
      </w:r>
      <w:r w:rsidRPr="002136E1">
        <w:rPr>
          <w:b/>
          <w:bCs/>
          <w:color w:val="000000"/>
          <w:sz w:val="24"/>
          <w:szCs w:val="24"/>
        </w:rPr>
        <w:t xml:space="preserve"> приватизируются с дальнейшими эк</w:t>
      </w:r>
      <w:r w:rsidR="00067A5E">
        <w:rPr>
          <w:b/>
          <w:bCs/>
          <w:color w:val="000000"/>
          <w:sz w:val="24"/>
          <w:szCs w:val="24"/>
        </w:rPr>
        <w:t>сплуатационными обязательствами</w:t>
      </w:r>
    </w:p>
    <w:p w:rsidR="00067A5E" w:rsidRDefault="00067A5E" w:rsidP="00067A5E">
      <w:pPr>
        <w:widowControl/>
        <w:ind w:firstLine="706"/>
        <w:jc w:val="center"/>
        <w:rPr>
          <w:color w:val="000000"/>
          <w:sz w:val="24"/>
          <w:szCs w:val="24"/>
        </w:rPr>
      </w:pPr>
    </w:p>
    <w:p w:rsidR="00A12E42" w:rsidRPr="00306DE9" w:rsidRDefault="00A12E42" w:rsidP="00067A5E">
      <w:pPr>
        <w:widowControl/>
        <w:ind w:firstLine="706"/>
        <w:jc w:val="both"/>
        <w:rPr>
          <w:color w:val="000000"/>
          <w:sz w:val="24"/>
          <w:szCs w:val="24"/>
        </w:rPr>
      </w:pPr>
      <w:proofErr w:type="gramStart"/>
      <w:r w:rsidRPr="00306DE9">
        <w:rPr>
          <w:color w:val="000000"/>
          <w:sz w:val="24"/>
          <w:szCs w:val="24"/>
        </w:rPr>
        <w:t>- 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 Минэнерго Российской Федерации от 08.07.2002 № 204 и другими нормативными актами Российской Федерации,  в сфере электроэнергетики исключительно по назначению – для отпуска электроэнергии и оказания услуг</w:t>
      </w:r>
      <w:proofErr w:type="gramEnd"/>
      <w:r w:rsidRPr="00306DE9">
        <w:rPr>
          <w:color w:val="000000"/>
          <w:sz w:val="24"/>
          <w:szCs w:val="24"/>
        </w:rPr>
        <w:t xml:space="preserve"> по электроснабжению потребителей и абонентов </w:t>
      </w:r>
      <w:r w:rsidR="00A2779A" w:rsidRPr="00306DE9">
        <w:rPr>
          <w:bCs/>
          <w:color w:val="000000"/>
          <w:sz w:val="24"/>
          <w:szCs w:val="24"/>
        </w:rPr>
        <w:t xml:space="preserve">Аликовского </w:t>
      </w:r>
      <w:r w:rsidRPr="00306DE9">
        <w:rPr>
          <w:bCs/>
          <w:color w:val="000000"/>
          <w:sz w:val="24"/>
          <w:szCs w:val="24"/>
        </w:rPr>
        <w:t>района Чувашской Республики</w:t>
      </w:r>
      <w:r w:rsidR="007D6D15">
        <w:rPr>
          <w:color w:val="000000"/>
          <w:sz w:val="24"/>
          <w:szCs w:val="24"/>
        </w:rPr>
        <w:t xml:space="preserve"> бессрочно;</w:t>
      </w:r>
    </w:p>
    <w:p w:rsidR="00A12E42" w:rsidRPr="00306DE9" w:rsidRDefault="00A12E42" w:rsidP="00A12E42">
      <w:pPr>
        <w:widowControl/>
        <w:ind w:firstLine="706"/>
        <w:jc w:val="both"/>
        <w:rPr>
          <w:color w:val="000000"/>
          <w:sz w:val="24"/>
          <w:szCs w:val="24"/>
        </w:rPr>
      </w:pPr>
      <w:proofErr w:type="gramStart"/>
      <w:r w:rsidRPr="00306DE9">
        <w:rPr>
          <w:color w:val="000000"/>
          <w:sz w:val="24"/>
          <w:szCs w:val="24"/>
        </w:rPr>
        <w:t>-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w:t>
      </w:r>
      <w:r w:rsidR="007D6D15">
        <w:rPr>
          <w:color w:val="000000"/>
          <w:sz w:val="24"/>
          <w:szCs w:val="24"/>
        </w:rPr>
        <w:t>ыми актами Российской Федерации;</w:t>
      </w:r>
      <w:proofErr w:type="gramEnd"/>
    </w:p>
    <w:p w:rsidR="00A12E42" w:rsidRPr="00306DE9" w:rsidRDefault="00A12E42" w:rsidP="00A12E42">
      <w:pPr>
        <w:widowControl/>
        <w:ind w:firstLine="709"/>
        <w:jc w:val="both"/>
        <w:rPr>
          <w:color w:val="000000"/>
          <w:sz w:val="24"/>
          <w:szCs w:val="24"/>
        </w:rPr>
      </w:pPr>
      <w:proofErr w:type="gramStart"/>
      <w:r w:rsidRPr="00306DE9">
        <w:rPr>
          <w:color w:val="000000"/>
          <w:sz w:val="24"/>
          <w:szCs w:val="24"/>
        </w:rPr>
        <w:t>- максимальный период прекращения поставок потребителям и абонентам соответствующих товаров, оказания услуги допустимый объем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w:t>
      </w:r>
      <w:proofErr w:type="gramEnd"/>
      <w:r w:rsidRPr="00306DE9">
        <w:rPr>
          <w:color w:val="000000"/>
          <w:sz w:val="24"/>
          <w:szCs w:val="24"/>
        </w:rPr>
        <w:t xml:space="preserve"> </w:t>
      </w:r>
      <w:proofErr w:type="gramStart"/>
      <w:r w:rsidRPr="00306DE9">
        <w:rPr>
          <w:color w:val="000000"/>
          <w:sz w:val="24"/>
          <w:szCs w:val="24"/>
        </w:rPr>
        <w:t>Минэнерго Российской Федерации от 08.07.2002 № 204,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и действующим законод</w:t>
      </w:r>
      <w:r w:rsidR="007D6D15">
        <w:rPr>
          <w:color w:val="000000"/>
          <w:sz w:val="24"/>
          <w:szCs w:val="24"/>
        </w:rPr>
        <w:t>ательством Российской Федерации;</w:t>
      </w:r>
      <w:proofErr w:type="gramEnd"/>
    </w:p>
    <w:p w:rsidR="00A12E42" w:rsidRPr="00306DE9" w:rsidRDefault="00A12E42" w:rsidP="00A12E42">
      <w:pPr>
        <w:widowControl/>
        <w:ind w:firstLine="709"/>
        <w:jc w:val="both"/>
        <w:rPr>
          <w:color w:val="000000"/>
          <w:sz w:val="24"/>
          <w:szCs w:val="24"/>
        </w:rPr>
      </w:pPr>
      <w:proofErr w:type="gramStart"/>
      <w:r w:rsidRPr="00306DE9">
        <w:rPr>
          <w:color w:val="000000"/>
          <w:sz w:val="24"/>
          <w:szCs w:val="24"/>
        </w:rPr>
        <w:t>- осуществлять поставку электрической энергии потребителям электрической энергии по регулируемым ценам (тарифам) в соответствии с целями и принципами государственного регулирования, предусмотренными Федеральным законом от 26.03.2003 N 35-ФЗ «Об электроэнергетике», нормативными правовыми актами,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04.05.2012 N 442 «О функционировании розничных рынков электрической энергии, полном и</w:t>
      </w:r>
      <w:proofErr w:type="gramEnd"/>
      <w:r w:rsidRPr="00306DE9">
        <w:rPr>
          <w:color w:val="000000"/>
          <w:sz w:val="24"/>
          <w:szCs w:val="24"/>
        </w:rPr>
        <w:t xml:space="preserve"> (или) частичном </w:t>
      </w:r>
      <w:proofErr w:type="gramStart"/>
      <w:r w:rsidRPr="00306DE9">
        <w:rPr>
          <w:color w:val="000000"/>
          <w:sz w:val="24"/>
          <w:szCs w:val="24"/>
        </w:rPr>
        <w:t>ограничении</w:t>
      </w:r>
      <w:proofErr w:type="gramEnd"/>
      <w:r w:rsidRPr="00306DE9">
        <w:rPr>
          <w:color w:val="000000"/>
          <w:sz w:val="24"/>
          <w:szCs w:val="24"/>
        </w:rPr>
        <w:t xml:space="preserve"> режима пот</w:t>
      </w:r>
      <w:r w:rsidR="007D6D15">
        <w:rPr>
          <w:color w:val="000000"/>
          <w:sz w:val="24"/>
          <w:szCs w:val="24"/>
        </w:rPr>
        <w:t>ребления электрической энергии»;</w:t>
      </w:r>
    </w:p>
    <w:p w:rsidR="00A12E42" w:rsidRPr="00306DE9" w:rsidRDefault="00A12E42" w:rsidP="00A12E42">
      <w:pPr>
        <w:widowControl/>
        <w:ind w:firstLine="709"/>
        <w:jc w:val="both"/>
        <w:rPr>
          <w:color w:val="000000"/>
          <w:sz w:val="24"/>
          <w:szCs w:val="24"/>
        </w:rPr>
      </w:pPr>
      <w:r w:rsidRPr="00306DE9">
        <w:rPr>
          <w:color w:val="000000"/>
          <w:sz w:val="24"/>
          <w:szCs w:val="24"/>
        </w:rPr>
        <w:t xml:space="preserve">- обеспечить передачу электрической энергии в точке поставки потребителя услуг (потребителя электрической энергии), качество и </w:t>
      </w:r>
      <w:proofErr w:type="gramStart"/>
      <w:r w:rsidRPr="00306DE9">
        <w:rPr>
          <w:color w:val="000000"/>
          <w:sz w:val="24"/>
          <w:szCs w:val="24"/>
        </w:rPr>
        <w:t>параметры</w:t>
      </w:r>
      <w:proofErr w:type="gramEnd"/>
      <w:r w:rsidRPr="00306DE9">
        <w:rPr>
          <w:color w:val="000000"/>
          <w:sz w:val="24"/>
          <w:szCs w:val="24"/>
        </w:rPr>
        <w:t xml:space="preserve">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в соответствии с Постановлением Правительства Российской Федерации от 04.05.2012 N 442, Постановлением Правительства Российско</w:t>
      </w:r>
      <w:r w:rsidR="007D6D15">
        <w:rPr>
          <w:color w:val="000000"/>
          <w:sz w:val="24"/>
          <w:szCs w:val="24"/>
        </w:rPr>
        <w:t>й Федерации от 13.08.2018 N 937;</w:t>
      </w:r>
    </w:p>
    <w:p w:rsidR="00A12E42" w:rsidRPr="00306DE9" w:rsidRDefault="00A12E42" w:rsidP="00A12E42">
      <w:pPr>
        <w:widowControl/>
        <w:ind w:firstLine="709"/>
        <w:jc w:val="both"/>
        <w:rPr>
          <w:color w:val="000000"/>
          <w:sz w:val="24"/>
          <w:szCs w:val="24"/>
        </w:rPr>
      </w:pPr>
      <w:r w:rsidRPr="00306DE9">
        <w:rPr>
          <w:color w:val="000000"/>
          <w:sz w:val="24"/>
          <w:szCs w:val="24"/>
        </w:rPr>
        <w:t>-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w:t>
      </w:r>
      <w:r w:rsidR="007D6D15">
        <w:rPr>
          <w:color w:val="000000"/>
          <w:sz w:val="24"/>
          <w:szCs w:val="24"/>
        </w:rPr>
        <w:t>лнение обязательств по договору;</w:t>
      </w:r>
    </w:p>
    <w:p w:rsidR="00A12E42" w:rsidRPr="00306DE9" w:rsidRDefault="00A12E42" w:rsidP="00A12E42">
      <w:pPr>
        <w:widowControl/>
        <w:ind w:firstLine="709"/>
        <w:jc w:val="both"/>
        <w:rPr>
          <w:color w:val="000000"/>
          <w:sz w:val="24"/>
          <w:szCs w:val="24"/>
        </w:rPr>
      </w:pPr>
      <w:r w:rsidRPr="00306DE9">
        <w:rPr>
          <w:color w:val="000000"/>
          <w:sz w:val="24"/>
          <w:szCs w:val="24"/>
        </w:rPr>
        <w:t>- принимать неотложные меры по предотвращению ил</w:t>
      </w:r>
      <w:r w:rsidR="007D6D15">
        <w:rPr>
          <w:color w:val="000000"/>
          <w:sz w:val="24"/>
          <w:szCs w:val="24"/>
        </w:rPr>
        <w:t>и ликвидации аварийных ситуаций;</w:t>
      </w:r>
    </w:p>
    <w:p w:rsidR="00A12E42" w:rsidRPr="00306DE9" w:rsidRDefault="00A12E42" w:rsidP="00A12E42">
      <w:pPr>
        <w:widowControl/>
        <w:ind w:firstLine="709"/>
        <w:jc w:val="both"/>
        <w:rPr>
          <w:color w:val="000000"/>
          <w:sz w:val="24"/>
          <w:szCs w:val="24"/>
        </w:rPr>
      </w:pPr>
      <w:r w:rsidRPr="00306DE9">
        <w:rPr>
          <w:color w:val="000000"/>
          <w:sz w:val="24"/>
          <w:szCs w:val="24"/>
        </w:rPr>
        <w:lastRenderedPageBreak/>
        <w:t xml:space="preserve">- осуществлять передачу электрической энергии в соответствии с согласованной категорией надежности </w:t>
      </w:r>
      <w:proofErr w:type="spellStart"/>
      <w:r w:rsidRPr="00306DE9">
        <w:rPr>
          <w:color w:val="000000"/>
          <w:sz w:val="24"/>
          <w:szCs w:val="24"/>
        </w:rPr>
        <w:t>энергопринимающих</w:t>
      </w:r>
      <w:proofErr w:type="spellEnd"/>
      <w:r w:rsidRPr="00306DE9">
        <w:rPr>
          <w:color w:val="000000"/>
          <w:sz w:val="24"/>
          <w:szCs w:val="24"/>
        </w:rPr>
        <w:t xml:space="preserve"> устройств потреби</w:t>
      </w:r>
      <w:r w:rsidR="007D6D15">
        <w:rPr>
          <w:color w:val="000000"/>
          <w:sz w:val="24"/>
          <w:szCs w:val="24"/>
        </w:rPr>
        <w:t>теля;</w:t>
      </w:r>
    </w:p>
    <w:p w:rsidR="0068014B" w:rsidRDefault="00A12E42" w:rsidP="00A12E42">
      <w:pPr>
        <w:widowControl/>
        <w:ind w:firstLine="709"/>
        <w:jc w:val="both"/>
        <w:rPr>
          <w:color w:val="000000"/>
          <w:sz w:val="24"/>
          <w:szCs w:val="24"/>
        </w:rPr>
      </w:pPr>
      <w:r w:rsidRPr="00306DE9">
        <w:rPr>
          <w:color w:val="000000"/>
          <w:sz w:val="24"/>
          <w:szCs w:val="24"/>
        </w:rPr>
        <w:t xml:space="preserve">- обеспечить подготовку электроустановок к отопительному периоду в соответствии с методикой </w:t>
      </w:r>
      <w:proofErr w:type="gramStart"/>
      <w:r w:rsidRPr="00306DE9">
        <w:rPr>
          <w:color w:val="000000"/>
          <w:sz w:val="24"/>
          <w:szCs w:val="24"/>
        </w:rPr>
        <w:t>проведения оценки готовности субъектов электроэнергетики</w:t>
      </w:r>
      <w:proofErr w:type="gramEnd"/>
      <w:r w:rsidRPr="00306DE9">
        <w:rPr>
          <w:color w:val="000000"/>
          <w:sz w:val="24"/>
          <w:szCs w:val="24"/>
        </w:rPr>
        <w:t xml:space="preserve"> к работе в отопительный сезон, утвержденной приказом Министерства энергетики Российской Ф</w:t>
      </w:r>
      <w:r w:rsidR="0068014B">
        <w:rPr>
          <w:color w:val="000000"/>
          <w:sz w:val="24"/>
          <w:szCs w:val="24"/>
        </w:rPr>
        <w:t xml:space="preserve">едерации от </w:t>
      </w:r>
      <w:r w:rsidR="007D6D15">
        <w:rPr>
          <w:color w:val="000000"/>
          <w:sz w:val="24"/>
          <w:szCs w:val="24"/>
        </w:rPr>
        <w:t>27.12. 2017 № 1233;</w:t>
      </w:r>
    </w:p>
    <w:p w:rsidR="00A12E42" w:rsidRPr="00306DE9" w:rsidRDefault="00A12E42" w:rsidP="00A12E42">
      <w:pPr>
        <w:widowControl/>
        <w:ind w:firstLine="709"/>
        <w:jc w:val="both"/>
        <w:rPr>
          <w:color w:val="000000"/>
          <w:sz w:val="24"/>
          <w:szCs w:val="24"/>
        </w:rPr>
      </w:pPr>
      <w:r w:rsidRPr="00306DE9">
        <w:rPr>
          <w:color w:val="000000"/>
          <w:sz w:val="24"/>
          <w:szCs w:val="24"/>
        </w:rPr>
        <w:t xml:space="preserve">- обеспечение требований к качеству электроэнергии согласно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306DE9">
        <w:rPr>
          <w:color w:val="000000"/>
          <w:sz w:val="24"/>
          <w:szCs w:val="24"/>
        </w:rPr>
        <w:t>введенному</w:t>
      </w:r>
      <w:proofErr w:type="gramEnd"/>
      <w:r w:rsidRPr="00306DE9">
        <w:rPr>
          <w:color w:val="000000"/>
          <w:sz w:val="24"/>
          <w:szCs w:val="24"/>
        </w:rPr>
        <w:t xml:space="preserve"> в действие Приказом </w:t>
      </w:r>
      <w:proofErr w:type="spellStart"/>
      <w:r w:rsidRPr="00306DE9">
        <w:rPr>
          <w:color w:val="000000"/>
          <w:sz w:val="24"/>
          <w:szCs w:val="24"/>
        </w:rPr>
        <w:t>Росстандарта</w:t>
      </w:r>
      <w:proofErr w:type="spellEnd"/>
      <w:r w:rsidRPr="00306DE9">
        <w:rPr>
          <w:color w:val="000000"/>
          <w:sz w:val="24"/>
          <w:szCs w:val="24"/>
        </w:rPr>
        <w:t xml:space="preserve"> от 22.07.2013 N 400-ст.</w:t>
      </w:r>
    </w:p>
    <w:p w:rsidR="007D6D15" w:rsidRPr="00306DE9" w:rsidRDefault="00A12E42" w:rsidP="00A12E42">
      <w:pPr>
        <w:widowControl/>
        <w:ind w:firstLine="709"/>
        <w:jc w:val="both"/>
        <w:rPr>
          <w:color w:val="000000"/>
          <w:sz w:val="24"/>
          <w:szCs w:val="24"/>
        </w:rPr>
      </w:pPr>
      <w:r w:rsidRPr="00306DE9">
        <w:rPr>
          <w:color w:val="000000"/>
          <w:sz w:val="24"/>
          <w:szCs w:val="24"/>
        </w:rPr>
        <w:t xml:space="preserve">При внесении изменений в вышеперечисленные нормативно-правовые акты, Покупатель должен руководствоваться ими с учетом внесенных изменений с даты их вступления в законную силу. </w:t>
      </w:r>
      <w:proofErr w:type="gramStart"/>
      <w:r w:rsidRPr="00306DE9">
        <w:rPr>
          <w:color w:val="000000"/>
          <w:sz w:val="24"/>
          <w:szCs w:val="24"/>
        </w:rPr>
        <w:t>В случае отмены, вышеперечисленных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доступных объем не предоставления соответствующих товаров, услуг, превышение которых является существенным нарушением эксплуатационного обязательства.</w:t>
      </w:r>
      <w:proofErr w:type="gramEnd"/>
    </w:p>
    <w:p w:rsidR="00A12E42" w:rsidRPr="00306DE9" w:rsidRDefault="00A12E42" w:rsidP="00A12E42">
      <w:pPr>
        <w:widowControl/>
        <w:ind w:firstLine="709"/>
        <w:jc w:val="both"/>
        <w:rPr>
          <w:color w:val="000000"/>
          <w:sz w:val="24"/>
          <w:szCs w:val="24"/>
        </w:rPr>
      </w:pPr>
      <w:r w:rsidRPr="00306DE9">
        <w:rPr>
          <w:color w:val="000000"/>
          <w:sz w:val="24"/>
          <w:szCs w:val="24"/>
        </w:rPr>
        <w:t xml:space="preserve">Эксплуатационные обязательства подлежат включению в </w:t>
      </w:r>
      <w:proofErr w:type="gramStart"/>
      <w:r w:rsidRPr="00306DE9">
        <w:rPr>
          <w:color w:val="000000"/>
          <w:sz w:val="24"/>
          <w:szCs w:val="24"/>
        </w:rPr>
        <w:t>качестве</w:t>
      </w:r>
      <w:proofErr w:type="gramEnd"/>
      <w:r w:rsidRPr="00306DE9">
        <w:rPr>
          <w:color w:val="000000"/>
          <w:sz w:val="24"/>
          <w:szCs w:val="24"/>
        </w:rPr>
        <w:t xml:space="preserve"> существенных условий в договор купли-продажи (приватизации) муниципального имущества (объекта электросетевого хозяйства).</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Эксплуатационные обязательства в </w:t>
      </w:r>
      <w:proofErr w:type="gramStart"/>
      <w:r w:rsidRPr="00306DE9">
        <w:rPr>
          <w:color w:val="000000"/>
          <w:sz w:val="24"/>
          <w:szCs w:val="24"/>
        </w:rPr>
        <w:t>отношении</w:t>
      </w:r>
      <w:proofErr w:type="gramEnd"/>
      <w:r w:rsidRPr="00306DE9">
        <w:rPr>
          <w:color w:val="000000"/>
          <w:sz w:val="24"/>
          <w:szCs w:val="24"/>
        </w:rPr>
        <w:t xml:space="preserve"> указанного объекта сохраняются в случае перехода права собственности на него к другому лицу.</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Лицо, отвечающее признакам покупателя в </w:t>
      </w:r>
      <w:proofErr w:type="gramStart"/>
      <w:r w:rsidRPr="00306DE9">
        <w:rPr>
          <w:color w:val="000000"/>
          <w:sz w:val="24"/>
          <w:szCs w:val="24"/>
        </w:rPr>
        <w:t>соответствии</w:t>
      </w:r>
      <w:proofErr w:type="gramEnd"/>
      <w:r w:rsidRPr="00306DE9">
        <w:rPr>
          <w:color w:val="000000"/>
          <w:sz w:val="24"/>
          <w:szCs w:val="24"/>
        </w:rPr>
        <w:t xml:space="preserve">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 внести задаток в установленном </w:t>
      </w:r>
      <w:proofErr w:type="gramStart"/>
      <w:r w:rsidRPr="00306DE9">
        <w:rPr>
          <w:color w:val="000000"/>
          <w:sz w:val="24"/>
          <w:szCs w:val="24"/>
        </w:rPr>
        <w:t>порядке</w:t>
      </w:r>
      <w:proofErr w:type="gramEnd"/>
      <w:r w:rsidRPr="00306DE9">
        <w:rPr>
          <w:color w:val="000000"/>
          <w:sz w:val="24"/>
          <w:szCs w:val="24"/>
        </w:rPr>
        <w:t>;</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Обязанность доказать свое право на участие в электронном </w:t>
      </w:r>
      <w:proofErr w:type="gramStart"/>
      <w:r w:rsidRPr="00306DE9">
        <w:rPr>
          <w:color w:val="000000"/>
          <w:sz w:val="24"/>
          <w:szCs w:val="24"/>
        </w:rPr>
        <w:t>аукционе</w:t>
      </w:r>
      <w:proofErr w:type="gramEnd"/>
      <w:r w:rsidRPr="00306DE9">
        <w:rPr>
          <w:color w:val="000000"/>
          <w:sz w:val="24"/>
          <w:szCs w:val="24"/>
        </w:rPr>
        <w:t xml:space="preserve">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Подача заявки на участие в электронном </w:t>
      </w:r>
      <w:proofErr w:type="gramStart"/>
      <w:r w:rsidRPr="00306DE9">
        <w:rPr>
          <w:color w:val="000000"/>
          <w:sz w:val="24"/>
          <w:szCs w:val="24"/>
        </w:rPr>
        <w:t>аукционе</w:t>
      </w:r>
      <w:proofErr w:type="gramEnd"/>
      <w:r w:rsidRPr="00306DE9">
        <w:rPr>
          <w:color w:val="000000"/>
          <w:sz w:val="24"/>
          <w:szCs w:val="24"/>
        </w:rPr>
        <w:t xml:space="preserve">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Задаток для участия в </w:t>
      </w:r>
      <w:proofErr w:type="gramStart"/>
      <w:r w:rsidRPr="00306DE9">
        <w:rPr>
          <w:color w:val="000000"/>
          <w:sz w:val="24"/>
          <w:szCs w:val="24"/>
        </w:rPr>
        <w:t>аукционе</w:t>
      </w:r>
      <w:proofErr w:type="gramEnd"/>
      <w:r w:rsidRPr="00306DE9">
        <w:rPr>
          <w:color w:val="000000"/>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Pr="00D274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AB22E2" w:rsidRPr="00D27497" w:rsidRDefault="00AB22E2" w:rsidP="00AB22E2">
      <w:pPr>
        <w:ind w:firstLine="851"/>
        <w:jc w:val="both"/>
        <w:rPr>
          <w:bCs/>
          <w:sz w:val="24"/>
          <w:szCs w:val="24"/>
        </w:rPr>
      </w:pPr>
      <w:r w:rsidRPr="00D27497">
        <w:rPr>
          <w:bCs/>
          <w:sz w:val="24"/>
          <w:szCs w:val="24"/>
        </w:rPr>
        <w:t>Указанное в настоящем информационном сообщении время – московское.</w:t>
      </w:r>
    </w:p>
    <w:p w:rsidR="00F53EAC" w:rsidRPr="00D27497" w:rsidRDefault="00AB22E2" w:rsidP="00504FBF">
      <w:pPr>
        <w:spacing w:after="120"/>
        <w:ind w:firstLine="851"/>
        <w:jc w:val="both"/>
        <w:rPr>
          <w:bCs/>
          <w:sz w:val="24"/>
          <w:szCs w:val="24"/>
        </w:rPr>
      </w:pPr>
      <w:r w:rsidRPr="00D27497">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 xml:space="preserve">в </w:t>
      </w:r>
      <w:proofErr w:type="gramStart"/>
      <w:r w:rsidR="00AB22E2" w:rsidRPr="000575D1">
        <w:rPr>
          <w:b/>
          <w:sz w:val="24"/>
          <w:szCs w:val="24"/>
        </w:rPr>
        <w:t>аукционе</w:t>
      </w:r>
      <w:proofErr w:type="gramEnd"/>
      <w:r w:rsidR="003F4BE1" w:rsidRPr="000575D1">
        <w:rPr>
          <w:sz w:val="24"/>
          <w:szCs w:val="24"/>
        </w:rPr>
        <w:t xml:space="preserve"> – </w:t>
      </w:r>
      <w:r w:rsidR="0068014B" w:rsidRPr="000804A2">
        <w:rPr>
          <w:sz w:val="24"/>
          <w:szCs w:val="24"/>
        </w:rPr>
        <w:t>2</w:t>
      </w:r>
      <w:r w:rsidR="003A650B" w:rsidRPr="000804A2">
        <w:rPr>
          <w:sz w:val="24"/>
          <w:szCs w:val="24"/>
        </w:rPr>
        <w:t>9</w:t>
      </w:r>
      <w:r w:rsidR="00306DE9" w:rsidRPr="000804A2">
        <w:rPr>
          <w:sz w:val="24"/>
          <w:szCs w:val="24"/>
        </w:rPr>
        <w:t xml:space="preserve"> </w:t>
      </w:r>
      <w:r w:rsidR="007A4B41" w:rsidRPr="000804A2">
        <w:rPr>
          <w:sz w:val="24"/>
          <w:szCs w:val="24"/>
        </w:rPr>
        <w:t>декабря</w:t>
      </w:r>
      <w:r w:rsidR="00397D51" w:rsidRPr="000804A2">
        <w:rPr>
          <w:sz w:val="24"/>
          <w:szCs w:val="24"/>
        </w:rPr>
        <w:t xml:space="preserve"> 2021</w:t>
      </w:r>
      <w:r w:rsidR="003F4BE1" w:rsidRPr="000804A2">
        <w:rPr>
          <w:sz w:val="24"/>
          <w:szCs w:val="24"/>
        </w:rPr>
        <w:t xml:space="preserve"> г. </w:t>
      </w:r>
      <w:r w:rsidR="004175FA" w:rsidRPr="000804A2">
        <w:rPr>
          <w:sz w:val="24"/>
          <w:szCs w:val="24"/>
        </w:rPr>
        <w:t>в 08.00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 xml:space="preserve">приема заявок на участие в </w:t>
      </w:r>
      <w:proofErr w:type="gramStart"/>
      <w:r w:rsidR="00AB22E2" w:rsidRPr="000804A2">
        <w:rPr>
          <w:b/>
          <w:sz w:val="24"/>
          <w:szCs w:val="24"/>
        </w:rPr>
        <w:t>аукционе</w:t>
      </w:r>
      <w:proofErr w:type="gramEnd"/>
      <w:r w:rsidRPr="000804A2">
        <w:rPr>
          <w:b/>
          <w:sz w:val="24"/>
          <w:szCs w:val="24"/>
        </w:rPr>
        <w:t xml:space="preserve"> </w:t>
      </w:r>
      <w:r w:rsidRPr="000804A2">
        <w:rPr>
          <w:sz w:val="24"/>
          <w:szCs w:val="24"/>
        </w:rPr>
        <w:t>–</w:t>
      </w:r>
      <w:r w:rsidR="00BC12A7" w:rsidRPr="000804A2">
        <w:rPr>
          <w:sz w:val="24"/>
          <w:szCs w:val="24"/>
        </w:rPr>
        <w:t xml:space="preserve"> </w:t>
      </w:r>
      <w:r w:rsidR="007A4B41" w:rsidRPr="000804A2">
        <w:rPr>
          <w:sz w:val="24"/>
          <w:szCs w:val="24"/>
        </w:rPr>
        <w:t>2</w:t>
      </w:r>
      <w:r w:rsidR="003A650B" w:rsidRPr="000804A2">
        <w:rPr>
          <w:sz w:val="24"/>
          <w:szCs w:val="24"/>
        </w:rPr>
        <w:t>5</w:t>
      </w:r>
      <w:r w:rsidR="00306DE9" w:rsidRPr="000804A2">
        <w:rPr>
          <w:sz w:val="24"/>
          <w:szCs w:val="24"/>
        </w:rPr>
        <w:t xml:space="preserve"> </w:t>
      </w:r>
      <w:r w:rsidR="007A4B41" w:rsidRPr="000804A2">
        <w:rPr>
          <w:sz w:val="24"/>
          <w:szCs w:val="24"/>
        </w:rPr>
        <w:t>января</w:t>
      </w:r>
      <w:r w:rsidR="00E32E88" w:rsidRPr="000804A2">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r w:rsidR="004175FA" w:rsidRPr="000804A2">
        <w:rPr>
          <w:sz w:val="24"/>
          <w:szCs w:val="24"/>
        </w:rPr>
        <w:t xml:space="preserve"> в 17.00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 </w:t>
      </w:r>
      <w:r w:rsidR="003A650B" w:rsidRPr="000804A2">
        <w:rPr>
          <w:sz w:val="24"/>
          <w:szCs w:val="24"/>
        </w:rPr>
        <w:t>01</w:t>
      </w:r>
      <w:r w:rsidR="00D82FBD" w:rsidRPr="000804A2">
        <w:rPr>
          <w:sz w:val="24"/>
          <w:szCs w:val="24"/>
        </w:rPr>
        <w:t xml:space="preserve"> </w:t>
      </w:r>
      <w:r w:rsidR="003A650B" w:rsidRPr="000804A2">
        <w:rPr>
          <w:sz w:val="24"/>
          <w:szCs w:val="24"/>
        </w:rPr>
        <w:t>февраля</w:t>
      </w:r>
      <w:r w:rsidR="00AB22E2" w:rsidRPr="000804A2">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 </w:t>
      </w:r>
      <w:r w:rsidR="007A4B41" w:rsidRPr="000804A2">
        <w:rPr>
          <w:sz w:val="24"/>
          <w:szCs w:val="24"/>
        </w:rPr>
        <w:t>0</w:t>
      </w:r>
      <w:r w:rsidR="003A650B" w:rsidRPr="000804A2">
        <w:rPr>
          <w:sz w:val="24"/>
          <w:szCs w:val="24"/>
        </w:rPr>
        <w:t>4</w:t>
      </w:r>
      <w:r w:rsidR="00306DE9" w:rsidRPr="000804A2">
        <w:rPr>
          <w:sz w:val="24"/>
          <w:szCs w:val="24"/>
        </w:rPr>
        <w:t xml:space="preserve"> </w:t>
      </w:r>
      <w:r w:rsidR="007A4B41" w:rsidRPr="000804A2">
        <w:rPr>
          <w:sz w:val="24"/>
          <w:szCs w:val="24"/>
        </w:rPr>
        <w:t>февраля</w:t>
      </w:r>
      <w:r w:rsidR="00D82FBD" w:rsidRPr="000804A2">
        <w:rPr>
          <w:sz w:val="24"/>
          <w:szCs w:val="24"/>
        </w:rPr>
        <w:t xml:space="preserve"> </w:t>
      </w:r>
      <w:r w:rsidR="00397D51" w:rsidRPr="000804A2">
        <w:rPr>
          <w:sz w:val="24"/>
          <w:szCs w:val="24"/>
        </w:rPr>
        <w:t>202</w:t>
      </w:r>
      <w:r w:rsidR="007A4B41" w:rsidRPr="000804A2">
        <w:rPr>
          <w:sz w:val="24"/>
          <w:szCs w:val="24"/>
        </w:rPr>
        <w:t>2</w:t>
      </w:r>
      <w:r w:rsidR="004175FA" w:rsidRPr="000804A2">
        <w:rPr>
          <w:sz w:val="24"/>
          <w:szCs w:val="24"/>
        </w:rPr>
        <w:t xml:space="preserve"> г. в 1</w:t>
      </w:r>
      <w:r w:rsidR="00D62C04" w:rsidRPr="000804A2">
        <w:rPr>
          <w:sz w:val="24"/>
          <w:szCs w:val="24"/>
        </w:rPr>
        <w:t>0</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Pr="00C57ADC"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w:t>
      </w:r>
      <w:proofErr w:type="gramStart"/>
      <w:r w:rsidRPr="000C4E39">
        <w:rPr>
          <w:sz w:val="24"/>
          <w:szCs w:val="24"/>
        </w:rPr>
        <w:t>соответствии</w:t>
      </w:r>
      <w:proofErr w:type="gramEnd"/>
      <w:r w:rsidRPr="000C4E39">
        <w:rPr>
          <w:sz w:val="24"/>
          <w:szCs w:val="24"/>
        </w:rPr>
        <w:t xml:space="preserve">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3477D" w:rsidRPr="00C57ADC" w:rsidRDefault="005D019C" w:rsidP="00C57AD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83CB5" w:rsidRPr="00583CB5" w:rsidRDefault="00583CB5" w:rsidP="00583CB5">
      <w:pPr>
        <w:ind w:firstLine="709"/>
        <w:jc w:val="both"/>
        <w:rPr>
          <w:sz w:val="24"/>
          <w:szCs w:val="24"/>
        </w:rPr>
      </w:pPr>
      <w:r w:rsidRPr="00583CB5">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83CB5" w:rsidRPr="00583CB5" w:rsidRDefault="00583CB5" w:rsidP="00583CB5">
      <w:pPr>
        <w:ind w:firstLine="709"/>
        <w:jc w:val="both"/>
        <w:rPr>
          <w:sz w:val="24"/>
          <w:szCs w:val="24"/>
        </w:rPr>
      </w:pPr>
      <w:r w:rsidRPr="00583CB5">
        <w:rPr>
          <w:sz w:val="24"/>
          <w:szCs w:val="24"/>
        </w:rPr>
        <w:t>Регистрация на электронной площадке осуществляется без взимания платы.</w:t>
      </w:r>
    </w:p>
    <w:p w:rsidR="00583CB5" w:rsidRPr="00583CB5" w:rsidRDefault="00583CB5" w:rsidP="00583CB5">
      <w:pPr>
        <w:ind w:firstLine="709"/>
        <w:jc w:val="both"/>
        <w:rPr>
          <w:sz w:val="24"/>
          <w:szCs w:val="24"/>
        </w:rPr>
      </w:pPr>
      <w:r w:rsidRPr="00583CB5">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83CB5" w:rsidP="00583CB5">
      <w:pPr>
        <w:ind w:firstLine="709"/>
        <w:jc w:val="both"/>
        <w:rPr>
          <w:sz w:val="24"/>
          <w:szCs w:val="24"/>
        </w:rPr>
      </w:pPr>
      <w:r w:rsidRPr="00583CB5">
        <w:rPr>
          <w:sz w:val="24"/>
          <w:szCs w:val="24"/>
        </w:rPr>
        <w:t xml:space="preserve">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w:t>
      </w:r>
      <w:r w:rsidRPr="00583CB5">
        <w:rPr>
          <w:sz w:val="24"/>
          <w:szCs w:val="24"/>
        </w:rPr>
        <w:lastRenderedPageBreak/>
        <w:t>электронной форме, утвержденным постановлением Правительст</w:t>
      </w:r>
      <w:r w:rsidR="00C400DF">
        <w:rPr>
          <w:sz w:val="24"/>
          <w:szCs w:val="24"/>
        </w:rPr>
        <w:t xml:space="preserve">ва Российской Федерации от </w:t>
      </w:r>
      <w:r w:rsidRPr="00583CB5">
        <w:rPr>
          <w:sz w:val="24"/>
          <w:szCs w:val="24"/>
        </w:rPr>
        <w:t>27 августа 2012 г. № 860, и Регламентом Оператора электронной площадки.</w:t>
      </w:r>
    </w:p>
    <w:p w:rsidR="00583CB5" w:rsidRDefault="00583CB5" w:rsidP="004F54FF">
      <w:pPr>
        <w:jc w:val="both"/>
        <w:rPr>
          <w:sz w:val="24"/>
          <w:szCs w:val="24"/>
        </w:rPr>
      </w:pPr>
    </w:p>
    <w:p w:rsidR="007D6D15" w:rsidRDefault="007D6D15" w:rsidP="005D019C">
      <w:pPr>
        <w:pStyle w:val="ConsPlusNormal"/>
        <w:ind w:firstLine="567"/>
        <w:jc w:val="center"/>
        <w:rPr>
          <w:rFonts w:ascii="Times New Roman" w:hAnsi="Times New Roman" w:cs="Times New Roman"/>
          <w:b/>
          <w:caps/>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Pr="00C57ADC"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716FA0">
        <w:rPr>
          <w:sz w:val="24"/>
        </w:rPr>
        <w:t>Аликовский</w:t>
      </w:r>
      <w:r w:rsidR="00716FA0" w:rsidRPr="00716FA0">
        <w:rPr>
          <w:sz w:val="24"/>
        </w:rPr>
        <w:t xml:space="preserve"> района Чувашской Республики http://gov.cap.ru/?gov_id=57, 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716FA0" w:rsidRPr="00665729">
          <w:rPr>
            <w:color w:val="0000FF"/>
            <w:sz w:val="24"/>
            <w:szCs w:val="24"/>
            <w:u w:val="single"/>
            <w:lang w:val="en-US"/>
          </w:rPr>
          <w:t>alikov</w:t>
        </w:r>
        <w:r w:rsidR="00716FA0" w:rsidRPr="00665729">
          <w:rPr>
            <w:color w:val="0000FF"/>
            <w:sz w:val="24"/>
            <w:szCs w:val="24"/>
            <w:u w:val="single"/>
          </w:rPr>
          <w:t>_</w:t>
        </w:r>
        <w:r w:rsidR="00716FA0" w:rsidRPr="00665729">
          <w:rPr>
            <w:color w:val="0000FF"/>
            <w:sz w:val="24"/>
            <w:szCs w:val="24"/>
            <w:u w:val="single"/>
            <w:lang w:val="en-US"/>
          </w:rPr>
          <w:t>gki</w:t>
        </w:r>
        <w:r w:rsidR="00716FA0" w:rsidRPr="00665729">
          <w:rPr>
            <w:color w:val="0000FF"/>
            <w:sz w:val="24"/>
            <w:szCs w:val="24"/>
            <w:u w:val="single"/>
          </w:rPr>
          <w:t>@</w:t>
        </w:r>
        <w:r w:rsidR="00716FA0" w:rsidRPr="00665729">
          <w:rPr>
            <w:color w:val="0000FF"/>
            <w:sz w:val="24"/>
            <w:szCs w:val="24"/>
            <w:u w:val="single"/>
            <w:lang w:val="en-US"/>
          </w:rPr>
          <w:t>cap</w:t>
        </w:r>
        <w:r w:rsidR="00716FA0" w:rsidRPr="00665729">
          <w:rPr>
            <w:color w:val="0000FF"/>
            <w:sz w:val="24"/>
            <w:szCs w:val="24"/>
            <w:u w:val="single"/>
          </w:rPr>
          <w:t>.</w:t>
        </w:r>
        <w:proofErr w:type="spellStart"/>
        <w:r w:rsidR="00716FA0" w:rsidRPr="00665729">
          <w:rPr>
            <w:color w:val="0000FF"/>
            <w:sz w:val="24"/>
            <w:szCs w:val="24"/>
            <w:u w:val="single"/>
            <w:lang w:val="en-US"/>
          </w:rPr>
          <w:t>ru</w:t>
        </w:r>
        <w:proofErr w:type="spellEnd"/>
      </w:hyperlink>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00D23742" w:rsidRPr="00665729">
          <w:rPr>
            <w:color w:val="0000FF"/>
            <w:sz w:val="24"/>
            <w:szCs w:val="24"/>
            <w:u w:val="single"/>
            <w:lang w:val="en-US"/>
          </w:rPr>
          <w:t>alikov</w:t>
        </w:r>
        <w:r w:rsidR="00D23742" w:rsidRPr="00665729">
          <w:rPr>
            <w:color w:val="0000FF"/>
            <w:sz w:val="24"/>
            <w:szCs w:val="24"/>
            <w:u w:val="single"/>
          </w:rPr>
          <w:t>_</w:t>
        </w:r>
        <w:r w:rsidR="00D23742" w:rsidRPr="00665729">
          <w:rPr>
            <w:color w:val="0000FF"/>
            <w:sz w:val="24"/>
            <w:szCs w:val="24"/>
            <w:u w:val="single"/>
            <w:lang w:val="en-US"/>
          </w:rPr>
          <w:t>gki</w:t>
        </w:r>
        <w:r w:rsidR="00D23742" w:rsidRPr="00665729">
          <w:rPr>
            <w:color w:val="0000FF"/>
            <w:sz w:val="24"/>
            <w:szCs w:val="24"/>
            <w:u w:val="single"/>
          </w:rPr>
          <w:t>@</w:t>
        </w:r>
        <w:r w:rsidR="00D23742" w:rsidRPr="00665729">
          <w:rPr>
            <w:color w:val="0000FF"/>
            <w:sz w:val="24"/>
            <w:szCs w:val="24"/>
            <w:u w:val="single"/>
            <w:lang w:val="en-US"/>
          </w:rPr>
          <w:t>cap</w:t>
        </w:r>
        <w:r w:rsidR="00D23742" w:rsidRPr="00665729">
          <w:rPr>
            <w:color w:val="0000FF"/>
            <w:sz w:val="24"/>
            <w:szCs w:val="24"/>
            <w:u w:val="single"/>
          </w:rPr>
          <w:t>.</w:t>
        </w:r>
        <w:proofErr w:type="spellStart"/>
        <w:r w:rsidR="00D23742" w:rsidRPr="00665729">
          <w:rPr>
            <w:color w:val="0000FF"/>
            <w:sz w:val="24"/>
            <w:szCs w:val="24"/>
            <w:u w:val="single"/>
            <w:lang w:val="en-US"/>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w:t>
      </w:r>
      <w:r w:rsidRPr="00860A09">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Pr="00C57ADC"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w:t>
      </w:r>
      <w:proofErr w:type="gramStart"/>
      <w:r w:rsidRPr="001B5274">
        <w:rPr>
          <w:rFonts w:ascii="Times New Roman" w:hAnsi="Times New Roman" w:cs="Times New Roman"/>
          <w:sz w:val="24"/>
          <w:szCs w:val="24"/>
        </w:rPr>
        <w:t>участии</w:t>
      </w:r>
      <w:proofErr w:type="gramEnd"/>
      <w:r w:rsidRPr="001B5274">
        <w:rPr>
          <w:rFonts w:ascii="Times New Roman" w:hAnsi="Times New Roman" w:cs="Times New Roman"/>
          <w:sz w:val="24"/>
          <w:szCs w:val="24"/>
        </w:rPr>
        <w:t xml:space="preserve">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920FB5">
        <w:rPr>
          <w:sz w:val="24"/>
        </w:rPr>
        <w:t>Аликовского района Чувашской Республики</w:t>
      </w:r>
      <w:r w:rsidR="00920FB5" w:rsidRPr="00757905">
        <w:rPr>
          <w:sz w:val="24"/>
        </w:rPr>
        <w:t xml:space="preserve"> </w:t>
      </w:r>
      <w:hyperlink r:id="rId16" w:history="1">
        <w:r w:rsidR="00920FB5" w:rsidRPr="00FC609A">
          <w:rPr>
            <w:rStyle w:val="af0"/>
            <w:sz w:val="24"/>
          </w:rPr>
          <w:t>http://gov.cap.ru/?gov_id=57</w:t>
        </w:r>
      </w:hyperlink>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w:t>
      </w:r>
      <w:r w:rsidRPr="007D1A99">
        <w:rPr>
          <w:rFonts w:ascii="Times New Roman" w:hAnsi="Times New Roman" w:cs="Times New Roman"/>
          <w:sz w:val="24"/>
          <w:szCs w:val="24"/>
        </w:rPr>
        <w:t xml:space="preserve"> </w:t>
      </w:r>
      <w:hyperlink r:id="rId17" w:history="1">
        <w:r w:rsidR="007D1A99" w:rsidRPr="007D1A99">
          <w:rPr>
            <w:rStyle w:val="af0"/>
            <w:rFonts w:ascii="Times New Roman" w:hAnsi="Times New Roman" w:cs="Times New Roman"/>
            <w:sz w:val="24"/>
          </w:rPr>
          <w:t>http://gov.cap.ru/?gov_id=57</w:t>
        </w:r>
      </w:hyperlink>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lastRenderedPageBreak/>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lastRenderedPageBreak/>
        <w:t>Продавца</w:t>
      </w:r>
      <w:r w:rsidRPr="001B5274">
        <w:t xml:space="preserve"> </w:t>
      </w:r>
      <w:r>
        <w:t>–</w:t>
      </w:r>
      <w:r w:rsidRPr="001B5274">
        <w:t xml:space="preserve"> </w:t>
      </w:r>
      <w:r w:rsidR="00AF2236">
        <w:t>Администрации Аликовского района Чувашской Республики</w:t>
      </w:r>
      <w:r>
        <w:t xml:space="preserve"> </w:t>
      </w:r>
      <w:r w:rsidRPr="001B5274">
        <w:t xml:space="preserve"> </w:t>
      </w:r>
      <w:hyperlink r:id="rId19" w:history="1">
        <w:r w:rsidR="004D299F" w:rsidRPr="004D299F">
          <w:rPr>
            <w:rStyle w:val="af0"/>
          </w:rPr>
          <w:t>http://gov.cap.ru/?gov_id=57</w:t>
        </w:r>
      </w:hyperlink>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13B85" w:rsidRPr="00C772EA" w:rsidRDefault="00713B85" w:rsidP="00C772EA">
      <w:pPr>
        <w:widowControl/>
        <w:ind w:firstLine="709"/>
        <w:jc w:val="both"/>
        <w:rPr>
          <w:sz w:val="24"/>
          <w:szCs w:val="24"/>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Pr>
          <w:sz w:val="24"/>
          <w:szCs w:val="24"/>
        </w:rPr>
        <w:t>429250</w:t>
      </w:r>
      <w:r w:rsidRPr="00753990">
        <w:rPr>
          <w:sz w:val="24"/>
          <w:szCs w:val="24"/>
        </w:rPr>
        <w:t xml:space="preserve">, Чувашская Республика, Аликовский район, с. Аликово, ул. Октябрьская, д. 21. </w:t>
      </w:r>
      <w:r w:rsidR="00A73605">
        <w:rPr>
          <w:sz w:val="24"/>
          <w:szCs w:val="24"/>
        </w:rPr>
        <w:t xml:space="preserve"> </w:t>
      </w:r>
      <w:proofErr w:type="spellStart"/>
      <w:r w:rsidRPr="007F6252">
        <w:rPr>
          <w:sz w:val="24"/>
          <w:szCs w:val="24"/>
        </w:rPr>
        <w:t>каб</w:t>
      </w:r>
      <w:proofErr w:type="spellEnd"/>
      <w:r w:rsidRPr="007F6252">
        <w:rPr>
          <w:sz w:val="24"/>
          <w:szCs w:val="24"/>
        </w:rPr>
        <w:t xml:space="preserve">. </w:t>
      </w:r>
      <w:r w:rsidR="00A73605">
        <w:rPr>
          <w:sz w:val="24"/>
          <w:szCs w:val="24"/>
        </w:rPr>
        <w:t>3</w:t>
      </w:r>
      <w:r w:rsidRPr="00DB72AB">
        <w:rPr>
          <w:sz w:val="24"/>
          <w:szCs w:val="24"/>
        </w:rPr>
        <w:t xml:space="preserve">, на сайте </w:t>
      </w:r>
      <w:r>
        <w:rPr>
          <w:sz w:val="24"/>
        </w:rPr>
        <w:t>Аликовского района Чувашской Республики</w:t>
      </w:r>
      <w:r w:rsidRPr="00757905">
        <w:rPr>
          <w:sz w:val="24"/>
        </w:rPr>
        <w:t xml:space="preserve"> </w:t>
      </w:r>
      <w:r w:rsidRPr="00B41C95">
        <w:rPr>
          <w:sz w:val="24"/>
          <w:u w:val="single"/>
        </w:rPr>
        <w:t>http://gov.cap.ru/?gov_id=57</w:t>
      </w:r>
      <w:r w:rsidRPr="001B5274">
        <w:rPr>
          <w:sz w:val="24"/>
        </w:rPr>
        <w:t>,</w:t>
      </w:r>
      <w:r w:rsidRPr="00DB72AB">
        <w:rPr>
          <w:sz w:val="24"/>
          <w:szCs w:val="24"/>
        </w:rPr>
        <w:t xml:space="preserve"> официальном сайте Российской Федерации</w:t>
      </w:r>
      <w:proofErr w:type="gramEnd"/>
      <w:r w:rsidRPr="00DB72AB">
        <w:rPr>
          <w:sz w:val="24"/>
          <w:szCs w:val="24"/>
        </w:rPr>
        <w:t xml:space="preserve"> </w:t>
      </w:r>
      <w:hyperlink r:id="rId20" w:history="1">
        <w:r w:rsidRPr="00937B26">
          <w:rPr>
            <w:sz w:val="24"/>
            <w:szCs w:val="24"/>
            <w:u w:val="single"/>
          </w:rPr>
          <w:t>www.torgi.gov.ru</w:t>
        </w:r>
      </w:hyperlink>
      <w:r>
        <w:rPr>
          <w:sz w:val="24"/>
          <w:szCs w:val="24"/>
        </w:rPr>
        <w:t xml:space="preserve">, </w:t>
      </w:r>
      <w:proofErr w:type="gramStart"/>
      <w:r>
        <w:rPr>
          <w:sz w:val="24"/>
          <w:szCs w:val="24"/>
        </w:rPr>
        <w:t>сайте</w:t>
      </w:r>
      <w:proofErr w:type="gramEnd"/>
      <w:r>
        <w:rPr>
          <w:sz w:val="24"/>
          <w:szCs w:val="24"/>
        </w:rPr>
        <w:t xml:space="preserve"> организатора торгов </w:t>
      </w:r>
      <w:hyperlink r:id="rId21" w:history="1">
        <w:r w:rsidRPr="00E11CC4">
          <w:rPr>
            <w:rStyle w:val="af0"/>
            <w:sz w:val="24"/>
            <w:szCs w:val="24"/>
          </w:rPr>
          <w:t>https://roseltorg.ru</w:t>
        </w:r>
      </w:hyperlink>
      <w:r w:rsidRPr="00E11CC4">
        <w:rPr>
          <w:sz w:val="23"/>
          <w:szCs w:val="23"/>
          <w:u w:val="single"/>
        </w:rPr>
        <w:t>.</w:t>
      </w:r>
      <w:r>
        <w:rPr>
          <w:sz w:val="23"/>
          <w:szCs w:val="23"/>
          <w:u w:val="single"/>
        </w:rPr>
        <w:t xml:space="preserve"> </w:t>
      </w:r>
    </w:p>
    <w:p w:rsidR="001213C4" w:rsidRDefault="00713B85" w:rsidP="007D6D15">
      <w:pPr>
        <w:widowControl/>
        <w:ind w:firstLine="709"/>
        <w:jc w:val="both"/>
        <w:rPr>
          <w:sz w:val="24"/>
          <w:szCs w:val="24"/>
        </w:rPr>
      </w:pPr>
      <w:r w:rsidRPr="006A17D5">
        <w:rPr>
          <w:sz w:val="23"/>
          <w:szCs w:val="23"/>
        </w:rPr>
        <w:t>Т</w:t>
      </w:r>
      <w:r w:rsidRPr="00DB72AB">
        <w:rPr>
          <w:sz w:val="24"/>
          <w:szCs w:val="24"/>
        </w:rPr>
        <w:t xml:space="preserve">ел. для справок: </w:t>
      </w:r>
      <w:r w:rsidRPr="00402B83">
        <w:rPr>
          <w:sz w:val="24"/>
          <w:szCs w:val="24"/>
        </w:rPr>
        <w:t xml:space="preserve">8 </w:t>
      </w:r>
      <w:r w:rsidRPr="00DB72AB">
        <w:rPr>
          <w:b/>
          <w:sz w:val="24"/>
          <w:szCs w:val="24"/>
        </w:rPr>
        <w:t>(835</w:t>
      </w:r>
      <w:r>
        <w:rPr>
          <w:b/>
          <w:sz w:val="24"/>
          <w:szCs w:val="24"/>
        </w:rPr>
        <w:t>35</w:t>
      </w:r>
      <w:r w:rsidRPr="00DB72AB">
        <w:rPr>
          <w:b/>
          <w:sz w:val="24"/>
          <w:szCs w:val="24"/>
        </w:rPr>
        <w:t xml:space="preserve">) </w:t>
      </w:r>
      <w:r>
        <w:rPr>
          <w:b/>
          <w:sz w:val="24"/>
          <w:szCs w:val="24"/>
        </w:rPr>
        <w:t>22-0-68</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1213C4" w:rsidRDefault="001213C4"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A619EF">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r w:rsidR="004B7E13" w:rsidRPr="00A619EF">
        <w:rPr>
          <w:sz w:val="22"/>
          <w:szCs w:val="22"/>
        </w:rPr>
        <w:t>Аликовского района Чувашской Республики http://gov.cap.ru/?gov_id=57</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2"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7B447B" w:rsidRDefault="007B447B" w:rsidP="005D019C">
      <w:pPr>
        <w:pStyle w:val="ConsNormal"/>
        <w:widowControl/>
        <w:tabs>
          <w:tab w:val="left" w:pos="709"/>
        </w:tabs>
        <w:ind w:firstLine="426"/>
        <w:jc w:val="both"/>
        <w:rPr>
          <w:rFonts w:ascii="Times New Roman" w:hAnsi="Times New Roman"/>
          <w:sz w:val="22"/>
          <w:szCs w:val="22"/>
        </w:rPr>
      </w:pP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lastRenderedPageBreak/>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4B7E13">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Pr="004B7E13">
        <w:rPr>
          <w:sz w:val="22"/>
          <w:szCs w:val="22"/>
        </w:rPr>
        <w:t>Аликовского района Чувашской Республи</w:t>
      </w:r>
      <w:r>
        <w:rPr>
          <w:sz w:val="22"/>
          <w:szCs w:val="22"/>
        </w:rPr>
        <w:t>ки http://gov.cap.ru/?gov_id=57</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A5118B" w:rsidP="005D019C">
      <w:pPr>
        <w:widowControl/>
        <w:jc w:val="both"/>
        <w:rPr>
          <w:sz w:val="22"/>
          <w:szCs w:val="22"/>
        </w:rPr>
      </w:pPr>
      <w:r>
        <w:rPr>
          <w:sz w:val="22"/>
          <w:szCs w:val="22"/>
        </w:rPr>
        <w:t>с</w:t>
      </w:r>
      <w:r w:rsidR="00F41B96">
        <w:rPr>
          <w:sz w:val="22"/>
          <w:szCs w:val="22"/>
        </w:rPr>
        <w:t>. Аликово</w:t>
      </w:r>
      <w:r w:rsidR="00A6359B">
        <w:rPr>
          <w:sz w:val="22"/>
          <w:szCs w:val="22"/>
        </w:rPr>
        <w:t xml:space="preserve"> </w:t>
      </w:r>
      <w:r w:rsidR="005D019C" w:rsidRPr="002420B9">
        <w:rPr>
          <w:sz w:val="22"/>
          <w:szCs w:val="22"/>
        </w:rPr>
        <w:t xml:space="preserve">                                                                                     </w:t>
      </w:r>
      <w:r w:rsidR="003B654B">
        <w:rPr>
          <w:sz w:val="22"/>
          <w:szCs w:val="22"/>
        </w:rPr>
        <w:t xml:space="preserve">          "____"_____________20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Администрация Аликовского района Чувашской Республики</w:t>
      </w:r>
      <w:r w:rsidRPr="0015588D">
        <w:rPr>
          <w:sz w:val="22"/>
          <w:szCs w:val="22"/>
        </w:rPr>
        <w:t>, именуемое в дальнейшем «</w:t>
      </w:r>
      <w:r w:rsidRPr="00AD1EB6">
        <w:rPr>
          <w:sz w:val="22"/>
          <w:szCs w:val="22"/>
        </w:rPr>
        <w:t xml:space="preserve">Продавец», в лице _____________________, действующего на основании </w:t>
      </w:r>
      <w:r>
        <w:rPr>
          <w:sz w:val="22"/>
          <w:szCs w:val="22"/>
        </w:rPr>
        <w:t>Устава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 заключили настоящий Договор (далее по тексту – «Договор») о нижеследующем.</w:t>
      </w:r>
      <w:proofErr w:type="gramEnd"/>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казны </w:t>
      </w:r>
      <w:r w:rsidR="00F41B96">
        <w:rPr>
          <w:sz w:val="22"/>
          <w:szCs w:val="22"/>
        </w:rPr>
        <w:t xml:space="preserve">Аликовского района </w:t>
      </w:r>
      <w:r w:rsidRPr="00A6359B">
        <w:rPr>
          <w:sz w:val="22"/>
          <w:szCs w:val="22"/>
        </w:rPr>
        <w:t>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676C8A" w:rsidRPr="00A6359B" w:rsidRDefault="00676C8A" w:rsidP="00DE53B6">
      <w:pPr>
        <w:widowControl/>
        <w:tabs>
          <w:tab w:val="left" w:pos="0"/>
        </w:tabs>
        <w:jc w:val="both"/>
        <w:rPr>
          <w:sz w:val="22"/>
          <w:szCs w:val="22"/>
        </w:rPr>
      </w:pPr>
      <w:r>
        <w:rPr>
          <w:sz w:val="22"/>
          <w:szCs w:val="22"/>
        </w:rPr>
        <w:t xml:space="preserve">           1.3 Ограничение и обременение на объект недвижимости и земельный участок.</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860D8" w:rsidRPr="008860D8" w:rsidRDefault="008344B2" w:rsidP="008860D8">
      <w:pPr>
        <w:ind w:firstLine="706"/>
        <w:jc w:val="both"/>
        <w:rPr>
          <w:color w:val="000000"/>
          <w:sz w:val="24"/>
          <w:szCs w:val="24"/>
        </w:rPr>
      </w:pPr>
      <w:proofErr w:type="gramStart"/>
      <w:r w:rsidRPr="00A6359B">
        <w:rPr>
          <w:sz w:val="22"/>
          <w:szCs w:val="22"/>
        </w:rPr>
        <w:t>Покупатель:</w:t>
      </w:r>
      <w:r w:rsidR="008860D8" w:rsidRPr="008860D8">
        <w:rPr>
          <w:color w:val="000000"/>
          <w:sz w:val="24"/>
          <w:szCs w:val="24"/>
        </w:rPr>
        <w:t xml:space="preserve"> </w:t>
      </w:r>
      <w:r w:rsidR="008860D8">
        <w:rPr>
          <w:color w:val="000000"/>
          <w:sz w:val="24"/>
          <w:szCs w:val="24"/>
        </w:rPr>
        <w:br/>
      </w:r>
      <w:r w:rsidR="008860D8" w:rsidRPr="008860D8">
        <w:rPr>
          <w:color w:val="000000"/>
          <w:sz w:val="24"/>
          <w:szCs w:val="24"/>
        </w:rPr>
        <w:t>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 Минэнерго Российской Федерации от 08.07.2002 № 204 и другими нормативными актами Российской Федерации, в сфере электроэнергетики исключительно по назначению – для отпуска электроэнергии и оказания</w:t>
      </w:r>
      <w:proofErr w:type="gramEnd"/>
      <w:r w:rsidR="008860D8" w:rsidRPr="008860D8">
        <w:rPr>
          <w:color w:val="000000"/>
          <w:sz w:val="24"/>
          <w:szCs w:val="24"/>
        </w:rPr>
        <w:t xml:space="preserve"> услуг по электроснабжению потребителей и абонентов </w:t>
      </w:r>
      <w:r w:rsidR="008860D8" w:rsidRPr="008860D8">
        <w:rPr>
          <w:bCs/>
          <w:color w:val="000000"/>
          <w:sz w:val="24"/>
          <w:szCs w:val="24"/>
        </w:rPr>
        <w:t>Аликовского района Чувашской Республики</w:t>
      </w:r>
      <w:r w:rsidR="008860D8" w:rsidRPr="008860D8">
        <w:rPr>
          <w:color w:val="000000"/>
          <w:sz w:val="24"/>
          <w:szCs w:val="24"/>
        </w:rPr>
        <w:t xml:space="preserve"> бессрочно;</w:t>
      </w:r>
    </w:p>
    <w:p w:rsidR="008860D8" w:rsidRPr="008860D8" w:rsidRDefault="008860D8" w:rsidP="008860D8">
      <w:pPr>
        <w:widowControl/>
        <w:ind w:firstLine="706"/>
        <w:jc w:val="both"/>
        <w:rPr>
          <w:color w:val="000000"/>
          <w:sz w:val="24"/>
          <w:szCs w:val="24"/>
        </w:rPr>
      </w:pPr>
      <w:r w:rsidRPr="008860D8">
        <w:rPr>
          <w:color w:val="000000"/>
          <w:sz w:val="24"/>
          <w:szCs w:val="24"/>
        </w:rPr>
        <w:t xml:space="preserve"> </w:t>
      </w:r>
      <w:proofErr w:type="gramStart"/>
      <w:r w:rsidRPr="008860D8">
        <w:rPr>
          <w:color w:val="000000"/>
          <w:sz w:val="24"/>
          <w:szCs w:val="24"/>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8860D8" w:rsidRPr="008860D8" w:rsidRDefault="008860D8" w:rsidP="008860D8">
      <w:pPr>
        <w:widowControl/>
        <w:ind w:firstLine="709"/>
        <w:jc w:val="both"/>
        <w:rPr>
          <w:color w:val="000000"/>
          <w:sz w:val="24"/>
          <w:szCs w:val="24"/>
        </w:rPr>
      </w:pPr>
      <w:r w:rsidRPr="008860D8">
        <w:rPr>
          <w:color w:val="000000"/>
          <w:sz w:val="24"/>
          <w:szCs w:val="24"/>
        </w:rPr>
        <w:t xml:space="preserve"> </w:t>
      </w:r>
      <w:proofErr w:type="gramStart"/>
      <w:r w:rsidRPr="008860D8">
        <w:rPr>
          <w:color w:val="000000"/>
          <w:sz w:val="24"/>
          <w:szCs w:val="24"/>
        </w:rPr>
        <w:t>максимальный период прекращения поставок потребителям и абонентам соответствующих товаров, оказания услуги допустимый объем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w:t>
      </w:r>
      <w:proofErr w:type="gramEnd"/>
      <w:r w:rsidRPr="008860D8">
        <w:rPr>
          <w:color w:val="000000"/>
          <w:sz w:val="24"/>
          <w:szCs w:val="24"/>
        </w:rPr>
        <w:t xml:space="preserve"> </w:t>
      </w:r>
      <w:proofErr w:type="gramStart"/>
      <w:r w:rsidRPr="008860D8">
        <w:rPr>
          <w:color w:val="000000"/>
          <w:sz w:val="24"/>
          <w:szCs w:val="24"/>
        </w:rPr>
        <w:t xml:space="preserve">Минэнерго Российской Федерации от 08.07.2002 № 204,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 354 «О предоставлении коммунальных услуг собственникам и </w:t>
      </w:r>
      <w:r w:rsidRPr="008860D8">
        <w:rPr>
          <w:color w:val="000000"/>
          <w:sz w:val="24"/>
          <w:szCs w:val="24"/>
        </w:rPr>
        <w:lastRenderedPageBreak/>
        <w:t>пользователям помещений в многоквартирных домах и жилых домов» и действующим законодательством Российской Федерации;</w:t>
      </w:r>
      <w:proofErr w:type="gramEnd"/>
    </w:p>
    <w:p w:rsidR="008860D8" w:rsidRPr="008860D8" w:rsidRDefault="008860D8" w:rsidP="008860D8">
      <w:pPr>
        <w:widowControl/>
        <w:ind w:firstLine="709"/>
        <w:jc w:val="both"/>
        <w:rPr>
          <w:color w:val="000000"/>
          <w:sz w:val="24"/>
          <w:szCs w:val="24"/>
        </w:rPr>
      </w:pPr>
      <w:r w:rsidRPr="008860D8">
        <w:rPr>
          <w:color w:val="000000"/>
          <w:sz w:val="24"/>
          <w:szCs w:val="24"/>
        </w:rPr>
        <w:t xml:space="preserve"> </w:t>
      </w:r>
      <w:proofErr w:type="gramStart"/>
      <w:r w:rsidRPr="008860D8">
        <w:rPr>
          <w:color w:val="000000"/>
          <w:sz w:val="24"/>
          <w:szCs w:val="24"/>
        </w:rPr>
        <w:t>осуществлять поставку электрической энергии потребителям электрической энергии по регулируемым ценам (тарифам) в соответствии с целями и принципами государственного регулирования, предусмотренными Федеральным законом от 26.03.2003 N 35-ФЗ «Об электроэнергетике», нормативными правовыми актами,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04.05.2012 N 442 «О функционировании розничных рынков электрической энергии, полном и</w:t>
      </w:r>
      <w:proofErr w:type="gramEnd"/>
      <w:r w:rsidRPr="008860D8">
        <w:rPr>
          <w:color w:val="000000"/>
          <w:sz w:val="24"/>
          <w:szCs w:val="24"/>
        </w:rPr>
        <w:t xml:space="preserve"> (или) частичном </w:t>
      </w:r>
      <w:proofErr w:type="gramStart"/>
      <w:r w:rsidRPr="008860D8">
        <w:rPr>
          <w:color w:val="000000"/>
          <w:sz w:val="24"/>
          <w:szCs w:val="24"/>
        </w:rPr>
        <w:t>ограничении</w:t>
      </w:r>
      <w:proofErr w:type="gramEnd"/>
      <w:r w:rsidRPr="008860D8">
        <w:rPr>
          <w:color w:val="000000"/>
          <w:sz w:val="24"/>
          <w:szCs w:val="24"/>
        </w:rPr>
        <w:t xml:space="preserve"> режима потребления электрической энергии»;</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обеспечить передачу электрической энергии в точке поставки потребителя услуг (потребителя электрической энергии), качество и </w:t>
      </w:r>
      <w:proofErr w:type="gramStart"/>
      <w:r w:rsidRPr="008860D8">
        <w:rPr>
          <w:color w:val="000000"/>
          <w:sz w:val="24"/>
          <w:szCs w:val="24"/>
        </w:rPr>
        <w:t>параметры</w:t>
      </w:r>
      <w:proofErr w:type="gramEnd"/>
      <w:r w:rsidRPr="008860D8">
        <w:rPr>
          <w:color w:val="000000"/>
          <w:sz w:val="24"/>
          <w:szCs w:val="24"/>
        </w:rPr>
        <w:t xml:space="preserve">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в соответствии с Постановлением Правительства Российской Федерации от 04.05.2012 N 442, Постановлением Правительства Российской Федерации от 13.08.2018 N 937;</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принимать неотложные меры по предотвращению или ликвидации аварийных ситуаций;</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осуществлять передачу электрической энергии в соответствии с согласованной категорией надежности </w:t>
      </w:r>
      <w:proofErr w:type="spellStart"/>
      <w:r w:rsidRPr="008860D8">
        <w:rPr>
          <w:color w:val="000000"/>
          <w:sz w:val="24"/>
          <w:szCs w:val="24"/>
        </w:rPr>
        <w:t>энергопринимающих</w:t>
      </w:r>
      <w:proofErr w:type="spellEnd"/>
      <w:r w:rsidRPr="008860D8">
        <w:rPr>
          <w:color w:val="000000"/>
          <w:sz w:val="24"/>
          <w:szCs w:val="24"/>
        </w:rPr>
        <w:t xml:space="preserve"> устройств потребителя;</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обеспечить подготовку электроустановок к отопительному периоду в соответствии с методикой </w:t>
      </w:r>
      <w:proofErr w:type="gramStart"/>
      <w:r w:rsidRPr="008860D8">
        <w:rPr>
          <w:color w:val="000000"/>
          <w:sz w:val="24"/>
          <w:szCs w:val="24"/>
        </w:rPr>
        <w:t>проведения оценки готовности субъектов электроэнергетики</w:t>
      </w:r>
      <w:proofErr w:type="gramEnd"/>
      <w:r w:rsidRPr="008860D8">
        <w:rPr>
          <w:color w:val="000000"/>
          <w:sz w:val="24"/>
          <w:szCs w:val="24"/>
        </w:rPr>
        <w:t xml:space="preserve"> к работе в отопительный сезон, утвержденной приказом Министерства энергетики Российской Федерации от 27.12. 2017 № 1233;</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обеспечение требований к качеству электроэнергии согласно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8860D8">
        <w:rPr>
          <w:color w:val="000000"/>
          <w:sz w:val="24"/>
          <w:szCs w:val="24"/>
        </w:rPr>
        <w:t>введенному</w:t>
      </w:r>
      <w:proofErr w:type="gramEnd"/>
      <w:r w:rsidRPr="008860D8">
        <w:rPr>
          <w:color w:val="000000"/>
          <w:sz w:val="24"/>
          <w:szCs w:val="24"/>
        </w:rPr>
        <w:t xml:space="preserve"> в действие Приказом </w:t>
      </w:r>
      <w:proofErr w:type="spellStart"/>
      <w:r w:rsidRPr="008860D8">
        <w:rPr>
          <w:color w:val="000000"/>
          <w:sz w:val="24"/>
          <w:szCs w:val="24"/>
        </w:rPr>
        <w:t>Росстандарта</w:t>
      </w:r>
      <w:proofErr w:type="spellEnd"/>
      <w:r w:rsidRPr="008860D8">
        <w:rPr>
          <w:color w:val="000000"/>
          <w:sz w:val="24"/>
          <w:szCs w:val="24"/>
        </w:rPr>
        <w:t xml:space="preserve"> от 22.07.2013 N 400-ст.</w:t>
      </w:r>
    </w:p>
    <w:p w:rsidR="008344B2" w:rsidRPr="008860D8" w:rsidRDefault="008860D8" w:rsidP="008860D8">
      <w:pPr>
        <w:widowControl/>
        <w:ind w:firstLine="709"/>
        <w:jc w:val="both"/>
        <w:rPr>
          <w:color w:val="000000"/>
          <w:sz w:val="24"/>
          <w:szCs w:val="24"/>
        </w:rPr>
      </w:pPr>
      <w:r w:rsidRPr="008860D8">
        <w:rPr>
          <w:color w:val="000000"/>
          <w:sz w:val="24"/>
          <w:szCs w:val="24"/>
        </w:rPr>
        <w:t xml:space="preserve">При внесении изменений в вышеперечисленные нормативно-правовые акты, Покупатель должен руководствоваться ими с учетом внесенных изменений с даты их вступления в законную силу. </w:t>
      </w:r>
      <w:proofErr w:type="gramStart"/>
      <w:r w:rsidRPr="008860D8">
        <w:rPr>
          <w:color w:val="000000"/>
          <w:sz w:val="24"/>
          <w:szCs w:val="24"/>
        </w:rPr>
        <w:t>В случае отмены, вышеперечисленных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доступных объем не предоставления соответствующих товаров, услуг, превышение которых является существенным нарушением эксплуатационного обязательства.</w:t>
      </w:r>
      <w:proofErr w:type="gramEnd"/>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Имущество</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8860D8" w:rsidRDefault="008860D8" w:rsidP="005D019C">
      <w:pPr>
        <w:widowControl/>
        <w:jc w:val="both"/>
        <w:rPr>
          <w:sz w:val="22"/>
          <w:szCs w:val="22"/>
        </w:rPr>
      </w:pP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CF09DE">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w:t>
      </w:r>
      <w:r w:rsidR="007B29A2">
        <w:rPr>
          <w:sz w:val="22"/>
          <w:szCs w:val="22"/>
        </w:rPr>
        <w:t>но не позднее "___"__________20</w:t>
      </w:r>
      <w:r w:rsidR="007B29A2" w:rsidRPr="007B29A2">
        <w:rPr>
          <w:sz w:val="22"/>
          <w:szCs w:val="22"/>
        </w:rPr>
        <w:t>_</w:t>
      </w:r>
      <w:r w:rsidRPr="00B72A90">
        <w:rPr>
          <w:sz w:val="22"/>
          <w:szCs w:val="22"/>
        </w:rPr>
        <w:t>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w:t>
      </w:r>
      <w:r w:rsidR="00190485" w:rsidRPr="00190485">
        <w:rPr>
          <w:sz w:val="22"/>
          <w:szCs w:val="22"/>
        </w:rPr>
        <w:t xml:space="preserve">казначейский счет </w:t>
      </w:r>
      <w:r w:rsidR="00190485">
        <w:rPr>
          <w:sz w:val="22"/>
          <w:szCs w:val="22"/>
        </w:rPr>
        <w:t xml:space="preserve">                </w:t>
      </w:r>
      <w:r w:rsidR="00190485" w:rsidRPr="00190485">
        <w:rPr>
          <w:sz w:val="22"/>
          <w:szCs w:val="22"/>
        </w:rPr>
        <w:t>№ 03100643000000011500 в Отделение - НБ Чувашская Республика Банка России/УФК по Чувашской Республике г. Чебоксары, корреспондентск</w:t>
      </w:r>
      <w:r w:rsidR="00CF09DE">
        <w:rPr>
          <w:sz w:val="22"/>
          <w:szCs w:val="22"/>
        </w:rPr>
        <w:t xml:space="preserve">ий счет № 40102810945370000084,                     </w:t>
      </w:r>
      <w:r w:rsidR="00190485" w:rsidRPr="00190485">
        <w:rPr>
          <w:sz w:val="22"/>
          <w:szCs w:val="22"/>
        </w:rPr>
        <w:t>л</w:t>
      </w:r>
      <w:proofErr w:type="gramEnd"/>
      <w:r w:rsidR="00190485" w:rsidRPr="00190485">
        <w:rPr>
          <w:sz w:val="22"/>
          <w:szCs w:val="22"/>
        </w:rPr>
        <w:t xml:space="preserve">/с 04153000430, БИК 019706900, ИНН 2102001180, КПП 210201001, ОКТМО 97605000. Получатель: УФК по Чувашской Республике (Администрация Аликовского района), </w:t>
      </w:r>
      <w:r w:rsidR="00190485">
        <w:rPr>
          <w:sz w:val="22"/>
          <w:szCs w:val="22"/>
        </w:rPr>
        <w:t xml:space="preserve">                         </w:t>
      </w:r>
      <w:r w:rsidR="00190485" w:rsidRPr="00190485">
        <w:rPr>
          <w:sz w:val="22"/>
          <w:szCs w:val="22"/>
        </w:rPr>
        <w:t>КБК</w:t>
      </w:r>
      <w:r w:rsidR="00F41B96" w:rsidRPr="00F41B96">
        <w:rPr>
          <w:sz w:val="22"/>
          <w:szCs w:val="22"/>
        </w:rPr>
        <w:t xml:space="preserve"> – 903</w:t>
      </w:r>
      <w:r w:rsidR="00190485">
        <w:rPr>
          <w:sz w:val="22"/>
          <w:szCs w:val="22"/>
        </w:rPr>
        <w:t xml:space="preserve"> </w:t>
      </w:r>
      <w:r w:rsidR="00F41B96" w:rsidRPr="00F41B96">
        <w:rPr>
          <w:sz w:val="22"/>
          <w:szCs w:val="22"/>
        </w:rPr>
        <w:t>1</w:t>
      </w:r>
      <w:r w:rsidR="00190485">
        <w:rPr>
          <w:sz w:val="22"/>
          <w:szCs w:val="22"/>
        </w:rPr>
        <w:t xml:space="preserve"> </w:t>
      </w:r>
      <w:r w:rsidR="00F41B96" w:rsidRPr="00F41B96">
        <w:rPr>
          <w:sz w:val="22"/>
          <w:szCs w:val="22"/>
        </w:rPr>
        <w:t>14</w:t>
      </w:r>
      <w:r w:rsidR="00190485">
        <w:rPr>
          <w:sz w:val="22"/>
          <w:szCs w:val="22"/>
        </w:rPr>
        <w:t xml:space="preserve"> </w:t>
      </w:r>
      <w:r w:rsidR="00F41B96" w:rsidRPr="00F41B96">
        <w:rPr>
          <w:sz w:val="22"/>
          <w:szCs w:val="22"/>
        </w:rPr>
        <w:t>02053</w:t>
      </w:r>
      <w:r w:rsidR="00190485">
        <w:rPr>
          <w:sz w:val="22"/>
          <w:szCs w:val="22"/>
        </w:rPr>
        <w:t xml:space="preserve"> </w:t>
      </w:r>
      <w:r w:rsidR="00F41B96" w:rsidRPr="00F41B96">
        <w:rPr>
          <w:sz w:val="22"/>
          <w:szCs w:val="22"/>
        </w:rPr>
        <w:t>05</w:t>
      </w:r>
      <w:r w:rsidR="00190485">
        <w:rPr>
          <w:sz w:val="22"/>
          <w:szCs w:val="22"/>
        </w:rPr>
        <w:t xml:space="preserve"> </w:t>
      </w:r>
      <w:r w:rsidR="00F41B96" w:rsidRPr="00F41B96">
        <w:rPr>
          <w:sz w:val="22"/>
          <w:szCs w:val="22"/>
        </w:rPr>
        <w:t>0000</w:t>
      </w:r>
      <w:r w:rsidR="00190485">
        <w:rPr>
          <w:sz w:val="22"/>
          <w:szCs w:val="22"/>
        </w:rPr>
        <w:t xml:space="preserve"> 410.</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485D50">
        <w:rPr>
          <w:sz w:val="22"/>
          <w:szCs w:val="22"/>
        </w:rPr>
        <w:t xml:space="preserve"> №</w:t>
      </w:r>
      <w:r w:rsidR="005364E0">
        <w:rPr>
          <w:sz w:val="22"/>
          <w:szCs w:val="22"/>
        </w:rPr>
        <w:t>_____ от  "___"__________20</w:t>
      </w:r>
      <w:r w:rsidR="005364E0" w:rsidRPr="005364E0">
        <w:rPr>
          <w:sz w:val="22"/>
          <w:szCs w:val="22"/>
        </w:rPr>
        <w:t>___</w:t>
      </w:r>
      <w:r w:rsidRPr="00B72A90">
        <w:rPr>
          <w:sz w:val="22"/>
          <w:szCs w:val="22"/>
        </w:rPr>
        <w:t xml:space="preserve"> года.</w:t>
      </w:r>
    </w:p>
    <w:p w:rsidR="00F41B96" w:rsidRDefault="00F41B96" w:rsidP="00B72A90">
      <w:pPr>
        <w:widowControl/>
        <w:ind w:firstLine="567"/>
        <w:jc w:val="both"/>
        <w:rPr>
          <w:sz w:val="22"/>
          <w:szCs w:val="22"/>
        </w:rPr>
      </w:pPr>
      <w:r w:rsidRPr="00F41B96">
        <w:rPr>
          <w:sz w:val="22"/>
          <w:szCs w:val="22"/>
        </w:rPr>
        <w:t xml:space="preserve">Оплата за земельный участок производится единовременным платежом на </w:t>
      </w:r>
      <w:r w:rsidR="00190485" w:rsidRPr="00190485">
        <w:rPr>
          <w:sz w:val="22"/>
          <w:szCs w:val="22"/>
        </w:rPr>
        <w:t xml:space="preserve">казначейский счет № 03100643000000011500 в Отделение - НБ Чувашская Республика Банка России/УФК по Чувашской Республике г. Чебоксары, корреспондентский счет № 40102810945370000084, л/с 04153000430, БИК 019706900, ИНН 2102001180, КПП 210201001, ОКТМО 97605000. </w:t>
      </w:r>
      <w:r w:rsidR="00190485">
        <w:rPr>
          <w:sz w:val="22"/>
          <w:szCs w:val="22"/>
        </w:rPr>
        <w:t xml:space="preserve">              </w:t>
      </w:r>
      <w:r w:rsidR="00190485" w:rsidRPr="00190485">
        <w:rPr>
          <w:sz w:val="22"/>
          <w:szCs w:val="22"/>
        </w:rPr>
        <w:t>Получатель: УФК по Чувашской Республике (Админи</w:t>
      </w:r>
      <w:r w:rsidR="00190485">
        <w:rPr>
          <w:sz w:val="22"/>
          <w:szCs w:val="22"/>
        </w:rPr>
        <w:t>страция Аликовского района),</w:t>
      </w:r>
      <w:r w:rsidRPr="00F41B96">
        <w:rPr>
          <w:sz w:val="22"/>
          <w:szCs w:val="22"/>
        </w:rPr>
        <w:t xml:space="preserve"> </w:t>
      </w:r>
      <w:r w:rsidR="00190485">
        <w:rPr>
          <w:sz w:val="22"/>
          <w:szCs w:val="22"/>
        </w:rPr>
        <w:t xml:space="preserve">                                                 </w:t>
      </w:r>
      <w:r w:rsidRPr="00F41B96">
        <w:rPr>
          <w:sz w:val="22"/>
          <w:szCs w:val="22"/>
        </w:rPr>
        <w:t>КБК 903</w:t>
      </w:r>
      <w:r w:rsidR="00190485">
        <w:rPr>
          <w:sz w:val="22"/>
          <w:szCs w:val="22"/>
        </w:rPr>
        <w:t xml:space="preserve"> </w:t>
      </w:r>
      <w:r w:rsidRPr="00F41B96">
        <w:rPr>
          <w:sz w:val="22"/>
          <w:szCs w:val="22"/>
        </w:rPr>
        <w:t>1</w:t>
      </w:r>
      <w:r w:rsidR="00190485">
        <w:rPr>
          <w:sz w:val="22"/>
          <w:szCs w:val="22"/>
        </w:rPr>
        <w:t xml:space="preserve"> </w:t>
      </w:r>
      <w:r w:rsidRPr="00F41B96">
        <w:rPr>
          <w:sz w:val="22"/>
          <w:szCs w:val="22"/>
        </w:rPr>
        <w:t>14</w:t>
      </w:r>
      <w:r w:rsidR="00190485">
        <w:rPr>
          <w:sz w:val="22"/>
          <w:szCs w:val="22"/>
        </w:rPr>
        <w:t xml:space="preserve"> </w:t>
      </w:r>
      <w:r w:rsidRPr="00F41B96">
        <w:rPr>
          <w:sz w:val="22"/>
          <w:szCs w:val="22"/>
        </w:rPr>
        <w:t>06025</w:t>
      </w:r>
      <w:r w:rsidR="00190485">
        <w:rPr>
          <w:sz w:val="22"/>
          <w:szCs w:val="22"/>
        </w:rPr>
        <w:t xml:space="preserve"> </w:t>
      </w:r>
      <w:r w:rsidRPr="00F41B96">
        <w:rPr>
          <w:sz w:val="22"/>
          <w:szCs w:val="22"/>
        </w:rPr>
        <w:t>05</w:t>
      </w:r>
      <w:r w:rsidR="00190485">
        <w:rPr>
          <w:sz w:val="22"/>
          <w:szCs w:val="22"/>
        </w:rPr>
        <w:t xml:space="preserve"> </w:t>
      </w:r>
      <w:r w:rsidRPr="00F41B96">
        <w:rPr>
          <w:sz w:val="22"/>
          <w:szCs w:val="22"/>
        </w:rPr>
        <w:t>0000</w:t>
      </w:r>
      <w:r w:rsidR="00190485">
        <w:rPr>
          <w:sz w:val="22"/>
          <w:szCs w:val="22"/>
        </w:rPr>
        <w:t xml:space="preserve"> </w:t>
      </w:r>
      <w:r w:rsidRPr="00F41B96">
        <w:rPr>
          <w:sz w:val="22"/>
          <w:szCs w:val="22"/>
        </w:rPr>
        <w:t xml:space="preserve">430.  </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917213">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0C7A17" w:rsidRPr="002E6FE5" w:rsidRDefault="00B72A90" w:rsidP="00B72A90">
      <w:pPr>
        <w:widowControl/>
        <w:ind w:firstLine="567"/>
        <w:jc w:val="both"/>
        <w:rPr>
          <w:sz w:val="22"/>
          <w:szCs w:val="22"/>
        </w:rPr>
      </w:pPr>
      <w:r w:rsidRPr="00B72A90">
        <w:rPr>
          <w:sz w:val="22"/>
          <w:szCs w:val="22"/>
        </w:rPr>
        <w:t>3</w:t>
      </w:r>
      <w:r w:rsidR="000C7A17" w:rsidRPr="00B72A90">
        <w:rPr>
          <w:sz w:val="22"/>
          <w:szCs w:val="22"/>
        </w:rPr>
        <w:t xml:space="preserve">.2. Задаток в сумме ___________ (______________________)  рублей, </w:t>
      </w:r>
      <w:r w:rsidR="000C7A17" w:rsidRPr="0075146A">
        <w:rPr>
          <w:sz w:val="22"/>
          <w:szCs w:val="22"/>
        </w:rPr>
        <w:t>внесенный Покупателем</w:t>
      </w:r>
      <w:r w:rsidR="000C7A17">
        <w:rPr>
          <w:sz w:val="22"/>
          <w:szCs w:val="22"/>
        </w:rPr>
        <w:t xml:space="preserve"> </w:t>
      </w:r>
      <w:r w:rsidR="000C7A17" w:rsidRPr="0075146A">
        <w:rPr>
          <w:sz w:val="22"/>
          <w:szCs w:val="22"/>
        </w:rPr>
        <w:t>на расчетный счет оператора электронной площадки</w:t>
      </w:r>
      <w:r w:rsidR="000C7A17">
        <w:rPr>
          <w:sz w:val="22"/>
          <w:szCs w:val="22"/>
        </w:rPr>
        <w:t xml:space="preserve">, </w:t>
      </w:r>
      <w:r w:rsidR="000C7A17" w:rsidRPr="0075146A">
        <w:rPr>
          <w:sz w:val="22"/>
          <w:szCs w:val="22"/>
        </w:rPr>
        <w:t>засчитывается в счет оплаты Имущества</w:t>
      </w:r>
      <w:r w:rsidR="000C7A17" w:rsidRPr="00B72A90">
        <w:rPr>
          <w:sz w:val="22"/>
          <w:szCs w:val="22"/>
        </w:rPr>
        <w:t xml:space="preserve"> </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w:t>
      </w:r>
      <w:r w:rsidR="000C7A17">
        <w:rPr>
          <w:sz w:val="22"/>
          <w:szCs w:val="22"/>
        </w:rPr>
        <w:t>но не позднее "___"__________20</w:t>
      </w:r>
      <w:r w:rsidR="000C7A17" w:rsidRPr="000C7A17">
        <w:rPr>
          <w:sz w:val="22"/>
          <w:szCs w:val="22"/>
        </w:rPr>
        <w:t>_</w:t>
      </w:r>
      <w:r w:rsidRPr="00B72A90">
        <w:rPr>
          <w:sz w:val="22"/>
          <w:szCs w:val="22"/>
        </w:rPr>
        <w:t>__ г., обязан перечислить за вычетом суммы задатка,  указанного в пункте 3.2</w:t>
      </w:r>
      <w:r w:rsidR="00917213">
        <w:rPr>
          <w:sz w:val="22"/>
          <w:szCs w:val="22"/>
        </w:rPr>
        <w:t xml:space="preserve"> настоящего Договора</w:t>
      </w:r>
      <w:r w:rsidR="00A5118B">
        <w:rPr>
          <w:sz w:val="22"/>
          <w:szCs w:val="22"/>
        </w:rPr>
        <w:t xml:space="preserve"> и НДС (20</w:t>
      </w:r>
      <w:r w:rsidRPr="00B72A90">
        <w:rPr>
          <w:sz w:val="22"/>
          <w:szCs w:val="22"/>
        </w:rPr>
        <w:t xml:space="preserve"> %), денежные средства в счет  оплаты стоимости Имущества в размере __________(__________________________) рублей по следующим реквизитам: </w:t>
      </w:r>
    </w:p>
    <w:p w:rsidR="00B72A90" w:rsidRPr="00B72A90" w:rsidRDefault="00190485" w:rsidP="00B72A90">
      <w:pPr>
        <w:widowControl/>
        <w:ind w:firstLine="567"/>
        <w:jc w:val="both"/>
        <w:rPr>
          <w:sz w:val="22"/>
          <w:szCs w:val="22"/>
        </w:rPr>
      </w:pPr>
      <w:r w:rsidRPr="00190485">
        <w:rPr>
          <w:sz w:val="22"/>
          <w:szCs w:val="22"/>
        </w:rPr>
        <w:t xml:space="preserve">казначейский счет № 03100643000000011500 в Отделение - НБ Чувашская Республика Банка России/УФК по Чувашской Республике г. Чебоксары, корреспондентский счет </w:t>
      </w:r>
      <w:r w:rsidR="003E3B30">
        <w:rPr>
          <w:sz w:val="22"/>
          <w:szCs w:val="22"/>
        </w:rPr>
        <w:t xml:space="preserve">                                            </w:t>
      </w:r>
      <w:r w:rsidRPr="00190485">
        <w:rPr>
          <w:sz w:val="22"/>
          <w:szCs w:val="22"/>
        </w:rPr>
        <w:t>№ 40102810945370000084, л/с 04153000430, БИК 019706900,</w:t>
      </w:r>
      <w:r>
        <w:rPr>
          <w:sz w:val="22"/>
          <w:szCs w:val="22"/>
        </w:rPr>
        <w:t xml:space="preserve"> ИНН 2102001180, КПП 210201001. </w:t>
      </w:r>
      <w:r w:rsidRPr="00190485">
        <w:rPr>
          <w:sz w:val="22"/>
          <w:szCs w:val="22"/>
        </w:rPr>
        <w:t>Получатель: УФК по Чувашской Республике (Админи</w:t>
      </w:r>
      <w:r>
        <w:rPr>
          <w:sz w:val="22"/>
          <w:szCs w:val="22"/>
        </w:rPr>
        <w:t xml:space="preserve">страция Аликовского района). </w:t>
      </w:r>
      <w:r w:rsidR="00B72A90"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 xml:space="preserve">КБК </w:t>
      </w:r>
      <w:r w:rsidR="009C591B" w:rsidRPr="009C591B">
        <w:rPr>
          <w:sz w:val="22"/>
          <w:szCs w:val="22"/>
        </w:rPr>
        <w:t>903</w:t>
      </w:r>
      <w:r w:rsidR="00190485">
        <w:rPr>
          <w:sz w:val="22"/>
          <w:szCs w:val="22"/>
        </w:rPr>
        <w:t xml:space="preserve"> </w:t>
      </w:r>
      <w:r w:rsidR="009C591B" w:rsidRPr="009C591B">
        <w:rPr>
          <w:sz w:val="22"/>
          <w:szCs w:val="22"/>
        </w:rPr>
        <w:t>1</w:t>
      </w:r>
      <w:r w:rsidR="00190485">
        <w:rPr>
          <w:sz w:val="22"/>
          <w:szCs w:val="22"/>
        </w:rPr>
        <w:t xml:space="preserve"> </w:t>
      </w:r>
      <w:r w:rsidR="009C591B" w:rsidRPr="009C591B">
        <w:rPr>
          <w:sz w:val="22"/>
          <w:szCs w:val="22"/>
        </w:rPr>
        <w:t>14</w:t>
      </w:r>
      <w:r w:rsidR="00190485">
        <w:rPr>
          <w:sz w:val="22"/>
          <w:szCs w:val="22"/>
        </w:rPr>
        <w:t xml:space="preserve"> </w:t>
      </w:r>
      <w:r w:rsidR="009C591B" w:rsidRPr="009C591B">
        <w:rPr>
          <w:sz w:val="22"/>
          <w:szCs w:val="22"/>
        </w:rPr>
        <w:t>02053</w:t>
      </w:r>
      <w:r w:rsidR="00190485">
        <w:rPr>
          <w:sz w:val="22"/>
          <w:szCs w:val="22"/>
        </w:rPr>
        <w:t xml:space="preserve"> </w:t>
      </w:r>
      <w:r w:rsidR="009C591B" w:rsidRPr="009C591B">
        <w:rPr>
          <w:sz w:val="22"/>
          <w:szCs w:val="22"/>
        </w:rPr>
        <w:t>05</w:t>
      </w:r>
      <w:r w:rsidR="00190485">
        <w:rPr>
          <w:sz w:val="22"/>
          <w:szCs w:val="22"/>
        </w:rPr>
        <w:t xml:space="preserve"> </w:t>
      </w:r>
      <w:r w:rsidR="009C591B" w:rsidRPr="009C591B">
        <w:rPr>
          <w:sz w:val="22"/>
          <w:szCs w:val="22"/>
        </w:rPr>
        <w:t>0000</w:t>
      </w:r>
      <w:r w:rsidR="00190485">
        <w:rPr>
          <w:sz w:val="22"/>
          <w:szCs w:val="22"/>
        </w:rPr>
        <w:t xml:space="preserve"> </w:t>
      </w:r>
      <w:r w:rsidR="009C591B" w:rsidRPr="009C591B">
        <w:rPr>
          <w:sz w:val="22"/>
          <w:szCs w:val="22"/>
        </w:rPr>
        <w:t>410</w:t>
      </w:r>
      <w:r w:rsidR="00B72A90"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ОКТМО </w:t>
      </w:r>
      <w:r w:rsidR="009C591B">
        <w:rPr>
          <w:sz w:val="22"/>
          <w:szCs w:val="22"/>
        </w:rPr>
        <w:t>97605000</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sidR="00E129E5">
        <w:rPr>
          <w:sz w:val="22"/>
          <w:szCs w:val="22"/>
        </w:rPr>
        <w:t>__"__________20</w:t>
      </w:r>
      <w:r w:rsidR="00E129E5" w:rsidRPr="00E129E5">
        <w:rPr>
          <w:sz w:val="22"/>
          <w:szCs w:val="22"/>
        </w:rPr>
        <w:t>___</w:t>
      </w:r>
      <w:r w:rsidRPr="00B72A90">
        <w:rPr>
          <w:sz w:val="22"/>
          <w:szCs w:val="22"/>
        </w:rPr>
        <w:t xml:space="preserve">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Оплата за земельный участок производится единовременным платежом на </w:t>
      </w:r>
      <w:r w:rsidR="00190485" w:rsidRPr="00190485">
        <w:rPr>
          <w:sz w:val="22"/>
          <w:szCs w:val="22"/>
        </w:rPr>
        <w:t xml:space="preserve">казначейский счет № 03100643000000011500 в Отделение - НБ Чувашская Республика Банка России/УФК по </w:t>
      </w:r>
      <w:r w:rsidR="00190485" w:rsidRPr="00190485">
        <w:rPr>
          <w:sz w:val="22"/>
          <w:szCs w:val="22"/>
        </w:rPr>
        <w:lastRenderedPageBreak/>
        <w:t xml:space="preserve">Чувашской Республике г. Чебоксары, корреспондентский счет № 40102810945370000084, </w:t>
      </w:r>
      <w:r w:rsidR="00190485">
        <w:rPr>
          <w:sz w:val="22"/>
          <w:szCs w:val="22"/>
        </w:rPr>
        <w:t xml:space="preserve">                    </w:t>
      </w:r>
      <w:r w:rsidR="00190485" w:rsidRPr="00190485">
        <w:rPr>
          <w:sz w:val="22"/>
          <w:szCs w:val="22"/>
        </w:rPr>
        <w:t xml:space="preserve">л/с 04153000430, БИК 019706900, ИНН 2102001180, КПП 210201001, ОКТМО 97605000. Получатель: УФК по Чувашской Республике (Администрация Аликовского района), </w:t>
      </w:r>
      <w:r w:rsidR="003311ED">
        <w:rPr>
          <w:sz w:val="22"/>
          <w:szCs w:val="22"/>
        </w:rPr>
        <w:t xml:space="preserve">                           </w:t>
      </w:r>
      <w:r w:rsidR="00074A40">
        <w:rPr>
          <w:sz w:val="22"/>
          <w:szCs w:val="22"/>
        </w:rPr>
        <w:t xml:space="preserve">КБК </w:t>
      </w:r>
      <w:r w:rsidR="00E74F01" w:rsidRPr="00E74F01">
        <w:rPr>
          <w:sz w:val="22"/>
          <w:szCs w:val="22"/>
        </w:rPr>
        <w:t>903</w:t>
      </w:r>
      <w:r w:rsidR="003311ED">
        <w:rPr>
          <w:sz w:val="22"/>
          <w:szCs w:val="22"/>
        </w:rPr>
        <w:t xml:space="preserve"> </w:t>
      </w:r>
      <w:r w:rsidR="00E74F01" w:rsidRPr="00E74F01">
        <w:rPr>
          <w:sz w:val="22"/>
          <w:szCs w:val="22"/>
        </w:rPr>
        <w:t>1</w:t>
      </w:r>
      <w:r w:rsidR="003311ED">
        <w:rPr>
          <w:sz w:val="22"/>
          <w:szCs w:val="22"/>
        </w:rPr>
        <w:t xml:space="preserve"> </w:t>
      </w:r>
      <w:r w:rsidR="00E74F01" w:rsidRPr="00E74F01">
        <w:rPr>
          <w:sz w:val="22"/>
          <w:szCs w:val="22"/>
        </w:rPr>
        <w:t>14</w:t>
      </w:r>
      <w:r w:rsidR="003311ED">
        <w:rPr>
          <w:sz w:val="22"/>
          <w:szCs w:val="22"/>
        </w:rPr>
        <w:t xml:space="preserve"> </w:t>
      </w:r>
      <w:r w:rsidR="00E74F01" w:rsidRPr="00E74F01">
        <w:rPr>
          <w:sz w:val="22"/>
          <w:szCs w:val="22"/>
        </w:rPr>
        <w:t>06025</w:t>
      </w:r>
      <w:r w:rsidR="003311ED">
        <w:rPr>
          <w:sz w:val="22"/>
          <w:szCs w:val="22"/>
        </w:rPr>
        <w:t xml:space="preserve"> </w:t>
      </w:r>
      <w:r w:rsidR="00E74F01" w:rsidRPr="00E74F01">
        <w:rPr>
          <w:sz w:val="22"/>
          <w:szCs w:val="22"/>
        </w:rPr>
        <w:t>05</w:t>
      </w:r>
      <w:r w:rsidR="003311ED">
        <w:rPr>
          <w:sz w:val="22"/>
          <w:szCs w:val="22"/>
        </w:rPr>
        <w:t xml:space="preserve"> </w:t>
      </w:r>
      <w:r w:rsidR="00E74F01" w:rsidRPr="00E74F01">
        <w:rPr>
          <w:sz w:val="22"/>
          <w:szCs w:val="22"/>
        </w:rPr>
        <w:t>0000</w:t>
      </w:r>
      <w:r w:rsidR="003311ED">
        <w:rPr>
          <w:sz w:val="22"/>
          <w:szCs w:val="22"/>
        </w:rPr>
        <w:t xml:space="preserve"> </w:t>
      </w:r>
      <w:r w:rsidR="00E74F01" w:rsidRPr="00E74F01">
        <w:rPr>
          <w:sz w:val="22"/>
          <w:szCs w:val="22"/>
        </w:rPr>
        <w:t>430</w:t>
      </w:r>
      <w:r w:rsidR="00190485">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52F6" w:rsidRPr="00482018" w:rsidRDefault="00DA5B57" w:rsidP="00E352F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w:t>
      </w:r>
      <w:r w:rsidR="00E352F6">
        <w:rPr>
          <w:sz w:val="22"/>
          <w:szCs w:val="22"/>
        </w:rPr>
        <w:t xml:space="preserve">лженности в безналичном </w:t>
      </w:r>
      <w:r w:rsidR="00E352F6" w:rsidRPr="00482018">
        <w:rPr>
          <w:sz w:val="22"/>
          <w:szCs w:val="22"/>
        </w:rPr>
        <w:t>порядке</w:t>
      </w:r>
      <w:r w:rsidR="00E352F6" w:rsidRPr="00482018">
        <w:t xml:space="preserve"> </w:t>
      </w:r>
      <w:r w:rsidR="0033462F" w:rsidRPr="0033462F">
        <w:rPr>
          <w:sz w:val="22"/>
          <w:szCs w:val="22"/>
        </w:rPr>
        <w:t>казначейский счет № 03100643000000011500 в Отделение - НБ Чувашская Республика Банка России/УФК по Чувашской Республике г. Чебоксары, корреспондентский счет № 40102810945370000084, л/с 04153000430, БИК 019706900</w:t>
      </w:r>
      <w:r w:rsidR="0033462F">
        <w:rPr>
          <w:sz w:val="22"/>
          <w:szCs w:val="22"/>
        </w:rPr>
        <w:t>, ИНН 2102001180, КПП 210201001.</w:t>
      </w:r>
      <w:r w:rsidR="0033462F" w:rsidRPr="0033462F">
        <w:rPr>
          <w:sz w:val="22"/>
          <w:szCs w:val="22"/>
        </w:rPr>
        <w:t xml:space="preserve"> Получатель: УФК по Чувашской Республике (Админи</w:t>
      </w:r>
      <w:r w:rsidR="0033462F">
        <w:rPr>
          <w:sz w:val="22"/>
          <w:szCs w:val="22"/>
        </w:rPr>
        <w:t>страция Аликовского района)</w:t>
      </w:r>
      <w:r w:rsidR="00E352F6" w:rsidRPr="00482018">
        <w:rPr>
          <w:sz w:val="22"/>
          <w:szCs w:val="22"/>
        </w:rPr>
        <w:t>. В платежном поручении, оформляющем оплату пени, должны быть указаны:</w:t>
      </w:r>
    </w:p>
    <w:p w:rsidR="00E352F6" w:rsidRPr="00482018" w:rsidRDefault="00E352F6" w:rsidP="00E352F6">
      <w:pPr>
        <w:widowControl/>
        <w:ind w:firstLine="567"/>
        <w:jc w:val="both"/>
        <w:rPr>
          <w:sz w:val="22"/>
          <w:szCs w:val="22"/>
        </w:rPr>
      </w:pPr>
      <w:r w:rsidRPr="00482018">
        <w:rPr>
          <w:sz w:val="22"/>
          <w:szCs w:val="22"/>
        </w:rPr>
        <w:t>•</w:t>
      </w:r>
      <w:r w:rsidRPr="00482018">
        <w:rPr>
          <w:sz w:val="22"/>
          <w:szCs w:val="22"/>
        </w:rPr>
        <w:tab/>
        <w:t xml:space="preserve"> КБК </w:t>
      </w:r>
      <w:r w:rsidR="00482018" w:rsidRPr="00482018">
        <w:rPr>
          <w:sz w:val="22"/>
          <w:szCs w:val="22"/>
        </w:rPr>
        <w:t>903</w:t>
      </w:r>
      <w:r w:rsidR="0033462F">
        <w:rPr>
          <w:sz w:val="22"/>
          <w:szCs w:val="22"/>
        </w:rPr>
        <w:t xml:space="preserve"> </w:t>
      </w:r>
      <w:r w:rsidR="00482018" w:rsidRPr="00482018">
        <w:rPr>
          <w:sz w:val="22"/>
          <w:szCs w:val="22"/>
        </w:rPr>
        <w:t>1</w:t>
      </w:r>
      <w:r w:rsidR="0033462F">
        <w:rPr>
          <w:sz w:val="22"/>
          <w:szCs w:val="22"/>
        </w:rPr>
        <w:t xml:space="preserve"> </w:t>
      </w:r>
      <w:r w:rsidR="00482018" w:rsidRPr="00482018">
        <w:rPr>
          <w:sz w:val="22"/>
          <w:szCs w:val="22"/>
        </w:rPr>
        <w:t>16</w:t>
      </w:r>
      <w:r w:rsidR="0033462F">
        <w:rPr>
          <w:sz w:val="22"/>
          <w:szCs w:val="22"/>
        </w:rPr>
        <w:t xml:space="preserve"> </w:t>
      </w:r>
      <w:r w:rsidR="00482018" w:rsidRPr="00482018">
        <w:rPr>
          <w:sz w:val="22"/>
          <w:szCs w:val="22"/>
        </w:rPr>
        <w:t>90050</w:t>
      </w:r>
      <w:r w:rsidR="0033462F">
        <w:rPr>
          <w:sz w:val="22"/>
          <w:szCs w:val="22"/>
        </w:rPr>
        <w:t xml:space="preserve"> </w:t>
      </w:r>
      <w:r w:rsidR="00482018" w:rsidRPr="00482018">
        <w:rPr>
          <w:sz w:val="22"/>
          <w:szCs w:val="22"/>
        </w:rPr>
        <w:t>05</w:t>
      </w:r>
      <w:r w:rsidR="0033462F">
        <w:rPr>
          <w:sz w:val="22"/>
          <w:szCs w:val="22"/>
        </w:rPr>
        <w:t xml:space="preserve"> </w:t>
      </w:r>
      <w:r w:rsidR="00482018" w:rsidRPr="00482018">
        <w:rPr>
          <w:sz w:val="22"/>
          <w:szCs w:val="22"/>
        </w:rPr>
        <w:t>0000</w:t>
      </w:r>
      <w:r w:rsidR="0033462F">
        <w:rPr>
          <w:sz w:val="22"/>
          <w:szCs w:val="22"/>
        </w:rPr>
        <w:t xml:space="preserve"> </w:t>
      </w:r>
      <w:r w:rsidR="00482018" w:rsidRPr="00482018">
        <w:rPr>
          <w:sz w:val="22"/>
          <w:szCs w:val="22"/>
        </w:rPr>
        <w:t>140</w:t>
      </w:r>
      <w:r w:rsidRPr="00482018">
        <w:rPr>
          <w:sz w:val="22"/>
          <w:szCs w:val="22"/>
        </w:rPr>
        <w:t>;</w:t>
      </w:r>
    </w:p>
    <w:p w:rsidR="00E352F6" w:rsidRPr="00482018" w:rsidRDefault="00E352F6" w:rsidP="00E352F6">
      <w:pPr>
        <w:widowControl/>
        <w:ind w:firstLine="567"/>
        <w:jc w:val="both"/>
        <w:rPr>
          <w:sz w:val="22"/>
          <w:szCs w:val="22"/>
        </w:rPr>
      </w:pPr>
      <w:r w:rsidRPr="00482018">
        <w:rPr>
          <w:sz w:val="22"/>
          <w:szCs w:val="22"/>
        </w:rPr>
        <w:t>•</w:t>
      </w:r>
      <w:r w:rsidRPr="00482018">
        <w:rPr>
          <w:sz w:val="22"/>
          <w:szCs w:val="22"/>
        </w:rPr>
        <w:tab/>
        <w:t xml:space="preserve"> ОКТМО </w:t>
      </w:r>
      <w:r w:rsidR="00482018" w:rsidRPr="00482018">
        <w:rPr>
          <w:sz w:val="22"/>
          <w:szCs w:val="22"/>
        </w:rPr>
        <w:t>97605000</w:t>
      </w:r>
      <w:r w:rsidRPr="00482018">
        <w:rPr>
          <w:sz w:val="22"/>
          <w:szCs w:val="22"/>
        </w:rPr>
        <w:t>;</w:t>
      </w:r>
    </w:p>
    <w:p w:rsidR="00DA5B57" w:rsidRPr="00DA5B57" w:rsidRDefault="00E352F6" w:rsidP="00E352F6">
      <w:pPr>
        <w:widowControl/>
        <w:ind w:firstLine="567"/>
        <w:jc w:val="both"/>
        <w:rPr>
          <w:sz w:val="22"/>
          <w:szCs w:val="22"/>
        </w:rPr>
      </w:pPr>
      <w:r w:rsidRPr="00482018">
        <w:rPr>
          <w:sz w:val="22"/>
          <w:szCs w:val="22"/>
        </w:rPr>
        <w:t>•</w:t>
      </w:r>
      <w:r w:rsidRPr="00482018">
        <w:rPr>
          <w:sz w:val="22"/>
          <w:szCs w:val="22"/>
        </w:rPr>
        <w:tab/>
        <w:t xml:space="preserve"> уплата пени за просрочку платежа согласно договору купли-продажи  №___ от «____»___________  20___ г.</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При расторжении договора имущество остается в собственности Аликовского района Чувашской Республики</w:t>
      </w:r>
      <w:r w:rsidRPr="00DA5B57">
        <w:rPr>
          <w:sz w:val="22"/>
          <w:szCs w:val="22"/>
          <w:lang w:val="x-none" w:eastAsia="ar-SA"/>
        </w:rPr>
        <w:t>.</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33462F" w:rsidRPr="0033462F">
        <w:rPr>
          <w:sz w:val="22"/>
          <w:szCs w:val="22"/>
          <w:lang w:val="x-none" w:eastAsia="x-none"/>
        </w:rPr>
        <w:t>казначейский счет № 03100643000000011500 в Отделение - НБ Чувашская Республика Банка России/УФК по Чувашской Республике г. Чебоксары, корреспондентский счет</w:t>
      </w:r>
      <w:r w:rsidR="00D27497">
        <w:rPr>
          <w:sz w:val="22"/>
          <w:szCs w:val="22"/>
          <w:lang w:eastAsia="x-none"/>
        </w:rPr>
        <w:t xml:space="preserve">                                        </w:t>
      </w:r>
      <w:r w:rsidR="0033462F" w:rsidRPr="0033462F">
        <w:rPr>
          <w:sz w:val="22"/>
          <w:szCs w:val="22"/>
          <w:lang w:val="x-none" w:eastAsia="x-none"/>
        </w:rPr>
        <w:t xml:space="preserve"> № 40102810945370000084, л/с 04153000430, БИК 019706900, ИНН 2102001180, КПП 210201001, ОКТМО 97605000. Получатель: УФК по Чувашской Республике (Админи</w:t>
      </w:r>
      <w:r w:rsidR="0033462F">
        <w:rPr>
          <w:sz w:val="22"/>
          <w:szCs w:val="22"/>
          <w:lang w:val="x-none" w:eastAsia="x-none"/>
        </w:rPr>
        <w:t xml:space="preserve">страция Аликовского </w:t>
      </w:r>
      <w:r w:rsidR="0033462F">
        <w:rPr>
          <w:sz w:val="22"/>
          <w:szCs w:val="22"/>
          <w:lang w:val="x-none" w:eastAsia="x-none"/>
        </w:rPr>
        <w:lastRenderedPageBreak/>
        <w:t>района)</w:t>
      </w:r>
      <w:r w:rsidRPr="00E352F6">
        <w:rPr>
          <w:sz w:val="22"/>
          <w:szCs w:val="22"/>
          <w:lang w:val="x-none" w:eastAsia="x-none"/>
        </w:rPr>
        <w:t>. В платежном поручении, оформляющем оплату штрафа, должны быть указаны:</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 КБК </w:t>
      </w:r>
      <w:r w:rsidR="00493C2E" w:rsidRPr="00493C2E">
        <w:rPr>
          <w:sz w:val="22"/>
          <w:szCs w:val="22"/>
          <w:lang w:val="x-none" w:eastAsia="x-none"/>
        </w:rPr>
        <w:t>903</w:t>
      </w:r>
      <w:r w:rsidR="0033462F">
        <w:rPr>
          <w:sz w:val="22"/>
          <w:szCs w:val="22"/>
          <w:lang w:eastAsia="x-none"/>
        </w:rPr>
        <w:t xml:space="preserve"> </w:t>
      </w:r>
      <w:r w:rsidR="00493C2E" w:rsidRPr="00493C2E">
        <w:rPr>
          <w:sz w:val="22"/>
          <w:szCs w:val="22"/>
          <w:lang w:val="x-none" w:eastAsia="x-none"/>
        </w:rPr>
        <w:t>1</w:t>
      </w:r>
      <w:r w:rsidR="0033462F">
        <w:rPr>
          <w:sz w:val="22"/>
          <w:szCs w:val="22"/>
          <w:lang w:eastAsia="x-none"/>
        </w:rPr>
        <w:t xml:space="preserve"> </w:t>
      </w:r>
      <w:r w:rsidR="00493C2E" w:rsidRPr="00493C2E">
        <w:rPr>
          <w:sz w:val="22"/>
          <w:szCs w:val="22"/>
          <w:lang w:val="x-none" w:eastAsia="x-none"/>
        </w:rPr>
        <w:t>16</w:t>
      </w:r>
      <w:r w:rsidR="0033462F">
        <w:rPr>
          <w:sz w:val="22"/>
          <w:szCs w:val="22"/>
          <w:lang w:eastAsia="x-none"/>
        </w:rPr>
        <w:t xml:space="preserve"> </w:t>
      </w:r>
      <w:r w:rsidR="00493C2E" w:rsidRPr="00493C2E">
        <w:rPr>
          <w:sz w:val="22"/>
          <w:szCs w:val="22"/>
          <w:lang w:val="x-none" w:eastAsia="x-none"/>
        </w:rPr>
        <w:t>90050</w:t>
      </w:r>
      <w:r w:rsidR="0033462F">
        <w:rPr>
          <w:sz w:val="22"/>
          <w:szCs w:val="22"/>
          <w:lang w:eastAsia="x-none"/>
        </w:rPr>
        <w:t xml:space="preserve"> </w:t>
      </w:r>
      <w:r w:rsidR="00493C2E" w:rsidRPr="00493C2E">
        <w:rPr>
          <w:sz w:val="22"/>
          <w:szCs w:val="22"/>
          <w:lang w:val="x-none" w:eastAsia="x-none"/>
        </w:rPr>
        <w:t>05</w:t>
      </w:r>
      <w:r w:rsidR="0033462F">
        <w:rPr>
          <w:sz w:val="22"/>
          <w:szCs w:val="22"/>
          <w:lang w:eastAsia="x-none"/>
        </w:rPr>
        <w:t xml:space="preserve"> </w:t>
      </w:r>
      <w:r w:rsidR="00493C2E" w:rsidRPr="00493C2E">
        <w:rPr>
          <w:sz w:val="22"/>
          <w:szCs w:val="22"/>
          <w:lang w:val="x-none" w:eastAsia="x-none"/>
        </w:rPr>
        <w:t>0000</w:t>
      </w:r>
      <w:r w:rsidR="0033462F">
        <w:rPr>
          <w:sz w:val="22"/>
          <w:szCs w:val="22"/>
          <w:lang w:eastAsia="x-none"/>
        </w:rPr>
        <w:t xml:space="preserve"> </w:t>
      </w:r>
      <w:r w:rsidR="00493C2E" w:rsidRPr="00493C2E">
        <w:rPr>
          <w:sz w:val="22"/>
          <w:szCs w:val="22"/>
          <w:lang w:val="x-none" w:eastAsia="x-none"/>
        </w:rPr>
        <w:t>140</w:t>
      </w:r>
      <w:r w:rsidRPr="00E352F6">
        <w:rPr>
          <w:sz w:val="22"/>
          <w:szCs w:val="22"/>
          <w:lang w:val="x-none" w:eastAsia="x-none"/>
        </w:rPr>
        <w:t>;</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 ОКТМО </w:t>
      </w:r>
      <w:r w:rsidR="00493C2E" w:rsidRPr="00493C2E">
        <w:rPr>
          <w:sz w:val="22"/>
          <w:szCs w:val="22"/>
          <w:lang w:val="x-none" w:eastAsia="x-none"/>
        </w:rPr>
        <w:t>97605000</w:t>
      </w:r>
      <w:r w:rsidRPr="00E352F6">
        <w:rPr>
          <w:sz w:val="22"/>
          <w:szCs w:val="22"/>
          <w:lang w:val="x-none" w:eastAsia="x-none"/>
        </w:rPr>
        <w:t>;</w:t>
      </w:r>
    </w:p>
    <w:p w:rsidR="00E352F6" w:rsidRPr="00E352F6" w:rsidRDefault="00E352F6" w:rsidP="002D152E">
      <w:pPr>
        <w:shd w:val="clear" w:color="auto" w:fill="FFFFFF"/>
        <w:jc w:val="both"/>
        <w:rPr>
          <w:sz w:val="22"/>
          <w:szCs w:val="22"/>
          <w:lang w:val="x-none" w:eastAsia="x-none"/>
        </w:rPr>
      </w:pPr>
      <w:r w:rsidRPr="00E352F6">
        <w:rPr>
          <w:sz w:val="22"/>
          <w:szCs w:val="22"/>
          <w:lang w:val="x-none" w:eastAsia="x-none"/>
        </w:rPr>
        <w:t xml:space="preserve"> уплата штрафа согласно договору купли-продажи  №___ от "____"___________  20</w:t>
      </w:r>
      <w:r w:rsidRPr="00E352F6">
        <w:rPr>
          <w:sz w:val="22"/>
          <w:szCs w:val="22"/>
          <w:lang w:eastAsia="x-none"/>
        </w:rPr>
        <w:t>___ г.</w:t>
      </w:r>
    </w:p>
    <w:p w:rsidR="00485D50" w:rsidRDefault="00485D50"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DA5B57">
            <w:pPr>
              <w:rPr>
                <w:sz w:val="22"/>
                <w:szCs w:val="22"/>
              </w:rPr>
            </w:pPr>
            <w:r w:rsidRPr="006D1AE1">
              <w:rPr>
                <w:sz w:val="22"/>
                <w:szCs w:val="22"/>
              </w:rPr>
              <w:t>Администрация Аликовского района</w:t>
            </w:r>
          </w:p>
          <w:p w:rsidR="00DA5B57" w:rsidRPr="006D1AE1" w:rsidRDefault="00DA5B57" w:rsidP="00DA5B57">
            <w:pPr>
              <w:rPr>
                <w:sz w:val="22"/>
                <w:szCs w:val="22"/>
              </w:rPr>
            </w:pPr>
            <w:r w:rsidRPr="006D1AE1">
              <w:rPr>
                <w:sz w:val="22"/>
                <w:szCs w:val="22"/>
              </w:rPr>
              <w:t>Чувашской Республики</w:t>
            </w:r>
          </w:p>
          <w:p w:rsidR="00DA5B57" w:rsidRPr="006D1AE1" w:rsidRDefault="00DA5B57" w:rsidP="00DA5B57">
            <w:pPr>
              <w:rPr>
                <w:sz w:val="22"/>
                <w:szCs w:val="22"/>
              </w:rPr>
            </w:pPr>
            <w:r w:rsidRPr="006D1AE1">
              <w:rPr>
                <w:sz w:val="22"/>
                <w:szCs w:val="22"/>
              </w:rPr>
              <w:t xml:space="preserve">429250, Чувашская Республика, Аликовский район, с. Аликово, ул. Октябрьская, д. 21 </w:t>
            </w:r>
          </w:p>
          <w:p w:rsidR="00DA5B57" w:rsidRPr="006D1AE1" w:rsidRDefault="00DA5B57" w:rsidP="00DA5B57">
            <w:pPr>
              <w:rPr>
                <w:sz w:val="22"/>
                <w:szCs w:val="22"/>
              </w:rPr>
            </w:pPr>
            <w:r w:rsidRPr="006D1AE1">
              <w:rPr>
                <w:sz w:val="22"/>
                <w:szCs w:val="22"/>
              </w:rPr>
              <w:t>ИНН 2102001180, КПП 210201001</w:t>
            </w:r>
          </w:p>
          <w:p w:rsidR="00074A40" w:rsidRPr="006D1AE1" w:rsidRDefault="00074A40" w:rsidP="00DA5B57">
            <w:pPr>
              <w:rPr>
                <w:sz w:val="22"/>
                <w:szCs w:val="22"/>
              </w:rPr>
            </w:pPr>
            <w:r w:rsidRPr="006D1AE1">
              <w:rPr>
                <w:sz w:val="22"/>
                <w:szCs w:val="22"/>
              </w:rPr>
              <w:t>БИК 049706001</w:t>
            </w:r>
          </w:p>
          <w:p w:rsidR="00074A40" w:rsidRPr="007F5D20" w:rsidRDefault="00DA5B57" w:rsidP="00074A40">
            <w:pPr>
              <w:rPr>
                <w:sz w:val="22"/>
                <w:szCs w:val="22"/>
              </w:rPr>
            </w:pPr>
            <w:r w:rsidRPr="006D1AE1">
              <w:rPr>
                <w:sz w:val="22"/>
                <w:szCs w:val="22"/>
              </w:rPr>
              <w:t>Тел</w:t>
            </w:r>
            <w:r w:rsidR="00D21ACF">
              <w:rPr>
                <w:sz w:val="22"/>
                <w:szCs w:val="22"/>
              </w:rPr>
              <w:t>. 8(83535) 22-3-15</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DA5B57" w:rsidP="00DA5B57">
            <w:pPr>
              <w:widowControl/>
              <w:rPr>
                <w:bCs/>
                <w:color w:val="000000"/>
                <w:sz w:val="22"/>
                <w:szCs w:val="22"/>
              </w:rPr>
            </w:pPr>
            <w:r>
              <w:rPr>
                <w:bCs/>
                <w:color w:val="000000"/>
                <w:sz w:val="22"/>
                <w:szCs w:val="22"/>
              </w:rPr>
              <w:t>Аликовского</w:t>
            </w:r>
            <w:r w:rsidRPr="00020469">
              <w:rPr>
                <w:bCs/>
                <w:color w:val="000000"/>
                <w:sz w:val="22"/>
                <w:szCs w:val="22"/>
              </w:rPr>
              <w:t xml:space="preserve"> района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(___________)</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8860D8" w:rsidRDefault="008860D8"/>
    <w:p w:rsidR="0034012D" w:rsidRDefault="0034012D"/>
    <w:p w:rsidR="00067A5E" w:rsidRDefault="00067A5E"/>
    <w:p w:rsidR="00F80D42" w:rsidRDefault="005D019C" w:rsidP="0034012D">
      <w:pPr>
        <w:ind w:left="5812" w:firstLine="142"/>
        <w:jc w:val="right"/>
      </w:pPr>
      <w:r>
        <w:t xml:space="preserve">                                                       </w:t>
      </w:r>
      <w:r w:rsidR="008860D8">
        <w:t xml:space="preserve">                         </w:t>
      </w:r>
    </w:p>
    <w:p w:rsidR="0034012D" w:rsidRPr="001573A4" w:rsidRDefault="00234990" w:rsidP="0034012D">
      <w:pPr>
        <w:ind w:left="5812" w:firstLine="142"/>
        <w:jc w:val="right"/>
        <w:rPr>
          <w:bCs/>
        </w:rPr>
      </w:pPr>
      <w:r>
        <w:rPr>
          <w:bCs/>
        </w:rPr>
        <w:lastRenderedPageBreak/>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C400DF">
        <w:rPr>
          <w:b/>
          <w:sz w:val="24"/>
          <w:szCs w:val="24"/>
        </w:rPr>
        <w:t>2</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C906AB" w:rsidP="00C906AB">
      <w:pPr>
        <w:widowControl/>
        <w:tabs>
          <w:tab w:val="left" w:pos="792"/>
        </w:tabs>
        <w:suppressAutoHyphens/>
        <w:ind w:left="720" w:hanging="720"/>
        <w:jc w:val="both"/>
        <w:rPr>
          <w:sz w:val="24"/>
          <w:szCs w:val="24"/>
        </w:rPr>
      </w:pPr>
      <w:r w:rsidRPr="00C906AB">
        <w:rPr>
          <w:sz w:val="24"/>
          <w:szCs w:val="24"/>
        </w:rPr>
        <w:t>с. Аликово                                                                                                         «</w:t>
      </w:r>
      <w:r>
        <w:rPr>
          <w:sz w:val="24"/>
          <w:szCs w:val="24"/>
        </w:rPr>
        <w:t>__</w:t>
      </w:r>
      <w:r w:rsidRPr="00C906AB">
        <w:rPr>
          <w:sz w:val="24"/>
          <w:szCs w:val="24"/>
        </w:rPr>
        <w:t xml:space="preserve">» </w:t>
      </w:r>
      <w:r>
        <w:rPr>
          <w:sz w:val="24"/>
          <w:szCs w:val="24"/>
        </w:rPr>
        <w:t>_____</w:t>
      </w:r>
      <w:r w:rsidRPr="00C906AB">
        <w:rPr>
          <w:sz w:val="24"/>
          <w:szCs w:val="24"/>
        </w:rPr>
        <w:t xml:space="preserve"> 202</w:t>
      </w:r>
      <w:r w:rsidR="00C400DF">
        <w:rPr>
          <w:sz w:val="24"/>
          <w:szCs w:val="24"/>
        </w:rPr>
        <w:t>2</w:t>
      </w:r>
      <w:r w:rsidRPr="00C906AB">
        <w:rPr>
          <w:sz w:val="24"/>
          <w:szCs w:val="24"/>
        </w:rPr>
        <w:t xml:space="preserve"> г.</w:t>
      </w:r>
    </w:p>
    <w:p w:rsidR="00C906AB" w:rsidRPr="00C906AB" w:rsidRDefault="00C906AB" w:rsidP="00C906AB">
      <w:pPr>
        <w:widowControl/>
        <w:jc w:val="both"/>
        <w:rPr>
          <w:sz w:val="24"/>
          <w:szCs w:val="24"/>
        </w:rPr>
      </w:pPr>
    </w:p>
    <w:p w:rsidR="00234990" w:rsidRPr="00C906AB" w:rsidRDefault="00234990" w:rsidP="00DE3D94">
      <w:pPr>
        <w:widowControl/>
        <w:autoSpaceDE w:val="0"/>
        <w:autoSpaceDN w:val="0"/>
        <w:adjustRightInd w:val="0"/>
        <w:ind w:firstLine="540"/>
        <w:jc w:val="both"/>
        <w:outlineLvl w:val="1"/>
        <w:rPr>
          <w:bCs/>
          <w:i/>
          <w:iCs/>
          <w:sz w:val="24"/>
          <w:szCs w:val="24"/>
          <w:u w:val="single"/>
        </w:rPr>
      </w:pPr>
      <w:r>
        <w:rPr>
          <w:sz w:val="22"/>
          <w:szCs w:val="22"/>
        </w:rPr>
        <w:t>Администрация Аликовского района Чувашской Республики</w:t>
      </w:r>
      <w:r w:rsidRPr="0015588D">
        <w:rPr>
          <w:sz w:val="22"/>
          <w:szCs w:val="22"/>
        </w:rPr>
        <w:t xml:space="preserve">, именуемое в </w:t>
      </w:r>
      <w:proofErr w:type="gramStart"/>
      <w:r w:rsidRPr="0015588D">
        <w:rPr>
          <w:sz w:val="22"/>
          <w:szCs w:val="22"/>
        </w:rPr>
        <w:t>дальнейшем</w:t>
      </w:r>
      <w:proofErr w:type="gramEnd"/>
      <w:r w:rsidRPr="0015588D">
        <w:rPr>
          <w:sz w:val="22"/>
          <w:szCs w:val="22"/>
        </w:rPr>
        <w:t xml:space="preserve"> «</w:t>
      </w:r>
      <w:r w:rsidRPr="00AD1EB6">
        <w:rPr>
          <w:sz w:val="22"/>
          <w:szCs w:val="22"/>
        </w:rPr>
        <w:t xml:space="preserve">Продавец», в лице _____________________, действующего на основании </w:t>
      </w:r>
      <w:r>
        <w:rPr>
          <w:sz w:val="22"/>
          <w:szCs w:val="22"/>
        </w:rPr>
        <w:t xml:space="preserve">Устава,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 xml:space="preserve">Продавец продал, а Покупатель приобрел в собственность имущество принадлежащей на </w:t>
      </w:r>
      <w:proofErr w:type="gramStart"/>
      <w:r w:rsidR="004C47E1">
        <w:rPr>
          <w:sz w:val="22"/>
          <w:szCs w:val="22"/>
        </w:rPr>
        <w:t>праве</w:t>
      </w:r>
      <w:proofErr w:type="gramEnd"/>
      <w:r w:rsidR="004C47E1">
        <w:rPr>
          <w:sz w:val="22"/>
          <w:szCs w:val="22"/>
        </w:rPr>
        <w:t xml:space="preserve"> муниципальной собственности Аликовскому району Чувашской Республики объекты недвижимости с земельными участками согласно приложению № 1 к договору купли-продажи </w:t>
      </w:r>
      <w:r w:rsidR="00762285" w:rsidRPr="00762285">
        <w:rPr>
          <w:sz w:val="22"/>
          <w:szCs w:val="22"/>
        </w:rPr>
        <w:t xml:space="preserve">№  </w:t>
      </w:r>
      <w:r w:rsidR="00762285">
        <w:rPr>
          <w:sz w:val="22"/>
          <w:szCs w:val="22"/>
        </w:rPr>
        <w:t xml:space="preserve">     </w:t>
      </w:r>
      <w:r w:rsidR="00762285" w:rsidRPr="00762285">
        <w:rPr>
          <w:sz w:val="22"/>
          <w:szCs w:val="22"/>
        </w:rPr>
        <w:t>от____________202</w:t>
      </w:r>
      <w:r w:rsidR="00C400DF">
        <w:rPr>
          <w:sz w:val="22"/>
          <w:szCs w:val="22"/>
        </w:rPr>
        <w:t>2</w:t>
      </w:r>
      <w:r w:rsidR="00762285" w:rsidRPr="00762285">
        <w:rPr>
          <w:sz w:val="22"/>
          <w:szCs w:val="22"/>
        </w:rPr>
        <w:t xml:space="preserve"> г.  </w:t>
      </w:r>
    </w:p>
    <w:p w:rsidR="00C906AB" w:rsidRDefault="00C906AB" w:rsidP="00C906AB">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Аликовского района Чувашской Республики,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p>
        </w:tc>
        <w:tc>
          <w:tcPr>
            <w:tcW w:w="4970" w:type="dxa"/>
          </w:tcPr>
          <w:p w:rsidR="00C906AB" w:rsidRPr="0078491A" w:rsidRDefault="0078491A" w:rsidP="00C906AB">
            <w:pPr>
              <w:widowControl/>
              <w:tabs>
                <w:tab w:val="left" w:pos="-100"/>
              </w:tabs>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 xml:space="preserve">__________________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C906AB">
            <w:pPr>
              <w:widowControl/>
              <w:tabs>
                <w:tab w:val="left" w:pos="0"/>
              </w:tabs>
              <w:jc w:val="both"/>
              <w:rPr>
                <w:sz w:val="24"/>
                <w:szCs w:val="24"/>
              </w:rPr>
            </w:pPr>
          </w:p>
          <w:p w:rsidR="00234990" w:rsidRPr="00C906AB" w:rsidRDefault="00234990" w:rsidP="00C906AB">
            <w:pPr>
              <w:widowControl/>
              <w:tabs>
                <w:tab w:val="left" w:pos="0"/>
              </w:tabs>
              <w:jc w:val="both"/>
              <w:rPr>
                <w:sz w:val="24"/>
                <w:szCs w:val="24"/>
              </w:rPr>
            </w:pPr>
          </w:p>
          <w:p w:rsidR="00C906AB" w:rsidRPr="00C906AB" w:rsidRDefault="00C906AB" w:rsidP="00C906AB">
            <w:pPr>
              <w:widowControl/>
              <w:tabs>
                <w:tab w:val="left" w:pos="0"/>
              </w:tabs>
              <w:jc w:val="both"/>
              <w:rPr>
                <w:sz w:val="24"/>
                <w:szCs w:val="24"/>
              </w:rPr>
            </w:pPr>
          </w:p>
          <w:p w:rsidR="00C906AB" w:rsidRPr="00C906AB" w:rsidRDefault="00C906AB" w:rsidP="00C906AB">
            <w:pPr>
              <w:widowControl/>
              <w:tabs>
                <w:tab w:val="left" w:pos="0"/>
              </w:tabs>
              <w:jc w:val="both"/>
              <w:rPr>
                <w:sz w:val="24"/>
                <w:szCs w:val="24"/>
              </w:rPr>
            </w:pPr>
          </w:p>
          <w:p w:rsidR="00C906AB" w:rsidRPr="00C906AB" w:rsidRDefault="00C906AB" w:rsidP="00C906AB">
            <w:pPr>
              <w:widowControl/>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ab/>
            </w:r>
          </w:p>
          <w:p w:rsidR="00C906AB" w:rsidRPr="00C906AB" w:rsidRDefault="00C906AB" w:rsidP="00C906AB">
            <w:pPr>
              <w:widowControl/>
              <w:tabs>
                <w:tab w:val="left" w:pos="0"/>
              </w:tabs>
              <w:jc w:val="both"/>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A3" w:rsidRDefault="008821A3">
      <w:r>
        <w:separator/>
      </w:r>
    </w:p>
  </w:endnote>
  <w:endnote w:type="continuationSeparator" w:id="0">
    <w:p w:rsidR="008821A3" w:rsidRDefault="008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A3" w:rsidRDefault="008821A3">
      <w:r>
        <w:separator/>
      </w:r>
    </w:p>
  </w:footnote>
  <w:footnote w:type="continuationSeparator" w:id="0">
    <w:p w:rsidR="008821A3" w:rsidRDefault="0088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9" w:rsidRDefault="00C51C6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51C69" w:rsidRDefault="00C51C6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9" w:rsidRDefault="00C51C69">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E58B4">
      <w:rPr>
        <w:rStyle w:val="a8"/>
        <w:rFonts w:ascii="Times New Roman Cyr" w:hAnsi="Times New Roman Cyr"/>
        <w:noProof/>
        <w:sz w:val="24"/>
      </w:rPr>
      <w:t>2</w:t>
    </w:r>
    <w:r>
      <w:rPr>
        <w:rStyle w:val="a8"/>
        <w:rFonts w:ascii="Times New Roman Cyr" w:hAnsi="Times New Roman Cyr"/>
        <w:sz w:val="24"/>
      </w:rPr>
      <w:fldChar w:fldCharType="end"/>
    </w:r>
  </w:p>
  <w:p w:rsidR="00C51C69" w:rsidRDefault="00C51C6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5CE"/>
    <w:rsid w:val="00073920"/>
    <w:rsid w:val="00074141"/>
    <w:rsid w:val="00074A40"/>
    <w:rsid w:val="000769F9"/>
    <w:rsid w:val="00080154"/>
    <w:rsid w:val="000804A2"/>
    <w:rsid w:val="0008152B"/>
    <w:rsid w:val="00082D5E"/>
    <w:rsid w:val="000877D5"/>
    <w:rsid w:val="000940DD"/>
    <w:rsid w:val="000954A8"/>
    <w:rsid w:val="00096220"/>
    <w:rsid w:val="000A0BC8"/>
    <w:rsid w:val="000A147D"/>
    <w:rsid w:val="000A1E3B"/>
    <w:rsid w:val="000A2B5F"/>
    <w:rsid w:val="000A62E8"/>
    <w:rsid w:val="000A7919"/>
    <w:rsid w:val="000A7ECC"/>
    <w:rsid w:val="000B0948"/>
    <w:rsid w:val="000C047F"/>
    <w:rsid w:val="000C0D87"/>
    <w:rsid w:val="000C21D1"/>
    <w:rsid w:val="000C37F6"/>
    <w:rsid w:val="000C5CAC"/>
    <w:rsid w:val="000C5EF9"/>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2740"/>
    <w:rsid w:val="0018411C"/>
    <w:rsid w:val="00190485"/>
    <w:rsid w:val="00191C35"/>
    <w:rsid w:val="001A1140"/>
    <w:rsid w:val="001A2645"/>
    <w:rsid w:val="001B0158"/>
    <w:rsid w:val="001B042F"/>
    <w:rsid w:val="001B40A9"/>
    <w:rsid w:val="001B4144"/>
    <w:rsid w:val="001B5378"/>
    <w:rsid w:val="001B5752"/>
    <w:rsid w:val="001B6E2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5D8C"/>
    <w:rsid w:val="001F71F2"/>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794"/>
    <w:rsid w:val="002877A7"/>
    <w:rsid w:val="002A16CC"/>
    <w:rsid w:val="002A22EB"/>
    <w:rsid w:val="002A3FF2"/>
    <w:rsid w:val="002B3171"/>
    <w:rsid w:val="002B401B"/>
    <w:rsid w:val="002B733D"/>
    <w:rsid w:val="002C1438"/>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709D"/>
    <w:rsid w:val="00507FC3"/>
    <w:rsid w:val="005102B1"/>
    <w:rsid w:val="00511FE9"/>
    <w:rsid w:val="005135A3"/>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24CF"/>
    <w:rsid w:val="00644CB1"/>
    <w:rsid w:val="00647E66"/>
    <w:rsid w:val="0065107B"/>
    <w:rsid w:val="0065221F"/>
    <w:rsid w:val="006532BD"/>
    <w:rsid w:val="00656E2C"/>
    <w:rsid w:val="006630D8"/>
    <w:rsid w:val="00664724"/>
    <w:rsid w:val="00665729"/>
    <w:rsid w:val="00666FCA"/>
    <w:rsid w:val="0067135E"/>
    <w:rsid w:val="00676C8A"/>
    <w:rsid w:val="0068014B"/>
    <w:rsid w:val="00680D6B"/>
    <w:rsid w:val="00682970"/>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43C3"/>
    <w:rsid w:val="00735108"/>
    <w:rsid w:val="0073647E"/>
    <w:rsid w:val="007378E8"/>
    <w:rsid w:val="00743E9D"/>
    <w:rsid w:val="007457A5"/>
    <w:rsid w:val="00745EF2"/>
    <w:rsid w:val="00746F44"/>
    <w:rsid w:val="00756BFA"/>
    <w:rsid w:val="0076078F"/>
    <w:rsid w:val="00762285"/>
    <w:rsid w:val="0077104B"/>
    <w:rsid w:val="00774010"/>
    <w:rsid w:val="00777E15"/>
    <w:rsid w:val="0078090A"/>
    <w:rsid w:val="007814A8"/>
    <w:rsid w:val="0078491A"/>
    <w:rsid w:val="007863C1"/>
    <w:rsid w:val="00795771"/>
    <w:rsid w:val="00795FD2"/>
    <w:rsid w:val="007A1B60"/>
    <w:rsid w:val="007A204F"/>
    <w:rsid w:val="007A4B41"/>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4305E"/>
    <w:rsid w:val="00843C34"/>
    <w:rsid w:val="00843C8F"/>
    <w:rsid w:val="008454D3"/>
    <w:rsid w:val="0084579D"/>
    <w:rsid w:val="008515D2"/>
    <w:rsid w:val="00857552"/>
    <w:rsid w:val="00857B25"/>
    <w:rsid w:val="00857D52"/>
    <w:rsid w:val="00860822"/>
    <w:rsid w:val="00862071"/>
    <w:rsid w:val="00862E42"/>
    <w:rsid w:val="008630EF"/>
    <w:rsid w:val="00867C0D"/>
    <w:rsid w:val="00870033"/>
    <w:rsid w:val="00871EAD"/>
    <w:rsid w:val="00873B90"/>
    <w:rsid w:val="008812AE"/>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C5D50"/>
    <w:rsid w:val="008C6255"/>
    <w:rsid w:val="008C79EF"/>
    <w:rsid w:val="008D2AF9"/>
    <w:rsid w:val="008D486C"/>
    <w:rsid w:val="008D61BC"/>
    <w:rsid w:val="008D6975"/>
    <w:rsid w:val="008D7F8A"/>
    <w:rsid w:val="008E1D99"/>
    <w:rsid w:val="008E4F4D"/>
    <w:rsid w:val="008F0FB2"/>
    <w:rsid w:val="008F16E6"/>
    <w:rsid w:val="008F2CAB"/>
    <w:rsid w:val="008F2E66"/>
    <w:rsid w:val="00901A27"/>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B26"/>
    <w:rsid w:val="009426E3"/>
    <w:rsid w:val="00943EC4"/>
    <w:rsid w:val="009456C9"/>
    <w:rsid w:val="0095028C"/>
    <w:rsid w:val="00952D71"/>
    <w:rsid w:val="0095472C"/>
    <w:rsid w:val="00955194"/>
    <w:rsid w:val="009565E3"/>
    <w:rsid w:val="009627BD"/>
    <w:rsid w:val="00963DF8"/>
    <w:rsid w:val="009671F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122EF"/>
    <w:rsid w:val="00A12E42"/>
    <w:rsid w:val="00A13BE9"/>
    <w:rsid w:val="00A17870"/>
    <w:rsid w:val="00A25FAA"/>
    <w:rsid w:val="00A274B5"/>
    <w:rsid w:val="00A2779A"/>
    <w:rsid w:val="00A3189B"/>
    <w:rsid w:val="00A337BD"/>
    <w:rsid w:val="00A410EE"/>
    <w:rsid w:val="00A4155C"/>
    <w:rsid w:val="00A43280"/>
    <w:rsid w:val="00A4725B"/>
    <w:rsid w:val="00A4726A"/>
    <w:rsid w:val="00A50964"/>
    <w:rsid w:val="00A5118B"/>
    <w:rsid w:val="00A5370B"/>
    <w:rsid w:val="00A55514"/>
    <w:rsid w:val="00A6194B"/>
    <w:rsid w:val="00A619EF"/>
    <w:rsid w:val="00A61A54"/>
    <w:rsid w:val="00A62183"/>
    <w:rsid w:val="00A6359B"/>
    <w:rsid w:val="00A6457F"/>
    <w:rsid w:val="00A73605"/>
    <w:rsid w:val="00A74547"/>
    <w:rsid w:val="00A76698"/>
    <w:rsid w:val="00A771AC"/>
    <w:rsid w:val="00A81CFD"/>
    <w:rsid w:val="00A82B29"/>
    <w:rsid w:val="00A84B69"/>
    <w:rsid w:val="00A901A1"/>
    <w:rsid w:val="00A93C0F"/>
    <w:rsid w:val="00A97125"/>
    <w:rsid w:val="00A97715"/>
    <w:rsid w:val="00AA2629"/>
    <w:rsid w:val="00AA340D"/>
    <w:rsid w:val="00AB113C"/>
    <w:rsid w:val="00AB22E2"/>
    <w:rsid w:val="00AB3421"/>
    <w:rsid w:val="00AB401F"/>
    <w:rsid w:val="00AB4538"/>
    <w:rsid w:val="00AB7A3E"/>
    <w:rsid w:val="00AC7CF0"/>
    <w:rsid w:val="00AC7EFD"/>
    <w:rsid w:val="00AD06A3"/>
    <w:rsid w:val="00AD1D97"/>
    <w:rsid w:val="00AD1E9C"/>
    <w:rsid w:val="00AD3268"/>
    <w:rsid w:val="00AD610C"/>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40281"/>
    <w:rsid w:val="00B403FD"/>
    <w:rsid w:val="00B4070E"/>
    <w:rsid w:val="00B41C95"/>
    <w:rsid w:val="00B42EB1"/>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4CD"/>
    <w:rsid w:val="00E00A39"/>
    <w:rsid w:val="00E05ADF"/>
    <w:rsid w:val="00E072E3"/>
    <w:rsid w:val="00E102C0"/>
    <w:rsid w:val="00E129E5"/>
    <w:rsid w:val="00E14C4F"/>
    <w:rsid w:val="00E15541"/>
    <w:rsid w:val="00E2147F"/>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6C64"/>
    <w:rsid w:val="00E60B38"/>
    <w:rsid w:val="00E60F89"/>
    <w:rsid w:val="00E61CD6"/>
    <w:rsid w:val="00E62A67"/>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12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12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gov.cap.ru/?gov_id=5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v.cap.ru/?gov_id=57"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likov_gki@cap.ru" TargetMode="External"/><Relationship Id="rId23" Type="http://schemas.openxmlformats.org/officeDocument/2006/relationships/hyperlink" Target="https://roseltorg.ru" TargetMode="External"/><Relationship Id="rId10" Type="http://schemas.openxmlformats.org/officeDocument/2006/relationships/hyperlink" Target="mailto:alikov_gki@cap.ru" TargetMode="External"/><Relationship Id="rId19" Type="http://schemas.openxmlformats.org/officeDocument/2006/relationships/hyperlink" Target="http://gov.cap.ru/?gov_id=57"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mailto:alikov_gki@cap.ru" TargetMode="External"/><Relationship Id="rId22" Type="http://schemas.openxmlformats.org/officeDocument/2006/relationships/hyperlink" Target="https://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61BB-D9D6-404C-B00D-2F5136B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10472</Words>
  <Characters>59695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cp:lastModifiedBy>
  <cp:revision>89</cp:revision>
  <cp:lastPrinted>2021-05-04T08:06:00Z</cp:lastPrinted>
  <dcterms:created xsi:type="dcterms:W3CDTF">2021-12-20T11:17:00Z</dcterms:created>
  <dcterms:modified xsi:type="dcterms:W3CDTF">2021-12-23T10:58:00Z</dcterms:modified>
</cp:coreProperties>
</file>