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21" w:rsidRDefault="00395921" w:rsidP="00D756F3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F3" w:rsidRDefault="00D756F3" w:rsidP="00D756F3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56F3" w:rsidRPr="00D756F3" w:rsidRDefault="00D756F3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D756F3" w:rsidRPr="00D756F3" w:rsidRDefault="00D756F3" w:rsidP="00D756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плану системных мероприятий («дорожной карте»)</w:t>
      </w:r>
    </w:p>
    <w:p w:rsidR="00D756F3" w:rsidRPr="00D756F3" w:rsidRDefault="00D756F3" w:rsidP="00D756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развитию конкуренции в Чувашской Республике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 мероприятий («</w:t>
      </w:r>
      <w:r w:rsidR="00CD0B57" w:rsidRP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карты»</w:t>
      </w:r>
      <w:r w:rsidR="00CD0B57" w:rsidRP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содействию развитию конкуренции на товарных рынках Чувашской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22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распоряжению № 513-рг)</w:t>
      </w:r>
    </w:p>
    <w:p w:rsidR="00D756F3" w:rsidRPr="00D756F3" w:rsidRDefault="00D756F3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458"/>
        <w:gridCol w:w="4111"/>
      </w:tblGrid>
      <w:tr w:rsidR="000E70D7" w:rsidRPr="00D756F3" w:rsidTr="008C7894">
        <w:tc>
          <w:tcPr>
            <w:tcW w:w="640" w:type="dxa"/>
            <w:shd w:val="clear" w:color="auto" w:fill="auto"/>
          </w:tcPr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8" w:type="dxa"/>
            <w:shd w:val="clear" w:color="auto" w:fill="auto"/>
          </w:tcPr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 /срок исполнения/ответственные исполнители</w:t>
            </w:r>
          </w:p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gramStart"/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соответствии с приложением 1</w:t>
            </w:r>
            <w:r w:rsidR="00B564E1" w:rsidRPr="007A44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2</w:t>
            </w: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распоряжения</w:t>
            </w:r>
          </w:p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Главы Чувашской Республики</w:t>
            </w:r>
          </w:p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28 декабря 2019 г. № 513-рг)</w:t>
            </w:r>
          </w:p>
        </w:tc>
        <w:tc>
          <w:tcPr>
            <w:tcW w:w="4111" w:type="dxa"/>
            <w:shd w:val="clear" w:color="auto" w:fill="auto"/>
          </w:tcPr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ходе реализации мероприятия</w:t>
            </w:r>
          </w:p>
        </w:tc>
      </w:tr>
      <w:tr w:rsidR="000E70D7" w:rsidRPr="000E70D7" w:rsidTr="008C7894">
        <w:tc>
          <w:tcPr>
            <w:tcW w:w="640" w:type="dxa"/>
            <w:shd w:val="clear" w:color="auto" w:fill="auto"/>
          </w:tcPr>
          <w:p w:rsidR="00D756F3" w:rsidRPr="00A00C0C" w:rsidRDefault="00950038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458" w:type="dxa"/>
            <w:shd w:val="clear" w:color="auto" w:fill="auto"/>
          </w:tcPr>
          <w:p w:rsidR="00D756F3" w:rsidRPr="00A00C0C" w:rsidRDefault="00950038" w:rsidP="00006B12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перечней государственных (муниципальных) объектов недвижимого имущества в социальной сфере и их размещение на официальных сайтах органов исполнительной власти Чувашской Республики и органов местного самоуправления муниципальных районов, муниципальных округов и городских округов на Портале органов влас</w:t>
            </w:r>
            <w:r w:rsidR="00006B12"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 Чувашской Республики в сети «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  <w:r w:rsidR="00006B12"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E70D7" w:rsidRPr="00A00C0C" w:rsidRDefault="000E70D7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56F3" w:rsidRPr="00A00C0C" w:rsidRDefault="000E70D7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://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chebs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cap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action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activity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estate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torgi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/2021</w:t>
            </w:r>
          </w:p>
        </w:tc>
      </w:tr>
      <w:tr w:rsidR="000E70D7" w:rsidRPr="00E61F12" w:rsidTr="008C7894">
        <w:tc>
          <w:tcPr>
            <w:tcW w:w="640" w:type="dxa"/>
            <w:shd w:val="clear" w:color="auto" w:fill="auto"/>
          </w:tcPr>
          <w:p w:rsidR="00950038" w:rsidRPr="00A00C0C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458" w:type="dxa"/>
            <w:shd w:val="clear" w:color="auto" w:fill="auto"/>
          </w:tcPr>
          <w:p w:rsidR="00950038" w:rsidRPr="00A00C0C" w:rsidRDefault="007A42AE" w:rsidP="008C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государственных (муниципальных)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4111" w:type="dxa"/>
            <w:shd w:val="clear" w:color="auto" w:fill="auto"/>
          </w:tcPr>
          <w:p w:rsidR="00950038" w:rsidRPr="00A00C0C" w:rsidRDefault="006D70D1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Предполагается строительство школы на 825 мест пос. Кугеси в рамках концессии государственно-частного партнерства</w:t>
            </w:r>
          </w:p>
        </w:tc>
      </w:tr>
      <w:tr w:rsidR="000E70D7" w:rsidRPr="00C1266F" w:rsidTr="008C7894">
        <w:tc>
          <w:tcPr>
            <w:tcW w:w="640" w:type="dxa"/>
            <w:shd w:val="clear" w:color="auto" w:fill="auto"/>
          </w:tcPr>
          <w:p w:rsidR="00950038" w:rsidRPr="00A00C0C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458" w:type="dxa"/>
            <w:shd w:val="clear" w:color="auto" w:fill="auto"/>
          </w:tcPr>
          <w:p w:rsidR="00950038" w:rsidRPr="00A00C0C" w:rsidRDefault="007A42AE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размещение информации о реализации государственного имущества Чувашской Республики и муниципального имущества, в том числе о предоставлении его в аренду, на официальных сайтах Минэкономразвития Чувашии и органов местного самоуправления на Портале органов власти Чувашской Республики в сети "Интернет"</w:t>
            </w:r>
          </w:p>
        </w:tc>
        <w:tc>
          <w:tcPr>
            <w:tcW w:w="4111" w:type="dxa"/>
            <w:shd w:val="clear" w:color="auto" w:fill="auto"/>
          </w:tcPr>
          <w:p w:rsidR="00C1266F" w:rsidRPr="00A00C0C" w:rsidRDefault="00C1266F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266F" w:rsidRPr="00A00C0C" w:rsidRDefault="00C1266F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266F" w:rsidRPr="00A00C0C" w:rsidRDefault="00C1266F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0038" w:rsidRPr="00A00C0C" w:rsidRDefault="00C1266F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://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chebs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cap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action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activity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estate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svedeniya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iz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reestra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municipaljnogo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imuschestva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zd</w:t>
            </w:r>
            <w:proofErr w:type="spellEnd"/>
          </w:p>
        </w:tc>
      </w:tr>
      <w:tr w:rsidR="000E70D7" w:rsidRPr="00E61F12" w:rsidTr="008C7894">
        <w:tc>
          <w:tcPr>
            <w:tcW w:w="640" w:type="dxa"/>
            <w:shd w:val="clear" w:color="auto" w:fill="auto"/>
          </w:tcPr>
          <w:p w:rsidR="00950038" w:rsidRPr="00A00C0C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4458" w:type="dxa"/>
            <w:shd w:val="clear" w:color="auto" w:fill="auto"/>
          </w:tcPr>
          <w:p w:rsidR="007A42AE" w:rsidRPr="00A00C0C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7A42AE" w:rsidRPr="00A00C0C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приватизации муниципального имущества, в том числе проведение публичных торгов;</w:t>
            </w:r>
          </w:p>
          <w:p w:rsidR="00950038" w:rsidRPr="00A00C0C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перепрофилирование</w:t>
            </w:r>
            <w:proofErr w:type="gram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(изменение целевого назначения имущества)</w:t>
            </w:r>
          </w:p>
        </w:tc>
        <w:tc>
          <w:tcPr>
            <w:tcW w:w="4111" w:type="dxa"/>
            <w:shd w:val="clear" w:color="auto" w:fill="auto"/>
          </w:tcPr>
          <w:p w:rsidR="00950038" w:rsidRPr="00A00C0C" w:rsidRDefault="00584D74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://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chebs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cap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action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activity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estate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svedeniya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iz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reestra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municipaljnogo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imuschestva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zd</w:t>
            </w:r>
            <w:proofErr w:type="spellEnd"/>
          </w:p>
        </w:tc>
      </w:tr>
      <w:tr w:rsidR="000E70D7" w:rsidRPr="00E61F12" w:rsidTr="008C7894">
        <w:tc>
          <w:tcPr>
            <w:tcW w:w="640" w:type="dxa"/>
            <w:shd w:val="clear" w:color="auto" w:fill="auto"/>
          </w:tcPr>
          <w:p w:rsidR="00950038" w:rsidRPr="00A00C0C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4458" w:type="dxa"/>
            <w:shd w:val="clear" w:color="auto" w:fill="auto"/>
          </w:tcPr>
          <w:p w:rsidR="00950038" w:rsidRPr="00A00C0C" w:rsidRDefault="007A42AE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дополнительных офисов финансовых организаций в сельской местности</w:t>
            </w:r>
          </w:p>
          <w:p w:rsidR="00423BFD" w:rsidRPr="00A00C0C" w:rsidRDefault="00423BFD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50038" w:rsidRPr="00A00C0C" w:rsidRDefault="00A3420F" w:rsidP="00A3420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70D7" w:rsidRPr="00E61F12" w:rsidTr="008C7894">
        <w:tc>
          <w:tcPr>
            <w:tcW w:w="640" w:type="dxa"/>
            <w:shd w:val="clear" w:color="auto" w:fill="auto"/>
          </w:tcPr>
          <w:p w:rsidR="00950038" w:rsidRPr="00A00C0C" w:rsidRDefault="00AA1A27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28.4.</w:t>
            </w:r>
          </w:p>
        </w:tc>
        <w:tc>
          <w:tcPr>
            <w:tcW w:w="4458" w:type="dxa"/>
            <w:shd w:val="clear" w:color="auto" w:fill="auto"/>
          </w:tcPr>
          <w:p w:rsidR="00950038" w:rsidRPr="00A00C0C" w:rsidRDefault="00AA1A27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AC00B4" w:rsidRPr="00A00C0C" w:rsidRDefault="00AC00B4" w:rsidP="00AC0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C0C">
              <w:rPr>
                <w:rFonts w:ascii="Times New Roman" w:hAnsi="Times New Roman"/>
                <w:sz w:val="20"/>
                <w:szCs w:val="20"/>
              </w:rPr>
              <w:t xml:space="preserve">       С О С Т А В</w:t>
            </w:r>
            <w:r w:rsidRPr="00A00C0C">
              <w:rPr>
                <w:rFonts w:ascii="TimesET" w:hAnsi="TimesET" w:cs="TimesET"/>
                <w:sz w:val="20"/>
                <w:szCs w:val="20"/>
              </w:rPr>
              <w:t xml:space="preserve"> </w:t>
            </w:r>
            <w:r w:rsidRPr="00A00C0C">
              <w:rPr>
                <w:rFonts w:ascii="Times New Roman" w:hAnsi="Times New Roman"/>
                <w:sz w:val="20"/>
                <w:szCs w:val="20"/>
              </w:rPr>
              <w:t>рабочей группы по внедрению и реализации проекта «Эффективный регион» в Чебоксарском районе Чувашской Республике от 02.11.2021 №765-р.</w:t>
            </w:r>
          </w:p>
          <w:p w:rsidR="00AC00B4" w:rsidRPr="00A00C0C" w:rsidRDefault="00AC00B4" w:rsidP="00AC00B4">
            <w:pPr>
              <w:spacing w:after="0" w:line="240" w:lineRule="auto"/>
              <w:jc w:val="both"/>
              <w:rPr>
                <w:rFonts w:ascii="TimesET" w:hAnsi="TimesET" w:cs="TimesET"/>
                <w:sz w:val="20"/>
                <w:szCs w:val="20"/>
              </w:rPr>
            </w:pPr>
            <w:r w:rsidRPr="00A00C0C">
              <w:rPr>
                <w:rFonts w:ascii="Times New Roman" w:hAnsi="Times New Roman"/>
                <w:sz w:val="20"/>
                <w:szCs w:val="20"/>
              </w:rPr>
              <w:t xml:space="preserve">        Перечень проектов, реализуемых в рамках проекта «Эффективный регион в Чебоксарском районе Чувашской Республики в 2021-2022г» от 09.11.2021 № 771-р.</w:t>
            </w:r>
          </w:p>
          <w:p w:rsidR="00AC00B4" w:rsidRPr="00A00C0C" w:rsidRDefault="00AC00B4" w:rsidP="00AC00B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00C0C">
              <w:rPr>
                <w:color w:val="262626"/>
                <w:sz w:val="20"/>
                <w:szCs w:val="20"/>
              </w:rPr>
              <w:t xml:space="preserve">      </w:t>
            </w:r>
            <w:r w:rsidRPr="00A00C0C">
              <w:rPr>
                <w:sz w:val="20"/>
                <w:szCs w:val="20"/>
              </w:rPr>
              <w:t xml:space="preserve">Эффективный регион - это проект </w:t>
            </w:r>
            <w:proofErr w:type="spellStart"/>
            <w:r w:rsidRPr="00A00C0C">
              <w:rPr>
                <w:sz w:val="20"/>
                <w:szCs w:val="20"/>
              </w:rPr>
              <w:t>Госкорпорации</w:t>
            </w:r>
            <w:proofErr w:type="spellEnd"/>
            <w:r w:rsidRPr="00A00C0C">
              <w:rPr>
                <w:sz w:val="20"/>
                <w:szCs w:val="20"/>
              </w:rPr>
              <w:t xml:space="preserve"> "</w:t>
            </w:r>
            <w:proofErr w:type="spellStart"/>
            <w:r w:rsidRPr="00A00C0C">
              <w:rPr>
                <w:sz w:val="20"/>
                <w:szCs w:val="20"/>
              </w:rPr>
              <w:t>Росатом</w:t>
            </w:r>
            <w:proofErr w:type="spellEnd"/>
            <w:r w:rsidRPr="00A00C0C">
              <w:rPr>
                <w:sz w:val="20"/>
                <w:szCs w:val="20"/>
              </w:rPr>
              <w:t>", направленный на оптимизацию и улучшение процессов в любых сферах жизнедеятельности регионов страны с использованием методов и инструментов бережливого производства.</w:t>
            </w:r>
          </w:p>
          <w:p w:rsidR="00AC00B4" w:rsidRPr="00A00C0C" w:rsidRDefault="00AC00B4" w:rsidP="00AC00B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00C0C">
              <w:rPr>
                <w:sz w:val="20"/>
                <w:szCs w:val="20"/>
              </w:rPr>
              <w:t xml:space="preserve">В приемке проектов приняли участие глава администрации Чебоксарского района Николай Хорасев, первый заместитель главы администрации - начальник отдела имущественных и земельных отношений Галина Николаева, руководители структурных подразделений, заместитель министра экономического развития и имущественных отношений Екатерина Кузьмина и руководитель проекта АО «ПСР» Сергей </w:t>
            </w:r>
            <w:proofErr w:type="spellStart"/>
            <w:r w:rsidRPr="00A00C0C">
              <w:rPr>
                <w:sz w:val="20"/>
                <w:szCs w:val="20"/>
              </w:rPr>
              <w:t>Думчев</w:t>
            </w:r>
            <w:proofErr w:type="spellEnd"/>
            <w:r w:rsidRPr="00A00C0C">
              <w:rPr>
                <w:sz w:val="20"/>
                <w:szCs w:val="20"/>
              </w:rPr>
              <w:t>.</w:t>
            </w:r>
          </w:p>
          <w:p w:rsidR="00AC00B4" w:rsidRPr="00A00C0C" w:rsidRDefault="00AC00B4" w:rsidP="00AC00B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00C0C">
              <w:rPr>
                <w:sz w:val="20"/>
                <w:szCs w:val="20"/>
              </w:rPr>
              <w:t>Чебоксарском районе по итогам рассмотрения проектов рекомендованы к внедрению 8 проектов:</w:t>
            </w:r>
          </w:p>
          <w:p w:rsidR="00AC00B4" w:rsidRPr="00A00C0C" w:rsidRDefault="00AC00B4" w:rsidP="00AC00B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00C0C">
              <w:rPr>
                <w:sz w:val="20"/>
                <w:szCs w:val="20"/>
              </w:rPr>
              <w:t>- Оптимизация процесса взыскания дебиторской задолженности по арендной плате в досудебном порядке;</w:t>
            </w:r>
          </w:p>
          <w:p w:rsidR="00AC00B4" w:rsidRPr="00A00C0C" w:rsidRDefault="00AC00B4" w:rsidP="00AC00B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00C0C">
              <w:rPr>
                <w:sz w:val="20"/>
                <w:szCs w:val="20"/>
              </w:rPr>
              <w:t>- Оптимизация процесса своевременного и оперативного сбора информации от сельских библиотек Муниципального бюджетного учреждения "Централизованная библиотечная система" Чебоксарского района;</w:t>
            </w:r>
          </w:p>
          <w:p w:rsidR="00AC00B4" w:rsidRPr="00A00C0C" w:rsidRDefault="00AC00B4" w:rsidP="00AC00B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00C0C">
              <w:rPr>
                <w:sz w:val="20"/>
                <w:szCs w:val="20"/>
              </w:rPr>
              <w:t xml:space="preserve">- Использование </w:t>
            </w:r>
            <w:proofErr w:type="spellStart"/>
            <w:r w:rsidRPr="00A00C0C">
              <w:rPr>
                <w:sz w:val="20"/>
                <w:szCs w:val="20"/>
              </w:rPr>
              <w:t>Google</w:t>
            </w:r>
            <w:proofErr w:type="spellEnd"/>
            <w:r w:rsidRPr="00A00C0C">
              <w:rPr>
                <w:sz w:val="20"/>
                <w:szCs w:val="20"/>
              </w:rPr>
              <w:t xml:space="preserve">-форм и </w:t>
            </w:r>
            <w:proofErr w:type="spellStart"/>
            <w:r w:rsidRPr="00A00C0C">
              <w:rPr>
                <w:sz w:val="20"/>
                <w:szCs w:val="20"/>
              </w:rPr>
              <w:t>Google</w:t>
            </w:r>
            <w:proofErr w:type="spellEnd"/>
            <w:r w:rsidRPr="00A00C0C">
              <w:rPr>
                <w:sz w:val="20"/>
                <w:szCs w:val="20"/>
              </w:rPr>
              <w:t>-таблиц в управлении качеством образования в цифровой образовательной среде;</w:t>
            </w:r>
          </w:p>
          <w:p w:rsidR="00AC00B4" w:rsidRPr="00A00C0C" w:rsidRDefault="00AC00B4" w:rsidP="00AC00B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00C0C">
              <w:rPr>
                <w:sz w:val="20"/>
                <w:szCs w:val="20"/>
              </w:rPr>
              <w:t xml:space="preserve">- Оптимизация процесса сбора сведений от </w:t>
            </w:r>
            <w:proofErr w:type="spellStart"/>
            <w:r w:rsidRPr="00A00C0C">
              <w:rPr>
                <w:sz w:val="20"/>
                <w:szCs w:val="20"/>
              </w:rPr>
              <w:t>сельхозорганизаций</w:t>
            </w:r>
            <w:proofErr w:type="spellEnd"/>
            <w:r w:rsidRPr="00A00C0C">
              <w:rPr>
                <w:sz w:val="20"/>
                <w:szCs w:val="20"/>
              </w:rPr>
              <w:t>;</w:t>
            </w:r>
          </w:p>
          <w:p w:rsidR="00AC00B4" w:rsidRPr="00A00C0C" w:rsidRDefault="00AC00B4" w:rsidP="00AC00B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00C0C">
              <w:rPr>
                <w:sz w:val="20"/>
                <w:szCs w:val="20"/>
              </w:rPr>
              <w:t>- Проект по подготовке сводного отчета об осуществлении всех закупок малого объема, не зависимо от суммы, в том числе осуществленных без использования электронного ресурса " Портал закупок малого объема Чувашской Республики"</w:t>
            </w:r>
          </w:p>
          <w:p w:rsidR="00AC00B4" w:rsidRPr="00A00C0C" w:rsidRDefault="00AC00B4" w:rsidP="00AC00B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00C0C">
              <w:rPr>
                <w:sz w:val="20"/>
                <w:szCs w:val="20"/>
              </w:rPr>
              <w:t>- Оптимизация процесса размещения информации на официальном сайте Чебоксарского района и социальных сетях;</w:t>
            </w:r>
          </w:p>
          <w:p w:rsidR="00AC00B4" w:rsidRPr="00A00C0C" w:rsidRDefault="00AC00B4" w:rsidP="00AC00B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00C0C">
              <w:rPr>
                <w:sz w:val="20"/>
                <w:szCs w:val="20"/>
              </w:rPr>
              <w:t>- Оптимизация процесса составления прогноза кассовых поступлений в бюджет Чебоксарского района;</w:t>
            </w:r>
          </w:p>
          <w:p w:rsidR="00AC00B4" w:rsidRPr="00A00C0C" w:rsidRDefault="00AC00B4" w:rsidP="00AC00B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  <w:r w:rsidRPr="00A00C0C">
              <w:rPr>
                <w:sz w:val="20"/>
                <w:szCs w:val="20"/>
              </w:rPr>
              <w:t>- Предоставление жилых помещений малоимущим гражданам по договорам социального найма.</w:t>
            </w:r>
          </w:p>
          <w:p w:rsidR="00950038" w:rsidRPr="00A00C0C" w:rsidRDefault="00950038" w:rsidP="008734A7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0B4" w:rsidRPr="00E61F12" w:rsidTr="008C7894">
        <w:tc>
          <w:tcPr>
            <w:tcW w:w="640" w:type="dxa"/>
            <w:shd w:val="clear" w:color="auto" w:fill="auto"/>
          </w:tcPr>
          <w:p w:rsidR="00AC00B4" w:rsidRPr="00E61F12" w:rsidRDefault="00AC00B4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:rsidR="00AC00B4" w:rsidRPr="00E61F12" w:rsidRDefault="00AC00B4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AC00B4" w:rsidRPr="00AC00B4" w:rsidRDefault="00AC00B4" w:rsidP="00AC00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111"/>
      </w:tblGrid>
      <w:tr w:rsidR="00AA1A27" w:rsidRPr="00E61F12" w:rsidTr="00423BFD">
        <w:tc>
          <w:tcPr>
            <w:tcW w:w="9214" w:type="dxa"/>
            <w:gridSpan w:val="3"/>
          </w:tcPr>
          <w:p w:rsidR="00AA1A27" w:rsidRPr="00E61F12" w:rsidRDefault="00AA1A27" w:rsidP="00CF6B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(«дорожной карты») по содействию развитию конкуренции на товарных рынках Чувашской Республики</w:t>
            </w:r>
          </w:p>
        </w:tc>
      </w:tr>
      <w:tr w:rsidR="00AA1A27" w:rsidRPr="00E61F12" w:rsidTr="00423BFD">
        <w:tc>
          <w:tcPr>
            <w:tcW w:w="9214" w:type="dxa"/>
            <w:gridSpan w:val="3"/>
          </w:tcPr>
          <w:p w:rsidR="00AA1A27" w:rsidRPr="00E61F12" w:rsidRDefault="008734A7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F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9. </w:t>
            </w:r>
            <w:r w:rsidR="00AA1A27" w:rsidRPr="00E61F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Рынок социальных услуг</w:t>
            </w:r>
          </w:p>
        </w:tc>
      </w:tr>
      <w:tr w:rsidR="00AA1A27" w:rsidRPr="00E61F12" w:rsidTr="00423BFD">
        <w:tc>
          <w:tcPr>
            <w:tcW w:w="567" w:type="dxa"/>
          </w:tcPr>
          <w:p w:rsidR="00AA1A27" w:rsidRPr="00A00C0C" w:rsidRDefault="00FC6677" w:rsidP="00AA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4536" w:type="dxa"/>
          </w:tcPr>
          <w:p w:rsidR="00AA1A27" w:rsidRPr="00A00C0C" w:rsidRDefault="00AA1A27" w:rsidP="00C14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партнерства и 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-частного партнерства</w:t>
            </w:r>
          </w:p>
        </w:tc>
        <w:tc>
          <w:tcPr>
            <w:tcW w:w="4111" w:type="dxa"/>
          </w:tcPr>
          <w:p w:rsidR="00AA1A27" w:rsidRPr="00A00C0C" w:rsidRDefault="006D70D1" w:rsidP="00C14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://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chebs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cap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action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activity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estate</w:t>
            </w:r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torgi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/2021</w:t>
            </w:r>
          </w:p>
        </w:tc>
      </w:tr>
      <w:tr w:rsidR="005E5676" w:rsidRPr="00E61F12" w:rsidTr="00423BFD">
        <w:tc>
          <w:tcPr>
            <w:tcW w:w="9214" w:type="dxa"/>
            <w:gridSpan w:val="3"/>
          </w:tcPr>
          <w:p w:rsidR="005E5676" w:rsidRPr="00E61F12" w:rsidRDefault="008734A7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F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10. </w:t>
            </w:r>
            <w:r w:rsidR="005E5676" w:rsidRPr="00E61F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Рынок ритуальных услуг в редакции от 18.08.2021 г.</w:t>
            </w:r>
          </w:p>
        </w:tc>
      </w:tr>
      <w:tr w:rsidR="005E5676" w:rsidRPr="00E61F12" w:rsidTr="00423BFD">
        <w:tc>
          <w:tcPr>
            <w:tcW w:w="567" w:type="dxa"/>
          </w:tcPr>
          <w:p w:rsidR="005E5676" w:rsidRPr="00A00C0C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536" w:type="dxa"/>
          </w:tcPr>
          <w:p w:rsidR="005E5676" w:rsidRPr="00A00C0C" w:rsidRDefault="005E5676" w:rsidP="008C7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0C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4111" w:type="dxa"/>
          </w:tcPr>
          <w:p w:rsidR="005E5676" w:rsidRPr="00A00C0C" w:rsidRDefault="0053203F" w:rsidP="00C14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Чебоксарского района «Об утверждении стоимости услуг, предоставляемых согласно гарантированному перечню услуг по погребению, с 1 февраля 2021 года от 28.01.2021 № 65</w:t>
            </w:r>
          </w:p>
        </w:tc>
      </w:tr>
      <w:tr w:rsidR="005E5676" w:rsidRPr="00E61F12" w:rsidTr="00423BFD">
        <w:tc>
          <w:tcPr>
            <w:tcW w:w="567" w:type="dxa"/>
          </w:tcPr>
          <w:p w:rsidR="005E5676" w:rsidRPr="00A00C0C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536" w:type="dxa"/>
          </w:tcPr>
          <w:p w:rsidR="005E5676" w:rsidRPr="00A00C0C" w:rsidRDefault="005E5676" w:rsidP="008C78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участников рынка ритуальных услуг с указанием видов и стоимости ритуальных услуг и его размещение на официальных сайтах органов местного самоуправления в сети «Интернет»</w:t>
            </w:r>
          </w:p>
        </w:tc>
        <w:tc>
          <w:tcPr>
            <w:tcW w:w="4111" w:type="dxa"/>
          </w:tcPr>
          <w:p w:rsidR="00423BFD" w:rsidRPr="00A00C0C" w:rsidRDefault="00423BFD" w:rsidP="00C143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676" w:rsidRPr="00A00C0C" w:rsidRDefault="00532C5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на сайте администрации Чебоксарского района</w:t>
            </w:r>
          </w:p>
        </w:tc>
      </w:tr>
      <w:tr w:rsidR="005E5676" w:rsidRPr="00E61F12" w:rsidTr="00423BFD">
        <w:tc>
          <w:tcPr>
            <w:tcW w:w="567" w:type="dxa"/>
          </w:tcPr>
          <w:p w:rsidR="005E5676" w:rsidRPr="00A00C0C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536" w:type="dxa"/>
          </w:tcPr>
          <w:p w:rsidR="005E5676" w:rsidRPr="00A00C0C" w:rsidRDefault="005E5676" w:rsidP="008C7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4111" w:type="dxa"/>
          </w:tcPr>
          <w:p w:rsidR="005E5676" w:rsidRPr="00A00C0C" w:rsidRDefault="002A32C7" w:rsidP="005E56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сегодняшний день одно муниципальное унитарное предприятие – МУП Чебоксарского района «БТИ»</w:t>
            </w:r>
          </w:p>
        </w:tc>
      </w:tr>
      <w:tr w:rsidR="00FC6677" w:rsidRPr="00E61F12" w:rsidTr="00423BFD">
        <w:tc>
          <w:tcPr>
            <w:tcW w:w="567" w:type="dxa"/>
          </w:tcPr>
          <w:p w:rsidR="00FC6677" w:rsidRPr="00A00C0C" w:rsidRDefault="00FC6677" w:rsidP="009A2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536" w:type="dxa"/>
          </w:tcPr>
          <w:p w:rsidR="00FC6677" w:rsidRPr="00A00C0C" w:rsidRDefault="00FC6677" w:rsidP="008C78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муниципальные программы мероприятий по реорганизации муниципальных унитарных предприятий</w:t>
            </w:r>
          </w:p>
        </w:tc>
        <w:tc>
          <w:tcPr>
            <w:tcW w:w="4111" w:type="dxa"/>
          </w:tcPr>
          <w:p w:rsidR="00EC1169" w:rsidRPr="00A00C0C" w:rsidRDefault="00EC1169" w:rsidP="009A2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сегодняшний день одно муниципальное унитарное предприятие – МУП Чебоксарского района «БТИ» </w:t>
            </w:r>
          </w:p>
          <w:p w:rsidR="00FC6677" w:rsidRPr="00A00C0C" w:rsidRDefault="00BE2177" w:rsidP="009A2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550A0"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C1169"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быток составил 698 тыс.)</w:t>
            </w:r>
          </w:p>
        </w:tc>
      </w:tr>
      <w:tr w:rsidR="00FC6677" w:rsidRPr="00E61F12" w:rsidTr="00423BFD">
        <w:tc>
          <w:tcPr>
            <w:tcW w:w="9214" w:type="dxa"/>
            <w:gridSpan w:val="3"/>
          </w:tcPr>
          <w:p w:rsidR="00FC6677" w:rsidRPr="00E61F12" w:rsidRDefault="00FC6677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F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FC6677" w:rsidRPr="00E61F12" w:rsidTr="00423BFD">
        <w:tc>
          <w:tcPr>
            <w:tcW w:w="567" w:type="dxa"/>
          </w:tcPr>
          <w:p w:rsidR="00FC6677" w:rsidRPr="00A00C0C" w:rsidRDefault="00FC6677" w:rsidP="00AF1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536" w:type="dxa"/>
          </w:tcPr>
          <w:p w:rsidR="00FC6677" w:rsidRPr="00A00C0C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 муниципальных унитарных предприятий на сетевом рынке электрической энергии</w:t>
            </w:r>
          </w:p>
        </w:tc>
        <w:tc>
          <w:tcPr>
            <w:tcW w:w="4111" w:type="dxa"/>
          </w:tcPr>
          <w:p w:rsidR="00FC6677" w:rsidRPr="00A00C0C" w:rsidRDefault="00AC00B4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677" w:rsidRPr="00E61F12" w:rsidTr="00423BFD">
        <w:tc>
          <w:tcPr>
            <w:tcW w:w="9214" w:type="dxa"/>
            <w:gridSpan w:val="3"/>
          </w:tcPr>
          <w:p w:rsidR="00FC6677" w:rsidRPr="00E61F12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C6677" w:rsidRPr="00E61F12" w:rsidTr="00423BFD">
        <w:tc>
          <w:tcPr>
            <w:tcW w:w="567" w:type="dxa"/>
          </w:tcPr>
          <w:p w:rsidR="00FC6677" w:rsidRPr="00A00C0C" w:rsidRDefault="00FC6677" w:rsidP="00AF1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4536" w:type="dxa"/>
          </w:tcPr>
          <w:p w:rsidR="00FC6677" w:rsidRPr="00A00C0C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4111" w:type="dxa"/>
          </w:tcPr>
          <w:p w:rsidR="00964B7B" w:rsidRPr="00A00C0C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маршрутов</w:t>
            </w:r>
            <w:r w:rsidR="00964B7B"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14</w:t>
            </w:r>
          </w:p>
          <w:p w:rsidR="00FC6677" w:rsidRPr="00A00C0C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перевозчиков в муниципалитете</w:t>
            </w:r>
            <w:r w:rsidR="00964B7B"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- 7</w:t>
            </w:r>
          </w:p>
        </w:tc>
      </w:tr>
      <w:tr w:rsidR="00FC6677" w:rsidRPr="00E61F12" w:rsidTr="00423BFD">
        <w:tc>
          <w:tcPr>
            <w:tcW w:w="567" w:type="dxa"/>
          </w:tcPr>
          <w:p w:rsidR="00FC6677" w:rsidRPr="00A00C0C" w:rsidRDefault="00FC6677" w:rsidP="00AF1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4536" w:type="dxa"/>
          </w:tcPr>
          <w:p w:rsidR="00FC6677" w:rsidRPr="00A00C0C" w:rsidRDefault="00FC6677" w:rsidP="00FC6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критериях конкурсного отбора перевозчиков на официальных сайтах администраций муниципальных районов, муниципальных округов и городских округов в сети «Интернет»</w:t>
            </w:r>
          </w:p>
        </w:tc>
        <w:tc>
          <w:tcPr>
            <w:tcW w:w="4111" w:type="dxa"/>
          </w:tcPr>
          <w:p w:rsidR="00FC6677" w:rsidRPr="00A00C0C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B7B" w:rsidRPr="00A00C0C" w:rsidRDefault="00964B7B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B7B" w:rsidRPr="00A00C0C" w:rsidRDefault="00964B7B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chebs@cap.ru</w:t>
            </w:r>
          </w:p>
        </w:tc>
      </w:tr>
      <w:tr w:rsidR="00FC6677" w:rsidRPr="00E61F12" w:rsidTr="00423BFD">
        <w:tc>
          <w:tcPr>
            <w:tcW w:w="567" w:type="dxa"/>
          </w:tcPr>
          <w:p w:rsidR="00FC6677" w:rsidRPr="00A00C0C" w:rsidRDefault="00FC6677" w:rsidP="00AF1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536" w:type="dxa"/>
          </w:tcPr>
          <w:p w:rsidR="00FC6677" w:rsidRPr="00A00C0C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111" w:type="dxa"/>
          </w:tcPr>
          <w:p w:rsidR="00964B7B" w:rsidRPr="00A00C0C" w:rsidRDefault="00964B7B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Чебоксарского района от 28.12.2018 №1452</w:t>
            </w:r>
          </w:p>
          <w:p w:rsidR="00964B7B" w:rsidRPr="00A00C0C" w:rsidRDefault="00964B7B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 Чебоксарского района от 28.12.2018 №1452 «Об утверждении Документа планирования регулярных перевозок по муниципальным маршрутам регулярных перевозок в границах Чебоксарского района Чувашской Республики на 2018-2022годы»</w:t>
            </w:r>
            <w:r w:rsidR="0079001B"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11.10.2021 №1206</w:t>
            </w:r>
          </w:p>
        </w:tc>
      </w:tr>
      <w:tr w:rsidR="00CE5C43" w:rsidRPr="00E61F12" w:rsidTr="00423BFD">
        <w:tc>
          <w:tcPr>
            <w:tcW w:w="9214" w:type="dxa"/>
            <w:gridSpan w:val="3"/>
          </w:tcPr>
          <w:p w:rsidR="00CE5C43" w:rsidRPr="00E61F12" w:rsidRDefault="00CE5C43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F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18. Рынок услуг связи и информационных технологий,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FC6677" w:rsidRPr="00E61F12" w:rsidTr="00423BFD">
        <w:tc>
          <w:tcPr>
            <w:tcW w:w="567" w:type="dxa"/>
          </w:tcPr>
          <w:p w:rsidR="00FC6677" w:rsidRPr="00A00C0C" w:rsidRDefault="00CE5C43" w:rsidP="00AF1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4536" w:type="dxa"/>
          </w:tcPr>
          <w:p w:rsidR="00FC6677" w:rsidRPr="00A00C0C" w:rsidRDefault="00CE5C43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средств связи</w:t>
            </w:r>
          </w:p>
        </w:tc>
        <w:tc>
          <w:tcPr>
            <w:tcW w:w="4111" w:type="dxa"/>
          </w:tcPr>
          <w:p w:rsidR="00FC6677" w:rsidRPr="00A00C0C" w:rsidRDefault="00D03ED6" w:rsidP="00CE5C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hAnsi="Times New Roman"/>
                <w:sz w:val="20"/>
                <w:szCs w:val="20"/>
              </w:rPr>
              <w:t xml:space="preserve">В соответствии со статьями 39.33, 39.35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</w:t>
            </w:r>
            <w:r w:rsidRPr="00A00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Кабинета Министров Чувашской Республики от 16.07.2015 № 261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Чувашской Республики» было выдано </w:t>
            </w:r>
            <w:r w:rsidRPr="00A00C0C">
              <w:rPr>
                <w:rFonts w:ascii="Times New Roman" w:hAnsi="Times New Roman"/>
                <w:b/>
                <w:sz w:val="20"/>
                <w:szCs w:val="20"/>
              </w:rPr>
              <w:t xml:space="preserve">21 разрешение на использование </w:t>
            </w:r>
            <w:r w:rsidRPr="00A00C0C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земельных участков без предоставления земельных участков и установления сервитута.</w:t>
            </w:r>
          </w:p>
        </w:tc>
      </w:tr>
      <w:tr w:rsidR="00154EB5" w:rsidRPr="00E61F12" w:rsidTr="00423BFD">
        <w:tc>
          <w:tcPr>
            <w:tcW w:w="9214" w:type="dxa"/>
            <w:gridSpan w:val="3"/>
          </w:tcPr>
          <w:p w:rsidR="00154EB5" w:rsidRPr="00E61F12" w:rsidRDefault="00154EB5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F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19. Рынок жилищного строительства</w:t>
            </w:r>
          </w:p>
        </w:tc>
      </w:tr>
      <w:tr w:rsidR="00FC6677" w:rsidRPr="00E61F12" w:rsidTr="00423BFD">
        <w:tc>
          <w:tcPr>
            <w:tcW w:w="567" w:type="dxa"/>
          </w:tcPr>
          <w:p w:rsidR="00FC6677" w:rsidRPr="00E61F12" w:rsidRDefault="00FC6677" w:rsidP="00AF105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FC6677" w:rsidRPr="00A00C0C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сведений о градостроительной деятельности для застройщиков на официальных сайтах администраций муниципальных районов, муниципальных округов и городских округов, Министерства строительства, архитектуры и жилищно-коммунального хозяйства Чувашской Республики (далее - Минстрой Чувашии) на Портале органов власти Чувашской Республики в сети "Интернет"</w:t>
            </w:r>
          </w:p>
        </w:tc>
        <w:tc>
          <w:tcPr>
            <w:tcW w:w="4111" w:type="dxa"/>
          </w:tcPr>
          <w:p w:rsidR="00FC6677" w:rsidRPr="00A00C0C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0509" w:rsidRPr="00A00C0C" w:rsidRDefault="00F60509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0509" w:rsidRPr="00A00C0C" w:rsidRDefault="00F60509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0509" w:rsidRPr="00A00C0C" w:rsidRDefault="00A95FB2" w:rsidP="00F60509">
            <w:pPr>
              <w:rPr>
                <w:sz w:val="20"/>
                <w:szCs w:val="20"/>
              </w:rPr>
            </w:pPr>
            <w:hyperlink r:id="rId6" w:history="1">
              <w:r w:rsidR="00F60509" w:rsidRPr="00A00C0C">
                <w:rPr>
                  <w:rStyle w:val="a6"/>
                  <w:sz w:val="20"/>
                  <w:szCs w:val="20"/>
                </w:rPr>
                <w:t>https://minstroy.cap.ru/action/activity/gradostroiteljstvo-i-arhitektura/informaciya-dlya-zastrojschika</w:t>
              </w:r>
            </w:hyperlink>
          </w:p>
          <w:p w:rsidR="00F60509" w:rsidRPr="00A00C0C" w:rsidRDefault="00F60509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677" w:rsidRPr="00E61F12" w:rsidTr="00423BFD">
        <w:tc>
          <w:tcPr>
            <w:tcW w:w="567" w:type="dxa"/>
          </w:tcPr>
          <w:p w:rsidR="00FC6677" w:rsidRPr="00986758" w:rsidRDefault="00FC6677" w:rsidP="00AF1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C6677" w:rsidRPr="00A00C0C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4111" w:type="dxa"/>
          </w:tcPr>
          <w:p w:rsidR="00986758" w:rsidRPr="00A00C0C" w:rsidRDefault="00986758" w:rsidP="009867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2021 г. Заключено 6 договоров аренды земельных участках для индивидуального жилищного строительства (ведение личного подсобного хозяйства) путем проведения аукциона, общей площадью 9982 </w:t>
            </w:r>
            <w:proofErr w:type="spellStart"/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6677" w:rsidRPr="00A00C0C" w:rsidRDefault="00FC6677" w:rsidP="00154E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EB5" w:rsidRPr="00E61F12" w:rsidTr="00423BFD">
        <w:tc>
          <w:tcPr>
            <w:tcW w:w="9214" w:type="dxa"/>
            <w:gridSpan w:val="3"/>
          </w:tcPr>
          <w:p w:rsidR="00154EB5" w:rsidRPr="00E61F12" w:rsidRDefault="00154EB5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F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54EB5" w:rsidRPr="00E61F12" w:rsidTr="00423BFD">
        <w:tc>
          <w:tcPr>
            <w:tcW w:w="567" w:type="dxa"/>
          </w:tcPr>
          <w:p w:rsidR="00154EB5" w:rsidRPr="00A00C0C" w:rsidRDefault="00154EB5" w:rsidP="00AF1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4536" w:type="dxa"/>
          </w:tcPr>
          <w:p w:rsidR="00154EB5" w:rsidRPr="00A00C0C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опубликования и актуализации на Портале органов власти Чувашской Республики в сети "Интернет"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4111" w:type="dxa"/>
          </w:tcPr>
          <w:p w:rsidR="00675F1E" w:rsidRPr="00A00C0C" w:rsidRDefault="00A95FB2" w:rsidP="00675F1E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675F1E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>http://gov.cap.ru/SiteMap.aspx?gov_id=480&amp;id=1762426&amp;title=Administrativnie_reglamentimenti</w:t>
              </w:r>
            </w:hyperlink>
          </w:p>
          <w:p w:rsidR="00675F1E" w:rsidRPr="00A00C0C" w:rsidRDefault="00A95FB2" w:rsidP="00675F1E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675F1E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>http://gov.cap.ru/SiteMap.aspx?id=2611217&amp;gov_id=481</w:t>
              </w:r>
            </w:hyperlink>
          </w:p>
          <w:p w:rsidR="00675F1E" w:rsidRPr="00A00C0C" w:rsidRDefault="00A95FB2" w:rsidP="00675F1E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675F1E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 xml:space="preserve">http://gov.cap.ru/laws.aspx?id=282577&amp;gov_id=482&amp;size=20 </w:t>
              </w:r>
            </w:hyperlink>
          </w:p>
          <w:p w:rsidR="00675F1E" w:rsidRPr="00A00C0C" w:rsidRDefault="00A95FB2" w:rsidP="00675F1E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675F1E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 xml:space="preserve">http://gov.cap.ru/laws.aspx?id=282577&amp;gov_id=482&amp;size=20 </w:t>
              </w:r>
            </w:hyperlink>
          </w:p>
          <w:p w:rsidR="00675F1E" w:rsidRPr="00A00C0C" w:rsidRDefault="00A95FB2" w:rsidP="00675F1E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675F1E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>http://gov.cap.ru/SiteMap.aspx?id=2501273&amp;gov_id=483</w:t>
              </w:r>
            </w:hyperlink>
          </w:p>
          <w:p w:rsidR="00675F1E" w:rsidRPr="00A00C0C" w:rsidRDefault="00A95FB2" w:rsidP="00675F1E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675F1E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>http://gov.cap.ru/SiteMap.aspx?gov_id=485&amp;id=1289457&amp;title=Administrativnij_reglament</w:t>
              </w:r>
            </w:hyperlink>
          </w:p>
          <w:p w:rsidR="00AA7689" w:rsidRPr="00A00C0C" w:rsidRDefault="00AA7689" w:rsidP="00AA768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r w:rsidRPr="00A00C0C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>http://gov.cap.ru/SiteMap.aspx?gov_id=486&amp;id=1784469&amp;title=Administrativnie_reglamenti_i_standarti</w:t>
            </w:r>
            <w:r w:rsidR="00A3420F" w:rsidRPr="00A00C0C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_okazaniya_municipaljnih_uslug </w:t>
            </w:r>
          </w:p>
          <w:p w:rsidR="00AA7689" w:rsidRPr="00A00C0C" w:rsidRDefault="00A95FB2" w:rsidP="00AA768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AA7689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>http://gov.cap.ru/SiteMap.aspx?gov_id=487&amp;id=2499498&amp;title=Gradostroiteljnaya_deyateljnostj</w:t>
              </w:r>
            </w:hyperlink>
          </w:p>
          <w:p w:rsidR="00AA7689" w:rsidRPr="00A00C0C" w:rsidRDefault="00A95FB2" w:rsidP="00AA768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AA7689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>http://gov.cap.ru/SiteMap.aspx?id=2501737&amp;gov_id=488</w:t>
              </w:r>
            </w:hyperlink>
          </w:p>
          <w:p w:rsidR="002667BA" w:rsidRPr="00A00C0C" w:rsidRDefault="00AA7689" w:rsidP="00AA7689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r w:rsidRPr="00A00C0C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http://gov.cap.ru/SiteMap.aspx?gov_id=489&amp;id=1727783&amp;title=Administrativnie_reglamenti_i_standartnie_okazaniya_municipaljnih_uslug </w:t>
            </w:r>
          </w:p>
          <w:p w:rsidR="002667BA" w:rsidRPr="00A00C0C" w:rsidRDefault="00A95FB2" w:rsidP="002667BA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2667BA" w:rsidRPr="00A00C0C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http://gov.cap.ru/SiteMap.aspx?id=2516683&amp;gov_id=490 -</w:t>
              </w:r>
            </w:hyperlink>
          </w:p>
          <w:p w:rsidR="002667BA" w:rsidRPr="00A00C0C" w:rsidRDefault="00A95FB2" w:rsidP="002667BA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2667BA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 xml:space="preserve">http://gov.cap.ru/SiteMap.aspx?gov_id=492&amp;id=1753256&amp;title=Administrativnie_reglamenti_i_standarti_okazaniya_municipaljnih_uslug- </w:t>
              </w:r>
            </w:hyperlink>
          </w:p>
          <w:p w:rsidR="00DC54AD" w:rsidRPr="00A00C0C" w:rsidRDefault="00DC54AD" w:rsidP="00DC54AD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r w:rsidRPr="00A00C0C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>http://gov.cap.ru/SiteMap.aspx?gov_id=491&amp;id=1697921&amp;title=Administrativnie_reglamenti_i_standartnie_okazaniya_municipaljnih_uslug</w:t>
            </w:r>
          </w:p>
          <w:p w:rsidR="00DC54AD" w:rsidRPr="00A00C0C" w:rsidRDefault="00A95FB2" w:rsidP="00DC54AD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DC54AD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>http://gov.cap.ru/SiteMap.aspx?gov_id=493&amp;id=1762702&amp;title=Administrativnie_reglamenti</w:t>
              </w:r>
            </w:hyperlink>
          </w:p>
          <w:p w:rsidR="00DC54AD" w:rsidRPr="00A00C0C" w:rsidRDefault="00A95FB2" w:rsidP="00DC54AD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DC54AD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>http://gov.cap.ru/SiteMap.aspx?id=2181507&amp;gov_id=494</w:t>
              </w:r>
            </w:hyperlink>
          </w:p>
          <w:p w:rsidR="00675F1E" w:rsidRPr="00A00C0C" w:rsidRDefault="00DC54AD" w:rsidP="00DC54AD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r w:rsidRPr="00A00C0C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http://gov.cap.ru/SiteMap.aspx?id=2298379&amp;gov_id=495 </w:t>
            </w:r>
          </w:p>
          <w:p w:rsidR="00154EB5" w:rsidRPr="00A00C0C" w:rsidRDefault="00A95FB2" w:rsidP="00AF105B">
            <w:pPr>
              <w:pStyle w:val="a3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DC54AD" w:rsidRPr="00A00C0C">
                <w:rPr>
                  <w:rStyle w:val="a6"/>
                  <w:rFonts w:ascii="Calibri" w:hAnsi="Calibri" w:cs="Calibri"/>
                  <w:sz w:val="20"/>
                  <w:szCs w:val="20"/>
                </w:rPr>
                <w:t xml:space="preserve">http://gov.cap.ru/SiteMap.aspx?id=2179410&amp;gov_id=496 </w:t>
              </w:r>
            </w:hyperlink>
          </w:p>
        </w:tc>
      </w:tr>
      <w:tr w:rsidR="00006B12" w:rsidRPr="00E61F12" w:rsidTr="00423BFD">
        <w:tc>
          <w:tcPr>
            <w:tcW w:w="9214" w:type="dxa"/>
            <w:gridSpan w:val="3"/>
          </w:tcPr>
          <w:p w:rsidR="00006B12" w:rsidRPr="00E61F12" w:rsidRDefault="00006B12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F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23. Рынок кадастровых и землеустроительных работ</w:t>
            </w:r>
          </w:p>
        </w:tc>
      </w:tr>
      <w:tr w:rsidR="00006B12" w:rsidRPr="00E61F12" w:rsidTr="00423BFD">
        <w:tc>
          <w:tcPr>
            <w:tcW w:w="567" w:type="dxa"/>
          </w:tcPr>
          <w:p w:rsidR="00006B12" w:rsidRPr="00E61F12" w:rsidRDefault="00006B12" w:rsidP="00AF1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4536" w:type="dxa"/>
          </w:tcPr>
          <w:p w:rsidR="00006B12" w:rsidRPr="00A00C0C" w:rsidRDefault="00006B12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4111" w:type="dxa"/>
          </w:tcPr>
          <w:p w:rsidR="008C7894" w:rsidRPr="00A00C0C" w:rsidRDefault="008C7894" w:rsidP="00DE09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7894" w:rsidRPr="00A00C0C" w:rsidRDefault="008C7894" w:rsidP="00DE09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B12" w:rsidRPr="00A00C0C" w:rsidRDefault="00DE0940" w:rsidP="00DE09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данном направлении</w:t>
            </w:r>
            <w:r w:rsidR="002A32C7"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ведется</w:t>
            </w:r>
          </w:p>
        </w:tc>
      </w:tr>
      <w:tr w:rsidR="00006B12" w:rsidRPr="00E61F12" w:rsidTr="00423BFD">
        <w:tc>
          <w:tcPr>
            <w:tcW w:w="567" w:type="dxa"/>
          </w:tcPr>
          <w:p w:rsidR="00006B12" w:rsidRPr="00A95FB2" w:rsidRDefault="00006B12" w:rsidP="00AF1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4536" w:type="dxa"/>
          </w:tcPr>
          <w:p w:rsidR="00006B12" w:rsidRPr="00A95FB2" w:rsidRDefault="00006B12" w:rsidP="00AF1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4111" w:type="dxa"/>
          </w:tcPr>
          <w:p w:rsidR="00A95FB2" w:rsidRPr="00A95FB2" w:rsidRDefault="00A95FB2" w:rsidP="00A95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50 земельных участка</w:t>
            </w:r>
            <w:proofErr w:type="gramStart"/>
            <w:r w:rsidRPr="00A9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дублирующие</w:t>
            </w:r>
            <w:proofErr w:type="gramEnd"/>
            <w:r w:rsidRPr="00A9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Единого государственного реестра недвижимости для проведения работ по снятию их с кадастрового учета, а также 82 объекта недвижимости. </w:t>
            </w:r>
          </w:p>
          <w:p w:rsidR="00006B12" w:rsidRPr="00A95FB2" w:rsidRDefault="00A95FB2" w:rsidP="00A95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проекта решения о выявлении правообладателей ранее учтенных объектов недвижимости направлены в Управление </w:t>
            </w:r>
            <w:proofErr w:type="spellStart"/>
            <w:r w:rsidRPr="00A9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A9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Чувашской Республики для последующей регистрации права собственности.</w:t>
            </w:r>
            <w:bookmarkStart w:id="0" w:name="_GoBack"/>
            <w:bookmarkEnd w:id="0"/>
          </w:p>
        </w:tc>
      </w:tr>
    </w:tbl>
    <w:tbl>
      <w:tblPr>
        <w:tblStyle w:val="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111"/>
      </w:tblGrid>
      <w:tr w:rsidR="00AE4D24" w:rsidRPr="00E61F12" w:rsidTr="00423BFD">
        <w:tc>
          <w:tcPr>
            <w:tcW w:w="9214" w:type="dxa"/>
            <w:gridSpan w:val="3"/>
          </w:tcPr>
          <w:p w:rsidR="00AE4D24" w:rsidRPr="00E61F12" w:rsidRDefault="00AE4D24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1F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35. Рынок наружной рекламы</w:t>
            </w:r>
          </w:p>
        </w:tc>
      </w:tr>
      <w:tr w:rsidR="00AE4D24" w:rsidRPr="00E61F12" w:rsidTr="00423BFD">
        <w:tc>
          <w:tcPr>
            <w:tcW w:w="567" w:type="dxa"/>
          </w:tcPr>
          <w:p w:rsidR="00AE4D24" w:rsidRPr="00A00C0C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4536" w:type="dxa"/>
          </w:tcPr>
          <w:p w:rsidR="00AE4D24" w:rsidRPr="00A00C0C" w:rsidRDefault="00AE4D24" w:rsidP="008C7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0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A00C0C">
              <w:rPr>
                <w:rFonts w:ascii="Times New Roman" w:hAnsi="Times New Roman" w:cs="Times New Roman"/>
                <w:sz w:val="20"/>
                <w:szCs w:val="20"/>
              </w:rPr>
              <w:t>рекламоносителей</w:t>
            </w:r>
            <w:proofErr w:type="spellEnd"/>
          </w:p>
        </w:tc>
        <w:tc>
          <w:tcPr>
            <w:tcW w:w="4111" w:type="dxa"/>
          </w:tcPr>
          <w:p w:rsidR="00AE4D24" w:rsidRPr="00A00C0C" w:rsidRDefault="007D0BDB" w:rsidP="00AE4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AE4D24"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емонтированных незаконных рекламных конструкций, установление на территории муниципалитета рекламных конструкций цифровых форматов и иных современных и инновационных носителей</w:t>
            </w: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осуществлялось</w:t>
            </w:r>
          </w:p>
        </w:tc>
      </w:tr>
      <w:tr w:rsidR="00AE4D24" w:rsidRPr="00E61F12" w:rsidTr="00423BFD">
        <w:tc>
          <w:tcPr>
            <w:tcW w:w="567" w:type="dxa"/>
          </w:tcPr>
          <w:p w:rsidR="00AE4D24" w:rsidRPr="00A00C0C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4536" w:type="dxa"/>
          </w:tcPr>
          <w:p w:rsidR="00AE4D24" w:rsidRPr="00A00C0C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0C">
              <w:rPr>
                <w:rFonts w:ascii="Times New Roman" w:hAnsi="Times New Roman" w:cs="Times New Roman"/>
                <w:sz w:val="20"/>
                <w:szCs w:val="20"/>
              </w:rPr>
              <w:t>Актуализация схем размещения рекламных конструкций</w:t>
            </w:r>
          </w:p>
          <w:p w:rsidR="00AE4D24" w:rsidRPr="00A00C0C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4D24" w:rsidRPr="00A00C0C" w:rsidRDefault="0079001B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внесение изменений в постановление от 29.09.2014 №1603 «Об утверждении Схемы размещения рекламных конструкций на территории Чебоксарского района Чувашской Республики» от 11.04.2016 №196</w:t>
            </w:r>
          </w:p>
        </w:tc>
      </w:tr>
      <w:tr w:rsidR="00AE4D24" w:rsidRPr="00E61F12" w:rsidTr="00423BFD">
        <w:tc>
          <w:tcPr>
            <w:tcW w:w="567" w:type="dxa"/>
          </w:tcPr>
          <w:p w:rsidR="00AE4D24" w:rsidRPr="00A00C0C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</w:t>
            </w:r>
          </w:p>
        </w:tc>
        <w:tc>
          <w:tcPr>
            <w:tcW w:w="4536" w:type="dxa"/>
          </w:tcPr>
          <w:p w:rsidR="00AE4D24" w:rsidRPr="00A00C0C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0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принципов открытости и прозрачности при проведении торгов на право </w:t>
            </w:r>
            <w:r w:rsidRPr="00A00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4111" w:type="dxa"/>
          </w:tcPr>
          <w:p w:rsidR="0006461C" w:rsidRPr="00A00C0C" w:rsidRDefault="00AE4D24" w:rsidP="00AE4D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проведенных процедур в 2020</w:t>
            </w:r>
            <w:r w:rsidR="0006461C"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было.</w:t>
            </w:r>
          </w:p>
          <w:p w:rsidR="00AE4D24" w:rsidRPr="00A00C0C" w:rsidRDefault="0006461C" w:rsidP="000646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="00AE4D24"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году</w:t>
            </w:r>
            <w:r w:rsidRPr="00A00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было проведено процедур - 1</w:t>
            </w:r>
          </w:p>
        </w:tc>
      </w:tr>
    </w:tbl>
    <w:p w:rsidR="00E0667E" w:rsidRDefault="00E0667E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7E" w:rsidRDefault="00E0667E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F12" w:rsidRDefault="00E61F12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76" w:rsidRPr="00E61F12" w:rsidRDefault="00905498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</w:t>
      </w:r>
      <w:r w:rsidR="00006B12" w:rsidRPr="00E61F1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</w:t>
      </w:r>
      <w:r w:rsidRPr="00E6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организаций и ИП на рынке ритуальных услуг</w:t>
      </w:r>
    </w:p>
    <w:p w:rsidR="005E5676" w:rsidRPr="00E61F12" w:rsidRDefault="005E5676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622"/>
        <w:gridCol w:w="3739"/>
        <w:gridCol w:w="1871"/>
        <w:gridCol w:w="2977"/>
      </w:tblGrid>
      <w:tr w:rsidR="005E5676" w:rsidRPr="00E61F12" w:rsidTr="00423BFD">
        <w:trPr>
          <w:trHeight w:val="920"/>
        </w:trPr>
        <w:tc>
          <w:tcPr>
            <w:tcW w:w="622" w:type="dxa"/>
          </w:tcPr>
          <w:p w:rsidR="005E5676" w:rsidRPr="00E61F12" w:rsidRDefault="005E5676" w:rsidP="00C1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5676" w:rsidRPr="00E61F12" w:rsidRDefault="005E5676" w:rsidP="00C14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1F1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End"/>
          </w:p>
        </w:tc>
        <w:tc>
          <w:tcPr>
            <w:tcW w:w="3739" w:type="dxa"/>
          </w:tcPr>
          <w:p w:rsidR="005E5676" w:rsidRPr="00E61F12" w:rsidRDefault="005E5676" w:rsidP="00C14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12">
              <w:rPr>
                <w:rFonts w:ascii="Times New Roman" w:hAnsi="Times New Roman" w:cs="Times New Roman"/>
                <w:sz w:val="20"/>
                <w:szCs w:val="20"/>
              </w:rPr>
              <w:t>Наименование ИП, организации, предоставляющей услуги</w:t>
            </w:r>
          </w:p>
        </w:tc>
        <w:tc>
          <w:tcPr>
            <w:tcW w:w="1871" w:type="dxa"/>
          </w:tcPr>
          <w:p w:rsidR="005E5676" w:rsidRPr="00E61F12" w:rsidRDefault="005E5676" w:rsidP="00C14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1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977" w:type="dxa"/>
          </w:tcPr>
          <w:p w:rsidR="005E5676" w:rsidRPr="00E61F12" w:rsidRDefault="005E5676" w:rsidP="00C14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12">
              <w:rPr>
                <w:rFonts w:ascii="Times New Roman" w:hAnsi="Times New Roman" w:cs="Times New Roman"/>
                <w:sz w:val="20"/>
                <w:szCs w:val="20"/>
              </w:rPr>
              <w:t>Адрес расположения</w:t>
            </w:r>
          </w:p>
        </w:tc>
      </w:tr>
      <w:tr w:rsidR="005E5676" w:rsidRPr="00E61F12" w:rsidTr="00423BFD">
        <w:tc>
          <w:tcPr>
            <w:tcW w:w="9209" w:type="dxa"/>
            <w:gridSpan w:val="4"/>
          </w:tcPr>
          <w:p w:rsidR="005E5676" w:rsidRPr="00E61F12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района или городского округа</w:t>
            </w:r>
          </w:p>
        </w:tc>
      </w:tr>
      <w:tr w:rsidR="00BF2AEE" w:rsidRPr="00E61F12" w:rsidTr="00423BFD">
        <w:tc>
          <w:tcPr>
            <w:tcW w:w="622" w:type="dxa"/>
          </w:tcPr>
          <w:p w:rsidR="00BF2AEE" w:rsidRPr="00E61F12" w:rsidRDefault="00BF2AEE" w:rsidP="00BF2A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E" w:rsidRDefault="00BF2AEE" w:rsidP="00BF2AE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eastAsia="en-US"/>
              </w:rPr>
              <w:t>Шишокин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С.И.  </w:t>
            </w:r>
          </w:p>
          <w:p w:rsidR="00BF2AEE" w:rsidRDefault="00BF2AEE" w:rsidP="00BF2AE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«Ритуальные услуги»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E" w:rsidRDefault="00BF2AEE" w:rsidP="00BF2AE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212802331059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E" w:rsidRDefault="00BF2AEE" w:rsidP="00BF2AE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Чебоксарский район п. Кугеси </w:t>
            </w:r>
          </w:p>
          <w:p w:rsidR="00BF2AEE" w:rsidRDefault="00BF2AEE" w:rsidP="00BF2AE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Шоршелская д.12А</w:t>
            </w:r>
          </w:p>
        </w:tc>
      </w:tr>
    </w:tbl>
    <w:p w:rsidR="005E5676" w:rsidRPr="00E61F12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5676" w:rsidRPr="00E61F12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5676" w:rsidRPr="00E61F12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5676" w:rsidRPr="00E61F12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4C22" w:rsidRPr="00E61F12" w:rsidRDefault="008F4C22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1F12" w:rsidRPr="00E61F12" w:rsidRDefault="00E61F12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61F12" w:rsidRPr="00E61F12" w:rsidSect="00FE0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661B4"/>
    <w:multiLevelType w:val="hybridMultilevel"/>
    <w:tmpl w:val="94A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3468"/>
    <w:multiLevelType w:val="multilevel"/>
    <w:tmpl w:val="94BA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311AB"/>
    <w:multiLevelType w:val="hybridMultilevel"/>
    <w:tmpl w:val="5E0AFD30"/>
    <w:lvl w:ilvl="0" w:tplc="75F494B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11DBB"/>
    <w:multiLevelType w:val="hybridMultilevel"/>
    <w:tmpl w:val="15D29DFE"/>
    <w:lvl w:ilvl="0" w:tplc="F844158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8"/>
    <w:rsid w:val="00006B12"/>
    <w:rsid w:val="0000780E"/>
    <w:rsid w:val="000106DA"/>
    <w:rsid w:val="00017C02"/>
    <w:rsid w:val="00026E91"/>
    <w:rsid w:val="00027205"/>
    <w:rsid w:val="0006461C"/>
    <w:rsid w:val="000730EB"/>
    <w:rsid w:val="000948C3"/>
    <w:rsid w:val="000B5E76"/>
    <w:rsid w:val="000E70D7"/>
    <w:rsid w:val="00101B37"/>
    <w:rsid w:val="0011253C"/>
    <w:rsid w:val="0011435E"/>
    <w:rsid w:val="00147F25"/>
    <w:rsid w:val="00154EB5"/>
    <w:rsid w:val="00157EC8"/>
    <w:rsid w:val="00173F5C"/>
    <w:rsid w:val="00197D55"/>
    <w:rsid w:val="001B2E95"/>
    <w:rsid w:val="001C0765"/>
    <w:rsid w:val="001C41A2"/>
    <w:rsid w:val="001C769B"/>
    <w:rsid w:val="001D2E66"/>
    <w:rsid w:val="001D7810"/>
    <w:rsid w:val="001E0A52"/>
    <w:rsid w:val="001E2B79"/>
    <w:rsid w:val="001E678F"/>
    <w:rsid w:val="002200A4"/>
    <w:rsid w:val="00222B8B"/>
    <w:rsid w:val="00223075"/>
    <w:rsid w:val="002308CC"/>
    <w:rsid w:val="002365F5"/>
    <w:rsid w:val="00256027"/>
    <w:rsid w:val="00264D51"/>
    <w:rsid w:val="002665A5"/>
    <w:rsid w:val="002667BA"/>
    <w:rsid w:val="002669C0"/>
    <w:rsid w:val="0027025E"/>
    <w:rsid w:val="00270EEE"/>
    <w:rsid w:val="0027375E"/>
    <w:rsid w:val="00273C2D"/>
    <w:rsid w:val="002A32C7"/>
    <w:rsid w:val="002B7C3C"/>
    <w:rsid w:val="002C09B4"/>
    <w:rsid w:val="002C1365"/>
    <w:rsid w:val="002C44EF"/>
    <w:rsid w:val="002C71AB"/>
    <w:rsid w:val="002E5605"/>
    <w:rsid w:val="003144DB"/>
    <w:rsid w:val="00327330"/>
    <w:rsid w:val="003338BB"/>
    <w:rsid w:val="0034364F"/>
    <w:rsid w:val="00391680"/>
    <w:rsid w:val="00395921"/>
    <w:rsid w:val="00397B35"/>
    <w:rsid w:val="00397F93"/>
    <w:rsid w:val="003B098F"/>
    <w:rsid w:val="003D40FD"/>
    <w:rsid w:val="003D5676"/>
    <w:rsid w:val="0040731C"/>
    <w:rsid w:val="0041765D"/>
    <w:rsid w:val="00423BFD"/>
    <w:rsid w:val="00423FA0"/>
    <w:rsid w:val="00434AB2"/>
    <w:rsid w:val="0044592B"/>
    <w:rsid w:val="00446EA3"/>
    <w:rsid w:val="00456AAE"/>
    <w:rsid w:val="00477256"/>
    <w:rsid w:val="004A3872"/>
    <w:rsid w:val="004B0931"/>
    <w:rsid w:val="004C45B7"/>
    <w:rsid w:val="004E6E5A"/>
    <w:rsid w:val="004E75BC"/>
    <w:rsid w:val="004F3A89"/>
    <w:rsid w:val="00504F3E"/>
    <w:rsid w:val="005057AC"/>
    <w:rsid w:val="005239CC"/>
    <w:rsid w:val="00524051"/>
    <w:rsid w:val="00526352"/>
    <w:rsid w:val="0053203F"/>
    <w:rsid w:val="00532C54"/>
    <w:rsid w:val="00551917"/>
    <w:rsid w:val="00554BD5"/>
    <w:rsid w:val="00584D74"/>
    <w:rsid w:val="005A1DCC"/>
    <w:rsid w:val="005B1D35"/>
    <w:rsid w:val="005E5676"/>
    <w:rsid w:val="00600EF2"/>
    <w:rsid w:val="00604491"/>
    <w:rsid w:val="006275C7"/>
    <w:rsid w:val="00652404"/>
    <w:rsid w:val="0065272C"/>
    <w:rsid w:val="00675F1E"/>
    <w:rsid w:val="006B006B"/>
    <w:rsid w:val="006B1623"/>
    <w:rsid w:val="006C5408"/>
    <w:rsid w:val="006D70D1"/>
    <w:rsid w:val="006D779D"/>
    <w:rsid w:val="006D78F4"/>
    <w:rsid w:val="00701CFA"/>
    <w:rsid w:val="00711688"/>
    <w:rsid w:val="00744569"/>
    <w:rsid w:val="007550A0"/>
    <w:rsid w:val="00764180"/>
    <w:rsid w:val="007670E2"/>
    <w:rsid w:val="0079001B"/>
    <w:rsid w:val="00790913"/>
    <w:rsid w:val="007A42AE"/>
    <w:rsid w:val="007A44FB"/>
    <w:rsid w:val="007C2B87"/>
    <w:rsid w:val="007D0BDB"/>
    <w:rsid w:val="0083193A"/>
    <w:rsid w:val="008415B7"/>
    <w:rsid w:val="00856DF8"/>
    <w:rsid w:val="00861AB4"/>
    <w:rsid w:val="008734A7"/>
    <w:rsid w:val="008B0693"/>
    <w:rsid w:val="008B4135"/>
    <w:rsid w:val="008B6E56"/>
    <w:rsid w:val="008C418D"/>
    <w:rsid w:val="008C7894"/>
    <w:rsid w:val="008D5E28"/>
    <w:rsid w:val="008E65AB"/>
    <w:rsid w:val="008F4C22"/>
    <w:rsid w:val="00905498"/>
    <w:rsid w:val="00907645"/>
    <w:rsid w:val="0091512E"/>
    <w:rsid w:val="00926D49"/>
    <w:rsid w:val="00933D4F"/>
    <w:rsid w:val="00941C02"/>
    <w:rsid w:val="00950038"/>
    <w:rsid w:val="00960720"/>
    <w:rsid w:val="00962E99"/>
    <w:rsid w:val="00964B7B"/>
    <w:rsid w:val="009728C3"/>
    <w:rsid w:val="00973C09"/>
    <w:rsid w:val="00986758"/>
    <w:rsid w:val="009943C5"/>
    <w:rsid w:val="009A642C"/>
    <w:rsid w:val="009B0A56"/>
    <w:rsid w:val="009C2A22"/>
    <w:rsid w:val="009D245D"/>
    <w:rsid w:val="009D5F64"/>
    <w:rsid w:val="009D723F"/>
    <w:rsid w:val="009D7C9E"/>
    <w:rsid w:val="009F5DB3"/>
    <w:rsid w:val="009F6467"/>
    <w:rsid w:val="00A00C0C"/>
    <w:rsid w:val="00A0556F"/>
    <w:rsid w:val="00A132EA"/>
    <w:rsid w:val="00A1744C"/>
    <w:rsid w:val="00A26391"/>
    <w:rsid w:val="00A3420F"/>
    <w:rsid w:val="00A366D4"/>
    <w:rsid w:val="00A5329C"/>
    <w:rsid w:val="00A65E54"/>
    <w:rsid w:val="00A75DAD"/>
    <w:rsid w:val="00A774EA"/>
    <w:rsid w:val="00A825FB"/>
    <w:rsid w:val="00A9255B"/>
    <w:rsid w:val="00A95FB2"/>
    <w:rsid w:val="00AA1A27"/>
    <w:rsid w:val="00AA26E5"/>
    <w:rsid w:val="00AA7689"/>
    <w:rsid w:val="00AB2D11"/>
    <w:rsid w:val="00AC00B4"/>
    <w:rsid w:val="00AE2732"/>
    <w:rsid w:val="00AE4D24"/>
    <w:rsid w:val="00AF1253"/>
    <w:rsid w:val="00B00BE7"/>
    <w:rsid w:val="00B2160D"/>
    <w:rsid w:val="00B22F57"/>
    <w:rsid w:val="00B32779"/>
    <w:rsid w:val="00B52FB3"/>
    <w:rsid w:val="00B552DA"/>
    <w:rsid w:val="00B555F0"/>
    <w:rsid w:val="00B564E1"/>
    <w:rsid w:val="00B70DEA"/>
    <w:rsid w:val="00B74FBB"/>
    <w:rsid w:val="00B82BF8"/>
    <w:rsid w:val="00B83ADA"/>
    <w:rsid w:val="00BA0709"/>
    <w:rsid w:val="00BB0E13"/>
    <w:rsid w:val="00BD2BF9"/>
    <w:rsid w:val="00BD4D26"/>
    <w:rsid w:val="00BD6F84"/>
    <w:rsid w:val="00BE2177"/>
    <w:rsid w:val="00BE71EF"/>
    <w:rsid w:val="00BF2AEE"/>
    <w:rsid w:val="00C1266F"/>
    <w:rsid w:val="00C15336"/>
    <w:rsid w:val="00C311A4"/>
    <w:rsid w:val="00C44E53"/>
    <w:rsid w:val="00C51A1D"/>
    <w:rsid w:val="00C52424"/>
    <w:rsid w:val="00C536A9"/>
    <w:rsid w:val="00C637F8"/>
    <w:rsid w:val="00C67870"/>
    <w:rsid w:val="00C83A8A"/>
    <w:rsid w:val="00C841E5"/>
    <w:rsid w:val="00C84A05"/>
    <w:rsid w:val="00C93063"/>
    <w:rsid w:val="00C93592"/>
    <w:rsid w:val="00CA21D4"/>
    <w:rsid w:val="00CA222F"/>
    <w:rsid w:val="00CB6C16"/>
    <w:rsid w:val="00CD0B57"/>
    <w:rsid w:val="00CE5C43"/>
    <w:rsid w:val="00CF18DF"/>
    <w:rsid w:val="00D03ED6"/>
    <w:rsid w:val="00D14601"/>
    <w:rsid w:val="00D16A32"/>
    <w:rsid w:val="00D26A9B"/>
    <w:rsid w:val="00D3374A"/>
    <w:rsid w:val="00D401B8"/>
    <w:rsid w:val="00D4646D"/>
    <w:rsid w:val="00D465C3"/>
    <w:rsid w:val="00D756F3"/>
    <w:rsid w:val="00D9545A"/>
    <w:rsid w:val="00DA0941"/>
    <w:rsid w:val="00DA7D01"/>
    <w:rsid w:val="00DC54AD"/>
    <w:rsid w:val="00DD086D"/>
    <w:rsid w:val="00DD0A48"/>
    <w:rsid w:val="00DE0940"/>
    <w:rsid w:val="00DE0EE9"/>
    <w:rsid w:val="00DF1D0D"/>
    <w:rsid w:val="00DF278B"/>
    <w:rsid w:val="00DF7BCB"/>
    <w:rsid w:val="00E0667E"/>
    <w:rsid w:val="00E068E1"/>
    <w:rsid w:val="00E17B6C"/>
    <w:rsid w:val="00E3028C"/>
    <w:rsid w:val="00E50AC1"/>
    <w:rsid w:val="00E50B05"/>
    <w:rsid w:val="00E61F12"/>
    <w:rsid w:val="00E71452"/>
    <w:rsid w:val="00E750D7"/>
    <w:rsid w:val="00E80886"/>
    <w:rsid w:val="00E816BC"/>
    <w:rsid w:val="00E833FA"/>
    <w:rsid w:val="00EA0E7E"/>
    <w:rsid w:val="00EB1435"/>
    <w:rsid w:val="00EC1169"/>
    <w:rsid w:val="00EF6685"/>
    <w:rsid w:val="00F07B12"/>
    <w:rsid w:val="00F13310"/>
    <w:rsid w:val="00F15D4F"/>
    <w:rsid w:val="00F462A5"/>
    <w:rsid w:val="00F51DDA"/>
    <w:rsid w:val="00F53008"/>
    <w:rsid w:val="00F60509"/>
    <w:rsid w:val="00F83D98"/>
    <w:rsid w:val="00F90F47"/>
    <w:rsid w:val="00FA5602"/>
    <w:rsid w:val="00FC3F6B"/>
    <w:rsid w:val="00FC6677"/>
    <w:rsid w:val="00FC77A4"/>
    <w:rsid w:val="00FD09EB"/>
    <w:rsid w:val="00FD4D1F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7531-B1D5-4C15-8DF2-DDFD6CA1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31"/>
    <w:pPr>
      <w:ind w:left="720"/>
      <w:contextualSpacing/>
    </w:pPr>
  </w:style>
  <w:style w:type="paragraph" w:customStyle="1" w:styleId="ConsPlusNormal">
    <w:name w:val="ConsPlusNormal"/>
    <w:rsid w:val="0001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46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7">
    <w:name w:val="Table Grid"/>
    <w:basedOn w:val="a1"/>
    <w:uiPriority w:val="59"/>
    <w:rsid w:val="005A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E5676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56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AE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unhideWhenUsed/>
    <w:rsid w:val="00BF2A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BF2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C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611217&amp;gov_id=481" TargetMode="External"/><Relationship Id="rId13" Type="http://schemas.openxmlformats.org/officeDocument/2006/relationships/hyperlink" Target="http://gov.cap.ru/SiteMap.aspx?gov_id=487&amp;id=2499498&amp;title=Gradostroiteljnaya_deyateljnostj" TargetMode="External"/><Relationship Id="rId18" Type="http://schemas.openxmlformats.org/officeDocument/2006/relationships/hyperlink" Target="http://gov.cap.ru/SiteMap.aspx?id=2181507&amp;gov_id=49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gov.cap.ru/SiteMap.aspx?gov_id=480&amp;id=1762426&amp;title=Administrativnie_reglamentimenti" TargetMode="External"/><Relationship Id="rId12" Type="http://schemas.openxmlformats.org/officeDocument/2006/relationships/hyperlink" Target="http://gov.cap.ru/SiteMap.aspx?gov_id=485&amp;id=1289457&amp;title=Administrativnij_reglament" TargetMode="External"/><Relationship Id="rId17" Type="http://schemas.openxmlformats.org/officeDocument/2006/relationships/hyperlink" Target="http://gov.cap.ru/SiteMap.aspx?gov_id=493&amp;id=1762702&amp;title=Administrativnie_reglamen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cap.ru/SiteMap.aspx?gov_id=492&amp;id=1753256&amp;title=Administrativnie_reglamenti_i_standarti_okazaniya_municipaljnih_uslug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instroy.cap.ru/action/activity/gradostroiteljstvo-i-arhitektura/informaciya-dlya-zastrojschika" TargetMode="External"/><Relationship Id="rId11" Type="http://schemas.openxmlformats.org/officeDocument/2006/relationships/hyperlink" Target="http://gov.cap.ru/SiteMap.aspx?id=2501273&amp;gov_id=4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cap.ru/SiteMap.aspx?id=2516683&amp;gov_id=490%20-" TargetMode="External"/><Relationship Id="rId10" Type="http://schemas.openxmlformats.org/officeDocument/2006/relationships/hyperlink" Target="http://gov.cap.ru/laws.aspx?id=282577&amp;gov_id=482&amp;size=20" TargetMode="External"/><Relationship Id="rId19" Type="http://schemas.openxmlformats.org/officeDocument/2006/relationships/hyperlink" Target="http://gov.cap.ru/SiteMap.aspx?id=2179410&amp;gov_id=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laws.aspx?id=282577&amp;gov_id=482&amp;size=20" TargetMode="External"/><Relationship Id="rId14" Type="http://schemas.openxmlformats.org/officeDocument/2006/relationships/hyperlink" Target="http://gov.cap.ru/SiteMap.aspx?id=2501737&amp;gov_id=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AEBA-E847-4989-871D-352D9E83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Переверзева Т.В..</cp:lastModifiedBy>
  <cp:revision>33</cp:revision>
  <cp:lastPrinted>2022-02-03T12:49:00Z</cp:lastPrinted>
  <dcterms:created xsi:type="dcterms:W3CDTF">2022-02-03T06:16:00Z</dcterms:created>
  <dcterms:modified xsi:type="dcterms:W3CDTF">2022-02-08T13:59:00Z</dcterms:modified>
</cp:coreProperties>
</file>