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8B182B">
            <w:pPr>
              <w:spacing w:line="100" w:lineRule="atLeast"/>
              <w:ind w:left="-56"/>
              <w:jc w:val="center"/>
              <w:rPr>
                <w:color w:val="FF0000"/>
                <w:sz w:val="26"/>
                <w:szCs w:val="26"/>
              </w:rPr>
            </w:pPr>
            <w:r>
              <w:rPr>
                <w:sz w:val="24"/>
                <w:szCs w:val="24"/>
              </w:rPr>
              <w:t>от</w:t>
            </w:r>
            <w:r w:rsidR="008B182B">
              <w:rPr>
                <w:sz w:val="24"/>
                <w:szCs w:val="24"/>
              </w:rPr>
              <w:t xml:space="preserve"> 30 </w:t>
            </w:r>
            <w:r w:rsidR="009D0E0F">
              <w:rPr>
                <w:sz w:val="24"/>
                <w:szCs w:val="24"/>
              </w:rPr>
              <w:t xml:space="preserve">ноября </w:t>
            </w:r>
            <w:r w:rsidR="00294D8C">
              <w:rPr>
                <w:sz w:val="24"/>
                <w:szCs w:val="24"/>
              </w:rPr>
              <w:t>202</w:t>
            </w:r>
            <w:r w:rsidR="00295A6C">
              <w:rPr>
                <w:sz w:val="24"/>
                <w:szCs w:val="24"/>
              </w:rPr>
              <w:t>1</w:t>
            </w:r>
            <w:r w:rsidR="005D019C" w:rsidRPr="00081C88">
              <w:rPr>
                <w:sz w:val="24"/>
                <w:szCs w:val="24"/>
              </w:rPr>
              <w:t xml:space="preserve"> г. №</w:t>
            </w:r>
            <w:r w:rsidR="001B1230">
              <w:rPr>
                <w:sz w:val="24"/>
                <w:szCs w:val="24"/>
              </w:rPr>
              <w:t xml:space="preserve"> </w:t>
            </w:r>
            <w:r w:rsidR="008B182B">
              <w:rPr>
                <w:sz w:val="24"/>
                <w:szCs w:val="24"/>
              </w:rPr>
              <w:t>884</w:t>
            </w:r>
            <w:r w:rsidR="00FA3D23">
              <w:rPr>
                <w:sz w:val="24"/>
                <w:szCs w:val="24"/>
              </w:rPr>
              <w:t>-</w:t>
            </w:r>
            <w:r w:rsidR="000910EE">
              <w:rPr>
                <w:sz w:val="24"/>
                <w:szCs w:val="24"/>
              </w:rPr>
              <w:t>р</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1B1230">
        <w:rPr>
          <w:b/>
          <w:sz w:val="28"/>
          <w:szCs w:val="28"/>
        </w:rPr>
        <w:t>2</w:t>
      </w:r>
      <w:r w:rsidR="0006277F">
        <w:rPr>
          <w:b/>
          <w:sz w:val="28"/>
          <w:szCs w:val="28"/>
        </w:rPr>
        <w:t>1</w:t>
      </w:r>
      <w:r w:rsidR="005161F7">
        <w:rPr>
          <w:b/>
          <w:sz w:val="28"/>
          <w:szCs w:val="28"/>
        </w:rPr>
        <w:t xml:space="preserve"> </w:t>
      </w:r>
      <w:r w:rsidRPr="005D1B5B">
        <w:rPr>
          <w:b/>
          <w:sz w:val="28"/>
          <w:szCs w:val="28"/>
        </w:rPr>
        <w:t>лот)</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w:t>
      </w:r>
      <w:r w:rsidR="003B248E">
        <w:rPr>
          <w:rFonts w:eastAsia="SimSun"/>
          <w:iCs/>
          <w:kern w:val="1"/>
          <w:sz w:val="24"/>
          <w:szCs w:val="22"/>
          <w:lang w:eastAsia="ar-SA"/>
        </w:rPr>
        <w:t>1</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D74819" w:rsidRPr="005A3DB6" w:rsidRDefault="00D74819"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Pr="00FC22F8" w:rsidRDefault="005D019C" w:rsidP="00B541B9">
      <w:pPr>
        <w:pStyle w:val="a4"/>
        <w:ind w:firstLine="709"/>
        <w:rPr>
          <w:szCs w:val="24"/>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FC22F8" w:rsidRPr="005D1B5B">
        <w:rPr>
          <w:szCs w:val="24"/>
        </w:rPr>
        <w:t>распоряжени</w:t>
      </w:r>
      <w:r w:rsidR="00FC22F8">
        <w:rPr>
          <w:szCs w:val="24"/>
        </w:rPr>
        <w:t xml:space="preserve">ями Министерства </w:t>
      </w:r>
      <w:r w:rsidR="00FC22F8" w:rsidRPr="00E959A8">
        <w:rPr>
          <w:szCs w:val="24"/>
        </w:rPr>
        <w:t>экономического развития и имущественных отношений Чувашской</w:t>
      </w:r>
      <w:r w:rsidR="00FC22F8" w:rsidRPr="00FC22F8">
        <w:rPr>
          <w:rFonts w:eastAsiaTheme="minorHAnsi"/>
          <w:sz w:val="22"/>
          <w:szCs w:val="22"/>
          <w:lang w:eastAsia="en-US"/>
        </w:rPr>
        <w:t xml:space="preserve"> </w:t>
      </w:r>
      <w:r w:rsidR="00FC22F8">
        <w:rPr>
          <w:szCs w:val="24"/>
        </w:rPr>
        <w:t>Республики</w:t>
      </w:r>
      <w:r w:rsidR="00FC22F8" w:rsidRPr="00FC22F8">
        <w:rPr>
          <w:szCs w:val="24"/>
          <w:lang w:val="ru-RU"/>
        </w:rPr>
        <w:t xml:space="preserve"> от </w:t>
      </w:r>
      <w:r w:rsidR="00FC22F8">
        <w:rPr>
          <w:szCs w:val="24"/>
          <w:lang w:val="ru-RU"/>
        </w:rPr>
        <w:t xml:space="preserve">                                    </w:t>
      </w:r>
      <w:r w:rsidR="00FC22F8" w:rsidRPr="00FC22F8">
        <w:rPr>
          <w:szCs w:val="24"/>
          <w:lang w:val="ru-RU"/>
        </w:rPr>
        <w:t>1</w:t>
      </w:r>
      <w:r w:rsidR="00FC22F8">
        <w:rPr>
          <w:szCs w:val="24"/>
        </w:rPr>
        <w:t xml:space="preserve"> октября </w:t>
      </w:r>
      <w:r w:rsidR="00FC22F8" w:rsidRPr="00FC22F8">
        <w:rPr>
          <w:szCs w:val="24"/>
          <w:lang w:val="ru-RU"/>
        </w:rPr>
        <w:t>2021</w:t>
      </w:r>
      <w:r w:rsidR="00FC22F8">
        <w:rPr>
          <w:szCs w:val="24"/>
        </w:rPr>
        <w:t xml:space="preserve"> </w:t>
      </w:r>
      <w:r w:rsidR="00FC22F8" w:rsidRPr="00FC22F8">
        <w:rPr>
          <w:szCs w:val="24"/>
          <w:lang w:val="ru-RU"/>
        </w:rPr>
        <w:t>№ 718-р</w:t>
      </w:r>
      <w:r w:rsidR="00FC22F8">
        <w:rPr>
          <w:szCs w:val="24"/>
        </w:rPr>
        <w:t xml:space="preserve"> и </w:t>
      </w:r>
      <w:r w:rsidR="00FC22F8" w:rsidRPr="00173256">
        <w:rPr>
          <w:szCs w:val="24"/>
        </w:rPr>
        <w:t>от</w:t>
      </w:r>
      <w:r w:rsidR="00FC22F8">
        <w:rPr>
          <w:szCs w:val="24"/>
        </w:rPr>
        <w:t xml:space="preserve"> 29 но</w:t>
      </w:r>
      <w:r w:rsidR="00FC22F8" w:rsidRPr="00173256">
        <w:rPr>
          <w:szCs w:val="24"/>
        </w:rPr>
        <w:t xml:space="preserve">ября 2021 г. № </w:t>
      </w:r>
      <w:r w:rsidR="00FC22F8">
        <w:rPr>
          <w:szCs w:val="24"/>
        </w:rPr>
        <w:t>873</w:t>
      </w:r>
      <w:r w:rsidR="00FC22F8" w:rsidRPr="00173256">
        <w:rPr>
          <w:szCs w:val="24"/>
        </w:rPr>
        <w:t>-р.</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81C48" w:rsidRDefault="00581C48" w:rsidP="00B541B9">
      <w:pPr>
        <w:ind w:firstLine="709"/>
        <w:jc w:val="both"/>
        <w:rPr>
          <w:sz w:val="24"/>
          <w:szCs w:val="24"/>
        </w:rPr>
      </w:pPr>
    </w:p>
    <w:p w:rsidR="005D019C" w:rsidRDefault="005D019C" w:rsidP="00B541B9">
      <w:pPr>
        <w:ind w:firstLine="709"/>
        <w:jc w:val="both"/>
        <w:rPr>
          <w:sz w:val="24"/>
          <w:szCs w:val="24"/>
        </w:rPr>
      </w:pPr>
      <w:r w:rsidRPr="001B5274">
        <w:rPr>
          <w:b/>
          <w:sz w:val="24"/>
          <w:szCs w:val="24"/>
        </w:rPr>
        <w:lastRenderedPageBreak/>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 xml:space="preserve">приватизации и работы с хозяйственными обществами и государственными предприятиями </w:t>
      </w:r>
      <w:r w:rsidR="0086032C">
        <w:rPr>
          <w:iCs/>
          <w:sz w:val="24"/>
          <w:szCs w:val="24"/>
          <w:lang w:eastAsia="ar-SA"/>
        </w:rPr>
        <w:t>Федорова Татьяна Анатольевна</w:t>
      </w:r>
      <w:r w:rsidR="0079194C" w:rsidRPr="0079194C">
        <w:rPr>
          <w:iCs/>
          <w:sz w:val="24"/>
          <w:szCs w:val="24"/>
          <w:lang w:eastAsia="ar-SA"/>
        </w:rPr>
        <w:t>;</w:t>
      </w:r>
    </w:p>
    <w:p w:rsid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DD2751">
        <w:rPr>
          <w:sz w:val="24"/>
          <w:szCs w:val="24"/>
          <w:lang w:eastAsia="ar-SA"/>
        </w:rPr>
        <w:t>;</w:t>
      </w:r>
    </w:p>
    <w:p w:rsidR="00CE7AA7" w:rsidRDefault="00A64F88" w:rsidP="00A64F88">
      <w:pPr>
        <w:widowControl/>
        <w:suppressAutoHyphens/>
        <w:ind w:firstLine="709"/>
        <w:jc w:val="both"/>
        <w:textAlignment w:val="baseline"/>
        <w:rPr>
          <w:b/>
          <w:sz w:val="24"/>
          <w:szCs w:val="24"/>
        </w:rPr>
      </w:pPr>
      <w:r>
        <w:rPr>
          <w:sz w:val="24"/>
          <w:szCs w:val="24"/>
          <w:lang w:eastAsia="ar-SA"/>
        </w:rPr>
        <w:t xml:space="preserve">ведущий специалист-эксперт </w:t>
      </w:r>
      <w:r w:rsidRPr="0079194C">
        <w:rPr>
          <w:sz w:val="24"/>
          <w:szCs w:val="24"/>
          <w:lang w:eastAsia="ar-SA"/>
        </w:rPr>
        <w:t xml:space="preserve">отдела </w:t>
      </w:r>
      <w:r w:rsidRPr="0079194C">
        <w:rPr>
          <w:iCs/>
          <w:sz w:val="24"/>
          <w:szCs w:val="24"/>
          <w:lang w:eastAsia="ar-SA"/>
        </w:rPr>
        <w:t>приватизации и работы с хозяйственными обществами и государственными предприятиями</w:t>
      </w:r>
      <w:r>
        <w:rPr>
          <w:iCs/>
          <w:sz w:val="24"/>
          <w:szCs w:val="24"/>
          <w:lang w:eastAsia="ar-SA"/>
        </w:rPr>
        <w:t xml:space="preserve"> Павлова Раиса Петровна.</w:t>
      </w: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B31B37">
        <w:rPr>
          <w:b/>
          <w:caps/>
          <w:sz w:val="24"/>
          <w:szCs w:val="24"/>
          <w:lang w:eastAsia="x-none"/>
        </w:rPr>
        <w:t xml:space="preserve"> 17 ЯНВАРЯ </w:t>
      </w:r>
      <w:r w:rsidRPr="005D1B5B">
        <w:rPr>
          <w:b/>
          <w:caps/>
          <w:sz w:val="24"/>
          <w:szCs w:val="24"/>
          <w:lang w:eastAsia="x-none"/>
        </w:rPr>
        <w:t>202</w:t>
      </w:r>
      <w:r w:rsidR="00B31B37">
        <w:rPr>
          <w:b/>
          <w:caps/>
          <w:sz w:val="24"/>
          <w:szCs w:val="24"/>
          <w:lang w:eastAsia="x-none"/>
        </w:rPr>
        <w:t xml:space="preserve">2 </w:t>
      </w:r>
      <w:r w:rsidRPr="005D1B5B">
        <w:rPr>
          <w:b/>
          <w:caps/>
          <w:sz w:val="24"/>
          <w:szCs w:val="24"/>
          <w:lang w:eastAsia="x-none"/>
        </w:rPr>
        <w:t xml:space="preserve">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Default="00F7475C" w:rsidP="005D1B5B">
      <w:pPr>
        <w:widowControl/>
        <w:shd w:val="clear" w:color="auto" w:fill="FFFFFF"/>
        <w:tabs>
          <w:tab w:val="left" w:pos="709"/>
        </w:tabs>
        <w:jc w:val="center"/>
        <w:rPr>
          <w:b/>
          <w:sz w:val="24"/>
          <w:szCs w:val="24"/>
          <w:lang w:eastAsia="x-none"/>
        </w:rPr>
      </w:pPr>
      <w:hyperlink r:id="rId9" w:history="1">
        <w:r w:rsidR="00FA3D23" w:rsidRPr="002205DF">
          <w:rPr>
            <w:rStyle w:val="af0"/>
            <w:b/>
            <w:sz w:val="24"/>
            <w:szCs w:val="24"/>
            <w:lang w:val="x-none" w:eastAsia="x-none"/>
          </w:rPr>
          <w:t>https://www.etp-torgi.ru</w:t>
        </w:r>
      </w:hyperlink>
    </w:p>
    <w:p w:rsidR="00FA3D23" w:rsidRPr="00FA3D23" w:rsidRDefault="00FA3D23" w:rsidP="005D1B5B">
      <w:pPr>
        <w:widowControl/>
        <w:shd w:val="clear" w:color="auto" w:fill="FFFFFF"/>
        <w:tabs>
          <w:tab w:val="left" w:pos="709"/>
        </w:tabs>
        <w:jc w:val="center"/>
        <w:rPr>
          <w:b/>
          <w:sz w:val="24"/>
          <w:szCs w:val="24"/>
          <w:lang w:eastAsia="x-none"/>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0B5790" w:rsidRDefault="005D1B5B" w:rsidP="00FA3D23">
      <w:pPr>
        <w:ind w:firstLine="709"/>
        <w:jc w:val="both"/>
        <w:rPr>
          <w:b/>
          <w:sz w:val="24"/>
          <w:szCs w:val="24"/>
          <w:lang w:eastAsia="x-none"/>
        </w:rPr>
      </w:pP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008807FA">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008807FA">
        <w:rPr>
          <w:sz w:val="24"/>
          <w:szCs w:val="24"/>
          <w:lang w:eastAsia="x-none"/>
        </w:rPr>
        <w:t>о</w:t>
      </w:r>
      <w:r w:rsidRPr="005D1B5B">
        <w:rPr>
          <w:sz w:val="24"/>
          <w:szCs w:val="24"/>
          <w:lang w:val="x-none" w:eastAsia="x-none"/>
        </w:rPr>
        <w:t>е распоряжени</w:t>
      </w:r>
      <w:r w:rsidR="00FC22F8">
        <w:rPr>
          <w:sz w:val="24"/>
          <w:szCs w:val="24"/>
          <w:lang w:eastAsia="x-none"/>
        </w:rPr>
        <w:t>я</w:t>
      </w:r>
      <w:r w:rsidR="008807FA">
        <w:rPr>
          <w:sz w:val="24"/>
          <w:szCs w:val="24"/>
          <w:lang w:eastAsia="x-none"/>
        </w:rPr>
        <w:t>м</w:t>
      </w:r>
      <w:r w:rsidR="00FC22F8">
        <w:rPr>
          <w:sz w:val="24"/>
          <w:szCs w:val="24"/>
          <w:lang w:eastAsia="x-none"/>
        </w:rPr>
        <w:t>и</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w:t>
      </w:r>
      <w:r w:rsidR="00FC22F8" w:rsidRPr="00FC22F8">
        <w:rPr>
          <w:rFonts w:eastAsiaTheme="minorHAnsi"/>
          <w:sz w:val="22"/>
          <w:szCs w:val="22"/>
          <w:lang w:eastAsia="en-US"/>
        </w:rPr>
        <w:t xml:space="preserve"> </w:t>
      </w:r>
      <w:r w:rsidR="00FC22F8">
        <w:rPr>
          <w:sz w:val="24"/>
          <w:szCs w:val="24"/>
          <w:lang w:eastAsia="x-none"/>
        </w:rPr>
        <w:t>Республики</w:t>
      </w:r>
      <w:r w:rsidR="00FC22F8" w:rsidRPr="00FC22F8">
        <w:rPr>
          <w:sz w:val="24"/>
          <w:szCs w:val="24"/>
          <w:lang w:eastAsia="x-none"/>
        </w:rPr>
        <w:t xml:space="preserve"> от 1</w:t>
      </w:r>
      <w:r w:rsidR="00FC22F8">
        <w:rPr>
          <w:sz w:val="24"/>
          <w:szCs w:val="24"/>
          <w:lang w:eastAsia="x-none"/>
        </w:rPr>
        <w:t xml:space="preserve"> октября </w:t>
      </w:r>
      <w:r w:rsidR="00FC22F8" w:rsidRPr="00FC22F8">
        <w:rPr>
          <w:sz w:val="24"/>
          <w:szCs w:val="24"/>
          <w:lang w:eastAsia="x-none"/>
        </w:rPr>
        <w:t>2021</w:t>
      </w:r>
      <w:r w:rsidR="00FC22F8">
        <w:rPr>
          <w:sz w:val="24"/>
          <w:szCs w:val="24"/>
          <w:lang w:eastAsia="x-none"/>
        </w:rPr>
        <w:t xml:space="preserve"> </w:t>
      </w:r>
      <w:r w:rsidR="00FC22F8" w:rsidRPr="00FC22F8">
        <w:rPr>
          <w:sz w:val="24"/>
          <w:szCs w:val="24"/>
          <w:lang w:eastAsia="x-none"/>
        </w:rPr>
        <w:t>№ 718-р</w:t>
      </w:r>
      <w:r w:rsidR="00FC22F8">
        <w:rPr>
          <w:sz w:val="24"/>
          <w:szCs w:val="24"/>
          <w:lang w:eastAsia="x-none"/>
        </w:rPr>
        <w:t xml:space="preserve"> и </w:t>
      </w:r>
      <w:r w:rsidR="00AC7007" w:rsidRPr="00173256">
        <w:rPr>
          <w:sz w:val="24"/>
          <w:szCs w:val="24"/>
          <w:lang w:eastAsia="x-none"/>
        </w:rPr>
        <w:t>от</w:t>
      </w:r>
      <w:r w:rsidR="00085992">
        <w:rPr>
          <w:sz w:val="24"/>
          <w:szCs w:val="24"/>
          <w:lang w:eastAsia="x-none"/>
        </w:rPr>
        <w:t xml:space="preserve"> 29 </w:t>
      </w:r>
      <w:r w:rsidR="001B1230">
        <w:rPr>
          <w:sz w:val="24"/>
          <w:szCs w:val="24"/>
          <w:lang w:eastAsia="x-none"/>
        </w:rPr>
        <w:t>но</w:t>
      </w:r>
      <w:r w:rsidR="002F06E6" w:rsidRPr="00173256">
        <w:rPr>
          <w:sz w:val="24"/>
          <w:szCs w:val="24"/>
          <w:lang w:eastAsia="x-none"/>
        </w:rPr>
        <w:t xml:space="preserve">ября 2021 г. № </w:t>
      </w:r>
      <w:r w:rsidR="00085992">
        <w:rPr>
          <w:sz w:val="24"/>
          <w:szCs w:val="24"/>
          <w:lang w:eastAsia="x-none"/>
        </w:rPr>
        <w:t>873</w:t>
      </w:r>
      <w:r w:rsidR="002F06E6" w:rsidRPr="00173256">
        <w:rPr>
          <w:sz w:val="24"/>
          <w:szCs w:val="24"/>
          <w:lang w:eastAsia="x-none"/>
        </w:rPr>
        <w:t>-р</w:t>
      </w:r>
      <w:r w:rsidR="00AC7007" w:rsidRPr="00173256">
        <w:rPr>
          <w:sz w:val="24"/>
          <w:szCs w:val="24"/>
          <w:lang w:eastAsia="x-none"/>
        </w:rPr>
        <w:t>.</w:t>
      </w:r>
    </w:p>
    <w:p w:rsidR="005D1B5B" w:rsidRPr="005D1B5B" w:rsidRDefault="005D1B5B" w:rsidP="00FA3D23">
      <w:pPr>
        <w:ind w:firstLine="709"/>
        <w:jc w:val="both"/>
        <w:rPr>
          <w:sz w:val="24"/>
          <w:szCs w:val="24"/>
          <w:lang w:val="x-none" w:eastAsia="x-none"/>
        </w:rPr>
      </w:pPr>
      <w:r w:rsidRPr="005D1B5B">
        <w:rPr>
          <w:sz w:val="24"/>
          <w:szCs w:val="24"/>
          <w:lang w:val="x-none" w:eastAsia="x-none"/>
        </w:rPr>
        <w:t xml:space="preserve">2. Собственник выставляемого на торги имущества </w:t>
      </w:r>
      <w:r w:rsidR="00FC22F8" w:rsidRPr="005D1B5B">
        <w:rPr>
          <w:sz w:val="24"/>
          <w:szCs w:val="24"/>
          <w:lang w:val="x-none" w:eastAsia="x-none"/>
        </w:rPr>
        <w:t>–</w:t>
      </w:r>
      <w:r w:rsidRPr="005D1B5B">
        <w:rPr>
          <w:sz w:val="24"/>
          <w:szCs w:val="24"/>
          <w:lang w:val="x-none" w:eastAsia="x-none"/>
        </w:rPr>
        <w:t xml:space="preserve"> Чувашская Республика</w:t>
      </w:r>
      <w:r w:rsidR="00C02549">
        <w:rPr>
          <w:sz w:val="24"/>
          <w:szCs w:val="24"/>
          <w:lang w:eastAsia="x-none"/>
        </w:rPr>
        <w:t>.</w:t>
      </w:r>
      <w:r w:rsidRPr="005D1B5B">
        <w:rPr>
          <w:sz w:val="24"/>
          <w:szCs w:val="24"/>
          <w:lang w:val="x-none" w:eastAsia="x-none"/>
        </w:rPr>
        <w:t xml:space="preserve"> </w:t>
      </w:r>
    </w:p>
    <w:p w:rsidR="005D1B5B" w:rsidRPr="005D1B5B" w:rsidRDefault="005D1B5B" w:rsidP="00FA3D23">
      <w:pPr>
        <w:widowControl/>
        <w:shd w:val="clear" w:color="auto" w:fill="FFFFFF"/>
        <w:tabs>
          <w:tab w:val="left" w:pos="709"/>
        </w:tabs>
        <w:ind w:firstLine="709"/>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Default="005D1B5B" w:rsidP="00FA3D23">
      <w:pPr>
        <w:widowControl/>
        <w:shd w:val="clear" w:color="auto" w:fill="FFFFFF"/>
        <w:tabs>
          <w:tab w:val="left" w:pos="709"/>
        </w:tabs>
        <w:ind w:firstLine="709"/>
        <w:jc w:val="both"/>
        <w:rPr>
          <w:sz w:val="24"/>
          <w:szCs w:val="24"/>
          <w:lang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3523FB" w:rsidRDefault="003523FB" w:rsidP="005D1B5B">
      <w:pPr>
        <w:widowControl/>
        <w:shd w:val="clear" w:color="auto" w:fill="FFFFFF"/>
        <w:tabs>
          <w:tab w:val="left" w:pos="709"/>
        </w:tabs>
        <w:ind w:left="113" w:firstLine="567"/>
        <w:jc w:val="center"/>
        <w:rPr>
          <w:b/>
          <w:sz w:val="24"/>
          <w:szCs w:val="24"/>
          <w:lang w:eastAsia="x-none"/>
        </w:rPr>
      </w:pPr>
    </w:p>
    <w:tbl>
      <w:tblPr>
        <w:tblW w:w="10112" w:type="dxa"/>
        <w:jc w:val="center"/>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0"/>
        <w:gridCol w:w="1559"/>
        <w:gridCol w:w="1418"/>
        <w:gridCol w:w="1701"/>
        <w:gridCol w:w="1843"/>
        <w:gridCol w:w="992"/>
        <w:gridCol w:w="992"/>
        <w:gridCol w:w="1087"/>
      </w:tblGrid>
      <w:tr w:rsidR="005F41DA" w:rsidRPr="001D60EF" w:rsidTr="00801F4C">
        <w:trPr>
          <w:trHeight w:val="852"/>
          <w:jc w:val="center"/>
        </w:trPr>
        <w:tc>
          <w:tcPr>
            <w:tcW w:w="520" w:type="dxa"/>
            <w:shd w:val="clear" w:color="auto" w:fill="auto"/>
          </w:tcPr>
          <w:p w:rsidR="005F41DA" w:rsidRPr="00711F61" w:rsidRDefault="005F41DA" w:rsidP="00AD65A0">
            <w:pPr>
              <w:suppressAutoHyphens/>
              <w:jc w:val="center"/>
            </w:pPr>
            <w:r w:rsidRPr="00711F61">
              <w:t>№</w:t>
            </w:r>
          </w:p>
          <w:p w:rsidR="005F41DA" w:rsidRPr="00711F61" w:rsidRDefault="005F41DA" w:rsidP="00AD65A0">
            <w:pPr>
              <w:suppressAutoHyphens/>
              <w:jc w:val="center"/>
            </w:pPr>
            <w:proofErr w:type="gramStart"/>
            <w:r w:rsidRPr="00711F61">
              <w:t>п</w:t>
            </w:r>
            <w:proofErr w:type="gramEnd"/>
            <w:r w:rsidRPr="00711F61">
              <w:t>/п</w:t>
            </w:r>
          </w:p>
        </w:tc>
        <w:tc>
          <w:tcPr>
            <w:tcW w:w="1559" w:type="dxa"/>
            <w:shd w:val="clear" w:color="auto" w:fill="auto"/>
          </w:tcPr>
          <w:p w:rsidR="005F41DA" w:rsidRPr="00CE2BD3" w:rsidRDefault="005F41DA" w:rsidP="00C02549">
            <w:pPr>
              <w:suppressAutoHyphens/>
              <w:ind w:firstLine="34"/>
              <w:jc w:val="center"/>
            </w:pPr>
            <w:r w:rsidRPr="00CE2BD3">
              <w:t xml:space="preserve">Наименование  движимого имущества, год </w:t>
            </w:r>
          </w:p>
          <w:p w:rsidR="005F41DA" w:rsidRPr="00CE2BD3" w:rsidRDefault="005F41DA" w:rsidP="00C02549">
            <w:pPr>
              <w:suppressAutoHyphens/>
              <w:ind w:firstLine="34"/>
              <w:jc w:val="center"/>
            </w:pPr>
            <w:r w:rsidRPr="00CE2BD3">
              <w:t xml:space="preserve">изготовления </w:t>
            </w:r>
          </w:p>
        </w:tc>
        <w:tc>
          <w:tcPr>
            <w:tcW w:w="1418" w:type="dxa"/>
            <w:shd w:val="clear" w:color="auto" w:fill="auto"/>
          </w:tcPr>
          <w:p w:rsidR="005F41DA" w:rsidRPr="00CE2BD3" w:rsidRDefault="00ED6128" w:rsidP="00085992">
            <w:pPr>
              <w:suppressAutoHyphens/>
              <w:ind w:hanging="27"/>
              <w:jc w:val="center"/>
            </w:pPr>
            <w:proofErr w:type="spellStart"/>
            <w:proofErr w:type="gramStart"/>
            <w:r w:rsidRPr="00ED6128">
              <w:t>Идентифика-ционный</w:t>
            </w:r>
            <w:proofErr w:type="spellEnd"/>
            <w:proofErr w:type="gramEnd"/>
            <w:r w:rsidRPr="00ED6128">
              <w:t xml:space="preserve"> номер VIN/</w:t>
            </w:r>
            <w:proofErr w:type="spellStart"/>
            <w:r w:rsidR="00085992">
              <w:t>реестро</w:t>
            </w:r>
            <w:proofErr w:type="spellEnd"/>
            <w:r w:rsidR="008B182B">
              <w:t>-</w:t>
            </w:r>
            <w:r w:rsidR="00085992">
              <w:t>вый</w:t>
            </w:r>
            <w:r w:rsidRPr="00ED6128">
              <w:t xml:space="preserve"> номер</w:t>
            </w:r>
          </w:p>
        </w:tc>
        <w:tc>
          <w:tcPr>
            <w:tcW w:w="1701" w:type="dxa"/>
            <w:shd w:val="clear" w:color="auto" w:fill="auto"/>
          </w:tcPr>
          <w:p w:rsidR="005F41DA" w:rsidRPr="00CE2BD3" w:rsidRDefault="005F41DA" w:rsidP="00C02549">
            <w:pPr>
              <w:suppressAutoHyphens/>
              <w:jc w:val="center"/>
            </w:pPr>
            <w:r w:rsidRPr="00CE2BD3">
              <w:t xml:space="preserve">Паспорт </w:t>
            </w:r>
            <w:proofErr w:type="gramStart"/>
            <w:r w:rsidRPr="00CE2BD3">
              <w:t>транспортного</w:t>
            </w:r>
            <w:proofErr w:type="gramEnd"/>
          </w:p>
          <w:p w:rsidR="005F41DA" w:rsidRPr="00CE2BD3" w:rsidRDefault="00801F4C" w:rsidP="00801F4C">
            <w:pPr>
              <w:suppressAutoHyphens/>
              <w:jc w:val="center"/>
            </w:pPr>
            <w:r>
              <w:t>средства</w:t>
            </w:r>
          </w:p>
        </w:tc>
        <w:tc>
          <w:tcPr>
            <w:tcW w:w="1843" w:type="dxa"/>
            <w:shd w:val="clear" w:color="auto" w:fill="auto"/>
          </w:tcPr>
          <w:p w:rsidR="005F41DA" w:rsidRPr="00711F61" w:rsidRDefault="005F41DA" w:rsidP="00AD65A0">
            <w:pPr>
              <w:suppressAutoHyphens/>
              <w:jc w:val="center"/>
            </w:pPr>
            <w:r w:rsidRPr="00711F61">
              <w:t>Место нахождения</w:t>
            </w:r>
          </w:p>
          <w:p w:rsidR="005F41DA" w:rsidRPr="00711F61" w:rsidRDefault="005F41DA" w:rsidP="00AD65A0">
            <w:pPr>
              <w:suppressAutoHyphens/>
              <w:jc w:val="center"/>
            </w:pPr>
            <w:r w:rsidRPr="00711F61">
              <w:t>Объекта</w:t>
            </w:r>
          </w:p>
        </w:tc>
        <w:tc>
          <w:tcPr>
            <w:tcW w:w="992" w:type="dxa"/>
            <w:shd w:val="clear" w:color="auto" w:fill="auto"/>
          </w:tcPr>
          <w:p w:rsidR="005F41DA" w:rsidRPr="00711F61" w:rsidRDefault="005F41DA" w:rsidP="00C83D36">
            <w:pPr>
              <w:suppressAutoHyphens/>
              <w:jc w:val="center"/>
            </w:pPr>
            <w:r w:rsidRPr="00711F61">
              <w:t>Начальная цена              продажи          с учетом НДС (руб.)</w:t>
            </w:r>
          </w:p>
        </w:tc>
        <w:tc>
          <w:tcPr>
            <w:tcW w:w="992" w:type="dxa"/>
            <w:shd w:val="clear" w:color="auto" w:fill="auto"/>
          </w:tcPr>
          <w:p w:rsidR="005F41DA" w:rsidRPr="00711F61" w:rsidRDefault="005F41DA" w:rsidP="00AD65A0">
            <w:pPr>
              <w:suppressAutoHyphens/>
              <w:jc w:val="center"/>
            </w:pPr>
            <w:r w:rsidRPr="00711F61">
              <w:t xml:space="preserve">Шаг </w:t>
            </w:r>
          </w:p>
          <w:p w:rsidR="005F41DA" w:rsidRPr="00711F61" w:rsidRDefault="005F41DA" w:rsidP="00AD65A0">
            <w:pPr>
              <w:suppressAutoHyphens/>
              <w:jc w:val="center"/>
            </w:pPr>
            <w:proofErr w:type="spellStart"/>
            <w:proofErr w:type="gramStart"/>
            <w:r w:rsidRPr="00711F61">
              <w:t>аукци</w:t>
            </w:r>
            <w:proofErr w:type="spellEnd"/>
            <w:r w:rsidRPr="00711F61">
              <w:t>-она</w:t>
            </w:r>
            <w:proofErr w:type="gramEnd"/>
            <w:r w:rsidRPr="00711F61">
              <w:t xml:space="preserve"> </w:t>
            </w:r>
          </w:p>
          <w:p w:rsidR="005F41DA" w:rsidRPr="00711F61" w:rsidRDefault="005F41DA" w:rsidP="00AD65A0">
            <w:pPr>
              <w:suppressAutoHyphens/>
              <w:jc w:val="center"/>
            </w:pPr>
            <w:r w:rsidRPr="00711F61">
              <w:t>(руб.)</w:t>
            </w:r>
          </w:p>
        </w:tc>
        <w:tc>
          <w:tcPr>
            <w:tcW w:w="1087" w:type="dxa"/>
            <w:shd w:val="clear" w:color="auto" w:fill="auto"/>
          </w:tcPr>
          <w:p w:rsidR="005F41DA" w:rsidRPr="00711F61" w:rsidRDefault="005F41DA" w:rsidP="00AD65A0">
            <w:pPr>
              <w:widowControl/>
              <w:suppressAutoHyphens/>
              <w:jc w:val="center"/>
            </w:pPr>
            <w:r w:rsidRPr="00711F61">
              <w:t>Размер задатка (руб.)</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t>1.</w:t>
            </w:r>
          </w:p>
        </w:tc>
        <w:tc>
          <w:tcPr>
            <w:tcW w:w="1559" w:type="dxa"/>
            <w:shd w:val="clear" w:color="auto" w:fill="auto"/>
          </w:tcPr>
          <w:p w:rsidR="00553972" w:rsidRPr="00DA7A30" w:rsidRDefault="00553972" w:rsidP="00ED6128">
            <w:pPr>
              <w:jc w:val="both"/>
            </w:pPr>
            <w:r>
              <w:t>Автомобиль АСМП 39623 специальный, 2006 года</w:t>
            </w:r>
          </w:p>
        </w:tc>
        <w:tc>
          <w:tcPr>
            <w:tcW w:w="1418" w:type="dxa"/>
            <w:shd w:val="clear" w:color="auto" w:fill="auto"/>
          </w:tcPr>
          <w:p w:rsidR="00553972" w:rsidRPr="007152A5" w:rsidRDefault="00553972" w:rsidP="00ED6128">
            <w:pPr>
              <w:jc w:val="center"/>
            </w:pPr>
            <w:r>
              <w:t>Х8939623060С</w:t>
            </w:r>
            <w:r>
              <w:rPr>
                <w:lang w:val="en-US"/>
              </w:rPr>
              <w:t>G13</w:t>
            </w:r>
            <w:r>
              <w:t>12/</w:t>
            </w:r>
          </w:p>
        </w:tc>
        <w:tc>
          <w:tcPr>
            <w:tcW w:w="1701" w:type="dxa"/>
            <w:shd w:val="clear" w:color="auto" w:fill="auto"/>
          </w:tcPr>
          <w:p w:rsidR="00553972" w:rsidRDefault="00553972" w:rsidP="00ED6128">
            <w:pPr>
              <w:jc w:val="center"/>
            </w:pPr>
            <w:r>
              <w:t>73 КХ 596975</w:t>
            </w:r>
          </w:p>
        </w:tc>
        <w:tc>
          <w:tcPr>
            <w:tcW w:w="1843" w:type="dxa"/>
            <w:vMerge w:val="restart"/>
            <w:shd w:val="clear" w:color="auto" w:fill="auto"/>
          </w:tcPr>
          <w:p w:rsidR="00553972" w:rsidRDefault="00553972" w:rsidP="00553972">
            <w:pPr>
              <w:jc w:val="center"/>
              <w:outlineLvl w:val="0"/>
            </w:pPr>
            <w:r>
              <w:t>428027, Чувашская Республика,                               г. Чебоксары, пр.9-ой Пятилетки, д. 10</w:t>
            </w:r>
          </w:p>
          <w:p w:rsidR="00553972" w:rsidRDefault="00553972" w:rsidP="00553972">
            <w:pPr>
              <w:jc w:val="center"/>
              <w:outlineLvl w:val="0"/>
            </w:pPr>
          </w:p>
          <w:p w:rsidR="00553972" w:rsidRDefault="00553972" w:rsidP="00553972">
            <w:pPr>
              <w:jc w:val="center"/>
              <w:outlineLvl w:val="0"/>
            </w:pPr>
            <w:r>
              <w:t>Телефон:  8-927-668-80-84</w:t>
            </w:r>
          </w:p>
          <w:p w:rsidR="00553972" w:rsidRDefault="00553972" w:rsidP="00553972">
            <w:pPr>
              <w:jc w:val="center"/>
              <w:outlineLvl w:val="0"/>
            </w:pPr>
          </w:p>
          <w:p w:rsidR="00553972" w:rsidRPr="00CE2BD3" w:rsidRDefault="00553972" w:rsidP="00553972">
            <w:pPr>
              <w:jc w:val="center"/>
              <w:outlineLvl w:val="0"/>
            </w:pPr>
            <w:r>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992" w:type="dxa"/>
            <w:shd w:val="clear" w:color="auto" w:fill="auto"/>
          </w:tcPr>
          <w:p w:rsidR="00553972" w:rsidRDefault="00553972" w:rsidP="00ED6128">
            <w:pPr>
              <w:suppressAutoHyphens/>
              <w:jc w:val="center"/>
            </w:pPr>
            <w:r>
              <w:t>30 000</w:t>
            </w:r>
          </w:p>
        </w:tc>
        <w:tc>
          <w:tcPr>
            <w:tcW w:w="992" w:type="dxa"/>
            <w:shd w:val="clear" w:color="auto" w:fill="auto"/>
          </w:tcPr>
          <w:p w:rsidR="00553972" w:rsidRDefault="00553972" w:rsidP="00ED6128">
            <w:pPr>
              <w:suppressAutoHyphens/>
              <w:jc w:val="center"/>
            </w:pPr>
            <w:r>
              <w:t>1 500</w:t>
            </w:r>
          </w:p>
        </w:tc>
        <w:tc>
          <w:tcPr>
            <w:tcW w:w="1087" w:type="dxa"/>
            <w:shd w:val="clear" w:color="auto" w:fill="auto"/>
          </w:tcPr>
          <w:p w:rsidR="00553972" w:rsidRPr="001D60EF" w:rsidRDefault="008C27D2" w:rsidP="003523FB">
            <w:pPr>
              <w:suppressAutoHyphens/>
              <w:jc w:val="center"/>
            </w:pPr>
            <w:r>
              <w:t>6 000</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t>2.</w:t>
            </w:r>
          </w:p>
        </w:tc>
        <w:tc>
          <w:tcPr>
            <w:tcW w:w="1559" w:type="dxa"/>
            <w:shd w:val="clear" w:color="auto" w:fill="auto"/>
          </w:tcPr>
          <w:p w:rsidR="00553972" w:rsidRPr="00DA7A30" w:rsidRDefault="00553972" w:rsidP="00ED6128">
            <w:pPr>
              <w:jc w:val="both"/>
            </w:pPr>
            <w:r>
              <w:t>Автомобиль АСМП 39623 специальный, 2006 года</w:t>
            </w:r>
          </w:p>
        </w:tc>
        <w:tc>
          <w:tcPr>
            <w:tcW w:w="1418" w:type="dxa"/>
            <w:shd w:val="clear" w:color="auto" w:fill="auto"/>
          </w:tcPr>
          <w:p w:rsidR="00553972" w:rsidRPr="007152A5" w:rsidRDefault="00553972" w:rsidP="00ED6128">
            <w:pPr>
              <w:jc w:val="center"/>
            </w:pPr>
            <w:r>
              <w:t>Х8939623060С</w:t>
            </w:r>
            <w:r>
              <w:rPr>
                <w:lang w:val="en-US"/>
              </w:rPr>
              <w:t>G13</w:t>
            </w:r>
            <w:r>
              <w:t>04/</w:t>
            </w:r>
          </w:p>
        </w:tc>
        <w:tc>
          <w:tcPr>
            <w:tcW w:w="1701" w:type="dxa"/>
            <w:shd w:val="clear" w:color="auto" w:fill="auto"/>
          </w:tcPr>
          <w:p w:rsidR="00553972" w:rsidRDefault="00553972" w:rsidP="00ED6128">
            <w:pPr>
              <w:jc w:val="center"/>
            </w:pPr>
            <w:r>
              <w:t>73 КХ 596967</w:t>
            </w:r>
          </w:p>
        </w:tc>
        <w:tc>
          <w:tcPr>
            <w:tcW w:w="1843" w:type="dxa"/>
            <w:vMerge/>
            <w:shd w:val="clear" w:color="auto" w:fill="auto"/>
          </w:tcPr>
          <w:p w:rsidR="00553972" w:rsidRPr="001D60EF" w:rsidRDefault="00553972" w:rsidP="001D76F7">
            <w:pPr>
              <w:jc w:val="center"/>
            </w:pPr>
          </w:p>
        </w:tc>
        <w:tc>
          <w:tcPr>
            <w:tcW w:w="992" w:type="dxa"/>
            <w:shd w:val="clear" w:color="auto" w:fill="auto"/>
          </w:tcPr>
          <w:p w:rsidR="00553972" w:rsidRDefault="00553972" w:rsidP="00ED6128">
            <w:pPr>
              <w:suppressAutoHyphens/>
              <w:jc w:val="center"/>
            </w:pPr>
            <w:r>
              <w:t>30 000</w:t>
            </w:r>
          </w:p>
        </w:tc>
        <w:tc>
          <w:tcPr>
            <w:tcW w:w="992" w:type="dxa"/>
            <w:shd w:val="clear" w:color="auto" w:fill="auto"/>
          </w:tcPr>
          <w:p w:rsidR="00553972" w:rsidRDefault="00553972" w:rsidP="00ED6128">
            <w:pPr>
              <w:suppressAutoHyphens/>
              <w:jc w:val="center"/>
            </w:pPr>
            <w:r>
              <w:t>1 500</w:t>
            </w:r>
          </w:p>
        </w:tc>
        <w:tc>
          <w:tcPr>
            <w:tcW w:w="1087" w:type="dxa"/>
            <w:shd w:val="clear" w:color="auto" w:fill="auto"/>
          </w:tcPr>
          <w:p w:rsidR="00553972" w:rsidRPr="001D60EF" w:rsidRDefault="008C27D2" w:rsidP="003523FB">
            <w:pPr>
              <w:suppressAutoHyphens/>
              <w:jc w:val="center"/>
            </w:pPr>
            <w:r>
              <w:t>6 000</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t>3.</w:t>
            </w:r>
          </w:p>
        </w:tc>
        <w:tc>
          <w:tcPr>
            <w:tcW w:w="1559" w:type="dxa"/>
            <w:shd w:val="clear" w:color="auto" w:fill="auto"/>
          </w:tcPr>
          <w:p w:rsidR="00553972" w:rsidRPr="00DA7A30" w:rsidRDefault="00553972" w:rsidP="00ED6128">
            <w:pPr>
              <w:jc w:val="both"/>
            </w:pPr>
            <w:r>
              <w:t>Автомобиль АСМП 39623 специальный, 2006 года</w:t>
            </w:r>
          </w:p>
        </w:tc>
        <w:tc>
          <w:tcPr>
            <w:tcW w:w="1418" w:type="dxa"/>
            <w:shd w:val="clear" w:color="auto" w:fill="auto"/>
          </w:tcPr>
          <w:p w:rsidR="00553972" w:rsidRPr="007152A5" w:rsidRDefault="00553972" w:rsidP="00ED6128">
            <w:pPr>
              <w:jc w:val="center"/>
            </w:pPr>
            <w:r>
              <w:t>Х8939623060С</w:t>
            </w:r>
            <w:r>
              <w:rPr>
                <w:lang w:val="en-US"/>
              </w:rPr>
              <w:t>G13</w:t>
            </w:r>
            <w:r>
              <w:t>68/</w:t>
            </w:r>
          </w:p>
        </w:tc>
        <w:tc>
          <w:tcPr>
            <w:tcW w:w="1701" w:type="dxa"/>
            <w:shd w:val="clear" w:color="auto" w:fill="auto"/>
          </w:tcPr>
          <w:p w:rsidR="00553972" w:rsidRDefault="00553972" w:rsidP="00ED6128">
            <w:pPr>
              <w:jc w:val="center"/>
            </w:pPr>
            <w:r>
              <w:t>73 МА 166213</w:t>
            </w:r>
          </w:p>
        </w:tc>
        <w:tc>
          <w:tcPr>
            <w:tcW w:w="1843" w:type="dxa"/>
            <w:vMerge/>
            <w:shd w:val="clear" w:color="auto" w:fill="auto"/>
          </w:tcPr>
          <w:p w:rsidR="00553972" w:rsidRPr="009F6372" w:rsidRDefault="00553972" w:rsidP="003E2815">
            <w:pPr>
              <w:jc w:val="center"/>
              <w:rPr>
                <w:rFonts w:eastAsia="Calibri"/>
              </w:rPr>
            </w:pPr>
          </w:p>
        </w:tc>
        <w:tc>
          <w:tcPr>
            <w:tcW w:w="992" w:type="dxa"/>
            <w:shd w:val="clear" w:color="auto" w:fill="auto"/>
          </w:tcPr>
          <w:p w:rsidR="00553972" w:rsidRDefault="00553972" w:rsidP="00ED6128">
            <w:pPr>
              <w:suppressAutoHyphens/>
              <w:jc w:val="center"/>
            </w:pPr>
            <w:r>
              <w:t>30 000</w:t>
            </w:r>
          </w:p>
        </w:tc>
        <w:tc>
          <w:tcPr>
            <w:tcW w:w="992" w:type="dxa"/>
            <w:shd w:val="clear" w:color="auto" w:fill="auto"/>
          </w:tcPr>
          <w:p w:rsidR="00553972" w:rsidRDefault="00553972" w:rsidP="00ED6128">
            <w:pPr>
              <w:suppressAutoHyphens/>
              <w:jc w:val="center"/>
            </w:pPr>
            <w:r>
              <w:t>1 500</w:t>
            </w:r>
          </w:p>
        </w:tc>
        <w:tc>
          <w:tcPr>
            <w:tcW w:w="1087" w:type="dxa"/>
            <w:shd w:val="clear" w:color="auto" w:fill="auto"/>
          </w:tcPr>
          <w:p w:rsidR="00553972" w:rsidRPr="001D60EF" w:rsidRDefault="008C27D2" w:rsidP="003523FB">
            <w:pPr>
              <w:suppressAutoHyphens/>
              <w:jc w:val="center"/>
            </w:pPr>
            <w:r>
              <w:t>6 000</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t>4.</w:t>
            </w:r>
          </w:p>
        </w:tc>
        <w:tc>
          <w:tcPr>
            <w:tcW w:w="1559" w:type="dxa"/>
            <w:shd w:val="clear" w:color="auto" w:fill="auto"/>
          </w:tcPr>
          <w:p w:rsidR="00553972" w:rsidRPr="00DA7A30" w:rsidRDefault="00553972" w:rsidP="00ED6128">
            <w:pPr>
              <w:jc w:val="both"/>
            </w:pPr>
            <w:r>
              <w:t>Автомобиль УАЗ-39623 специальный, 2007 года</w:t>
            </w:r>
          </w:p>
        </w:tc>
        <w:tc>
          <w:tcPr>
            <w:tcW w:w="1418" w:type="dxa"/>
            <w:shd w:val="clear" w:color="auto" w:fill="auto"/>
          </w:tcPr>
          <w:p w:rsidR="00553972" w:rsidRPr="00D37998" w:rsidRDefault="00553972" w:rsidP="00ED6128">
            <w:pPr>
              <w:jc w:val="center"/>
            </w:pPr>
            <w:r>
              <w:t>Х</w:t>
            </w:r>
            <w:r>
              <w:rPr>
                <w:lang w:val="en-US"/>
              </w:rPr>
              <w:t>U</w:t>
            </w:r>
            <w:r>
              <w:t>629890070002043/</w:t>
            </w:r>
          </w:p>
        </w:tc>
        <w:tc>
          <w:tcPr>
            <w:tcW w:w="1701" w:type="dxa"/>
            <w:shd w:val="clear" w:color="auto" w:fill="auto"/>
          </w:tcPr>
          <w:p w:rsidR="00553972" w:rsidRDefault="00553972" w:rsidP="00ED6128">
            <w:pPr>
              <w:jc w:val="center"/>
            </w:pPr>
            <w:r>
              <w:t>73 МН 172061</w:t>
            </w:r>
          </w:p>
        </w:tc>
        <w:tc>
          <w:tcPr>
            <w:tcW w:w="1843" w:type="dxa"/>
            <w:vMerge/>
            <w:shd w:val="clear" w:color="auto" w:fill="auto"/>
          </w:tcPr>
          <w:p w:rsidR="00553972" w:rsidRPr="00CE2BD3" w:rsidRDefault="00553972" w:rsidP="00B760B0">
            <w:pPr>
              <w:jc w:val="center"/>
              <w:outlineLvl w:val="0"/>
            </w:pPr>
          </w:p>
        </w:tc>
        <w:tc>
          <w:tcPr>
            <w:tcW w:w="992" w:type="dxa"/>
            <w:shd w:val="clear" w:color="auto" w:fill="auto"/>
          </w:tcPr>
          <w:p w:rsidR="00553972" w:rsidRDefault="00553972" w:rsidP="00ED6128">
            <w:pPr>
              <w:suppressAutoHyphens/>
              <w:jc w:val="center"/>
            </w:pPr>
            <w:r>
              <w:t>30 000</w:t>
            </w:r>
          </w:p>
        </w:tc>
        <w:tc>
          <w:tcPr>
            <w:tcW w:w="992" w:type="dxa"/>
            <w:shd w:val="clear" w:color="auto" w:fill="auto"/>
          </w:tcPr>
          <w:p w:rsidR="00553972" w:rsidRDefault="00553972" w:rsidP="00ED6128">
            <w:pPr>
              <w:suppressAutoHyphens/>
              <w:jc w:val="center"/>
            </w:pPr>
            <w:r>
              <w:t>1 500</w:t>
            </w:r>
          </w:p>
        </w:tc>
        <w:tc>
          <w:tcPr>
            <w:tcW w:w="1087" w:type="dxa"/>
            <w:shd w:val="clear" w:color="auto" w:fill="auto"/>
          </w:tcPr>
          <w:p w:rsidR="00553972" w:rsidRPr="001D60EF" w:rsidRDefault="008C27D2" w:rsidP="003523FB">
            <w:pPr>
              <w:suppressAutoHyphens/>
              <w:jc w:val="center"/>
            </w:pPr>
            <w:r>
              <w:t>6 000</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t>5.</w:t>
            </w:r>
          </w:p>
        </w:tc>
        <w:tc>
          <w:tcPr>
            <w:tcW w:w="1559" w:type="dxa"/>
            <w:shd w:val="clear" w:color="auto" w:fill="auto"/>
          </w:tcPr>
          <w:p w:rsidR="00553972" w:rsidRPr="00DA7A30" w:rsidRDefault="00553972" w:rsidP="00ED6128">
            <w:pPr>
              <w:jc w:val="both"/>
            </w:pPr>
            <w:r>
              <w:t>Автомобиль АСМП 39623 специальный, 2006 года</w:t>
            </w:r>
          </w:p>
        </w:tc>
        <w:tc>
          <w:tcPr>
            <w:tcW w:w="1418" w:type="dxa"/>
            <w:shd w:val="clear" w:color="auto" w:fill="auto"/>
          </w:tcPr>
          <w:p w:rsidR="00553972" w:rsidRPr="007152A5" w:rsidRDefault="00553972" w:rsidP="00ED6128">
            <w:pPr>
              <w:jc w:val="center"/>
            </w:pPr>
            <w:r>
              <w:t>Х8939623060С</w:t>
            </w:r>
            <w:r>
              <w:rPr>
                <w:lang w:val="en-US"/>
              </w:rPr>
              <w:t>G13</w:t>
            </w:r>
            <w:r>
              <w:t>11/</w:t>
            </w:r>
          </w:p>
        </w:tc>
        <w:tc>
          <w:tcPr>
            <w:tcW w:w="1701" w:type="dxa"/>
            <w:shd w:val="clear" w:color="auto" w:fill="auto"/>
          </w:tcPr>
          <w:p w:rsidR="00553972" w:rsidRDefault="00553972" w:rsidP="00ED6128">
            <w:pPr>
              <w:jc w:val="center"/>
            </w:pPr>
            <w:r>
              <w:t>73 КХ 596974</w:t>
            </w:r>
          </w:p>
        </w:tc>
        <w:tc>
          <w:tcPr>
            <w:tcW w:w="1843" w:type="dxa"/>
            <w:vMerge/>
            <w:shd w:val="clear" w:color="auto" w:fill="auto"/>
          </w:tcPr>
          <w:p w:rsidR="00553972" w:rsidRPr="00CE2BD3" w:rsidRDefault="00553972" w:rsidP="00D74819">
            <w:pPr>
              <w:jc w:val="center"/>
              <w:outlineLvl w:val="0"/>
            </w:pPr>
          </w:p>
        </w:tc>
        <w:tc>
          <w:tcPr>
            <w:tcW w:w="992" w:type="dxa"/>
            <w:shd w:val="clear" w:color="auto" w:fill="auto"/>
          </w:tcPr>
          <w:p w:rsidR="00553972" w:rsidRDefault="00553972" w:rsidP="00ED6128">
            <w:pPr>
              <w:suppressAutoHyphens/>
              <w:jc w:val="center"/>
            </w:pPr>
            <w:r>
              <w:t>30 000</w:t>
            </w:r>
          </w:p>
        </w:tc>
        <w:tc>
          <w:tcPr>
            <w:tcW w:w="992" w:type="dxa"/>
            <w:shd w:val="clear" w:color="auto" w:fill="auto"/>
          </w:tcPr>
          <w:p w:rsidR="00553972" w:rsidRDefault="00553972" w:rsidP="00ED6128">
            <w:pPr>
              <w:suppressAutoHyphens/>
              <w:jc w:val="center"/>
            </w:pPr>
            <w:r>
              <w:t>1 500</w:t>
            </w:r>
          </w:p>
        </w:tc>
        <w:tc>
          <w:tcPr>
            <w:tcW w:w="1087" w:type="dxa"/>
            <w:shd w:val="clear" w:color="auto" w:fill="auto"/>
          </w:tcPr>
          <w:p w:rsidR="00553972" w:rsidRPr="001D60EF" w:rsidRDefault="008C27D2" w:rsidP="003523FB">
            <w:pPr>
              <w:suppressAutoHyphens/>
              <w:jc w:val="center"/>
            </w:pPr>
            <w:r>
              <w:t>6 000</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t>6.</w:t>
            </w:r>
          </w:p>
        </w:tc>
        <w:tc>
          <w:tcPr>
            <w:tcW w:w="1559" w:type="dxa"/>
            <w:shd w:val="clear" w:color="auto" w:fill="auto"/>
          </w:tcPr>
          <w:p w:rsidR="00553972" w:rsidRPr="002933C5" w:rsidRDefault="00553972" w:rsidP="00ED6128">
            <w:pPr>
              <w:jc w:val="both"/>
            </w:pPr>
            <w:r>
              <w:t xml:space="preserve">Автомашина УАЗ-315-12, 1986 года </w:t>
            </w:r>
          </w:p>
        </w:tc>
        <w:tc>
          <w:tcPr>
            <w:tcW w:w="1418" w:type="dxa"/>
            <w:shd w:val="clear" w:color="auto" w:fill="auto"/>
          </w:tcPr>
          <w:p w:rsidR="00553972" w:rsidRPr="004B1DD0" w:rsidRDefault="00553972" w:rsidP="00ED6128">
            <w:pPr>
              <w:jc w:val="center"/>
            </w:pPr>
            <w:r>
              <w:t>отсутствует/</w:t>
            </w:r>
          </w:p>
        </w:tc>
        <w:tc>
          <w:tcPr>
            <w:tcW w:w="1701" w:type="dxa"/>
            <w:shd w:val="clear" w:color="auto" w:fill="auto"/>
          </w:tcPr>
          <w:p w:rsidR="00553972" w:rsidRDefault="00553972" w:rsidP="00ED6128">
            <w:pPr>
              <w:jc w:val="center"/>
            </w:pPr>
            <w:r w:rsidRPr="004A40E8">
              <w:t xml:space="preserve">21 </w:t>
            </w:r>
            <w:r>
              <w:t>ВТ</w:t>
            </w:r>
            <w:r w:rsidRPr="004A40E8">
              <w:t xml:space="preserve"> </w:t>
            </w:r>
            <w:r>
              <w:t>035666</w:t>
            </w:r>
          </w:p>
        </w:tc>
        <w:tc>
          <w:tcPr>
            <w:tcW w:w="1843" w:type="dxa"/>
            <w:shd w:val="clear" w:color="auto" w:fill="auto"/>
          </w:tcPr>
          <w:p w:rsidR="00553972" w:rsidRPr="004A40E8" w:rsidRDefault="00553972" w:rsidP="008B182B">
            <w:pPr>
              <w:jc w:val="center"/>
              <w:outlineLvl w:val="0"/>
            </w:pPr>
            <w:r w:rsidRPr="004A40E8">
              <w:t>429</w:t>
            </w:r>
            <w:r>
              <w:t>380</w:t>
            </w:r>
            <w:r w:rsidRPr="004A40E8">
              <w:t xml:space="preserve">, Чувашская Республика, </w:t>
            </w:r>
            <w:proofErr w:type="spellStart"/>
            <w:r>
              <w:t>Яльчикский</w:t>
            </w:r>
            <w:proofErr w:type="spellEnd"/>
            <w:r>
              <w:t xml:space="preserve"> район</w:t>
            </w:r>
            <w:r w:rsidRPr="004A40E8">
              <w:t>,</w:t>
            </w:r>
            <w:r>
              <w:t xml:space="preserve"> с. Яльчики,</w:t>
            </w:r>
            <w:r w:rsidRPr="004A40E8">
              <w:t xml:space="preserve"> </w:t>
            </w:r>
          </w:p>
          <w:p w:rsidR="00553972" w:rsidRPr="004A40E8" w:rsidRDefault="00553972" w:rsidP="008B182B">
            <w:pPr>
              <w:jc w:val="center"/>
              <w:outlineLvl w:val="0"/>
            </w:pPr>
            <w:r w:rsidRPr="004A40E8">
              <w:t xml:space="preserve">ул. </w:t>
            </w:r>
            <w:r>
              <w:t>Пушкина</w:t>
            </w:r>
            <w:r w:rsidRPr="004A40E8">
              <w:t xml:space="preserve">, д. </w:t>
            </w:r>
            <w:r>
              <w:t>9</w:t>
            </w:r>
          </w:p>
          <w:p w:rsidR="00553972" w:rsidRPr="004A40E8" w:rsidRDefault="00553972" w:rsidP="008B182B">
            <w:pPr>
              <w:jc w:val="center"/>
              <w:outlineLvl w:val="0"/>
            </w:pPr>
          </w:p>
          <w:p w:rsidR="00553972" w:rsidRDefault="00553972" w:rsidP="008B182B">
            <w:pPr>
              <w:jc w:val="center"/>
              <w:outlineLvl w:val="0"/>
            </w:pPr>
            <w:r w:rsidRPr="004A40E8">
              <w:t>Телефон: 8 (835</w:t>
            </w:r>
            <w:r>
              <w:t>49</w:t>
            </w:r>
            <w:r w:rsidRPr="004A40E8">
              <w:t>) 2-</w:t>
            </w:r>
            <w:r>
              <w:t>55</w:t>
            </w:r>
            <w:r w:rsidRPr="004A40E8">
              <w:t>-</w:t>
            </w:r>
            <w:r>
              <w:t>32 (начальник)</w:t>
            </w:r>
            <w:r w:rsidRPr="004A40E8">
              <w:t xml:space="preserve">, </w:t>
            </w:r>
            <w:r>
              <w:t>2-63-</w:t>
            </w:r>
            <w:r>
              <w:lastRenderedPageBreak/>
              <w:t>58 (бухгалтерия)</w:t>
            </w:r>
          </w:p>
          <w:p w:rsidR="00553972" w:rsidRPr="004A40E8" w:rsidRDefault="00553972" w:rsidP="008B182B">
            <w:pPr>
              <w:jc w:val="center"/>
              <w:outlineLvl w:val="0"/>
            </w:pPr>
          </w:p>
          <w:p w:rsidR="00553972" w:rsidRPr="004A40E8" w:rsidRDefault="00553972" w:rsidP="008B182B">
            <w:pPr>
              <w:jc w:val="center"/>
              <w:outlineLvl w:val="0"/>
            </w:pPr>
            <w:r w:rsidRPr="004A40E8">
              <w:t>Бюджетное учреждение Чувашской Республики</w:t>
            </w:r>
          </w:p>
          <w:p w:rsidR="00553972" w:rsidRPr="007C53DD" w:rsidRDefault="00553972" w:rsidP="008B182B">
            <w:pPr>
              <w:jc w:val="center"/>
              <w:outlineLvl w:val="0"/>
            </w:pPr>
            <w:r w:rsidRPr="004A40E8">
              <w:t>«</w:t>
            </w:r>
            <w:proofErr w:type="spellStart"/>
            <w:r>
              <w:t>Яльчикская</w:t>
            </w:r>
            <w:proofErr w:type="spellEnd"/>
            <w:r>
              <w:t xml:space="preserve"> </w:t>
            </w:r>
            <w:r w:rsidRPr="004A40E8">
              <w:t xml:space="preserve">районная </w:t>
            </w:r>
            <w:r>
              <w:t>станция по борьбе с болезнями животных</w:t>
            </w:r>
            <w:r w:rsidRPr="004A40E8">
              <w:t xml:space="preserve">» </w:t>
            </w:r>
            <w:r>
              <w:t xml:space="preserve">Государственной ветеринарной службы </w:t>
            </w:r>
            <w:r w:rsidRPr="004A40E8">
              <w:t xml:space="preserve"> Чувашской Республики</w:t>
            </w:r>
          </w:p>
        </w:tc>
        <w:tc>
          <w:tcPr>
            <w:tcW w:w="992" w:type="dxa"/>
            <w:shd w:val="clear" w:color="auto" w:fill="auto"/>
          </w:tcPr>
          <w:p w:rsidR="00553972" w:rsidRDefault="00553972" w:rsidP="00ED6128">
            <w:pPr>
              <w:suppressAutoHyphens/>
              <w:jc w:val="center"/>
            </w:pPr>
            <w:r>
              <w:lastRenderedPageBreak/>
              <w:t>18 300</w:t>
            </w:r>
          </w:p>
        </w:tc>
        <w:tc>
          <w:tcPr>
            <w:tcW w:w="992" w:type="dxa"/>
            <w:shd w:val="clear" w:color="auto" w:fill="auto"/>
          </w:tcPr>
          <w:p w:rsidR="00553972" w:rsidRDefault="00553972" w:rsidP="00ED6128">
            <w:pPr>
              <w:suppressAutoHyphens/>
              <w:jc w:val="center"/>
            </w:pPr>
            <w:r>
              <w:t>915</w:t>
            </w:r>
          </w:p>
        </w:tc>
        <w:tc>
          <w:tcPr>
            <w:tcW w:w="1087" w:type="dxa"/>
            <w:shd w:val="clear" w:color="auto" w:fill="auto"/>
          </w:tcPr>
          <w:p w:rsidR="00553972" w:rsidRPr="00711F61" w:rsidRDefault="008C27D2" w:rsidP="002D5225">
            <w:pPr>
              <w:suppressAutoHyphens/>
              <w:jc w:val="center"/>
            </w:pPr>
            <w:r>
              <w:t>3 660</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lastRenderedPageBreak/>
              <w:t>7.</w:t>
            </w:r>
          </w:p>
        </w:tc>
        <w:tc>
          <w:tcPr>
            <w:tcW w:w="1559" w:type="dxa"/>
            <w:shd w:val="clear" w:color="auto" w:fill="auto"/>
          </w:tcPr>
          <w:p w:rsidR="00553972" w:rsidRPr="004B1DD0" w:rsidRDefault="00553972" w:rsidP="00ED6128">
            <w:pPr>
              <w:jc w:val="both"/>
            </w:pPr>
            <w:r>
              <w:t>Автомобиль скорой медицинской помощи 322174, 2007 года</w:t>
            </w:r>
          </w:p>
        </w:tc>
        <w:tc>
          <w:tcPr>
            <w:tcW w:w="1418" w:type="dxa"/>
            <w:shd w:val="clear" w:color="auto" w:fill="auto"/>
          </w:tcPr>
          <w:p w:rsidR="00553972" w:rsidRPr="007C53CD" w:rsidRDefault="00553972" w:rsidP="00ED6128">
            <w:pPr>
              <w:jc w:val="center"/>
            </w:pPr>
            <w:r>
              <w:t>Х9</w:t>
            </w:r>
            <w:r>
              <w:rPr>
                <w:lang w:val="en-US"/>
              </w:rPr>
              <w:t>N</w:t>
            </w:r>
            <w:r>
              <w:t>32217470001855/</w:t>
            </w:r>
          </w:p>
        </w:tc>
        <w:tc>
          <w:tcPr>
            <w:tcW w:w="1701" w:type="dxa"/>
            <w:shd w:val="clear" w:color="auto" w:fill="auto"/>
          </w:tcPr>
          <w:p w:rsidR="00553972" w:rsidRPr="00690F14" w:rsidRDefault="00553972" w:rsidP="00ED6128">
            <w:pPr>
              <w:jc w:val="center"/>
            </w:pPr>
            <w:r>
              <w:t>52 МР 276373</w:t>
            </w:r>
          </w:p>
        </w:tc>
        <w:tc>
          <w:tcPr>
            <w:tcW w:w="1843" w:type="dxa"/>
            <w:shd w:val="clear" w:color="auto" w:fill="auto"/>
          </w:tcPr>
          <w:p w:rsidR="00553972" w:rsidRPr="007C53CD" w:rsidRDefault="00553972" w:rsidP="008B182B">
            <w:pPr>
              <w:jc w:val="center"/>
              <w:outlineLvl w:val="0"/>
            </w:pPr>
            <w:r w:rsidRPr="007C53CD">
              <w:t>4280</w:t>
            </w:r>
            <w:r>
              <w:t>18</w:t>
            </w:r>
            <w:r w:rsidRPr="007C53CD">
              <w:t xml:space="preserve">, Чувашская Республика, </w:t>
            </w:r>
            <w:r>
              <w:t xml:space="preserve">                        </w:t>
            </w:r>
            <w:r w:rsidRPr="007C53CD">
              <w:t xml:space="preserve">г. Чебоксары, </w:t>
            </w:r>
            <w:proofErr w:type="spellStart"/>
            <w:r w:rsidRPr="007C53CD">
              <w:t>пр</w:t>
            </w:r>
            <w:proofErr w:type="gramStart"/>
            <w:r w:rsidRPr="007C53CD">
              <w:t>.</w:t>
            </w:r>
            <w:r>
              <w:t>М</w:t>
            </w:r>
            <w:proofErr w:type="gramEnd"/>
            <w:r>
              <w:t>осковский</w:t>
            </w:r>
            <w:proofErr w:type="spellEnd"/>
            <w:r w:rsidRPr="007C53CD">
              <w:t xml:space="preserve">, </w:t>
            </w:r>
            <w:r>
              <w:t xml:space="preserve">                   </w:t>
            </w:r>
            <w:r w:rsidRPr="007C53CD">
              <w:t xml:space="preserve">д. </w:t>
            </w:r>
            <w:r>
              <w:t>9</w:t>
            </w:r>
          </w:p>
          <w:p w:rsidR="00553972" w:rsidRPr="007C53CD" w:rsidRDefault="00553972" w:rsidP="008B182B">
            <w:pPr>
              <w:jc w:val="center"/>
              <w:outlineLvl w:val="0"/>
            </w:pPr>
          </w:p>
          <w:p w:rsidR="00553972" w:rsidRPr="007C53CD" w:rsidRDefault="00553972" w:rsidP="008B182B">
            <w:pPr>
              <w:jc w:val="center"/>
              <w:outlineLvl w:val="0"/>
            </w:pPr>
            <w:r w:rsidRPr="007C53CD">
              <w:t xml:space="preserve">Телефон:  </w:t>
            </w:r>
            <w:r>
              <w:t xml:space="preserve">8 (8352) 58-07-94 (бухгалтерия), </w:t>
            </w:r>
            <w:r w:rsidR="008B182B">
              <w:t xml:space="preserve">                </w:t>
            </w:r>
            <w:r>
              <w:t>8-987-662-24-62</w:t>
            </w:r>
          </w:p>
          <w:p w:rsidR="00553972" w:rsidRPr="007C53CD" w:rsidRDefault="00553972" w:rsidP="008B182B">
            <w:pPr>
              <w:jc w:val="center"/>
              <w:outlineLvl w:val="0"/>
            </w:pPr>
          </w:p>
          <w:p w:rsidR="00553972" w:rsidRPr="009C70CD" w:rsidRDefault="00553972" w:rsidP="008B182B">
            <w:pPr>
              <w:jc w:val="center"/>
              <w:outlineLvl w:val="0"/>
            </w:pPr>
            <w:r w:rsidRPr="007C53CD">
              <w:t>Бюджетное учреждение Чуваш</w:t>
            </w:r>
            <w:r>
              <w:t>ской Республики «Республиканская клиническая больница</w:t>
            </w:r>
            <w:r w:rsidRPr="007C53CD">
              <w:t>» Министерства здравоохранения Чувашской Республики</w:t>
            </w:r>
          </w:p>
        </w:tc>
        <w:tc>
          <w:tcPr>
            <w:tcW w:w="992" w:type="dxa"/>
            <w:shd w:val="clear" w:color="auto" w:fill="auto"/>
          </w:tcPr>
          <w:p w:rsidR="00553972" w:rsidRDefault="00553972" w:rsidP="00ED6128">
            <w:pPr>
              <w:suppressAutoHyphens/>
              <w:jc w:val="center"/>
            </w:pPr>
            <w:r>
              <w:t>58 030</w:t>
            </w:r>
          </w:p>
        </w:tc>
        <w:tc>
          <w:tcPr>
            <w:tcW w:w="992" w:type="dxa"/>
            <w:shd w:val="clear" w:color="auto" w:fill="auto"/>
          </w:tcPr>
          <w:p w:rsidR="00553972" w:rsidRDefault="00553972" w:rsidP="00ED6128">
            <w:pPr>
              <w:suppressAutoHyphens/>
              <w:jc w:val="center"/>
            </w:pPr>
            <w:r>
              <w:t>2 901,5</w:t>
            </w:r>
          </w:p>
        </w:tc>
        <w:tc>
          <w:tcPr>
            <w:tcW w:w="1087" w:type="dxa"/>
            <w:shd w:val="clear" w:color="auto" w:fill="auto"/>
          </w:tcPr>
          <w:p w:rsidR="00553972" w:rsidRPr="00711F61" w:rsidRDefault="008C27D2" w:rsidP="00AD65A0">
            <w:pPr>
              <w:suppressAutoHyphens/>
              <w:jc w:val="center"/>
            </w:pPr>
            <w:r>
              <w:t>11 606</w:t>
            </w:r>
          </w:p>
        </w:tc>
      </w:tr>
      <w:tr w:rsidR="00553972" w:rsidRPr="001D60EF" w:rsidTr="00801F4C">
        <w:trPr>
          <w:trHeight w:val="499"/>
          <w:jc w:val="center"/>
        </w:trPr>
        <w:tc>
          <w:tcPr>
            <w:tcW w:w="520" w:type="dxa"/>
            <w:shd w:val="clear" w:color="auto" w:fill="auto"/>
          </w:tcPr>
          <w:p w:rsidR="00553972" w:rsidRPr="001D60EF" w:rsidRDefault="00553972" w:rsidP="003523FB">
            <w:pPr>
              <w:suppressAutoHyphens/>
              <w:jc w:val="center"/>
            </w:pPr>
            <w:r>
              <w:t>8.</w:t>
            </w:r>
          </w:p>
        </w:tc>
        <w:tc>
          <w:tcPr>
            <w:tcW w:w="1559" w:type="dxa"/>
            <w:shd w:val="clear" w:color="auto" w:fill="auto"/>
          </w:tcPr>
          <w:p w:rsidR="00553972" w:rsidRPr="004B1DD0" w:rsidRDefault="00553972" w:rsidP="00ED6128">
            <w:pPr>
              <w:jc w:val="both"/>
            </w:pPr>
            <w:r>
              <w:t>Автомобиль скорой медицинской помощи ГАЗ-322174, 2006 года</w:t>
            </w:r>
          </w:p>
        </w:tc>
        <w:tc>
          <w:tcPr>
            <w:tcW w:w="1418" w:type="dxa"/>
            <w:shd w:val="clear" w:color="auto" w:fill="auto"/>
          </w:tcPr>
          <w:p w:rsidR="00553972" w:rsidRPr="00A57E34" w:rsidRDefault="00553972" w:rsidP="00ED6128">
            <w:pPr>
              <w:jc w:val="center"/>
            </w:pPr>
            <w:r>
              <w:t>Х9632217460480879/</w:t>
            </w:r>
          </w:p>
        </w:tc>
        <w:tc>
          <w:tcPr>
            <w:tcW w:w="1701" w:type="dxa"/>
            <w:shd w:val="clear" w:color="auto" w:fill="auto"/>
          </w:tcPr>
          <w:p w:rsidR="00553972" w:rsidRPr="00690F14" w:rsidRDefault="00553972" w:rsidP="00ED6128">
            <w:pPr>
              <w:jc w:val="center"/>
            </w:pPr>
            <w:r>
              <w:t>52 МВ 048040</w:t>
            </w:r>
          </w:p>
        </w:tc>
        <w:tc>
          <w:tcPr>
            <w:tcW w:w="1843" w:type="dxa"/>
            <w:shd w:val="clear" w:color="auto" w:fill="auto"/>
          </w:tcPr>
          <w:p w:rsidR="00553972" w:rsidRPr="00B459B5" w:rsidRDefault="00553972" w:rsidP="008B182B">
            <w:pPr>
              <w:jc w:val="center"/>
              <w:outlineLvl w:val="0"/>
            </w:pPr>
            <w:r w:rsidRPr="00B459B5">
              <w:t>4280</w:t>
            </w:r>
            <w:r>
              <w:t>20</w:t>
            </w:r>
            <w:r w:rsidRPr="00B459B5">
              <w:t>, Чувашская Республика,</w:t>
            </w:r>
            <w:r w:rsidR="00AA2483">
              <w:t xml:space="preserve">                        </w:t>
            </w:r>
            <w:r w:rsidRPr="00B459B5">
              <w:t xml:space="preserve"> г. Чебоксары, </w:t>
            </w:r>
            <w:r w:rsidR="00AA2483">
              <w:t xml:space="preserve">                     </w:t>
            </w:r>
            <w:r>
              <w:t>ул. Гладкова</w:t>
            </w:r>
            <w:r w:rsidRPr="00B459B5">
              <w:t xml:space="preserve">, д. </w:t>
            </w:r>
            <w:r>
              <w:t>27</w:t>
            </w:r>
          </w:p>
          <w:p w:rsidR="00553972" w:rsidRPr="00B459B5" w:rsidRDefault="00553972" w:rsidP="008B182B">
            <w:pPr>
              <w:jc w:val="center"/>
              <w:outlineLvl w:val="0"/>
            </w:pPr>
          </w:p>
          <w:p w:rsidR="00553972" w:rsidRPr="00B459B5" w:rsidRDefault="00553972" w:rsidP="008B182B">
            <w:pPr>
              <w:jc w:val="center"/>
              <w:outlineLvl w:val="0"/>
            </w:pPr>
            <w:r w:rsidRPr="00B459B5">
              <w:t>Телефон:  8 (8352) 5</w:t>
            </w:r>
            <w:r>
              <w:t>6</w:t>
            </w:r>
            <w:r w:rsidRPr="00B459B5">
              <w:t>-</w:t>
            </w:r>
            <w:r>
              <w:t>31</w:t>
            </w:r>
            <w:r w:rsidRPr="00B459B5">
              <w:t>-</w:t>
            </w:r>
            <w:r>
              <w:t>53 (приемная)</w:t>
            </w:r>
          </w:p>
          <w:p w:rsidR="00553972" w:rsidRPr="00B459B5" w:rsidRDefault="00553972" w:rsidP="008B182B">
            <w:pPr>
              <w:jc w:val="center"/>
              <w:outlineLvl w:val="0"/>
            </w:pPr>
          </w:p>
          <w:p w:rsidR="00553972" w:rsidRPr="009C70CD" w:rsidRDefault="00553972" w:rsidP="008B182B">
            <w:pPr>
              <w:jc w:val="center"/>
              <w:outlineLvl w:val="0"/>
            </w:pPr>
            <w:r w:rsidRPr="00B459B5">
              <w:t xml:space="preserve">Бюджетное учреждение Чувашской Республики «Республиканская </w:t>
            </w:r>
            <w:r>
              <w:t xml:space="preserve">детская </w:t>
            </w:r>
            <w:r w:rsidRPr="00B459B5">
              <w:t>клиническая больница» Министерства здравоохранения Чувашской Республики</w:t>
            </w:r>
          </w:p>
        </w:tc>
        <w:tc>
          <w:tcPr>
            <w:tcW w:w="992" w:type="dxa"/>
            <w:shd w:val="clear" w:color="auto" w:fill="auto"/>
          </w:tcPr>
          <w:p w:rsidR="00553972" w:rsidRDefault="00553972" w:rsidP="00ED6128">
            <w:pPr>
              <w:suppressAutoHyphens/>
              <w:jc w:val="center"/>
            </w:pPr>
            <w:r>
              <w:t>33 000</w:t>
            </w:r>
          </w:p>
        </w:tc>
        <w:tc>
          <w:tcPr>
            <w:tcW w:w="992" w:type="dxa"/>
            <w:shd w:val="clear" w:color="auto" w:fill="auto"/>
          </w:tcPr>
          <w:p w:rsidR="00553972" w:rsidRDefault="00553972" w:rsidP="00ED6128">
            <w:pPr>
              <w:suppressAutoHyphens/>
              <w:jc w:val="center"/>
            </w:pPr>
            <w:r>
              <w:t>1 650</w:t>
            </w:r>
          </w:p>
        </w:tc>
        <w:tc>
          <w:tcPr>
            <w:tcW w:w="1087" w:type="dxa"/>
            <w:shd w:val="clear" w:color="auto" w:fill="auto"/>
          </w:tcPr>
          <w:p w:rsidR="00553972" w:rsidRPr="00711F61" w:rsidRDefault="008C27D2" w:rsidP="00AD65A0">
            <w:pPr>
              <w:suppressAutoHyphens/>
              <w:jc w:val="center"/>
            </w:pPr>
            <w:r>
              <w:t>6 600</w:t>
            </w:r>
          </w:p>
        </w:tc>
      </w:tr>
      <w:tr w:rsidR="00553972" w:rsidRPr="001D60EF" w:rsidTr="00263FE4">
        <w:trPr>
          <w:trHeight w:val="622"/>
          <w:jc w:val="center"/>
        </w:trPr>
        <w:tc>
          <w:tcPr>
            <w:tcW w:w="520" w:type="dxa"/>
            <w:shd w:val="clear" w:color="auto" w:fill="auto"/>
          </w:tcPr>
          <w:p w:rsidR="00553972" w:rsidRDefault="00553972" w:rsidP="003523FB">
            <w:pPr>
              <w:suppressAutoHyphens/>
              <w:jc w:val="center"/>
            </w:pPr>
            <w:r>
              <w:lastRenderedPageBreak/>
              <w:t>9.</w:t>
            </w:r>
          </w:p>
        </w:tc>
        <w:tc>
          <w:tcPr>
            <w:tcW w:w="1559" w:type="dxa"/>
            <w:shd w:val="clear" w:color="auto" w:fill="auto"/>
          </w:tcPr>
          <w:p w:rsidR="00553972" w:rsidRPr="004B1DD0" w:rsidRDefault="00553972" w:rsidP="00ED6128">
            <w:pPr>
              <w:jc w:val="both"/>
            </w:pPr>
            <w:r>
              <w:t>Автомобиль легковой МИТСУБИСИ</w:t>
            </w:r>
            <w:r w:rsidRPr="000D2426">
              <w:t xml:space="preserve"> </w:t>
            </w:r>
            <w:r>
              <w:rPr>
                <w:lang w:val="en-US"/>
              </w:rPr>
              <w:t>OUTLANDER</w:t>
            </w:r>
            <w:r w:rsidRPr="000D2426">
              <w:t xml:space="preserve"> 2</w:t>
            </w:r>
            <w:r>
              <w:t>.0, 2006 года</w:t>
            </w:r>
          </w:p>
        </w:tc>
        <w:tc>
          <w:tcPr>
            <w:tcW w:w="1418" w:type="dxa"/>
            <w:shd w:val="clear" w:color="auto" w:fill="auto"/>
          </w:tcPr>
          <w:p w:rsidR="00553972" w:rsidRPr="00F00E25" w:rsidRDefault="00553972" w:rsidP="00ED6128">
            <w:pPr>
              <w:jc w:val="center"/>
            </w:pPr>
            <w:r>
              <w:rPr>
                <w:lang w:val="en-US"/>
              </w:rPr>
              <w:t>JMBXNCU2W6U007927</w:t>
            </w:r>
            <w:r>
              <w:t>/</w:t>
            </w:r>
          </w:p>
        </w:tc>
        <w:tc>
          <w:tcPr>
            <w:tcW w:w="1701" w:type="dxa"/>
            <w:shd w:val="clear" w:color="auto" w:fill="auto"/>
          </w:tcPr>
          <w:p w:rsidR="00553972" w:rsidRPr="00690F14" w:rsidRDefault="00553972" w:rsidP="00ED6128">
            <w:pPr>
              <w:jc w:val="center"/>
            </w:pPr>
            <w:r>
              <w:t>2</w:t>
            </w:r>
            <w:r>
              <w:rPr>
                <w:lang w:val="en-US"/>
              </w:rPr>
              <w:t>1</w:t>
            </w:r>
            <w:r>
              <w:t xml:space="preserve"> ОС 114931</w:t>
            </w:r>
          </w:p>
        </w:tc>
        <w:tc>
          <w:tcPr>
            <w:tcW w:w="1843" w:type="dxa"/>
            <w:shd w:val="clear" w:color="auto" w:fill="auto"/>
          </w:tcPr>
          <w:p w:rsidR="00553972" w:rsidRPr="00B459B5" w:rsidRDefault="00553972" w:rsidP="008B182B">
            <w:pPr>
              <w:jc w:val="center"/>
              <w:outlineLvl w:val="0"/>
            </w:pPr>
            <w:r w:rsidRPr="00B459B5">
              <w:t>42</w:t>
            </w:r>
            <w:r>
              <w:t>9951</w:t>
            </w:r>
            <w:r w:rsidRPr="00B459B5">
              <w:t>, Чувашская Республика,</w:t>
            </w:r>
            <w:r>
              <w:t xml:space="preserve">                                       </w:t>
            </w:r>
            <w:r w:rsidRPr="00B459B5">
              <w:t xml:space="preserve"> г. </w:t>
            </w:r>
            <w:proofErr w:type="spellStart"/>
            <w:r>
              <w:t>Новоч</w:t>
            </w:r>
            <w:r w:rsidRPr="00B459B5">
              <w:t>боксар</w:t>
            </w:r>
            <w:r>
              <w:t>ск</w:t>
            </w:r>
            <w:proofErr w:type="spellEnd"/>
            <w:r w:rsidRPr="00B459B5">
              <w:t xml:space="preserve">, </w:t>
            </w:r>
            <w:r>
              <w:t xml:space="preserve">                             ул. </w:t>
            </w:r>
            <w:proofErr w:type="spellStart"/>
            <w:r>
              <w:t>Винокурова</w:t>
            </w:r>
            <w:proofErr w:type="spellEnd"/>
            <w:r w:rsidRPr="00B459B5">
              <w:t xml:space="preserve">, </w:t>
            </w:r>
            <w:r w:rsidR="00AA2483">
              <w:t xml:space="preserve">          </w:t>
            </w:r>
            <w:r w:rsidRPr="00B459B5">
              <w:t xml:space="preserve">д. </w:t>
            </w:r>
            <w:r>
              <w:t>1А</w:t>
            </w:r>
          </w:p>
          <w:p w:rsidR="00553972" w:rsidRPr="00B459B5" w:rsidRDefault="00553972" w:rsidP="008B182B">
            <w:pPr>
              <w:jc w:val="center"/>
              <w:outlineLvl w:val="0"/>
            </w:pPr>
          </w:p>
          <w:p w:rsidR="00553972" w:rsidRPr="00B459B5" w:rsidRDefault="00553972" w:rsidP="008B182B">
            <w:pPr>
              <w:jc w:val="center"/>
              <w:outlineLvl w:val="0"/>
            </w:pPr>
            <w:r w:rsidRPr="00B459B5">
              <w:t xml:space="preserve">Телефон:  8 (8352) </w:t>
            </w:r>
            <w:r>
              <w:t>73</w:t>
            </w:r>
            <w:r w:rsidRPr="00B459B5">
              <w:t>-</w:t>
            </w:r>
            <w:r>
              <w:t>24</w:t>
            </w:r>
            <w:r w:rsidRPr="00B459B5">
              <w:t>-</w:t>
            </w:r>
            <w:r>
              <w:t xml:space="preserve">90 </w:t>
            </w:r>
          </w:p>
          <w:p w:rsidR="00553972" w:rsidRPr="00B459B5" w:rsidRDefault="00553972" w:rsidP="008B182B">
            <w:pPr>
              <w:jc w:val="center"/>
              <w:outlineLvl w:val="0"/>
            </w:pPr>
          </w:p>
          <w:p w:rsidR="00553972" w:rsidRPr="009C70CD" w:rsidRDefault="00553972" w:rsidP="008B182B">
            <w:pPr>
              <w:jc w:val="center"/>
              <w:outlineLvl w:val="0"/>
            </w:pPr>
            <w:r>
              <w:t>Автономное</w:t>
            </w:r>
            <w:r w:rsidRPr="00B459B5">
              <w:t xml:space="preserve"> учреждение Чувашской Республики «</w:t>
            </w:r>
            <w:r>
              <w:t>Спортивная школа олимпийского резерва                      № 3</w:t>
            </w:r>
            <w:r w:rsidRPr="00B459B5">
              <w:t xml:space="preserve">» Министерства </w:t>
            </w:r>
            <w:r>
              <w:t xml:space="preserve">физической культуры и спорта </w:t>
            </w:r>
            <w:r w:rsidRPr="00B459B5">
              <w:t>Чувашской Республики</w:t>
            </w:r>
          </w:p>
        </w:tc>
        <w:tc>
          <w:tcPr>
            <w:tcW w:w="992" w:type="dxa"/>
            <w:shd w:val="clear" w:color="auto" w:fill="auto"/>
          </w:tcPr>
          <w:p w:rsidR="00553972" w:rsidRDefault="00553972" w:rsidP="00ED6128">
            <w:pPr>
              <w:suppressAutoHyphens/>
              <w:jc w:val="center"/>
            </w:pPr>
            <w:r>
              <w:t>214 400</w:t>
            </w:r>
          </w:p>
        </w:tc>
        <w:tc>
          <w:tcPr>
            <w:tcW w:w="992" w:type="dxa"/>
            <w:shd w:val="clear" w:color="auto" w:fill="auto"/>
          </w:tcPr>
          <w:p w:rsidR="00553972" w:rsidRDefault="00553972" w:rsidP="00ED6128">
            <w:pPr>
              <w:suppressAutoHyphens/>
              <w:jc w:val="center"/>
            </w:pPr>
            <w:r>
              <w:t>10 720</w:t>
            </w:r>
          </w:p>
        </w:tc>
        <w:tc>
          <w:tcPr>
            <w:tcW w:w="1087" w:type="dxa"/>
            <w:shd w:val="clear" w:color="auto" w:fill="auto"/>
          </w:tcPr>
          <w:p w:rsidR="00553972" w:rsidRDefault="008C27D2" w:rsidP="00AD65A0">
            <w:pPr>
              <w:suppressAutoHyphens/>
              <w:jc w:val="center"/>
            </w:pPr>
            <w:r>
              <w:t>42 880</w:t>
            </w:r>
          </w:p>
        </w:tc>
      </w:tr>
      <w:tr w:rsidR="00553972" w:rsidRPr="001D60EF" w:rsidTr="00801F4C">
        <w:trPr>
          <w:trHeight w:val="499"/>
          <w:jc w:val="center"/>
        </w:trPr>
        <w:tc>
          <w:tcPr>
            <w:tcW w:w="520" w:type="dxa"/>
            <w:shd w:val="clear" w:color="auto" w:fill="auto"/>
          </w:tcPr>
          <w:p w:rsidR="00553972" w:rsidRDefault="00553972" w:rsidP="003523FB">
            <w:pPr>
              <w:suppressAutoHyphens/>
              <w:jc w:val="center"/>
            </w:pPr>
            <w:r>
              <w:t>10.</w:t>
            </w:r>
          </w:p>
        </w:tc>
        <w:tc>
          <w:tcPr>
            <w:tcW w:w="1559" w:type="dxa"/>
            <w:shd w:val="clear" w:color="auto" w:fill="auto"/>
          </w:tcPr>
          <w:p w:rsidR="00553972" w:rsidRPr="000A0E8B" w:rsidRDefault="00553972" w:rsidP="00ED6128">
            <w:pPr>
              <w:jc w:val="both"/>
            </w:pPr>
            <w:r>
              <w:t>Автомобиль ВАЗ-21703</w:t>
            </w:r>
            <w:r w:rsidRPr="000A0E8B">
              <w:t xml:space="preserve"> </w:t>
            </w:r>
            <w:r>
              <w:rPr>
                <w:lang w:val="en-US"/>
              </w:rPr>
              <w:t>LADA</w:t>
            </w:r>
            <w:r w:rsidRPr="000A0E8B">
              <w:t xml:space="preserve"> </w:t>
            </w:r>
            <w:r>
              <w:rPr>
                <w:lang w:val="en-US"/>
              </w:rPr>
              <w:t>PRIORA</w:t>
            </w:r>
            <w:r>
              <w:t>, 2007 года</w:t>
            </w:r>
          </w:p>
        </w:tc>
        <w:tc>
          <w:tcPr>
            <w:tcW w:w="1418" w:type="dxa"/>
            <w:shd w:val="clear" w:color="auto" w:fill="auto"/>
          </w:tcPr>
          <w:p w:rsidR="00553972" w:rsidRPr="00B459B5" w:rsidRDefault="00553972" w:rsidP="00ED6128">
            <w:pPr>
              <w:jc w:val="center"/>
            </w:pPr>
            <w:r>
              <w:t>ХТА21703070009938/</w:t>
            </w:r>
          </w:p>
        </w:tc>
        <w:tc>
          <w:tcPr>
            <w:tcW w:w="1701" w:type="dxa"/>
            <w:shd w:val="clear" w:color="auto" w:fill="auto"/>
          </w:tcPr>
          <w:p w:rsidR="00553972" w:rsidRPr="00690F14" w:rsidRDefault="00553972" w:rsidP="00ED6128">
            <w:pPr>
              <w:jc w:val="center"/>
            </w:pPr>
            <w:r>
              <w:t>63 ММ 563325</w:t>
            </w:r>
          </w:p>
        </w:tc>
        <w:tc>
          <w:tcPr>
            <w:tcW w:w="1843" w:type="dxa"/>
            <w:shd w:val="clear" w:color="auto" w:fill="auto"/>
          </w:tcPr>
          <w:p w:rsidR="00553972" w:rsidRPr="00B459B5" w:rsidRDefault="00553972" w:rsidP="008B182B">
            <w:pPr>
              <w:jc w:val="center"/>
              <w:outlineLvl w:val="0"/>
            </w:pPr>
            <w:r w:rsidRPr="00B459B5">
              <w:t>42</w:t>
            </w:r>
            <w:r>
              <w:t>8003</w:t>
            </w:r>
            <w:r w:rsidRPr="00B459B5">
              <w:t>, Чувашская Республика,</w:t>
            </w:r>
            <w:r>
              <w:t xml:space="preserve">                                       </w:t>
            </w:r>
            <w:r w:rsidRPr="00B459B5">
              <w:t xml:space="preserve"> г. </w:t>
            </w:r>
            <w:r>
              <w:t>Че</w:t>
            </w:r>
            <w:r w:rsidRPr="00B459B5">
              <w:t>боксар</w:t>
            </w:r>
            <w:r>
              <w:t>ы</w:t>
            </w:r>
            <w:r w:rsidRPr="00B459B5">
              <w:t xml:space="preserve">, </w:t>
            </w:r>
            <w:r>
              <w:t xml:space="preserve">                             ул. Чапаева</w:t>
            </w:r>
            <w:r w:rsidRPr="00B459B5">
              <w:t xml:space="preserve">, д. </w:t>
            </w:r>
            <w:r>
              <w:t>15</w:t>
            </w:r>
          </w:p>
          <w:p w:rsidR="00553972" w:rsidRPr="00B459B5" w:rsidRDefault="00553972" w:rsidP="008B182B">
            <w:pPr>
              <w:jc w:val="center"/>
              <w:outlineLvl w:val="0"/>
            </w:pPr>
          </w:p>
          <w:p w:rsidR="00553972" w:rsidRPr="00B459B5" w:rsidRDefault="00553972" w:rsidP="008B182B">
            <w:pPr>
              <w:jc w:val="center"/>
              <w:outlineLvl w:val="0"/>
            </w:pPr>
            <w:r w:rsidRPr="00B459B5">
              <w:t xml:space="preserve">Телефон:  8 (8352) </w:t>
            </w:r>
            <w:r>
              <w:t>56</w:t>
            </w:r>
            <w:r w:rsidRPr="00B459B5">
              <w:t>-</w:t>
            </w:r>
            <w:r>
              <w:t>14</w:t>
            </w:r>
            <w:r w:rsidRPr="00B459B5">
              <w:t>-</w:t>
            </w:r>
            <w:r>
              <w:t>46</w:t>
            </w:r>
          </w:p>
          <w:p w:rsidR="00553972" w:rsidRPr="00B459B5" w:rsidRDefault="00553972" w:rsidP="008B182B">
            <w:pPr>
              <w:jc w:val="center"/>
              <w:outlineLvl w:val="0"/>
            </w:pPr>
          </w:p>
          <w:p w:rsidR="00553972" w:rsidRPr="009C70CD" w:rsidRDefault="00553972" w:rsidP="008B182B">
            <w:pPr>
              <w:jc w:val="center"/>
              <w:outlineLvl w:val="0"/>
            </w:pPr>
            <w:r>
              <w:t>Бюджетное</w:t>
            </w:r>
            <w:r w:rsidRPr="00B459B5">
              <w:t xml:space="preserve"> учреждение Чувашской Республики «</w:t>
            </w:r>
            <w:r>
              <w:t>Спортивная школа олимпийского резерва                      № 9 по плаванию</w:t>
            </w:r>
            <w:r w:rsidRPr="00B459B5">
              <w:t xml:space="preserve">» Министерства </w:t>
            </w:r>
            <w:r>
              <w:t xml:space="preserve">физической культуры и спорта </w:t>
            </w:r>
            <w:r w:rsidRPr="00B459B5">
              <w:t>Чувашской Республики</w:t>
            </w:r>
          </w:p>
        </w:tc>
        <w:tc>
          <w:tcPr>
            <w:tcW w:w="992" w:type="dxa"/>
            <w:shd w:val="clear" w:color="auto" w:fill="auto"/>
          </w:tcPr>
          <w:p w:rsidR="00553972" w:rsidRDefault="00553972" w:rsidP="00ED6128">
            <w:pPr>
              <w:suppressAutoHyphens/>
              <w:jc w:val="center"/>
            </w:pPr>
            <w:r>
              <w:t>33 840</w:t>
            </w:r>
          </w:p>
        </w:tc>
        <w:tc>
          <w:tcPr>
            <w:tcW w:w="992" w:type="dxa"/>
            <w:shd w:val="clear" w:color="auto" w:fill="auto"/>
          </w:tcPr>
          <w:p w:rsidR="00553972" w:rsidRDefault="00553972" w:rsidP="00ED6128">
            <w:pPr>
              <w:suppressAutoHyphens/>
              <w:jc w:val="center"/>
            </w:pPr>
            <w:r>
              <w:t>1 692</w:t>
            </w:r>
          </w:p>
        </w:tc>
        <w:tc>
          <w:tcPr>
            <w:tcW w:w="1087" w:type="dxa"/>
            <w:shd w:val="clear" w:color="auto" w:fill="auto"/>
          </w:tcPr>
          <w:p w:rsidR="00553972" w:rsidRDefault="008C27D2" w:rsidP="00AD65A0">
            <w:pPr>
              <w:suppressAutoHyphens/>
              <w:jc w:val="center"/>
            </w:pPr>
            <w:r>
              <w:t>6 768</w:t>
            </w:r>
          </w:p>
        </w:tc>
      </w:tr>
      <w:tr w:rsidR="00553972" w:rsidRPr="001D60EF" w:rsidTr="00801F4C">
        <w:trPr>
          <w:trHeight w:val="499"/>
          <w:jc w:val="center"/>
        </w:trPr>
        <w:tc>
          <w:tcPr>
            <w:tcW w:w="520" w:type="dxa"/>
            <w:shd w:val="clear" w:color="auto" w:fill="auto"/>
          </w:tcPr>
          <w:p w:rsidR="00553972" w:rsidRDefault="00553972" w:rsidP="005F41DA">
            <w:pPr>
              <w:suppressAutoHyphens/>
              <w:jc w:val="center"/>
            </w:pPr>
            <w:r>
              <w:t>11.</w:t>
            </w:r>
          </w:p>
        </w:tc>
        <w:tc>
          <w:tcPr>
            <w:tcW w:w="1559" w:type="dxa"/>
            <w:shd w:val="clear" w:color="auto" w:fill="auto"/>
          </w:tcPr>
          <w:p w:rsidR="00553972" w:rsidRPr="004B1DD0" w:rsidRDefault="00553972" w:rsidP="00ED6128">
            <w:pPr>
              <w:jc w:val="both"/>
            </w:pPr>
            <w:r>
              <w:t>Автомашина ВАЗ 21043, 1996 года</w:t>
            </w:r>
          </w:p>
        </w:tc>
        <w:tc>
          <w:tcPr>
            <w:tcW w:w="1418" w:type="dxa"/>
            <w:shd w:val="clear" w:color="auto" w:fill="auto"/>
          </w:tcPr>
          <w:p w:rsidR="00553972" w:rsidRPr="00A57E34" w:rsidRDefault="00553972" w:rsidP="00ED6128">
            <w:pPr>
              <w:jc w:val="center"/>
            </w:pPr>
            <w:r>
              <w:t>ХТА210430Т0545024/</w:t>
            </w:r>
          </w:p>
        </w:tc>
        <w:tc>
          <w:tcPr>
            <w:tcW w:w="1701" w:type="dxa"/>
            <w:shd w:val="clear" w:color="auto" w:fill="auto"/>
          </w:tcPr>
          <w:p w:rsidR="00553972" w:rsidRPr="00690F14" w:rsidRDefault="00553972" w:rsidP="00ED6128">
            <w:pPr>
              <w:jc w:val="center"/>
            </w:pPr>
            <w:r>
              <w:t>39 РК 182741</w:t>
            </w:r>
          </w:p>
        </w:tc>
        <w:tc>
          <w:tcPr>
            <w:tcW w:w="1843" w:type="dxa"/>
            <w:shd w:val="clear" w:color="auto" w:fill="auto"/>
          </w:tcPr>
          <w:p w:rsidR="00553972" w:rsidRPr="00B459B5" w:rsidRDefault="00553972" w:rsidP="008B182B">
            <w:pPr>
              <w:jc w:val="center"/>
              <w:outlineLvl w:val="0"/>
            </w:pPr>
            <w:r w:rsidRPr="00B459B5">
              <w:t>42</w:t>
            </w:r>
            <w:r>
              <w:t>9700</w:t>
            </w:r>
            <w:r w:rsidRPr="00B459B5">
              <w:t>, Чувашская Республика,</w:t>
            </w:r>
            <w:r>
              <w:t xml:space="preserve">                                       </w:t>
            </w:r>
            <w:r w:rsidRPr="00B459B5">
              <w:t xml:space="preserve"> </w:t>
            </w:r>
            <w:proofErr w:type="spellStart"/>
            <w:r>
              <w:t>Ибресинский</w:t>
            </w:r>
            <w:proofErr w:type="spellEnd"/>
            <w:r>
              <w:t xml:space="preserve"> район</w:t>
            </w:r>
            <w:r w:rsidRPr="00B459B5">
              <w:t xml:space="preserve">, </w:t>
            </w:r>
            <w:proofErr w:type="spellStart"/>
            <w:r>
              <w:t>п</w:t>
            </w:r>
            <w:proofErr w:type="gramStart"/>
            <w:r>
              <w:t>.И</w:t>
            </w:r>
            <w:proofErr w:type="gramEnd"/>
            <w:r>
              <w:t>бреси</w:t>
            </w:r>
            <w:proofErr w:type="spellEnd"/>
            <w:r>
              <w:t>,                                      ул. Комсомольская</w:t>
            </w:r>
            <w:r w:rsidRPr="00B459B5">
              <w:t xml:space="preserve">, </w:t>
            </w:r>
            <w:r w:rsidR="00AA2483">
              <w:t xml:space="preserve">         </w:t>
            </w:r>
            <w:r w:rsidRPr="00B459B5">
              <w:t xml:space="preserve">д. </w:t>
            </w:r>
            <w:r>
              <w:t>33</w:t>
            </w:r>
          </w:p>
          <w:p w:rsidR="00553972" w:rsidRPr="00B459B5" w:rsidRDefault="00553972" w:rsidP="008B182B">
            <w:pPr>
              <w:jc w:val="center"/>
              <w:outlineLvl w:val="0"/>
            </w:pPr>
          </w:p>
          <w:p w:rsidR="00553972" w:rsidRDefault="00553972" w:rsidP="008B182B">
            <w:pPr>
              <w:jc w:val="center"/>
              <w:outlineLvl w:val="0"/>
            </w:pPr>
            <w:r w:rsidRPr="00B459B5">
              <w:t>Телефон:  8 (835</w:t>
            </w:r>
            <w:r>
              <w:t>38</w:t>
            </w:r>
            <w:r w:rsidRPr="00B459B5">
              <w:t xml:space="preserve">) </w:t>
            </w:r>
            <w:r>
              <w:t>2</w:t>
            </w:r>
            <w:r w:rsidRPr="00B459B5">
              <w:t>-</w:t>
            </w:r>
            <w:r>
              <w:t>27</w:t>
            </w:r>
            <w:r w:rsidRPr="00B459B5">
              <w:t>-</w:t>
            </w:r>
            <w:r>
              <w:t>48 (приемная), 2-15-96 (бухгалтерия)</w:t>
            </w:r>
          </w:p>
          <w:p w:rsidR="00553972" w:rsidRPr="00B459B5" w:rsidRDefault="00553972" w:rsidP="008B182B">
            <w:pPr>
              <w:jc w:val="center"/>
              <w:outlineLvl w:val="0"/>
            </w:pPr>
          </w:p>
          <w:p w:rsidR="00553972" w:rsidRPr="009C70CD" w:rsidRDefault="00553972" w:rsidP="008B182B">
            <w:pPr>
              <w:jc w:val="center"/>
              <w:outlineLvl w:val="0"/>
            </w:pPr>
            <w:r>
              <w:t>Бюджетное</w:t>
            </w:r>
            <w:r w:rsidRPr="00B459B5">
              <w:t xml:space="preserve"> </w:t>
            </w:r>
            <w:r>
              <w:t>общеобразователь</w:t>
            </w:r>
            <w:r>
              <w:lastRenderedPageBreak/>
              <w:t xml:space="preserve">ное </w:t>
            </w:r>
            <w:r w:rsidRPr="00B459B5">
              <w:t>учреждение Чувашской Республики «</w:t>
            </w:r>
            <w:proofErr w:type="spellStart"/>
            <w:r>
              <w:t>Ибресинская</w:t>
            </w:r>
            <w:proofErr w:type="spellEnd"/>
            <w:r>
              <w:t xml:space="preserve"> общеобразовательная школа-интернат для </w:t>
            </w:r>
            <w:proofErr w:type="gramStart"/>
            <w:r>
              <w:t>обучающихся</w:t>
            </w:r>
            <w:proofErr w:type="gramEnd"/>
            <w:r>
              <w:t xml:space="preserve"> с ограниченными возможностями здоровья</w:t>
            </w:r>
            <w:r w:rsidRPr="00B459B5">
              <w:t xml:space="preserve">» Министерства </w:t>
            </w:r>
            <w:r>
              <w:t xml:space="preserve">образования и молодежной политики </w:t>
            </w:r>
            <w:r w:rsidRPr="00B459B5">
              <w:t>Чувашской Республики</w:t>
            </w:r>
          </w:p>
        </w:tc>
        <w:tc>
          <w:tcPr>
            <w:tcW w:w="992" w:type="dxa"/>
            <w:shd w:val="clear" w:color="auto" w:fill="auto"/>
          </w:tcPr>
          <w:p w:rsidR="00553972" w:rsidRDefault="00553972" w:rsidP="00ED6128">
            <w:pPr>
              <w:suppressAutoHyphens/>
              <w:jc w:val="center"/>
            </w:pPr>
            <w:r>
              <w:lastRenderedPageBreak/>
              <w:t>7 000</w:t>
            </w:r>
          </w:p>
        </w:tc>
        <w:tc>
          <w:tcPr>
            <w:tcW w:w="992" w:type="dxa"/>
            <w:shd w:val="clear" w:color="auto" w:fill="auto"/>
          </w:tcPr>
          <w:p w:rsidR="00553972" w:rsidRDefault="00553972" w:rsidP="00ED6128">
            <w:pPr>
              <w:suppressAutoHyphens/>
              <w:jc w:val="center"/>
            </w:pPr>
            <w:r>
              <w:t>350</w:t>
            </w:r>
          </w:p>
        </w:tc>
        <w:tc>
          <w:tcPr>
            <w:tcW w:w="1087" w:type="dxa"/>
            <w:shd w:val="clear" w:color="auto" w:fill="auto"/>
          </w:tcPr>
          <w:p w:rsidR="00553972" w:rsidRDefault="008C27D2" w:rsidP="00AD65A0">
            <w:pPr>
              <w:suppressAutoHyphens/>
              <w:jc w:val="center"/>
            </w:pPr>
            <w:r>
              <w:t>1 400</w:t>
            </w:r>
          </w:p>
        </w:tc>
      </w:tr>
      <w:tr w:rsidR="00553972" w:rsidRPr="001D60EF" w:rsidTr="00801F4C">
        <w:trPr>
          <w:trHeight w:val="499"/>
          <w:jc w:val="center"/>
        </w:trPr>
        <w:tc>
          <w:tcPr>
            <w:tcW w:w="520" w:type="dxa"/>
            <w:shd w:val="clear" w:color="auto" w:fill="auto"/>
          </w:tcPr>
          <w:p w:rsidR="00553972" w:rsidRDefault="00553972" w:rsidP="005F41DA">
            <w:pPr>
              <w:suppressAutoHyphens/>
              <w:jc w:val="center"/>
            </w:pPr>
            <w:r>
              <w:lastRenderedPageBreak/>
              <w:t>12.</w:t>
            </w:r>
          </w:p>
        </w:tc>
        <w:tc>
          <w:tcPr>
            <w:tcW w:w="1559" w:type="dxa"/>
            <w:shd w:val="clear" w:color="auto" w:fill="auto"/>
          </w:tcPr>
          <w:p w:rsidR="00553972" w:rsidRDefault="00553972" w:rsidP="00ED6128">
            <w:pPr>
              <w:jc w:val="both"/>
            </w:pPr>
            <w:r>
              <w:t>Автомобиль УАЗ-315-14-10, 1996 года</w:t>
            </w:r>
          </w:p>
        </w:tc>
        <w:tc>
          <w:tcPr>
            <w:tcW w:w="1418" w:type="dxa"/>
            <w:shd w:val="clear" w:color="auto" w:fill="auto"/>
          </w:tcPr>
          <w:p w:rsidR="00553972" w:rsidRDefault="00553972" w:rsidP="00ED6128">
            <w:pPr>
              <w:jc w:val="center"/>
            </w:pPr>
            <w:r>
              <w:t>не установлено/</w:t>
            </w:r>
          </w:p>
        </w:tc>
        <w:tc>
          <w:tcPr>
            <w:tcW w:w="1701" w:type="dxa"/>
            <w:shd w:val="clear" w:color="auto" w:fill="auto"/>
          </w:tcPr>
          <w:p w:rsidR="00553972" w:rsidRDefault="00553972" w:rsidP="00ED6128">
            <w:pPr>
              <w:jc w:val="center"/>
            </w:pPr>
            <w:r>
              <w:t>21 НТ 700776</w:t>
            </w:r>
          </w:p>
        </w:tc>
        <w:tc>
          <w:tcPr>
            <w:tcW w:w="1843" w:type="dxa"/>
            <w:vMerge w:val="restart"/>
            <w:shd w:val="clear" w:color="auto" w:fill="auto"/>
          </w:tcPr>
          <w:p w:rsidR="00553972" w:rsidRPr="00553972" w:rsidRDefault="00553972" w:rsidP="00553972">
            <w:pPr>
              <w:jc w:val="center"/>
              <w:rPr>
                <w:rFonts w:eastAsia="Calibri"/>
              </w:rPr>
            </w:pPr>
            <w:r w:rsidRPr="00553972">
              <w:rPr>
                <w:rFonts w:eastAsia="Calibri"/>
              </w:rPr>
              <w:t xml:space="preserve">429220, Чувашская Республика, </w:t>
            </w:r>
            <w:proofErr w:type="spellStart"/>
            <w:r w:rsidRPr="00553972">
              <w:rPr>
                <w:rFonts w:eastAsia="Calibri"/>
              </w:rPr>
              <w:t>Вурнарский</w:t>
            </w:r>
            <w:proofErr w:type="spellEnd"/>
            <w:r w:rsidRPr="00553972">
              <w:rPr>
                <w:rFonts w:eastAsia="Calibri"/>
              </w:rPr>
              <w:t xml:space="preserve"> район, </w:t>
            </w:r>
            <w:proofErr w:type="spellStart"/>
            <w:r w:rsidRPr="00553972">
              <w:rPr>
                <w:rFonts w:eastAsia="Calibri"/>
              </w:rPr>
              <w:t>пгт</w:t>
            </w:r>
            <w:proofErr w:type="gramStart"/>
            <w:r w:rsidRPr="00553972">
              <w:rPr>
                <w:rFonts w:eastAsia="Calibri"/>
              </w:rPr>
              <w:t>.В</w:t>
            </w:r>
            <w:proofErr w:type="gramEnd"/>
            <w:r w:rsidRPr="00553972">
              <w:rPr>
                <w:rFonts w:eastAsia="Calibri"/>
              </w:rPr>
              <w:t>урнары</w:t>
            </w:r>
            <w:proofErr w:type="spellEnd"/>
            <w:r w:rsidRPr="00553972">
              <w:rPr>
                <w:rFonts w:eastAsia="Calibri"/>
              </w:rPr>
              <w:t xml:space="preserve">, </w:t>
            </w:r>
          </w:p>
          <w:p w:rsidR="00553972" w:rsidRPr="00553972" w:rsidRDefault="00553972" w:rsidP="00553972">
            <w:pPr>
              <w:jc w:val="center"/>
              <w:rPr>
                <w:rFonts w:eastAsia="Calibri"/>
              </w:rPr>
            </w:pPr>
            <w:r w:rsidRPr="00553972">
              <w:rPr>
                <w:rFonts w:eastAsia="Calibri"/>
              </w:rPr>
              <w:t>ул. Ветеринарная, д. 2</w:t>
            </w:r>
          </w:p>
          <w:p w:rsidR="00553972" w:rsidRPr="00553972" w:rsidRDefault="00553972" w:rsidP="00553972">
            <w:pPr>
              <w:jc w:val="center"/>
              <w:rPr>
                <w:rFonts w:eastAsia="Calibri"/>
              </w:rPr>
            </w:pPr>
          </w:p>
          <w:p w:rsidR="00553972" w:rsidRPr="00553972" w:rsidRDefault="00553972" w:rsidP="00553972">
            <w:pPr>
              <w:jc w:val="center"/>
              <w:rPr>
                <w:rFonts w:eastAsia="Calibri"/>
              </w:rPr>
            </w:pPr>
            <w:r w:rsidRPr="00553972">
              <w:rPr>
                <w:rFonts w:eastAsia="Calibri"/>
              </w:rPr>
              <w:t>Телефон: 8 (83537) 2-50-48, 8-961-344-77-56</w:t>
            </w:r>
          </w:p>
          <w:p w:rsidR="00553972" w:rsidRPr="00553972" w:rsidRDefault="00553972" w:rsidP="00553972">
            <w:pPr>
              <w:jc w:val="center"/>
              <w:rPr>
                <w:rFonts w:eastAsia="Calibri"/>
              </w:rPr>
            </w:pPr>
          </w:p>
          <w:p w:rsidR="00553972" w:rsidRPr="00553972" w:rsidRDefault="00553972" w:rsidP="00553972">
            <w:pPr>
              <w:jc w:val="center"/>
              <w:rPr>
                <w:rFonts w:eastAsia="Calibri"/>
              </w:rPr>
            </w:pPr>
            <w:r w:rsidRPr="00553972">
              <w:rPr>
                <w:rFonts w:eastAsia="Calibri"/>
              </w:rPr>
              <w:t>Бюджетное учреждение Чувашской Республики</w:t>
            </w:r>
          </w:p>
          <w:p w:rsidR="00553972" w:rsidRPr="000E37B7" w:rsidRDefault="00553972" w:rsidP="00553972">
            <w:pPr>
              <w:jc w:val="center"/>
              <w:rPr>
                <w:rFonts w:eastAsia="Calibri"/>
              </w:rPr>
            </w:pPr>
            <w:r w:rsidRPr="00553972">
              <w:rPr>
                <w:rFonts w:eastAsia="Calibri"/>
              </w:rPr>
              <w:t>«</w:t>
            </w:r>
            <w:proofErr w:type="spellStart"/>
            <w:r w:rsidRPr="00553972">
              <w:rPr>
                <w:rFonts w:eastAsia="Calibri"/>
              </w:rPr>
              <w:t>Вурнарская</w:t>
            </w:r>
            <w:proofErr w:type="spellEnd"/>
            <w:r w:rsidRPr="00553972">
              <w:rPr>
                <w:rFonts w:eastAsia="Calibri"/>
              </w:rPr>
              <w:t xml:space="preserve"> районная станция по борьбе с болезнями животных» Государственной ветеринарной службы  Чувашской Республики</w:t>
            </w:r>
          </w:p>
        </w:tc>
        <w:tc>
          <w:tcPr>
            <w:tcW w:w="992" w:type="dxa"/>
            <w:shd w:val="clear" w:color="auto" w:fill="auto"/>
          </w:tcPr>
          <w:p w:rsidR="00553972" w:rsidRDefault="00553972" w:rsidP="00ED6128">
            <w:pPr>
              <w:suppressAutoHyphens/>
              <w:jc w:val="center"/>
            </w:pPr>
            <w:r>
              <w:t>19 500</w:t>
            </w:r>
          </w:p>
        </w:tc>
        <w:tc>
          <w:tcPr>
            <w:tcW w:w="992" w:type="dxa"/>
            <w:shd w:val="clear" w:color="auto" w:fill="auto"/>
          </w:tcPr>
          <w:p w:rsidR="00553972" w:rsidRDefault="00553972" w:rsidP="00ED6128">
            <w:pPr>
              <w:suppressAutoHyphens/>
              <w:jc w:val="center"/>
            </w:pPr>
            <w:r>
              <w:t>975</w:t>
            </w:r>
          </w:p>
        </w:tc>
        <w:tc>
          <w:tcPr>
            <w:tcW w:w="1087" w:type="dxa"/>
            <w:shd w:val="clear" w:color="auto" w:fill="auto"/>
          </w:tcPr>
          <w:p w:rsidR="00553972" w:rsidRDefault="008C27D2" w:rsidP="00AD65A0">
            <w:pPr>
              <w:suppressAutoHyphens/>
              <w:jc w:val="center"/>
            </w:pPr>
            <w:r>
              <w:t>3 900</w:t>
            </w:r>
          </w:p>
        </w:tc>
      </w:tr>
      <w:tr w:rsidR="00553972" w:rsidRPr="001D60EF" w:rsidTr="00801F4C">
        <w:trPr>
          <w:trHeight w:val="499"/>
          <w:jc w:val="center"/>
        </w:trPr>
        <w:tc>
          <w:tcPr>
            <w:tcW w:w="520" w:type="dxa"/>
            <w:shd w:val="clear" w:color="auto" w:fill="auto"/>
          </w:tcPr>
          <w:p w:rsidR="00553972" w:rsidRDefault="00553972" w:rsidP="005F41DA">
            <w:pPr>
              <w:suppressAutoHyphens/>
              <w:jc w:val="center"/>
            </w:pPr>
            <w:r>
              <w:t>13.</w:t>
            </w:r>
          </w:p>
        </w:tc>
        <w:tc>
          <w:tcPr>
            <w:tcW w:w="1559" w:type="dxa"/>
            <w:shd w:val="clear" w:color="auto" w:fill="auto"/>
          </w:tcPr>
          <w:p w:rsidR="00553972" w:rsidRDefault="00553972" w:rsidP="00ED6128">
            <w:pPr>
              <w:jc w:val="both"/>
            </w:pPr>
            <w:r>
              <w:t>Автомобиль УАЗ-396-20, 1995 года</w:t>
            </w:r>
          </w:p>
        </w:tc>
        <w:tc>
          <w:tcPr>
            <w:tcW w:w="1418" w:type="dxa"/>
            <w:shd w:val="clear" w:color="auto" w:fill="auto"/>
          </w:tcPr>
          <w:p w:rsidR="00553972" w:rsidRDefault="00553972" w:rsidP="00ED6128">
            <w:pPr>
              <w:jc w:val="center"/>
            </w:pPr>
            <w:r>
              <w:t>отсутствует/</w:t>
            </w:r>
          </w:p>
        </w:tc>
        <w:tc>
          <w:tcPr>
            <w:tcW w:w="1701" w:type="dxa"/>
            <w:shd w:val="clear" w:color="auto" w:fill="auto"/>
          </w:tcPr>
          <w:p w:rsidR="00553972" w:rsidRDefault="00553972" w:rsidP="00ED6128">
            <w:pPr>
              <w:jc w:val="center"/>
            </w:pPr>
            <w:r>
              <w:t>21 КК 378932</w:t>
            </w:r>
          </w:p>
        </w:tc>
        <w:tc>
          <w:tcPr>
            <w:tcW w:w="1843" w:type="dxa"/>
            <w:vMerge/>
            <w:shd w:val="clear" w:color="auto" w:fill="auto"/>
          </w:tcPr>
          <w:p w:rsidR="00553972" w:rsidRPr="000E37B7" w:rsidRDefault="00553972" w:rsidP="007B1526">
            <w:pPr>
              <w:jc w:val="center"/>
              <w:rPr>
                <w:rFonts w:eastAsia="Calibri"/>
              </w:rPr>
            </w:pPr>
          </w:p>
        </w:tc>
        <w:tc>
          <w:tcPr>
            <w:tcW w:w="992" w:type="dxa"/>
            <w:shd w:val="clear" w:color="auto" w:fill="auto"/>
          </w:tcPr>
          <w:p w:rsidR="00553972" w:rsidRDefault="00553972" w:rsidP="00ED6128">
            <w:pPr>
              <w:suppressAutoHyphens/>
              <w:jc w:val="center"/>
            </w:pPr>
            <w:r>
              <w:t>20 100</w:t>
            </w:r>
          </w:p>
        </w:tc>
        <w:tc>
          <w:tcPr>
            <w:tcW w:w="992" w:type="dxa"/>
            <w:shd w:val="clear" w:color="auto" w:fill="auto"/>
          </w:tcPr>
          <w:p w:rsidR="00553972" w:rsidRDefault="00553972" w:rsidP="00ED6128">
            <w:pPr>
              <w:suppressAutoHyphens/>
              <w:jc w:val="center"/>
            </w:pPr>
            <w:r>
              <w:t>1 005</w:t>
            </w:r>
          </w:p>
        </w:tc>
        <w:tc>
          <w:tcPr>
            <w:tcW w:w="1087" w:type="dxa"/>
            <w:shd w:val="clear" w:color="auto" w:fill="auto"/>
          </w:tcPr>
          <w:p w:rsidR="00553972" w:rsidRDefault="008C27D2" w:rsidP="00AD65A0">
            <w:pPr>
              <w:suppressAutoHyphens/>
              <w:jc w:val="center"/>
            </w:pPr>
            <w:r>
              <w:t>4 020</w:t>
            </w:r>
          </w:p>
        </w:tc>
      </w:tr>
      <w:tr w:rsidR="00553972" w:rsidRPr="001D60EF" w:rsidTr="00801F4C">
        <w:trPr>
          <w:trHeight w:val="499"/>
          <w:jc w:val="center"/>
        </w:trPr>
        <w:tc>
          <w:tcPr>
            <w:tcW w:w="520" w:type="dxa"/>
            <w:shd w:val="clear" w:color="auto" w:fill="auto"/>
          </w:tcPr>
          <w:p w:rsidR="00553972" w:rsidRDefault="00553972" w:rsidP="005F41DA">
            <w:pPr>
              <w:suppressAutoHyphens/>
              <w:jc w:val="center"/>
            </w:pPr>
            <w:r>
              <w:t>14.</w:t>
            </w:r>
          </w:p>
        </w:tc>
        <w:tc>
          <w:tcPr>
            <w:tcW w:w="1559" w:type="dxa"/>
            <w:shd w:val="clear" w:color="auto" w:fill="auto"/>
          </w:tcPr>
          <w:p w:rsidR="00553972" w:rsidRDefault="00553972" w:rsidP="00ED6128">
            <w:pPr>
              <w:jc w:val="both"/>
            </w:pPr>
            <w:r>
              <w:t>Автомобиль ГАЗ-52-04, 1982 года</w:t>
            </w:r>
          </w:p>
        </w:tc>
        <w:tc>
          <w:tcPr>
            <w:tcW w:w="1418" w:type="dxa"/>
            <w:shd w:val="clear" w:color="auto" w:fill="auto"/>
          </w:tcPr>
          <w:p w:rsidR="00553972" w:rsidRDefault="00553972" w:rsidP="00ED6128">
            <w:pPr>
              <w:jc w:val="center"/>
            </w:pPr>
            <w:r>
              <w:t>ХТН52040011046778/</w:t>
            </w:r>
          </w:p>
        </w:tc>
        <w:tc>
          <w:tcPr>
            <w:tcW w:w="1701" w:type="dxa"/>
            <w:shd w:val="clear" w:color="auto" w:fill="auto"/>
          </w:tcPr>
          <w:p w:rsidR="00553972" w:rsidRDefault="00553972" w:rsidP="00ED6128">
            <w:pPr>
              <w:jc w:val="center"/>
            </w:pPr>
            <w:r>
              <w:t>21 ЕЕ 311666</w:t>
            </w:r>
          </w:p>
        </w:tc>
        <w:tc>
          <w:tcPr>
            <w:tcW w:w="1843" w:type="dxa"/>
            <w:vMerge/>
            <w:shd w:val="clear" w:color="auto" w:fill="auto"/>
          </w:tcPr>
          <w:p w:rsidR="00553972" w:rsidRPr="000E37B7" w:rsidRDefault="00553972" w:rsidP="007B1526">
            <w:pPr>
              <w:jc w:val="center"/>
              <w:rPr>
                <w:rFonts w:eastAsia="Calibri"/>
              </w:rPr>
            </w:pPr>
          </w:p>
        </w:tc>
        <w:tc>
          <w:tcPr>
            <w:tcW w:w="992" w:type="dxa"/>
            <w:shd w:val="clear" w:color="auto" w:fill="auto"/>
          </w:tcPr>
          <w:p w:rsidR="00553972" w:rsidRDefault="00553972" w:rsidP="00ED6128">
            <w:pPr>
              <w:suppressAutoHyphens/>
              <w:jc w:val="center"/>
            </w:pPr>
            <w:r>
              <w:t>26 300</w:t>
            </w:r>
          </w:p>
        </w:tc>
        <w:tc>
          <w:tcPr>
            <w:tcW w:w="992" w:type="dxa"/>
            <w:shd w:val="clear" w:color="auto" w:fill="auto"/>
          </w:tcPr>
          <w:p w:rsidR="00553972" w:rsidRDefault="00553972" w:rsidP="00ED6128">
            <w:pPr>
              <w:suppressAutoHyphens/>
              <w:jc w:val="center"/>
            </w:pPr>
            <w:r>
              <w:t>1 315</w:t>
            </w:r>
          </w:p>
        </w:tc>
        <w:tc>
          <w:tcPr>
            <w:tcW w:w="1087" w:type="dxa"/>
            <w:shd w:val="clear" w:color="auto" w:fill="auto"/>
          </w:tcPr>
          <w:p w:rsidR="00553972" w:rsidRDefault="008C27D2" w:rsidP="00AD65A0">
            <w:pPr>
              <w:suppressAutoHyphens/>
              <w:jc w:val="center"/>
            </w:pPr>
            <w:r>
              <w:t>5 260</w:t>
            </w:r>
          </w:p>
        </w:tc>
      </w:tr>
      <w:tr w:rsidR="00553972" w:rsidRPr="001D60EF" w:rsidTr="00801F4C">
        <w:trPr>
          <w:trHeight w:val="499"/>
          <w:jc w:val="center"/>
        </w:trPr>
        <w:tc>
          <w:tcPr>
            <w:tcW w:w="520" w:type="dxa"/>
            <w:shd w:val="clear" w:color="auto" w:fill="auto"/>
          </w:tcPr>
          <w:p w:rsidR="00553972" w:rsidRDefault="00553972" w:rsidP="005F41DA">
            <w:pPr>
              <w:suppressAutoHyphens/>
              <w:jc w:val="center"/>
            </w:pPr>
            <w:r>
              <w:t>15.</w:t>
            </w:r>
          </w:p>
        </w:tc>
        <w:tc>
          <w:tcPr>
            <w:tcW w:w="1559" w:type="dxa"/>
            <w:shd w:val="clear" w:color="auto" w:fill="auto"/>
          </w:tcPr>
          <w:p w:rsidR="00553972" w:rsidRPr="000B7925" w:rsidRDefault="00553972" w:rsidP="00ED6128">
            <w:pPr>
              <w:jc w:val="both"/>
            </w:pPr>
            <w:r w:rsidRPr="000B7925">
              <w:t xml:space="preserve">Автомобиль </w:t>
            </w:r>
            <w:r>
              <w:t xml:space="preserve">легковой </w:t>
            </w:r>
            <w:r>
              <w:rPr>
                <w:lang w:val="en-US"/>
              </w:rPr>
              <w:t>Volkswagen</w:t>
            </w:r>
            <w:r w:rsidRPr="00EE3D90">
              <w:t xml:space="preserve"> </w:t>
            </w:r>
            <w:r>
              <w:rPr>
                <w:lang w:val="en-US"/>
              </w:rPr>
              <w:t>Phaeton</w:t>
            </w:r>
            <w:r w:rsidRPr="000B7925">
              <w:t>, 20</w:t>
            </w:r>
            <w:r>
              <w:rPr>
                <w:lang w:val="en-US"/>
              </w:rPr>
              <w:t>12</w:t>
            </w:r>
            <w:r w:rsidRPr="000B7925">
              <w:t xml:space="preserve"> года </w:t>
            </w:r>
          </w:p>
          <w:p w:rsidR="00553972" w:rsidRPr="000B7925" w:rsidRDefault="00553972" w:rsidP="00ED6128">
            <w:pPr>
              <w:jc w:val="both"/>
            </w:pPr>
          </w:p>
        </w:tc>
        <w:tc>
          <w:tcPr>
            <w:tcW w:w="1418" w:type="dxa"/>
            <w:shd w:val="clear" w:color="auto" w:fill="auto"/>
          </w:tcPr>
          <w:p w:rsidR="00553972" w:rsidRPr="007C53DD" w:rsidRDefault="00553972" w:rsidP="00ED6128">
            <w:pPr>
              <w:jc w:val="center"/>
            </w:pPr>
            <w:r>
              <w:rPr>
                <w:lang w:val="en-US"/>
              </w:rPr>
              <w:t>WVWZZZ</w:t>
            </w:r>
            <w:r w:rsidRPr="00FA68F9">
              <w:t>3</w:t>
            </w:r>
            <w:r>
              <w:rPr>
                <w:lang w:val="en-US"/>
              </w:rPr>
              <w:t>DZD</w:t>
            </w:r>
            <w:r w:rsidRPr="00FA68F9">
              <w:t>8003</w:t>
            </w:r>
            <w:r>
              <w:t>808/</w:t>
            </w:r>
          </w:p>
        </w:tc>
        <w:tc>
          <w:tcPr>
            <w:tcW w:w="1701" w:type="dxa"/>
            <w:shd w:val="clear" w:color="auto" w:fill="auto"/>
          </w:tcPr>
          <w:p w:rsidR="00553972" w:rsidRPr="000B7925" w:rsidRDefault="00553972" w:rsidP="00ED6128">
            <w:pPr>
              <w:jc w:val="center"/>
            </w:pPr>
            <w:r>
              <w:t>7</w:t>
            </w:r>
            <w:r>
              <w:rPr>
                <w:lang w:val="en-US"/>
              </w:rPr>
              <w:t>7</w:t>
            </w:r>
            <w:r>
              <w:t xml:space="preserve"> УВ</w:t>
            </w:r>
            <w:r w:rsidRPr="000B7925">
              <w:t xml:space="preserve"> </w:t>
            </w:r>
            <w:r>
              <w:t>892243</w:t>
            </w:r>
          </w:p>
        </w:tc>
        <w:tc>
          <w:tcPr>
            <w:tcW w:w="1843" w:type="dxa"/>
            <w:vMerge w:val="restart"/>
            <w:shd w:val="clear" w:color="auto" w:fill="auto"/>
          </w:tcPr>
          <w:p w:rsidR="00553972" w:rsidRPr="00553972" w:rsidRDefault="00553972" w:rsidP="00553972">
            <w:pPr>
              <w:jc w:val="center"/>
              <w:rPr>
                <w:rFonts w:eastAsia="Calibri"/>
              </w:rPr>
            </w:pPr>
            <w:r w:rsidRPr="00553972">
              <w:rPr>
                <w:rFonts w:eastAsia="Calibri"/>
              </w:rPr>
              <w:t xml:space="preserve">428003, Чувашская Республика, </w:t>
            </w:r>
            <w:r w:rsidR="00AA2483">
              <w:rPr>
                <w:rFonts w:eastAsia="Calibri"/>
              </w:rPr>
              <w:t xml:space="preserve">                        </w:t>
            </w:r>
            <w:r w:rsidRPr="00553972">
              <w:rPr>
                <w:rFonts w:eastAsia="Calibri"/>
              </w:rPr>
              <w:t xml:space="preserve">г. Чебоксары, </w:t>
            </w:r>
            <w:r w:rsidR="00AA2483">
              <w:rPr>
                <w:rFonts w:eastAsia="Calibri"/>
              </w:rPr>
              <w:t xml:space="preserve">                       </w:t>
            </w:r>
            <w:r w:rsidRPr="00553972">
              <w:rPr>
                <w:rFonts w:eastAsia="Calibri"/>
              </w:rPr>
              <w:t>ул. Энгельса, д.9</w:t>
            </w:r>
          </w:p>
          <w:p w:rsidR="00553972" w:rsidRPr="00553972" w:rsidRDefault="00553972" w:rsidP="00553972">
            <w:pPr>
              <w:jc w:val="center"/>
              <w:rPr>
                <w:rFonts w:eastAsia="Calibri"/>
              </w:rPr>
            </w:pPr>
            <w:r w:rsidRPr="00553972">
              <w:rPr>
                <w:rFonts w:eastAsia="Calibri"/>
              </w:rPr>
              <w:t>Телефон:  8 (8352) 56-16-63</w:t>
            </w:r>
          </w:p>
          <w:p w:rsidR="00553972" w:rsidRPr="00553972" w:rsidRDefault="00553972" w:rsidP="00553972">
            <w:pPr>
              <w:jc w:val="center"/>
              <w:rPr>
                <w:rFonts w:eastAsia="Calibri"/>
              </w:rPr>
            </w:pPr>
          </w:p>
          <w:p w:rsidR="00553972" w:rsidRPr="000E37B7" w:rsidRDefault="00553972" w:rsidP="00553972">
            <w:pPr>
              <w:jc w:val="center"/>
              <w:rPr>
                <w:rFonts w:eastAsia="Calibri"/>
              </w:rPr>
            </w:pPr>
            <w:r w:rsidRPr="00553972">
              <w:rPr>
                <w:rFonts w:eastAsia="Calibri"/>
              </w:rPr>
              <w:t xml:space="preserve">Автономное учреждение Чувашской Республики «Республиканская служба обеспечения деятельности государственных органов Чувашской </w:t>
            </w:r>
            <w:r w:rsidRPr="00553972">
              <w:rPr>
                <w:rFonts w:eastAsia="Calibri"/>
              </w:rPr>
              <w:lastRenderedPageBreak/>
              <w:t>Республики»</w:t>
            </w:r>
          </w:p>
        </w:tc>
        <w:tc>
          <w:tcPr>
            <w:tcW w:w="992" w:type="dxa"/>
            <w:shd w:val="clear" w:color="auto" w:fill="auto"/>
          </w:tcPr>
          <w:p w:rsidR="00553972" w:rsidRDefault="00553972" w:rsidP="00ED6128">
            <w:pPr>
              <w:suppressAutoHyphens/>
              <w:jc w:val="center"/>
            </w:pPr>
            <w:r>
              <w:lastRenderedPageBreak/>
              <w:t>669 000</w:t>
            </w:r>
          </w:p>
        </w:tc>
        <w:tc>
          <w:tcPr>
            <w:tcW w:w="992" w:type="dxa"/>
            <w:shd w:val="clear" w:color="auto" w:fill="auto"/>
          </w:tcPr>
          <w:p w:rsidR="00553972" w:rsidRDefault="00553972" w:rsidP="00ED6128">
            <w:pPr>
              <w:suppressAutoHyphens/>
              <w:jc w:val="center"/>
            </w:pPr>
            <w:r>
              <w:t>33 450</w:t>
            </w:r>
          </w:p>
        </w:tc>
        <w:tc>
          <w:tcPr>
            <w:tcW w:w="1087" w:type="dxa"/>
            <w:shd w:val="clear" w:color="auto" w:fill="auto"/>
          </w:tcPr>
          <w:p w:rsidR="00553972" w:rsidRDefault="008C27D2" w:rsidP="00AD65A0">
            <w:pPr>
              <w:suppressAutoHyphens/>
              <w:jc w:val="center"/>
            </w:pPr>
            <w:r>
              <w:t>133 800</w:t>
            </w:r>
          </w:p>
        </w:tc>
      </w:tr>
      <w:tr w:rsidR="00085992" w:rsidRPr="001D60EF" w:rsidTr="00801F4C">
        <w:trPr>
          <w:trHeight w:val="499"/>
          <w:jc w:val="center"/>
        </w:trPr>
        <w:tc>
          <w:tcPr>
            <w:tcW w:w="520" w:type="dxa"/>
            <w:shd w:val="clear" w:color="auto" w:fill="auto"/>
          </w:tcPr>
          <w:p w:rsidR="00085992" w:rsidRDefault="00085992" w:rsidP="005F41DA">
            <w:pPr>
              <w:suppressAutoHyphens/>
              <w:jc w:val="center"/>
            </w:pPr>
            <w:r>
              <w:t>16.</w:t>
            </w:r>
          </w:p>
        </w:tc>
        <w:tc>
          <w:tcPr>
            <w:tcW w:w="1559" w:type="dxa"/>
            <w:shd w:val="clear" w:color="auto" w:fill="auto"/>
          </w:tcPr>
          <w:p w:rsidR="00085992" w:rsidRDefault="00085992" w:rsidP="00ED6128">
            <w:pPr>
              <w:jc w:val="both"/>
            </w:pPr>
            <w:r>
              <w:t>Балансировочный стенд без поддона СОРПС ЕМ 43, 2004  года</w:t>
            </w:r>
          </w:p>
        </w:tc>
        <w:tc>
          <w:tcPr>
            <w:tcW w:w="1418" w:type="dxa"/>
            <w:shd w:val="clear" w:color="auto" w:fill="auto"/>
          </w:tcPr>
          <w:p w:rsidR="00085992" w:rsidRDefault="00085992" w:rsidP="008B182B">
            <w:pPr>
              <w:jc w:val="center"/>
            </w:pPr>
            <w:r>
              <w:t>/21230000096896</w:t>
            </w:r>
          </w:p>
        </w:tc>
        <w:tc>
          <w:tcPr>
            <w:tcW w:w="1701" w:type="dxa"/>
            <w:shd w:val="clear" w:color="auto" w:fill="auto"/>
          </w:tcPr>
          <w:p w:rsidR="00085992" w:rsidRDefault="00085992" w:rsidP="008B182B">
            <w:pPr>
              <w:jc w:val="center"/>
            </w:pPr>
            <w:r>
              <w:t>–</w:t>
            </w:r>
          </w:p>
        </w:tc>
        <w:tc>
          <w:tcPr>
            <w:tcW w:w="1843" w:type="dxa"/>
            <w:vMerge/>
            <w:shd w:val="clear" w:color="auto" w:fill="auto"/>
          </w:tcPr>
          <w:p w:rsidR="00085992" w:rsidRPr="000E37B7" w:rsidRDefault="00085992" w:rsidP="007B1526">
            <w:pPr>
              <w:jc w:val="center"/>
              <w:rPr>
                <w:rFonts w:eastAsia="Calibri"/>
              </w:rPr>
            </w:pPr>
          </w:p>
        </w:tc>
        <w:tc>
          <w:tcPr>
            <w:tcW w:w="992" w:type="dxa"/>
            <w:shd w:val="clear" w:color="auto" w:fill="auto"/>
          </w:tcPr>
          <w:p w:rsidR="00085992" w:rsidRDefault="00085992" w:rsidP="00ED6128">
            <w:pPr>
              <w:suppressAutoHyphens/>
              <w:jc w:val="center"/>
            </w:pPr>
            <w:r>
              <w:t>6 000</w:t>
            </w:r>
          </w:p>
        </w:tc>
        <w:tc>
          <w:tcPr>
            <w:tcW w:w="992" w:type="dxa"/>
            <w:shd w:val="clear" w:color="auto" w:fill="auto"/>
          </w:tcPr>
          <w:p w:rsidR="00085992" w:rsidRDefault="00085992" w:rsidP="00ED6128">
            <w:pPr>
              <w:suppressAutoHyphens/>
              <w:jc w:val="center"/>
            </w:pPr>
            <w:r>
              <w:t>300</w:t>
            </w:r>
          </w:p>
        </w:tc>
        <w:tc>
          <w:tcPr>
            <w:tcW w:w="1087" w:type="dxa"/>
            <w:shd w:val="clear" w:color="auto" w:fill="auto"/>
          </w:tcPr>
          <w:p w:rsidR="00085992" w:rsidRDefault="00085992" w:rsidP="00AD65A0">
            <w:pPr>
              <w:suppressAutoHyphens/>
              <w:jc w:val="center"/>
            </w:pPr>
            <w:r>
              <w:t>1 200</w:t>
            </w:r>
          </w:p>
        </w:tc>
      </w:tr>
      <w:tr w:rsidR="00085992" w:rsidRPr="001D60EF" w:rsidTr="00801F4C">
        <w:trPr>
          <w:trHeight w:val="499"/>
          <w:jc w:val="center"/>
        </w:trPr>
        <w:tc>
          <w:tcPr>
            <w:tcW w:w="520" w:type="dxa"/>
            <w:shd w:val="clear" w:color="auto" w:fill="auto"/>
          </w:tcPr>
          <w:p w:rsidR="00085992" w:rsidRDefault="00085992" w:rsidP="005F41DA">
            <w:pPr>
              <w:suppressAutoHyphens/>
              <w:jc w:val="center"/>
            </w:pPr>
            <w:r>
              <w:t>17.</w:t>
            </w:r>
          </w:p>
        </w:tc>
        <w:tc>
          <w:tcPr>
            <w:tcW w:w="1559" w:type="dxa"/>
            <w:shd w:val="clear" w:color="auto" w:fill="auto"/>
          </w:tcPr>
          <w:p w:rsidR="00085992" w:rsidRDefault="00085992" w:rsidP="00ED6128">
            <w:pPr>
              <w:jc w:val="both"/>
            </w:pPr>
            <w:r>
              <w:t>Вертикально-хонинговальный станок 3Г-833, 2001 года</w:t>
            </w:r>
          </w:p>
        </w:tc>
        <w:tc>
          <w:tcPr>
            <w:tcW w:w="1418" w:type="dxa"/>
            <w:shd w:val="clear" w:color="auto" w:fill="auto"/>
          </w:tcPr>
          <w:p w:rsidR="00085992" w:rsidRDefault="00085992" w:rsidP="008B182B">
            <w:pPr>
              <w:jc w:val="center"/>
            </w:pPr>
            <w:r>
              <w:t>/</w:t>
            </w:r>
            <w:r w:rsidRPr="00CF72FC">
              <w:t>212300000</w:t>
            </w:r>
            <w:r>
              <w:t>07338</w:t>
            </w:r>
          </w:p>
        </w:tc>
        <w:tc>
          <w:tcPr>
            <w:tcW w:w="1701" w:type="dxa"/>
            <w:shd w:val="clear" w:color="auto" w:fill="auto"/>
          </w:tcPr>
          <w:p w:rsidR="00085992" w:rsidRDefault="00085992" w:rsidP="008B182B">
            <w:pPr>
              <w:jc w:val="center"/>
            </w:pPr>
            <w:r w:rsidRPr="00FC3DCA">
              <w:t>–</w:t>
            </w:r>
          </w:p>
        </w:tc>
        <w:tc>
          <w:tcPr>
            <w:tcW w:w="1843" w:type="dxa"/>
            <w:vMerge/>
            <w:shd w:val="clear" w:color="auto" w:fill="auto"/>
          </w:tcPr>
          <w:p w:rsidR="00085992" w:rsidRPr="000E37B7" w:rsidRDefault="00085992" w:rsidP="007B1526">
            <w:pPr>
              <w:jc w:val="center"/>
              <w:rPr>
                <w:rFonts w:eastAsia="Calibri"/>
              </w:rPr>
            </w:pPr>
          </w:p>
        </w:tc>
        <w:tc>
          <w:tcPr>
            <w:tcW w:w="992" w:type="dxa"/>
            <w:shd w:val="clear" w:color="auto" w:fill="auto"/>
          </w:tcPr>
          <w:p w:rsidR="00085992" w:rsidRDefault="00085992" w:rsidP="00ED6128">
            <w:pPr>
              <w:suppressAutoHyphens/>
              <w:jc w:val="center"/>
            </w:pPr>
            <w:r>
              <w:t>94 000</w:t>
            </w:r>
          </w:p>
        </w:tc>
        <w:tc>
          <w:tcPr>
            <w:tcW w:w="992" w:type="dxa"/>
            <w:shd w:val="clear" w:color="auto" w:fill="auto"/>
          </w:tcPr>
          <w:p w:rsidR="00085992" w:rsidRDefault="00085992" w:rsidP="00ED6128">
            <w:pPr>
              <w:suppressAutoHyphens/>
              <w:jc w:val="center"/>
            </w:pPr>
            <w:r>
              <w:t>4 700</w:t>
            </w:r>
          </w:p>
        </w:tc>
        <w:tc>
          <w:tcPr>
            <w:tcW w:w="1087" w:type="dxa"/>
            <w:shd w:val="clear" w:color="auto" w:fill="auto"/>
          </w:tcPr>
          <w:p w:rsidR="00085992" w:rsidRDefault="00085992" w:rsidP="00AD65A0">
            <w:pPr>
              <w:suppressAutoHyphens/>
              <w:jc w:val="center"/>
            </w:pPr>
            <w:r>
              <w:t>18 800</w:t>
            </w:r>
          </w:p>
        </w:tc>
      </w:tr>
      <w:tr w:rsidR="00085992" w:rsidRPr="001D60EF" w:rsidTr="00801F4C">
        <w:trPr>
          <w:trHeight w:val="499"/>
          <w:jc w:val="center"/>
        </w:trPr>
        <w:tc>
          <w:tcPr>
            <w:tcW w:w="520" w:type="dxa"/>
            <w:shd w:val="clear" w:color="auto" w:fill="auto"/>
          </w:tcPr>
          <w:p w:rsidR="00085992" w:rsidRDefault="00085992" w:rsidP="005F41DA">
            <w:pPr>
              <w:suppressAutoHyphens/>
              <w:jc w:val="center"/>
            </w:pPr>
            <w:r>
              <w:t>18.</w:t>
            </w:r>
          </w:p>
        </w:tc>
        <w:tc>
          <w:tcPr>
            <w:tcW w:w="1559" w:type="dxa"/>
            <w:shd w:val="clear" w:color="auto" w:fill="auto"/>
          </w:tcPr>
          <w:p w:rsidR="00085992" w:rsidRDefault="00085992" w:rsidP="000F2003">
            <w:pPr>
              <w:jc w:val="both"/>
            </w:pPr>
            <w:r>
              <w:t>Станок шлифовальный ящик 3411, 1997 го</w:t>
            </w:r>
            <w:r w:rsidR="000F2003">
              <w:t>д</w:t>
            </w:r>
            <w:r>
              <w:t>а</w:t>
            </w:r>
          </w:p>
        </w:tc>
        <w:tc>
          <w:tcPr>
            <w:tcW w:w="1418" w:type="dxa"/>
            <w:shd w:val="clear" w:color="auto" w:fill="auto"/>
          </w:tcPr>
          <w:p w:rsidR="00085992" w:rsidRDefault="00085992" w:rsidP="008B182B">
            <w:pPr>
              <w:jc w:val="center"/>
            </w:pPr>
            <w:r>
              <w:t>/</w:t>
            </w:r>
            <w:r w:rsidRPr="00CF72FC">
              <w:t>2123000000733</w:t>
            </w:r>
            <w:r>
              <w:t>9</w:t>
            </w:r>
          </w:p>
        </w:tc>
        <w:tc>
          <w:tcPr>
            <w:tcW w:w="1701" w:type="dxa"/>
            <w:shd w:val="clear" w:color="auto" w:fill="auto"/>
          </w:tcPr>
          <w:p w:rsidR="00085992" w:rsidRDefault="00085992" w:rsidP="008B182B">
            <w:pPr>
              <w:jc w:val="center"/>
            </w:pPr>
            <w:r w:rsidRPr="00FC3DCA">
              <w:t>–</w:t>
            </w:r>
          </w:p>
        </w:tc>
        <w:tc>
          <w:tcPr>
            <w:tcW w:w="1843" w:type="dxa"/>
            <w:vMerge/>
            <w:shd w:val="clear" w:color="auto" w:fill="auto"/>
          </w:tcPr>
          <w:p w:rsidR="00085992" w:rsidRPr="000E37B7" w:rsidRDefault="00085992" w:rsidP="007B1526">
            <w:pPr>
              <w:jc w:val="center"/>
              <w:rPr>
                <w:rFonts w:eastAsia="Calibri"/>
              </w:rPr>
            </w:pPr>
          </w:p>
        </w:tc>
        <w:tc>
          <w:tcPr>
            <w:tcW w:w="992" w:type="dxa"/>
            <w:shd w:val="clear" w:color="auto" w:fill="auto"/>
          </w:tcPr>
          <w:p w:rsidR="00085992" w:rsidRDefault="00085992" w:rsidP="00ED6128">
            <w:pPr>
              <w:suppressAutoHyphens/>
              <w:jc w:val="center"/>
            </w:pPr>
            <w:r>
              <w:t>131 000</w:t>
            </w:r>
          </w:p>
        </w:tc>
        <w:tc>
          <w:tcPr>
            <w:tcW w:w="992" w:type="dxa"/>
            <w:shd w:val="clear" w:color="auto" w:fill="auto"/>
          </w:tcPr>
          <w:p w:rsidR="00085992" w:rsidRDefault="00085992" w:rsidP="00ED6128">
            <w:pPr>
              <w:suppressAutoHyphens/>
              <w:jc w:val="center"/>
            </w:pPr>
            <w:r>
              <w:t>6 550</w:t>
            </w:r>
          </w:p>
        </w:tc>
        <w:tc>
          <w:tcPr>
            <w:tcW w:w="1087" w:type="dxa"/>
            <w:shd w:val="clear" w:color="auto" w:fill="auto"/>
          </w:tcPr>
          <w:p w:rsidR="00085992" w:rsidRDefault="00085992" w:rsidP="00AD65A0">
            <w:pPr>
              <w:suppressAutoHyphens/>
              <w:jc w:val="center"/>
            </w:pPr>
            <w:r>
              <w:t>26 200</w:t>
            </w:r>
          </w:p>
        </w:tc>
      </w:tr>
      <w:tr w:rsidR="00085992" w:rsidRPr="001D60EF" w:rsidTr="00801F4C">
        <w:trPr>
          <w:trHeight w:val="499"/>
          <w:jc w:val="center"/>
        </w:trPr>
        <w:tc>
          <w:tcPr>
            <w:tcW w:w="520" w:type="dxa"/>
            <w:shd w:val="clear" w:color="auto" w:fill="auto"/>
          </w:tcPr>
          <w:p w:rsidR="00085992" w:rsidRDefault="00085992" w:rsidP="005F41DA">
            <w:pPr>
              <w:suppressAutoHyphens/>
              <w:jc w:val="center"/>
            </w:pPr>
            <w:r>
              <w:lastRenderedPageBreak/>
              <w:t>19.</w:t>
            </w:r>
          </w:p>
        </w:tc>
        <w:tc>
          <w:tcPr>
            <w:tcW w:w="1559" w:type="dxa"/>
            <w:shd w:val="clear" w:color="auto" w:fill="auto"/>
          </w:tcPr>
          <w:p w:rsidR="00085992" w:rsidRPr="00601049" w:rsidRDefault="00085992" w:rsidP="00ED6128">
            <w:pPr>
              <w:jc w:val="both"/>
            </w:pPr>
            <w:r>
              <w:t>Отделочно-расточный станок 2</w:t>
            </w:r>
            <w:r>
              <w:rPr>
                <w:lang w:val="en-US"/>
              </w:rPr>
              <w:t>F</w:t>
            </w:r>
            <w:r w:rsidRPr="00601049">
              <w:t xml:space="preserve"> 78</w:t>
            </w:r>
            <w:r>
              <w:t>Т, 2001 года</w:t>
            </w:r>
          </w:p>
        </w:tc>
        <w:tc>
          <w:tcPr>
            <w:tcW w:w="1418" w:type="dxa"/>
            <w:shd w:val="clear" w:color="auto" w:fill="auto"/>
          </w:tcPr>
          <w:p w:rsidR="00085992" w:rsidRDefault="00085992" w:rsidP="008B182B">
            <w:pPr>
              <w:jc w:val="center"/>
            </w:pPr>
            <w:r>
              <w:t>/</w:t>
            </w:r>
            <w:r w:rsidRPr="00CF72FC">
              <w:t>2123000000</w:t>
            </w:r>
            <w:r>
              <w:t>5149</w:t>
            </w:r>
          </w:p>
        </w:tc>
        <w:tc>
          <w:tcPr>
            <w:tcW w:w="1701" w:type="dxa"/>
            <w:shd w:val="clear" w:color="auto" w:fill="auto"/>
          </w:tcPr>
          <w:p w:rsidR="00085992" w:rsidRDefault="00085992" w:rsidP="008B182B">
            <w:pPr>
              <w:jc w:val="center"/>
            </w:pPr>
            <w:r w:rsidRPr="00FC3DCA">
              <w:t>–</w:t>
            </w:r>
          </w:p>
        </w:tc>
        <w:tc>
          <w:tcPr>
            <w:tcW w:w="1843" w:type="dxa"/>
            <w:vMerge/>
            <w:shd w:val="clear" w:color="auto" w:fill="auto"/>
          </w:tcPr>
          <w:p w:rsidR="00085992" w:rsidRPr="000E37B7" w:rsidRDefault="00085992" w:rsidP="007B1526">
            <w:pPr>
              <w:jc w:val="center"/>
              <w:rPr>
                <w:rFonts w:eastAsia="Calibri"/>
              </w:rPr>
            </w:pPr>
          </w:p>
        </w:tc>
        <w:tc>
          <w:tcPr>
            <w:tcW w:w="992" w:type="dxa"/>
            <w:shd w:val="clear" w:color="auto" w:fill="auto"/>
          </w:tcPr>
          <w:p w:rsidR="00085992" w:rsidRDefault="00085992" w:rsidP="00ED6128">
            <w:pPr>
              <w:suppressAutoHyphens/>
              <w:jc w:val="center"/>
            </w:pPr>
            <w:r>
              <w:t>182 000</w:t>
            </w:r>
          </w:p>
        </w:tc>
        <w:tc>
          <w:tcPr>
            <w:tcW w:w="992" w:type="dxa"/>
            <w:shd w:val="clear" w:color="auto" w:fill="auto"/>
          </w:tcPr>
          <w:p w:rsidR="00085992" w:rsidRDefault="00085992" w:rsidP="00ED6128">
            <w:pPr>
              <w:suppressAutoHyphens/>
              <w:jc w:val="center"/>
            </w:pPr>
            <w:r>
              <w:t>9 100</w:t>
            </w:r>
          </w:p>
        </w:tc>
        <w:tc>
          <w:tcPr>
            <w:tcW w:w="1087" w:type="dxa"/>
            <w:shd w:val="clear" w:color="auto" w:fill="auto"/>
          </w:tcPr>
          <w:p w:rsidR="00085992" w:rsidRDefault="00085992" w:rsidP="00AD65A0">
            <w:pPr>
              <w:suppressAutoHyphens/>
              <w:jc w:val="center"/>
            </w:pPr>
            <w:r>
              <w:t>36 400</w:t>
            </w:r>
          </w:p>
        </w:tc>
      </w:tr>
      <w:tr w:rsidR="00085992" w:rsidRPr="001D60EF" w:rsidTr="00801F4C">
        <w:trPr>
          <w:trHeight w:val="499"/>
          <w:jc w:val="center"/>
        </w:trPr>
        <w:tc>
          <w:tcPr>
            <w:tcW w:w="520" w:type="dxa"/>
            <w:shd w:val="clear" w:color="auto" w:fill="auto"/>
          </w:tcPr>
          <w:p w:rsidR="00085992" w:rsidRDefault="00085992" w:rsidP="005F41DA">
            <w:pPr>
              <w:suppressAutoHyphens/>
              <w:jc w:val="center"/>
            </w:pPr>
            <w:r>
              <w:lastRenderedPageBreak/>
              <w:t>20.</w:t>
            </w:r>
          </w:p>
        </w:tc>
        <w:tc>
          <w:tcPr>
            <w:tcW w:w="1559" w:type="dxa"/>
            <w:shd w:val="clear" w:color="auto" w:fill="auto"/>
          </w:tcPr>
          <w:p w:rsidR="00085992" w:rsidRDefault="00085992" w:rsidP="00ED6128">
            <w:pPr>
              <w:jc w:val="both"/>
            </w:pPr>
            <w:r>
              <w:t xml:space="preserve">Станок </w:t>
            </w:r>
            <w:proofErr w:type="spellStart"/>
            <w:r>
              <w:t>универсиаль</w:t>
            </w:r>
            <w:r w:rsidR="00686163">
              <w:t>-</w:t>
            </w:r>
            <w:r>
              <w:t>ный</w:t>
            </w:r>
            <w:proofErr w:type="spellEnd"/>
            <w:r>
              <w:t xml:space="preserve"> деревообрабатывающий ЛУД-350, 1994 года</w:t>
            </w:r>
          </w:p>
        </w:tc>
        <w:tc>
          <w:tcPr>
            <w:tcW w:w="1418" w:type="dxa"/>
            <w:shd w:val="clear" w:color="auto" w:fill="auto"/>
          </w:tcPr>
          <w:p w:rsidR="00085992" w:rsidRDefault="00085992" w:rsidP="008B182B">
            <w:pPr>
              <w:jc w:val="center"/>
            </w:pPr>
            <w:r>
              <w:t>/21230000096897</w:t>
            </w:r>
          </w:p>
        </w:tc>
        <w:tc>
          <w:tcPr>
            <w:tcW w:w="1701" w:type="dxa"/>
            <w:shd w:val="clear" w:color="auto" w:fill="auto"/>
          </w:tcPr>
          <w:p w:rsidR="00085992" w:rsidRDefault="00085992" w:rsidP="008B182B">
            <w:pPr>
              <w:jc w:val="center"/>
            </w:pPr>
            <w:r w:rsidRPr="00FC3DCA">
              <w:t>–</w:t>
            </w:r>
          </w:p>
        </w:tc>
        <w:tc>
          <w:tcPr>
            <w:tcW w:w="1843" w:type="dxa"/>
            <w:vMerge/>
            <w:shd w:val="clear" w:color="auto" w:fill="auto"/>
          </w:tcPr>
          <w:p w:rsidR="00085992" w:rsidRPr="000E37B7" w:rsidRDefault="00085992" w:rsidP="007B1526">
            <w:pPr>
              <w:jc w:val="center"/>
              <w:rPr>
                <w:rFonts w:eastAsia="Calibri"/>
              </w:rPr>
            </w:pPr>
          </w:p>
        </w:tc>
        <w:tc>
          <w:tcPr>
            <w:tcW w:w="992" w:type="dxa"/>
            <w:shd w:val="clear" w:color="auto" w:fill="auto"/>
          </w:tcPr>
          <w:p w:rsidR="00085992" w:rsidRDefault="00085992" w:rsidP="00ED6128">
            <w:pPr>
              <w:suppressAutoHyphens/>
              <w:jc w:val="center"/>
            </w:pPr>
            <w:r>
              <w:t>5 000</w:t>
            </w:r>
          </w:p>
        </w:tc>
        <w:tc>
          <w:tcPr>
            <w:tcW w:w="992" w:type="dxa"/>
            <w:shd w:val="clear" w:color="auto" w:fill="auto"/>
          </w:tcPr>
          <w:p w:rsidR="00085992" w:rsidRDefault="00085992" w:rsidP="00ED6128">
            <w:pPr>
              <w:suppressAutoHyphens/>
              <w:jc w:val="center"/>
            </w:pPr>
            <w:r>
              <w:t>250</w:t>
            </w:r>
          </w:p>
        </w:tc>
        <w:tc>
          <w:tcPr>
            <w:tcW w:w="1087" w:type="dxa"/>
            <w:shd w:val="clear" w:color="auto" w:fill="auto"/>
          </w:tcPr>
          <w:p w:rsidR="00085992" w:rsidRDefault="00085992" w:rsidP="00AD65A0">
            <w:pPr>
              <w:suppressAutoHyphens/>
              <w:jc w:val="center"/>
            </w:pPr>
            <w:r>
              <w:t>1 000</w:t>
            </w:r>
          </w:p>
        </w:tc>
      </w:tr>
      <w:tr w:rsidR="00ED6128" w:rsidRPr="001D60EF" w:rsidTr="00801F4C">
        <w:trPr>
          <w:trHeight w:val="499"/>
          <w:jc w:val="center"/>
        </w:trPr>
        <w:tc>
          <w:tcPr>
            <w:tcW w:w="520" w:type="dxa"/>
            <w:shd w:val="clear" w:color="auto" w:fill="auto"/>
          </w:tcPr>
          <w:p w:rsidR="00ED6128" w:rsidRDefault="00ED6128" w:rsidP="005F41DA">
            <w:pPr>
              <w:suppressAutoHyphens/>
              <w:jc w:val="center"/>
            </w:pPr>
            <w:r>
              <w:t>21.</w:t>
            </w:r>
          </w:p>
        </w:tc>
        <w:tc>
          <w:tcPr>
            <w:tcW w:w="1559" w:type="dxa"/>
            <w:shd w:val="clear" w:color="auto" w:fill="auto"/>
          </w:tcPr>
          <w:p w:rsidR="00ED6128" w:rsidRPr="00CE2BD3" w:rsidRDefault="00ED6128" w:rsidP="00ED6128">
            <w:pPr>
              <w:jc w:val="both"/>
            </w:pPr>
            <w:r>
              <w:t>Автомашина ГАЗ-3307, 1993 года</w:t>
            </w:r>
          </w:p>
        </w:tc>
        <w:tc>
          <w:tcPr>
            <w:tcW w:w="1418" w:type="dxa"/>
            <w:shd w:val="clear" w:color="auto" w:fill="auto"/>
          </w:tcPr>
          <w:p w:rsidR="00ED6128" w:rsidRPr="000F1A6B" w:rsidRDefault="00ED6128" w:rsidP="00ED6128">
            <w:pPr>
              <w:jc w:val="center"/>
            </w:pPr>
            <w:r>
              <w:t>XTН330700Р1471030/</w:t>
            </w:r>
          </w:p>
        </w:tc>
        <w:tc>
          <w:tcPr>
            <w:tcW w:w="1701" w:type="dxa"/>
            <w:shd w:val="clear" w:color="auto" w:fill="auto"/>
          </w:tcPr>
          <w:p w:rsidR="00ED6128" w:rsidRPr="00CE2BD3" w:rsidRDefault="00ED6128" w:rsidP="00ED6128">
            <w:pPr>
              <w:jc w:val="center"/>
            </w:pPr>
            <w:r>
              <w:t>21 ЕМ</w:t>
            </w:r>
            <w:r w:rsidRPr="00CE2BD3">
              <w:t xml:space="preserve"> </w:t>
            </w:r>
            <w:r>
              <w:t>124546</w:t>
            </w:r>
          </w:p>
        </w:tc>
        <w:tc>
          <w:tcPr>
            <w:tcW w:w="1843" w:type="dxa"/>
            <w:shd w:val="clear" w:color="auto" w:fill="auto"/>
          </w:tcPr>
          <w:p w:rsidR="00553972" w:rsidRPr="00553972" w:rsidRDefault="00553972" w:rsidP="00553972">
            <w:pPr>
              <w:jc w:val="center"/>
              <w:rPr>
                <w:rFonts w:eastAsia="Calibri"/>
              </w:rPr>
            </w:pPr>
            <w:r w:rsidRPr="00553972">
              <w:rPr>
                <w:rFonts w:eastAsia="Calibri"/>
              </w:rPr>
              <w:t xml:space="preserve">428027, Чувашская Республика, </w:t>
            </w:r>
            <w:r w:rsidR="00AA2483">
              <w:rPr>
                <w:rFonts w:eastAsia="Calibri"/>
              </w:rPr>
              <w:t xml:space="preserve">                       </w:t>
            </w:r>
            <w:r w:rsidRPr="00553972">
              <w:rPr>
                <w:rFonts w:eastAsia="Calibri"/>
              </w:rPr>
              <w:t xml:space="preserve">г. Чебоксары, </w:t>
            </w:r>
            <w:r w:rsidR="00AA2483">
              <w:rPr>
                <w:rFonts w:eastAsia="Calibri"/>
              </w:rPr>
              <w:t xml:space="preserve">                   </w:t>
            </w:r>
            <w:r w:rsidRPr="00553972">
              <w:rPr>
                <w:rFonts w:eastAsia="Calibri"/>
              </w:rPr>
              <w:t xml:space="preserve">ул. </w:t>
            </w:r>
            <w:proofErr w:type="spellStart"/>
            <w:r w:rsidRPr="00553972">
              <w:rPr>
                <w:rFonts w:eastAsia="Calibri"/>
              </w:rPr>
              <w:t>Хузангая</w:t>
            </w:r>
            <w:proofErr w:type="spellEnd"/>
            <w:r w:rsidRPr="00553972">
              <w:rPr>
                <w:rFonts w:eastAsia="Calibri"/>
              </w:rPr>
              <w:t>, д. 18</w:t>
            </w:r>
          </w:p>
          <w:p w:rsidR="00553972" w:rsidRPr="00553972" w:rsidRDefault="00553972" w:rsidP="00553972">
            <w:pPr>
              <w:jc w:val="center"/>
              <w:rPr>
                <w:rFonts w:eastAsia="Calibri"/>
              </w:rPr>
            </w:pPr>
          </w:p>
          <w:p w:rsidR="00553972" w:rsidRPr="00553972" w:rsidRDefault="00553972" w:rsidP="00553972">
            <w:pPr>
              <w:jc w:val="center"/>
              <w:rPr>
                <w:rFonts w:eastAsia="Calibri"/>
              </w:rPr>
            </w:pPr>
            <w:r w:rsidRPr="00553972">
              <w:rPr>
                <w:rFonts w:eastAsia="Calibri"/>
              </w:rPr>
              <w:t>Телефон: 8 (8352) 52-32-31, 50-35-96, 8-927-667-61-03</w:t>
            </w:r>
          </w:p>
          <w:p w:rsidR="00553972" w:rsidRPr="00553972" w:rsidRDefault="00553972" w:rsidP="00553972">
            <w:pPr>
              <w:jc w:val="center"/>
              <w:rPr>
                <w:rFonts w:eastAsia="Calibri"/>
              </w:rPr>
            </w:pPr>
          </w:p>
          <w:p w:rsidR="00ED6128" w:rsidRPr="000E37B7" w:rsidRDefault="00553972" w:rsidP="00553972">
            <w:pPr>
              <w:jc w:val="center"/>
              <w:rPr>
                <w:rFonts w:eastAsia="Calibri"/>
              </w:rPr>
            </w:pPr>
            <w:r w:rsidRPr="00553972">
              <w:rPr>
                <w:rFonts w:eastAsia="Calibri"/>
              </w:rPr>
              <w:t>Государственное автономное профессиональное образовательное учреждение Чувашской Республики «Чебоксарский техникум транспортных и строительных технологий» Министерства образования и молодежной политики Чувашской Республики</w:t>
            </w:r>
          </w:p>
        </w:tc>
        <w:tc>
          <w:tcPr>
            <w:tcW w:w="992" w:type="dxa"/>
            <w:shd w:val="clear" w:color="auto" w:fill="auto"/>
          </w:tcPr>
          <w:p w:rsidR="00ED6128" w:rsidRPr="00CE2BD3" w:rsidRDefault="00ED6128" w:rsidP="00ED6128">
            <w:pPr>
              <w:suppressAutoHyphens/>
              <w:jc w:val="center"/>
            </w:pPr>
            <w:r>
              <w:t>79 396</w:t>
            </w:r>
          </w:p>
        </w:tc>
        <w:tc>
          <w:tcPr>
            <w:tcW w:w="992" w:type="dxa"/>
            <w:shd w:val="clear" w:color="auto" w:fill="auto"/>
          </w:tcPr>
          <w:p w:rsidR="00ED6128" w:rsidRPr="00CE2BD3" w:rsidRDefault="00ED6128" w:rsidP="00ED6128">
            <w:pPr>
              <w:suppressAutoHyphens/>
              <w:jc w:val="center"/>
            </w:pPr>
            <w:r>
              <w:t>3 969,8</w:t>
            </w:r>
          </w:p>
        </w:tc>
        <w:tc>
          <w:tcPr>
            <w:tcW w:w="1087" w:type="dxa"/>
            <w:shd w:val="clear" w:color="auto" w:fill="auto"/>
          </w:tcPr>
          <w:p w:rsidR="00ED6128" w:rsidRDefault="008C27D2" w:rsidP="00AD65A0">
            <w:pPr>
              <w:suppressAutoHyphens/>
              <w:jc w:val="center"/>
            </w:pPr>
            <w:r>
              <w:t>15 879,2</w:t>
            </w:r>
          </w:p>
        </w:tc>
      </w:tr>
    </w:tbl>
    <w:p w:rsidR="00745BCC" w:rsidRDefault="00745BCC" w:rsidP="00CB330B">
      <w:pPr>
        <w:widowControl/>
        <w:shd w:val="clear" w:color="auto" w:fill="FFFFFF"/>
        <w:tabs>
          <w:tab w:val="left" w:pos="709"/>
        </w:tabs>
        <w:ind w:firstLine="680"/>
        <w:jc w:val="both"/>
        <w:rPr>
          <w:b/>
          <w:sz w:val="24"/>
          <w:szCs w:val="24"/>
          <w:lang w:eastAsia="x-none"/>
        </w:rPr>
      </w:pPr>
    </w:p>
    <w:p w:rsidR="005D1B5B" w:rsidRPr="005D1B5B" w:rsidRDefault="005D1B5B" w:rsidP="00CB330B">
      <w:pPr>
        <w:widowControl/>
        <w:shd w:val="clear" w:color="auto" w:fill="FFFFFF"/>
        <w:tabs>
          <w:tab w:val="left" w:pos="709"/>
        </w:tabs>
        <w:ind w:firstLine="680"/>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6C5CBA" w:rsidRDefault="009415ED" w:rsidP="00C83D36">
      <w:pPr>
        <w:suppressAutoHyphens/>
        <w:ind w:firstLine="567"/>
        <w:jc w:val="both"/>
        <w:rPr>
          <w:sz w:val="24"/>
          <w:szCs w:val="24"/>
        </w:rPr>
      </w:pPr>
      <w:r>
        <w:rPr>
          <w:sz w:val="24"/>
          <w:szCs w:val="24"/>
        </w:rPr>
        <w:t xml:space="preserve"> </w:t>
      </w:r>
      <w:r w:rsidR="005D1B5B" w:rsidRPr="005D1B5B">
        <w:rPr>
          <w:sz w:val="24"/>
          <w:szCs w:val="24"/>
        </w:rPr>
        <w:t>Лот</w:t>
      </w:r>
      <w:r w:rsidR="006E1F7B">
        <w:rPr>
          <w:sz w:val="24"/>
          <w:szCs w:val="24"/>
        </w:rPr>
        <w:t>ы</w:t>
      </w:r>
      <w:r w:rsidR="005D1B5B" w:rsidRPr="005D1B5B">
        <w:rPr>
          <w:sz w:val="24"/>
          <w:szCs w:val="24"/>
        </w:rPr>
        <w:t xml:space="preserve"> №</w:t>
      </w:r>
      <w:r w:rsidR="00E9192C">
        <w:rPr>
          <w:sz w:val="24"/>
          <w:szCs w:val="24"/>
        </w:rPr>
        <w:t xml:space="preserve"> </w:t>
      </w:r>
      <w:r w:rsidR="00C83D36">
        <w:rPr>
          <w:sz w:val="24"/>
          <w:szCs w:val="24"/>
        </w:rPr>
        <w:t>1</w:t>
      </w:r>
      <w:r w:rsidR="006E1F7B">
        <w:rPr>
          <w:sz w:val="24"/>
          <w:szCs w:val="24"/>
        </w:rPr>
        <w:t>-</w:t>
      </w:r>
      <w:r w:rsidR="009C16FA">
        <w:rPr>
          <w:sz w:val="24"/>
          <w:szCs w:val="24"/>
        </w:rPr>
        <w:t>14</w:t>
      </w:r>
      <w:r w:rsidR="006E1F7B">
        <w:rPr>
          <w:sz w:val="24"/>
          <w:szCs w:val="24"/>
        </w:rPr>
        <w:t>: в 2020</w:t>
      </w:r>
      <w:r w:rsidR="00B760B0">
        <w:rPr>
          <w:sz w:val="24"/>
          <w:szCs w:val="24"/>
        </w:rPr>
        <w:t xml:space="preserve">-2021 гг. </w:t>
      </w:r>
      <w:r w:rsidR="00B521AA" w:rsidRPr="00745191">
        <w:rPr>
          <w:sz w:val="24"/>
          <w:szCs w:val="24"/>
        </w:rPr>
        <w:t>на торги не выставлял</w:t>
      </w:r>
      <w:r w:rsidR="006E1F7B">
        <w:rPr>
          <w:sz w:val="24"/>
          <w:szCs w:val="24"/>
        </w:rPr>
        <w:t xml:space="preserve">ись. </w:t>
      </w:r>
    </w:p>
    <w:p w:rsidR="00F7475C" w:rsidRDefault="00F7475C" w:rsidP="00C83D36">
      <w:pPr>
        <w:suppressAutoHyphens/>
        <w:ind w:firstLine="567"/>
        <w:jc w:val="both"/>
        <w:rPr>
          <w:sz w:val="24"/>
          <w:szCs w:val="24"/>
        </w:rPr>
      </w:pPr>
      <w:r>
        <w:rPr>
          <w:sz w:val="24"/>
          <w:szCs w:val="24"/>
        </w:rPr>
        <w:t xml:space="preserve"> Лот № 15:</w:t>
      </w:r>
      <w:r w:rsidRPr="00F7475C">
        <w:t xml:space="preserve"> </w:t>
      </w:r>
      <w:r w:rsidR="009C16FA" w:rsidRPr="009C16FA">
        <w:rPr>
          <w:sz w:val="24"/>
          <w:szCs w:val="24"/>
        </w:rPr>
        <w:t>о</w:t>
      </w:r>
      <w:r w:rsidR="009C16FA">
        <w:rPr>
          <w:sz w:val="24"/>
          <w:szCs w:val="24"/>
        </w:rPr>
        <w:t xml:space="preserve">ткрытый аукцион в электронной форме </w:t>
      </w:r>
      <w:r w:rsidRPr="00F7475C">
        <w:rPr>
          <w:sz w:val="24"/>
          <w:szCs w:val="24"/>
        </w:rPr>
        <w:t>27.05.2021 признан несостоявшимся (ни один из Претендентов не признан участником аукциона)</w:t>
      </w:r>
      <w:r w:rsidR="009C16FA">
        <w:rPr>
          <w:sz w:val="24"/>
          <w:szCs w:val="24"/>
        </w:rPr>
        <w:t>;</w:t>
      </w:r>
      <w:r w:rsidR="009C16FA" w:rsidRPr="009C16FA">
        <w:rPr>
          <w:sz w:val="24"/>
          <w:szCs w:val="24"/>
        </w:rPr>
        <w:t xml:space="preserve"> </w:t>
      </w:r>
      <w:r w:rsidR="009C16FA" w:rsidRPr="009C16FA">
        <w:rPr>
          <w:sz w:val="24"/>
          <w:szCs w:val="24"/>
        </w:rPr>
        <w:t>о</w:t>
      </w:r>
      <w:r w:rsidR="009C16FA">
        <w:rPr>
          <w:sz w:val="24"/>
          <w:szCs w:val="24"/>
        </w:rPr>
        <w:t>ткрыты</w:t>
      </w:r>
      <w:r w:rsidR="009C16FA">
        <w:rPr>
          <w:sz w:val="24"/>
          <w:szCs w:val="24"/>
        </w:rPr>
        <w:t>е</w:t>
      </w:r>
      <w:r w:rsidR="009C16FA">
        <w:rPr>
          <w:sz w:val="24"/>
          <w:szCs w:val="24"/>
        </w:rPr>
        <w:t xml:space="preserve"> аукцион</w:t>
      </w:r>
      <w:r w:rsidR="009C16FA">
        <w:rPr>
          <w:sz w:val="24"/>
          <w:szCs w:val="24"/>
        </w:rPr>
        <w:t xml:space="preserve">ы </w:t>
      </w:r>
      <w:r w:rsidR="009C16FA">
        <w:rPr>
          <w:sz w:val="24"/>
          <w:szCs w:val="24"/>
        </w:rPr>
        <w:t xml:space="preserve">в электронной форме </w:t>
      </w:r>
      <w:r w:rsidR="009C16FA" w:rsidRPr="00F7475C">
        <w:rPr>
          <w:sz w:val="24"/>
          <w:szCs w:val="24"/>
        </w:rPr>
        <w:t>2</w:t>
      </w:r>
      <w:r w:rsidR="009C16FA">
        <w:rPr>
          <w:sz w:val="24"/>
          <w:szCs w:val="24"/>
        </w:rPr>
        <w:t>3</w:t>
      </w:r>
      <w:r w:rsidR="009C16FA" w:rsidRPr="00F7475C">
        <w:rPr>
          <w:sz w:val="24"/>
          <w:szCs w:val="24"/>
        </w:rPr>
        <w:t>.0</w:t>
      </w:r>
      <w:r w:rsidR="009C16FA">
        <w:rPr>
          <w:sz w:val="24"/>
          <w:szCs w:val="24"/>
        </w:rPr>
        <w:t>7</w:t>
      </w:r>
      <w:r w:rsidR="009C16FA" w:rsidRPr="00F7475C">
        <w:rPr>
          <w:sz w:val="24"/>
          <w:szCs w:val="24"/>
        </w:rPr>
        <w:t>.2021</w:t>
      </w:r>
      <w:r w:rsidR="009C16FA">
        <w:rPr>
          <w:sz w:val="24"/>
          <w:szCs w:val="24"/>
        </w:rPr>
        <w:t xml:space="preserve"> и 30.08.2021 </w:t>
      </w:r>
      <w:r w:rsidR="009C16FA" w:rsidRPr="00F7475C">
        <w:rPr>
          <w:sz w:val="24"/>
          <w:szCs w:val="24"/>
        </w:rPr>
        <w:t>признан</w:t>
      </w:r>
      <w:r w:rsidR="009C16FA">
        <w:rPr>
          <w:sz w:val="24"/>
          <w:szCs w:val="24"/>
        </w:rPr>
        <w:t>ы</w:t>
      </w:r>
      <w:r w:rsidR="009C16FA" w:rsidRPr="00F7475C">
        <w:rPr>
          <w:sz w:val="24"/>
          <w:szCs w:val="24"/>
        </w:rPr>
        <w:t xml:space="preserve"> несостоявшим</w:t>
      </w:r>
      <w:r w:rsidR="009C16FA">
        <w:rPr>
          <w:sz w:val="24"/>
          <w:szCs w:val="24"/>
        </w:rPr>
        <w:t>и</w:t>
      </w:r>
      <w:r w:rsidR="009C16FA" w:rsidRPr="00F7475C">
        <w:rPr>
          <w:sz w:val="24"/>
          <w:szCs w:val="24"/>
        </w:rPr>
        <w:t>ся</w:t>
      </w:r>
      <w:r w:rsidR="009C16FA">
        <w:rPr>
          <w:sz w:val="24"/>
          <w:szCs w:val="24"/>
        </w:rPr>
        <w:t xml:space="preserve"> </w:t>
      </w:r>
      <w:r w:rsidR="009C16FA" w:rsidRPr="009C16FA">
        <w:rPr>
          <w:sz w:val="24"/>
          <w:szCs w:val="24"/>
        </w:rPr>
        <w:t>в связи с отсутствием заявок</w:t>
      </w:r>
      <w:r w:rsidR="009C16FA">
        <w:rPr>
          <w:sz w:val="24"/>
          <w:szCs w:val="24"/>
        </w:rPr>
        <w:t>.</w:t>
      </w:r>
    </w:p>
    <w:p w:rsidR="009C16FA" w:rsidRDefault="009C16FA" w:rsidP="00C83D36">
      <w:pPr>
        <w:suppressAutoHyphens/>
        <w:ind w:firstLine="567"/>
        <w:jc w:val="both"/>
        <w:rPr>
          <w:sz w:val="24"/>
          <w:szCs w:val="24"/>
        </w:rPr>
      </w:pPr>
      <w:r>
        <w:rPr>
          <w:sz w:val="24"/>
          <w:szCs w:val="24"/>
        </w:rPr>
        <w:t xml:space="preserve"> </w:t>
      </w:r>
      <w:r w:rsidRPr="005D1B5B">
        <w:rPr>
          <w:sz w:val="24"/>
          <w:szCs w:val="24"/>
        </w:rPr>
        <w:t>Лот</w:t>
      </w:r>
      <w:r>
        <w:rPr>
          <w:sz w:val="24"/>
          <w:szCs w:val="24"/>
        </w:rPr>
        <w:t>ы</w:t>
      </w:r>
      <w:r w:rsidRPr="005D1B5B">
        <w:rPr>
          <w:sz w:val="24"/>
          <w:szCs w:val="24"/>
        </w:rPr>
        <w:t xml:space="preserve"> №</w:t>
      </w:r>
      <w:r>
        <w:rPr>
          <w:sz w:val="24"/>
          <w:szCs w:val="24"/>
        </w:rPr>
        <w:t xml:space="preserve"> 1</w:t>
      </w:r>
      <w:r>
        <w:rPr>
          <w:sz w:val="24"/>
          <w:szCs w:val="24"/>
        </w:rPr>
        <w:t>6</w:t>
      </w:r>
      <w:r>
        <w:rPr>
          <w:sz w:val="24"/>
          <w:szCs w:val="24"/>
        </w:rPr>
        <w:t>-</w:t>
      </w:r>
      <w:r>
        <w:rPr>
          <w:sz w:val="24"/>
          <w:szCs w:val="24"/>
        </w:rPr>
        <w:t>20</w:t>
      </w:r>
      <w:bookmarkStart w:id="0" w:name="_GoBack"/>
      <w:bookmarkEnd w:id="0"/>
      <w:r>
        <w:rPr>
          <w:sz w:val="24"/>
          <w:szCs w:val="24"/>
        </w:rPr>
        <w:t xml:space="preserve">: в 2020-2021 гг. </w:t>
      </w:r>
      <w:r w:rsidRPr="00745191">
        <w:rPr>
          <w:sz w:val="24"/>
          <w:szCs w:val="24"/>
        </w:rPr>
        <w:t>на торги не выставлял</w:t>
      </w:r>
      <w:r>
        <w:rPr>
          <w:sz w:val="24"/>
          <w:szCs w:val="24"/>
        </w:rPr>
        <w:t>ись.</w:t>
      </w:r>
    </w:p>
    <w:p w:rsidR="000427CD" w:rsidRDefault="009415ED" w:rsidP="00801F4C">
      <w:pPr>
        <w:suppressAutoHyphens/>
        <w:jc w:val="both"/>
        <w:rPr>
          <w:sz w:val="24"/>
          <w:szCs w:val="24"/>
        </w:rPr>
      </w:pPr>
      <w:r>
        <w:rPr>
          <w:sz w:val="24"/>
          <w:szCs w:val="24"/>
        </w:rPr>
        <w:t xml:space="preserve">          </w:t>
      </w:r>
      <w:r w:rsidR="001B1230">
        <w:rPr>
          <w:sz w:val="24"/>
          <w:szCs w:val="24"/>
        </w:rPr>
        <w:t>Лот № 21:</w:t>
      </w:r>
      <w:r w:rsidR="008B182B">
        <w:t xml:space="preserve"> </w:t>
      </w:r>
      <w:r w:rsidR="001B1230">
        <w:t>о</w:t>
      </w:r>
      <w:r w:rsidR="001B1230">
        <w:rPr>
          <w:sz w:val="24"/>
          <w:szCs w:val="24"/>
        </w:rPr>
        <w:t xml:space="preserve">ткрытый аукцион </w:t>
      </w:r>
      <w:r w:rsidR="00686163">
        <w:rPr>
          <w:sz w:val="24"/>
          <w:szCs w:val="24"/>
        </w:rPr>
        <w:t xml:space="preserve">в электронной форме </w:t>
      </w:r>
      <w:r w:rsidR="001B1230" w:rsidRPr="001B1230">
        <w:rPr>
          <w:sz w:val="24"/>
          <w:szCs w:val="24"/>
        </w:rPr>
        <w:t>11.</w:t>
      </w:r>
      <w:r w:rsidR="00686163">
        <w:rPr>
          <w:sz w:val="24"/>
          <w:szCs w:val="24"/>
        </w:rPr>
        <w:t xml:space="preserve">11.2021 </w:t>
      </w:r>
      <w:r w:rsidR="001B1230">
        <w:rPr>
          <w:sz w:val="24"/>
          <w:szCs w:val="24"/>
        </w:rPr>
        <w:t xml:space="preserve">признан несостоявшимся </w:t>
      </w:r>
      <w:r w:rsidR="001B1230" w:rsidRPr="001B1230">
        <w:rPr>
          <w:sz w:val="24"/>
          <w:szCs w:val="24"/>
        </w:rPr>
        <w:t>(принято решение о признании только одного Претендента участником).</w:t>
      </w:r>
    </w:p>
    <w:p w:rsidR="001B1230" w:rsidRDefault="001B1230" w:rsidP="00801F4C">
      <w:pPr>
        <w:suppressAutoHyphens/>
        <w:jc w:val="both"/>
        <w:rPr>
          <w:b/>
          <w:caps/>
          <w:sz w:val="24"/>
          <w:szCs w:val="24"/>
        </w:rPr>
      </w:pP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1B1230">
        <w:rPr>
          <w:b/>
          <w:sz w:val="24"/>
          <w:szCs w:val="24"/>
        </w:rPr>
        <w:t xml:space="preserve"> </w:t>
      </w:r>
      <w:r w:rsidR="008D0715">
        <w:rPr>
          <w:b/>
          <w:sz w:val="24"/>
          <w:szCs w:val="24"/>
        </w:rPr>
        <w:t xml:space="preserve">2 декабря </w:t>
      </w:r>
      <w:r w:rsidR="00F128A0" w:rsidRPr="00F128A0">
        <w:rPr>
          <w:b/>
          <w:sz w:val="24"/>
          <w:szCs w:val="24"/>
        </w:rPr>
        <w:t>20</w:t>
      </w:r>
      <w:r w:rsidR="00391FEF">
        <w:rPr>
          <w:b/>
          <w:sz w:val="24"/>
          <w:szCs w:val="24"/>
        </w:rPr>
        <w:t>2</w:t>
      </w:r>
      <w:r w:rsidR="003B1498">
        <w:rPr>
          <w:b/>
          <w:sz w:val="24"/>
          <w:szCs w:val="24"/>
        </w:rPr>
        <w:t>1</w:t>
      </w:r>
      <w:r w:rsidR="00F128A0" w:rsidRPr="00F128A0">
        <w:rPr>
          <w:b/>
          <w:sz w:val="24"/>
          <w:szCs w:val="24"/>
        </w:rPr>
        <w:t xml:space="preserve"> г. в 08.00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49759A">
        <w:rPr>
          <w:b/>
          <w:sz w:val="24"/>
          <w:szCs w:val="24"/>
        </w:rPr>
        <w:t xml:space="preserve"> </w:t>
      </w:r>
      <w:r w:rsidR="008D0715">
        <w:rPr>
          <w:b/>
          <w:sz w:val="24"/>
          <w:szCs w:val="24"/>
        </w:rPr>
        <w:t xml:space="preserve">11 января </w:t>
      </w:r>
      <w:r w:rsidR="00F128A0" w:rsidRPr="00F128A0">
        <w:rPr>
          <w:b/>
          <w:sz w:val="24"/>
          <w:szCs w:val="24"/>
        </w:rPr>
        <w:t>20</w:t>
      </w:r>
      <w:r w:rsidR="00391FEF">
        <w:rPr>
          <w:b/>
          <w:sz w:val="24"/>
          <w:szCs w:val="24"/>
        </w:rPr>
        <w:t>2</w:t>
      </w:r>
      <w:r w:rsidR="008D0715">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0427CD">
        <w:rPr>
          <w:b/>
          <w:sz w:val="24"/>
          <w:szCs w:val="24"/>
        </w:rPr>
        <w:t xml:space="preserve"> </w:t>
      </w:r>
      <w:r w:rsidR="006C4C36">
        <w:rPr>
          <w:b/>
          <w:sz w:val="24"/>
          <w:szCs w:val="24"/>
        </w:rPr>
        <w:t xml:space="preserve"> </w:t>
      </w:r>
      <w:r w:rsidR="008D0715">
        <w:rPr>
          <w:b/>
          <w:sz w:val="24"/>
          <w:szCs w:val="24"/>
        </w:rPr>
        <w:t xml:space="preserve">14 января </w:t>
      </w:r>
      <w:r w:rsidR="008D0715" w:rsidRPr="00F128A0">
        <w:rPr>
          <w:b/>
          <w:sz w:val="24"/>
          <w:szCs w:val="24"/>
        </w:rPr>
        <w:t>20</w:t>
      </w:r>
      <w:r w:rsidR="008D0715">
        <w:rPr>
          <w:b/>
          <w:sz w:val="24"/>
          <w:szCs w:val="24"/>
        </w:rPr>
        <w:t xml:space="preserve">22 </w:t>
      </w:r>
      <w:r w:rsidR="00F128A0" w:rsidRPr="00F128A0">
        <w:rPr>
          <w:b/>
          <w:sz w:val="24"/>
          <w:szCs w:val="24"/>
        </w:rPr>
        <w:t>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0345DE">
        <w:rPr>
          <w:b/>
          <w:sz w:val="24"/>
          <w:szCs w:val="24"/>
        </w:rPr>
        <w:t xml:space="preserve"> </w:t>
      </w:r>
      <w:r w:rsidR="008D0715">
        <w:rPr>
          <w:b/>
          <w:sz w:val="24"/>
          <w:szCs w:val="24"/>
        </w:rPr>
        <w:t xml:space="preserve">17 января 2022 г.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D019C" w:rsidRPr="00EB15CF" w:rsidRDefault="005D019C" w:rsidP="00165719">
      <w:pPr>
        <w:tabs>
          <w:tab w:val="left" w:pos="142"/>
          <w:tab w:val="left" w:pos="708"/>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CB330B">
      <w:pPr>
        <w:ind w:firstLine="709"/>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CB330B">
      <w:pPr>
        <w:ind w:firstLine="709"/>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CB330B">
      <w:pPr>
        <w:ind w:firstLine="709"/>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CB330B">
      <w:pPr>
        <w:ind w:firstLine="709"/>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CB330B">
      <w:pPr>
        <w:ind w:firstLine="709"/>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CB330B">
      <w:pPr>
        <w:ind w:firstLine="709"/>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CB330B">
      <w:pPr>
        <w:ind w:firstLine="709"/>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CB330B">
      <w:pPr>
        <w:ind w:firstLine="709"/>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CB330B">
      <w:pPr>
        <w:ind w:firstLine="709"/>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lastRenderedPageBreak/>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CB330B">
      <w:pPr>
        <w:ind w:firstLine="709"/>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CB330B">
      <w:pPr>
        <w:ind w:firstLine="709"/>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165719" w:rsidRDefault="00165719" w:rsidP="005D019C">
      <w:pPr>
        <w:ind w:firstLine="567"/>
        <w:contextualSpacing/>
        <w:jc w:val="center"/>
        <w:rPr>
          <w:b/>
          <w:caps/>
          <w:sz w:val="24"/>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CB330B">
      <w:pPr>
        <w:ind w:firstLine="709"/>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CB330B">
      <w:pPr>
        <w:ind w:firstLine="709"/>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CB330B">
      <w:pPr>
        <w:ind w:firstLine="709"/>
        <w:jc w:val="both"/>
        <w:rPr>
          <w:sz w:val="24"/>
          <w:szCs w:val="24"/>
        </w:rPr>
      </w:pPr>
      <w:r w:rsidRPr="001B5274">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D019C" w:rsidRDefault="005D019C" w:rsidP="00CB330B">
      <w:pPr>
        <w:ind w:firstLine="709"/>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581C48" w:rsidRDefault="00581C48"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CB330B">
      <w:pPr>
        <w:pStyle w:val="32"/>
        <w:spacing w:after="0"/>
        <w:ind w:left="0" w:firstLine="709"/>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0"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1" w:history="1">
        <w:r w:rsidR="00C9029D" w:rsidRPr="00020DC9">
          <w:rPr>
            <w:rStyle w:val="af0"/>
            <w:sz w:val="24"/>
          </w:rPr>
          <w:t>https://www.etp-torgi.ru</w:t>
        </w:r>
      </w:hyperlink>
      <w:r w:rsidR="0084305E">
        <w:rPr>
          <w:sz w:val="24"/>
        </w:rPr>
        <w:t>.</w:t>
      </w:r>
    </w:p>
    <w:p w:rsidR="00C9029D" w:rsidRPr="00C9029D" w:rsidRDefault="00C9029D" w:rsidP="00CB330B">
      <w:pPr>
        <w:pStyle w:val="32"/>
        <w:spacing w:after="0"/>
        <w:ind w:left="0" w:firstLine="709"/>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2"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CB330B">
      <w:pPr>
        <w:pStyle w:val="32"/>
        <w:spacing w:after="0"/>
        <w:ind w:left="0" w:firstLine="709"/>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CB330B">
      <w:pPr>
        <w:pStyle w:val="32"/>
        <w:spacing w:after="0"/>
        <w:ind w:left="0" w:firstLine="709"/>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CB330B">
      <w:pPr>
        <w:autoSpaceDE w:val="0"/>
        <w:autoSpaceDN w:val="0"/>
        <w:adjustRightInd w:val="0"/>
        <w:ind w:firstLine="709"/>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3"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CB330B">
      <w:pPr>
        <w:autoSpaceDE w:val="0"/>
        <w:autoSpaceDN w:val="0"/>
        <w:adjustRightInd w:val="0"/>
        <w:ind w:firstLine="709"/>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CB330B">
      <w:pPr>
        <w:autoSpaceDE w:val="0"/>
        <w:autoSpaceDN w:val="0"/>
        <w:adjustRightInd w:val="0"/>
        <w:ind w:firstLine="709"/>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w:t>
      </w:r>
      <w:r w:rsidRPr="00EB15CF">
        <w:rPr>
          <w:sz w:val="24"/>
          <w:szCs w:val="24"/>
        </w:rPr>
        <w:lastRenderedPageBreak/>
        <w:t xml:space="preserve">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4"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CB330B">
      <w:pPr>
        <w:pStyle w:val="32"/>
        <w:spacing w:after="0"/>
        <w:ind w:left="0" w:firstLine="709"/>
        <w:jc w:val="center"/>
        <w:outlineLvl w:val="0"/>
        <w:rPr>
          <w:bCs/>
          <w:sz w:val="24"/>
          <w:szCs w:val="24"/>
        </w:rPr>
      </w:pPr>
    </w:p>
    <w:p w:rsidR="00782052" w:rsidRDefault="00782052" w:rsidP="00CB330B">
      <w:pPr>
        <w:pStyle w:val="afb"/>
        <w:ind w:firstLine="709"/>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CB330B">
      <w:pPr>
        <w:pStyle w:val="afb"/>
        <w:ind w:firstLine="709"/>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CB330B">
      <w:pPr>
        <w:pStyle w:val="afb"/>
        <w:ind w:firstLine="709"/>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CB330B">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CB330B">
      <w:pPr>
        <w:pStyle w:val="afb"/>
        <w:ind w:firstLine="709"/>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CB330B">
      <w:pPr>
        <w:pStyle w:val="ConsPlusNormal"/>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CB330B">
      <w:pPr>
        <w:pStyle w:val="ConsPlusNormal"/>
        <w:ind w:firstLine="709"/>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CB330B">
      <w:pPr>
        <w:pStyle w:val="afb"/>
        <w:ind w:firstLine="709"/>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CB330B">
      <w:pPr>
        <w:autoSpaceDE w:val="0"/>
        <w:autoSpaceDN w:val="0"/>
        <w:adjustRightInd w:val="0"/>
        <w:ind w:firstLine="709"/>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CB330B">
      <w:pPr>
        <w:pStyle w:val="32"/>
        <w:tabs>
          <w:tab w:val="left" w:pos="540"/>
        </w:tabs>
        <w:spacing w:after="0"/>
        <w:ind w:left="0" w:firstLine="709"/>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CB330B">
      <w:pPr>
        <w:tabs>
          <w:tab w:val="left" w:pos="540"/>
        </w:tabs>
        <w:ind w:firstLine="709"/>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CB330B">
      <w:pPr>
        <w:tabs>
          <w:tab w:val="left" w:pos="540"/>
        </w:tabs>
        <w:ind w:firstLine="709"/>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CB330B">
      <w:pPr>
        <w:pStyle w:val="32"/>
        <w:tabs>
          <w:tab w:val="left" w:pos="540"/>
        </w:tabs>
        <w:spacing w:after="0"/>
        <w:ind w:left="0" w:firstLine="709"/>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CB330B">
      <w:pPr>
        <w:pStyle w:val="32"/>
        <w:tabs>
          <w:tab w:val="left" w:pos="540"/>
        </w:tabs>
        <w:spacing w:after="0"/>
        <w:ind w:left="0" w:firstLine="709"/>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CB330B">
      <w:pPr>
        <w:pStyle w:val="32"/>
        <w:tabs>
          <w:tab w:val="left" w:pos="540"/>
        </w:tabs>
        <w:spacing w:after="0"/>
        <w:ind w:left="0" w:firstLine="709"/>
        <w:jc w:val="both"/>
        <w:outlineLvl w:val="0"/>
        <w:rPr>
          <w:sz w:val="24"/>
        </w:rPr>
      </w:pPr>
      <w:r>
        <w:rPr>
          <w:sz w:val="24"/>
        </w:rPr>
        <w:lastRenderedPageBreak/>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581C48" w:rsidRDefault="00581C48" w:rsidP="00CB330B">
      <w:pPr>
        <w:pStyle w:val="32"/>
        <w:tabs>
          <w:tab w:val="left" w:pos="540"/>
        </w:tabs>
        <w:spacing w:after="0"/>
        <w:ind w:left="0" w:firstLine="709"/>
        <w:jc w:val="both"/>
        <w:outlineLvl w:val="0"/>
        <w:rPr>
          <w:sz w:val="24"/>
        </w:rPr>
      </w:pP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CB330B">
      <w:pPr>
        <w:pStyle w:val="a6"/>
        <w:tabs>
          <w:tab w:val="left" w:pos="709"/>
          <w:tab w:val="left" w:pos="851"/>
        </w:tabs>
        <w:ind w:left="0" w:firstLine="709"/>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000345DE">
        <w:rPr>
          <w:sz w:val="24"/>
          <w:szCs w:val="24"/>
          <w:lang w:val="ru-RU"/>
        </w:rPr>
        <w:t>(17.00 часов</w:t>
      </w:r>
      <w:r w:rsidR="009D0E0F">
        <w:rPr>
          <w:sz w:val="24"/>
          <w:szCs w:val="24"/>
          <w:lang w:val="ru-RU"/>
        </w:rPr>
        <w:t xml:space="preserve"> </w:t>
      </w:r>
      <w:r w:rsidR="008D0715">
        <w:rPr>
          <w:sz w:val="24"/>
          <w:szCs w:val="24"/>
          <w:lang w:val="ru-RU"/>
        </w:rPr>
        <w:t xml:space="preserve">11 января </w:t>
      </w:r>
      <w:r w:rsidR="009B1940">
        <w:rPr>
          <w:sz w:val="24"/>
          <w:szCs w:val="24"/>
          <w:lang w:val="ru-RU"/>
        </w:rPr>
        <w:t>2</w:t>
      </w:r>
      <w:r w:rsidRPr="007F221B">
        <w:rPr>
          <w:sz w:val="24"/>
          <w:szCs w:val="24"/>
          <w:lang w:val="ru-RU"/>
        </w:rPr>
        <w:t>02</w:t>
      </w:r>
      <w:r w:rsidR="008D0715">
        <w:rPr>
          <w:sz w:val="24"/>
          <w:szCs w:val="24"/>
          <w:lang w:val="ru-RU"/>
        </w:rPr>
        <w:t>2</w:t>
      </w:r>
      <w:r w:rsidRPr="007F221B">
        <w:rPr>
          <w:sz w:val="24"/>
          <w:szCs w:val="24"/>
          <w:lang w:val="ru-RU"/>
        </w:rPr>
        <w:t xml:space="preserve"> года).</w:t>
      </w:r>
    </w:p>
    <w:p w:rsidR="00CB330B" w:rsidRPr="009E72CC" w:rsidRDefault="00CB330B" w:rsidP="00CB330B">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B330B" w:rsidRDefault="00CB330B" w:rsidP="00CB330B">
      <w:pPr>
        <w:pStyle w:val="a6"/>
        <w:widowControl/>
        <w:tabs>
          <w:tab w:val="left" w:pos="709"/>
        </w:tabs>
        <w:ind w:left="0" w:firstLine="567"/>
        <w:jc w:val="both"/>
        <w:rPr>
          <w:color w:val="auto"/>
          <w:sz w:val="24"/>
          <w:szCs w:val="24"/>
          <w:lang w:val="ru-RU"/>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B330B" w:rsidRDefault="00CB330B" w:rsidP="00CB330B">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B330B" w:rsidRDefault="00CB330B" w:rsidP="00CB330B">
      <w:pPr>
        <w:pStyle w:val="a6"/>
        <w:widowControl/>
        <w:tabs>
          <w:tab w:val="left" w:pos="709"/>
        </w:tabs>
        <w:ind w:firstLine="567"/>
        <w:jc w:val="both"/>
        <w:rPr>
          <w:color w:val="auto"/>
          <w:sz w:val="24"/>
          <w:szCs w:val="24"/>
          <w:lang w:val="ru-RU"/>
        </w:rPr>
      </w:pPr>
      <w:r>
        <w:rPr>
          <w:color w:val="auto"/>
          <w:sz w:val="24"/>
          <w:szCs w:val="24"/>
          <w:lang w:val="ru-RU"/>
        </w:rPr>
        <w:t>Реквизиты для перечисления задатка:</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D04B83">
        <w:rPr>
          <w:rFonts w:eastAsiaTheme="minorHAnsi"/>
          <w:color w:val="000000"/>
          <w:sz w:val="24"/>
          <w:szCs w:val="22"/>
          <w:lang w:eastAsia="en-US"/>
        </w:rPr>
        <w:t xml:space="preserve">Получатель платежа: </w:t>
      </w:r>
      <w:r w:rsidR="00D04B83" w:rsidRPr="00D04B83">
        <w:rPr>
          <w:rFonts w:eastAsiaTheme="minorHAnsi"/>
          <w:color w:val="000000"/>
          <w:sz w:val="24"/>
          <w:szCs w:val="22"/>
          <w:lang w:eastAsia="en-US"/>
        </w:rPr>
        <w:t>АО «ЭТС</w:t>
      </w:r>
      <w:r w:rsidR="00D04B83">
        <w:rPr>
          <w:rFonts w:eastAsiaTheme="minorHAnsi"/>
          <w:color w:val="000000"/>
          <w:sz w:val="24"/>
          <w:szCs w:val="22"/>
          <w:lang w:eastAsia="en-US"/>
        </w:rPr>
        <w:t>»</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ИНН получателя платежа: 7703668940 </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КПП получателя платежа: 770301001 </w:t>
      </w:r>
    </w:p>
    <w:p w:rsidR="00D04B83"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Расчетный счет: </w:t>
      </w:r>
      <w:r w:rsidR="00D04B83" w:rsidRPr="00D04B83">
        <w:rPr>
          <w:rFonts w:eastAsiaTheme="minorHAnsi"/>
          <w:color w:val="000000"/>
          <w:sz w:val="24"/>
          <w:szCs w:val="22"/>
          <w:lang w:eastAsia="en-US"/>
        </w:rPr>
        <w:t>40702810601400016328</w:t>
      </w:r>
    </w:p>
    <w:p w:rsidR="00D04B83"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Банк получателя: </w:t>
      </w:r>
      <w:r w:rsidR="00D04B83" w:rsidRPr="00D04B83">
        <w:rPr>
          <w:rFonts w:eastAsiaTheme="minorHAnsi"/>
          <w:color w:val="000000"/>
          <w:sz w:val="24"/>
          <w:szCs w:val="22"/>
          <w:lang w:eastAsia="en-US"/>
        </w:rPr>
        <w:t xml:space="preserve">АО </w:t>
      </w:r>
      <w:r w:rsidR="00D04B83">
        <w:rPr>
          <w:rFonts w:eastAsiaTheme="minorHAnsi"/>
          <w:color w:val="000000"/>
          <w:sz w:val="24"/>
          <w:szCs w:val="22"/>
          <w:lang w:eastAsia="en-US"/>
        </w:rPr>
        <w:t>«</w:t>
      </w:r>
      <w:r w:rsidR="00D04B83" w:rsidRPr="00D04B83">
        <w:rPr>
          <w:rFonts w:eastAsiaTheme="minorHAnsi"/>
          <w:color w:val="000000"/>
          <w:sz w:val="24"/>
          <w:szCs w:val="22"/>
          <w:lang w:eastAsia="en-US"/>
        </w:rPr>
        <w:t>АЛЬФА-БАНК</w:t>
      </w:r>
      <w:r w:rsidR="00D04B83">
        <w:rPr>
          <w:rFonts w:eastAsiaTheme="minorHAnsi"/>
          <w:color w:val="000000"/>
          <w:sz w:val="24"/>
          <w:szCs w:val="22"/>
          <w:lang w:eastAsia="en-US"/>
        </w:rPr>
        <w:t>»</w:t>
      </w:r>
      <w:r w:rsidR="00D04B83" w:rsidRPr="00D04B83">
        <w:rPr>
          <w:rFonts w:eastAsiaTheme="minorHAnsi"/>
          <w:color w:val="000000"/>
          <w:sz w:val="24"/>
          <w:szCs w:val="22"/>
          <w:lang w:eastAsia="en-US"/>
        </w:rPr>
        <w:t xml:space="preserve"> г. Москва</w:t>
      </w:r>
    </w:p>
    <w:p w:rsidR="00D04B83" w:rsidRDefault="00CB330B" w:rsidP="00CB330B">
      <w:pPr>
        <w:widowControl/>
        <w:autoSpaceDE w:val="0"/>
        <w:autoSpaceDN w:val="0"/>
        <w:adjustRightInd w:val="0"/>
        <w:ind w:firstLine="709"/>
        <w:rPr>
          <w:rFonts w:eastAsiaTheme="minorHAnsi"/>
          <w:color w:val="000000"/>
          <w:sz w:val="24"/>
          <w:szCs w:val="22"/>
          <w:lang w:eastAsia="en-US"/>
        </w:rPr>
      </w:pPr>
      <w:proofErr w:type="spellStart"/>
      <w:r w:rsidRPr="002142B1">
        <w:rPr>
          <w:rFonts w:eastAsiaTheme="minorHAnsi"/>
          <w:color w:val="000000"/>
          <w:sz w:val="24"/>
          <w:szCs w:val="22"/>
          <w:lang w:eastAsia="en-US"/>
        </w:rPr>
        <w:t>Корр</w:t>
      </w:r>
      <w:proofErr w:type="gramStart"/>
      <w:r w:rsidRPr="002142B1">
        <w:rPr>
          <w:rFonts w:eastAsiaTheme="minorHAnsi"/>
          <w:color w:val="000000"/>
          <w:sz w:val="24"/>
          <w:szCs w:val="22"/>
          <w:lang w:eastAsia="en-US"/>
        </w:rPr>
        <w:t>.с</w:t>
      </w:r>
      <w:proofErr w:type="gramEnd"/>
      <w:r w:rsidRPr="002142B1">
        <w:rPr>
          <w:rFonts w:eastAsiaTheme="minorHAnsi"/>
          <w:color w:val="000000"/>
          <w:sz w:val="24"/>
          <w:szCs w:val="22"/>
          <w:lang w:eastAsia="en-US"/>
        </w:rPr>
        <w:t>чет</w:t>
      </w:r>
      <w:proofErr w:type="spellEnd"/>
      <w:r w:rsidRPr="002142B1">
        <w:rPr>
          <w:rFonts w:eastAsiaTheme="minorHAnsi"/>
          <w:color w:val="000000"/>
          <w:sz w:val="24"/>
          <w:szCs w:val="22"/>
          <w:lang w:eastAsia="en-US"/>
        </w:rPr>
        <w:t xml:space="preserve"> банка получателя: </w:t>
      </w:r>
      <w:r w:rsidR="00D04B83" w:rsidRPr="00D04B83">
        <w:rPr>
          <w:rFonts w:eastAsiaTheme="minorHAnsi"/>
          <w:color w:val="000000"/>
          <w:sz w:val="24"/>
          <w:szCs w:val="22"/>
          <w:lang w:eastAsia="en-US"/>
        </w:rPr>
        <w:t>30101810200000000593</w:t>
      </w:r>
    </w:p>
    <w:p w:rsidR="00CB330B" w:rsidRPr="002142B1" w:rsidRDefault="00CB330B" w:rsidP="00CB330B">
      <w:pPr>
        <w:widowControl/>
        <w:autoSpaceDE w:val="0"/>
        <w:autoSpaceDN w:val="0"/>
        <w:adjustRightInd w:val="0"/>
        <w:ind w:firstLine="709"/>
        <w:rPr>
          <w:rFonts w:eastAsiaTheme="minorHAnsi"/>
          <w:color w:val="000000"/>
          <w:sz w:val="24"/>
          <w:szCs w:val="22"/>
          <w:lang w:eastAsia="en-US"/>
        </w:rPr>
      </w:pPr>
      <w:r w:rsidRPr="002142B1">
        <w:rPr>
          <w:rFonts w:eastAsiaTheme="minorHAnsi"/>
          <w:color w:val="000000"/>
          <w:sz w:val="24"/>
          <w:szCs w:val="22"/>
          <w:lang w:eastAsia="en-US"/>
        </w:rPr>
        <w:t xml:space="preserve">БИК банка получателя: </w:t>
      </w:r>
      <w:r w:rsidR="00D04B83" w:rsidRPr="00D04B83">
        <w:rPr>
          <w:rFonts w:eastAsiaTheme="minorHAnsi"/>
          <w:color w:val="000000"/>
          <w:sz w:val="24"/>
          <w:szCs w:val="22"/>
          <w:lang w:eastAsia="en-US"/>
        </w:rPr>
        <w:t>044525593</w:t>
      </w:r>
    </w:p>
    <w:p w:rsidR="00D04B83" w:rsidRPr="00D04B83" w:rsidRDefault="00CB330B" w:rsidP="00D04B83">
      <w:pPr>
        <w:pStyle w:val="Default"/>
        <w:ind w:firstLine="709"/>
        <w:jc w:val="both"/>
        <w:rPr>
          <w:bCs/>
          <w:i/>
          <w:sz w:val="23"/>
          <w:szCs w:val="23"/>
        </w:rPr>
      </w:pPr>
      <w:r w:rsidRPr="002142B1">
        <w:rPr>
          <w:rFonts w:eastAsiaTheme="minorHAnsi"/>
          <w:szCs w:val="22"/>
          <w:lang w:eastAsia="en-US"/>
        </w:rPr>
        <w:t>Назначение платежа:</w:t>
      </w:r>
      <w:r>
        <w:rPr>
          <w:rFonts w:eastAsiaTheme="minorHAnsi"/>
          <w:szCs w:val="22"/>
          <w:lang w:eastAsia="en-US"/>
        </w:rPr>
        <w:t xml:space="preserve"> </w:t>
      </w:r>
      <w:r w:rsidR="00D04B83">
        <w:rPr>
          <w:bCs/>
          <w:sz w:val="23"/>
          <w:szCs w:val="23"/>
        </w:rPr>
        <w:t>с</w:t>
      </w:r>
      <w:r w:rsidR="00D04B83" w:rsidRPr="00D04B83">
        <w:rPr>
          <w:bCs/>
          <w:sz w:val="23"/>
          <w:szCs w:val="23"/>
        </w:rPr>
        <w:t>редства для обеспечения участия в торгах (</w:t>
      </w:r>
      <w:proofErr w:type="gramStart"/>
      <w:r w:rsidR="00D04B83" w:rsidRPr="00D04B83">
        <w:rPr>
          <w:bCs/>
          <w:sz w:val="23"/>
          <w:szCs w:val="23"/>
        </w:rPr>
        <w:t>л</w:t>
      </w:r>
      <w:proofErr w:type="gramEnd"/>
      <w:r w:rsidR="00D04B83" w:rsidRPr="00D04B83">
        <w:rPr>
          <w:bCs/>
          <w:sz w:val="23"/>
          <w:szCs w:val="23"/>
        </w:rPr>
        <w:t xml:space="preserve">/с ЭТП: </w:t>
      </w:r>
      <w:r w:rsidR="00D04B83" w:rsidRPr="00D04B83">
        <w:rPr>
          <w:bCs/>
          <w:i/>
          <w:sz w:val="23"/>
          <w:szCs w:val="23"/>
        </w:rPr>
        <w:t>0000000000-100055</w:t>
      </w:r>
      <w:r w:rsidR="00D04B83" w:rsidRPr="00D04B83">
        <w:rPr>
          <w:bCs/>
          <w:sz w:val="23"/>
          <w:szCs w:val="23"/>
        </w:rPr>
        <w:t>). Без НДС.</w:t>
      </w:r>
      <w:r w:rsidR="00D04B83" w:rsidRPr="00D04B83">
        <w:rPr>
          <w:bCs/>
          <w:i/>
          <w:sz w:val="23"/>
          <w:szCs w:val="23"/>
        </w:rPr>
        <w:t xml:space="preserve"> </w:t>
      </w:r>
    </w:p>
    <w:p w:rsidR="00D04B83" w:rsidRPr="00D04B83" w:rsidRDefault="00D04B83" w:rsidP="00D04B83">
      <w:pPr>
        <w:pStyle w:val="Default"/>
        <w:ind w:firstLine="709"/>
        <w:jc w:val="both"/>
        <w:rPr>
          <w:bCs/>
          <w:i/>
          <w:sz w:val="23"/>
          <w:szCs w:val="23"/>
        </w:rPr>
      </w:pPr>
      <w:r w:rsidRPr="00D04B83">
        <w:rPr>
          <w:bCs/>
          <w:i/>
          <w:sz w:val="23"/>
          <w:szCs w:val="23"/>
        </w:rPr>
        <w:t>Поле Назначение платежа должно быть заполнено в строгом соответствии с приведенными данными. Номер лицевого счета указан в личном кабинете участника в разделе «Информационная карта», на вкладке «Общие сведения».</w:t>
      </w:r>
    </w:p>
    <w:p w:rsidR="004103A2" w:rsidRDefault="004103A2" w:rsidP="00CB330B">
      <w:pPr>
        <w:pStyle w:val="a6"/>
        <w:widowControl/>
        <w:tabs>
          <w:tab w:val="left" w:pos="709"/>
        </w:tabs>
        <w:ind w:left="0" w:firstLine="709"/>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4103A2" w:rsidRPr="00492AA9" w:rsidRDefault="004103A2" w:rsidP="00CB330B">
      <w:pPr>
        <w:ind w:firstLine="709"/>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CB330B">
      <w:pPr>
        <w:ind w:firstLine="709"/>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CB330B">
      <w:pPr>
        <w:ind w:firstLine="709"/>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CB330B">
      <w:pPr>
        <w:ind w:firstLine="709"/>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CB330B">
      <w:pPr>
        <w:pStyle w:val="TextBasTxt"/>
        <w:ind w:firstLine="709"/>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CB330B">
      <w:pPr>
        <w:pStyle w:val="TextBasTxt"/>
        <w:ind w:firstLine="709"/>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EA297A">
      <w:pPr>
        <w:pStyle w:val="afb"/>
        <w:ind w:firstLine="709"/>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EA297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sidR="00961EF2">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sidR="00961EF2">
        <w:rPr>
          <w:rFonts w:ascii="Times New Roman" w:hAnsi="Times New Roman" w:cs="Times New Roman"/>
          <w:sz w:val="24"/>
          <w:szCs w:val="24"/>
        </w:rPr>
        <w:t>;</w:t>
      </w:r>
    </w:p>
    <w:p w:rsidR="005D019C"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EA297A">
      <w:pPr>
        <w:pStyle w:val="32"/>
        <w:ind w:left="0" w:firstLine="709"/>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5"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86032C" w:rsidRDefault="0086032C" w:rsidP="00501080">
      <w:pPr>
        <w:pStyle w:val="TextBoldCenter"/>
        <w:spacing w:before="0"/>
        <w:outlineLvl w:val="0"/>
        <w:rPr>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EA297A">
      <w:pPr>
        <w:pStyle w:val="TextBoldCenter"/>
        <w:spacing w:before="0"/>
        <w:ind w:firstLine="709"/>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EA297A">
      <w:pPr>
        <w:pStyle w:val="TextBoldCenter"/>
        <w:spacing w:before="0"/>
        <w:ind w:firstLine="709"/>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EA297A">
      <w:pPr>
        <w:pStyle w:val="afc"/>
        <w:autoSpaceDE w:val="0"/>
        <w:autoSpaceDN w:val="0"/>
        <w:adjustRightInd w:val="0"/>
        <w:spacing w:after="0" w:line="240" w:lineRule="auto"/>
        <w:ind w:left="0" w:firstLine="709"/>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EA297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EA297A">
      <w:pPr>
        <w:pStyle w:val="afc"/>
        <w:autoSpaceDE w:val="0"/>
        <w:autoSpaceDN w:val="0"/>
        <w:adjustRightInd w:val="0"/>
        <w:spacing w:after="0" w:line="240" w:lineRule="auto"/>
        <w:ind w:left="0" w:firstLine="709"/>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EA297A">
      <w:pPr>
        <w:ind w:firstLine="709"/>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EA297A">
      <w:pPr>
        <w:ind w:firstLine="709"/>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w:t>
      </w:r>
      <w:r w:rsidRPr="00376F03">
        <w:rPr>
          <w:sz w:val="24"/>
          <w:szCs w:val="24"/>
        </w:rPr>
        <w:lastRenderedPageBreak/>
        <w:t>составляющей не более 5 процентов начальной цены продажи, и не изменяется в течение всего аукциона.</w:t>
      </w:r>
    </w:p>
    <w:p w:rsidR="005D019C" w:rsidRPr="001B5274" w:rsidRDefault="005D019C" w:rsidP="00EA297A">
      <w:pPr>
        <w:ind w:firstLine="709"/>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EA297A">
      <w:pPr>
        <w:ind w:firstLine="709"/>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EA297A">
      <w:pPr>
        <w:ind w:firstLine="709"/>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EA297A">
      <w:pPr>
        <w:ind w:firstLine="709"/>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EA297A">
      <w:pPr>
        <w:ind w:firstLine="709"/>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EA297A">
      <w:pPr>
        <w:ind w:firstLine="709"/>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EA297A">
      <w:pPr>
        <w:ind w:firstLine="709"/>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EA297A">
      <w:pPr>
        <w:ind w:firstLine="709"/>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EA297A">
      <w:pPr>
        <w:pStyle w:val="ConsPlusNormal"/>
        <w:ind w:firstLine="709"/>
        <w:jc w:val="both"/>
        <w:rPr>
          <w:rFonts w:ascii="Times New Roman" w:hAnsi="Times New Roman" w:cs="Times New Roman"/>
          <w:sz w:val="24"/>
          <w:szCs w:val="24"/>
        </w:rPr>
      </w:pPr>
      <w:r w:rsidRPr="001B5274">
        <w:rPr>
          <w:rFonts w:ascii="Times New Roman" w:hAnsi="Times New Roman"/>
          <w:sz w:val="24"/>
          <w:szCs w:val="24"/>
        </w:rPr>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EA297A">
      <w:pPr>
        <w:pStyle w:val="ConsPlusNormal"/>
        <w:ind w:firstLine="709"/>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EA297A">
      <w:pPr>
        <w:ind w:firstLine="70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EA297A">
      <w:pPr>
        <w:ind w:firstLine="709"/>
        <w:rPr>
          <w:sz w:val="24"/>
          <w:szCs w:val="24"/>
        </w:rPr>
      </w:pPr>
      <w:r w:rsidRPr="005E522D">
        <w:rPr>
          <w:sz w:val="24"/>
          <w:szCs w:val="24"/>
        </w:rPr>
        <w:t>8. Аукцион признается несостоявшимся в следующих случаях:</w:t>
      </w:r>
    </w:p>
    <w:p w:rsidR="005D019C" w:rsidRPr="005E522D" w:rsidRDefault="005D019C" w:rsidP="00EA297A">
      <w:pPr>
        <w:ind w:firstLine="70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EA297A">
      <w:pPr>
        <w:ind w:firstLine="709"/>
        <w:jc w:val="both"/>
        <w:rPr>
          <w:sz w:val="24"/>
          <w:szCs w:val="24"/>
        </w:rPr>
      </w:pPr>
      <w:r w:rsidRPr="005E522D">
        <w:rPr>
          <w:sz w:val="24"/>
          <w:szCs w:val="24"/>
        </w:rPr>
        <w:lastRenderedPageBreak/>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EA297A">
      <w:pPr>
        <w:ind w:firstLine="70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EA297A">
      <w:pPr>
        <w:ind w:firstLine="70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EA297A">
      <w:pPr>
        <w:ind w:firstLine="70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EA297A">
      <w:pPr>
        <w:ind w:firstLine="70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EA297A">
      <w:pPr>
        <w:ind w:firstLine="70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EA297A">
      <w:pPr>
        <w:ind w:firstLine="70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A297A">
      <w:pPr>
        <w:pStyle w:val="ConsPlusNormal"/>
        <w:tabs>
          <w:tab w:val="left" w:pos="4053"/>
        </w:tabs>
        <w:ind w:firstLine="709"/>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4914F6">
      <w:pPr>
        <w:pStyle w:val="TextBasTxt"/>
        <w:ind w:firstLine="709"/>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4914F6">
      <w:pPr>
        <w:pStyle w:val="textbastxt0"/>
        <w:ind w:firstLine="709"/>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6"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4914F6">
      <w:pPr>
        <w:pStyle w:val="textbastxt0"/>
        <w:ind w:firstLine="709"/>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4914F6">
      <w:pPr>
        <w:widowControl/>
        <w:autoSpaceDE w:val="0"/>
        <w:autoSpaceDN w:val="0"/>
        <w:adjustRightInd w:val="0"/>
        <w:ind w:firstLine="709"/>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4914F6">
      <w:pPr>
        <w:widowControl/>
        <w:autoSpaceDE w:val="0"/>
        <w:autoSpaceDN w:val="0"/>
        <w:adjustRightInd w:val="0"/>
        <w:ind w:firstLine="709"/>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b/>
          <w:sz w:val="24"/>
          <w:szCs w:val="24"/>
          <w:lang w:eastAsia="x-none"/>
        </w:rPr>
        <w:t xml:space="preserve">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4914F6">
      <w:pPr>
        <w:widowControl/>
        <w:autoSpaceDE w:val="0"/>
        <w:autoSpaceDN w:val="0"/>
        <w:adjustRightInd w:val="0"/>
        <w:ind w:firstLine="709"/>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4914F6">
      <w:pPr>
        <w:widowControl/>
        <w:numPr>
          <w:ilvl w:val="0"/>
          <w:numId w:val="44"/>
        </w:numPr>
        <w:shd w:val="clear" w:color="auto" w:fill="FFFFFF"/>
        <w:tabs>
          <w:tab w:val="left" w:pos="709"/>
        </w:tabs>
        <w:ind w:left="0" w:firstLine="709"/>
        <w:jc w:val="both"/>
        <w:rPr>
          <w:b/>
          <w:sz w:val="24"/>
          <w:szCs w:val="24"/>
          <w:lang w:eastAsia="x-none"/>
        </w:rPr>
      </w:pPr>
      <w:r w:rsidRPr="005F144C">
        <w:rPr>
          <w:b/>
          <w:sz w:val="24"/>
          <w:szCs w:val="24"/>
          <w:lang w:eastAsia="x-none"/>
        </w:rPr>
        <w:t xml:space="preserve">Оплата за имущество производится: </w:t>
      </w:r>
    </w:p>
    <w:p w:rsidR="00E46233" w:rsidRPr="00E46233" w:rsidRDefault="006E43E4" w:rsidP="00E46233">
      <w:pPr>
        <w:widowControl/>
        <w:numPr>
          <w:ilvl w:val="0"/>
          <w:numId w:val="15"/>
        </w:numPr>
        <w:tabs>
          <w:tab w:val="num" w:pos="0"/>
          <w:tab w:val="left" w:pos="426"/>
        </w:tabs>
        <w:ind w:left="0" w:firstLine="709"/>
        <w:jc w:val="both"/>
        <w:rPr>
          <w:sz w:val="24"/>
          <w:szCs w:val="24"/>
        </w:rPr>
      </w:pPr>
      <w:r>
        <w:rPr>
          <w:sz w:val="24"/>
          <w:szCs w:val="24"/>
        </w:rPr>
        <w:t xml:space="preserve"> Покупателем </w:t>
      </w:r>
      <w:r w:rsidR="00427FD8">
        <w:rPr>
          <w:sz w:val="24"/>
          <w:szCs w:val="24"/>
        </w:rPr>
        <w:softHyphen/>
      </w:r>
      <w:r w:rsidR="00427FD8">
        <w:rPr>
          <w:sz w:val="24"/>
          <w:szCs w:val="24"/>
        </w:rPr>
        <w:softHyphen/>
      </w:r>
      <w:r w:rsidR="00427FD8">
        <w:rPr>
          <w:sz w:val="24"/>
          <w:szCs w:val="24"/>
        </w:rPr>
        <w:softHyphen/>
        <w:t xml:space="preserve">– </w:t>
      </w:r>
      <w:r w:rsidR="005F144C" w:rsidRPr="005F144C">
        <w:rPr>
          <w:sz w:val="24"/>
          <w:szCs w:val="24"/>
        </w:rPr>
        <w:t>юриди</w:t>
      </w:r>
      <w:r w:rsidR="00427FD8">
        <w:rPr>
          <w:sz w:val="24"/>
          <w:szCs w:val="24"/>
        </w:rPr>
        <w:t xml:space="preserve">ческим лицом или индивидуальным </w:t>
      </w:r>
      <w:r w:rsidR="005F144C" w:rsidRPr="005F144C">
        <w:rPr>
          <w:sz w:val="24"/>
          <w:szCs w:val="24"/>
        </w:rPr>
        <w:t xml:space="preserve">предпринимателем единовременным платежом </w:t>
      </w:r>
      <w:r w:rsidR="00E46233" w:rsidRPr="00E46233">
        <w:rPr>
          <w:sz w:val="24"/>
          <w:szCs w:val="24"/>
        </w:rPr>
        <w:t>Управление Федерального казначейства по Чувашской Республике (Минэкономразвития Чувашии</w:t>
      </w:r>
      <w:r w:rsidR="00E46233">
        <w:rPr>
          <w:sz w:val="24"/>
          <w:szCs w:val="24"/>
        </w:rPr>
        <w:t xml:space="preserve">, </w:t>
      </w:r>
      <w:r w:rsidR="00E46233" w:rsidRPr="00E46233">
        <w:rPr>
          <w:sz w:val="24"/>
          <w:szCs w:val="24"/>
        </w:rPr>
        <w:t xml:space="preserve">л/с 04152000080) счет </w:t>
      </w:r>
      <w:r w:rsidR="00E46233" w:rsidRPr="00E46233">
        <w:rPr>
          <w:sz w:val="24"/>
          <w:szCs w:val="24"/>
        </w:rPr>
        <w:lastRenderedPageBreak/>
        <w:t xml:space="preserve">03100643000000011500 в Отделение - НБ Чувашская Республика Банка России//УФК по Чувашской Республике г. Чебоксары </w:t>
      </w:r>
      <w:proofErr w:type="spellStart"/>
      <w:r w:rsidR="00E46233" w:rsidRPr="00E46233">
        <w:rPr>
          <w:sz w:val="24"/>
          <w:szCs w:val="24"/>
        </w:rPr>
        <w:t>кор</w:t>
      </w:r>
      <w:proofErr w:type="gramStart"/>
      <w:r w:rsidR="00E46233" w:rsidRPr="00E46233">
        <w:rPr>
          <w:sz w:val="24"/>
          <w:szCs w:val="24"/>
        </w:rPr>
        <w:t>.с</w:t>
      </w:r>
      <w:proofErr w:type="gramEnd"/>
      <w:r w:rsidR="00E46233" w:rsidRPr="00E46233">
        <w:rPr>
          <w:sz w:val="24"/>
          <w:szCs w:val="24"/>
        </w:rPr>
        <w:t>чет</w:t>
      </w:r>
      <w:proofErr w:type="spellEnd"/>
      <w:r w:rsidR="00E46233" w:rsidRPr="00E46233">
        <w:rPr>
          <w:sz w:val="24"/>
          <w:szCs w:val="24"/>
        </w:rPr>
        <w:t xml:space="preserve"> 40102810945370000084, БИК 019706900, ИНН 2128015438, КПП 213001001, ОКТМО 97701000, КБК 84011413020020000410.</w:t>
      </w:r>
    </w:p>
    <w:p w:rsidR="005F144C" w:rsidRPr="005F144C" w:rsidRDefault="005F144C" w:rsidP="004914F6">
      <w:pPr>
        <w:numPr>
          <w:ilvl w:val="0"/>
          <w:numId w:val="15"/>
        </w:numPr>
        <w:tabs>
          <w:tab w:val="num" w:pos="0"/>
          <w:tab w:val="num" w:pos="426"/>
        </w:tabs>
        <w:spacing w:line="228" w:lineRule="auto"/>
        <w:ind w:left="0" w:firstLine="709"/>
        <w:jc w:val="both"/>
        <w:rPr>
          <w:sz w:val="24"/>
          <w:szCs w:val="24"/>
        </w:rPr>
      </w:pPr>
      <w:r w:rsidRPr="005F144C">
        <w:rPr>
          <w:sz w:val="24"/>
          <w:szCs w:val="24"/>
        </w:rPr>
        <w:t xml:space="preserve">Покупателем - физическим лицом единовременным платежом </w:t>
      </w:r>
      <w:r w:rsidR="00E46233" w:rsidRPr="00BE1498">
        <w:rPr>
          <w:sz w:val="24"/>
          <w:szCs w:val="24"/>
        </w:rPr>
        <w:t xml:space="preserve">Министерство экономического развития и имущественных отношений Чувашской Республики </w:t>
      </w:r>
      <w:r w:rsidR="00E46233">
        <w:rPr>
          <w:sz w:val="24"/>
          <w:szCs w:val="24"/>
        </w:rPr>
        <w:t xml:space="preserve">                             </w:t>
      </w:r>
      <w:r w:rsidR="00E46233" w:rsidRPr="00BE1498">
        <w:rPr>
          <w:sz w:val="24"/>
          <w:szCs w:val="24"/>
        </w:rPr>
        <w:t>(л/с 05262Ч00431)</w:t>
      </w:r>
      <w:r w:rsidR="00E46233">
        <w:rPr>
          <w:sz w:val="24"/>
          <w:szCs w:val="24"/>
        </w:rPr>
        <w:t xml:space="preserve">, </w:t>
      </w:r>
      <w:r w:rsidR="00E46233" w:rsidRPr="00B1245B">
        <w:rPr>
          <w:sz w:val="24"/>
          <w:szCs w:val="24"/>
        </w:rPr>
        <w:t xml:space="preserve">счет </w:t>
      </w:r>
      <w:r w:rsidR="00E46233" w:rsidRPr="00BE1498">
        <w:rPr>
          <w:sz w:val="24"/>
          <w:szCs w:val="24"/>
        </w:rPr>
        <w:t>03222643970000001500</w:t>
      </w:r>
      <w:r w:rsidR="00E46233" w:rsidRPr="00B1245B">
        <w:rPr>
          <w:sz w:val="24"/>
          <w:szCs w:val="24"/>
        </w:rPr>
        <w:t xml:space="preserve"> в Отделение - НБ Чувашская Республика Банка России</w:t>
      </w:r>
      <w:r w:rsidR="00E46233">
        <w:rPr>
          <w:sz w:val="24"/>
          <w:szCs w:val="24"/>
        </w:rPr>
        <w:t xml:space="preserve">//УФК по Чувашской Республике </w:t>
      </w:r>
      <w:r w:rsidR="00E46233" w:rsidRPr="00B1245B">
        <w:rPr>
          <w:sz w:val="24"/>
          <w:szCs w:val="24"/>
        </w:rPr>
        <w:t xml:space="preserve">г. Чебоксары, </w:t>
      </w:r>
      <w:proofErr w:type="spellStart"/>
      <w:r w:rsidR="00E46233">
        <w:rPr>
          <w:sz w:val="24"/>
          <w:szCs w:val="24"/>
        </w:rPr>
        <w:t>кор</w:t>
      </w:r>
      <w:proofErr w:type="gramStart"/>
      <w:r w:rsidR="00E46233">
        <w:rPr>
          <w:sz w:val="24"/>
          <w:szCs w:val="24"/>
        </w:rPr>
        <w:t>.с</w:t>
      </w:r>
      <w:proofErr w:type="gramEnd"/>
      <w:r w:rsidR="00E46233">
        <w:rPr>
          <w:sz w:val="24"/>
          <w:szCs w:val="24"/>
        </w:rPr>
        <w:t>чет</w:t>
      </w:r>
      <w:proofErr w:type="spellEnd"/>
      <w:r w:rsidR="00E46233" w:rsidRPr="00B1245B">
        <w:rPr>
          <w:sz w:val="24"/>
          <w:szCs w:val="24"/>
        </w:rPr>
        <w:t xml:space="preserve"> 40102810945370000084, БИК 019706900,</w:t>
      </w:r>
      <w:r w:rsidR="00E46233">
        <w:rPr>
          <w:sz w:val="24"/>
          <w:szCs w:val="24"/>
        </w:rPr>
        <w:t xml:space="preserve"> </w:t>
      </w:r>
      <w:r w:rsidR="00E46233" w:rsidRPr="00B1245B">
        <w:rPr>
          <w:sz w:val="24"/>
          <w:szCs w:val="24"/>
        </w:rPr>
        <w:t xml:space="preserve">ИНН </w:t>
      </w:r>
      <w:r w:rsidR="00E46233">
        <w:rPr>
          <w:sz w:val="24"/>
          <w:szCs w:val="24"/>
        </w:rPr>
        <w:t xml:space="preserve">2128015438, </w:t>
      </w:r>
      <w:r w:rsidR="00E46233" w:rsidRPr="00B1245B">
        <w:rPr>
          <w:sz w:val="24"/>
          <w:szCs w:val="24"/>
        </w:rPr>
        <w:t>КПП</w:t>
      </w:r>
      <w:r w:rsidR="00E46233">
        <w:rPr>
          <w:sz w:val="24"/>
          <w:szCs w:val="24"/>
        </w:rPr>
        <w:t xml:space="preserve"> </w:t>
      </w:r>
      <w:r w:rsidR="00E46233" w:rsidRPr="00B1245B">
        <w:rPr>
          <w:sz w:val="24"/>
          <w:szCs w:val="24"/>
        </w:rPr>
        <w:t>213001001,</w:t>
      </w:r>
      <w:r w:rsidR="00E46233">
        <w:rPr>
          <w:sz w:val="24"/>
          <w:szCs w:val="24"/>
        </w:rPr>
        <w:t xml:space="preserve"> </w:t>
      </w:r>
      <w:r w:rsidR="00E46233" w:rsidRPr="00B1245B">
        <w:rPr>
          <w:sz w:val="24"/>
          <w:szCs w:val="24"/>
        </w:rPr>
        <w:t>ОКТМО 97701000</w:t>
      </w:r>
      <w:r w:rsidR="005713C0" w:rsidRPr="005713C0">
        <w:rPr>
          <w:sz w:val="24"/>
          <w:szCs w:val="24"/>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4914F6">
      <w:pPr>
        <w:widowControl/>
        <w:shd w:val="clear" w:color="auto" w:fill="FFFFFF"/>
        <w:tabs>
          <w:tab w:val="left" w:pos="709"/>
        </w:tabs>
        <w:ind w:firstLine="709"/>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4914F6">
      <w:pPr>
        <w:widowControl/>
        <w:shd w:val="clear" w:color="auto" w:fill="FFFFFF"/>
        <w:tabs>
          <w:tab w:val="left" w:pos="709"/>
        </w:tabs>
        <w:ind w:firstLine="709"/>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4914F6">
      <w:pPr>
        <w:widowControl/>
        <w:shd w:val="clear" w:color="auto" w:fill="FFFFFF"/>
        <w:tabs>
          <w:tab w:val="left" w:pos="709"/>
        </w:tabs>
        <w:ind w:firstLine="709"/>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4914F6">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7"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8"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4914F6">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9"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20"/>
          <w:headerReference w:type="default" r:id="rId21"/>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B301D0" w:rsidRDefault="00B301D0" w:rsidP="00B301D0">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B301D0" w:rsidRPr="002420B9" w:rsidRDefault="00B301D0" w:rsidP="00B301D0">
      <w:pPr>
        <w:widowControl/>
        <w:jc w:val="center"/>
        <w:rPr>
          <w:b/>
          <w:sz w:val="22"/>
          <w:szCs w:val="22"/>
        </w:rPr>
      </w:pPr>
      <w:r w:rsidRPr="002420B9">
        <w:rPr>
          <w:b/>
          <w:sz w:val="22"/>
          <w:szCs w:val="22"/>
        </w:rPr>
        <w:t>Договор купли-продажи №____</w:t>
      </w:r>
    </w:p>
    <w:p w:rsidR="00B301D0" w:rsidRPr="002420B9" w:rsidRDefault="00B301D0" w:rsidP="00B301D0">
      <w:pPr>
        <w:widowControl/>
        <w:jc w:val="both"/>
        <w:rPr>
          <w:sz w:val="22"/>
          <w:szCs w:val="22"/>
        </w:rPr>
      </w:pPr>
      <w:r w:rsidRPr="002420B9">
        <w:rPr>
          <w:sz w:val="22"/>
          <w:szCs w:val="22"/>
        </w:rPr>
        <w:t>г.</w:t>
      </w:r>
      <w:r>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Pr>
          <w:sz w:val="22"/>
          <w:szCs w:val="22"/>
        </w:rPr>
        <w:t>__</w:t>
      </w:r>
      <w:r w:rsidRPr="002420B9">
        <w:rPr>
          <w:sz w:val="22"/>
          <w:szCs w:val="22"/>
        </w:rPr>
        <w:t xml:space="preserve"> г.</w:t>
      </w:r>
    </w:p>
    <w:p w:rsidR="00B301D0" w:rsidRPr="002420B9" w:rsidRDefault="00B301D0" w:rsidP="00B301D0">
      <w:pPr>
        <w:widowControl/>
        <w:jc w:val="both"/>
        <w:rPr>
          <w:sz w:val="22"/>
          <w:szCs w:val="22"/>
        </w:rPr>
      </w:pPr>
    </w:p>
    <w:p w:rsidR="00B301D0" w:rsidRPr="00A6359B" w:rsidRDefault="00B301D0" w:rsidP="00B301D0">
      <w:pPr>
        <w:widowControl/>
        <w:ind w:firstLine="567"/>
        <w:jc w:val="both"/>
        <w:rPr>
          <w:sz w:val="22"/>
          <w:szCs w:val="22"/>
        </w:rPr>
      </w:pPr>
      <w:r>
        <w:rPr>
          <w:sz w:val="22"/>
          <w:szCs w:val="22"/>
        </w:rPr>
        <w:t>Министерство экономического развития и имущественных отношений Чувашской Республики</w:t>
      </w:r>
      <w:r w:rsidRPr="002420B9">
        <w:rPr>
          <w:sz w:val="22"/>
          <w:szCs w:val="22"/>
        </w:rPr>
        <w:t>,</w:t>
      </w:r>
      <w:r>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B301D0" w:rsidRPr="00A6359B" w:rsidRDefault="00B301D0" w:rsidP="00B301D0">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B301D0" w:rsidRPr="00A6359B" w:rsidRDefault="00B301D0" w:rsidP="00B301D0">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Pr="00FE7AD7">
        <w:rPr>
          <w:sz w:val="22"/>
          <w:szCs w:val="22"/>
        </w:rPr>
        <w:t>аукционн</w:t>
      </w:r>
      <w:r>
        <w:rPr>
          <w:sz w:val="22"/>
          <w:szCs w:val="22"/>
        </w:rPr>
        <w:t>ой</w:t>
      </w:r>
      <w:r w:rsidRPr="00FE7AD7">
        <w:rPr>
          <w:sz w:val="22"/>
          <w:szCs w:val="22"/>
        </w:rPr>
        <w:t xml:space="preserve"> документаци</w:t>
      </w:r>
      <w:r>
        <w:rPr>
          <w:sz w:val="22"/>
          <w:szCs w:val="22"/>
        </w:rPr>
        <w:t>и</w:t>
      </w:r>
      <w:r w:rsidRPr="00FE7AD7">
        <w:rPr>
          <w:sz w:val="22"/>
          <w:szCs w:val="22"/>
        </w:rPr>
        <w:t xml:space="preserve"> для проведения</w:t>
      </w:r>
      <w:r>
        <w:rPr>
          <w:sz w:val="22"/>
          <w:szCs w:val="22"/>
        </w:rPr>
        <w:t xml:space="preserve"> </w:t>
      </w:r>
      <w:r w:rsidRPr="00FE7AD7">
        <w:rPr>
          <w:sz w:val="22"/>
          <w:szCs w:val="22"/>
        </w:rPr>
        <w:t>открытого аукциона в электронной</w:t>
      </w:r>
      <w:proofErr w:type="gramEnd"/>
      <w:r w:rsidRPr="00FE7AD7">
        <w:rPr>
          <w:sz w:val="22"/>
          <w:szCs w:val="22"/>
        </w:rPr>
        <w:t xml:space="preserve"> </w:t>
      </w:r>
      <w:proofErr w:type="gramStart"/>
      <w:r w:rsidRPr="00FE7AD7">
        <w:rPr>
          <w:sz w:val="22"/>
          <w:szCs w:val="22"/>
        </w:rPr>
        <w:t>форме по продаже государственного имущества</w:t>
      </w:r>
      <w:r>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Pr>
          <w:sz w:val="22"/>
          <w:szCs w:val="22"/>
        </w:rPr>
        <w:t>й</w:t>
      </w:r>
      <w:r w:rsidRPr="00A6359B">
        <w:rPr>
          <w:sz w:val="22"/>
          <w:szCs w:val="22"/>
        </w:rPr>
        <w:t xml:space="preserve"> на официальных сайтах в сети Интернет </w:t>
      </w:r>
      <w:r w:rsidRPr="00A40717">
        <w:t>http://minec.cap.ru/</w:t>
      </w:r>
      <w:r w:rsidRPr="00A6359B">
        <w:rPr>
          <w:sz w:val="22"/>
          <w:szCs w:val="22"/>
        </w:rPr>
        <w:t xml:space="preserve"> и </w:t>
      </w:r>
      <w:hyperlink r:id="rId22"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Pr="007606E7">
        <w:rPr>
          <w:rStyle w:val="af0"/>
          <w:color w:val="auto"/>
          <w:sz w:val="22"/>
          <w:szCs w:val="22"/>
          <w:u w:val="none"/>
        </w:rPr>
        <w:t xml:space="preserve">Оператора электронной площадки </w:t>
      </w:r>
      <w:r>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B301D0" w:rsidRPr="00A6359B" w:rsidRDefault="00B301D0" w:rsidP="00B301D0">
      <w:pPr>
        <w:widowControl/>
        <w:ind w:firstLine="567"/>
        <w:jc w:val="both"/>
        <w:rPr>
          <w:sz w:val="22"/>
          <w:szCs w:val="22"/>
          <w:highlight w:val="yellow"/>
        </w:rPr>
      </w:pP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B301D0" w:rsidRPr="00A6359B" w:rsidRDefault="00B301D0" w:rsidP="00B301D0">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B301D0" w:rsidRPr="008E4C74" w:rsidRDefault="00B301D0" w:rsidP="00B301D0">
      <w:pPr>
        <w:ind w:firstLine="567"/>
        <w:jc w:val="both"/>
        <w:rPr>
          <w:sz w:val="22"/>
          <w:szCs w:val="22"/>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Pr>
          <w:sz w:val="22"/>
          <w:szCs w:val="22"/>
          <w:lang w:eastAsia="x-none"/>
        </w:rPr>
        <w:t>.</w:t>
      </w:r>
    </w:p>
    <w:p w:rsidR="00B301D0" w:rsidRPr="00A6359B" w:rsidRDefault="00B301D0" w:rsidP="00B301D0">
      <w:pPr>
        <w:tabs>
          <w:tab w:val="left" w:pos="9923"/>
        </w:tabs>
        <w:ind w:right="51"/>
        <w:jc w:val="both"/>
        <w:rPr>
          <w:sz w:val="22"/>
          <w:szCs w:val="22"/>
          <w:lang w:val="x-none"/>
        </w:rPr>
      </w:pP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B301D0" w:rsidRPr="00A6359B" w:rsidRDefault="00B301D0" w:rsidP="00B301D0">
      <w:pPr>
        <w:widowControl/>
        <w:spacing w:line="230" w:lineRule="auto"/>
        <w:ind w:firstLine="567"/>
        <w:jc w:val="both"/>
        <w:rPr>
          <w:sz w:val="22"/>
          <w:szCs w:val="22"/>
        </w:rPr>
      </w:pPr>
      <w:r w:rsidRPr="00A6359B">
        <w:rPr>
          <w:sz w:val="22"/>
          <w:szCs w:val="22"/>
        </w:rPr>
        <w:t>Покупатель:</w:t>
      </w:r>
    </w:p>
    <w:p w:rsidR="00B301D0" w:rsidRPr="00A6359B" w:rsidRDefault="00B301D0" w:rsidP="00B301D0">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B301D0" w:rsidRDefault="00B301D0" w:rsidP="00B301D0">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w:t>
      </w:r>
      <w:r>
        <w:rPr>
          <w:sz w:val="22"/>
          <w:szCs w:val="22"/>
        </w:rPr>
        <w:t>лной оплаты стоимости Имущества.</w:t>
      </w:r>
    </w:p>
    <w:p w:rsidR="00B301D0" w:rsidRPr="002420B9" w:rsidRDefault="00B301D0" w:rsidP="00B301D0">
      <w:pPr>
        <w:widowControl/>
        <w:spacing w:line="230" w:lineRule="auto"/>
        <w:ind w:firstLine="567"/>
        <w:jc w:val="both"/>
        <w:rPr>
          <w:sz w:val="22"/>
          <w:szCs w:val="22"/>
        </w:rPr>
      </w:pPr>
      <w:r w:rsidRPr="002420B9">
        <w:rPr>
          <w:sz w:val="22"/>
          <w:szCs w:val="22"/>
        </w:rPr>
        <w:t>Продавец:</w:t>
      </w:r>
    </w:p>
    <w:p w:rsidR="00B301D0" w:rsidRDefault="00B301D0" w:rsidP="00B301D0">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Pr="00E46233">
        <w:rPr>
          <w:sz w:val="22"/>
          <w:szCs w:val="22"/>
        </w:rPr>
        <w:t xml:space="preserve">Министерство экономического развития и имущественных отношений Чувашской Республики (л/с 05262Ч00431), счет 03222643970000001500 в Отделение - НБ Чувашская Республика Банка России//УФК по </w:t>
      </w:r>
      <w:r w:rsidRPr="00E46233">
        <w:rPr>
          <w:sz w:val="22"/>
          <w:szCs w:val="22"/>
        </w:rPr>
        <w:lastRenderedPageBreak/>
        <w:t>Чувашской Республике     г. Чебоксары</w:t>
      </w:r>
      <w:proofErr w:type="gramEnd"/>
      <w:r w:rsidRPr="00E46233">
        <w:rPr>
          <w:sz w:val="22"/>
          <w:szCs w:val="22"/>
        </w:rPr>
        <w:t xml:space="preserve">,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w:t>
      </w:r>
      <w:r w:rsidRPr="00C97765">
        <w:rPr>
          <w:sz w:val="22"/>
          <w:szCs w:val="22"/>
        </w:rPr>
        <w:t>).</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Pr="00090411">
        <w:rPr>
          <w:sz w:val="22"/>
          <w:szCs w:val="22"/>
          <w:lang w:eastAsia="ar-SA"/>
        </w:rPr>
        <w:t>Средства от продажи ______________________ согласно договору купли-продажи № _____ от  "___"__________20_ года.</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B301D0" w:rsidRDefault="00B301D0" w:rsidP="00B301D0">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Pr="0075146A">
        <w:rPr>
          <w:sz w:val="22"/>
          <w:szCs w:val="22"/>
        </w:rPr>
        <w:t>внесенный Покупателем</w:t>
      </w:r>
      <w:r>
        <w:rPr>
          <w:sz w:val="22"/>
          <w:szCs w:val="22"/>
        </w:rPr>
        <w:t xml:space="preserve"> </w:t>
      </w:r>
      <w:r w:rsidRPr="0075146A">
        <w:rPr>
          <w:sz w:val="22"/>
          <w:szCs w:val="22"/>
        </w:rPr>
        <w:t>на расчетный счет оператора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B301D0" w:rsidRPr="00E46233" w:rsidRDefault="00B301D0" w:rsidP="00B301D0">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рублей</w:t>
      </w:r>
      <w:r>
        <w:rPr>
          <w:sz w:val="22"/>
          <w:szCs w:val="22"/>
        </w:rPr>
        <w:t xml:space="preserve"> по следующим реквизитам: </w:t>
      </w:r>
      <w:r w:rsidRPr="00E46233">
        <w:rPr>
          <w:sz w:val="22"/>
          <w:szCs w:val="22"/>
        </w:rPr>
        <w:t>Управление Федерального казначейства по Чувашской Республике (Минэкономразвития Чувашии,</w:t>
      </w:r>
      <w:r>
        <w:rPr>
          <w:sz w:val="22"/>
          <w:szCs w:val="22"/>
        </w:rPr>
        <w:t xml:space="preserve"> </w:t>
      </w:r>
      <w:r w:rsidRPr="00E46233">
        <w:rPr>
          <w:sz w:val="22"/>
          <w:szCs w:val="22"/>
        </w:rPr>
        <w:t xml:space="preserve">л/с 04152000080) счет 03100643000000011500 в Отделение - НБ Чувашская Республика Банка России//УФК по Чувашской Республике г. Чебоксары </w:t>
      </w:r>
      <w:proofErr w:type="spellStart"/>
      <w:r w:rsidRPr="00E46233">
        <w:rPr>
          <w:sz w:val="22"/>
          <w:szCs w:val="22"/>
        </w:rPr>
        <w:t>кор</w:t>
      </w:r>
      <w:proofErr w:type="gramStart"/>
      <w:r w:rsidRPr="00E46233">
        <w:rPr>
          <w:sz w:val="22"/>
          <w:szCs w:val="22"/>
        </w:rPr>
        <w:t>.с</w:t>
      </w:r>
      <w:proofErr w:type="gramEnd"/>
      <w:r w:rsidRPr="00E46233">
        <w:rPr>
          <w:sz w:val="22"/>
          <w:szCs w:val="22"/>
        </w:rPr>
        <w:t>чет</w:t>
      </w:r>
      <w:proofErr w:type="spellEnd"/>
      <w:r w:rsidRPr="00E46233">
        <w:rPr>
          <w:sz w:val="22"/>
          <w:szCs w:val="22"/>
        </w:rPr>
        <w:t xml:space="preserve"> 40102810945370000084, БИК 019706900, ИНН 2128015438, КПП 213001001, ОКТМО 97701000, КБК 84011413020020000410.</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Pr>
          <w:sz w:val="22"/>
          <w:szCs w:val="22"/>
        </w:rPr>
        <w:t xml:space="preserve">                     </w:t>
      </w:r>
      <w:r w:rsidRPr="00B72A90">
        <w:rPr>
          <w:sz w:val="22"/>
          <w:szCs w:val="22"/>
        </w:rPr>
        <w:t>№ ___ от  "_</w:t>
      </w:r>
      <w:r>
        <w:rPr>
          <w:sz w:val="22"/>
          <w:szCs w:val="22"/>
        </w:rPr>
        <w:t>__"__________20___</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B301D0" w:rsidRPr="00613708" w:rsidRDefault="00B301D0" w:rsidP="00B301D0">
      <w:pPr>
        <w:widowControl/>
        <w:jc w:val="center"/>
        <w:rPr>
          <w:b/>
          <w:sz w:val="22"/>
          <w:szCs w:val="22"/>
        </w:rPr>
      </w:pPr>
      <w:r w:rsidRPr="00613708">
        <w:rPr>
          <w:b/>
          <w:sz w:val="22"/>
          <w:szCs w:val="22"/>
        </w:rPr>
        <w:t>4. Передача имущества</w:t>
      </w:r>
    </w:p>
    <w:p w:rsidR="00B301D0" w:rsidRPr="00613708" w:rsidRDefault="00B301D0" w:rsidP="00B301D0">
      <w:pPr>
        <w:widowControl/>
        <w:jc w:val="center"/>
        <w:rPr>
          <w:b/>
          <w:sz w:val="22"/>
          <w:szCs w:val="22"/>
        </w:rPr>
      </w:pPr>
    </w:p>
    <w:p w:rsidR="00B301D0" w:rsidRPr="00613708" w:rsidRDefault="00B301D0" w:rsidP="00B301D0">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B301D0" w:rsidRPr="00613708" w:rsidRDefault="00B301D0" w:rsidP="00B301D0">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B301D0" w:rsidRPr="00613708" w:rsidRDefault="00B301D0" w:rsidP="00B301D0">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B301D0" w:rsidRDefault="00B301D0" w:rsidP="00B301D0">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B301D0" w:rsidRPr="00613708" w:rsidRDefault="00B301D0" w:rsidP="00B301D0">
      <w:pPr>
        <w:widowControl/>
        <w:ind w:firstLine="567"/>
        <w:jc w:val="both"/>
        <w:rPr>
          <w:sz w:val="22"/>
          <w:szCs w:val="22"/>
          <w:lang w:eastAsia="ar-SA"/>
        </w:rPr>
      </w:pP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B301D0" w:rsidRPr="00C50072" w:rsidRDefault="00B301D0" w:rsidP="00B301D0">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Pr="00184FDD">
        <w:rPr>
          <w:sz w:val="22"/>
          <w:szCs w:val="22"/>
        </w:rPr>
        <w:t>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w:t>
      </w:r>
      <w:proofErr w:type="gramEnd"/>
      <w:r w:rsidRPr="00184FDD">
        <w:rPr>
          <w:sz w:val="22"/>
          <w:szCs w:val="22"/>
        </w:rPr>
        <w:t xml:space="preserve"> Республике г. Чебоксары </w:t>
      </w:r>
      <w:proofErr w:type="spellStart"/>
      <w:r w:rsidRPr="00184FDD">
        <w:rPr>
          <w:sz w:val="22"/>
          <w:szCs w:val="22"/>
        </w:rPr>
        <w:t>кор</w:t>
      </w:r>
      <w:proofErr w:type="gramStart"/>
      <w:r w:rsidRPr="00184FDD">
        <w:rPr>
          <w:sz w:val="22"/>
          <w:szCs w:val="22"/>
        </w:rPr>
        <w:t>.с</w:t>
      </w:r>
      <w:proofErr w:type="gramEnd"/>
      <w:r w:rsidRPr="00184FDD">
        <w:rPr>
          <w:sz w:val="22"/>
          <w:szCs w:val="22"/>
        </w:rPr>
        <w:t>чет</w:t>
      </w:r>
      <w:proofErr w:type="spellEnd"/>
      <w:r w:rsidRPr="00184FDD">
        <w:rPr>
          <w:sz w:val="22"/>
          <w:szCs w:val="22"/>
        </w:rPr>
        <w:t xml:space="preserve"> 40102810945370000084, БИК 019706900, ИНН 2128015438, КПП 213001001, ОКТМО 97701000, </w:t>
      </w:r>
      <w:r w:rsidRPr="00184FDD">
        <w:rPr>
          <w:sz w:val="22"/>
          <w:szCs w:val="22"/>
        </w:rPr>
        <w:lastRenderedPageBreak/>
        <w:t xml:space="preserve">КБК </w:t>
      </w:r>
      <w:r w:rsidRPr="00C50072">
        <w:rPr>
          <w:sz w:val="22"/>
          <w:szCs w:val="22"/>
        </w:rPr>
        <w:t xml:space="preserve">84011607090020000140 уплата пени за просрочку платежа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 20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B301D0">
      <w:pPr>
        <w:pStyle w:val="a6"/>
        <w:ind w:left="0" w:firstLine="567"/>
        <w:rPr>
          <w:szCs w:val="22"/>
          <w:lang w:val="ru-RU"/>
        </w:rPr>
      </w:pPr>
      <w:r w:rsidRPr="00C50072">
        <w:rPr>
          <w:szCs w:val="22"/>
        </w:rPr>
        <w:t>При расторжении договора Имущество остается в собственности Чувашской Республики.</w:t>
      </w:r>
    </w:p>
    <w:p w:rsidR="00B301D0" w:rsidRPr="00C50072" w:rsidRDefault="00B301D0" w:rsidP="00B301D0">
      <w:pPr>
        <w:ind w:firstLine="567"/>
        <w:jc w:val="both"/>
        <w:rPr>
          <w:sz w:val="22"/>
          <w:szCs w:val="22"/>
        </w:rPr>
      </w:pPr>
      <w:r w:rsidRPr="00C50072">
        <w:rPr>
          <w:sz w:val="22"/>
          <w:szCs w:val="22"/>
        </w:rPr>
        <w:t>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_______________ руб. 00 коп</w:t>
      </w:r>
      <w:proofErr w:type="gramStart"/>
      <w:r w:rsidRPr="00C50072">
        <w:rPr>
          <w:sz w:val="22"/>
          <w:szCs w:val="22"/>
        </w:rPr>
        <w:t>.,</w:t>
      </w:r>
      <w:r w:rsidRPr="00C5007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 xml:space="preserve">следующим реквизитам: Управление Федерального казначейства по Чувашской Республике (Минэкономразвития Чувашии, л/с 04152000080) счет 03100643000000011500 в Отделение - НБ Чувашская Республика Банка России//УФК по Чувашской Республике г. Чебоксары </w:t>
      </w:r>
      <w:proofErr w:type="spellStart"/>
      <w:r w:rsidRPr="00C50072">
        <w:rPr>
          <w:sz w:val="22"/>
          <w:szCs w:val="22"/>
        </w:rPr>
        <w:t>кор</w:t>
      </w:r>
      <w:proofErr w:type="gramStart"/>
      <w:r w:rsidRPr="00C50072">
        <w:rPr>
          <w:sz w:val="22"/>
          <w:szCs w:val="22"/>
        </w:rPr>
        <w:t>.с</w:t>
      </w:r>
      <w:proofErr w:type="gramEnd"/>
      <w:r w:rsidRPr="00C50072">
        <w:rPr>
          <w:sz w:val="22"/>
          <w:szCs w:val="22"/>
        </w:rPr>
        <w:t>чет</w:t>
      </w:r>
      <w:proofErr w:type="spellEnd"/>
      <w:r w:rsidRPr="00C50072">
        <w:rPr>
          <w:sz w:val="22"/>
          <w:szCs w:val="22"/>
        </w:rPr>
        <w:t xml:space="preserve"> 40102810945370000084, БИК 019706900, ИНН 2128015438, КПП 213001001, ОКТМО 97701000, КБК 84011607090020000140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t>___ ________________ 202</w:t>
      </w:r>
      <w:r>
        <w:rPr>
          <w:sz w:val="22"/>
          <w:szCs w:val="22"/>
        </w:rPr>
        <w:t>_</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B301D0" w:rsidRPr="002420B9" w:rsidRDefault="00B301D0" w:rsidP="00B301D0">
      <w:pPr>
        <w:widowControl/>
        <w:jc w:val="center"/>
        <w:rPr>
          <w:b/>
          <w:sz w:val="22"/>
          <w:szCs w:val="22"/>
        </w:rPr>
      </w:pPr>
    </w:p>
    <w:p w:rsidR="00B301D0" w:rsidRPr="00C16C2A" w:rsidRDefault="00B301D0" w:rsidP="00B301D0">
      <w:pPr>
        <w:ind w:firstLine="567"/>
        <w:jc w:val="both"/>
        <w:rPr>
          <w:sz w:val="22"/>
          <w:szCs w:val="22"/>
        </w:rPr>
      </w:pPr>
      <w:r w:rsidRPr="00C16C2A">
        <w:rPr>
          <w:sz w:val="22"/>
          <w:szCs w:val="22"/>
        </w:rPr>
        <w:t>6.1.</w:t>
      </w:r>
      <w:r>
        <w:rPr>
          <w:sz w:val="22"/>
          <w:szCs w:val="22"/>
        </w:rPr>
        <w:t xml:space="preserve"> </w:t>
      </w:r>
      <w:r w:rsidRPr="00C16C2A">
        <w:rPr>
          <w:sz w:val="22"/>
          <w:szCs w:val="22"/>
        </w:rPr>
        <w:t xml:space="preserve">Течение срока начинается на следующий день после наступления события, которым определено его начало. </w:t>
      </w:r>
    </w:p>
    <w:p w:rsidR="00B301D0" w:rsidRPr="002420B9" w:rsidRDefault="00B301D0" w:rsidP="00B301D0">
      <w:pPr>
        <w:widowControl/>
        <w:ind w:firstLine="567"/>
        <w:jc w:val="both"/>
        <w:rPr>
          <w:sz w:val="22"/>
          <w:szCs w:val="22"/>
        </w:rPr>
      </w:pPr>
      <w:r w:rsidRPr="002420B9">
        <w:rPr>
          <w:sz w:val="22"/>
          <w:szCs w:val="22"/>
        </w:rPr>
        <w:t>6.</w:t>
      </w:r>
      <w:r>
        <w:rPr>
          <w:sz w:val="22"/>
          <w:szCs w:val="22"/>
        </w:rPr>
        <w:t>2</w:t>
      </w:r>
      <w:r w:rsidRPr="002420B9">
        <w:rPr>
          <w:sz w:val="22"/>
          <w:szCs w:val="22"/>
        </w:rPr>
        <w:t>. Настоящий Договор вступает в силу с момента его подписания и прекращает свое действие:</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B301D0" w:rsidRPr="002420B9" w:rsidRDefault="00B301D0" w:rsidP="00B301D0">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B301D0" w:rsidRPr="002420B9" w:rsidRDefault="00B301D0" w:rsidP="00B301D0">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B301D0" w:rsidRPr="002420B9" w:rsidRDefault="00B301D0" w:rsidP="00B301D0">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B301D0" w:rsidRDefault="00B301D0" w:rsidP="00B301D0">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B301D0" w:rsidRPr="002420B9" w:rsidRDefault="00B301D0" w:rsidP="00B301D0">
      <w:pPr>
        <w:ind w:firstLine="540"/>
        <w:jc w:val="both"/>
        <w:rPr>
          <w:sz w:val="22"/>
          <w:szCs w:val="22"/>
        </w:rPr>
      </w:pPr>
    </w:p>
    <w:p w:rsidR="00B301D0" w:rsidRPr="002420B9" w:rsidRDefault="00B301D0" w:rsidP="00B301D0">
      <w:pPr>
        <w:jc w:val="center"/>
        <w:rPr>
          <w:b/>
          <w:sz w:val="22"/>
          <w:szCs w:val="22"/>
        </w:rPr>
      </w:pPr>
      <w:r w:rsidRPr="002420B9">
        <w:rPr>
          <w:b/>
          <w:sz w:val="22"/>
          <w:szCs w:val="22"/>
        </w:rPr>
        <w:t>ЮРИДИЧЕСКИЕ АДРЕСА, БАНКОВСКИЕ РЕКВИЗИТЫ И ПОДПИСИ СТОРОН</w:t>
      </w:r>
    </w:p>
    <w:p w:rsidR="00B301D0" w:rsidRPr="002420B9" w:rsidRDefault="00B301D0" w:rsidP="00B301D0">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B301D0" w:rsidRPr="002420B9" w:rsidTr="00B760B0">
        <w:tc>
          <w:tcPr>
            <w:tcW w:w="4786" w:type="dxa"/>
          </w:tcPr>
          <w:p w:rsidR="00B301D0" w:rsidRPr="002420B9" w:rsidRDefault="00B301D0" w:rsidP="00B760B0">
            <w:pPr>
              <w:jc w:val="center"/>
              <w:rPr>
                <w:b/>
                <w:sz w:val="22"/>
                <w:szCs w:val="22"/>
              </w:rPr>
            </w:pPr>
            <w:r w:rsidRPr="002420B9">
              <w:rPr>
                <w:b/>
                <w:sz w:val="22"/>
                <w:szCs w:val="22"/>
              </w:rPr>
              <w:t>ПРОДАВЕЦ:</w:t>
            </w:r>
          </w:p>
          <w:p w:rsidR="00B301D0" w:rsidRPr="002F743C" w:rsidRDefault="00B301D0" w:rsidP="00B760B0">
            <w:pPr>
              <w:rPr>
                <w:sz w:val="22"/>
                <w:szCs w:val="22"/>
                <w:u w:val="single"/>
              </w:rPr>
            </w:pPr>
            <w:r w:rsidRPr="002F743C">
              <w:rPr>
                <w:sz w:val="22"/>
                <w:szCs w:val="22"/>
                <w:u w:val="single"/>
              </w:rPr>
              <w:t xml:space="preserve">Министерство экономического развития и имущественных отношений </w:t>
            </w:r>
            <w:proofErr w:type="gramStart"/>
            <w:r w:rsidRPr="002F743C">
              <w:rPr>
                <w:sz w:val="22"/>
                <w:szCs w:val="22"/>
                <w:u w:val="single"/>
              </w:rPr>
              <w:t>Чувашской</w:t>
            </w:r>
            <w:proofErr w:type="gramEnd"/>
            <w:r w:rsidRPr="002F743C">
              <w:rPr>
                <w:sz w:val="22"/>
                <w:szCs w:val="22"/>
                <w:u w:val="single"/>
              </w:rPr>
              <w:t xml:space="preserve"> </w:t>
            </w:r>
          </w:p>
          <w:p w:rsidR="00B301D0" w:rsidRDefault="00B301D0" w:rsidP="00B760B0">
            <w:pPr>
              <w:rPr>
                <w:sz w:val="22"/>
                <w:szCs w:val="22"/>
                <w:u w:val="single"/>
              </w:rPr>
            </w:pPr>
            <w:r w:rsidRPr="002F743C">
              <w:rPr>
                <w:sz w:val="22"/>
                <w:szCs w:val="22"/>
                <w:u w:val="single"/>
              </w:rPr>
              <w:t>Республики  (Минэкономразвития Чувашии)</w:t>
            </w:r>
          </w:p>
          <w:p w:rsidR="00B301D0" w:rsidRPr="002F743C" w:rsidRDefault="00B301D0" w:rsidP="00B760B0">
            <w:pPr>
              <w:rPr>
                <w:sz w:val="22"/>
                <w:szCs w:val="22"/>
                <w:u w:val="single"/>
              </w:rPr>
            </w:pPr>
          </w:p>
          <w:p w:rsidR="00B301D0" w:rsidRPr="002F743C" w:rsidRDefault="00B301D0" w:rsidP="00B760B0">
            <w:pPr>
              <w:rPr>
                <w:sz w:val="22"/>
                <w:szCs w:val="22"/>
              </w:rPr>
            </w:pPr>
            <w:r w:rsidRPr="002F743C">
              <w:rPr>
                <w:sz w:val="22"/>
                <w:szCs w:val="22"/>
              </w:rPr>
              <w:t>428004, Чувашская Республика, г. Чебоксары, Президентский бульвар, д. 10</w:t>
            </w:r>
          </w:p>
          <w:p w:rsidR="00B301D0" w:rsidRPr="002F743C" w:rsidRDefault="00B301D0" w:rsidP="00B760B0">
            <w:pPr>
              <w:rPr>
                <w:sz w:val="22"/>
                <w:szCs w:val="22"/>
              </w:rPr>
            </w:pPr>
            <w:r w:rsidRPr="002F743C">
              <w:rPr>
                <w:color w:val="000000"/>
                <w:sz w:val="22"/>
                <w:szCs w:val="22"/>
              </w:rPr>
              <w:t>ИНН 2128015438, КПП 213001001</w:t>
            </w:r>
          </w:p>
          <w:p w:rsidR="00B301D0" w:rsidRPr="002F743C" w:rsidRDefault="00B301D0" w:rsidP="00B760B0">
            <w:pPr>
              <w:rPr>
                <w:color w:val="000000"/>
                <w:sz w:val="22"/>
                <w:szCs w:val="22"/>
              </w:rPr>
            </w:pPr>
            <w:r w:rsidRPr="002F743C">
              <w:rPr>
                <w:color w:val="000000"/>
                <w:sz w:val="22"/>
                <w:szCs w:val="22"/>
              </w:rPr>
              <w:t xml:space="preserve">Управление Федерального казначейства по Чувашской Республике (Минэкономразвития Чувашии) </w:t>
            </w:r>
          </w:p>
          <w:p w:rsidR="00B301D0" w:rsidRPr="002F743C" w:rsidRDefault="00B301D0" w:rsidP="00B760B0">
            <w:pPr>
              <w:rPr>
                <w:color w:val="000000"/>
                <w:sz w:val="22"/>
                <w:szCs w:val="22"/>
              </w:rPr>
            </w:pPr>
            <w:r w:rsidRPr="002F743C">
              <w:rPr>
                <w:color w:val="000000"/>
                <w:sz w:val="22"/>
                <w:szCs w:val="22"/>
              </w:rPr>
              <w:t xml:space="preserve">счет 03100643000000011500 </w:t>
            </w:r>
          </w:p>
          <w:p w:rsidR="00B301D0" w:rsidRPr="002F743C" w:rsidRDefault="00B301D0" w:rsidP="00B760B0">
            <w:pPr>
              <w:rPr>
                <w:color w:val="000000"/>
                <w:sz w:val="22"/>
                <w:szCs w:val="22"/>
              </w:rPr>
            </w:pPr>
            <w:r w:rsidRPr="002F743C">
              <w:rPr>
                <w:color w:val="000000"/>
                <w:sz w:val="22"/>
                <w:szCs w:val="22"/>
              </w:rPr>
              <w:t xml:space="preserve">в Отделение - НБ Чувашская Республика Банка России//УФК по Чувашской Республике </w:t>
            </w:r>
          </w:p>
          <w:p w:rsidR="00B301D0" w:rsidRPr="002F743C" w:rsidRDefault="00B301D0" w:rsidP="00B760B0">
            <w:pPr>
              <w:rPr>
                <w:color w:val="000000"/>
                <w:sz w:val="22"/>
                <w:szCs w:val="22"/>
              </w:rPr>
            </w:pPr>
            <w:r w:rsidRPr="002F743C">
              <w:rPr>
                <w:color w:val="000000"/>
                <w:sz w:val="22"/>
                <w:szCs w:val="22"/>
              </w:rPr>
              <w:t xml:space="preserve">г. Чебоксары, </w:t>
            </w:r>
          </w:p>
          <w:p w:rsidR="00B301D0" w:rsidRPr="002F743C" w:rsidRDefault="00B301D0" w:rsidP="00B760B0">
            <w:pPr>
              <w:rPr>
                <w:color w:val="000000"/>
                <w:sz w:val="22"/>
                <w:szCs w:val="22"/>
              </w:rPr>
            </w:pPr>
            <w:proofErr w:type="spellStart"/>
            <w:proofErr w:type="gramStart"/>
            <w:r w:rsidRPr="002F743C">
              <w:rPr>
                <w:color w:val="000000"/>
                <w:sz w:val="22"/>
                <w:szCs w:val="22"/>
              </w:rPr>
              <w:t>кор</w:t>
            </w:r>
            <w:proofErr w:type="spellEnd"/>
            <w:r w:rsidRPr="002F743C">
              <w:rPr>
                <w:color w:val="000000"/>
                <w:sz w:val="22"/>
                <w:szCs w:val="22"/>
              </w:rPr>
              <w:t>. счет</w:t>
            </w:r>
            <w:proofErr w:type="gramEnd"/>
            <w:r w:rsidRPr="002F743C">
              <w:rPr>
                <w:color w:val="000000"/>
                <w:sz w:val="22"/>
                <w:szCs w:val="22"/>
              </w:rPr>
              <w:t xml:space="preserve"> 40102810945370000084, </w:t>
            </w:r>
          </w:p>
          <w:p w:rsidR="00B301D0" w:rsidRPr="002F743C" w:rsidRDefault="00B301D0" w:rsidP="00B760B0">
            <w:pPr>
              <w:rPr>
                <w:color w:val="000000"/>
                <w:sz w:val="22"/>
                <w:szCs w:val="22"/>
              </w:rPr>
            </w:pPr>
            <w:r w:rsidRPr="002F743C">
              <w:rPr>
                <w:color w:val="000000"/>
                <w:sz w:val="22"/>
                <w:szCs w:val="22"/>
              </w:rPr>
              <w:t xml:space="preserve">БИК 019706900, </w:t>
            </w:r>
          </w:p>
          <w:p w:rsidR="00B301D0" w:rsidRPr="002F743C" w:rsidRDefault="00B301D0" w:rsidP="00B760B0">
            <w:pPr>
              <w:rPr>
                <w:color w:val="000000"/>
                <w:sz w:val="22"/>
                <w:szCs w:val="22"/>
              </w:rPr>
            </w:pPr>
            <w:r w:rsidRPr="002F743C">
              <w:rPr>
                <w:color w:val="000000"/>
                <w:sz w:val="22"/>
                <w:szCs w:val="22"/>
              </w:rPr>
              <w:t>ОКТМО 97701000</w:t>
            </w:r>
          </w:p>
          <w:p w:rsidR="00B301D0" w:rsidRPr="002F743C" w:rsidRDefault="00B301D0" w:rsidP="00B760B0">
            <w:pPr>
              <w:rPr>
                <w:sz w:val="22"/>
                <w:szCs w:val="22"/>
              </w:rPr>
            </w:pPr>
            <w:r w:rsidRPr="002F743C">
              <w:rPr>
                <w:sz w:val="22"/>
                <w:szCs w:val="22"/>
              </w:rPr>
              <w:lastRenderedPageBreak/>
              <w:t>Тел. 8(352) 56-52-31, факс: 8(352) 56-52-22</w:t>
            </w:r>
          </w:p>
          <w:p w:rsidR="00B301D0" w:rsidRPr="002F743C" w:rsidRDefault="00B301D0" w:rsidP="00B760B0">
            <w:pPr>
              <w:rPr>
                <w:sz w:val="22"/>
                <w:szCs w:val="22"/>
              </w:rPr>
            </w:pPr>
            <w:r w:rsidRPr="002F743C">
              <w:rPr>
                <w:sz w:val="22"/>
                <w:szCs w:val="22"/>
                <w:lang w:val="en-US"/>
              </w:rPr>
              <w:t>E</w:t>
            </w:r>
            <w:r w:rsidRPr="002F743C">
              <w:rPr>
                <w:sz w:val="22"/>
                <w:szCs w:val="22"/>
              </w:rPr>
              <w:t>-</w:t>
            </w:r>
            <w:r w:rsidRPr="002F743C">
              <w:rPr>
                <w:sz w:val="22"/>
                <w:szCs w:val="22"/>
                <w:lang w:val="en-US"/>
              </w:rPr>
              <w:t>mail</w:t>
            </w:r>
            <w:r w:rsidRPr="002F743C">
              <w:rPr>
                <w:sz w:val="22"/>
                <w:szCs w:val="22"/>
              </w:rPr>
              <w:t xml:space="preserve">: </w:t>
            </w:r>
            <w:r w:rsidRPr="002F743C">
              <w:rPr>
                <w:sz w:val="22"/>
                <w:szCs w:val="22"/>
                <w:lang w:val="en-US"/>
              </w:rPr>
              <w:t>economy</w:t>
            </w:r>
            <w:r w:rsidRPr="002F743C">
              <w:rPr>
                <w:sz w:val="22"/>
                <w:szCs w:val="22"/>
              </w:rPr>
              <w:t>@</w:t>
            </w:r>
            <w:r w:rsidRPr="002F743C">
              <w:rPr>
                <w:sz w:val="22"/>
                <w:szCs w:val="22"/>
                <w:lang w:val="en-US"/>
              </w:rPr>
              <w:t>cap</w:t>
            </w:r>
            <w:r w:rsidRPr="002F743C">
              <w:rPr>
                <w:sz w:val="22"/>
                <w:szCs w:val="22"/>
              </w:rPr>
              <w:t>.</w:t>
            </w:r>
            <w:proofErr w:type="spellStart"/>
            <w:r w:rsidRPr="002F743C">
              <w:rPr>
                <w:sz w:val="22"/>
                <w:szCs w:val="22"/>
                <w:lang w:val="en-US"/>
              </w:rPr>
              <w:t>ru</w:t>
            </w:r>
            <w:proofErr w:type="spellEnd"/>
            <w:r w:rsidRPr="002F743C">
              <w:rPr>
                <w:sz w:val="22"/>
                <w:szCs w:val="22"/>
              </w:rPr>
              <w:t xml:space="preserve">, </w:t>
            </w:r>
            <w:proofErr w:type="spellStart"/>
            <w:r w:rsidRPr="002F743C">
              <w:rPr>
                <w:sz w:val="22"/>
                <w:szCs w:val="22"/>
                <w:lang w:val="en-US"/>
              </w:rPr>
              <w:t>mio</w:t>
            </w:r>
            <w:proofErr w:type="spellEnd"/>
            <w:r w:rsidRPr="002F743C">
              <w:rPr>
                <w:sz w:val="22"/>
                <w:szCs w:val="22"/>
              </w:rPr>
              <w:t>7@</w:t>
            </w:r>
            <w:r w:rsidRPr="002F743C">
              <w:rPr>
                <w:sz w:val="22"/>
                <w:szCs w:val="22"/>
                <w:lang w:val="en-US"/>
              </w:rPr>
              <w:t>cap</w:t>
            </w:r>
            <w:r w:rsidRPr="002F743C">
              <w:rPr>
                <w:sz w:val="22"/>
                <w:szCs w:val="22"/>
              </w:rPr>
              <w:t>.</w:t>
            </w:r>
            <w:proofErr w:type="spellStart"/>
            <w:r w:rsidRPr="002F743C">
              <w:rPr>
                <w:sz w:val="22"/>
                <w:szCs w:val="22"/>
                <w:lang w:val="en-US"/>
              </w:rPr>
              <w:t>ru</w:t>
            </w:r>
            <w:proofErr w:type="spellEnd"/>
          </w:p>
          <w:p w:rsidR="00B301D0" w:rsidRPr="008F0C46" w:rsidRDefault="00B301D0" w:rsidP="00B760B0">
            <w:pPr>
              <w:rPr>
                <w:sz w:val="22"/>
                <w:szCs w:val="22"/>
                <w:u w:val="single"/>
              </w:rPr>
            </w:pPr>
          </w:p>
          <w:p w:rsidR="00B301D0" w:rsidRPr="00365950" w:rsidRDefault="00B301D0" w:rsidP="00B760B0">
            <w:pPr>
              <w:rPr>
                <w:sz w:val="22"/>
                <w:szCs w:val="22"/>
              </w:rPr>
            </w:pPr>
            <w:r w:rsidRPr="00365950">
              <w:rPr>
                <w:sz w:val="22"/>
                <w:szCs w:val="22"/>
              </w:rPr>
              <w:t xml:space="preserve">________________________(_________)                                    </w:t>
            </w:r>
          </w:p>
          <w:p w:rsidR="00B301D0" w:rsidRPr="00074A40" w:rsidRDefault="00B301D0" w:rsidP="00B760B0">
            <w:pPr>
              <w:rPr>
                <w:sz w:val="22"/>
                <w:szCs w:val="22"/>
                <w:u w:val="single"/>
              </w:rPr>
            </w:pPr>
          </w:p>
          <w:p w:rsidR="00B301D0" w:rsidRPr="00365950" w:rsidRDefault="00B301D0" w:rsidP="00B760B0">
            <w:pPr>
              <w:rPr>
                <w:b/>
                <w:sz w:val="22"/>
                <w:szCs w:val="22"/>
              </w:rPr>
            </w:pPr>
            <w:r w:rsidRPr="00365950">
              <w:rPr>
                <w:sz w:val="22"/>
                <w:szCs w:val="22"/>
              </w:rPr>
              <w:t xml:space="preserve"> М.П.</w:t>
            </w:r>
          </w:p>
        </w:tc>
        <w:tc>
          <w:tcPr>
            <w:tcW w:w="425" w:type="dxa"/>
          </w:tcPr>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p w:rsidR="00B301D0" w:rsidRPr="002420B9" w:rsidRDefault="00B301D0" w:rsidP="00B760B0">
            <w:pPr>
              <w:jc w:val="center"/>
              <w:rPr>
                <w:b/>
                <w:sz w:val="22"/>
                <w:szCs w:val="22"/>
              </w:rPr>
            </w:pPr>
          </w:p>
        </w:tc>
        <w:tc>
          <w:tcPr>
            <w:tcW w:w="4428" w:type="dxa"/>
          </w:tcPr>
          <w:p w:rsidR="00B301D0" w:rsidRPr="002420B9" w:rsidRDefault="00B301D0" w:rsidP="00B760B0">
            <w:pPr>
              <w:jc w:val="center"/>
              <w:rPr>
                <w:b/>
                <w:sz w:val="22"/>
                <w:szCs w:val="22"/>
              </w:rPr>
            </w:pPr>
            <w:r w:rsidRPr="002420B9">
              <w:rPr>
                <w:b/>
                <w:sz w:val="22"/>
                <w:szCs w:val="22"/>
              </w:rPr>
              <w:t>ПОКУПАТЕЛЬ:</w:t>
            </w:r>
          </w:p>
          <w:p w:rsidR="00B301D0" w:rsidRPr="002420B9" w:rsidRDefault="00B301D0" w:rsidP="00B760B0">
            <w:pPr>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Default="00B301D0" w:rsidP="00B760B0">
            <w:pPr>
              <w:jc w:val="both"/>
              <w:rPr>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Default="00B301D0" w:rsidP="00B760B0">
            <w:pPr>
              <w:jc w:val="both"/>
              <w:rPr>
                <w:b/>
                <w:sz w:val="22"/>
                <w:szCs w:val="22"/>
              </w:rPr>
            </w:pPr>
          </w:p>
          <w:p w:rsidR="00B301D0" w:rsidRPr="002420B9" w:rsidRDefault="00B301D0" w:rsidP="00B760B0">
            <w:pPr>
              <w:jc w:val="both"/>
              <w:rPr>
                <w:b/>
                <w:sz w:val="22"/>
                <w:szCs w:val="22"/>
              </w:rPr>
            </w:pPr>
          </w:p>
          <w:p w:rsidR="00B301D0" w:rsidRPr="002420B9" w:rsidRDefault="00B301D0" w:rsidP="00B760B0">
            <w:pPr>
              <w:jc w:val="both"/>
              <w:rPr>
                <w:sz w:val="22"/>
                <w:szCs w:val="22"/>
              </w:rPr>
            </w:pPr>
            <w:r w:rsidRPr="002420B9">
              <w:rPr>
                <w:sz w:val="22"/>
                <w:szCs w:val="22"/>
              </w:rPr>
              <w:t>__________________(__________________)</w:t>
            </w:r>
          </w:p>
          <w:p w:rsidR="00B301D0" w:rsidRPr="002420B9" w:rsidRDefault="00B301D0" w:rsidP="00B760B0">
            <w:pPr>
              <w:rPr>
                <w:sz w:val="22"/>
                <w:szCs w:val="22"/>
              </w:rPr>
            </w:pPr>
          </w:p>
          <w:p w:rsidR="00B301D0" w:rsidRPr="002420B9" w:rsidRDefault="00B301D0" w:rsidP="00B760B0">
            <w:pPr>
              <w:rPr>
                <w:sz w:val="22"/>
                <w:szCs w:val="22"/>
              </w:rPr>
            </w:pPr>
          </w:p>
        </w:tc>
      </w:tr>
    </w:tbl>
    <w:p w:rsidR="00B301D0" w:rsidRDefault="00B301D0" w:rsidP="00B301D0">
      <w:pPr>
        <w:pStyle w:val="ConsNonformat"/>
        <w:widowControl/>
        <w:tabs>
          <w:tab w:val="left" w:pos="9355"/>
        </w:tabs>
        <w:ind w:left="6237" w:right="715"/>
        <w:rPr>
          <w:rFonts w:ascii="Times New Roman" w:hAnsi="Times New Roman"/>
          <w:b/>
          <w:sz w:val="18"/>
          <w:szCs w:val="18"/>
        </w:rPr>
      </w:pPr>
    </w:p>
    <w:p w:rsidR="00B301D0" w:rsidRDefault="00B301D0" w:rsidP="00B301D0">
      <w:pPr>
        <w:pStyle w:val="ConsNonformat"/>
        <w:widowControl/>
        <w:tabs>
          <w:tab w:val="left" w:pos="9355"/>
        </w:tabs>
        <w:ind w:left="6237" w:right="715"/>
        <w:rPr>
          <w:rFonts w:ascii="Times New Roman" w:hAnsi="Times New Roman"/>
          <w:b/>
          <w:sz w:val="18"/>
          <w:szCs w:val="18"/>
        </w:rPr>
      </w:pPr>
    </w:p>
    <w:p w:rsidR="00BD1E67" w:rsidRDefault="00B301D0" w:rsidP="00B301D0">
      <w:r>
        <w:t xml:space="preserve">                                                                                                                                                                                                                                                                 </w:t>
      </w:r>
      <w:r w:rsidR="005D019C">
        <w:t xml:space="preserve">        </w:t>
      </w:r>
    </w:p>
    <w:sectPr w:rsidR="00BD1E67" w:rsidSect="00E1352D">
      <w:endnotePr>
        <w:numFmt w:val="decimal"/>
      </w:endnotePr>
      <w:pgSz w:w="11907" w:h="16840"/>
      <w:pgMar w:top="1134" w:right="850"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75C" w:rsidRDefault="00F7475C">
      <w:r>
        <w:separator/>
      </w:r>
    </w:p>
  </w:endnote>
  <w:endnote w:type="continuationSeparator" w:id="0">
    <w:p w:rsidR="00F7475C" w:rsidRDefault="00F74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75C" w:rsidRDefault="00F7475C">
      <w:r>
        <w:separator/>
      </w:r>
    </w:p>
  </w:footnote>
  <w:footnote w:type="continuationSeparator" w:id="0">
    <w:p w:rsidR="00F7475C" w:rsidRDefault="00F747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5C" w:rsidRDefault="00F7475C">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F7475C" w:rsidRDefault="00F7475C">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75C" w:rsidRDefault="00F7475C">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9C16FA">
      <w:rPr>
        <w:rStyle w:val="a8"/>
        <w:rFonts w:ascii="Times New Roman CYR" w:hAnsi="Times New Roman CYR"/>
        <w:noProof/>
        <w:sz w:val="24"/>
      </w:rPr>
      <w:t>8</w:t>
    </w:r>
    <w:r>
      <w:rPr>
        <w:rStyle w:val="a8"/>
        <w:rFonts w:ascii="Times New Roman CYR" w:hAnsi="Times New Roman CYR"/>
        <w:sz w:val="24"/>
      </w:rPr>
      <w:fldChar w:fldCharType="end"/>
    </w:r>
  </w:p>
  <w:p w:rsidR="00F7475C" w:rsidRDefault="00F7475C">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68F4"/>
    <w:rsid w:val="00056A62"/>
    <w:rsid w:val="00056B84"/>
    <w:rsid w:val="00056C39"/>
    <w:rsid w:val="0006277F"/>
    <w:rsid w:val="00066908"/>
    <w:rsid w:val="00066E59"/>
    <w:rsid w:val="00067329"/>
    <w:rsid w:val="00074A40"/>
    <w:rsid w:val="00080154"/>
    <w:rsid w:val="00080360"/>
    <w:rsid w:val="0008152B"/>
    <w:rsid w:val="00084914"/>
    <w:rsid w:val="00085992"/>
    <w:rsid w:val="000877D5"/>
    <w:rsid w:val="00090411"/>
    <w:rsid w:val="00090D57"/>
    <w:rsid w:val="000910EE"/>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2003"/>
    <w:rsid w:val="001020E4"/>
    <w:rsid w:val="00102AE4"/>
    <w:rsid w:val="00102BBF"/>
    <w:rsid w:val="001048EA"/>
    <w:rsid w:val="001059F3"/>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8116B"/>
    <w:rsid w:val="00182740"/>
    <w:rsid w:val="00183B4C"/>
    <w:rsid w:val="00184FDD"/>
    <w:rsid w:val="00186CFC"/>
    <w:rsid w:val="00191C35"/>
    <w:rsid w:val="001A720F"/>
    <w:rsid w:val="001A7902"/>
    <w:rsid w:val="001B1230"/>
    <w:rsid w:val="001B4144"/>
    <w:rsid w:val="001B4965"/>
    <w:rsid w:val="001C49E0"/>
    <w:rsid w:val="001D228A"/>
    <w:rsid w:val="001D2626"/>
    <w:rsid w:val="001D76F7"/>
    <w:rsid w:val="001E0F32"/>
    <w:rsid w:val="001E17C6"/>
    <w:rsid w:val="001E3484"/>
    <w:rsid w:val="001E4DAF"/>
    <w:rsid w:val="001E64C5"/>
    <w:rsid w:val="001E7F17"/>
    <w:rsid w:val="001F2359"/>
    <w:rsid w:val="001F258D"/>
    <w:rsid w:val="001F3F54"/>
    <w:rsid w:val="001F57ED"/>
    <w:rsid w:val="00203683"/>
    <w:rsid w:val="00205641"/>
    <w:rsid w:val="0020753C"/>
    <w:rsid w:val="00216DCE"/>
    <w:rsid w:val="0022418D"/>
    <w:rsid w:val="00232D5A"/>
    <w:rsid w:val="00234421"/>
    <w:rsid w:val="00235EDA"/>
    <w:rsid w:val="00237E56"/>
    <w:rsid w:val="002409C5"/>
    <w:rsid w:val="002410A6"/>
    <w:rsid w:val="00242C15"/>
    <w:rsid w:val="00245A33"/>
    <w:rsid w:val="0025044D"/>
    <w:rsid w:val="00251BAE"/>
    <w:rsid w:val="00253C3D"/>
    <w:rsid w:val="00261235"/>
    <w:rsid w:val="00263A4B"/>
    <w:rsid w:val="00263D27"/>
    <w:rsid w:val="00263FE4"/>
    <w:rsid w:val="00273D37"/>
    <w:rsid w:val="00294479"/>
    <w:rsid w:val="00294D8C"/>
    <w:rsid w:val="00295A6C"/>
    <w:rsid w:val="00296238"/>
    <w:rsid w:val="002969C5"/>
    <w:rsid w:val="002A54F5"/>
    <w:rsid w:val="002A62B5"/>
    <w:rsid w:val="002C02B5"/>
    <w:rsid w:val="002C1438"/>
    <w:rsid w:val="002C58C1"/>
    <w:rsid w:val="002C6BB6"/>
    <w:rsid w:val="002D44A0"/>
    <w:rsid w:val="002D51C5"/>
    <w:rsid w:val="002D5225"/>
    <w:rsid w:val="002D5485"/>
    <w:rsid w:val="002D5A53"/>
    <w:rsid w:val="002D7500"/>
    <w:rsid w:val="002E4AF0"/>
    <w:rsid w:val="002E5AD8"/>
    <w:rsid w:val="002F00AF"/>
    <w:rsid w:val="002F06E6"/>
    <w:rsid w:val="002F595B"/>
    <w:rsid w:val="002F5C8D"/>
    <w:rsid w:val="002F6346"/>
    <w:rsid w:val="00304C1F"/>
    <w:rsid w:val="00312599"/>
    <w:rsid w:val="00312A5E"/>
    <w:rsid w:val="00313913"/>
    <w:rsid w:val="00313B1C"/>
    <w:rsid w:val="00313D04"/>
    <w:rsid w:val="003152F6"/>
    <w:rsid w:val="00316786"/>
    <w:rsid w:val="00331B6B"/>
    <w:rsid w:val="003338F0"/>
    <w:rsid w:val="0033481C"/>
    <w:rsid w:val="00335974"/>
    <w:rsid w:val="00346658"/>
    <w:rsid w:val="00346B4E"/>
    <w:rsid w:val="003523FB"/>
    <w:rsid w:val="0035441D"/>
    <w:rsid w:val="003606B2"/>
    <w:rsid w:val="003635F8"/>
    <w:rsid w:val="00365950"/>
    <w:rsid w:val="00367261"/>
    <w:rsid w:val="003700E1"/>
    <w:rsid w:val="00373B3B"/>
    <w:rsid w:val="00376F03"/>
    <w:rsid w:val="00382563"/>
    <w:rsid w:val="00382C41"/>
    <w:rsid w:val="0038437F"/>
    <w:rsid w:val="0038770D"/>
    <w:rsid w:val="00387F07"/>
    <w:rsid w:val="00391C6A"/>
    <w:rsid w:val="00391FEF"/>
    <w:rsid w:val="003A0756"/>
    <w:rsid w:val="003A1FA8"/>
    <w:rsid w:val="003B0175"/>
    <w:rsid w:val="003B1498"/>
    <w:rsid w:val="003B248E"/>
    <w:rsid w:val="003B698F"/>
    <w:rsid w:val="003C03CA"/>
    <w:rsid w:val="003D4D25"/>
    <w:rsid w:val="003E2309"/>
    <w:rsid w:val="003E2815"/>
    <w:rsid w:val="003E3587"/>
    <w:rsid w:val="003F253F"/>
    <w:rsid w:val="003F4BE1"/>
    <w:rsid w:val="0040101B"/>
    <w:rsid w:val="00402B83"/>
    <w:rsid w:val="004103A2"/>
    <w:rsid w:val="00412D63"/>
    <w:rsid w:val="0041383E"/>
    <w:rsid w:val="004175FA"/>
    <w:rsid w:val="004177A4"/>
    <w:rsid w:val="00421744"/>
    <w:rsid w:val="00422163"/>
    <w:rsid w:val="0042446B"/>
    <w:rsid w:val="0042566B"/>
    <w:rsid w:val="00427FD8"/>
    <w:rsid w:val="00444438"/>
    <w:rsid w:val="00444AD2"/>
    <w:rsid w:val="00445A0D"/>
    <w:rsid w:val="004469BB"/>
    <w:rsid w:val="00456229"/>
    <w:rsid w:val="00460E5F"/>
    <w:rsid w:val="004610D0"/>
    <w:rsid w:val="004646AF"/>
    <w:rsid w:val="004727B1"/>
    <w:rsid w:val="004731A6"/>
    <w:rsid w:val="00476FB8"/>
    <w:rsid w:val="00480B48"/>
    <w:rsid w:val="0048462E"/>
    <w:rsid w:val="00490883"/>
    <w:rsid w:val="004914F6"/>
    <w:rsid w:val="00492D55"/>
    <w:rsid w:val="00496935"/>
    <w:rsid w:val="00496E63"/>
    <w:rsid w:val="0049759A"/>
    <w:rsid w:val="004A28D2"/>
    <w:rsid w:val="004A36B1"/>
    <w:rsid w:val="004A480B"/>
    <w:rsid w:val="004A621A"/>
    <w:rsid w:val="004B3150"/>
    <w:rsid w:val="004B354C"/>
    <w:rsid w:val="004C3E81"/>
    <w:rsid w:val="004D2931"/>
    <w:rsid w:val="004D62A1"/>
    <w:rsid w:val="004D7166"/>
    <w:rsid w:val="004E1F53"/>
    <w:rsid w:val="004E29B1"/>
    <w:rsid w:val="004F0937"/>
    <w:rsid w:val="004F14B5"/>
    <w:rsid w:val="004F43BB"/>
    <w:rsid w:val="004F5A67"/>
    <w:rsid w:val="00501080"/>
    <w:rsid w:val="00501160"/>
    <w:rsid w:val="00507204"/>
    <w:rsid w:val="0050777E"/>
    <w:rsid w:val="005102B1"/>
    <w:rsid w:val="005135A3"/>
    <w:rsid w:val="005161F7"/>
    <w:rsid w:val="005179ED"/>
    <w:rsid w:val="005203E2"/>
    <w:rsid w:val="00520899"/>
    <w:rsid w:val="0052360C"/>
    <w:rsid w:val="00526FBD"/>
    <w:rsid w:val="0053477D"/>
    <w:rsid w:val="00546231"/>
    <w:rsid w:val="00553972"/>
    <w:rsid w:val="00562DD6"/>
    <w:rsid w:val="00563A7C"/>
    <w:rsid w:val="005713C0"/>
    <w:rsid w:val="0057587E"/>
    <w:rsid w:val="00577B19"/>
    <w:rsid w:val="00581C48"/>
    <w:rsid w:val="00582F37"/>
    <w:rsid w:val="00585C42"/>
    <w:rsid w:val="00594487"/>
    <w:rsid w:val="00597EE7"/>
    <w:rsid w:val="005A0E90"/>
    <w:rsid w:val="005A3DB6"/>
    <w:rsid w:val="005A60F3"/>
    <w:rsid w:val="005A7F25"/>
    <w:rsid w:val="005B5149"/>
    <w:rsid w:val="005B52BF"/>
    <w:rsid w:val="005B662B"/>
    <w:rsid w:val="005C0DEF"/>
    <w:rsid w:val="005C4B8D"/>
    <w:rsid w:val="005C636C"/>
    <w:rsid w:val="005D019C"/>
    <w:rsid w:val="005D1B5B"/>
    <w:rsid w:val="005D4F56"/>
    <w:rsid w:val="005D763C"/>
    <w:rsid w:val="005E0878"/>
    <w:rsid w:val="005E1175"/>
    <w:rsid w:val="005F144C"/>
    <w:rsid w:val="005F15E4"/>
    <w:rsid w:val="005F205E"/>
    <w:rsid w:val="005F41DA"/>
    <w:rsid w:val="00604C56"/>
    <w:rsid w:val="00607603"/>
    <w:rsid w:val="00611493"/>
    <w:rsid w:val="0061248D"/>
    <w:rsid w:val="00613708"/>
    <w:rsid w:val="006213FB"/>
    <w:rsid w:val="00621AFA"/>
    <w:rsid w:val="006234DF"/>
    <w:rsid w:val="0062623B"/>
    <w:rsid w:val="00631961"/>
    <w:rsid w:val="00634342"/>
    <w:rsid w:val="0063631A"/>
    <w:rsid w:val="00637F5C"/>
    <w:rsid w:val="00641C4E"/>
    <w:rsid w:val="0064317B"/>
    <w:rsid w:val="0064330C"/>
    <w:rsid w:val="006514E0"/>
    <w:rsid w:val="00651DE0"/>
    <w:rsid w:val="0065221F"/>
    <w:rsid w:val="00652A21"/>
    <w:rsid w:val="006607E4"/>
    <w:rsid w:val="006662A7"/>
    <w:rsid w:val="00666FCA"/>
    <w:rsid w:val="00670216"/>
    <w:rsid w:val="00672479"/>
    <w:rsid w:val="00674318"/>
    <w:rsid w:val="00680D6B"/>
    <w:rsid w:val="00684E6E"/>
    <w:rsid w:val="00686163"/>
    <w:rsid w:val="00686278"/>
    <w:rsid w:val="00693018"/>
    <w:rsid w:val="0069356E"/>
    <w:rsid w:val="00697491"/>
    <w:rsid w:val="00697F3E"/>
    <w:rsid w:val="006A3003"/>
    <w:rsid w:val="006A4AFC"/>
    <w:rsid w:val="006B3A34"/>
    <w:rsid w:val="006B56C2"/>
    <w:rsid w:val="006B6507"/>
    <w:rsid w:val="006C4C36"/>
    <w:rsid w:val="006C5CBA"/>
    <w:rsid w:val="006C6B80"/>
    <w:rsid w:val="006D073C"/>
    <w:rsid w:val="006D349C"/>
    <w:rsid w:val="006D48F7"/>
    <w:rsid w:val="006E1F7B"/>
    <w:rsid w:val="006E43E4"/>
    <w:rsid w:val="006E649B"/>
    <w:rsid w:val="006E7387"/>
    <w:rsid w:val="006F1B11"/>
    <w:rsid w:val="006F27D2"/>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146A"/>
    <w:rsid w:val="0075238B"/>
    <w:rsid w:val="007606E7"/>
    <w:rsid w:val="00764CA9"/>
    <w:rsid w:val="00774193"/>
    <w:rsid w:val="00782052"/>
    <w:rsid w:val="00784A54"/>
    <w:rsid w:val="0079194C"/>
    <w:rsid w:val="00793E9F"/>
    <w:rsid w:val="007A1B60"/>
    <w:rsid w:val="007A29F7"/>
    <w:rsid w:val="007A764A"/>
    <w:rsid w:val="007A7E02"/>
    <w:rsid w:val="007B1526"/>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9AB"/>
    <w:rsid w:val="008211BA"/>
    <w:rsid w:val="00826725"/>
    <w:rsid w:val="00832E2E"/>
    <w:rsid w:val="008335F1"/>
    <w:rsid w:val="008344B2"/>
    <w:rsid w:val="008415BC"/>
    <w:rsid w:val="0084305E"/>
    <w:rsid w:val="00843580"/>
    <w:rsid w:val="008454D3"/>
    <w:rsid w:val="008475EB"/>
    <w:rsid w:val="00850816"/>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B182B"/>
    <w:rsid w:val="008B274C"/>
    <w:rsid w:val="008B4E87"/>
    <w:rsid w:val="008B5907"/>
    <w:rsid w:val="008B7A39"/>
    <w:rsid w:val="008C27D2"/>
    <w:rsid w:val="008C4A66"/>
    <w:rsid w:val="008D0715"/>
    <w:rsid w:val="008D6658"/>
    <w:rsid w:val="008D6975"/>
    <w:rsid w:val="008D7750"/>
    <w:rsid w:val="008E1B46"/>
    <w:rsid w:val="008E4331"/>
    <w:rsid w:val="008E61A7"/>
    <w:rsid w:val="008F2E66"/>
    <w:rsid w:val="008F5673"/>
    <w:rsid w:val="0090224C"/>
    <w:rsid w:val="00902F6D"/>
    <w:rsid w:val="009072AB"/>
    <w:rsid w:val="00910632"/>
    <w:rsid w:val="00914B8D"/>
    <w:rsid w:val="00915121"/>
    <w:rsid w:val="00915BBC"/>
    <w:rsid w:val="00917213"/>
    <w:rsid w:val="00921171"/>
    <w:rsid w:val="00925A65"/>
    <w:rsid w:val="00930B32"/>
    <w:rsid w:val="0093203E"/>
    <w:rsid w:val="00935785"/>
    <w:rsid w:val="00937B26"/>
    <w:rsid w:val="009415ED"/>
    <w:rsid w:val="00943EC4"/>
    <w:rsid w:val="0094492F"/>
    <w:rsid w:val="00946CDB"/>
    <w:rsid w:val="00952C37"/>
    <w:rsid w:val="00952D71"/>
    <w:rsid w:val="0095472C"/>
    <w:rsid w:val="00961EF2"/>
    <w:rsid w:val="009627BD"/>
    <w:rsid w:val="00964D47"/>
    <w:rsid w:val="00974846"/>
    <w:rsid w:val="00981A0B"/>
    <w:rsid w:val="00993185"/>
    <w:rsid w:val="00994F8F"/>
    <w:rsid w:val="00995219"/>
    <w:rsid w:val="00997177"/>
    <w:rsid w:val="009A7378"/>
    <w:rsid w:val="009B0117"/>
    <w:rsid w:val="009B1940"/>
    <w:rsid w:val="009B4C7C"/>
    <w:rsid w:val="009B5693"/>
    <w:rsid w:val="009C16FA"/>
    <w:rsid w:val="009C7C5A"/>
    <w:rsid w:val="009D01EC"/>
    <w:rsid w:val="009D0E0F"/>
    <w:rsid w:val="009D2074"/>
    <w:rsid w:val="009D4CB3"/>
    <w:rsid w:val="009D5623"/>
    <w:rsid w:val="009D7F5A"/>
    <w:rsid w:val="009E0AF6"/>
    <w:rsid w:val="009E37DC"/>
    <w:rsid w:val="009E536C"/>
    <w:rsid w:val="009E592A"/>
    <w:rsid w:val="009E5C6A"/>
    <w:rsid w:val="009E7630"/>
    <w:rsid w:val="009F046E"/>
    <w:rsid w:val="009F38B0"/>
    <w:rsid w:val="00A008AA"/>
    <w:rsid w:val="00A13BE9"/>
    <w:rsid w:val="00A17870"/>
    <w:rsid w:val="00A20190"/>
    <w:rsid w:val="00A274B5"/>
    <w:rsid w:val="00A337BD"/>
    <w:rsid w:val="00A34015"/>
    <w:rsid w:val="00A40717"/>
    <w:rsid w:val="00A451B8"/>
    <w:rsid w:val="00A51CC0"/>
    <w:rsid w:val="00A5312C"/>
    <w:rsid w:val="00A61008"/>
    <w:rsid w:val="00A6359B"/>
    <w:rsid w:val="00A64F88"/>
    <w:rsid w:val="00A65503"/>
    <w:rsid w:val="00A65FED"/>
    <w:rsid w:val="00A74547"/>
    <w:rsid w:val="00A76698"/>
    <w:rsid w:val="00A7751C"/>
    <w:rsid w:val="00A82327"/>
    <w:rsid w:val="00A82C17"/>
    <w:rsid w:val="00A93C0F"/>
    <w:rsid w:val="00A97125"/>
    <w:rsid w:val="00AA1B8E"/>
    <w:rsid w:val="00AA2483"/>
    <w:rsid w:val="00AA4263"/>
    <w:rsid w:val="00AA62D4"/>
    <w:rsid w:val="00AB05F5"/>
    <w:rsid w:val="00AB22E2"/>
    <w:rsid w:val="00AB41BF"/>
    <w:rsid w:val="00AB44D8"/>
    <w:rsid w:val="00AC6D00"/>
    <w:rsid w:val="00AC7007"/>
    <w:rsid w:val="00AC7EFD"/>
    <w:rsid w:val="00AD1D97"/>
    <w:rsid w:val="00AD2200"/>
    <w:rsid w:val="00AD65A0"/>
    <w:rsid w:val="00AD78BB"/>
    <w:rsid w:val="00AE0185"/>
    <w:rsid w:val="00AE4B15"/>
    <w:rsid w:val="00AF03B4"/>
    <w:rsid w:val="00B02577"/>
    <w:rsid w:val="00B02CED"/>
    <w:rsid w:val="00B06EDD"/>
    <w:rsid w:val="00B146F6"/>
    <w:rsid w:val="00B26566"/>
    <w:rsid w:val="00B27A5B"/>
    <w:rsid w:val="00B27B56"/>
    <w:rsid w:val="00B301D0"/>
    <w:rsid w:val="00B30300"/>
    <w:rsid w:val="00B317D8"/>
    <w:rsid w:val="00B31B37"/>
    <w:rsid w:val="00B36D0F"/>
    <w:rsid w:val="00B37C15"/>
    <w:rsid w:val="00B4070E"/>
    <w:rsid w:val="00B430C7"/>
    <w:rsid w:val="00B43C12"/>
    <w:rsid w:val="00B43DD3"/>
    <w:rsid w:val="00B43DE7"/>
    <w:rsid w:val="00B43E4E"/>
    <w:rsid w:val="00B521AA"/>
    <w:rsid w:val="00B541B9"/>
    <w:rsid w:val="00B63730"/>
    <w:rsid w:val="00B72A90"/>
    <w:rsid w:val="00B760B0"/>
    <w:rsid w:val="00B77A00"/>
    <w:rsid w:val="00B82E37"/>
    <w:rsid w:val="00B83F6C"/>
    <w:rsid w:val="00B8410A"/>
    <w:rsid w:val="00B927D4"/>
    <w:rsid w:val="00B94D73"/>
    <w:rsid w:val="00B96473"/>
    <w:rsid w:val="00BA263B"/>
    <w:rsid w:val="00BA2700"/>
    <w:rsid w:val="00BA532E"/>
    <w:rsid w:val="00BA670E"/>
    <w:rsid w:val="00BA69CD"/>
    <w:rsid w:val="00BB08E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005D"/>
    <w:rsid w:val="00C02549"/>
    <w:rsid w:val="00C0254D"/>
    <w:rsid w:val="00C04706"/>
    <w:rsid w:val="00C05238"/>
    <w:rsid w:val="00C12361"/>
    <w:rsid w:val="00C13251"/>
    <w:rsid w:val="00C24338"/>
    <w:rsid w:val="00C31007"/>
    <w:rsid w:val="00C34BDB"/>
    <w:rsid w:val="00C43658"/>
    <w:rsid w:val="00C443CA"/>
    <w:rsid w:val="00C458A7"/>
    <w:rsid w:val="00C46C6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5A85"/>
    <w:rsid w:val="00CB0015"/>
    <w:rsid w:val="00CB0217"/>
    <w:rsid w:val="00CB330B"/>
    <w:rsid w:val="00CB6B38"/>
    <w:rsid w:val="00CC183A"/>
    <w:rsid w:val="00CC2AC2"/>
    <w:rsid w:val="00CC5F5F"/>
    <w:rsid w:val="00CC5FC8"/>
    <w:rsid w:val="00CD0F9A"/>
    <w:rsid w:val="00CD1FE4"/>
    <w:rsid w:val="00CD6B95"/>
    <w:rsid w:val="00CE624C"/>
    <w:rsid w:val="00CE7AA7"/>
    <w:rsid w:val="00CF2924"/>
    <w:rsid w:val="00CF344C"/>
    <w:rsid w:val="00CF3E1D"/>
    <w:rsid w:val="00CF4A86"/>
    <w:rsid w:val="00CF648B"/>
    <w:rsid w:val="00CF788A"/>
    <w:rsid w:val="00D00BF2"/>
    <w:rsid w:val="00D04B83"/>
    <w:rsid w:val="00D04C5D"/>
    <w:rsid w:val="00D04D39"/>
    <w:rsid w:val="00D055A3"/>
    <w:rsid w:val="00D10AC3"/>
    <w:rsid w:val="00D1127F"/>
    <w:rsid w:val="00D11A90"/>
    <w:rsid w:val="00D168C3"/>
    <w:rsid w:val="00D23D09"/>
    <w:rsid w:val="00D2669E"/>
    <w:rsid w:val="00D435C0"/>
    <w:rsid w:val="00D5093F"/>
    <w:rsid w:val="00D53210"/>
    <w:rsid w:val="00D557EE"/>
    <w:rsid w:val="00D55F84"/>
    <w:rsid w:val="00D62C04"/>
    <w:rsid w:val="00D6322B"/>
    <w:rsid w:val="00D7309A"/>
    <w:rsid w:val="00D74819"/>
    <w:rsid w:val="00D80534"/>
    <w:rsid w:val="00D82414"/>
    <w:rsid w:val="00D8693F"/>
    <w:rsid w:val="00D9129A"/>
    <w:rsid w:val="00D93891"/>
    <w:rsid w:val="00D93A4E"/>
    <w:rsid w:val="00D95F98"/>
    <w:rsid w:val="00DB161D"/>
    <w:rsid w:val="00DB5CD0"/>
    <w:rsid w:val="00DC012C"/>
    <w:rsid w:val="00DC639A"/>
    <w:rsid w:val="00DD2751"/>
    <w:rsid w:val="00DD4F63"/>
    <w:rsid w:val="00DD5DDD"/>
    <w:rsid w:val="00DD7FBE"/>
    <w:rsid w:val="00DE0842"/>
    <w:rsid w:val="00DE2F1E"/>
    <w:rsid w:val="00DE346F"/>
    <w:rsid w:val="00DE53B6"/>
    <w:rsid w:val="00DE5DBF"/>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25717"/>
    <w:rsid w:val="00E26591"/>
    <w:rsid w:val="00E3020D"/>
    <w:rsid w:val="00E32E88"/>
    <w:rsid w:val="00E45618"/>
    <w:rsid w:val="00E45673"/>
    <w:rsid w:val="00E46233"/>
    <w:rsid w:val="00E50730"/>
    <w:rsid w:val="00E50CAF"/>
    <w:rsid w:val="00E521C5"/>
    <w:rsid w:val="00E55157"/>
    <w:rsid w:val="00E62824"/>
    <w:rsid w:val="00E63CEF"/>
    <w:rsid w:val="00E7088B"/>
    <w:rsid w:val="00E73BA6"/>
    <w:rsid w:val="00E75493"/>
    <w:rsid w:val="00E757AD"/>
    <w:rsid w:val="00E77B13"/>
    <w:rsid w:val="00E84002"/>
    <w:rsid w:val="00E91128"/>
    <w:rsid w:val="00E9192C"/>
    <w:rsid w:val="00E959A8"/>
    <w:rsid w:val="00E95F04"/>
    <w:rsid w:val="00E95F6C"/>
    <w:rsid w:val="00EA1131"/>
    <w:rsid w:val="00EA1443"/>
    <w:rsid w:val="00EA1A43"/>
    <w:rsid w:val="00EA297A"/>
    <w:rsid w:val="00EA3522"/>
    <w:rsid w:val="00EA693A"/>
    <w:rsid w:val="00EB15CF"/>
    <w:rsid w:val="00EB3A88"/>
    <w:rsid w:val="00EB50D4"/>
    <w:rsid w:val="00EB54FA"/>
    <w:rsid w:val="00EC3EA4"/>
    <w:rsid w:val="00ED1464"/>
    <w:rsid w:val="00ED396D"/>
    <w:rsid w:val="00ED43E8"/>
    <w:rsid w:val="00ED60A9"/>
    <w:rsid w:val="00ED6128"/>
    <w:rsid w:val="00ED63FD"/>
    <w:rsid w:val="00EE0751"/>
    <w:rsid w:val="00EE2C7B"/>
    <w:rsid w:val="00EF221B"/>
    <w:rsid w:val="00EF4DEF"/>
    <w:rsid w:val="00EF7E49"/>
    <w:rsid w:val="00F012D8"/>
    <w:rsid w:val="00F014ED"/>
    <w:rsid w:val="00F128A0"/>
    <w:rsid w:val="00F14BE8"/>
    <w:rsid w:val="00F15FF2"/>
    <w:rsid w:val="00F21192"/>
    <w:rsid w:val="00F23341"/>
    <w:rsid w:val="00F25114"/>
    <w:rsid w:val="00F25C80"/>
    <w:rsid w:val="00F271FE"/>
    <w:rsid w:val="00F30540"/>
    <w:rsid w:val="00F316FD"/>
    <w:rsid w:val="00F42AFD"/>
    <w:rsid w:val="00F457E4"/>
    <w:rsid w:val="00F53460"/>
    <w:rsid w:val="00F53EAC"/>
    <w:rsid w:val="00F55748"/>
    <w:rsid w:val="00F62D45"/>
    <w:rsid w:val="00F664E2"/>
    <w:rsid w:val="00F70448"/>
    <w:rsid w:val="00F708F0"/>
    <w:rsid w:val="00F727EB"/>
    <w:rsid w:val="00F7475C"/>
    <w:rsid w:val="00F75759"/>
    <w:rsid w:val="00F83305"/>
    <w:rsid w:val="00F8405C"/>
    <w:rsid w:val="00F867EB"/>
    <w:rsid w:val="00F90E12"/>
    <w:rsid w:val="00F92DB1"/>
    <w:rsid w:val="00F96BD7"/>
    <w:rsid w:val="00F96CEC"/>
    <w:rsid w:val="00FA3D23"/>
    <w:rsid w:val="00FA4861"/>
    <w:rsid w:val="00FA50AA"/>
    <w:rsid w:val="00FA72FA"/>
    <w:rsid w:val="00FB6392"/>
    <w:rsid w:val="00FC1CC9"/>
    <w:rsid w:val="00FC22F8"/>
    <w:rsid w:val="00FC378A"/>
    <w:rsid w:val="00FC6E5C"/>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info@support.etp-ets.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tp-torgi.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inec.cap.ru/" TargetMode="External"/><Relationship Id="rId23" Type="http://schemas.openxmlformats.org/officeDocument/2006/relationships/fontTable" Target="fontTable.xml"/><Relationship Id="rId10" Type="http://schemas.openxmlformats.org/officeDocument/2006/relationships/hyperlink" Target="http://www.torgi.gov.ru" TargetMode="External"/><Relationship Id="rId19" Type="http://schemas.openxmlformats.org/officeDocument/2006/relationships/hyperlink" Target="https://www.etp-torgi.ru" TargetMode="External"/><Relationship Id="rId4" Type="http://schemas.microsoft.com/office/2007/relationships/stylesWithEffects" Target="stylesWithEffects.xml"/><Relationship Id="rId9" Type="http://schemas.openxmlformats.org/officeDocument/2006/relationships/hyperlink" Target="https://www.etp-torgi.ru" TargetMode="External"/><Relationship Id="rId14" Type="http://schemas.openxmlformats.org/officeDocument/2006/relationships/hyperlink" Target="mailto:mostender@mos.ru"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73B0-2944-4C23-AC8B-727C6169D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24</Pages>
  <Words>9190</Words>
  <Characters>52386</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Минэк Чувашии Раиса Павлова</cp:lastModifiedBy>
  <cp:revision>12</cp:revision>
  <cp:lastPrinted>2021-11-30T07:21:00Z</cp:lastPrinted>
  <dcterms:created xsi:type="dcterms:W3CDTF">2021-11-22T13:27:00Z</dcterms:created>
  <dcterms:modified xsi:type="dcterms:W3CDTF">2021-12-01T08:32:00Z</dcterms:modified>
</cp:coreProperties>
</file>