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73E2D" w:rsidRPr="00673E2D" w:rsidTr="0051067A">
        <w:trPr>
          <w:trHeight w:val="1418"/>
        </w:trPr>
        <w:tc>
          <w:tcPr>
            <w:tcW w:w="3540" w:type="dxa"/>
          </w:tcPr>
          <w:p w:rsidR="00673E2D" w:rsidRPr="00673E2D" w:rsidRDefault="00673E2D" w:rsidP="0067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7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67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673E2D" w:rsidRPr="00673E2D" w:rsidRDefault="00673E2D" w:rsidP="0067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7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67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673E2D" w:rsidRPr="00673E2D" w:rsidRDefault="00673E2D" w:rsidP="0067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7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673E2D" w:rsidRPr="00673E2D" w:rsidRDefault="00673E2D" w:rsidP="0067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3E2D" w:rsidRPr="00673E2D" w:rsidRDefault="00673E2D" w:rsidP="00673E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7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673E2D" w:rsidRPr="00673E2D" w:rsidRDefault="00673E2D" w:rsidP="0067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673E2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73E2D" w:rsidRPr="00673E2D" w:rsidRDefault="00673E2D" w:rsidP="0067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673E2D" w:rsidRPr="00673E2D" w:rsidRDefault="00673E2D" w:rsidP="0067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73E2D" w:rsidRPr="00673E2D" w:rsidRDefault="00673E2D" w:rsidP="0067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673E2D" w:rsidRPr="00673E2D" w:rsidRDefault="00673E2D" w:rsidP="0067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3E2D" w:rsidRPr="00673E2D" w:rsidRDefault="00673E2D" w:rsidP="00673E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67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673E2D" w:rsidRPr="00673E2D" w:rsidRDefault="00673E2D" w:rsidP="00673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E2D" w:rsidRPr="00673E2D" w:rsidRDefault="00673E2D" w:rsidP="0067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673E2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1206</w:t>
      </w:r>
    </w:p>
    <w:p w:rsidR="00E7120C" w:rsidRDefault="00E7120C" w:rsidP="00837F9D">
      <w:pPr>
        <w:keepNext/>
        <w:widowControl w:val="0"/>
        <w:tabs>
          <w:tab w:val="left" w:pos="5103"/>
          <w:tab w:val="left" w:pos="7371"/>
        </w:tabs>
        <w:suppressAutoHyphens/>
        <w:autoSpaceDE w:val="0"/>
        <w:spacing w:after="0" w:line="240" w:lineRule="auto"/>
        <w:ind w:right="4534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</w:p>
    <w:p w:rsidR="00837F9D" w:rsidRPr="00283DB6" w:rsidRDefault="00837F9D" w:rsidP="00837F9D">
      <w:pPr>
        <w:keepNext/>
        <w:widowControl w:val="0"/>
        <w:tabs>
          <w:tab w:val="left" w:pos="5103"/>
          <w:tab w:val="left" w:pos="7371"/>
        </w:tabs>
        <w:suppressAutoHyphens/>
        <w:autoSpaceDE w:val="0"/>
        <w:spacing w:after="0" w:line="240" w:lineRule="auto"/>
        <w:ind w:right="4534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</w:pP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О</w:t>
      </w:r>
      <w:r w:rsidR="00355E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б утверждении </w:t>
      </w:r>
      <w:r w:rsidR="00355E27" w:rsidRPr="00355E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Программ</w:t>
      </w:r>
      <w:r w:rsidR="00355E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ы</w:t>
      </w:r>
      <w:r w:rsidR="00355E27" w:rsidRPr="00355E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</w:t>
      </w:r>
      <w:bookmarkStart w:id="0" w:name="_GoBack"/>
      <w:bookmarkEnd w:id="0"/>
      <w:r w:rsidR="00355E27" w:rsidRPr="00355E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спорте, городском наземном электрическом транспорте и в дорожном хозяйстве</w:t>
      </w:r>
      <w:r w:rsidR="001F007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на 2022 год</w:t>
      </w:r>
    </w:p>
    <w:p w:rsidR="00837F9D" w:rsidRPr="00283DB6" w:rsidRDefault="00837F9D" w:rsidP="00837F9D">
      <w:pPr>
        <w:widowControl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8"/>
          <w:lang w:eastAsia="ar-SA"/>
        </w:rPr>
      </w:pPr>
    </w:p>
    <w:p w:rsidR="00837F9D" w:rsidRPr="00355E27" w:rsidRDefault="00355E27" w:rsidP="00355E2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</w:pP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, </w:t>
      </w: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</w:t>
      </w:r>
      <w:r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ем</w:t>
      </w: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 Правительства РФ от 25.06.2021 №</w:t>
      </w:r>
      <w:r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 </w:t>
      </w: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837F9D" w:rsidRPr="00283D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администрация города Чебоксары п о с т а н о в л я е т:</w:t>
      </w:r>
    </w:p>
    <w:p w:rsidR="00355E27" w:rsidRDefault="00355E27" w:rsidP="00283DB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1.</w:t>
      </w:r>
      <w:r w:rsidR="001F007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Утвердить прилагаемую </w:t>
      </w:r>
      <w:r w:rsidRPr="00355E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Программ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у</w:t>
      </w:r>
      <w:r w:rsidRPr="00355E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1F007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на 2022 год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.</w:t>
      </w:r>
    </w:p>
    <w:p w:rsidR="00837F9D" w:rsidRPr="00283DB6" w:rsidRDefault="00355E27" w:rsidP="00283DB6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2</w:t>
      </w:r>
      <w:r w:rsidR="00837F9D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. Настоящее постановление вступает в силу со дня его официального опубликования</w:t>
      </w:r>
      <w:r w:rsidR="00283DB6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.</w:t>
      </w:r>
    </w:p>
    <w:p w:rsidR="00837F9D" w:rsidRPr="003342B6" w:rsidRDefault="00355E27" w:rsidP="00283DB6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 w:rsidRPr="003342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3</w:t>
      </w:r>
      <w:r w:rsidR="00837F9D" w:rsidRPr="003342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. </w:t>
      </w:r>
      <w:r w:rsidR="003342B6" w:rsidRPr="003342B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 заместителя главы администрации города Чебоксары по вопросам ЖКХ – начальника управления ЖКХ, энергетики, транспорта и связи администрации города Чебоксары</w:t>
      </w:r>
      <w:r w:rsidR="00814B44" w:rsidRPr="003342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355E27" w:rsidRDefault="00355E27" w:rsidP="00283DB6">
      <w:pPr>
        <w:widowControl w:val="0"/>
        <w:tabs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947F05" w:rsidRDefault="00837F9D" w:rsidP="00283DB6">
      <w:pPr>
        <w:widowControl w:val="0"/>
        <w:tabs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Глава администрации города Чебоксары</w:t>
      </w: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ab/>
      </w: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ab/>
      </w: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ab/>
      </w: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ab/>
        <w:t xml:space="preserve">      </w:t>
      </w:r>
      <w:r w:rsidR="00355E2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       Д.В. Спирин</w:t>
      </w:r>
    </w:p>
    <w:p w:rsidR="001F007E" w:rsidRPr="00C91448" w:rsidRDefault="001F007E" w:rsidP="003342B6">
      <w:pPr>
        <w:pStyle w:val="1"/>
        <w:spacing w:before="0" w:line="240" w:lineRule="auto"/>
        <w:ind w:left="5103"/>
        <w:rPr>
          <w:rFonts w:ascii="Times New Roman" w:eastAsiaTheme="minorEastAsia" w:hAnsi="Times New Roman" w:cs="Times New Roman"/>
          <w:b w:val="0"/>
          <w:color w:val="auto"/>
          <w:szCs w:val="24"/>
          <w:lang w:eastAsia="ru-RU"/>
        </w:rPr>
      </w:pPr>
      <w:r w:rsidRPr="00C91448">
        <w:rPr>
          <w:rFonts w:ascii="Times New Roman" w:eastAsiaTheme="minorEastAsia" w:hAnsi="Times New Roman" w:cs="Times New Roman"/>
          <w:b w:val="0"/>
          <w:color w:val="auto"/>
          <w:szCs w:val="24"/>
          <w:lang w:eastAsia="ru-RU"/>
        </w:rPr>
        <w:t>УТВЕРЖДЕН</w:t>
      </w:r>
      <w:r w:rsidR="003342B6">
        <w:rPr>
          <w:rFonts w:ascii="Times New Roman" w:eastAsiaTheme="minorEastAsia" w:hAnsi="Times New Roman" w:cs="Times New Roman"/>
          <w:b w:val="0"/>
          <w:color w:val="auto"/>
          <w:szCs w:val="24"/>
          <w:lang w:eastAsia="ru-RU"/>
        </w:rPr>
        <w:t>А</w:t>
      </w:r>
    </w:p>
    <w:p w:rsidR="001F007E" w:rsidRPr="00C91448" w:rsidRDefault="001F007E" w:rsidP="003342B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C91448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постановлением администрации города Чебоксары</w:t>
      </w:r>
    </w:p>
    <w:p w:rsidR="001F007E" w:rsidRPr="001F007E" w:rsidRDefault="001F007E" w:rsidP="003342B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448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от </w:t>
      </w:r>
      <w:r w:rsidR="00673E2D">
        <w:rPr>
          <w:rFonts w:ascii="Times New Roman" w:eastAsiaTheme="minorEastAsia" w:hAnsi="Times New Roman" w:cs="Times New Roman"/>
          <w:sz w:val="28"/>
          <w:szCs w:val="24"/>
          <w:lang w:eastAsia="ru-RU"/>
        </w:rPr>
        <w:t>07.04.2022</w:t>
      </w:r>
      <w:r w:rsidRPr="00C91448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№ </w:t>
      </w:r>
      <w:r w:rsidR="00673E2D">
        <w:rPr>
          <w:rFonts w:ascii="Times New Roman" w:eastAsiaTheme="minorEastAsia" w:hAnsi="Times New Roman" w:cs="Times New Roman"/>
          <w:sz w:val="28"/>
          <w:szCs w:val="24"/>
          <w:lang w:eastAsia="ru-RU"/>
        </w:rPr>
        <w:t>1206</w:t>
      </w:r>
    </w:p>
    <w:p w:rsidR="001F007E" w:rsidRPr="001F007E" w:rsidRDefault="001F007E" w:rsidP="001F0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F007E" w:rsidRPr="001F007E" w:rsidRDefault="001F007E" w:rsidP="001F0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F007E" w:rsidRPr="00C91448" w:rsidRDefault="001F007E" w:rsidP="001F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</w:t>
      </w:r>
    </w:p>
    <w:p w:rsidR="001F007E" w:rsidRPr="00C91448" w:rsidRDefault="001F007E" w:rsidP="001F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охраняемым законом ценностям при осуществлении муниципального контроля на автомобильном транспорте, городском наземном электрическом транспорте</w:t>
      </w:r>
      <w:r w:rsidR="00C9144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9144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 в дорожном хозяйстве на 2022 год</w:t>
      </w:r>
    </w:p>
    <w:p w:rsidR="001F007E" w:rsidRPr="00C91448" w:rsidRDefault="001F007E" w:rsidP="001F0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007E" w:rsidRPr="00C91448" w:rsidRDefault="001F007E" w:rsidP="001F007E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01"/>
      <w:r w:rsidRPr="00C9144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I. Общие положения</w:t>
      </w:r>
    </w:p>
    <w:bookmarkEnd w:id="1"/>
    <w:p w:rsidR="001F007E" w:rsidRPr="00C91448" w:rsidRDefault="001F007E" w:rsidP="001F0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007E" w:rsidRPr="00132669" w:rsidRDefault="00132669" w:rsidP="001326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11"/>
      <w:r w:rsidRPr="0013266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1. </w:t>
      </w:r>
      <w:r w:rsidR="001F007E" w:rsidRPr="0013266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2022 год</w:t>
      </w:r>
      <w:r w:rsidR="001F007E"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Программа профилактики) разработана в соответствии со </w:t>
      </w:r>
      <w:hyperlink r:id="rId9" w:history="1">
        <w:r w:rsidR="001F007E" w:rsidRPr="0013266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44</w:t>
        </w:r>
      </w:hyperlink>
      <w:r w:rsidR="001F007E"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hyperlink r:id="rId10" w:history="1">
        <w:r w:rsidR="001F007E" w:rsidRPr="0013266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1F007E"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в 2022 году администрацией города Чебоксары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1F007E" w:rsidRPr="00C91448" w:rsidRDefault="00132669" w:rsidP="001F0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12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1.2. </w:t>
      </w:r>
      <w:r w:rsidR="001F007E"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Профилактика рисков причинения вреда (ущерба) охраняемым законом ценностям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bookmarkStart w:id="4" w:name="sub_1013"/>
      <w:bookmarkEnd w:id="3"/>
      <w:r w:rsidR="001F007E"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F007E" w:rsidRPr="00C91448" w:rsidRDefault="00132669" w:rsidP="001F0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1.3. </w:t>
      </w:r>
      <w:r w:rsidR="001F007E"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профилактики реализуется в 2022 году и содержит описание текущего состояния подконтрольной сферы, проект плана мероприятий по профилактике нарушений на 2022 год, перечень профилактических мероприятий, сроки (периодичность) их проведения, показатели результативности и эффективности Программы профилактики.</w:t>
      </w:r>
    </w:p>
    <w:bookmarkEnd w:id="4"/>
    <w:p w:rsidR="001F007E" w:rsidRPr="00C91448" w:rsidRDefault="001F007E" w:rsidP="001F0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007E" w:rsidRPr="00C91448" w:rsidRDefault="001F007E" w:rsidP="001F007E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" w:name="sub_102"/>
      <w:r w:rsidRPr="00C9144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II. Аналитическая часть</w:t>
      </w:r>
    </w:p>
    <w:bookmarkEnd w:id="5"/>
    <w:p w:rsidR="001F007E" w:rsidRPr="00C91448" w:rsidRDefault="001F007E" w:rsidP="001F0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007E" w:rsidRPr="00C91448" w:rsidRDefault="005C4D5D" w:rsidP="001F007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2.1. </w:t>
      </w:r>
      <w:r w:rsidR="001F007E"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профилактики реализуется в 2022 году и содержит описание текущего состояния подконтрольной сферы, проект плана мероприятий по профилактике нарушений на 2022 год, перечень </w:t>
      </w:r>
      <w:r w:rsidR="001F007E"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профилактических мероприятий, сроки (периодичность) их проведения, показатели результативности и эффективности Программы профилактики.</w:t>
      </w:r>
    </w:p>
    <w:p w:rsidR="001F007E" w:rsidRPr="00C91448" w:rsidRDefault="005C4D5D" w:rsidP="001F007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2.2.</w:t>
      </w:r>
      <w:r w:rsidR="0013266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1F007E" w:rsidRPr="00C9144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Предметом муниципального контроля на автомобильном транспорте, городском наземном электрическом транспорте и в дорожном хозяйстве является </w:t>
      </w:r>
      <w:bookmarkStart w:id="6" w:name="sub_103"/>
      <w:r w:rsidR="001F007E"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 обязательных требований:</w:t>
      </w:r>
    </w:p>
    <w:p w:rsidR="001F007E" w:rsidRPr="00C91448" w:rsidRDefault="005C4D5D" w:rsidP="001F007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2.2.1.</w:t>
      </w:r>
      <w:r w:rsid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1F007E"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1F007E" w:rsidRPr="00C91448" w:rsidRDefault="001F007E" w:rsidP="001F007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эксплуатации объектов автодорожного сервиса, размещенных в полосах отвода и (или) придорожных полосах автомобильных дорог общего пользования;</w:t>
      </w:r>
    </w:p>
    <w:p w:rsidR="001F007E" w:rsidRPr="00C91448" w:rsidRDefault="001F007E" w:rsidP="001F007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F007E" w:rsidRPr="00C91448" w:rsidRDefault="005C4D5D" w:rsidP="001F007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2.2.2.</w:t>
      </w:r>
      <w:r w:rsid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1F007E"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F007E" w:rsidRPr="00C91448" w:rsidRDefault="005C4D5D" w:rsidP="001F0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</w:t>
      </w:r>
      <w:r w:rsid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1F007E"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 программы является: стимулирование добросовестного соблюдения обязательных требований всеми контролируемыми лицами;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снижение административной нагрузки на контролируемые лица; снижение уровня ущерба охраняемым законом ценностям; создание условий для доведения обязательных требований контролируемых лиц, повышение информированности о способах их соблюдения.</w:t>
      </w:r>
    </w:p>
    <w:p w:rsidR="001F007E" w:rsidRPr="00C91448" w:rsidRDefault="00132669" w:rsidP="001F0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2.4. </w:t>
      </w:r>
      <w:r w:rsidR="001F007E"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Задачами программы являются: укрепление системы профилактики рисков причинения вреда (ущерба) охраняемым законом ценностям, выявление причин, факторов и условий, способствующих нарушениям обязательных требований, разработка мероприятий, направленных на их устранение; повышение правосознания и правовой культуры контролируемых лиц.</w:t>
      </w:r>
    </w:p>
    <w:p w:rsidR="001F007E" w:rsidRPr="00C91448" w:rsidRDefault="001F007E" w:rsidP="001F007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42B6" w:rsidRDefault="001F007E" w:rsidP="001F007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III. План-график мероприятий по профилактике нарушений </w:t>
      </w:r>
    </w:p>
    <w:p w:rsidR="001F007E" w:rsidRPr="00C91448" w:rsidRDefault="001F007E" w:rsidP="001F007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год</w:t>
      </w:r>
    </w:p>
    <w:bookmarkEnd w:id="6"/>
    <w:p w:rsidR="001F007E" w:rsidRPr="00C91448" w:rsidRDefault="001F007E" w:rsidP="001F0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3238"/>
        <w:gridCol w:w="2022"/>
        <w:gridCol w:w="1898"/>
        <w:gridCol w:w="2158"/>
      </w:tblGrid>
      <w:tr w:rsidR="00132669" w:rsidRPr="00132669" w:rsidTr="00256E3A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профилактических мероприятий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Контрольные параметры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132669" w:rsidRPr="00132669" w:rsidTr="00256E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</w:tr>
      <w:tr w:rsidR="00132669" w:rsidRPr="00132669" w:rsidTr="00256E3A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F007E" w:rsidP="0086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Актуализация размещенных на официальном сайте города Чебоксары в сети Интернет http://gcheb.cap.ru/ нормативных правовых актов, содержащих обязательные требования, требования, установленные </w:t>
            </w: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муниципальными правовыми актами, проверяемые в ходе мероприятий по муниципальному контролю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 мере необходимости при внесении соответствующих изменений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Должностные лица отдела транспортного обеспечения и связи управления ЖКХ, энергетики, транспорта и связи администрации </w:t>
            </w: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города Чебоксары</w:t>
            </w:r>
          </w:p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669" w:rsidRPr="00132669" w:rsidTr="00256E3A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B4" w:rsidRPr="00132669" w:rsidRDefault="00D546B4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B4" w:rsidRPr="00132669" w:rsidRDefault="00D546B4" w:rsidP="0086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Разработка и опубликование нормативных правовых актов по соблюдению обязательных требований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B4" w:rsidRPr="00132669" w:rsidRDefault="00D546B4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Декабрь 2021 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B4" w:rsidRPr="00132669" w:rsidRDefault="00D546B4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6B4" w:rsidRPr="00132669" w:rsidRDefault="00D546B4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</w:tc>
      </w:tr>
      <w:tr w:rsidR="00132669" w:rsidRPr="00132669" w:rsidTr="00256E3A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D546B4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1F007E"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F007E" w:rsidP="00D5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Размещение на официальном сайте города Чебоксары в сети Интернет программы по профилактике нарушений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7E5582" w:rsidP="00D5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Апрель</w:t>
            </w:r>
            <w:r w:rsidR="001F007E"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D546B4"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1F007E"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D546B4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7E" w:rsidRPr="00132669" w:rsidRDefault="00D546B4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</w:tc>
      </w:tr>
      <w:tr w:rsidR="00132669" w:rsidRPr="00132669" w:rsidTr="00256E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</w:tr>
      <w:tr w:rsidR="00132669" w:rsidRPr="00132669" w:rsidTr="00256E3A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B4" w:rsidRPr="00132669" w:rsidRDefault="00D546B4" w:rsidP="00D5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Выявление:</w:t>
            </w:r>
          </w:p>
          <w:p w:rsidR="00D546B4" w:rsidRPr="00132669" w:rsidRDefault="00D546B4" w:rsidP="00D5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C91448"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типичных нарушений обязательных требований, </w:t>
            </w:r>
          </w:p>
          <w:p w:rsidR="001F007E" w:rsidRPr="00132669" w:rsidRDefault="00D546B4" w:rsidP="00D5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причин, факторов и условий, способствующих возникновению указанных нарушений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D546B4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D546B4" w:rsidP="00D5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аналитической работы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7E" w:rsidRPr="00132669" w:rsidRDefault="00D546B4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</w:tc>
      </w:tr>
      <w:tr w:rsidR="00132669" w:rsidRPr="00132669" w:rsidTr="00256E3A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B4" w:rsidRPr="00132669" w:rsidRDefault="00131CFB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B4" w:rsidRPr="00132669" w:rsidRDefault="00D546B4" w:rsidP="00D5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Подготовка и размещение на официальном сайте города Чебоксары в сети Интернет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B4" w:rsidRPr="00132669" w:rsidRDefault="00D546B4" w:rsidP="00D5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позднее 23 декабря 2022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B4" w:rsidRPr="00132669" w:rsidRDefault="00D546B4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6B4" w:rsidRPr="00132669" w:rsidRDefault="00D546B4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</w:tc>
      </w:tr>
      <w:tr w:rsidR="00132669" w:rsidRPr="00132669" w:rsidTr="00256E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ОБЪЯВЛЕНИЕ ПРЕДОСТЕРЕЖЕНИЯ</w:t>
            </w:r>
          </w:p>
        </w:tc>
      </w:tr>
      <w:tr w:rsidR="00132669" w:rsidRPr="00132669" w:rsidTr="00256E3A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31CFB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Правомерная выдача по мере необходимости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7E" w:rsidRPr="00132669" w:rsidRDefault="00862088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1F007E"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нспекторы </w:t>
            </w:r>
          </w:p>
        </w:tc>
      </w:tr>
      <w:tr w:rsidR="00132669" w:rsidRPr="00132669" w:rsidTr="00256E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КОНСУЛЬТИРОВАНИЕ</w:t>
            </w:r>
          </w:p>
        </w:tc>
      </w:tr>
      <w:tr w:rsidR="00132669" w:rsidRPr="00132669" w:rsidTr="00256E3A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31CFB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Осуществление консультирования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 по телефонам (23-50-69, 23-50-70, 23-50-71, 23-50-72)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Своевременность (по мере необходимости)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7E" w:rsidRPr="00132669" w:rsidRDefault="00862088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1F007E"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нспекторы </w:t>
            </w:r>
          </w:p>
        </w:tc>
      </w:tr>
      <w:tr w:rsidR="00132669" w:rsidRPr="00132669" w:rsidTr="00256E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ПРОФИЛАКТИЧЕСКИХ ВИЗИТОВ</w:t>
            </w:r>
          </w:p>
        </w:tc>
      </w:tr>
      <w:tr w:rsidR="00132669" w:rsidRPr="00132669" w:rsidTr="00256E3A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31CFB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Профилактический визит в форме </w:t>
            </w: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31CFB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 раз в квартал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132669" w:rsidRDefault="001F007E" w:rsidP="0013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Правомерно</w:t>
            </w:r>
            <w:r w:rsidR="00131CFB"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сть </w:t>
            </w:r>
            <w:r w:rsidR="00131CFB"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профилактического визита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7E" w:rsidRPr="00132669" w:rsidRDefault="00862088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 w:rsidR="001F007E"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нспекторы </w:t>
            </w:r>
          </w:p>
        </w:tc>
      </w:tr>
    </w:tbl>
    <w:p w:rsidR="001F007E" w:rsidRPr="00C91448" w:rsidRDefault="001F007E" w:rsidP="001F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F007E" w:rsidRDefault="001F007E" w:rsidP="001F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Pr="00C9144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V. Отчетные показатели реализации программы</w:t>
      </w:r>
    </w:p>
    <w:p w:rsidR="00C91448" w:rsidRPr="00C91448" w:rsidRDefault="00C91448" w:rsidP="001F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F007E" w:rsidRDefault="001F007E" w:rsidP="001F0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показатели:</w:t>
      </w:r>
    </w:p>
    <w:p w:rsidR="00C91448" w:rsidRPr="00C91448" w:rsidRDefault="00C91448" w:rsidP="001F0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6590"/>
        <w:gridCol w:w="2726"/>
      </w:tblGrid>
      <w:tr w:rsidR="001F007E" w:rsidRPr="00C91448" w:rsidTr="00256E3A"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C91448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N п/п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C91448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Отчетные показатели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7E" w:rsidRPr="00C91448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Отчетные данные</w:t>
            </w:r>
          </w:p>
        </w:tc>
      </w:tr>
      <w:tr w:rsidR="001F007E" w:rsidRPr="00C91448" w:rsidTr="00256E3A"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C91448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C91448" w:rsidRDefault="00BE11D8" w:rsidP="00B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Полнота</w:t>
            </w:r>
            <w:r w:rsidR="001F007E"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информ</w:t>
            </w: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ации, обязательной к размещению</w:t>
            </w:r>
            <w:r w:rsidR="001F007E"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на официальном сайте </w:t>
            </w: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города Чебоксары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7E" w:rsidRPr="00C91448" w:rsidRDefault="00BE11D8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100 </w:t>
            </w:r>
            <w:r w:rsidR="001F007E"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%</w:t>
            </w:r>
          </w:p>
        </w:tc>
      </w:tr>
      <w:tr w:rsidR="001F007E" w:rsidRPr="00C91448" w:rsidTr="00256E3A"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C91448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C91448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7E" w:rsidRPr="00C91448" w:rsidRDefault="00BE11D8" w:rsidP="00BE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не менее 20 ед</w:t>
            </w:r>
            <w:r w:rsidR="001F007E"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.</w:t>
            </w:r>
          </w:p>
        </w:tc>
      </w:tr>
      <w:tr w:rsidR="001F007E" w:rsidRPr="00C91448" w:rsidTr="00256E3A"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C91448" w:rsidRDefault="00BE11D8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3</w:t>
            </w:r>
            <w:r w:rsidR="001F007E"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E" w:rsidRPr="00C91448" w:rsidRDefault="001F007E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7E" w:rsidRPr="00C91448" w:rsidRDefault="00BE11D8" w:rsidP="001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80 </w:t>
            </w:r>
            <w:r w:rsidR="001F007E"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%</w:t>
            </w: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от числа обратившихся</w:t>
            </w:r>
          </w:p>
        </w:tc>
      </w:tr>
    </w:tbl>
    <w:p w:rsidR="001F007E" w:rsidRPr="00C91448" w:rsidRDefault="003342B6" w:rsidP="00334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1F007E" w:rsidRPr="00C91448" w:rsidSect="00E7120C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134" w:right="567" w:bottom="709" w:left="1701" w:header="709" w:footer="19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26" w:rsidRDefault="005B0726">
      <w:pPr>
        <w:spacing w:after="0" w:line="240" w:lineRule="auto"/>
      </w:pPr>
      <w:r>
        <w:separator/>
      </w:r>
    </w:p>
  </w:endnote>
  <w:endnote w:type="continuationSeparator" w:id="0">
    <w:p w:rsidR="005B0726" w:rsidRDefault="005B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CD" w:rsidRPr="00BD62CF" w:rsidRDefault="003342B6" w:rsidP="00080FCD">
    <w:pPr>
      <w:pStyle w:val="a5"/>
      <w:jc w:val="right"/>
      <w:rPr>
        <w:sz w:val="16"/>
        <w:szCs w:val="16"/>
      </w:rPr>
    </w:pPr>
    <w:r>
      <w:rPr>
        <w:sz w:val="16"/>
        <w:szCs w:val="16"/>
      </w:rPr>
      <w:t>026-3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26" w:rsidRDefault="005B0726">
      <w:pPr>
        <w:spacing w:after="0" w:line="240" w:lineRule="auto"/>
      </w:pPr>
      <w:r>
        <w:separator/>
      </w:r>
    </w:p>
  </w:footnote>
  <w:footnote w:type="continuationSeparator" w:id="0">
    <w:p w:rsidR="005B0726" w:rsidRDefault="005B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CD" w:rsidRDefault="00837F9D" w:rsidP="00080F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578E">
      <w:rPr>
        <w:rStyle w:val="a7"/>
        <w:noProof/>
      </w:rPr>
      <w:t>2</w:t>
    </w:r>
    <w:r>
      <w:rPr>
        <w:rStyle w:val="a7"/>
      </w:rPr>
      <w:fldChar w:fldCharType="end"/>
    </w:r>
  </w:p>
  <w:p w:rsidR="00080FCD" w:rsidRDefault="00673E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B6" w:rsidRDefault="00283DB6" w:rsidP="00A91D9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B6" w:rsidRDefault="00283DB6">
    <w:pPr>
      <w:pStyle w:val="a3"/>
      <w:jc w:val="center"/>
    </w:pPr>
  </w:p>
  <w:p w:rsidR="00283DB6" w:rsidRDefault="00283D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6DDC"/>
    <w:multiLevelType w:val="multilevel"/>
    <w:tmpl w:val="6F5ED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9D"/>
    <w:rsid w:val="00124A71"/>
    <w:rsid w:val="00131CFB"/>
    <w:rsid w:val="00132669"/>
    <w:rsid w:val="001366AA"/>
    <w:rsid w:val="0017041D"/>
    <w:rsid w:val="001F007E"/>
    <w:rsid w:val="00283DB6"/>
    <w:rsid w:val="002F11D6"/>
    <w:rsid w:val="00307A99"/>
    <w:rsid w:val="003342B6"/>
    <w:rsid w:val="00355E27"/>
    <w:rsid w:val="00403C92"/>
    <w:rsid w:val="0044318C"/>
    <w:rsid w:val="00454A53"/>
    <w:rsid w:val="00454D20"/>
    <w:rsid w:val="004D48E4"/>
    <w:rsid w:val="004E55BC"/>
    <w:rsid w:val="00573A4E"/>
    <w:rsid w:val="0058578E"/>
    <w:rsid w:val="005B0726"/>
    <w:rsid w:val="005B6BCB"/>
    <w:rsid w:val="005C4D5D"/>
    <w:rsid w:val="00673E2D"/>
    <w:rsid w:val="00674ACB"/>
    <w:rsid w:val="006E2F3E"/>
    <w:rsid w:val="007037C0"/>
    <w:rsid w:val="007141A0"/>
    <w:rsid w:val="007E5582"/>
    <w:rsid w:val="00814B44"/>
    <w:rsid w:val="0083558A"/>
    <w:rsid w:val="00837F9D"/>
    <w:rsid w:val="00862088"/>
    <w:rsid w:val="00947F05"/>
    <w:rsid w:val="00A200B9"/>
    <w:rsid w:val="00A91D9C"/>
    <w:rsid w:val="00AD02E9"/>
    <w:rsid w:val="00AD7306"/>
    <w:rsid w:val="00B254E9"/>
    <w:rsid w:val="00B31D07"/>
    <w:rsid w:val="00B3452A"/>
    <w:rsid w:val="00B3526E"/>
    <w:rsid w:val="00B52694"/>
    <w:rsid w:val="00BE11D8"/>
    <w:rsid w:val="00BE6588"/>
    <w:rsid w:val="00C37FF8"/>
    <w:rsid w:val="00C91448"/>
    <w:rsid w:val="00D03CB4"/>
    <w:rsid w:val="00D52CDD"/>
    <w:rsid w:val="00D546B4"/>
    <w:rsid w:val="00D91001"/>
    <w:rsid w:val="00DE5A32"/>
    <w:rsid w:val="00E155D3"/>
    <w:rsid w:val="00E57A32"/>
    <w:rsid w:val="00E7120C"/>
    <w:rsid w:val="00F6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F079A64-CE34-445D-9CF9-291C1D5A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F9D"/>
  </w:style>
  <w:style w:type="paragraph" w:styleId="a5">
    <w:name w:val="footer"/>
    <w:basedOn w:val="a"/>
    <w:link w:val="a6"/>
    <w:uiPriority w:val="99"/>
    <w:unhideWhenUsed/>
    <w:rsid w:val="0083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F9D"/>
  </w:style>
  <w:style w:type="character" w:styleId="a7">
    <w:name w:val="page number"/>
    <w:rsid w:val="00837F9D"/>
  </w:style>
  <w:style w:type="paragraph" w:styleId="a8">
    <w:name w:val="Balloon Text"/>
    <w:basedOn w:val="a"/>
    <w:link w:val="a9"/>
    <w:uiPriority w:val="99"/>
    <w:semiHidden/>
    <w:unhideWhenUsed/>
    <w:rsid w:val="0083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F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C9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40139993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4449814/4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8346-FA78-4D6D-B773-4F7B7CD6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otis5</dc:creator>
  <cp:lastModifiedBy>Mashburo2</cp:lastModifiedBy>
  <cp:revision>9</cp:revision>
  <cp:lastPrinted>2022-04-06T12:44:00Z</cp:lastPrinted>
  <dcterms:created xsi:type="dcterms:W3CDTF">2022-04-06T12:03:00Z</dcterms:created>
  <dcterms:modified xsi:type="dcterms:W3CDTF">2022-04-08T11:47:00Z</dcterms:modified>
</cp:coreProperties>
</file>