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18A82" w14:textId="0C0E1094" w:rsidR="007A3726" w:rsidRPr="00533791" w:rsidRDefault="007A3726" w:rsidP="007A372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ВЕДОМОСТИ</w:t>
      </w:r>
    </w:p>
    <w:p w14:paraId="1F1B9E1B" w14:textId="77777777" w:rsidR="007A3726" w:rsidRPr="00533791" w:rsidRDefault="007A3726" w:rsidP="007A372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1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Один из главных санкционных эффектов, который ощущается уже сейчас – резкий рост цен и отсутствие ряда товаров на полках в магазинах. Насколько эта проблема актуальна для Чувашии?</w:t>
      </w:r>
    </w:p>
    <w:p w14:paraId="00000003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Мы, действительно, фиксируем разгон цен, но для этого, кроме объективных предпосылок, есть субъективные и экономически никак не связанные с санкциями. Никто не спорит, что во многих отраслях на ускорение инфляции влияют такие факторы, как удорожание импортных товаров из-за роста курса, повышение стоимости заимствований, в том числе для пополнения оборотных средств, нарушение логистических цепочек.</w:t>
      </w:r>
    </w:p>
    <w:p w14:paraId="00000005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Но мы видим и попытки спекулировать на ситуации со стороны внутренних игроков, фактически, желание отдельных хозяйствующих субъектов заработать «на хайпе». Причем есть два способа спекулировать. Первый – попытка привязки текущих цен на тот или иной товар к курсу доллара без всяких обоснований, хотя все компоненты, необходимые для его выпуска, производятся в России, то есть, по сути, действует почти 100%-я локализация.  </w:t>
      </w:r>
    </w:p>
    <w:p w14:paraId="00000007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Второй – это использование рыночной ситуации – попросту говоря, ажиотажного спроса – для завышения стоимости в случаях, когда отпускные цены производителей или оптовиков остались неизменными. Самый яркий пример – это резкое подорожание сахара.  </w:t>
      </w:r>
    </w:p>
    <w:p w14:paraId="00000009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мы фиксируем прецеденты, когда усилиями федерального и регионального правительства в крупные торговые сети завозится сахар в достаточном количестве.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Но приходят тут же мелкие оптовики и сахар появляется в более мелких торговых точках, на рынках, но уже по совершенно другой цене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К сожалению, такие факты есть, мы стараемся их отслеживать и реагировать. Главный инструмент в погашении такого рода проявлений – это обеспечение доступности.</w:t>
      </w:r>
    </w:p>
    <w:p w14:paraId="0000000B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Причем если смотреть с более высокого уровня, с точки зрения баланса производства, то нет никаких оснований говорить о том, что в текущей ситуации есть или предполагается дефицит.</w:t>
      </w:r>
    </w:p>
    <w:p w14:paraId="0000000C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Можете назвать три товара, которые попали в зону повышенной инфляции из-за спекуляций?</w:t>
      </w:r>
    </w:p>
    <w:p w14:paraId="0000000F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Чувашской Республики были попытки играть главным образом на двух сегментах – сахаре и стройматериалах. Если говорить об остальных регионах, то фиксировались прецеденты и в других товарных категориях. Причем зачастую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 население субъекта ведется информационная атака, которая провоцирует панику и ажиотажный спрос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Нам известно о появлении таких вбросов через соцсети, как, например, проведение «акций» «День сахара», «День крупы», «День памперсов». По сути, цель этих информационных атак – искусственно сформировать дефицит. Когда появляется ажиотажный спрос на ту или иную продукцию, нарушается цепочка поставок, которая настроена на работу в нормальном режиме.</w:t>
      </w:r>
    </w:p>
    <w:p w14:paraId="00000011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Допустим, компания в обычных условиях поставляет 10 тонн в день. Приходит запрос о поставке 30 тонн, на что требуется, соответственно три дня. Естественно, логистическая цепочка не может отреагировать мгновенно. Таким образом, за счет информационных атак и реакции на нее отдельных категорий граждан складывается ажиотаж вокруг одной группы товаров и формируется ее дефицит. Это последствие в том числе мощнейшей информационной войны, которая ведется против России. Все это направлено на то, чтобы создать панику, разброд, шатание, а в итоге – разобщенность общества.</w:t>
      </w:r>
    </w:p>
    <w:p w14:paraId="459EBB8E" w14:textId="77777777" w:rsidR="007A3726" w:rsidRPr="00533791" w:rsidRDefault="007A3726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3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Еще одна крайне чувствительная тема, кроме роста цен, – это вероятный рост безработицы. Главным образом из-за ухода иностранных компаний из России и отказа многих иностранных производителей поставлять отечественным предприятиям комплектующие. Начались ли в Чувашии сокращения, есть ли прецеденты, когда компания вынужденно приостановила производство из-за перебоев с поставками?</w:t>
      </w:r>
    </w:p>
    <w:p w14:paraId="00000015" w14:textId="1EA71B1B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 ежедневном режиме мы ведем мониторинг деятельности бизнеса,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 данный момент закрытых предприятий, или таких заводов, которые «встали», у нас нет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Фактически, на территории Чувашии нет и зарубежных предприятий, которые заявляли о приостановке работы, не считая Макдоналдс. Есть 2-3 компании, которые объявили о возможном сокращении, но пока не приступили к реальным действиям. По нашим оценкам,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ближайшее время с проблемами трудоустройства или с переводом на сокращенный рабочий день могут столкнуться около примерно 3</w:t>
      </w:r>
      <w:r w:rsidR="00321381"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 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500</w:t>
      </w:r>
      <w:r w:rsidR="00321381"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человек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6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Если возвращаться к Макдоналдсу, то его сотрудники в это число не входят, несмотря на заявления об уходе. У меня в принципе сомнений нет, что компания де-факто продолжил работу в нашем регионе. Под этим брендом или под другим – увидим. Так или иначе, они сами официально заявили, что нужно 45 дней, чтобы соблюсти юридические формальности и вернуться к работе. Иными словами, в течение полутора месяцев они произведут некие действия и предприятия откроются, а до этого люди будут получать зарплату. </w:t>
      </w:r>
    </w:p>
    <w:p w14:paraId="00000017" w14:textId="63A093B8" w:rsidR="00C66C88" w:rsidRPr="00533791" w:rsidRDefault="00C66C88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Что будет с теми, кто в зоне риска сокращений? Есть ли у в арсенале региона какие-либо механизмы поддержки занятости?</w:t>
      </w:r>
    </w:p>
    <w:p w14:paraId="0000001A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У нас есть определенные, четко сформулированные задачи по реализации национальных и региональных проектов. Например,  по строительству, капремонту школ. Исходя из этого мы понимаем, какие трудовые ресурсы и рабочие профессии будут востребованы. Более того, уже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запущена программа формирования ускоренной подготовки людей для участия в реализации государственных проектов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Это позволит осуществлять работу в области строительства теми кадрами, которые будут высвобождаться из-за негативного влияния санкций. Таким образом, с одной стороны, мы сохраняем занятость,  с другой, решаем те задачи, которые перед нами стоят. </w:t>
      </w:r>
    </w:p>
    <w:p w14:paraId="0000001B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0000001C" w14:textId="77777777" w:rsidR="00C66C88" w:rsidRPr="00533791" w:rsidRDefault="00DB66EE" w:rsidP="007A3726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Это как комсомольская стройка?</w:t>
      </w:r>
    </w:p>
    <w:p w14:paraId="6D9F1225" w14:textId="77777777" w:rsidR="007A3726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Нет, это совершенно другое. Когда объявлялась комсомольская стройка, приезжали и строили не только и не столько объекты,  но и градообразующие предприятия и города. В данном случае трудоустроить попавших под сокращение работников нам позволяет специфика организации производственной деятельности на современном этапе. Любая строительная организация, которая реализует в том числе госпроекты, состоит примерно 30 на 70, в лучшем случае 40 на 60 из постоянных и временных занятых. Меньшая часть работников, как правило, высококвалифицированные специалисты, работают на постоянной основе. Остальные – в большинстве случаев принимаются на временной основе, например, на летний период, когда есть большие объёмы работ – так же, как и в сельском хозяйстве. Такие временные условия – один из принципов рыночной экономики. </w:t>
      </w:r>
    </w:p>
    <w:p w14:paraId="0000001F" w14:textId="648371CC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В данном случае мы пользуемся механизмом, чтобы купировать риски резкого роста безработицы.</w:t>
      </w:r>
      <w:r w:rsidR="003E399F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Насколько эффективен этот механизм? Во-первых, захотят ли все, попавшие под сокращение, идти на госстройку? Во-вторых, хватит ли там мест для всех безработных?</w:t>
      </w:r>
    </w:p>
    <w:p w14:paraId="00000021" w14:textId="32963BA3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Я назвал лишь один из вариантов – их будут десятки. Допустим, в Чувашии довольно много предприятий работают в лёгкой промышленност</w:t>
      </w:r>
      <w:r w:rsidR="003E399F" w:rsidRPr="00533791">
        <w:rPr>
          <w:rFonts w:ascii="Times New Roman" w:eastAsia="Times New Roman" w:hAnsi="Times New Roman" w:cs="Times New Roman"/>
          <w:sz w:val="28"/>
          <w:szCs w:val="28"/>
        </w:rPr>
        <w:t xml:space="preserve">и, где традиционно нужны швеи.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Часть сотрудников, попавших под сокращение, могут пройти переподготовку и устроиться в швейную промышленность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Это сравнительно простой вариант, поскольку обучение занимает не так много времени, курсы длятся несколько недель.</w:t>
      </w:r>
    </w:p>
    <w:p w14:paraId="00000023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 целом, логика в следующем: сейчас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мы запускаем сбор информации о вероятных потребностях отраслей в кадрах, с одной стороны, и о возможных проблемах с занятостью, с другой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На основе этих данных предпринимаем действия по переподготовке, перенаправлению, трудоустройству столкнувшихся со сложностями граждан там, где они смогут себя реализовать. Государство выступает точкой сборки проблем и возможностей, занимается маршрутизацией этих потоков, регулируя их через переподготовку, поддержку, переориентацию и так далее.</w:t>
      </w:r>
    </w:p>
    <w:p w14:paraId="685F5149" w14:textId="77777777" w:rsidR="007A3726" w:rsidRPr="00533791" w:rsidRDefault="007A3726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5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На какую в среднем зарплату могут рассчитывать трудоустроенные таким образом граждане?</w:t>
      </w:r>
    </w:p>
    <w:p w14:paraId="00000027" w14:textId="440CA6FE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Средняя зарплата в ЧР сегодня 35</w:t>
      </w:r>
      <w:r w:rsidR="003E399F" w:rsidRPr="005337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3E399F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3E399F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лей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Гарантировать, что будут получать эту сумму, не могу.</w:t>
      </w:r>
      <w:r w:rsidR="004821F4">
        <w:rPr>
          <w:rFonts w:ascii="Times New Roman" w:eastAsia="Times New Roman" w:hAnsi="Times New Roman" w:cs="Times New Roman"/>
          <w:sz w:val="28"/>
          <w:szCs w:val="28"/>
        </w:rPr>
        <w:t xml:space="preserve"> Где-то больше, где-то меньше,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но зарплата точно будет не меньше МРОТ. Это будет зависеть от того, какие трудовые отношения будут заключены между работодателем и работником.</w:t>
      </w:r>
    </w:p>
    <w:p w14:paraId="00000028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9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Будет ли увеличиваться число людей, которые пострадали от санкций и потеряли из-за этого работу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F9834E7" w14:textId="77777777" w:rsidR="007A3726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Как всегда происходит при любых кризисах – в одних отраслях или отдельных компаниях ситуация ухудшается, в других – улучшается. Конечно,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нас ждут непростые времена, но прошлые кризисы проходили тяжело в том числе из-за слабой координации с бизнесом, а у многих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людей просто не было информации, куда можно пойти, каким образом приложить усилия и что для этого надо делать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C" w14:textId="2D323DDD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Сейчас взаимодействие и информирование граждан находится на гораздо более высоком уровне. Сейчас мы можем в режиме реального времени оценить потребности бизнеса трудовых потоках. Мы видим, что у одного предприятия растут заказы и ему даже не хватает производственных мощностей, а у другого, допустим, из смежной отрасли – ситуация критическая. В этом случае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мы балансируем занятость и организовываем переток специалистов из одного сегмента в другой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C66C88" w:rsidRPr="00533791" w:rsidRDefault="00C66C88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На бюджетную систему из-за кризиса и санкций ляжет дополнительная нагрузка, причем, прежде всего, по всей видимости, вырастут социальные расходы. Возобновилась ли дискуссия по укрупнению регионов для экономии бюджетных средств?</w:t>
      </w:r>
    </w:p>
    <w:p w14:paraId="0000002F" w14:textId="4739EF2F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Я думаю, что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сама идея укрупнения – это искусственно продвигаемая тема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Особенно с учетом того, что президент уже запустил тему развития страны как единой системы: «сшивания» инфраструктурой, технологиями, инновациями, наукой, иными сервисами. К тому же, на это наложилась тенденция к все более активному распространению дистанционных форм занятости,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 этом фоне тема объединения регионов в принципе теряет актуальность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0" w14:textId="2E99AF29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Мне очень часто в регионе тоже вопрос задают: а вы будете объединять Чебоксары и его спутник Ново</w:t>
      </w:r>
      <w:r w:rsidR="00321381" w:rsidRPr="00533791">
        <w:rPr>
          <w:rFonts w:ascii="Times New Roman" w:eastAsia="Times New Roman" w:hAnsi="Times New Roman" w:cs="Times New Roman"/>
          <w:sz w:val="28"/>
          <w:szCs w:val="28"/>
        </w:rPr>
        <w:t xml:space="preserve">чебоксарск? Зачем? </w:t>
      </w:r>
      <w:r w:rsidR="00321381" w:rsidRPr="004821F4">
        <w:rPr>
          <w:rFonts w:ascii="Times New Roman" w:eastAsia="Times New Roman" w:hAnsi="Times New Roman" w:cs="Times New Roman"/>
          <w:sz w:val="28"/>
          <w:szCs w:val="28"/>
        </w:rPr>
        <w:t>В свое время был</w:t>
      </w:r>
      <w:r w:rsidRPr="004821F4">
        <w:rPr>
          <w:rFonts w:ascii="Times New Roman" w:eastAsia="Times New Roman" w:hAnsi="Times New Roman" w:cs="Times New Roman"/>
          <w:sz w:val="28"/>
          <w:szCs w:val="28"/>
        </w:rPr>
        <w:t xml:space="preserve"> референдум об их объединении, но он </w:t>
      </w:r>
      <w:r w:rsidR="00321381" w:rsidRPr="004821F4">
        <w:rPr>
          <w:rFonts w:ascii="Times New Roman" w:eastAsia="Times New Roman" w:hAnsi="Times New Roman" w:cs="Times New Roman"/>
          <w:sz w:val="28"/>
          <w:szCs w:val="28"/>
        </w:rPr>
        <w:t>не привел к предполагаемому результату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Если люди сами хотят объединиться юридически, пусть сами это и решают. Мне лично никак не мешает тот факт, что юридически есть город Чебоксары и город Новочебоксарск.</w:t>
      </w:r>
    </w:p>
    <w:p w14:paraId="00000031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На сегодняшний день есть возможность реализовать все эти задачи с помощью агломерационного подхода. Тот факт, что в рамках агломерации есть 3-4-5 юридических образований, муниципалитетов, никак не мешает выстроить технологическое развитие этой территории по единому принципу. А если люди захотят на каком-то этапе жить в одном муниципальном образовании – это их право.</w:t>
      </w:r>
    </w:p>
    <w:p w14:paraId="00000032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Тем не менее де-факто укрупнение все же происходит, пусть и на уровне не субъектов, а муниципалитетов. Закон о местном самоуправлении – он ведь именно об этом.</w:t>
      </w:r>
    </w:p>
    <w:p w14:paraId="00000033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В действующем законодательстве есть понятие «муниципальный округ». Если муниципалитет выбирает такую форму, то он становится одноуровневым. На сегодняшний день многие муниципальные образования – двух-трех уровневые. Это означает, что, например, регионе есть районы, в них – сельские поселения и городские округа.</w:t>
      </w:r>
    </w:p>
    <w:p w14:paraId="00000034" w14:textId="51420EDB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Когда образования объединяются в муниципальный округ, сливаются их бюджеты и меняется структура управления расходами.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Проблема в том, что чем ниже у вас уровень территории, тем меньше возможности что-то реально изменить. Что толку от отдельных бюджетов сельских поселений? У часто не хватает денег даже на самообслуживание, не </w:t>
      </w:r>
      <w:r w:rsidRPr="0053379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говоря уже о развитии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Когда, условно говоря, 10 рублей размазываются по 10 точкам – никаких изменений не происходит. Если же средства консолидируются и инвестируются более акцентированно – то сразу возникает видимый эффект. Благодаря концентрации появляется возможность решать те или иные инфраструктурные  проблемы, в результате </w:t>
      </w:r>
      <w:r w:rsidR="001F6A76" w:rsidRPr="00533791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становится более интересна бизнесу, темпы ее развития ускоряются.</w:t>
      </w:r>
    </w:p>
    <w:p w14:paraId="2BBE56FB" w14:textId="77777777" w:rsidR="007A3726" w:rsidRPr="00533791" w:rsidRDefault="007A3726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5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Сейчас Россия ведет специальную военную операцию на Украине. Минобороны о потерях, фактически, не сообщает. Но власти некоторых регионов предоставляют такую информацию. Какие есть у губернаторов сведения по этому поводу?</w:t>
      </w:r>
    </w:p>
    <w:p w14:paraId="00000036" w14:textId="403A555E" w:rsidR="00C66C88" w:rsidRPr="00533791" w:rsidRDefault="009E7CA3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а сегодняшний день у нас там </w:t>
      </w:r>
      <w:r w:rsidR="00DB66EE" w:rsidRPr="004821F4">
        <w:rPr>
          <w:rFonts w:ascii="Times New Roman" w:eastAsia="Times New Roman" w:hAnsi="Times New Roman" w:cs="Times New Roman"/>
          <w:sz w:val="28"/>
          <w:szCs w:val="28"/>
        </w:rPr>
        <w:t xml:space="preserve">погибло </w:t>
      </w:r>
      <w:r w:rsidRPr="004821F4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DB66EE" w:rsidRPr="004821F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. По ним, всем </w:t>
      </w:r>
      <w:r w:rsidRPr="004821F4">
        <w:rPr>
          <w:rFonts w:ascii="Times New Roman" w:eastAsia="Times New Roman" w:hAnsi="Times New Roman" w:cs="Times New Roman"/>
          <w:sz w:val="28"/>
          <w:szCs w:val="28"/>
        </w:rPr>
        <w:t>восьмерым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, я не знал, что они воюют там. Потому что это контрактники. </w:t>
      </w:r>
      <w:r w:rsidRPr="004821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>ни все служат не в Чувашии, а в воинских частях в других регионах. Информацию мы узнаем только по факту. Соответственно, когда есть юридически подтвержденные факты, мы сообщаем людям, с людьми работаем так, чтобы они чувствовали внимание.</w:t>
      </w:r>
    </w:p>
    <w:p w14:paraId="129EB554" w14:textId="77777777" w:rsidR="007A3726" w:rsidRPr="00533791" w:rsidRDefault="007A3726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7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Раненые к вам поступают, в чувашские госпитали?</w:t>
      </w:r>
    </w:p>
    <w:p w14:paraId="00000038" w14:textId="727E9483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>Нет. Раненые поступают, скорее всего, в Москву, очень тяжелые – на реабилитацию. В Чувашии таких центров нет.</w:t>
      </w:r>
    </w:p>
    <w:p w14:paraId="7D145B39" w14:textId="77777777" w:rsidR="00586381" w:rsidRPr="00533791" w:rsidRDefault="00586381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A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Тема чувствительная в плане отношения к ней граждан. Есть ли рекомендации, чтобы глава республики пришел к родителям [погибших или раненых]?</w:t>
      </w:r>
    </w:p>
    <w:p w14:paraId="0000003B" w14:textId="521EA59D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Это же обычные человеческие взаимоотношения. Конечно,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выражаем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соболезнования.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Обеспечиваем полное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сопровождение похорон и максимальное внимание каждой семье, которая теряет своего родственника, сына, брата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нашего земляка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B9F85" w14:textId="77777777" w:rsidR="007A3726" w:rsidRPr="00533791" w:rsidRDefault="007A3726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3F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А как сейчас устроена медиаполитика?</w:t>
      </w:r>
    </w:p>
    <w:p w14:paraId="1E65DF41" w14:textId="53A4E8A4" w:rsidR="00531B8A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Вот смотрите, Первый канал, Россия-1, Россия-24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подробно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о событиях на Украине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нашим республиканским медиаменеджерам я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предлагаю рассказывать о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</w:rPr>
        <w:t xml:space="preserve"> наших делах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Чувашии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</w:rPr>
        <w:t xml:space="preserve">, о наших проблемах, о том, что мы собираемся делать в связи с 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этим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B8A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Дороги никуда не делись, больницы никуда не делись, школы никуда не делись. Всё есть. Поэтому задача у региона – рассказывать про нас, про жизнь вот здесь и сейчас. Что мы будем делать, как мы будем справляться с проблемами? Что сегодня плохо, что завтра мы каким-образом это нивелируем. Вот на этом мы сконцентрированы. </w:t>
      </w:r>
    </w:p>
    <w:p w14:paraId="787DBEA1" w14:textId="77777777" w:rsidR="0017457B" w:rsidRPr="00533791" w:rsidRDefault="0017457B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43" w14:textId="77777777" w:rsidR="00C66C88" w:rsidRPr="00533791" w:rsidRDefault="00DB66EE" w:rsidP="007A37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b/>
          <w:sz w:val="28"/>
          <w:szCs w:val="28"/>
        </w:rPr>
        <w:t>Есть же, наверное, всякие митинги, в поддержку армии с символикой Z и V?</w:t>
      </w:r>
    </w:p>
    <w:p w14:paraId="00000046" w14:textId="072185EF" w:rsidR="00C66C88" w:rsidRPr="00533791" w:rsidRDefault="00533791" w:rsidP="007A37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Помимо 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того, что я </w:t>
      </w:r>
      <w:r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глава Чувашской </w:t>
      </w:r>
      <w:r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>, я еще гражданин</w:t>
      </w:r>
      <w:r w:rsidR="00AB1C1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Поэтому</w:t>
      </w:r>
      <w:r w:rsidR="00AB1C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 xml:space="preserve">я как человек, отслуживший к тому же в 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Советской Армии, могу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выражать </w:t>
      </w:r>
      <w:r w:rsidR="00DB66EE" w:rsidRPr="00533791">
        <w:rPr>
          <w:rFonts w:ascii="Times New Roman" w:eastAsia="Times New Roman" w:hAnsi="Times New Roman" w:cs="Times New Roman"/>
          <w:sz w:val="28"/>
          <w:szCs w:val="28"/>
        </w:rPr>
        <w:t>мнение свое. [...] Это (митинг 18 марта. – “Ведомости”) – консолидирующее общество мероприятие. Мне это близко по душе.</w:t>
      </w:r>
    </w:p>
    <w:p w14:paraId="00000047" w14:textId="5AFAD988" w:rsidR="00C66C88" w:rsidRPr="00533791" w:rsidRDefault="00DB66EE" w:rsidP="007A3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Я каждый день </w:t>
      </w:r>
      <w:r w:rsidR="00533791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помощников 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хожу в магазин сам. И </w:t>
      </w:r>
      <w:r w:rsidR="00AB1C11">
        <w:rPr>
          <w:rFonts w:ascii="Times New Roman" w:eastAsia="Times New Roman" w:hAnsi="Times New Roman" w:cs="Times New Roman"/>
          <w:sz w:val="28"/>
          <w:szCs w:val="28"/>
          <w:lang w:val="ru-RU"/>
        </w:rPr>
        <w:t>там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очень часто подходят</w:t>
      </w:r>
      <w:r w:rsidR="00533791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говорят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: "Вы молодцы!". У нас в Чувашии я чувствую очень сильную консолидацию. Ну есть у нас люди, которые пытаются собрать в том числе антивоенные митинги. Но за всё время </w:t>
      </w:r>
      <w:r w:rsidR="00533791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>было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 xml:space="preserve"> около десятка задержанных</w:t>
      </w:r>
      <w:r w:rsidR="00533791" w:rsidRPr="005337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несогласованные публичные мероприятия</w:t>
      </w:r>
      <w:r w:rsidRPr="00533791">
        <w:rPr>
          <w:rFonts w:ascii="Times New Roman" w:eastAsia="Times New Roman" w:hAnsi="Times New Roman" w:cs="Times New Roman"/>
          <w:sz w:val="28"/>
          <w:szCs w:val="28"/>
        </w:rPr>
        <w:t>. И всё. И вообще не собираются.</w:t>
      </w:r>
      <w:bookmarkEnd w:id="0"/>
    </w:p>
    <w:sectPr w:rsidR="00C66C88" w:rsidRPr="00533791" w:rsidSect="005C2887">
      <w:headerReference w:type="default" r:id="rId7"/>
      <w:pgSz w:w="11909" w:h="16834"/>
      <w:pgMar w:top="1134" w:right="851" w:bottom="85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400A5" w14:textId="77777777" w:rsidR="00DA0D65" w:rsidRDefault="00DA0D65" w:rsidP="007A3726">
      <w:pPr>
        <w:spacing w:line="240" w:lineRule="auto"/>
      </w:pPr>
      <w:r>
        <w:separator/>
      </w:r>
    </w:p>
  </w:endnote>
  <w:endnote w:type="continuationSeparator" w:id="0">
    <w:p w14:paraId="572E4519" w14:textId="77777777" w:rsidR="00DA0D65" w:rsidRDefault="00DA0D65" w:rsidP="007A3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F09BC" w14:textId="77777777" w:rsidR="00DA0D65" w:rsidRDefault="00DA0D65" w:rsidP="007A3726">
      <w:pPr>
        <w:spacing w:line="240" w:lineRule="auto"/>
      </w:pPr>
      <w:r>
        <w:separator/>
      </w:r>
    </w:p>
  </w:footnote>
  <w:footnote w:type="continuationSeparator" w:id="0">
    <w:p w14:paraId="509B6932" w14:textId="77777777" w:rsidR="00DA0D65" w:rsidRDefault="00DA0D65" w:rsidP="007A3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352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9465D4" w14:textId="6DC70722" w:rsidR="007A3726" w:rsidRPr="003E399F" w:rsidRDefault="007A3726" w:rsidP="007A372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39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39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39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1B69" w:rsidRPr="00ED1B69">
          <w:rPr>
            <w:rFonts w:ascii="Times New Roman" w:hAnsi="Times New Roman" w:cs="Times New Roman"/>
            <w:noProof/>
            <w:sz w:val="20"/>
            <w:szCs w:val="20"/>
            <w:lang w:val="ru-RU"/>
          </w:rPr>
          <w:t>6</w:t>
        </w:r>
        <w:r w:rsidRPr="003E39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C88"/>
    <w:rsid w:val="0017457B"/>
    <w:rsid w:val="001B53E5"/>
    <w:rsid w:val="001F6A76"/>
    <w:rsid w:val="00262B82"/>
    <w:rsid w:val="00321381"/>
    <w:rsid w:val="0033498B"/>
    <w:rsid w:val="003E399F"/>
    <w:rsid w:val="004821F4"/>
    <w:rsid w:val="00531B8A"/>
    <w:rsid w:val="00533791"/>
    <w:rsid w:val="00586381"/>
    <w:rsid w:val="005C2887"/>
    <w:rsid w:val="007A3726"/>
    <w:rsid w:val="009E7CA3"/>
    <w:rsid w:val="00AB1C11"/>
    <w:rsid w:val="00C66C88"/>
    <w:rsid w:val="00DA0D65"/>
    <w:rsid w:val="00DB66EE"/>
    <w:rsid w:val="00ED1B69"/>
    <w:rsid w:val="00F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A37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726"/>
  </w:style>
  <w:style w:type="paragraph" w:styleId="a7">
    <w:name w:val="footer"/>
    <w:basedOn w:val="a"/>
    <w:link w:val="a8"/>
    <w:uiPriority w:val="99"/>
    <w:unhideWhenUsed/>
    <w:rsid w:val="007A37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A37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726"/>
  </w:style>
  <w:style w:type="paragraph" w:styleId="a7">
    <w:name w:val="footer"/>
    <w:basedOn w:val="a"/>
    <w:link w:val="a8"/>
    <w:uiPriority w:val="99"/>
    <w:unhideWhenUsed/>
    <w:rsid w:val="007A37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Борис Владимирович</dc:creator>
  <cp:lastModifiedBy>Галина Германова</cp:lastModifiedBy>
  <cp:revision>2</cp:revision>
  <cp:lastPrinted>2022-03-23T04:35:00Z</cp:lastPrinted>
  <dcterms:created xsi:type="dcterms:W3CDTF">2022-03-24T06:34:00Z</dcterms:created>
  <dcterms:modified xsi:type="dcterms:W3CDTF">2022-03-24T06:34:00Z</dcterms:modified>
</cp:coreProperties>
</file>