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53" w:rsidRDefault="00E81453" w:rsidP="00E81453">
      <w:pPr>
        <w:pStyle w:val="30"/>
        <w:shd w:val="clear" w:color="auto" w:fill="auto"/>
        <w:spacing w:after="614" w:line="288" w:lineRule="exact"/>
        <w:ind w:right="20"/>
      </w:pPr>
      <w:proofErr w:type="gramStart"/>
      <w:r>
        <w:t>ПЕРЕЧЕНЬ</w:t>
      </w:r>
      <w:r>
        <w:br/>
        <w:t>законов Чувашской Республики и иных нормативных</w:t>
      </w:r>
      <w:r>
        <w:br/>
        <w:t>правовых актов Чувашской Республики, подлежащих</w:t>
      </w:r>
      <w:r>
        <w:br/>
        <w:t>признанию утратившими силу, приостановлению, изменению</w:t>
      </w:r>
      <w:r>
        <w:br/>
        <w:t>или принятию в связи с принятием закона Чувашской Республики</w:t>
      </w:r>
      <w:r>
        <w:br/>
        <w:t xml:space="preserve">"О преобразовании муниципальных образований </w:t>
      </w:r>
      <w:r w:rsidR="00890C04">
        <w:t>Ибресинского</w:t>
      </w:r>
      <w:r>
        <w:br/>
        <w:t>района Чувашской Республики и о внесении изменений</w:t>
      </w:r>
      <w:r>
        <w:br/>
        <w:t>в Закон Чувашской Республики ”Об установлении границ</w:t>
      </w:r>
      <w:r>
        <w:br/>
        <w:t>муниципальных образований Чувашской Республики и наделении их</w:t>
      </w:r>
      <w:r>
        <w:br/>
        <w:t>статусом городского, сельского поселения, муниципального</w:t>
      </w:r>
      <w:r>
        <w:br/>
        <w:t>района, муниципального округа</w:t>
      </w:r>
      <w:proofErr w:type="gramEnd"/>
      <w:r>
        <w:t xml:space="preserve"> и городского округа”</w:t>
      </w:r>
    </w:p>
    <w:p w:rsidR="00E81453" w:rsidRDefault="00E81453" w:rsidP="00B20570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7989">
        <w:rPr>
          <w:rFonts w:ascii="Times New Roman" w:hAnsi="Times New Roman" w:cs="Times New Roman"/>
          <w:sz w:val="26"/>
          <w:szCs w:val="26"/>
        </w:rPr>
        <w:t>Приняти</w:t>
      </w:r>
      <w:r>
        <w:rPr>
          <w:rFonts w:ascii="Times New Roman" w:hAnsi="Times New Roman" w:cs="Times New Roman"/>
          <w:sz w:val="26"/>
          <w:szCs w:val="26"/>
        </w:rPr>
        <w:t>е закона Чувашской Республики ”О</w:t>
      </w:r>
      <w:r w:rsidRPr="00117989">
        <w:rPr>
          <w:rFonts w:ascii="Times New Roman" w:hAnsi="Times New Roman" w:cs="Times New Roman"/>
          <w:sz w:val="26"/>
          <w:szCs w:val="26"/>
        </w:rPr>
        <w:t xml:space="preserve"> преобразовании муниципальных образований </w:t>
      </w:r>
      <w:r w:rsidR="00890C04">
        <w:rPr>
          <w:rFonts w:ascii="Times New Roman" w:hAnsi="Times New Roman" w:cs="Times New Roman"/>
          <w:sz w:val="26"/>
          <w:szCs w:val="26"/>
        </w:rPr>
        <w:t>Ибресинского</w:t>
      </w:r>
      <w:r w:rsidRPr="00117989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>
        <w:rPr>
          <w:rFonts w:ascii="Times New Roman" w:hAnsi="Times New Roman" w:cs="Times New Roman"/>
          <w:sz w:val="26"/>
          <w:szCs w:val="26"/>
        </w:rPr>
        <w:t>, муниципального округа</w:t>
      </w:r>
      <w:r w:rsidRPr="00117989">
        <w:rPr>
          <w:rFonts w:ascii="Times New Roman" w:hAnsi="Times New Roman" w:cs="Times New Roman"/>
          <w:sz w:val="26"/>
          <w:szCs w:val="26"/>
        </w:rPr>
        <w:t xml:space="preserve"> и городского округа" </w:t>
      </w:r>
      <w:r>
        <w:rPr>
          <w:rFonts w:ascii="Times New Roman" w:hAnsi="Times New Roman" w:cs="Times New Roman"/>
          <w:sz w:val="26"/>
          <w:szCs w:val="26"/>
        </w:rPr>
        <w:t xml:space="preserve">не </w:t>
      </w:r>
      <w:r w:rsidRPr="00117989">
        <w:rPr>
          <w:rFonts w:ascii="Times New Roman" w:hAnsi="Times New Roman" w:cs="Times New Roman"/>
          <w:sz w:val="26"/>
          <w:szCs w:val="26"/>
        </w:rPr>
        <w:t>потребует внесения изменений в нормативны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17989">
        <w:rPr>
          <w:rFonts w:ascii="Times New Roman" w:hAnsi="Times New Roman" w:cs="Times New Roman"/>
          <w:sz w:val="26"/>
          <w:szCs w:val="26"/>
        </w:rPr>
        <w:t xml:space="preserve"> правовы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17989">
        <w:rPr>
          <w:rFonts w:ascii="Times New Roman" w:hAnsi="Times New Roman" w:cs="Times New Roman"/>
          <w:sz w:val="26"/>
          <w:szCs w:val="26"/>
        </w:rPr>
        <w:t xml:space="preserve"> акт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11798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E81453" w:rsidRDefault="00E81453" w:rsidP="00E8145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81453" w:rsidRDefault="00E81453" w:rsidP="00E8145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81453" w:rsidRDefault="00E81453" w:rsidP="00E8145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81453" w:rsidRDefault="00E81453" w:rsidP="00E8145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90C04">
        <w:rPr>
          <w:rFonts w:ascii="Times New Roman" w:hAnsi="Times New Roman" w:cs="Times New Roman"/>
          <w:sz w:val="26"/>
          <w:szCs w:val="26"/>
        </w:rPr>
        <w:t>Ибресинского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E81453" w:rsidRDefault="00E81453" w:rsidP="00E8145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90C04">
        <w:rPr>
          <w:rFonts w:ascii="Times New Roman" w:hAnsi="Times New Roman" w:cs="Times New Roman"/>
          <w:sz w:val="26"/>
          <w:szCs w:val="26"/>
        </w:rPr>
        <w:t>В.Е. Романов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1453" w:rsidRDefault="00E81453" w:rsidP="00E814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35AF2" w:rsidRDefault="00E35AF2"/>
    <w:p w:rsidR="00784F09" w:rsidRDefault="00784F09"/>
    <w:p w:rsidR="00784F09" w:rsidRDefault="00784F09"/>
    <w:p w:rsidR="00784F09" w:rsidRDefault="00784F09"/>
    <w:p w:rsidR="00784F09" w:rsidRDefault="00784F09">
      <w:bookmarkStart w:id="0" w:name="_GoBack"/>
      <w:bookmarkEnd w:id="0"/>
    </w:p>
    <w:sectPr w:rsidR="00784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53"/>
    <w:rsid w:val="00251DB5"/>
    <w:rsid w:val="006C2E34"/>
    <w:rsid w:val="00784F09"/>
    <w:rsid w:val="00890C04"/>
    <w:rsid w:val="00B20570"/>
    <w:rsid w:val="00E35AF2"/>
    <w:rsid w:val="00E8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145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8145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81453"/>
    <w:pPr>
      <w:shd w:val="clear" w:color="auto" w:fill="FFFFFF"/>
      <w:spacing w:after="620"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784F0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84F09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a3">
    <w:name w:val="Основной текст_"/>
    <w:basedOn w:val="a0"/>
    <w:link w:val="21"/>
    <w:locked/>
    <w:rsid w:val="00784F0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784F09"/>
    <w:pPr>
      <w:shd w:val="clear" w:color="auto" w:fill="FFFFFF"/>
      <w:spacing w:before="600" w:line="320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145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8145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81453"/>
    <w:pPr>
      <w:shd w:val="clear" w:color="auto" w:fill="FFFFFF"/>
      <w:spacing w:after="620"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784F0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84F09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a3">
    <w:name w:val="Основной текст_"/>
    <w:basedOn w:val="a0"/>
    <w:link w:val="21"/>
    <w:locked/>
    <w:rsid w:val="00784F0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784F09"/>
    <w:pPr>
      <w:shd w:val="clear" w:color="auto" w:fill="FFFFFF"/>
      <w:spacing w:before="600" w:line="320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АГЧР Тарасов Сергей Николаевич</cp:lastModifiedBy>
  <cp:revision>6</cp:revision>
  <cp:lastPrinted>2022-02-14T07:28:00Z</cp:lastPrinted>
  <dcterms:created xsi:type="dcterms:W3CDTF">2022-02-07T10:11:00Z</dcterms:created>
  <dcterms:modified xsi:type="dcterms:W3CDTF">2022-02-16T12:55:00Z</dcterms:modified>
</cp:coreProperties>
</file>