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98" w:rsidRPr="00AF458E" w:rsidRDefault="002C6998" w:rsidP="002C6998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Утверждено</w:t>
      </w:r>
    </w:p>
    <w:p w:rsidR="002C6998" w:rsidRPr="00AF458E" w:rsidRDefault="002C6998" w:rsidP="002C699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постановлением</w:t>
      </w:r>
    </w:p>
    <w:p w:rsidR="002C6998" w:rsidRPr="00AF458E" w:rsidRDefault="002C6998" w:rsidP="002C699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Кабинета Министров</w:t>
      </w:r>
    </w:p>
    <w:p w:rsidR="002C6998" w:rsidRPr="00AF458E" w:rsidRDefault="002C6998" w:rsidP="002C699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Чувашской Республики</w:t>
      </w:r>
    </w:p>
    <w:p w:rsidR="002C6998" w:rsidRPr="00AF458E" w:rsidRDefault="002C6998" w:rsidP="002C699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от 20.12.2007 № 342</w:t>
      </w:r>
    </w:p>
    <w:p w:rsidR="002C6998" w:rsidRPr="00AF458E" w:rsidRDefault="002C6998" w:rsidP="002C699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(в ред. от 28.07.2021)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Title"/>
        <w:jc w:val="center"/>
        <w:rPr>
          <w:rFonts w:asciiTheme="minorHAnsi" w:hAnsiTheme="minorHAnsi" w:cstheme="minorHAnsi"/>
          <w:szCs w:val="22"/>
        </w:rPr>
      </w:pPr>
      <w:bookmarkStart w:id="0" w:name="Par44"/>
      <w:bookmarkStart w:id="1" w:name="Par507"/>
      <w:bookmarkEnd w:id="0"/>
      <w:bookmarkEnd w:id="1"/>
      <w:r w:rsidRPr="00AF458E">
        <w:rPr>
          <w:rFonts w:asciiTheme="minorHAnsi" w:hAnsiTheme="minorHAnsi" w:cstheme="minorHAnsi"/>
          <w:szCs w:val="22"/>
        </w:rPr>
        <w:t>ПОЛОЖЕНИЕ</w:t>
      </w:r>
    </w:p>
    <w:p w:rsidR="002C6998" w:rsidRPr="00AF458E" w:rsidRDefault="002C6998" w:rsidP="002C6998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О КОМИССИИ ПО РЕСПУБЛИКАНСКОМУ РЕЕСТРУ</w:t>
      </w:r>
    </w:p>
    <w:p w:rsidR="002C6998" w:rsidRPr="00AF458E" w:rsidRDefault="002C6998" w:rsidP="002C6998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СРЕДСТВ МАССОВОЙ ИНФОРМАЦИИ, ПОЛУЧАЮЩИХ СУБСИДИИ</w:t>
      </w:r>
    </w:p>
    <w:p w:rsidR="002C6998" w:rsidRPr="00AF458E" w:rsidRDefault="002C6998" w:rsidP="002C6998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ИЗ РЕСПУБЛИКАНСКОГО БЮДЖЕТА ЧУВАШСКОЙ РЕСПУБЛИКИ</w:t>
      </w:r>
    </w:p>
    <w:p w:rsidR="002C6998" w:rsidRPr="00AF458E" w:rsidRDefault="002C6998" w:rsidP="002C6998">
      <w:pPr>
        <w:pStyle w:val="ConsPlusNormal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Title"/>
        <w:jc w:val="center"/>
        <w:outlineLvl w:val="1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I. Общие положения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1.1. Комиссия по Республиканскому реестру средств массовой информации, получающих субсидии из республиканского бюджета Чувашской Республики (далее - Комиссия), является координационным органом, созданным в целях формирования Республиканского реестра средств массовой информации, получающих субсидии из республиканского бюджета Чувашской Республики (далее - Реестр). В Реестр включаются средства массовой информации, учредителями которых являются органы государственной власти Чувашской Республики, получающие субсидии из республиканского бюджета Чувашской Республики на освещение социально значимых тем.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1.3. Состав Комиссии утверждается распоряжением Кабинета Министров Чувашской Республики.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Title"/>
        <w:jc w:val="center"/>
        <w:outlineLvl w:val="1"/>
        <w:rPr>
          <w:rFonts w:asciiTheme="minorHAnsi" w:hAnsiTheme="minorHAnsi" w:cstheme="minorHAnsi"/>
          <w:szCs w:val="22"/>
        </w:rPr>
      </w:pPr>
      <w:proofErr w:type="spellStart"/>
      <w:r w:rsidRPr="00AF458E">
        <w:rPr>
          <w:rFonts w:asciiTheme="minorHAnsi" w:hAnsiTheme="minorHAnsi" w:cstheme="minorHAnsi"/>
          <w:szCs w:val="22"/>
        </w:rPr>
        <w:t>II</w:t>
      </w:r>
      <w:proofErr w:type="spellEnd"/>
      <w:r w:rsidRPr="00AF458E">
        <w:rPr>
          <w:rFonts w:asciiTheme="minorHAnsi" w:hAnsiTheme="minorHAnsi" w:cstheme="minorHAnsi"/>
          <w:szCs w:val="22"/>
        </w:rPr>
        <w:t>. Задачи и функции Комиссии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2.1. Основной задачей Комиссии является формирование Реестра.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2.2. Комиссия в соответствии с возложенными на нее задачами осуществляет следующие функции: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рассмотрение заявок средств массовой информации на включение их в Реестр;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определение размера субсидий, причитающихся из республиканского бюджета Чувашской Республики конкретному получателю субсидии;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подготовка предложений о включении в Реестр средств массовой информации;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рассмотрение других вопросов, возникающих в процессе формирования Реестра.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Title"/>
        <w:jc w:val="center"/>
        <w:outlineLvl w:val="1"/>
        <w:rPr>
          <w:rFonts w:asciiTheme="minorHAnsi" w:hAnsiTheme="minorHAnsi" w:cstheme="minorHAnsi"/>
          <w:szCs w:val="22"/>
        </w:rPr>
      </w:pPr>
      <w:proofErr w:type="spellStart"/>
      <w:r w:rsidRPr="00AF458E">
        <w:rPr>
          <w:rFonts w:asciiTheme="minorHAnsi" w:hAnsiTheme="minorHAnsi" w:cstheme="minorHAnsi"/>
          <w:szCs w:val="22"/>
        </w:rPr>
        <w:t>III</w:t>
      </w:r>
      <w:proofErr w:type="spellEnd"/>
      <w:r w:rsidRPr="00AF458E">
        <w:rPr>
          <w:rFonts w:asciiTheme="minorHAnsi" w:hAnsiTheme="minorHAnsi" w:cstheme="minorHAnsi"/>
          <w:szCs w:val="22"/>
        </w:rPr>
        <w:t>. Права Комиссии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3.1. Комиссия в пределах своих полномочий имеет право запрашивать и получать от граждан и организаций материалы и информацию, необходимые для подготовки заседаний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3.2. Комиссия в пределах своих полномочий имеет право приглашать и заслушивать на своих заседаниях должностных лиц.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3.3. Комиссия имеет право направлять своих представителей для осуществления контроля за целевым использованием субсидий.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 xml:space="preserve">3.4. Для участия в работе Комиссии по инициативе любого члена Комиссии могут быть приглашены в качестве экспертов, научных консультантов или наблюдателей специалисты, представители средств </w:t>
      </w:r>
      <w:r w:rsidRPr="00AF458E">
        <w:rPr>
          <w:rFonts w:asciiTheme="minorHAnsi" w:hAnsiTheme="minorHAnsi" w:cstheme="minorHAnsi"/>
          <w:szCs w:val="22"/>
        </w:rPr>
        <w:lastRenderedPageBreak/>
        <w:t>массовой информации, члены общественных организаций. Комиссия по мере необходимости привлекает к своей работе научно-исследовательские учреждения.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Title"/>
        <w:jc w:val="center"/>
        <w:outlineLvl w:val="1"/>
        <w:rPr>
          <w:rFonts w:asciiTheme="minorHAnsi" w:hAnsiTheme="minorHAnsi" w:cstheme="minorHAnsi"/>
          <w:szCs w:val="22"/>
        </w:rPr>
      </w:pPr>
      <w:proofErr w:type="spellStart"/>
      <w:r w:rsidRPr="00AF458E">
        <w:rPr>
          <w:rFonts w:asciiTheme="minorHAnsi" w:hAnsiTheme="minorHAnsi" w:cstheme="minorHAnsi"/>
          <w:szCs w:val="22"/>
        </w:rPr>
        <w:t>IV</w:t>
      </w:r>
      <w:proofErr w:type="spellEnd"/>
      <w:r w:rsidRPr="00AF458E">
        <w:rPr>
          <w:rFonts w:asciiTheme="minorHAnsi" w:hAnsiTheme="minorHAnsi" w:cstheme="minorHAnsi"/>
          <w:szCs w:val="22"/>
        </w:rPr>
        <w:t>. Организация деятельности Комиссии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4.1. Комиссия состоит из председателя Комиссии, заместителя председателя Комиссии, секретаря Комиссии, членов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В состав Комиссии включаются представители Министерства цифрового развития, информационной политики и массовых коммуникаций Чувашской Республики, иных органов исполнительной власти Чувашской Республики, а также по согласованию - представители Государственного Совета Чувашской Республики, общественных и иных организаций. Комиссия осуществляет свою деятельность на общественных началах.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Председатель Комиссии организует, контролирует ее деятельность и ведет заседания Комиссии. В отсутствие председателя Комиссии заседание Комиссии ведет его заместитель.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Секретарь Комиссии своевременно оповещает членов Комиссии о времени проведения заседаний, знакомит членов Комиссии с материалами, подготовленными для рассмотрения, готовит протоколы заседаний Комиссии, а также выполняет другие поручения, связанные с деятельностью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Члены Комиссии участвуют в заседаниях и осуществляют свои функции в соответствии с решениями Комиссии и поручениями председателя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4.2. Заседания Комиссии проводятся по мере необходимости, но не реже одного раза в год.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По решению председателя, а в его отсутствие заместителя председателя Комиссии заседание может проводиться дистанционно в режиме видеоконференцсвязи с использованием программно-технических комплексов (далее - режим видеоконференцсвязи).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Информация о проведении заседания в режиме видеоконференцсвязи направляется членам Комиссии в течение двух рабочих дней с момента принятия решения о проведении заседания в режиме видеоконференцсвязи.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Если в ходе заседания Комиссии в режиме видеоконференцсвязи отсутствует техническая возможность установления соединения или происходит ухудшение качества связи (соединения), препятствующие дальнейшему его проведению в связи с отсутствием кворума, председательствующий на заседании объявляет перерыв или переносит заседание.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4.3. Заседание Комиссии считается правомочным, если в нем принимает участие не менее половины членов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4.4. Решения Комиссии принимаются путем открытого голосования и считаются принятыми, если за них проголосовало более половины присутствующих членов Комиссии, обладающих правом голоса. При равном количестве голосов решающим является голос председательствующего на заседании. 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4.5. Решения Комиссии оформляются протоколом, который подписывается всеми присутствующими на заседании членами Комиссии в течение трех рабочих дней со дня проведения заседания Комиссии.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В случае проведения заседания Комиссии в режиме видеоконференцсвязи этот факт фиксируется в протоколе.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4.6. Заочное голосование членов Комиссии не допускается.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4.7. Организационно-техническое обеспечение деятельности Комиссии возлагается на Министерство цифрового развития, информационной политики и массовых коммуникаций Чувашской Республики.</w:t>
      </w:r>
    </w:p>
    <w:p w:rsidR="002C6998" w:rsidRPr="00AF458E" w:rsidRDefault="002C6998" w:rsidP="002C699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F458E">
        <w:rPr>
          <w:rFonts w:asciiTheme="minorHAnsi" w:hAnsiTheme="minorHAnsi" w:cstheme="minorHAnsi"/>
          <w:szCs w:val="22"/>
        </w:rPr>
        <w:t>4.8. Решения о реорганизации и упразднении Комиссии принимаются постановлением Кабинета Министров Чувашской Республики.</w:t>
      </w:r>
    </w:p>
    <w:p w:rsidR="002C6998" w:rsidRPr="00AF458E" w:rsidRDefault="002C6998" w:rsidP="002C69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E571D2" w:rsidRPr="002C6998" w:rsidRDefault="00E571D2" w:rsidP="002C6998">
      <w:bookmarkStart w:id="2" w:name="_GoBack"/>
      <w:bookmarkEnd w:id="2"/>
    </w:p>
    <w:sectPr w:rsidR="00E571D2" w:rsidRPr="002C6998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699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699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2"/>
    <w:rsid w:val="002C6998"/>
    <w:rsid w:val="00384C0C"/>
    <w:rsid w:val="00551B6A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F29C-E032-409B-966E-9695F03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Мининформ ЧР Анна Краснова</cp:lastModifiedBy>
  <cp:revision>2</cp:revision>
  <dcterms:created xsi:type="dcterms:W3CDTF">2022-01-20T07:14:00Z</dcterms:created>
  <dcterms:modified xsi:type="dcterms:W3CDTF">2022-01-20T07:14:00Z</dcterms:modified>
</cp:coreProperties>
</file>