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Должностной регламент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государственного гражданского служащего Чувашской Республики,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proofErr w:type="gramStart"/>
      <w:r>
        <w:rPr>
          <w:rStyle w:val="a4"/>
          <w:rFonts w:ascii="Roboto" w:hAnsi="Roboto"/>
          <w:color w:val="262626"/>
        </w:rPr>
        <w:t>замещающего</w:t>
      </w:r>
      <w:proofErr w:type="gramEnd"/>
      <w:r>
        <w:rPr>
          <w:rStyle w:val="a4"/>
          <w:rFonts w:ascii="Roboto" w:hAnsi="Roboto"/>
          <w:color w:val="262626"/>
        </w:rPr>
        <w:t xml:space="preserve"> должность государственной гражданской службы Чувашской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 xml:space="preserve">Республики старшей </w:t>
      </w:r>
      <w:proofErr w:type="gramStart"/>
      <w:r>
        <w:rPr>
          <w:rStyle w:val="a4"/>
          <w:rFonts w:ascii="Roboto" w:hAnsi="Roboto"/>
          <w:color w:val="262626"/>
        </w:rPr>
        <w:t>группы должностей главного специалиста-эксперта отдела внедрения информационных технологий Министерства цифрового</w:t>
      </w:r>
      <w:proofErr w:type="gramEnd"/>
      <w:r>
        <w:rPr>
          <w:rStyle w:val="a4"/>
          <w:rFonts w:ascii="Roboto" w:hAnsi="Roboto"/>
          <w:color w:val="262626"/>
        </w:rPr>
        <w:t xml:space="preserve"> развития, информационной политики и массовых коммуникаций Чувашской Республики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proofErr w:type="spellStart"/>
      <w:r>
        <w:rPr>
          <w:rStyle w:val="a4"/>
          <w:rFonts w:ascii="Roboto" w:hAnsi="Roboto"/>
          <w:color w:val="262626"/>
        </w:rPr>
        <w:t>I.Общие</w:t>
      </w:r>
      <w:proofErr w:type="spellEnd"/>
      <w:r>
        <w:rPr>
          <w:rStyle w:val="a4"/>
          <w:rFonts w:ascii="Roboto" w:hAnsi="Roboto"/>
          <w:color w:val="262626"/>
        </w:rPr>
        <w:t xml:space="preserve"> положения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r>
        <w:rPr>
          <w:rFonts w:ascii="Roboto" w:hAnsi="Roboto"/>
          <w:color w:val="262626"/>
        </w:rPr>
        <w:t>1.1. Должность государственной гражданской службы Чувашской Республики (далее – должность) главного специалиста-эксперта отдела внедрения информационных технологий учреждается в Министерстве цифрового развития, информационной политики и массовых коммуникаций Чувашской Республики (далее – Министерство) с целью организации деятельности отдела внедрения информационных технологий (далее – отдел) в соответствии с Положением об отделе.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главного специалиста-эксперта отдела внедрения информационных технологий (далее – главный специалист-эксперт) относится к категории «специалисты» старшей группы должностей и имеет регистрационный номер (код) 3-3-4-19.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управление в сфере информационных технологий, связи, массовых коммуникаций и средств массовой информации.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1.4. Вид профессиональной служебной деятельности гражданского служащего: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внедрение информационно-коммуникационных технологий (ИКТ) в органах власти, включая технологии электронного правительства (детализация вида – координация информатизации, включая ведение стратегических проектов по созданию информационных систем).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1.5. Главный специалист-эксперт назначается на должность и освобождается от должности министром цифрового развития, информационной политики и массовых коммуникаций Чувашской Республики (далее – министр) и непосредственно подчиняется начальнику отдела.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1.6. В период отсутствия главного специалиста-эксперта его обязанности распределяются начальником отдела между сотрудниками отдела.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 </w:t>
      </w:r>
      <w:r>
        <w:rPr>
          <w:rStyle w:val="a4"/>
          <w:rFonts w:ascii="Roboto" w:hAnsi="Roboto"/>
          <w:color w:val="262626"/>
        </w:rPr>
        <w:t>II. Квалификационные требования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 Базовые квалификационные требования: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2.1.1. Гражданский служащий, замещающий должность главного специалиста-эксперта, должен иметь высшее образование - </w:t>
      </w:r>
      <w:proofErr w:type="spellStart"/>
      <w:r>
        <w:rPr>
          <w:rFonts w:ascii="Roboto" w:hAnsi="Roboto"/>
          <w:color w:val="262626"/>
        </w:rPr>
        <w:t>бакалавариат</w:t>
      </w:r>
      <w:proofErr w:type="spellEnd"/>
      <w:r>
        <w:rPr>
          <w:rFonts w:ascii="Roboto" w:hAnsi="Roboto"/>
          <w:color w:val="262626"/>
        </w:rPr>
        <w:t>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2.1.2. Для замещения должности главного специалиста-эксперта квалификационные требования к стажу гражданской службы и работы по специальности, направлению подготовки не устанавливаются.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 Главный специалист-эксперт должен обладать следующими базовыми знаниями и умениями: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знанием государственного языка Российской Федерации (русского языка);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знаниями основ: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Российской Федерации;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знаниями и умениями в области информационно-коммуникационных технологий.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достигать результата;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мыслить системно;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планировать и рационально использовать служебное время;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коммуникативные умения.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 Профессионально-функциональные квалификационные требования: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2.2.1. Гражданскому служащему, замещающему должность главного специалиста-эксперта, квалификационные требования к специальностям, направлениям подготовки не устанавливаются.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Российской Федерации;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21 июля 2003 г. № 126-ФЗ «О связи»;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2006 г. № 149-ФЗ «Об информации, информационных технологиях и о защите информации»;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5 мая 2014 г. № 97-ФЗ «О внесении изменения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2006 г. № 152-ФЗ «О персональных данных»;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6 апреля 2011 г. № 63-ФЗ «Об электронной подписи»;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Президента Российской Федерации 7 мая 2012 г. № 601 «Об основных направлениях совершенствования системы государственного управления»;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Президента Российской Федерации от 9 мая 2017 г. № 203 «О Стратегии развития информационного общества в Российской Федерации на 2017 – 2030 годы»;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19 апреля 2005 г. № 239 «Об утверждении положения о разработке, утверждении и реализации ведомственных целевых программ»;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24 мая 2010 г. № 365 «О координации мероприятий по использованию информационно-коммуникационных технологий в деятельности государственных органов»;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26 июня 2012 г. № 644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6 июля 2015 г.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14 сентября 2012 г. № 928 «О базовых государственных информационных ресурсах»;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1 июня 2016 г. № 487 «О первоочередных мерах, направленных на создание государственной информационной системы «Единая информационная среда в сфере систематизации и кодирования информации»;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15 апреля 2014 г. № 313 «Об утверждении государственной программы Российской Федерации «Информационное общество (2011-2020 годы)»;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10 сентября 2009 г. № 723 «О порядке ввода в эксплуатацию отдельных государственных информационных систем»;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>
        <w:rPr>
          <w:rFonts w:ascii="Roboto" w:hAnsi="Roboto"/>
          <w:color w:val="262626"/>
        </w:rPr>
        <w:t>ии и ау</w:t>
      </w:r>
      <w:proofErr w:type="gramEnd"/>
      <w:r>
        <w:rPr>
          <w:rFonts w:ascii="Roboto" w:hAnsi="Roboto"/>
          <w:color w:val="2626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10 июля 2013 г.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Чувашской Республики;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«О государственной гражданской службе Чувашской Республики»;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«О противодействии коррупции»;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4 декабря 2013 г. № 484 «О государственной программе Чувашской Республики «Информационное общество Чувашии»;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15 августа 2014 г. № 276 «О Концепции информатизации Чувашской Республики»;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26 сентября 2014 г. № 323 «Об электронном взаимодействии граждан и органов исполнительной власти Чувашской Республики в рамках функционирования информационного ресурса «Народный контроль»;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14 апреля 2011 г. № 145 «Об утверждении Порядка разработки и реализации государственных программ Чувашской Республики»;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26 августа 2015 г. № 314 «Об организации учета и классификации информационных систем и компонентов информационно-телекоммуникационной инфраструктуры, создаваемых и приобретаемых за счет средств республиканского бюджета Чувашской Республики»;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19 января 2017 г. № 3 «Об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Республики».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2.2.3. Иные профессиональные знания главного специалиста-эксперта должны включать: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оформления технических требований, технических заданий на разработку (доработку) автоматизированных информационных систем;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структуру рынка </w:t>
      </w:r>
      <w:proofErr w:type="gramStart"/>
      <w:r>
        <w:rPr>
          <w:rFonts w:ascii="Roboto" w:hAnsi="Roboto"/>
          <w:color w:val="262626"/>
        </w:rPr>
        <w:t>информационных-коммуникационных</w:t>
      </w:r>
      <w:proofErr w:type="gramEnd"/>
      <w:r>
        <w:rPr>
          <w:rFonts w:ascii="Roboto" w:hAnsi="Roboto"/>
          <w:color w:val="262626"/>
        </w:rPr>
        <w:t xml:space="preserve"> технологий, ключевых участников рынка информационно-коммуникационных технологий;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тенденции развития информационных технологий;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основы управления проектами и описания бизнес-процессов;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основы анализа финансово-хозяйственной деятельности организаций;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особенности создания, внедрения и развития программно-технической, информационно-коммуникационной среды;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особенности ведения проектов по совершенствованию процессов построения и управления информационными технологиями с использованием лучших российских и международных практик и стандартов и их методическое сопровождение.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понятие </w:t>
      </w:r>
      <w:proofErr w:type="spellStart"/>
      <w:r>
        <w:rPr>
          <w:rFonts w:ascii="Roboto" w:hAnsi="Roboto"/>
          <w:color w:val="262626"/>
        </w:rPr>
        <w:t>референтной</w:t>
      </w:r>
      <w:proofErr w:type="spellEnd"/>
      <w:r>
        <w:rPr>
          <w:rFonts w:ascii="Roboto" w:hAnsi="Roboto"/>
          <w:color w:val="262626"/>
        </w:rPr>
        <w:t xml:space="preserve"> группы;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проекта нормативного правового акта, инструменты и этапы его разработки;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понятие, процедура рассмотрения обращений граждан;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предоставления государственных услуг в электронной форме;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и принципы функционирования, назначение портала государственных услуг;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система взаимодействия в рамках внутриведомственного и межведомственного электронного документооборота;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работы с правовыми базами данных;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разработки необходимых документов по организации работ по внедрению информационных технологий;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планирования и организации проведения работ в области внедрения информационных технологий.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III. Должностные обязанности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r>
        <w:rPr>
          <w:rFonts w:ascii="Roboto" w:hAnsi="Roboto"/>
          <w:color w:val="262626"/>
        </w:rPr>
        <w:t>3.1. Главный специалист-эксперт должен: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3.2. Кроме того, </w:t>
      </w:r>
      <w:proofErr w:type="gramStart"/>
      <w:r>
        <w:rPr>
          <w:rFonts w:ascii="Roboto" w:hAnsi="Roboto"/>
          <w:color w:val="262626"/>
        </w:rPr>
        <w:t>исходя из задач и функций Министерства главный специалист-эксперт должен</w:t>
      </w:r>
      <w:proofErr w:type="gramEnd"/>
      <w:r>
        <w:rPr>
          <w:rFonts w:ascii="Roboto" w:hAnsi="Roboto"/>
          <w:color w:val="262626"/>
        </w:rPr>
        <w:t>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3.2.1. Сопровождать программные средства, внедряемые отделом в органах исполнительной власти Чувашской Республики и органах местного самоуправления.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3.2.2. Участвовать совместно с другими структурными подразделениями Министерства в разработке: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вопросов государственной политики в сферах деятельности, отнесенных к компетенции отдела;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проектов государственных программ Чувашской Республики, ведомственных целевых программ Чувашской Республики, концепций и стратегических планов развития сфер деятельности, отнесенных к компетенции Министерства.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3.2.3. Проводить консультации по информационным технологиям для специалистов органов исполнительной власти Чувашской Республики и органов местного самоуправления.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3.2.4. Разрабатывать аналитические материалы для органов государственной власти Чувашской Республики по развитию перспективных инфокоммуникационных технологий в стране и за рубежом, конъюнктуре рынка средств и услуг в области связи и информатизации.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3.2.5. Участвовать в подготовке к утверждению для подразделений и специалистов по информатизации органов исполнительной власти Чувашской Республики и органов местного самоуправления инструкций, правил, стандартов, регламентов по вопросам информатизации.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3.2.6. Участвовать в координации работы по реализации в Чувашской Республике комплекса мероприятий программы «Цифровая экономика Российской Федерации».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3.2.7. Готовить ответы на поступившие в Министерство обращения, письма граждан и организаций.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3.2.8. Соблюдать правила техники безопасности и охраны труда, противопожарной защиты и санитарии.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3.2.9. Исполнять иные обязанности в пределах своих полномочий.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IV. Права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4.1. Основные права главного специалиста-эксперта установлены статьей 14 Федерального закона «О государственной гражданской службе Российской Федерации».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 Кроме того главный специалист-эксперт имеет право: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готовить запросы на получение от органов исполнительной власти Чувашской Республики, органов местного самоуправления в Чувашской Республике, организаций необходимой для выполнения служебных обязанностей информации (нормативные, руководящие, методические материалы, файлы баз данных);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взаимодействовать со всеми подразделениями Министерства по реализации целевых программ и проектов по вопросам совершенствования государственной информационной системы Чувашской Республики;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готовить и вносить начальнику отдела предложения по совершенствованию автоматизированных информационных систем;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предложения начальнику отдела по улучшению работы отдела;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(по решению руководства Министерства) участие в подготовке и проведении отраслевых совещаний, семинаров и других организационных мероприятий по вопросам, отнесенным к компетенции отдела;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представлять интересы Министерства при рассмотрении вопросов, отнесенных к компетенции отдела;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разрабатывать проекты приказов Министерства.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V. Ответственность гражданского служащего за неисполнение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(ненадлежащее исполнение) должностных обязанностей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r>
        <w:rPr>
          <w:rFonts w:ascii="Roboto" w:hAnsi="Roboto"/>
          <w:color w:val="262626"/>
        </w:rPr>
        <w:t xml:space="preserve">5.1. Главный специалист-эксперт несет предусмотренную законодательством Российской Федерации, законодательством Чувашской Республики ответственность </w:t>
      </w:r>
      <w:proofErr w:type="gramStart"/>
      <w:r>
        <w:rPr>
          <w:rFonts w:ascii="Roboto" w:hAnsi="Roboto"/>
          <w:color w:val="262626"/>
        </w:rPr>
        <w:t>за</w:t>
      </w:r>
      <w:proofErr w:type="gramEnd"/>
      <w:r>
        <w:rPr>
          <w:rFonts w:ascii="Roboto" w:hAnsi="Roboto"/>
          <w:color w:val="262626"/>
        </w:rPr>
        <w:t>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неисполнение либо ненадлежащее исполнение должностных обязанностей;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5.2. </w:t>
      </w:r>
      <w:proofErr w:type="gramStart"/>
      <w:r>
        <w:rPr>
          <w:rFonts w:ascii="Roboto" w:hAnsi="Roboto"/>
          <w:color w:val="262626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5.3. </w:t>
      </w:r>
      <w:proofErr w:type="gramStart"/>
      <w:r>
        <w:rPr>
          <w:rFonts w:ascii="Roboto" w:hAnsi="Roboto"/>
          <w:color w:val="262626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>
        <w:rPr>
          <w:rFonts w:ascii="Roboto" w:hAnsi="Roboto"/>
          <w:color w:val="262626"/>
        </w:rPr>
        <w:t xml:space="preserve"> гражданскому служащему.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VI. Перечень вопросов, по которым гражданский служащий вправе или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proofErr w:type="gramStart"/>
      <w:r>
        <w:rPr>
          <w:rStyle w:val="a4"/>
          <w:rFonts w:ascii="Roboto" w:hAnsi="Roboto"/>
          <w:color w:val="262626"/>
        </w:rPr>
        <w:t>обязан</w:t>
      </w:r>
      <w:proofErr w:type="gramEnd"/>
      <w:r>
        <w:rPr>
          <w:rStyle w:val="a4"/>
          <w:rFonts w:ascii="Roboto" w:hAnsi="Roboto"/>
          <w:color w:val="262626"/>
        </w:rPr>
        <w:t xml:space="preserve"> самостоятельно принимать управленческие и иные решения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r>
        <w:rPr>
          <w:rFonts w:ascii="Roboto" w:hAnsi="Roboto"/>
          <w:color w:val="262626"/>
        </w:rPr>
        <w:t>6.1. Вопросы, по которым главный специалист-экспе</w:t>
      </w:r>
      <w:proofErr w:type="gramStart"/>
      <w:r>
        <w:rPr>
          <w:rFonts w:ascii="Roboto" w:hAnsi="Roboto"/>
          <w:color w:val="262626"/>
        </w:rPr>
        <w:t>рт впр</w:t>
      </w:r>
      <w:proofErr w:type="gramEnd"/>
      <w:r>
        <w:rPr>
          <w:rFonts w:ascii="Roboto" w:hAnsi="Roboto"/>
          <w:color w:val="262626"/>
        </w:rPr>
        <w:t>аве самостоятельно принимать управленческие и иные решения: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запросов на получение от органов исполнительной власти Чувашской Республики, органов местного самоуправления и организаций всей необходимой информации;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и внесение предложений начальнику отдела по приобретению необходимых программных и технических средств, улучшению работы отдела.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планирование и организация работы;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ответов на письма по вопросам работы внедряемого и сопровождаемого отделом программного обеспечения.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VII. Перечень вопросов, по которым гражданский служащий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 xml:space="preserve">вправе или </w:t>
      </w:r>
      <w:proofErr w:type="gramStart"/>
      <w:r>
        <w:rPr>
          <w:rStyle w:val="a4"/>
          <w:rFonts w:ascii="Roboto" w:hAnsi="Roboto"/>
          <w:color w:val="262626"/>
        </w:rPr>
        <w:t>обязан</w:t>
      </w:r>
      <w:proofErr w:type="gramEnd"/>
      <w:r>
        <w:rPr>
          <w:rStyle w:val="a4"/>
          <w:rFonts w:ascii="Roboto" w:hAnsi="Roboto"/>
          <w:color w:val="262626"/>
        </w:rPr>
        <w:t xml:space="preserve"> участвовать в подготовке проектов нормативных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правовых актов и (или) проектов управленческих и иных решений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7.1. Главный специалист-экспе</w:t>
      </w:r>
      <w:proofErr w:type="gramStart"/>
      <w:r>
        <w:rPr>
          <w:rFonts w:ascii="Roboto" w:hAnsi="Roboto"/>
          <w:color w:val="262626"/>
        </w:rPr>
        <w:t>рт впр</w:t>
      </w:r>
      <w:proofErr w:type="gramEnd"/>
      <w:r>
        <w:rPr>
          <w:rFonts w:ascii="Roboto" w:hAnsi="Roboto"/>
          <w:color w:val="262626"/>
        </w:rPr>
        <w:t>аве участвовать при подготовке: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аналитических материалов для органов исполнительной власти Чувашской Республики, органов местного самоуправления в Чувашской Республике по развитию перспективных инфокоммуникационных технологий в стране и за рубежом, конъюнктуре рынка средств и услуг в области связи и информатизации;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7.2. Главный специалист-эксперт обязан участвовать при подготовке: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проектов для органов исполнительной власти Чувашской Республики и органов местного самоуправления в Чувашской Республике общей информационной архитектуры, в том числе стандартов, регламентов и протоколов электронного документооборота.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VIII. Сроки и процедуры подготовки, рассмотрения проектов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управленческих и иных решений, порядок согласования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 принятия данных решений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r>
        <w:rPr>
          <w:rFonts w:ascii="Roboto" w:hAnsi="Roboto"/>
          <w:color w:val="262626"/>
        </w:rPr>
        <w:t>8.1. Главный специалист-эксперт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сбор и обработка необходимой информации;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проекта;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его оформление;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согласование с заинтересованными сторонами;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представление на подписание министру;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определение необходимого количества экземпляров документа и указателя рассылки (при рассылке более чем в три адресата);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тиражирование документа (при рассылке более чем в три адреса, подготовка указателя рассылки).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Срок согласования проекта не должен превышать 5 дней.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Сроки исполнения документов определяются министром исходя из срока, установленного организацией, направившей документ, или сроков, установленных законодательством.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Документы подлежат исполнению: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 конкретной датой исполнения – в указанный срок;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без указания конкретной даты исполнения, имеющие в тексте пометку «Срочно» - в 3-дневный срок; имеющие пометку «Оперативно» в 10-дневный срок, остальные в срок не более месяца;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парламентским запросам – не позднее чем через 15 дней со дня получения;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 запросам депутатов – в течение 30 дней </w:t>
      </w:r>
      <w:proofErr w:type="gramStart"/>
      <w:r>
        <w:rPr>
          <w:rFonts w:ascii="Roboto" w:hAnsi="Roboto"/>
          <w:color w:val="262626"/>
        </w:rPr>
        <w:t>с даты получения</w:t>
      </w:r>
      <w:proofErr w:type="gramEnd"/>
      <w:r>
        <w:rPr>
          <w:rFonts w:ascii="Roboto" w:hAnsi="Roboto"/>
          <w:color w:val="262626"/>
        </w:rPr>
        <w:t>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обращениям граждан, поступившим в орган исполнительной власти и требующим дополнительного изучения и проверки, - в течение 30 дней со дня их регистрации, по остальным обращениям – не позднее 15 дней;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обращения граждан, по вопросам, не относящимся к ведению Министерства, направляются по принадлежности не позднее 5 дней в соответствующие организации для решения, о чем сообщается заявителю.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Дата исполнения документа также указывается в резолюции Министра.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IX. Порядок служебного взаимодействия гражданского служащего в связи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с исполнением им должностных обязанностей с гражданскими служащими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того же государственного органа, гражданскими служащими иных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государственных органов, другими гражданами, а также с организациями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r>
        <w:rPr>
          <w:rFonts w:ascii="Roboto" w:hAnsi="Roboto"/>
          <w:color w:val="262626"/>
        </w:rPr>
        <w:t xml:space="preserve">9.1. Главный специалист-эксперт осуществляет служебное взаимодействие </w:t>
      </w:r>
      <w:proofErr w:type="gramStart"/>
      <w:r>
        <w:rPr>
          <w:rFonts w:ascii="Roboto" w:hAnsi="Roboto"/>
          <w:color w:val="262626"/>
        </w:rPr>
        <w:t>с гражданскими служащими Министерства в связи с исполнением своих должностных обязанностей в соответствии с Положением</w:t>
      </w:r>
      <w:proofErr w:type="gramEnd"/>
      <w:r>
        <w:rPr>
          <w:rFonts w:ascii="Roboto" w:hAnsi="Roboto"/>
          <w:color w:val="262626"/>
        </w:rPr>
        <w:t xml:space="preserve"> о Министерстве по вопросам, входящим в его компетенцию, и настоящим должностным регламентом: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правовых актов, писем и иных документов;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главного специалиста-эксперта.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9.2. Главный специалист-эксперт осуществляет служебное взаимодействие </w:t>
      </w:r>
      <w:proofErr w:type="gramStart"/>
      <w:r>
        <w:rPr>
          <w:rFonts w:ascii="Roboto" w:hAnsi="Roboto"/>
          <w:color w:val="262626"/>
        </w:rPr>
        <w:t>с гражданскими служащими иных государственных органов в связи с исполнением своих должностных обязанностей в соответствии с Положением</w:t>
      </w:r>
      <w:proofErr w:type="gramEnd"/>
      <w:r>
        <w:rPr>
          <w:rFonts w:ascii="Roboto" w:hAnsi="Roboto"/>
          <w:color w:val="262626"/>
        </w:rPr>
        <w:t xml:space="preserve"> о Министерстве по вопросам, входящим в его компетенцию, и настоящим должностным регламентом: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правовых актов, писем и иных документов;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главного специалиста-эксперта.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соответствии с законодательством Российской Федерации, Положением о Министерстве и настоящим должностным регламентом: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писем и иных документов;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главного специалиста-эксперта.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X. Перечень государственных услуг, оказываемых органам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исполнительной власти Чувашской Республики, органам местного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самоуправления Чувашской Республики, гражданам и организациям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r>
        <w:rPr>
          <w:rFonts w:ascii="Roboto" w:hAnsi="Roboto"/>
          <w:color w:val="262626"/>
        </w:rPr>
        <w:t>10.1. Главный специалист-эксперт государственные услуги не оказывает.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bookmarkStart w:id="0" w:name="_GoBack"/>
      <w:bookmarkEnd w:id="0"/>
      <w:r>
        <w:rPr>
          <w:rStyle w:val="a4"/>
          <w:rFonts w:ascii="Roboto" w:hAnsi="Roboto"/>
          <w:color w:val="262626"/>
        </w:rPr>
        <w:t>XI. Показатели эффективности и результативности профессиональной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служебной деятельности гражданского служащего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Roboto" w:hAnsi="Roboto"/>
          <w:color w:val="262626"/>
        </w:rPr>
      </w:pP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r>
        <w:rPr>
          <w:rFonts w:ascii="Roboto" w:hAnsi="Roboto"/>
          <w:color w:val="262626"/>
        </w:rPr>
        <w:t xml:space="preserve">11.1. Эффективность и результативность профессиональной служебной деятельности главного специалиста-эксперта оценивается </w:t>
      </w:r>
      <w:proofErr w:type="gramStart"/>
      <w:r>
        <w:rPr>
          <w:rFonts w:ascii="Roboto" w:hAnsi="Roboto"/>
          <w:color w:val="262626"/>
        </w:rPr>
        <w:t>по</w:t>
      </w:r>
      <w:proofErr w:type="gramEnd"/>
      <w:r>
        <w:rPr>
          <w:rFonts w:ascii="Roboto" w:hAnsi="Roboto"/>
          <w:color w:val="262626"/>
        </w:rPr>
        <w:t>: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количественным и качественным показателям подготовленных и рассмотренных служебных документов, изученных материалов, наличию нареканий/жалоб на результаты исполнения должностных обязанностей, своевременности и качеству выполнения возложенных на него задач;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выполнению Служебного распорядка Министерства.</w:t>
      </w:r>
    </w:p>
    <w:p w:rsidR="006A0FAA" w:rsidRDefault="006A0FAA" w:rsidP="006A0F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11.2. Оценка осуществляется в соответствии с Порядком выплаты ежемесячной надбавки за особые условия гражданской службы,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Министерстве.</w:t>
      </w:r>
    </w:p>
    <w:p w:rsidR="000219FF" w:rsidRDefault="000219FF" w:rsidP="006A0FAA">
      <w:pPr>
        <w:spacing w:after="0" w:line="240" w:lineRule="auto"/>
        <w:ind w:firstLine="709"/>
        <w:jc w:val="both"/>
      </w:pPr>
    </w:p>
    <w:sectPr w:rsidR="0002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AA"/>
    <w:rsid w:val="000024F9"/>
    <w:rsid w:val="000033F1"/>
    <w:rsid w:val="00005A5A"/>
    <w:rsid w:val="00007059"/>
    <w:rsid w:val="0000723A"/>
    <w:rsid w:val="00007D92"/>
    <w:rsid w:val="0001561F"/>
    <w:rsid w:val="00017AEA"/>
    <w:rsid w:val="000219CC"/>
    <w:rsid w:val="000219FF"/>
    <w:rsid w:val="0002242D"/>
    <w:rsid w:val="00035533"/>
    <w:rsid w:val="00037E40"/>
    <w:rsid w:val="0004077E"/>
    <w:rsid w:val="00044A10"/>
    <w:rsid w:val="00044A26"/>
    <w:rsid w:val="00056D43"/>
    <w:rsid w:val="00063D37"/>
    <w:rsid w:val="000650EC"/>
    <w:rsid w:val="00065779"/>
    <w:rsid w:val="000714BB"/>
    <w:rsid w:val="00072736"/>
    <w:rsid w:val="00072E0C"/>
    <w:rsid w:val="000764D5"/>
    <w:rsid w:val="00084294"/>
    <w:rsid w:val="0008770F"/>
    <w:rsid w:val="000928FB"/>
    <w:rsid w:val="000A048A"/>
    <w:rsid w:val="000B1BB6"/>
    <w:rsid w:val="000B1E0B"/>
    <w:rsid w:val="000B3BC1"/>
    <w:rsid w:val="000B407C"/>
    <w:rsid w:val="000B4DF1"/>
    <w:rsid w:val="000C0795"/>
    <w:rsid w:val="000C5378"/>
    <w:rsid w:val="000C6E5E"/>
    <w:rsid w:val="000C767A"/>
    <w:rsid w:val="000D169C"/>
    <w:rsid w:val="000D573C"/>
    <w:rsid w:val="000E1905"/>
    <w:rsid w:val="000E2FEE"/>
    <w:rsid w:val="000E3F76"/>
    <w:rsid w:val="000E4667"/>
    <w:rsid w:val="000E4C0A"/>
    <w:rsid w:val="000E74F3"/>
    <w:rsid w:val="000E7942"/>
    <w:rsid w:val="000E7DD5"/>
    <w:rsid w:val="000F0B59"/>
    <w:rsid w:val="000F517C"/>
    <w:rsid w:val="000F78CE"/>
    <w:rsid w:val="000F7909"/>
    <w:rsid w:val="00100AE1"/>
    <w:rsid w:val="00103E2E"/>
    <w:rsid w:val="001041D6"/>
    <w:rsid w:val="0010529B"/>
    <w:rsid w:val="001136DB"/>
    <w:rsid w:val="001265A9"/>
    <w:rsid w:val="00133AD8"/>
    <w:rsid w:val="001345E2"/>
    <w:rsid w:val="00145659"/>
    <w:rsid w:val="00150ED3"/>
    <w:rsid w:val="0015435F"/>
    <w:rsid w:val="00155BEE"/>
    <w:rsid w:val="001579F8"/>
    <w:rsid w:val="00162A49"/>
    <w:rsid w:val="00163187"/>
    <w:rsid w:val="0016460C"/>
    <w:rsid w:val="00165F40"/>
    <w:rsid w:val="00165F5B"/>
    <w:rsid w:val="00167DF6"/>
    <w:rsid w:val="00172080"/>
    <w:rsid w:val="00177FA0"/>
    <w:rsid w:val="001823EA"/>
    <w:rsid w:val="00183560"/>
    <w:rsid w:val="00186D74"/>
    <w:rsid w:val="00190E2E"/>
    <w:rsid w:val="00191705"/>
    <w:rsid w:val="00192F93"/>
    <w:rsid w:val="001933C1"/>
    <w:rsid w:val="001A038F"/>
    <w:rsid w:val="001A15F8"/>
    <w:rsid w:val="001A18A2"/>
    <w:rsid w:val="001A7A96"/>
    <w:rsid w:val="001B0B5D"/>
    <w:rsid w:val="001B1368"/>
    <w:rsid w:val="001B14DB"/>
    <w:rsid w:val="001B3743"/>
    <w:rsid w:val="001B61BF"/>
    <w:rsid w:val="001B6473"/>
    <w:rsid w:val="001B755C"/>
    <w:rsid w:val="001B7DAD"/>
    <w:rsid w:val="001C24D7"/>
    <w:rsid w:val="001C6AC6"/>
    <w:rsid w:val="001D1730"/>
    <w:rsid w:val="001D2528"/>
    <w:rsid w:val="001D2949"/>
    <w:rsid w:val="001D3060"/>
    <w:rsid w:val="001D6E05"/>
    <w:rsid w:val="001E0F4F"/>
    <w:rsid w:val="001E4213"/>
    <w:rsid w:val="001E5582"/>
    <w:rsid w:val="001F0C5E"/>
    <w:rsid w:val="00200E55"/>
    <w:rsid w:val="00202886"/>
    <w:rsid w:val="0020344F"/>
    <w:rsid w:val="002047B1"/>
    <w:rsid w:val="00204892"/>
    <w:rsid w:val="0020650F"/>
    <w:rsid w:val="00207255"/>
    <w:rsid w:val="00210A06"/>
    <w:rsid w:val="00211A71"/>
    <w:rsid w:val="0021579C"/>
    <w:rsid w:val="002171CA"/>
    <w:rsid w:val="00220FD3"/>
    <w:rsid w:val="0022271C"/>
    <w:rsid w:val="00224B91"/>
    <w:rsid w:val="002307BC"/>
    <w:rsid w:val="00237E07"/>
    <w:rsid w:val="00240932"/>
    <w:rsid w:val="00252B56"/>
    <w:rsid w:val="00254331"/>
    <w:rsid w:val="00256E4F"/>
    <w:rsid w:val="00261C44"/>
    <w:rsid w:val="00265E1E"/>
    <w:rsid w:val="00266A41"/>
    <w:rsid w:val="00267638"/>
    <w:rsid w:val="00271CDD"/>
    <w:rsid w:val="00273F6A"/>
    <w:rsid w:val="0028084E"/>
    <w:rsid w:val="00284E6F"/>
    <w:rsid w:val="00285901"/>
    <w:rsid w:val="002861CF"/>
    <w:rsid w:val="00292E9B"/>
    <w:rsid w:val="00296DA6"/>
    <w:rsid w:val="002A64AF"/>
    <w:rsid w:val="002A7C2C"/>
    <w:rsid w:val="002B0717"/>
    <w:rsid w:val="002C41E3"/>
    <w:rsid w:val="002C566A"/>
    <w:rsid w:val="002D1E88"/>
    <w:rsid w:val="002D42BF"/>
    <w:rsid w:val="002D6E79"/>
    <w:rsid w:val="002E07A9"/>
    <w:rsid w:val="002E631E"/>
    <w:rsid w:val="002F5E1E"/>
    <w:rsid w:val="00300571"/>
    <w:rsid w:val="00301228"/>
    <w:rsid w:val="003022BC"/>
    <w:rsid w:val="00305068"/>
    <w:rsid w:val="00312535"/>
    <w:rsid w:val="00312FB9"/>
    <w:rsid w:val="00317279"/>
    <w:rsid w:val="00321C5F"/>
    <w:rsid w:val="00325AE0"/>
    <w:rsid w:val="0033045F"/>
    <w:rsid w:val="00333968"/>
    <w:rsid w:val="00336163"/>
    <w:rsid w:val="003376B5"/>
    <w:rsid w:val="00337815"/>
    <w:rsid w:val="00341471"/>
    <w:rsid w:val="00344A89"/>
    <w:rsid w:val="003469F6"/>
    <w:rsid w:val="0034784E"/>
    <w:rsid w:val="00347F0C"/>
    <w:rsid w:val="00350E9D"/>
    <w:rsid w:val="0035300C"/>
    <w:rsid w:val="00363EC8"/>
    <w:rsid w:val="003641B0"/>
    <w:rsid w:val="00375A27"/>
    <w:rsid w:val="003804E9"/>
    <w:rsid w:val="00380C03"/>
    <w:rsid w:val="003974E7"/>
    <w:rsid w:val="003A0E17"/>
    <w:rsid w:val="003A318B"/>
    <w:rsid w:val="003A31E7"/>
    <w:rsid w:val="003A3695"/>
    <w:rsid w:val="003A7972"/>
    <w:rsid w:val="003B02FB"/>
    <w:rsid w:val="003B0C09"/>
    <w:rsid w:val="003B1740"/>
    <w:rsid w:val="003C312A"/>
    <w:rsid w:val="003C36C9"/>
    <w:rsid w:val="003C4612"/>
    <w:rsid w:val="003D7921"/>
    <w:rsid w:val="003E20A2"/>
    <w:rsid w:val="003E4093"/>
    <w:rsid w:val="003E6B28"/>
    <w:rsid w:val="003F1BCA"/>
    <w:rsid w:val="003F363B"/>
    <w:rsid w:val="0040090C"/>
    <w:rsid w:val="004023EE"/>
    <w:rsid w:val="00402A7E"/>
    <w:rsid w:val="00403CFA"/>
    <w:rsid w:val="004045BE"/>
    <w:rsid w:val="00410CC6"/>
    <w:rsid w:val="00414F51"/>
    <w:rsid w:val="00416146"/>
    <w:rsid w:val="004231FB"/>
    <w:rsid w:val="00432053"/>
    <w:rsid w:val="0043570B"/>
    <w:rsid w:val="00441A68"/>
    <w:rsid w:val="00442CDC"/>
    <w:rsid w:val="0044428F"/>
    <w:rsid w:val="00444D20"/>
    <w:rsid w:val="0044565D"/>
    <w:rsid w:val="00452610"/>
    <w:rsid w:val="00453204"/>
    <w:rsid w:val="00454D5C"/>
    <w:rsid w:val="004578FA"/>
    <w:rsid w:val="00464B45"/>
    <w:rsid w:val="00465222"/>
    <w:rsid w:val="00465943"/>
    <w:rsid w:val="00472C90"/>
    <w:rsid w:val="00472CDE"/>
    <w:rsid w:val="004779AA"/>
    <w:rsid w:val="0048304B"/>
    <w:rsid w:val="004838A1"/>
    <w:rsid w:val="00485FE9"/>
    <w:rsid w:val="00486AC8"/>
    <w:rsid w:val="00490F24"/>
    <w:rsid w:val="0049244C"/>
    <w:rsid w:val="0049271B"/>
    <w:rsid w:val="004965CD"/>
    <w:rsid w:val="00497790"/>
    <w:rsid w:val="004A7317"/>
    <w:rsid w:val="004A7421"/>
    <w:rsid w:val="004B10F1"/>
    <w:rsid w:val="004B189B"/>
    <w:rsid w:val="004B44DE"/>
    <w:rsid w:val="004B7932"/>
    <w:rsid w:val="004C2AB5"/>
    <w:rsid w:val="004C5FA7"/>
    <w:rsid w:val="004D17A3"/>
    <w:rsid w:val="004D255D"/>
    <w:rsid w:val="004D2810"/>
    <w:rsid w:val="004D2CAE"/>
    <w:rsid w:val="004D412A"/>
    <w:rsid w:val="004E2E93"/>
    <w:rsid w:val="004E4802"/>
    <w:rsid w:val="004E5D79"/>
    <w:rsid w:val="004F0C7A"/>
    <w:rsid w:val="004F12E5"/>
    <w:rsid w:val="004F22F8"/>
    <w:rsid w:val="004F2DF3"/>
    <w:rsid w:val="00510B33"/>
    <w:rsid w:val="00516480"/>
    <w:rsid w:val="00520161"/>
    <w:rsid w:val="00522DFB"/>
    <w:rsid w:val="00524058"/>
    <w:rsid w:val="00526A8F"/>
    <w:rsid w:val="005314E6"/>
    <w:rsid w:val="00547E24"/>
    <w:rsid w:val="00557948"/>
    <w:rsid w:val="00560756"/>
    <w:rsid w:val="005607C2"/>
    <w:rsid w:val="00565897"/>
    <w:rsid w:val="00571FBA"/>
    <w:rsid w:val="00574D47"/>
    <w:rsid w:val="005764AE"/>
    <w:rsid w:val="005815C8"/>
    <w:rsid w:val="005877FD"/>
    <w:rsid w:val="005930B8"/>
    <w:rsid w:val="0059531E"/>
    <w:rsid w:val="00595EE4"/>
    <w:rsid w:val="005B0D5D"/>
    <w:rsid w:val="005B44D3"/>
    <w:rsid w:val="005B4C25"/>
    <w:rsid w:val="005B6C6D"/>
    <w:rsid w:val="005C0177"/>
    <w:rsid w:val="005C5699"/>
    <w:rsid w:val="005C722F"/>
    <w:rsid w:val="005D07AC"/>
    <w:rsid w:val="005D17B2"/>
    <w:rsid w:val="005D1E55"/>
    <w:rsid w:val="005D3699"/>
    <w:rsid w:val="005D502A"/>
    <w:rsid w:val="005D5DDC"/>
    <w:rsid w:val="005E7B32"/>
    <w:rsid w:val="005F03DF"/>
    <w:rsid w:val="005F29AA"/>
    <w:rsid w:val="005F4BB8"/>
    <w:rsid w:val="005F5ED1"/>
    <w:rsid w:val="005F65A8"/>
    <w:rsid w:val="005F7ACD"/>
    <w:rsid w:val="0060147D"/>
    <w:rsid w:val="006015D2"/>
    <w:rsid w:val="00603952"/>
    <w:rsid w:val="00604A3B"/>
    <w:rsid w:val="00607873"/>
    <w:rsid w:val="00610EE5"/>
    <w:rsid w:val="006172EB"/>
    <w:rsid w:val="00620773"/>
    <w:rsid w:val="00620890"/>
    <w:rsid w:val="006224F1"/>
    <w:rsid w:val="006237F6"/>
    <w:rsid w:val="0062753E"/>
    <w:rsid w:val="006337C6"/>
    <w:rsid w:val="0063435F"/>
    <w:rsid w:val="00635760"/>
    <w:rsid w:val="0063600C"/>
    <w:rsid w:val="00636144"/>
    <w:rsid w:val="006366AB"/>
    <w:rsid w:val="00640D31"/>
    <w:rsid w:val="006423F7"/>
    <w:rsid w:val="006443F1"/>
    <w:rsid w:val="00644F8C"/>
    <w:rsid w:val="00650573"/>
    <w:rsid w:val="00650B4A"/>
    <w:rsid w:val="00650C39"/>
    <w:rsid w:val="0065196A"/>
    <w:rsid w:val="00653BC7"/>
    <w:rsid w:val="00655A6A"/>
    <w:rsid w:val="00655BB4"/>
    <w:rsid w:val="00657C1A"/>
    <w:rsid w:val="0066317B"/>
    <w:rsid w:val="00664263"/>
    <w:rsid w:val="00677BAC"/>
    <w:rsid w:val="00677D22"/>
    <w:rsid w:val="006817BA"/>
    <w:rsid w:val="00684158"/>
    <w:rsid w:val="00694A86"/>
    <w:rsid w:val="006A041A"/>
    <w:rsid w:val="006A0FAA"/>
    <w:rsid w:val="006A1D21"/>
    <w:rsid w:val="006A321D"/>
    <w:rsid w:val="006A340B"/>
    <w:rsid w:val="006B009C"/>
    <w:rsid w:val="006B044E"/>
    <w:rsid w:val="006C5375"/>
    <w:rsid w:val="006C67BD"/>
    <w:rsid w:val="006D4A86"/>
    <w:rsid w:val="006D61A2"/>
    <w:rsid w:val="006D7167"/>
    <w:rsid w:val="006E3913"/>
    <w:rsid w:val="006F0417"/>
    <w:rsid w:val="006F07C7"/>
    <w:rsid w:val="006F35EB"/>
    <w:rsid w:val="006F6485"/>
    <w:rsid w:val="0070321E"/>
    <w:rsid w:val="007032AE"/>
    <w:rsid w:val="00703927"/>
    <w:rsid w:val="00703EAC"/>
    <w:rsid w:val="0070520C"/>
    <w:rsid w:val="00705F5A"/>
    <w:rsid w:val="0070780C"/>
    <w:rsid w:val="00712130"/>
    <w:rsid w:val="00716D14"/>
    <w:rsid w:val="00722B1A"/>
    <w:rsid w:val="00724EFB"/>
    <w:rsid w:val="0072554F"/>
    <w:rsid w:val="00725C7E"/>
    <w:rsid w:val="00726BDE"/>
    <w:rsid w:val="00730F94"/>
    <w:rsid w:val="0073171A"/>
    <w:rsid w:val="00734D78"/>
    <w:rsid w:val="007364F1"/>
    <w:rsid w:val="007428D5"/>
    <w:rsid w:val="00746DDE"/>
    <w:rsid w:val="00753BFE"/>
    <w:rsid w:val="00754491"/>
    <w:rsid w:val="00760BDA"/>
    <w:rsid w:val="00762503"/>
    <w:rsid w:val="00762AE4"/>
    <w:rsid w:val="00763134"/>
    <w:rsid w:val="00766A13"/>
    <w:rsid w:val="00771D88"/>
    <w:rsid w:val="00773287"/>
    <w:rsid w:val="0077411C"/>
    <w:rsid w:val="00781C71"/>
    <w:rsid w:val="0078699D"/>
    <w:rsid w:val="007914F8"/>
    <w:rsid w:val="007944B9"/>
    <w:rsid w:val="00797BDD"/>
    <w:rsid w:val="007A02FD"/>
    <w:rsid w:val="007A25E3"/>
    <w:rsid w:val="007A3A25"/>
    <w:rsid w:val="007A40B5"/>
    <w:rsid w:val="007A4891"/>
    <w:rsid w:val="007A5510"/>
    <w:rsid w:val="007A7DBB"/>
    <w:rsid w:val="007B1F31"/>
    <w:rsid w:val="007B2C04"/>
    <w:rsid w:val="007B4A53"/>
    <w:rsid w:val="007B6C1E"/>
    <w:rsid w:val="007C119F"/>
    <w:rsid w:val="007C1C5C"/>
    <w:rsid w:val="007C269F"/>
    <w:rsid w:val="007C6C7B"/>
    <w:rsid w:val="007D10C4"/>
    <w:rsid w:val="007D20C1"/>
    <w:rsid w:val="007D358F"/>
    <w:rsid w:val="007D3EC7"/>
    <w:rsid w:val="007D5218"/>
    <w:rsid w:val="007D59F2"/>
    <w:rsid w:val="007D68BC"/>
    <w:rsid w:val="007E6178"/>
    <w:rsid w:val="007E6EB6"/>
    <w:rsid w:val="007F2FAC"/>
    <w:rsid w:val="007F7D8C"/>
    <w:rsid w:val="00801581"/>
    <w:rsid w:val="00801727"/>
    <w:rsid w:val="00812077"/>
    <w:rsid w:val="00814070"/>
    <w:rsid w:val="008141D0"/>
    <w:rsid w:val="00830B71"/>
    <w:rsid w:val="00830F92"/>
    <w:rsid w:val="00834781"/>
    <w:rsid w:val="00835656"/>
    <w:rsid w:val="00847E8E"/>
    <w:rsid w:val="00850B44"/>
    <w:rsid w:val="00853167"/>
    <w:rsid w:val="008574F6"/>
    <w:rsid w:val="008602FC"/>
    <w:rsid w:val="00860DBD"/>
    <w:rsid w:val="008628FD"/>
    <w:rsid w:val="00862BCE"/>
    <w:rsid w:val="0086549A"/>
    <w:rsid w:val="00872282"/>
    <w:rsid w:val="0087443F"/>
    <w:rsid w:val="00875C30"/>
    <w:rsid w:val="00877BDC"/>
    <w:rsid w:val="008818E2"/>
    <w:rsid w:val="008818F2"/>
    <w:rsid w:val="008835F3"/>
    <w:rsid w:val="00883C3A"/>
    <w:rsid w:val="00884D55"/>
    <w:rsid w:val="0089014B"/>
    <w:rsid w:val="00890329"/>
    <w:rsid w:val="00894812"/>
    <w:rsid w:val="00896E11"/>
    <w:rsid w:val="00897696"/>
    <w:rsid w:val="008A0DD1"/>
    <w:rsid w:val="008A329B"/>
    <w:rsid w:val="008A410B"/>
    <w:rsid w:val="008A6357"/>
    <w:rsid w:val="008B091E"/>
    <w:rsid w:val="008B1A0C"/>
    <w:rsid w:val="008B3C79"/>
    <w:rsid w:val="008C099B"/>
    <w:rsid w:val="008C273F"/>
    <w:rsid w:val="008D3268"/>
    <w:rsid w:val="008D51F0"/>
    <w:rsid w:val="008E128C"/>
    <w:rsid w:val="008E28A4"/>
    <w:rsid w:val="008E3A3F"/>
    <w:rsid w:val="008E3DFA"/>
    <w:rsid w:val="008E6289"/>
    <w:rsid w:val="008E7729"/>
    <w:rsid w:val="008F09ED"/>
    <w:rsid w:val="008F1A39"/>
    <w:rsid w:val="008F1D80"/>
    <w:rsid w:val="008F7A84"/>
    <w:rsid w:val="009001D4"/>
    <w:rsid w:val="009039EA"/>
    <w:rsid w:val="00904BED"/>
    <w:rsid w:val="00907CA6"/>
    <w:rsid w:val="009128C4"/>
    <w:rsid w:val="009173A2"/>
    <w:rsid w:val="00926024"/>
    <w:rsid w:val="00926DFC"/>
    <w:rsid w:val="009332E3"/>
    <w:rsid w:val="00943381"/>
    <w:rsid w:val="009441B2"/>
    <w:rsid w:val="00944492"/>
    <w:rsid w:val="00944B13"/>
    <w:rsid w:val="00946587"/>
    <w:rsid w:val="00953F64"/>
    <w:rsid w:val="009545B2"/>
    <w:rsid w:val="0096128A"/>
    <w:rsid w:val="0097041E"/>
    <w:rsid w:val="009711D9"/>
    <w:rsid w:val="009729ED"/>
    <w:rsid w:val="00974B91"/>
    <w:rsid w:val="00975276"/>
    <w:rsid w:val="00976FA7"/>
    <w:rsid w:val="00981F7A"/>
    <w:rsid w:val="00982411"/>
    <w:rsid w:val="00985075"/>
    <w:rsid w:val="009864E8"/>
    <w:rsid w:val="00986B4F"/>
    <w:rsid w:val="00990F39"/>
    <w:rsid w:val="009915D0"/>
    <w:rsid w:val="009A629B"/>
    <w:rsid w:val="009A659A"/>
    <w:rsid w:val="009B5E09"/>
    <w:rsid w:val="009B7591"/>
    <w:rsid w:val="009C10FC"/>
    <w:rsid w:val="009C4DD7"/>
    <w:rsid w:val="009C5863"/>
    <w:rsid w:val="009C5D70"/>
    <w:rsid w:val="009C7512"/>
    <w:rsid w:val="009D1349"/>
    <w:rsid w:val="009D217A"/>
    <w:rsid w:val="009D30ED"/>
    <w:rsid w:val="009D6F94"/>
    <w:rsid w:val="009E32CE"/>
    <w:rsid w:val="009E5673"/>
    <w:rsid w:val="009E683B"/>
    <w:rsid w:val="009E6D66"/>
    <w:rsid w:val="009F08C6"/>
    <w:rsid w:val="009F478B"/>
    <w:rsid w:val="009F4E1B"/>
    <w:rsid w:val="009F63AE"/>
    <w:rsid w:val="009F6A38"/>
    <w:rsid w:val="00A06970"/>
    <w:rsid w:val="00A06E93"/>
    <w:rsid w:val="00A1027D"/>
    <w:rsid w:val="00A130B7"/>
    <w:rsid w:val="00A165F4"/>
    <w:rsid w:val="00A170E8"/>
    <w:rsid w:val="00A1772F"/>
    <w:rsid w:val="00A23C4C"/>
    <w:rsid w:val="00A2654D"/>
    <w:rsid w:val="00A33009"/>
    <w:rsid w:val="00A34166"/>
    <w:rsid w:val="00A3447F"/>
    <w:rsid w:val="00A35089"/>
    <w:rsid w:val="00A36E8F"/>
    <w:rsid w:val="00A41681"/>
    <w:rsid w:val="00A424E3"/>
    <w:rsid w:val="00A474AC"/>
    <w:rsid w:val="00A54906"/>
    <w:rsid w:val="00A62B17"/>
    <w:rsid w:val="00A62DE1"/>
    <w:rsid w:val="00A6640A"/>
    <w:rsid w:val="00A670CB"/>
    <w:rsid w:val="00A72976"/>
    <w:rsid w:val="00A73536"/>
    <w:rsid w:val="00A74416"/>
    <w:rsid w:val="00A76DF8"/>
    <w:rsid w:val="00A8267E"/>
    <w:rsid w:val="00A83DA6"/>
    <w:rsid w:val="00A85577"/>
    <w:rsid w:val="00A9087E"/>
    <w:rsid w:val="00A94F11"/>
    <w:rsid w:val="00AA3BF6"/>
    <w:rsid w:val="00AA5D4B"/>
    <w:rsid w:val="00AA75BC"/>
    <w:rsid w:val="00AC04B0"/>
    <w:rsid w:val="00AC1A59"/>
    <w:rsid w:val="00AC4737"/>
    <w:rsid w:val="00AC58C4"/>
    <w:rsid w:val="00AC5AF9"/>
    <w:rsid w:val="00AC65F1"/>
    <w:rsid w:val="00AD0DD4"/>
    <w:rsid w:val="00AD38F4"/>
    <w:rsid w:val="00AE18A2"/>
    <w:rsid w:val="00AE1BEE"/>
    <w:rsid w:val="00AE1F52"/>
    <w:rsid w:val="00AE250B"/>
    <w:rsid w:val="00AE5ED4"/>
    <w:rsid w:val="00AF208A"/>
    <w:rsid w:val="00AF3438"/>
    <w:rsid w:val="00B0799B"/>
    <w:rsid w:val="00B15BBD"/>
    <w:rsid w:val="00B178AB"/>
    <w:rsid w:val="00B22C0F"/>
    <w:rsid w:val="00B23362"/>
    <w:rsid w:val="00B233DE"/>
    <w:rsid w:val="00B2352B"/>
    <w:rsid w:val="00B4003D"/>
    <w:rsid w:val="00B406A9"/>
    <w:rsid w:val="00B420CD"/>
    <w:rsid w:val="00B46E72"/>
    <w:rsid w:val="00B547F5"/>
    <w:rsid w:val="00B556E6"/>
    <w:rsid w:val="00B60098"/>
    <w:rsid w:val="00B61CC3"/>
    <w:rsid w:val="00B64354"/>
    <w:rsid w:val="00B80013"/>
    <w:rsid w:val="00B870A8"/>
    <w:rsid w:val="00B8711E"/>
    <w:rsid w:val="00B8731F"/>
    <w:rsid w:val="00B90728"/>
    <w:rsid w:val="00B90F6B"/>
    <w:rsid w:val="00B9324F"/>
    <w:rsid w:val="00B9614D"/>
    <w:rsid w:val="00BA09AB"/>
    <w:rsid w:val="00BA43EF"/>
    <w:rsid w:val="00BA58F3"/>
    <w:rsid w:val="00BA61B4"/>
    <w:rsid w:val="00BA6408"/>
    <w:rsid w:val="00BA6D45"/>
    <w:rsid w:val="00BB0A2F"/>
    <w:rsid w:val="00BB3507"/>
    <w:rsid w:val="00BB41D2"/>
    <w:rsid w:val="00BB5FB3"/>
    <w:rsid w:val="00BB6007"/>
    <w:rsid w:val="00BB6056"/>
    <w:rsid w:val="00BB7A6A"/>
    <w:rsid w:val="00BC1548"/>
    <w:rsid w:val="00BC3D00"/>
    <w:rsid w:val="00BD0E18"/>
    <w:rsid w:val="00BD43B8"/>
    <w:rsid w:val="00BD49DF"/>
    <w:rsid w:val="00BE070C"/>
    <w:rsid w:val="00BE3467"/>
    <w:rsid w:val="00BF0057"/>
    <w:rsid w:val="00BF43D5"/>
    <w:rsid w:val="00BF5837"/>
    <w:rsid w:val="00C000EC"/>
    <w:rsid w:val="00C001D0"/>
    <w:rsid w:val="00C01E74"/>
    <w:rsid w:val="00C04F37"/>
    <w:rsid w:val="00C05E1A"/>
    <w:rsid w:val="00C05FEA"/>
    <w:rsid w:val="00C1371C"/>
    <w:rsid w:val="00C162B9"/>
    <w:rsid w:val="00C21D1D"/>
    <w:rsid w:val="00C279FA"/>
    <w:rsid w:val="00C33C3F"/>
    <w:rsid w:val="00C33F80"/>
    <w:rsid w:val="00C45D75"/>
    <w:rsid w:val="00C52B48"/>
    <w:rsid w:val="00C5483E"/>
    <w:rsid w:val="00C55B72"/>
    <w:rsid w:val="00C62BA2"/>
    <w:rsid w:val="00C634B0"/>
    <w:rsid w:val="00C664DB"/>
    <w:rsid w:val="00C66DBA"/>
    <w:rsid w:val="00C73461"/>
    <w:rsid w:val="00C761AE"/>
    <w:rsid w:val="00C86C48"/>
    <w:rsid w:val="00C8749D"/>
    <w:rsid w:val="00C91C99"/>
    <w:rsid w:val="00C94917"/>
    <w:rsid w:val="00C9785A"/>
    <w:rsid w:val="00CA0C23"/>
    <w:rsid w:val="00CA118E"/>
    <w:rsid w:val="00CA4FEF"/>
    <w:rsid w:val="00CB2C36"/>
    <w:rsid w:val="00CB68A8"/>
    <w:rsid w:val="00CB6CB8"/>
    <w:rsid w:val="00CC2266"/>
    <w:rsid w:val="00CC2C43"/>
    <w:rsid w:val="00CC38C4"/>
    <w:rsid w:val="00CC41EE"/>
    <w:rsid w:val="00CC66A0"/>
    <w:rsid w:val="00CD06B7"/>
    <w:rsid w:val="00CD089C"/>
    <w:rsid w:val="00CD5798"/>
    <w:rsid w:val="00CD692F"/>
    <w:rsid w:val="00CE105C"/>
    <w:rsid w:val="00CE5A7F"/>
    <w:rsid w:val="00CE6978"/>
    <w:rsid w:val="00CF198F"/>
    <w:rsid w:val="00CF58D4"/>
    <w:rsid w:val="00D00F4F"/>
    <w:rsid w:val="00D048E4"/>
    <w:rsid w:val="00D06545"/>
    <w:rsid w:val="00D12393"/>
    <w:rsid w:val="00D1276E"/>
    <w:rsid w:val="00D12CE5"/>
    <w:rsid w:val="00D14BC0"/>
    <w:rsid w:val="00D16225"/>
    <w:rsid w:val="00D2006A"/>
    <w:rsid w:val="00D24C98"/>
    <w:rsid w:val="00D349CC"/>
    <w:rsid w:val="00D34ACF"/>
    <w:rsid w:val="00D34FB0"/>
    <w:rsid w:val="00D37F43"/>
    <w:rsid w:val="00D51254"/>
    <w:rsid w:val="00D52DCA"/>
    <w:rsid w:val="00D53410"/>
    <w:rsid w:val="00D5417D"/>
    <w:rsid w:val="00D54B61"/>
    <w:rsid w:val="00D55767"/>
    <w:rsid w:val="00D6035F"/>
    <w:rsid w:val="00D62CB2"/>
    <w:rsid w:val="00D63CFA"/>
    <w:rsid w:val="00D6595C"/>
    <w:rsid w:val="00D673DD"/>
    <w:rsid w:val="00D6784A"/>
    <w:rsid w:val="00D74E0F"/>
    <w:rsid w:val="00D762F0"/>
    <w:rsid w:val="00D820C1"/>
    <w:rsid w:val="00D82395"/>
    <w:rsid w:val="00D824C6"/>
    <w:rsid w:val="00D83F93"/>
    <w:rsid w:val="00D84975"/>
    <w:rsid w:val="00D85617"/>
    <w:rsid w:val="00D91234"/>
    <w:rsid w:val="00D947B0"/>
    <w:rsid w:val="00DA358A"/>
    <w:rsid w:val="00DA5838"/>
    <w:rsid w:val="00DB267F"/>
    <w:rsid w:val="00DB69D1"/>
    <w:rsid w:val="00DB6F57"/>
    <w:rsid w:val="00DC0E7D"/>
    <w:rsid w:val="00DC21CC"/>
    <w:rsid w:val="00DC2772"/>
    <w:rsid w:val="00DC6BB2"/>
    <w:rsid w:val="00DD038E"/>
    <w:rsid w:val="00DD774E"/>
    <w:rsid w:val="00DD78BA"/>
    <w:rsid w:val="00DE1374"/>
    <w:rsid w:val="00DE22C4"/>
    <w:rsid w:val="00DE3724"/>
    <w:rsid w:val="00DE3BC6"/>
    <w:rsid w:val="00DF1467"/>
    <w:rsid w:val="00DF2542"/>
    <w:rsid w:val="00E01781"/>
    <w:rsid w:val="00E01A09"/>
    <w:rsid w:val="00E10D92"/>
    <w:rsid w:val="00E122A5"/>
    <w:rsid w:val="00E13BA1"/>
    <w:rsid w:val="00E165B0"/>
    <w:rsid w:val="00E176CE"/>
    <w:rsid w:val="00E17CA3"/>
    <w:rsid w:val="00E21144"/>
    <w:rsid w:val="00E23081"/>
    <w:rsid w:val="00E23E09"/>
    <w:rsid w:val="00E244F8"/>
    <w:rsid w:val="00E25144"/>
    <w:rsid w:val="00E3176B"/>
    <w:rsid w:val="00E3366D"/>
    <w:rsid w:val="00E458D4"/>
    <w:rsid w:val="00E476E7"/>
    <w:rsid w:val="00E51BD9"/>
    <w:rsid w:val="00E54B40"/>
    <w:rsid w:val="00E55F4E"/>
    <w:rsid w:val="00E566E2"/>
    <w:rsid w:val="00E63A72"/>
    <w:rsid w:val="00E703C0"/>
    <w:rsid w:val="00E71038"/>
    <w:rsid w:val="00E77188"/>
    <w:rsid w:val="00E8269E"/>
    <w:rsid w:val="00E83229"/>
    <w:rsid w:val="00E84CD1"/>
    <w:rsid w:val="00E93039"/>
    <w:rsid w:val="00E932C7"/>
    <w:rsid w:val="00EA0502"/>
    <w:rsid w:val="00EA150D"/>
    <w:rsid w:val="00EA4EE4"/>
    <w:rsid w:val="00EA4F58"/>
    <w:rsid w:val="00EB011D"/>
    <w:rsid w:val="00EB1F13"/>
    <w:rsid w:val="00EB4186"/>
    <w:rsid w:val="00EB7DE7"/>
    <w:rsid w:val="00EC3EFB"/>
    <w:rsid w:val="00ED274C"/>
    <w:rsid w:val="00ED3EF3"/>
    <w:rsid w:val="00ED4B7B"/>
    <w:rsid w:val="00EE0742"/>
    <w:rsid w:val="00EE208E"/>
    <w:rsid w:val="00EE3916"/>
    <w:rsid w:val="00EE7367"/>
    <w:rsid w:val="00EF08C5"/>
    <w:rsid w:val="00EF162F"/>
    <w:rsid w:val="00F01AAE"/>
    <w:rsid w:val="00F0340D"/>
    <w:rsid w:val="00F0494E"/>
    <w:rsid w:val="00F055C0"/>
    <w:rsid w:val="00F06660"/>
    <w:rsid w:val="00F13308"/>
    <w:rsid w:val="00F13403"/>
    <w:rsid w:val="00F16FA9"/>
    <w:rsid w:val="00F2065C"/>
    <w:rsid w:val="00F20CF9"/>
    <w:rsid w:val="00F22820"/>
    <w:rsid w:val="00F26DB7"/>
    <w:rsid w:val="00F27ADF"/>
    <w:rsid w:val="00F30393"/>
    <w:rsid w:val="00F341E2"/>
    <w:rsid w:val="00F40096"/>
    <w:rsid w:val="00F40A73"/>
    <w:rsid w:val="00F459F3"/>
    <w:rsid w:val="00F50E03"/>
    <w:rsid w:val="00F54427"/>
    <w:rsid w:val="00F607C5"/>
    <w:rsid w:val="00F61DC5"/>
    <w:rsid w:val="00F6446F"/>
    <w:rsid w:val="00F64704"/>
    <w:rsid w:val="00F64790"/>
    <w:rsid w:val="00F734E0"/>
    <w:rsid w:val="00F73684"/>
    <w:rsid w:val="00F74859"/>
    <w:rsid w:val="00F748A9"/>
    <w:rsid w:val="00F75DA4"/>
    <w:rsid w:val="00F76DB5"/>
    <w:rsid w:val="00F77003"/>
    <w:rsid w:val="00F806EC"/>
    <w:rsid w:val="00F8168D"/>
    <w:rsid w:val="00F83655"/>
    <w:rsid w:val="00F8505F"/>
    <w:rsid w:val="00F90774"/>
    <w:rsid w:val="00F92048"/>
    <w:rsid w:val="00FA59FB"/>
    <w:rsid w:val="00FA7835"/>
    <w:rsid w:val="00FB21FE"/>
    <w:rsid w:val="00FB6A19"/>
    <w:rsid w:val="00FB6F4A"/>
    <w:rsid w:val="00FB78DB"/>
    <w:rsid w:val="00FC40F4"/>
    <w:rsid w:val="00FC480F"/>
    <w:rsid w:val="00FC55C2"/>
    <w:rsid w:val="00FC64E2"/>
    <w:rsid w:val="00FD1F4C"/>
    <w:rsid w:val="00FD33A6"/>
    <w:rsid w:val="00FD3EF7"/>
    <w:rsid w:val="00FE11F5"/>
    <w:rsid w:val="00FE4B5C"/>
    <w:rsid w:val="00FE60CE"/>
    <w:rsid w:val="00FE786E"/>
    <w:rsid w:val="00FF4EE2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Мельникова</dc:creator>
  <cp:lastModifiedBy>Татьяна Мельникова</cp:lastModifiedBy>
  <cp:revision>1</cp:revision>
  <dcterms:created xsi:type="dcterms:W3CDTF">2022-03-11T12:15:00Z</dcterms:created>
  <dcterms:modified xsi:type="dcterms:W3CDTF">2022-03-11T12:30:00Z</dcterms:modified>
</cp:coreProperties>
</file>