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60" w:rsidRDefault="00101A6E" w:rsidP="00B1204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</w:t>
      </w:r>
      <w:r w:rsidR="00686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22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инистерства промышленности</w:t>
      </w:r>
      <w:r w:rsidR="00686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06BE5" w:rsidRPr="00226666" w:rsidRDefault="00101A6E" w:rsidP="00B1204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="00686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энергетики Чувашской Республики</w:t>
      </w:r>
      <w:r w:rsidRPr="0022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06BE5" w:rsidRPr="0022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</w:t>
      </w:r>
      <w:r w:rsidR="002B347B" w:rsidRPr="0022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65E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06BE5" w:rsidRPr="0022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510C08" w:rsidRPr="00226666" w:rsidRDefault="00D06BE5" w:rsidP="00B1204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</w:t>
      </w:r>
      <w:r w:rsidR="00101A6E" w:rsidRPr="0022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осуществлени</w:t>
      </w:r>
      <w:r w:rsidRPr="0022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101A6E" w:rsidRPr="0022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регионального </w:t>
      </w:r>
      <w:r w:rsidR="006624A4" w:rsidRPr="0022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государственного </w:t>
      </w:r>
      <w:r w:rsidR="00101A6E" w:rsidRPr="0022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контроля (надзора) за соблюдением лицензионных требований при осуществлении заготовки, хранения, переработки и реализации лома черных металлов, цветных металлов на территории </w:t>
      </w:r>
      <w:r w:rsidR="000A70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  <w:r w:rsidRPr="0022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01A6E" w:rsidRPr="0022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66317" w:rsidRPr="00226666" w:rsidRDefault="00966317" w:rsidP="00B12040">
      <w:pPr>
        <w:pStyle w:val="32"/>
        <w:spacing w:line="276" w:lineRule="auto"/>
        <w:ind w:firstLine="709"/>
        <w:contextualSpacing/>
        <w:rPr>
          <w:sz w:val="26"/>
          <w:szCs w:val="26"/>
        </w:rPr>
      </w:pPr>
    </w:p>
    <w:p w:rsidR="00A76875" w:rsidRPr="00313A14" w:rsidRDefault="00A76875" w:rsidP="00313A14">
      <w:pPr>
        <w:pStyle w:val="32"/>
        <w:spacing w:line="276" w:lineRule="auto"/>
        <w:ind w:firstLine="708"/>
        <w:contextualSpacing/>
        <w:rPr>
          <w:rFonts w:eastAsia="Calibri"/>
          <w:sz w:val="26"/>
          <w:szCs w:val="26"/>
        </w:rPr>
      </w:pPr>
      <w:r w:rsidRPr="00313A14">
        <w:rPr>
          <w:rFonts w:eastAsia="Calibri"/>
          <w:sz w:val="26"/>
          <w:szCs w:val="26"/>
        </w:rPr>
        <w:t>Изменения</w:t>
      </w:r>
      <w:r w:rsidR="00185085" w:rsidRPr="00313A14">
        <w:rPr>
          <w:rFonts w:eastAsia="Calibri"/>
          <w:sz w:val="26"/>
          <w:szCs w:val="26"/>
        </w:rPr>
        <w:t>,</w:t>
      </w:r>
      <w:r w:rsidRPr="00313A14">
        <w:rPr>
          <w:rFonts w:eastAsia="Calibri"/>
          <w:sz w:val="26"/>
          <w:szCs w:val="26"/>
        </w:rPr>
        <w:t xml:space="preserve"> вступившие в силу с 1</w:t>
      </w:r>
      <w:r w:rsidR="001E6D02" w:rsidRPr="00313A14">
        <w:rPr>
          <w:rFonts w:eastAsia="Calibri"/>
          <w:sz w:val="26"/>
          <w:szCs w:val="26"/>
        </w:rPr>
        <w:t>1</w:t>
      </w:r>
      <w:r w:rsidRPr="00313A14">
        <w:rPr>
          <w:rFonts w:eastAsia="Calibri"/>
          <w:sz w:val="26"/>
          <w:szCs w:val="26"/>
        </w:rPr>
        <w:t>.03.2022</w:t>
      </w:r>
      <w:r w:rsidR="00F67208" w:rsidRPr="00313A14">
        <w:rPr>
          <w:rFonts w:eastAsia="Calibri"/>
          <w:sz w:val="26"/>
          <w:szCs w:val="26"/>
        </w:rPr>
        <w:t xml:space="preserve"> в соответствии с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(далее –</w:t>
      </w:r>
      <w:r w:rsidR="00F01659" w:rsidRPr="00313A14">
        <w:rPr>
          <w:rFonts w:eastAsia="Calibri"/>
          <w:sz w:val="26"/>
          <w:szCs w:val="26"/>
        </w:rPr>
        <w:t xml:space="preserve"> </w:t>
      </w:r>
      <w:r w:rsidR="00F67208" w:rsidRPr="00313A14">
        <w:rPr>
          <w:rFonts w:eastAsia="Calibri"/>
          <w:sz w:val="26"/>
          <w:szCs w:val="26"/>
        </w:rPr>
        <w:t>постановление № 336).</w:t>
      </w:r>
    </w:p>
    <w:p w:rsidR="00A76875" w:rsidRPr="00A76875" w:rsidRDefault="00A76875" w:rsidP="00F67208">
      <w:pPr>
        <w:pStyle w:val="32"/>
        <w:spacing w:line="276" w:lineRule="auto"/>
        <w:contextualSpacing/>
        <w:rPr>
          <w:rFonts w:eastAsia="Calibri"/>
          <w:sz w:val="26"/>
          <w:szCs w:val="26"/>
        </w:rPr>
      </w:pPr>
      <w:r w:rsidRPr="00313A14">
        <w:rPr>
          <w:rFonts w:eastAsia="Calibri"/>
          <w:sz w:val="26"/>
          <w:szCs w:val="26"/>
        </w:rPr>
        <w:t>Положениями постановления № 336 установлены особенности осуществления видов государственного контроля (надзора), муниципального контроля, к организации и осуществлению которых применяются положения Федерального закона от 31 июл</w:t>
      </w:r>
      <w:r w:rsidRPr="00A76875">
        <w:rPr>
          <w:rFonts w:eastAsia="Calibri"/>
          <w:sz w:val="26"/>
          <w:szCs w:val="26"/>
        </w:rPr>
        <w:t xml:space="preserve">я 2020 г. </w:t>
      </w:r>
      <w:r>
        <w:rPr>
          <w:rFonts w:eastAsia="Calibri"/>
          <w:sz w:val="26"/>
          <w:szCs w:val="26"/>
        </w:rPr>
        <w:t>№</w:t>
      </w:r>
      <w:r w:rsidRPr="00A76875">
        <w:rPr>
          <w:rFonts w:eastAsia="Calibri"/>
          <w:sz w:val="26"/>
          <w:szCs w:val="26"/>
        </w:rPr>
        <w:t xml:space="preserve"> 248-ФЗ «О государственном контроле (надзоре) и муниципальном контроле в Российской Федерации»</w:t>
      </w:r>
      <w:r w:rsidR="00185085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 xml:space="preserve">(далее </w:t>
      </w:r>
      <w:proofErr w:type="gramStart"/>
      <w:r w:rsidRPr="00A76875">
        <w:rPr>
          <w:rFonts w:eastAsia="Calibri"/>
          <w:sz w:val="26"/>
          <w:szCs w:val="26"/>
        </w:rPr>
        <w:t>–Ф</w:t>
      </w:r>
      <w:proofErr w:type="gramEnd"/>
      <w:r w:rsidRPr="00A76875">
        <w:rPr>
          <w:rFonts w:eastAsia="Calibri"/>
          <w:sz w:val="26"/>
          <w:szCs w:val="26"/>
        </w:rPr>
        <w:t xml:space="preserve">едеральный закон </w:t>
      </w:r>
      <w:r w:rsidR="00185085">
        <w:rPr>
          <w:rFonts w:eastAsia="Calibri"/>
          <w:sz w:val="26"/>
          <w:szCs w:val="26"/>
        </w:rPr>
        <w:t>№</w:t>
      </w:r>
      <w:r w:rsidRPr="00A76875">
        <w:rPr>
          <w:rFonts w:eastAsia="Calibri"/>
          <w:sz w:val="26"/>
          <w:szCs w:val="26"/>
        </w:rPr>
        <w:t xml:space="preserve"> 248-ФЗ)</w:t>
      </w:r>
      <w:r w:rsidR="00185085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и Федерального</w:t>
      </w:r>
      <w:r w:rsidR="00185085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 xml:space="preserve">закона от 26 декабря 2008 г. </w:t>
      </w:r>
      <w:r w:rsidR="00185085">
        <w:rPr>
          <w:rFonts w:eastAsia="Calibri"/>
          <w:sz w:val="26"/>
          <w:szCs w:val="26"/>
        </w:rPr>
        <w:t>№</w:t>
      </w:r>
      <w:r w:rsidRPr="00A76875">
        <w:rPr>
          <w:rFonts w:eastAsia="Calibri"/>
          <w:sz w:val="26"/>
          <w:szCs w:val="26"/>
        </w:rPr>
        <w:t xml:space="preserve"> 294-ФЗ «О защите прав юридических лиц и индивидуальных предпринимателей</w:t>
      </w:r>
      <w:r w:rsidR="00185085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 xml:space="preserve">при осуществлении государственного контроля (надзора) и муниципального контроля» (далее –Федеральный закон </w:t>
      </w:r>
      <w:r w:rsidR="00185085">
        <w:rPr>
          <w:rFonts w:eastAsia="Calibri"/>
          <w:sz w:val="26"/>
          <w:szCs w:val="26"/>
        </w:rPr>
        <w:t>№ 294-ФЗ).</w:t>
      </w:r>
    </w:p>
    <w:p w:rsidR="00185085" w:rsidRDefault="00185085" w:rsidP="00F67208">
      <w:pPr>
        <w:pStyle w:val="32"/>
        <w:spacing w:line="276" w:lineRule="auto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Ограничения,</w:t>
      </w:r>
      <w:r w:rsidR="00A76875" w:rsidRPr="00A76875">
        <w:rPr>
          <w:rFonts w:eastAsia="Calibri"/>
          <w:sz w:val="26"/>
          <w:szCs w:val="26"/>
        </w:rPr>
        <w:t xml:space="preserve"> предусмотренные постановлением </w:t>
      </w:r>
      <w:r>
        <w:rPr>
          <w:rFonts w:eastAsia="Calibri"/>
          <w:sz w:val="26"/>
          <w:szCs w:val="26"/>
        </w:rPr>
        <w:t>№</w:t>
      </w:r>
      <w:r w:rsidR="00A76875" w:rsidRPr="00A76875">
        <w:rPr>
          <w:rFonts w:eastAsia="Calibri"/>
          <w:sz w:val="26"/>
          <w:szCs w:val="26"/>
        </w:rPr>
        <w:t xml:space="preserve"> 336,не распространяются на организацию и осуществление государственного контроля  (надзора)  в  соответствии с частью 6 статьи 2 Федерального закона </w:t>
      </w:r>
      <w:r>
        <w:rPr>
          <w:rFonts w:eastAsia="Calibri"/>
          <w:sz w:val="26"/>
          <w:szCs w:val="26"/>
        </w:rPr>
        <w:t>№</w:t>
      </w:r>
      <w:r w:rsidR="00A76875" w:rsidRPr="00A76875">
        <w:rPr>
          <w:rFonts w:eastAsia="Calibri"/>
          <w:sz w:val="26"/>
          <w:szCs w:val="26"/>
        </w:rPr>
        <w:t xml:space="preserve"> 248-ФЗ.</w:t>
      </w:r>
    </w:p>
    <w:p w:rsidR="00E81E98" w:rsidRDefault="00A76875" w:rsidP="00F67208">
      <w:pPr>
        <w:pStyle w:val="32"/>
        <w:spacing w:line="276" w:lineRule="auto"/>
        <w:contextualSpacing/>
        <w:rPr>
          <w:rFonts w:eastAsia="Calibri"/>
          <w:sz w:val="26"/>
          <w:szCs w:val="26"/>
        </w:rPr>
      </w:pPr>
      <w:r w:rsidRPr="00A76875">
        <w:rPr>
          <w:rFonts w:eastAsia="Calibri"/>
          <w:sz w:val="26"/>
          <w:szCs w:val="26"/>
        </w:rPr>
        <w:t xml:space="preserve">На основании положений подпункта «а» пункта 3 постановления </w:t>
      </w:r>
      <w:r w:rsidR="00185085">
        <w:rPr>
          <w:rFonts w:eastAsia="Calibri"/>
          <w:sz w:val="26"/>
          <w:szCs w:val="26"/>
        </w:rPr>
        <w:t>№</w:t>
      </w:r>
      <w:r w:rsidRPr="00A76875">
        <w:rPr>
          <w:rFonts w:eastAsia="Calibri"/>
          <w:sz w:val="26"/>
          <w:szCs w:val="26"/>
        </w:rPr>
        <w:t xml:space="preserve"> 336 выявлени</w:t>
      </w:r>
      <w:r w:rsidR="00F67208">
        <w:rPr>
          <w:rFonts w:eastAsia="Calibri"/>
          <w:sz w:val="26"/>
          <w:szCs w:val="26"/>
        </w:rPr>
        <w:t>е</w:t>
      </w:r>
      <w:r w:rsidR="00E81E98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фактов причинения вреда либо непосредственной угрозы причинения вреда</w:t>
      </w:r>
      <w:r w:rsidR="00E81E98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</w:t>
      </w:r>
      <w:r w:rsidR="00E81E98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 xml:space="preserve">является основанием для проведения внепланового контрольного (надзорного) мероприятия. </w:t>
      </w:r>
    </w:p>
    <w:p w:rsidR="00E81E98" w:rsidRDefault="00E81E98" w:rsidP="00F67208">
      <w:pPr>
        <w:pStyle w:val="32"/>
        <w:spacing w:line="276" w:lineRule="auto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A76875" w:rsidRPr="00A76875">
        <w:rPr>
          <w:rFonts w:eastAsia="Calibri"/>
          <w:sz w:val="26"/>
          <w:szCs w:val="26"/>
        </w:rPr>
        <w:t>оложениями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>Федерального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>закона</w:t>
      </w:r>
      <w:r>
        <w:rPr>
          <w:rFonts w:eastAsia="Calibri"/>
          <w:sz w:val="26"/>
          <w:szCs w:val="26"/>
        </w:rPr>
        <w:t xml:space="preserve"> №</w:t>
      </w:r>
      <w:r w:rsidR="00A76875" w:rsidRPr="00A76875">
        <w:rPr>
          <w:rFonts w:eastAsia="Calibri"/>
          <w:sz w:val="26"/>
          <w:szCs w:val="26"/>
        </w:rPr>
        <w:t xml:space="preserve"> 248-ФЗ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 xml:space="preserve">и постановления </w:t>
      </w:r>
      <w:r>
        <w:rPr>
          <w:rFonts w:eastAsia="Calibri"/>
          <w:sz w:val="26"/>
          <w:szCs w:val="26"/>
        </w:rPr>
        <w:t xml:space="preserve">№ </w:t>
      </w:r>
      <w:r w:rsidR="00A76875" w:rsidRPr="00A76875">
        <w:rPr>
          <w:rFonts w:eastAsia="Calibri"/>
          <w:sz w:val="26"/>
          <w:szCs w:val="26"/>
        </w:rPr>
        <w:t>336 не предусмотрены критерии для определения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>непосредственной угрозы причинения вреда указанным охраняемым законом ценностям. В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>указанном случае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>решение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>о проведении контрольного (надзорного) мероприятия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>принимается на основании оценки конкретных обстоятельств.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>При этом оценка обоснованности такого решения дается органами прокуратуры при согласовании проведения контрольного (надзорного) мероприятия.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 xml:space="preserve">При этом в целях реализации положений постановления </w:t>
      </w:r>
      <w:r>
        <w:rPr>
          <w:rFonts w:eastAsia="Calibri"/>
          <w:sz w:val="26"/>
          <w:szCs w:val="26"/>
        </w:rPr>
        <w:t>№</w:t>
      </w:r>
      <w:r w:rsidR="00A76875" w:rsidRPr="00A76875">
        <w:rPr>
          <w:rFonts w:eastAsia="Calibri"/>
          <w:sz w:val="26"/>
          <w:szCs w:val="26"/>
        </w:rPr>
        <w:t xml:space="preserve"> 336 понятие «непосредственная угроза» подразумевает высокую степень вероятности причинения соответствующего вреда в краткосрочной перспективе,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>то есть ситуацию, когда отсутствие мер реагирования контрольных (надзорных) органов неминуемо влечет наступление негативных последствий. Кроме того, данное понятие включает в себя прямую причинно-следственную связь между нарушением обязательных требований и причинением конкретным лицам.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>Также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>при определении факта причинения вреда или угрозы причинения тяжкого вреда здоровью и жизни учитыва</w:t>
      </w:r>
      <w:r>
        <w:rPr>
          <w:rFonts w:eastAsia="Calibri"/>
          <w:sz w:val="26"/>
          <w:szCs w:val="26"/>
        </w:rPr>
        <w:t xml:space="preserve">ются </w:t>
      </w:r>
      <w:r w:rsidR="00A76875" w:rsidRPr="00A76875">
        <w:rPr>
          <w:rFonts w:eastAsia="Calibri"/>
          <w:sz w:val="26"/>
          <w:szCs w:val="26"/>
        </w:rPr>
        <w:t>положения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>приказа Минздрава  России от 24 апреля 2008г.</w:t>
      </w:r>
      <w:r>
        <w:rPr>
          <w:rFonts w:eastAsia="Calibri"/>
          <w:sz w:val="26"/>
          <w:szCs w:val="26"/>
        </w:rPr>
        <w:t xml:space="preserve"> №</w:t>
      </w:r>
      <w:r w:rsidR="00A76875" w:rsidRPr="00A76875">
        <w:rPr>
          <w:rFonts w:eastAsia="Calibri"/>
          <w:sz w:val="26"/>
          <w:szCs w:val="26"/>
        </w:rPr>
        <w:t xml:space="preserve"> 194-н «Об утверждении медицинских критериев определения степени тяжести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>вреда, причиненного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>здоровью человека». Одновременно отмечаем,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>что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 xml:space="preserve">если основанием для проведения контрольного (надзорного) мероприятия, начатого до вступления в силу постановления </w:t>
      </w:r>
      <w:r>
        <w:rPr>
          <w:rFonts w:eastAsia="Calibri"/>
          <w:sz w:val="26"/>
          <w:szCs w:val="26"/>
        </w:rPr>
        <w:t>№</w:t>
      </w:r>
      <w:r w:rsidR="00A76875" w:rsidRPr="00A76875">
        <w:rPr>
          <w:rFonts w:eastAsia="Calibri"/>
          <w:sz w:val="26"/>
          <w:szCs w:val="26"/>
        </w:rPr>
        <w:t xml:space="preserve"> 336, являлось наличие у </w:t>
      </w:r>
      <w:r w:rsidR="00F67208">
        <w:rPr>
          <w:rFonts w:eastAsia="Calibri"/>
          <w:sz w:val="26"/>
          <w:szCs w:val="26"/>
        </w:rPr>
        <w:t>министерства</w:t>
      </w:r>
      <w:r w:rsidR="00A76875" w:rsidRPr="00A76875">
        <w:rPr>
          <w:rFonts w:eastAsia="Calibri"/>
          <w:sz w:val="26"/>
          <w:szCs w:val="26"/>
        </w:rPr>
        <w:t xml:space="preserve"> сведений о причинении вреда (ущерба) или об угрозе причинения вреда (ущерба) охраняемым законом ценностям, то в соответствии с пунктом 7 постановления </w:t>
      </w:r>
      <w:r>
        <w:rPr>
          <w:rFonts w:eastAsia="Calibri"/>
          <w:sz w:val="26"/>
          <w:szCs w:val="26"/>
        </w:rPr>
        <w:t>№</w:t>
      </w:r>
      <w:r w:rsidR="00A76875" w:rsidRPr="00A76875">
        <w:rPr>
          <w:rFonts w:eastAsia="Calibri"/>
          <w:sz w:val="26"/>
          <w:szCs w:val="26"/>
        </w:rPr>
        <w:t xml:space="preserve"> 336 </w:t>
      </w:r>
      <w:r>
        <w:rPr>
          <w:rFonts w:eastAsia="Calibri"/>
          <w:sz w:val="26"/>
          <w:szCs w:val="26"/>
        </w:rPr>
        <w:t>министерство</w:t>
      </w:r>
      <w:r w:rsidR="00A76875" w:rsidRPr="00A76875">
        <w:rPr>
          <w:rFonts w:eastAsia="Calibri"/>
          <w:sz w:val="26"/>
          <w:szCs w:val="26"/>
        </w:rPr>
        <w:t xml:space="preserve"> принимает решение о завершении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 xml:space="preserve">такого мероприятия на основании оценки соответствия таких сведений требованиям подпункта «а» пункта 3 данного постановления. </w:t>
      </w:r>
    </w:p>
    <w:p w:rsidR="00203494" w:rsidRDefault="00203494" w:rsidP="00F67208">
      <w:pPr>
        <w:pStyle w:val="32"/>
        <w:spacing w:line="276" w:lineRule="auto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A76875" w:rsidRPr="00A76875">
        <w:rPr>
          <w:rFonts w:eastAsia="Calibri"/>
          <w:sz w:val="26"/>
          <w:szCs w:val="26"/>
        </w:rPr>
        <w:t xml:space="preserve"> случае, если жалоба гражданина (граждан) содержит сведения о нарушении контролируемым лицом обязательных требований, которые не повлекли причинение вреда (ущерба) или иным образом не нарушили права заявителя (заявителей), то проведение внепланового контрольного (надзорного) мероприятия в указанном случае не допускается.</w:t>
      </w:r>
    </w:p>
    <w:p w:rsidR="001C585C" w:rsidRDefault="00203494" w:rsidP="00F67208">
      <w:pPr>
        <w:pStyle w:val="32"/>
        <w:spacing w:line="276" w:lineRule="auto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соответствии с</w:t>
      </w:r>
      <w:r w:rsidR="00A76875" w:rsidRPr="00A76875">
        <w:rPr>
          <w:rFonts w:eastAsia="Calibri"/>
          <w:sz w:val="26"/>
          <w:szCs w:val="26"/>
        </w:rPr>
        <w:t xml:space="preserve"> пункт</w:t>
      </w:r>
      <w:r>
        <w:rPr>
          <w:rFonts w:eastAsia="Calibri"/>
          <w:sz w:val="26"/>
          <w:szCs w:val="26"/>
        </w:rPr>
        <w:t xml:space="preserve">ом </w:t>
      </w:r>
      <w:r w:rsidR="00A76875" w:rsidRPr="00A76875">
        <w:rPr>
          <w:rFonts w:eastAsia="Calibri"/>
          <w:sz w:val="26"/>
          <w:szCs w:val="26"/>
        </w:rPr>
        <w:t xml:space="preserve">10 постановления </w:t>
      </w:r>
      <w:r>
        <w:rPr>
          <w:rFonts w:eastAsia="Calibri"/>
          <w:sz w:val="26"/>
          <w:szCs w:val="26"/>
        </w:rPr>
        <w:t>№</w:t>
      </w:r>
      <w:r w:rsidR="00A76875" w:rsidRPr="00A76875">
        <w:rPr>
          <w:rFonts w:eastAsia="Calibri"/>
          <w:sz w:val="26"/>
          <w:szCs w:val="26"/>
        </w:rPr>
        <w:t xml:space="preserve"> 336 допускается проведение контрольных (надзорных) мероприятий без взаимодействия,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случаях.</w:t>
      </w:r>
      <w:r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 xml:space="preserve">При этом в соответствии с пунктом 7 постановления </w:t>
      </w:r>
      <w:r w:rsidR="001C585C">
        <w:rPr>
          <w:rFonts w:eastAsia="Calibri"/>
          <w:sz w:val="26"/>
          <w:szCs w:val="26"/>
        </w:rPr>
        <w:t>№</w:t>
      </w:r>
      <w:r w:rsidR="00A76875" w:rsidRPr="00A76875">
        <w:rPr>
          <w:rFonts w:eastAsia="Calibri"/>
          <w:sz w:val="26"/>
          <w:szCs w:val="26"/>
        </w:rPr>
        <w:t xml:space="preserve"> 336 исключается</w:t>
      </w:r>
      <w:r w:rsidR="001C585C">
        <w:rPr>
          <w:rFonts w:eastAsia="Calibri"/>
          <w:sz w:val="26"/>
          <w:szCs w:val="26"/>
        </w:rPr>
        <w:t xml:space="preserve"> </w:t>
      </w:r>
      <w:r w:rsidR="00A76875" w:rsidRPr="00A76875">
        <w:rPr>
          <w:rFonts w:eastAsia="Calibri"/>
          <w:sz w:val="26"/>
          <w:szCs w:val="26"/>
        </w:rPr>
        <w:t xml:space="preserve">выдача предписаний об устранении </w:t>
      </w:r>
      <w:r w:rsidR="001C585C">
        <w:rPr>
          <w:rFonts w:eastAsia="Calibri"/>
          <w:sz w:val="26"/>
          <w:szCs w:val="26"/>
        </w:rPr>
        <w:t>н</w:t>
      </w:r>
      <w:r w:rsidR="00A76875" w:rsidRPr="00A76875">
        <w:rPr>
          <w:rFonts w:eastAsia="Calibri"/>
          <w:sz w:val="26"/>
          <w:szCs w:val="26"/>
        </w:rPr>
        <w:t xml:space="preserve">арушений обязательных требований по результатам контрольных (надзорных)мероприятий без взаимодействия. Кроме  того, </w:t>
      </w:r>
      <w:r w:rsidR="001C585C">
        <w:rPr>
          <w:rFonts w:eastAsia="Calibri"/>
          <w:sz w:val="26"/>
          <w:szCs w:val="26"/>
        </w:rPr>
        <w:t xml:space="preserve">министерство </w:t>
      </w:r>
      <w:r w:rsidR="00A76875" w:rsidRPr="00A76875">
        <w:rPr>
          <w:rFonts w:eastAsia="Calibri"/>
          <w:sz w:val="26"/>
          <w:szCs w:val="26"/>
        </w:rPr>
        <w:t xml:space="preserve">вправе предложить контролируемым лицам, в отношении которых предусмотрены ограничения на проведение контрольных (надзорных) мероприятий, проведение дополнительных профилактических визитов. </w:t>
      </w:r>
    </w:p>
    <w:p w:rsidR="009F4F77" w:rsidRPr="00A76875" w:rsidRDefault="00A76875" w:rsidP="00F67208">
      <w:pPr>
        <w:pStyle w:val="32"/>
        <w:spacing w:line="276" w:lineRule="auto"/>
        <w:contextualSpacing/>
        <w:rPr>
          <w:rFonts w:eastAsia="Calibri"/>
          <w:sz w:val="26"/>
          <w:szCs w:val="26"/>
        </w:rPr>
      </w:pPr>
      <w:r w:rsidRPr="00A76875">
        <w:rPr>
          <w:rFonts w:eastAsia="Calibri"/>
          <w:sz w:val="26"/>
          <w:szCs w:val="26"/>
        </w:rPr>
        <w:t xml:space="preserve">По вопросу оценки исполнения предписания об устранении нарушений обязательных требований, выданных после вступления в силу постановления </w:t>
      </w:r>
      <w:r w:rsidR="001C585C">
        <w:rPr>
          <w:rFonts w:eastAsia="Calibri"/>
          <w:sz w:val="26"/>
          <w:szCs w:val="26"/>
        </w:rPr>
        <w:t>№</w:t>
      </w:r>
      <w:r w:rsidRPr="00A76875">
        <w:rPr>
          <w:rFonts w:eastAsia="Calibri"/>
          <w:sz w:val="26"/>
          <w:szCs w:val="26"/>
        </w:rPr>
        <w:t xml:space="preserve"> 336,отмечаем.</w:t>
      </w:r>
      <w:r w:rsidR="001C585C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 xml:space="preserve">В соответствии с абзацем 2 пункта 7 постановления </w:t>
      </w:r>
      <w:r w:rsidR="001C585C">
        <w:rPr>
          <w:rFonts w:eastAsia="Calibri"/>
          <w:sz w:val="26"/>
          <w:szCs w:val="26"/>
        </w:rPr>
        <w:t>№</w:t>
      </w:r>
      <w:r w:rsidRPr="00A76875">
        <w:rPr>
          <w:rFonts w:eastAsia="Calibri"/>
          <w:sz w:val="26"/>
          <w:szCs w:val="26"/>
        </w:rPr>
        <w:t xml:space="preserve"> 336 после вступления в  силу данного постановления по результатам контрольного (надзорного) мероприятия</w:t>
      </w:r>
      <w:r w:rsidR="001C585C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с взаимодействием предписание</w:t>
      </w:r>
      <w:r w:rsidR="001C585C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об устранении нарушений может быть выдано в случае выявления</w:t>
      </w:r>
      <w:r w:rsidR="001C585C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нарушений, влекущих</w:t>
      </w:r>
      <w:r w:rsidR="001C585C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непосредственную угрозу причинения вреда жизни и тяжкого вреда здоровью, возникновения чрезвычайных</w:t>
      </w:r>
      <w:r w:rsidR="001C585C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 xml:space="preserve">ситуаций природного и техногенного характера, ущерба обороне страны и безопасности государства. При этом на основании абзаца 6 подпункта «а» пункта 3 постановления </w:t>
      </w:r>
      <w:r w:rsidR="001C585C">
        <w:rPr>
          <w:rFonts w:eastAsia="Calibri"/>
          <w:sz w:val="26"/>
          <w:szCs w:val="26"/>
        </w:rPr>
        <w:t>№</w:t>
      </w:r>
      <w:r w:rsidRPr="00A76875">
        <w:rPr>
          <w:rFonts w:eastAsia="Calibri"/>
          <w:sz w:val="26"/>
          <w:szCs w:val="26"/>
        </w:rPr>
        <w:t xml:space="preserve"> 336 истечение срока исполнения указанного</w:t>
      </w:r>
      <w:r w:rsidR="001C585C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предписания может быть основанием для проведения внеплановой</w:t>
      </w:r>
      <w:r w:rsidR="001C585C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выездной проверки</w:t>
      </w:r>
      <w:r w:rsidR="001C585C">
        <w:rPr>
          <w:rFonts w:eastAsia="Calibri"/>
          <w:sz w:val="26"/>
          <w:szCs w:val="26"/>
        </w:rPr>
        <w:t xml:space="preserve"> </w:t>
      </w:r>
      <w:r w:rsidR="00F67208">
        <w:rPr>
          <w:rFonts w:eastAsia="Calibri"/>
          <w:sz w:val="26"/>
          <w:szCs w:val="26"/>
        </w:rPr>
        <w:t xml:space="preserve">после согласования с органом прокуратуры </w:t>
      </w:r>
      <w:r w:rsidRPr="00A76875">
        <w:rPr>
          <w:rFonts w:eastAsia="Calibri"/>
          <w:sz w:val="26"/>
          <w:szCs w:val="26"/>
        </w:rPr>
        <w:t xml:space="preserve">в случае невозможности оценки исполнения предписания на основании сведений и документов, имеющихся в распоряжении </w:t>
      </w:r>
      <w:r w:rsidR="001C585C">
        <w:rPr>
          <w:rFonts w:eastAsia="Calibri"/>
          <w:sz w:val="26"/>
          <w:szCs w:val="26"/>
        </w:rPr>
        <w:t>министерства</w:t>
      </w:r>
      <w:r w:rsidRPr="00A76875">
        <w:rPr>
          <w:rFonts w:eastAsia="Calibri"/>
          <w:sz w:val="26"/>
          <w:szCs w:val="26"/>
        </w:rPr>
        <w:t>.</w:t>
      </w:r>
      <w:r w:rsidR="001C585C">
        <w:rPr>
          <w:rFonts w:eastAsia="Calibri"/>
          <w:sz w:val="26"/>
          <w:szCs w:val="26"/>
        </w:rPr>
        <w:t xml:space="preserve"> В</w:t>
      </w:r>
      <w:r w:rsidRPr="00A76875">
        <w:rPr>
          <w:rFonts w:eastAsia="Calibri"/>
          <w:sz w:val="26"/>
          <w:szCs w:val="26"/>
        </w:rPr>
        <w:t xml:space="preserve"> случае, если в ходе проведения контрольного (надзорного) мероприятия выявлены нарушения, не соответствующие положениям абзаца 2 пункта 7 постановления </w:t>
      </w:r>
      <w:r w:rsidR="009F4F77">
        <w:rPr>
          <w:rFonts w:eastAsia="Calibri"/>
          <w:sz w:val="26"/>
          <w:szCs w:val="26"/>
        </w:rPr>
        <w:t>№</w:t>
      </w:r>
      <w:r w:rsidRPr="00A76875">
        <w:rPr>
          <w:rFonts w:eastAsia="Calibri"/>
          <w:sz w:val="26"/>
          <w:szCs w:val="26"/>
        </w:rPr>
        <w:t xml:space="preserve"> 336, то есть не влекущих непосредственную угрозу причинения вреда жизни и тяжкого вреда здоровью, то такие нарушения фиксируются в акте соответствующего мероприятия, но предписание не выдается. При этом в отношении</w:t>
      </w:r>
      <w:r w:rsidR="009F4F77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контролируемого лица может быть объявлено предостережение</w:t>
      </w:r>
      <w:r w:rsidR="009F4F77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о недопустимости нарушения обязательных требований.</w:t>
      </w:r>
      <w:r w:rsidR="009F4F77">
        <w:rPr>
          <w:rFonts w:eastAsia="Calibri"/>
          <w:sz w:val="26"/>
          <w:szCs w:val="26"/>
        </w:rPr>
        <w:t xml:space="preserve"> </w:t>
      </w:r>
    </w:p>
    <w:p w:rsidR="00A76875" w:rsidRPr="00A76875" w:rsidRDefault="00A76875" w:rsidP="00F67208">
      <w:pPr>
        <w:pStyle w:val="32"/>
        <w:spacing w:line="276" w:lineRule="auto"/>
        <w:contextualSpacing/>
        <w:rPr>
          <w:rFonts w:eastAsia="Calibri"/>
          <w:sz w:val="26"/>
          <w:szCs w:val="26"/>
        </w:rPr>
      </w:pPr>
      <w:r w:rsidRPr="00A76875">
        <w:rPr>
          <w:rFonts w:eastAsia="Calibri"/>
          <w:sz w:val="26"/>
          <w:szCs w:val="26"/>
        </w:rPr>
        <w:t>В соответствии с пунктом 3 части 2 статьи 90 Федерального</w:t>
      </w:r>
      <w:r w:rsidR="009F4F77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закона</w:t>
      </w:r>
      <w:r w:rsidR="009F4F77">
        <w:rPr>
          <w:rFonts w:eastAsia="Calibri"/>
          <w:sz w:val="26"/>
          <w:szCs w:val="26"/>
        </w:rPr>
        <w:t xml:space="preserve"> №</w:t>
      </w:r>
      <w:r w:rsidRPr="00A76875">
        <w:rPr>
          <w:rFonts w:eastAsia="Calibri"/>
          <w:sz w:val="26"/>
          <w:szCs w:val="26"/>
        </w:rPr>
        <w:t xml:space="preserve"> 248-ФЗ</w:t>
      </w:r>
      <w:r w:rsidR="009F4F77">
        <w:rPr>
          <w:rFonts w:eastAsia="Calibri"/>
          <w:sz w:val="26"/>
          <w:szCs w:val="26"/>
        </w:rPr>
        <w:t xml:space="preserve"> министерство</w:t>
      </w:r>
      <w:r w:rsidR="00F67208">
        <w:rPr>
          <w:rFonts w:eastAsia="Calibri"/>
          <w:sz w:val="26"/>
          <w:szCs w:val="26"/>
        </w:rPr>
        <w:t>,</w:t>
      </w:r>
      <w:r w:rsidRPr="00A76875">
        <w:rPr>
          <w:rFonts w:eastAsia="Calibri"/>
          <w:sz w:val="26"/>
          <w:szCs w:val="26"/>
        </w:rPr>
        <w:t xml:space="preserve"> в случае выявления признаков административного правонарушения в ходе проведения контрольного (надзорного) мероприятия направляет</w:t>
      </w:r>
      <w:r w:rsidR="009F4F77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соответствующую информацию в государственный орган в соответствии со своей компетенцией или при наличии соответствующих полномочий принимает</w:t>
      </w:r>
      <w:r w:rsidR="006C2929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 xml:space="preserve">меры по привлечению виновных лиц к установленной законом ответственности. </w:t>
      </w:r>
      <w:r w:rsidR="006C2929">
        <w:rPr>
          <w:rFonts w:eastAsia="Calibri"/>
          <w:sz w:val="26"/>
          <w:szCs w:val="26"/>
        </w:rPr>
        <w:t>В</w:t>
      </w:r>
      <w:r w:rsidRPr="00A76875">
        <w:rPr>
          <w:rFonts w:eastAsia="Calibri"/>
          <w:sz w:val="26"/>
          <w:szCs w:val="26"/>
        </w:rPr>
        <w:t xml:space="preserve"> соответствии с пунктом 9 постановления </w:t>
      </w:r>
      <w:r w:rsidR="006C2929">
        <w:rPr>
          <w:rFonts w:eastAsia="Calibri"/>
          <w:sz w:val="26"/>
          <w:szCs w:val="26"/>
        </w:rPr>
        <w:t>№</w:t>
      </w:r>
      <w:r w:rsidRPr="00A76875">
        <w:rPr>
          <w:rFonts w:eastAsia="Calibri"/>
          <w:sz w:val="26"/>
          <w:szCs w:val="26"/>
        </w:rPr>
        <w:t xml:space="preserve"> 336 в случае выявления признаков административного правонарушения, состав которого включает в себя нарушение обязательных требований, оценка соблюдения которых отнесена к предмету видов контроля, к организации и осуществлению которых применяются положения Федерального закона </w:t>
      </w:r>
      <w:r w:rsidR="006C2929">
        <w:rPr>
          <w:rFonts w:eastAsia="Calibri"/>
          <w:sz w:val="26"/>
          <w:szCs w:val="26"/>
        </w:rPr>
        <w:t xml:space="preserve">№ </w:t>
      </w:r>
      <w:r w:rsidRPr="00A76875">
        <w:rPr>
          <w:rFonts w:eastAsia="Calibri"/>
          <w:sz w:val="26"/>
          <w:szCs w:val="26"/>
        </w:rPr>
        <w:t xml:space="preserve">248-ФЗ, должностные лица </w:t>
      </w:r>
      <w:r w:rsidR="006C2929">
        <w:rPr>
          <w:rFonts w:eastAsia="Calibri"/>
          <w:sz w:val="26"/>
          <w:szCs w:val="26"/>
        </w:rPr>
        <w:t xml:space="preserve">министерства </w:t>
      </w:r>
      <w:r w:rsidRPr="00A76875">
        <w:rPr>
          <w:rFonts w:eastAsia="Calibri"/>
          <w:sz w:val="26"/>
          <w:szCs w:val="26"/>
        </w:rPr>
        <w:t>вправе принять меры по привлечению виновных лиц к административной ответственности только на основании результатов проведения контрольного (надзорного) мероприятия</w:t>
      </w:r>
      <w:r w:rsidR="006C2929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с взаимодействием с контролируемым лицом.</w:t>
      </w:r>
      <w:r w:rsidR="006C2929">
        <w:rPr>
          <w:rFonts w:eastAsia="Calibri"/>
          <w:sz w:val="26"/>
          <w:szCs w:val="26"/>
        </w:rPr>
        <w:t xml:space="preserve"> У</w:t>
      </w:r>
      <w:r w:rsidRPr="00A76875">
        <w:rPr>
          <w:rFonts w:eastAsia="Calibri"/>
          <w:sz w:val="26"/>
          <w:szCs w:val="26"/>
        </w:rPr>
        <w:t xml:space="preserve">казанное положение постановления </w:t>
      </w:r>
      <w:r w:rsidR="006C2929">
        <w:rPr>
          <w:rFonts w:eastAsia="Calibri"/>
          <w:sz w:val="26"/>
          <w:szCs w:val="26"/>
        </w:rPr>
        <w:t>№</w:t>
      </w:r>
      <w:r w:rsidRPr="00A76875">
        <w:rPr>
          <w:rFonts w:eastAsia="Calibri"/>
          <w:sz w:val="26"/>
          <w:szCs w:val="26"/>
        </w:rPr>
        <w:t xml:space="preserve"> 336 распространяется на выявление признаков любых нарушений обязательных требований, в отношении которых при подтверждении достоверности и достаточности сведений </w:t>
      </w:r>
      <w:r w:rsidR="00F67208">
        <w:rPr>
          <w:rFonts w:eastAsia="Calibri"/>
          <w:sz w:val="26"/>
          <w:szCs w:val="26"/>
        </w:rPr>
        <w:t>министерство</w:t>
      </w:r>
      <w:r w:rsidRPr="00A76875">
        <w:rPr>
          <w:rFonts w:eastAsia="Calibri"/>
          <w:sz w:val="26"/>
          <w:szCs w:val="26"/>
        </w:rPr>
        <w:t xml:space="preserve"> вправе</w:t>
      </w:r>
      <w:r w:rsidR="006C2929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выдать как предписание</w:t>
      </w:r>
      <w:r w:rsidR="006C2929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 xml:space="preserve">в соответствии с пунктом 1 части 2 статьи 90 Федерального закона </w:t>
      </w:r>
      <w:r w:rsidR="006C2929">
        <w:rPr>
          <w:rFonts w:eastAsia="Calibri"/>
          <w:sz w:val="26"/>
          <w:szCs w:val="26"/>
        </w:rPr>
        <w:t xml:space="preserve">№ </w:t>
      </w:r>
      <w:r w:rsidRPr="00A76875">
        <w:rPr>
          <w:rFonts w:eastAsia="Calibri"/>
          <w:sz w:val="26"/>
          <w:szCs w:val="26"/>
        </w:rPr>
        <w:t xml:space="preserve">248-ФЗ, так и принять меры по привлечению к административной ответственности. </w:t>
      </w:r>
    </w:p>
    <w:p w:rsidR="000825F8" w:rsidRDefault="00A76875" w:rsidP="00F67208">
      <w:pPr>
        <w:pStyle w:val="32"/>
        <w:spacing w:line="276" w:lineRule="auto"/>
        <w:contextualSpacing/>
        <w:rPr>
          <w:rFonts w:eastAsia="Calibri"/>
          <w:sz w:val="26"/>
          <w:szCs w:val="26"/>
        </w:rPr>
      </w:pPr>
      <w:r w:rsidRPr="00A76875">
        <w:rPr>
          <w:rFonts w:eastAsia="Calibri"/>
          <w:sz w:val="26"/>
          <w:szCs w:val="26"/>
        </w:rPr>
        <w:t>Кроме того, указанные положения распространяются в том числе на случаи непосредственного обнаружения признаков административного правонарушения, получение таких сведений от граждан и организаций, органов государственной власти, органов местного самоуправления, средств массовой информации.</w:t>
      </w:r>
      <w:r w:rsidR="006C2929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С учетом изложенного, оценка достаточности данных для решения вопроса о привлечении к административной ответственности может быть осуществлена только по результатам</w:t>
      </w:r>
      <w:r w:rsidR="006C2929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проведения контрольного (надзорного) мероприятия,</w:t>
      </w:r>
      <w:r w:rsidR="006C2929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в ходе которого допускается взаимодействие с контролируемым</w:t>
      </w:r>
      <w:r w:rsidR="006C2929">
        <w:rPr>
          <w:rFonts w:eastAsia="Calibri"/>
          <w:sz w:val="26"/>
          <w:szCs w:val="26"/>
        </w:rPr>
        <w:t xml:space="preserve"> лицом</w:t>
      </w:r>
      <w:r w:rsidR="000825F8">
        <w:rPr>
          <w:rFonts w:eastAsia="Calibri"/>
          <w:sz w:val="26"/>
          <w:szCs w:val="26"/>
        </w:rPr>
        <w:t>.</w:t>
      </w:r>
    </w:p>
    <w:p w:rsidR="006C2929" w:rsidRDefault="00A76875" w:rsidP="00F67208">
      <w:pPr>
        <w:pStyle w:val="32"/>
        <w:spacing w:line="276" w:lineRule="auto"/>
        <w:contextualSpacing/>
        <w:rPr>
          <w:rFonts w:eastAsia="Calibri"/>
          <w:sz w:val="26"/>
          <w:szCs w:val="26"/>
        </w:rPr>
      </w:pPr>
      <w:r w:rsidRPr="00A76875">
        <w:rPr>
          <w:rFonts w:eastAsia="Calibri"/>
          <w:sz w:val="26"/>
          <w:szCs w:val="26"/>
        </w:rPr>
        <w:t xml:space="preserve">Таким образом, возбуждение должностными лицами </w:t>
      </w:r>
      <w:r w:rsidR="006C2929">
        <w:rPr>
          <w:rFonts w:eastAsia="Calibri"/>
          <w:sz w:val="26"/>
          <w:szCs w:val="26"/>
        </w:rPr>
        <w:t>министерства</w:t>
      </w:r>
      <w:r w:rsidRPr="00A76875">
        <w:rPr>
          <w:rFonts w:eastAsia="Calibri"/>
          <w:sz w:val="26"/>
          <w:szCs w:val="26"/>
        </w:rPr>
        <w:t xml:space="preserve"> дел об административных правонарушениях без проведения соответствующих мероприятий не допускается. При этом</w:t>
      </w:r>
      <w:r w:rsidR="006C2929">
        <w:rPr>
          <w:rFonts w:eastAsia="Calibri"/>
          <w:sz w:val="26"/>
          <w:szCs w:val="26"/>
        </w:rPr>
        <w:t>,</w:t>
      </w:r>
      <w:r w:rsidRPr="00A76875">
        <w:rPr>
          <w:rFonts w:eastAsia="Calibri"/>
          <w:sz w:val="26"/>
          <w:szCs w:val="26"/>
        </w:rPr>
        <w:t xml:space="preserve"> основанием для отказа в возбуждении дела об административном правонарушении может являться невозможность оценки достаточности данных, указывающих на наличие события и (или) состава административного правонарушения, в связи с ограничениями, предусмотренными постановлением </w:t>
      </w:r>
      <w:r w:rsidR="006C2929">
        <w:rPr>
          <w:rFonts w:eastAsia="Calibri"/>
          <w:sz w:val="26"/>
          <w:szCs w:val="26"/>
        </w:rPr>
        <w:t>№</w:t>
      </w:r>
      <w:r w:rsidRPr="00A76875">
        <w:rPr>
          <w:rFonts w:eastAsia="Calibri"/>
          <w:sz w:val="26"/>
          <w:szCs w:val="26"/>
        </w:rPr>
        <w:t xml:space="preserve"> 336.</w:t>
      </w:r>
      <w:r w:rsidR="006C2929">
        <w:rPr>
          <w:rFonts w:eastAsia="Calibri"/>
          <w:sz w:val="26"/>
          <w:szCs w:val="26"/>
        </w:rPr>
        <w:t xml:space="preserve"> </w:t>
      </w:r>
    </w:p>
    <w:p w:rsidR="002B347B" w:rsidRPr="00A76875" w:rsidRDefault="00A76875" w:rsidP="00F67208">
      <w:pPr>
        <w:pStyle w:val="32"/>
        <w:spacing w:line="276" w:lineRule="auto"/>
        <w:contextualSpacing/>
        <w:rPr>
          <w:sz w:val="26"/>
          <w:szCs w:val="26"/>
        </w:rPr>
      </w:pPr>
      <w:r w:rsidRPr="00A76875">
        <w:rPr>
          <w:rFonts w:eastAsia="Calibri"/>
          <w:sz w:val="26"/>
          <w:szCs w:val="26"/>
        </w:rPr>
        <w:t>Также</w:t>
      </w:r>
      <w:r w:rsidR="006C2929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обращаем внимание, что допускается возбуждение дел об административных правонарушениях</w:t>
      </w:r>
      <w:r w:rsidR="006C2929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на основании сведений, полученных в ходе проведения контрольных (надзорных) мероприятий</w:t>
      </w:r>
      <w:r w:rsidR="006C2929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с взаимодействием,</w:t>
      </w:r>
      <w:r w:rsidR="006C2929">
        <w:rPr>
          <w:rFonts w:eastAsia="Calibri"/>
          <w:sz w:val="26"/>
          <w:szCs w:val="26"/>
        </w:rPr>
        <w:t xml:space="preserve"> </w:t>
      </w:r>
      <w:r w:rsidRPr="00A76875">
        <w:rPr>
          <w:rFonts w:eastAsia="Calibri"/>
          <w:sz w:val="26"/>
          <w:szCs w:val="26"/>
        </w:rPr>
        <w:t>вне зависимости от даты завершения таких мероприятий.</w:t>
      </w:r>
    </w:p>
    <w:p w:rsidR="002B347B" w:rsidRPr="00A76875" w:rsidRDefault="002B347B" w:rsidP="00F67208">
      <w:pPr>
        <w:pStyle w:val="32"/>
        <w:spacing w:line="276" w:lineRule="auto"/>
        <w:rPr>
          <w:sz w:val="26"/>
          <w:szCs w:val="26"/>
        </w:rPr>
      </w:pPr>
    </w:p>
    <w:sectPr w:rsidR="002B347B" w:rsidRPr="00A76875" w:rsidSect="00960B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22EB"/>
    <w:multiLevelType w:val="hybridMultilevel"/>
    <w:tmpl w:val="789EDB9E"/>
    <w:lvl w:ilvl="0" w:tplc="F24E3F18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0D068D"/>
    <w:multiLevelType w:val="hybridMultilevel"/>
    <w:tmpl w:val="960853D4"/>
    <w:lvl w:ilvl="0" w:tplc="8396705C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956682"/>
    <w:multiLevelType w:val="hybridMultilevel"/>
    <w:tmpl w:val="B4A46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E543B2"/>
    <w:multiLevelType w:val="hybridMultilevel"/>
    <w:tmpl w:val="13D8B39C"/>
    <w:lvl w:ilvl="0" w:tplc="D6A878E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D57317"/>
    <w:multiLevelType w:val="hybridMultilevel"/>
    <w:tmpl w:val="308CC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84"/>
    <w:rsid w:val="000005A9"/>
    <w:rsid w:val="00002E59"/>
    <w:rsid w:val="000131A7"/>
    <w:rsid w:val="00022ED0"/>
    <w:rsid w:val="0002346A"/>
    <w:rsid w:val="0003374B"/>
    <w:rsid w:val="00056853"/>
    <w:rsid w:val="00060B06"/>
    <w:rsid w:val="00070C2C"/>
    <w:rsid w:val="000825F8"/>
    <w:rsid w:val="000829E6"/>
    <w:rsid w:val="00083B83"/>
    <w:rsid w:val="0008606E"/>
    <w:rsid w:val="000A532D"/>
    <w:rsid w:val="000A67EE"/>
    <w:rsid w:val="000A707E"/>
    <w:rsid w:val="000D2B84"/>
    <w:rsid w:val="000D6C32"/>
    <w:rsid w:val="000F2F44"/>
    <w:rsid w:val="000F659D"/>
    <w:rsid w:val="000F7DB2"/>
    <w:rsid w:val="00101A6E"/>
    <w:rsid w:val="00121938"/>
    <w:rsid w:val="00127CCE"/>
    <w:rsid w:val="00130844"/>
    <w:rsid w:val="00137E25"/>
    <w:rsid w:val="001420E1"/>
    <w:rsid w:val="001468D7"/>
    <w:rsid w:val="001710DD"/>
    <w:rsid w:val="00185085"/>
    <w:rsid w:val="00185B5B"/>
    <w:rsid w:val="001A033F"/>
    <w:rsid w:val="001A613E"/>
    <w:rsid w:val="001B109A"/>
    <w:rsid w:val="001C1D79"/>
    <w:rsid w:val="001C585C"/>
    <w:rsid w:val="001D3FF4"/>
    <w:rsid w:val="001E6D02"/>
    <w:rsid w:val="00203494"/>
    <w:rsid w:val="0021104C"/>
    <w:rsid w:val="002132E1"/>
    <w:rsid w:val="00213CC5"/>
    <w:rsid w:val="00220A83"/>
    <w:rsid w:val="002227E1"/>
    <w:rsid w:val="00225AE9"/>
    <w:rsid w:val="00226666"/>
    <w:rsid w:val="0022670E"/>
    <w:rsid w:val="00227919"/>
    <w:rsid w:val="00243F73"/>
    <w:rsid w:val="0025125D"/>
    <w:rsid w:val="00256CC0"/>
    <w:rsid w:val="0025737E"/>
    <w:rsid w:val="00271D34"/>
    <w:rsid w:val="002734CC"/>
    <w:rsid w:val="0028241C"/>
    <w:rsid w:val="00295997"/>
    <w:rsid w:val="002A6CDA"/>
    <w:rsid w:val="002B347B"/>
    <w:rsid w:val="002B5E28"/>
    <w:rsid w:val="002C2B55"/>
    <w:rsid w:val="002C42AC"/>
    <w:rsid w:val="002D5F09"/>
    <w:rsid w:val="002F23B1"/>
    <w:rsid w:val="00304AD8"/>
    <w:rsid w:val="00311117"/>
    <w:rsid w:val="00313A14"/>
    <w:rsid w:val="00316017"/>
    <w:rsid w:val="003251E6"/>
    <w:rsid w:val="00326A9E"/>
    <w:rsid w:val="0032743D"/>
    <w:rsid w:val="00337925"/>
    <w:rsid w:val="00352C6F"/>
    <w:rsid w:val="00355C30"/>
    <w:rsid w:val="003576B8"/>
    <w:rsid w:val="003665EF"/>
    <w:rsid w:val="00374253"/>
    <w:rsid w:val="00374A84"/>
    <w:rsid w:val="00382358"/>
    <w:rsid w:val="00382C4C"/>
    <w:rsid w:val="003A2117"/>
    <w:rsid w:val="003B254F"/>
    <w:rsid w:val="003B44DE"/>
    <w:rsid w:val="003C4777"/>
    <w:rsid w:val="003C64D1"/>
    <w:rsid w:val="00400499"/>
    <w:rsid w:val="00400A63"/>
    <w:rsid w:val="00400CEF"/>
    <w:rsid w:val="0041442D"/>
    <w:rsid w:val="00430054"/>
    <w:rsid w:val="00434373"/>
    <w:rsid w:val="00442126"/>
    <w:rsid w:val="00444442"/>
    <w:rsid w:val="004502A9"/>
    <w:rsid w:val="004638EC"/>
    <w:rsid w:val="00476CE1"/>
    <w:rsid w:val="0048403A"/>
    <w:rsid w:val="00491A54"/>
    <w:rsid w:val="004A029A"/>
    <w:rsid w:val="004D3EEC"/>
    <w:rsid w:val="004D77D0"/>
    <w:rsid w:val="004E684D"/>
    <w:rsid w:val="004F529E"/>
    <w:rsid w:val="00502556"/>
    <w:rsid w:val="00510C08"/>
    <w:rsid w:val="0052442D"/>
    <w:rsid w:val="00531BB6"/>
    <w:rsid w:val="005410D5"/>
    <w:rsid w:val="0054309F"/>
    <w:rsid w:val="005448BB"/>
    <w:rsid w:val="00552367"/>
    <w:rsid w:val="00565E65"/>
    <w:rsid w:val="00576295"/>
    <w:rsid w:val="0058010C"/>
    <w:rsid w:val="00580261"/>
    <w:rsid w:val="005900AE"/>
    <w:rsid w:val="00593C96"/>
    <w:rsid w:val="005A025A"/>
    <w:rsid w:val="005A62CC"/>
    <w:rsid w:val="005B29F6"/>
    <w:rsid w:val="005C5B41"/>
    <w:rsid w:val="005F45E5"/>
    <w:rsid w:val="00602F75"/>
    <w:rsid w:val="00616959"/>
    <w:rsid w:val="00644319"/>
    <w:rsid w:val="00647EDB"/>
    <w:rsid w:val="0065173F"/>
    <w:rsid w:val="006624A4"/>
    <w:rsid w:val="00662C8D"/>
    <w:rsid w:val="00665604"/>
    <w:rsid w:val="0067637B"/>
    <w:rsid w:val="0068655C"/>
    <w:rsid w:val="00693219"/>
    <w:rsid w:val="00693D56"/>
    <w:rsid w:val="006A47D4"/>
    <w:rsid w:val="006C2929"/>
    <w:rsid w:val="006C6B3B"/>
    <w:rsid w:val="006D1DDD"/>
    <w:rsid w:val="006D24F3"/>
    <w:rsid w:val="006D66D4"/>
    <w:rsid w:val="006E6BC6"/>
    <w:rsid w:val="00715538"/>
    <w:rsid w:val="0077239E"/>
    <w:rsid w:val="007838AD"/>
    <w:rsid w:val="007A43C2"/>
    <w:rsid w:val="007A46C4"/>
    <w:rsid w:val="007A5505"/>
    <w:rsid w:val="007B3FA6"/>
    <w:rsid w:val="007C3A19"/>
    <w:rsid w:val="007D3055"/>
    <w:rsid w:val="00802E55"/>
    <w:rsid w:val="00802E6E"/>
    <w:rsid w:val="00825AFD"/>
    <w:rsid w:val="008267BA"/>
    <w:rsid w:val="00830B3F"/>
    <w:rsid w:val="00835F5D"/>
    <w:rsid w:val="00836758"/>
    <w:rsid w:val="00860168"/>
    <w:rsid w:val="00874B60"/>
    <w:rsid w:val="008751EB"/>
    <w:rsid w:val="0089471C"/>
    <w:rsid w:val="008975C1"/>
    <w:rsid w:val="008A5AB8"/>
    <w:rsid w:val="008D5A1F"/>
    <w:rsid w:val="008E1B3E"/>
    <w:rsid w:val="008F0CF7"/>
    <w:rsid w:val="008F46B6"/>
    <w:rsid w:val="009247DD"/>
    <w:rsid w:val="00925F43"/>
    <w:rsid w:val="00960484"/>
    <w:rsid w:val="00960B68"/>
    <w:rsid w:val="00966317"/>
    <w:rsid w:val="00971F61"/>
    <w:rsid w:val="00974B75"/>
    <w:rsid w:val="00987423"/>
    <w:rsid w:val="009C02B1"/>
    <w:rsid w:val="009C1C28"/>
    <w:rsid w:val="009C3862"/>
    <w:rsid w:val="009C3E93"/>
    <w:rsid w:val="009C6702"/>
    <w:rsid w:val="009D13C1"/>
    <w:rsid w:val="009F4F77"/>
    <w:rsid w:val="009F5888"/>
    <w:rsid w:val="009F5E6C"/>
    <w:rsid w:val="009F6767"/>
    <w:rsid w:val="00A05773"/>
    <w:rsid w:val="00A214AF"/>
    <w:rsid w:val="00A3139A"/>
    <w:rsid w:val="00A44A44"/>
    <w:rsid w:val="00A456DB"/>
    <w:rsid w:val="00A47738"/>
    <w:rsid w:val="00A559CD"/>
    <w:rsid w:val="00A563C2"/>
    <w:rsid w:val="00A670F5"/>
    <w:rsid w:val="00A71030"/>
    <w:rsid w:val="00A73658"/>
    <w:rsid w:val="00A76875"/>
    <w:rsid w:val="00A91C90"/>
    <w:rsid w:val="00AA12BE"/>
    <w:rsid w:val="00AA1919"/>
    <w:rsid w:val="00AB15EB"/>
    <w:rsid w:val="00AB51AF"/>
    <w:rsid w:val="00AC7C8E"/>
    <w:rsid w:val="00AD2E21"/>
    <w:rsid w:val="00AD4F4B"/>
    <w:rsid w:val="00AE0327"/>
    <w:rsid w:val="00AE787E"/>
    <w:rsid w:val="00AF4DD9"/>
    <w:rsid w:val="00AF5AC9"/>
    <w:rsid w:val="00B01484"/>
    <w:rsid w:val="00B1159E"/>
    <w:rsid w:val="00B12040"/>
    <w:rsid w:val="00B13229"/>
    <w:rsid w:val="00B147D3"/>
    <w:rsid w:val="00B21577"/>
    <w:rsid w:val="00B24456"/>
    <w:rsid w:val="00B316DE"/>
    <w:rsid w:val="00B31B4B"/>
    <w:rsid w:val="00B52FD8"/>
    <w:rsid w:val="00B65811"/>
    <w:rsid w:val="00B764C7"/>
    <w:rsid w:val="00B95407"/>
    <w:rsid w:val="00BA05E5"/>
    <w:rsid w:val="00BA4A18"/>
    <w:rsid w:val="00BB67A8"/>
    <w:rsid w:val="00BC074B"/>
    <w:rsid w:val="00BC3BC9"/>
    <w:rsid w:val="00BD11C0"/>
    <w:rsid w:val="00BD423E"/>
    <w:rsid w:val="00BE3218"/>
    <w:rsid w:val="00C13B30"/>
    <w:rsid w:val="00C17315"/>
    <w:rsid w:val="00C17C95"/>
    <w:rsid w:val="00C22CE3"/>
    <w:rsid w:val="00C25849"/>
    <w:rsid w:val="00C3717F"/>
    <w:rsid w:val="00C60DE8"/>
    <w:rsid w:val="00C719CF"/>
    <w:rsid w:val="00C74D93"/>
    <w:rsid w:val="00C92187"/>
    <w:rsid w:val="00CA44C8"/>
    <w:rsid w:val="00CB303C"/>
    <w:rsid w:val="00CC2C2C"/>
    <w:rsid w:val="00CD3029"/>
    <w:rsid w:val="00CD45C6"/>
    <w:rsid w:val="00CD5A8C"/>
    <w:rsid w:val="00CE794B"/>
    <w:rsid w:val="00CF005B"/>
    <w:rsid w:val="00D041B2"/>
    <w:rsid w:val="00D06BE5"/>
    <w:rsid w:val="00D22FC8"/>
    <w:rsid w:val="00D233D3"/>
    <w:rsid w:val="00D33CA4"/>
    <w:rsid w:val="00D34E45"/>
    <w:rsid w:val="00D42DA0"/>
    <w:rsid w:val="00D65015"/>
    <w:rsid w:val="00D72012"/>
    <w:rsid w:val="00D90FD4"/>
    <w:rsid w:val="00DA26CF"/>
    <w:rsid w:val="00DA54D0"/>
    <w:rsid w:val="00DC1CEF"/>
    <w:rsid w:val="00DC5B77"/>
    <w:rsid w:val="00DC5BFC"/>
    <w:rsid w:val="00DE23F9"/>
    <w:rsid w:val="00DF4050"/>
    <w:rsid w:val="00DF7807"/>
    <w:rsid w:val="00E03435"/>
    <w:rsid w:val="00E14F6B"/>
    <w:rsid w:val="00E2487E"/>
    <w:rsid w:val="00E3247F"/>
    <w:rsid w:val="00E33C58"/>
    <w:rsid w:val="00E402F3"/>
    <w:rsid w:val="00E43ABB"/>
    <w:rsid w:val="00E50605"/>
    <w:rsid w:val="00E6414B"/>
    <w:rsid w:val="00E6634A"/>
    <w:rsid w:val="00E67501"/>
    <w:rsid w:val="00E73933"/>
    <w:rsid w:val="00E768E9"/>
    <w:rsid w:val="00E81E98"/>
    <w:rsid w:val="00E91644"/>
    <w:rsid w:val="00E96083"/>
    <w:rsid w:val="00E97274"/>
    <w:rsid w:val="00EA4B1F"/>
    <w:rsid w:val="00EB63D6"/>
    <w:rsid w:val="00EB692A"/>
    <w:rsid w:val="00EC29B3"/>
    <w:rsid w:val="00EC3A5B"/>
    <w:rsid w:val="00EF0004"/>
    <w:rsid w:val="00EF32B5"/>
    <w:rsid w:val="00EF33FE"/>
    <w:rsid w:val="00F01659"/>
    <w:rsid w:val="00F02F92"/>
    <w:rsid w:val="00F11596"/>
    <w:rsid w:val="00F176FB"/>
    <w:rsid w:val="00F406CE"/>
    <w:rsid w:val="00F53F44"/>
    <w:rsid w:val="00F61A08"/>
    <w:rsid w:val="00F67208"/>
    <w:rsid w:val="00F8275C"/>
    <w:rsid w:val="00F82EBA"/>
    <w:rsid w:val="00F834A5"/>
    <w:rsid w:val="00FA7634"/>
    <w:rsid w:val="00FB38AF"/>
    <w:rsid w:val="00FB77EA"/>
    <w:rsid w:val="00FD39CA"/>
    <w:rsid w:val="00FE0846"/>
    <w:rsid w:val="00FE4EA9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8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9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1644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E91644"/>
    <w:pPr>
      <w:ind w:left="720"/>
      <w:contextualSpacing/>
    </w:pPr>
  </w:style>
  <w:style w:type="character" w:styleId="a6">
    <w:name w:val="Strong"/>
    <w:basedOn w:val="a0"/>
    <w:uiPriority w:val="99"/>
    <w:qFormat/>
    <w:rsid w:val="00E91644"/>
    <w:rPr>
      <w:rFonts w:cs="Times New Roman"/>
      <w:b/>
      <w:bCs/>
    </w:rPr>
  </w:style>
  <w:style w:type="paragraph" w:customStyle="1" w:styleId="32">
    <w:name w:val="Основной текст с отступом 32"/>
    <w:basedOn w:val="a"/>
    <w:rsid w:val="00F1159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F115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DE23F9"/>
    <w:pPr>
      <w:spacing w:after="0" w:line="36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63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B132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B132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B132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B132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5410D5"/>
    <w:rPr>
      <w:color w:val="605E5C"/>
      <w:shd w:val="clear" w:color="auto" w:fill="E1DFDD"/>
    </w:rPr>
  </w:style>
  <w:style w:type="character" w:customStyle="1" w:styleId="fontstyle28">
    <w:name w:val="fontstyle28"/>
    <w:basedOn w:val="a0"/>
    <w:rsid w:val="00226666"/>
  </w:style>
  <w:style w:type="character" w:customStyle="1" w:styleId="21">
    <w:name w:val="Неразрешенное упоминание2"/>
    <w:basedOn w:val="a0"/>
    <w:uiPriority w:val="99"/>
    <w:semiHidden/>
    <w:unhideWhenUsed/>
    <w:rsid w:val="002734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9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1644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E91644"/>
    <w:pPr>
      <w:ind w:left="720"/>
      <w:contextualSpacing/>
    </w:pPr>
  </w:style>
  <w:style w:type="character" w:styleId="a6">
    <w:name w:val="Strong"/>
    <w:basedOn w:val="a0"/>
    <w:uiPriority w:val="99"/>
    <w:qFormat/>
    <w:rsid w:val="00E91644"/>
    <w:rPr>
      <w:rFonts w:cs="Times New Roman"/>
      <w:b/>
      <w:bCs/>
    </w:rPr>
  </w:style>
  <w:style w:type="paragraph" w:customStyle="1" w:styleId="32">
    <w:name w:val="Основной текст с отступом 32"/>
    <w:basedOn w:val="a"/>
    <w:rsid w:val="00F1159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F115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DE23F9"/>
    <w:pPr>
      <w:spacing w:after="0" w:line="36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63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B132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B132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B132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B132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5410D5"/>
    <w:rPr>
      <w:color w:val="605E5C"/>
      <w:shd w:val="clear" w:color="auto" w:fill="E1DFDD"/>
    </w:rPr>
  </w:style>
  <w:style w:type="character" w:customStyle="1" w:styleId="fontstyle28">
    <w:name w:val="fontstyle28"/>
    <w:basedOn w:val="a0"/>
    <w:rsid w:val="00226666"/>
  </w:style>
  <w:style w:type="character" w:customStyle="1" w:styleId="21">
    <w:name w:val="Неразрешенное упоминание2"/>
    <w:basedOn w:val="a0"/>
    <w:uiPriority w:val="99"/>
    <w:semiHidden/>
    <w:unhideWhenUsed/>
    <w:rsid w:val="0027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DC96-7F7C-4CC4-A18A-2BE3E331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Т.В.</dc:creator>
  <cp:lastModifiedBy>Гайнуллина Фарида Салимжановна</cp:lastModifiedBy>
  <cp:revision>2</cp:revision>
  <cp:lastPrinted>2022-01-12T12:31:00Z</cp:lastPrinted>
  <dcterms:created xsi:type="dcterms:W3CDTF">2022-04-21T10:57:00Z</dcterms:created>
  <dcterms:modified xsi:type="dcterms:W3CDTF">2022-04-21T10:57:00Z</dcterms:modified>
</cp:coreProperties>
</file>