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26" w:rsidRPr="00281326" w:rsidRDefault="00281326" w:rsidP="00281326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28"/>
          <w:szCs w:val="28"/>
          <w:lang w:eastAsia="ru-RU"/>
        </w:rPr>
      </w:pPr>
      <w:r w:rsidRPr="00281326">
        <w:rPr>
          <w:rFonts w:ascii="Calibri" w:eastAsia="Times New Roman" w:hAnsi="Calibri" w:cs="Calibri"/>
          <w:color w:val="262626"/>
          <w:kern w:val="36"/>
          <w:sz w:val="28"/>
          <w:szCs w:val="28"/>
          <w:lang w:eastAsia="ru-RU"/>
        </w:rPr>
        <w:t>О правоприменительной практике контрольной деятельности министерства промышленности и энергетики Чувашской Республики в сфере заготовки, хранения, переработки и реализации лома черных металлов, цветных металлов в 2020 году</w:t>
      </w:r>
      <w:bookmarkStart w:id="0" w:name="_GoBack"/>
      <w:bookmarkEnd w:id="0"/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соответствии с частью 9 статьи 22 Федерального закона «О лицензировании отдельных видов деятельности» уполномоченные органы исполнительной власти субъектов Российской Федерации на основании постановления Правительства Российской Федерации от 12 декабря 2012 года № 1287 «О лицензировании деятельности по заготовке, хранению, переработке и реализации лома черных и цветных металлов» осуществляют лицензирование деятельности по заготовке, хранению, переработке и реализации лома черных металлов, цветных</w:t>
      </w:r>
      <w:proofErr w:type="gramEnd"/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металлов, осуществляемой юридическими лицами и индивидуальными предпринимателями, за исключением реализации лома черных и цветных металлов, образовавшегося у юридических лиц и индивидуальных предпринимателей в процессе собственного производства.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основании Положения о министерстве промышленности и энергетики Чувашской Республики, утвержденного постановлением Кабинета Министров Чувашской Республики от 26 февраля 2020 года № 66 «Вопросы Министерства промышленности и энергетики Чувашской Республики» Министерство промышленности и энергетики Чувашской Республики (далее – министерство) является органом исполнительной власти Чувашской Республики, реализующим полномочия в сфере оборота лома черных и цветных металлов.</w:t>
      </w:r>
      <w:proofErr w:type="gramEnd"/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состоянию на 30 декабря 2020 года на территории Чувашской Республики деятельность по заготовке, хранению, переработке и реализации лома черных и цветных металлов осуществляют 63 хозяйствующих субъекта (организаций и индивидуальных предпринимателей) на 67 объектах.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процессе осуществления лицензирования деятельности по заготовке, хранению, переработке и реализации лома черных металлов, цветных металлов министерством в 2020 году рассмотрено: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  5 заявлений о предоставлении лицензии, из которых: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- 4 заявления о переоформлении лицензии, в связи с открытием дополнительных мест осуществления деятельности.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2020 году выездные и плановые проверки лицензиатов и соискателей лицензии, не проводились.</w:t>
      </w:r>
    </w:p>
    <w:p w:rsidR="00281326" w:rsidRPr="00281326" w:rsidRDefault="00281326" w:rsidP="00281326">
      <w:pPr>
        <w:shd w:val="clear" w:color="auto" w:fill="FFFFFF"/>
        <w:spacing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1"/>
        <w:gridCol w:w="2264"/>
      </w:tblGrid>
      <w:tr w:rsidR="00281326" w:rsidRPr="00281326" w:rsidTr="00281326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326" w:rsidRPr="00281326" w:rsidRDefault="00281326" w:rsidP="0028132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13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326" w:rsidRPr="00281326" w:rsidRDefault="00281326" w:rsidP="0028132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2020г.</w:t>
            </w:r>
          </w:p>
        </w:tc>
      </w:tr>
      <w:tr w:rsidR="00281326" w:rsidRPr="00281326" w:rsidTr="00281326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326" w:rsidRPr="00281326" w:rsidRDefault="00281326" w:rsidP="0028132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Внеплановые выездные проверки, проведённые в связи с рассмотрением заявления о выдаче, переоформлении лицензии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326" w:rsidRPr="00281326" w:rsidRDefault="00281326" w:rsidP="0028132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81326" w:rsidRPr="00281326" w:rsidTr="00281326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326" w:rsidRPr="00281326" w:rsidRDefault="00281326" w:rsidP="0028132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Внеплановые документарные проверки, проведённые в связи с рассмотрением заявления лицензиата о переоформлении лицензии (исключение объекта, изменение </w:t>
            </w:r>
            <w:proofErr w:type="spellStart"/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юр</w:t>
            </w:r>
            <w:proofErr w:type="gramStart"/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.а</w:t>
            </w:r>
            <w:proofErr w:type="gramEnd"/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дреса</w:t>
            </w:r>
            <w:proofErr w:type="spellEnd"/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326" w:rsidRPr="00281326" w:rsidRDefault="00281326" w:rsidP="0028132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81326" w:rsidRPr="00281326" w:rsidTr="00281326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326" w:rsidRPr="00281326" w:rsidRDefault="00281326" w:rsidP="0028132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отказов в выдаче лицензии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326" w:rsidRPr="00281326" w:rsidRDefault="00281326" w:rsidP="0028132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81326" w:rsidRPr="00281326" w:rsidTr="00281326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326" w:rsidRPr="00281326" w:rsidRDefault="00281326" w:rsidP="0028132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проверок по лицензионному контролю (</w:t>
            </w:r>
            <w:proofErr w:type="gramStart"/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плановые</w:t>
            </w:r>
            <w:proofErr w:type="gramEnd"/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внеплановые)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326" w:rsidRPr="00281326" w:rsidRDefault="00281326" w:rsidP="0028132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81326" w:rsidRPr="00281326" w:rsidTr="00281326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326" w:rsidRPr="00281326" w:rsidRDefault="00281326" w:rsidP="0028132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проверок, в результате которых были выявлены нарушения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1326" w:rsidRPr="00281326" w:rsidRDefault="00281326" w:rsidP="0028132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13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Жалоб о нарушениях при предоставлении государственной услуги в министерство не поступало, обращений в суд об обжаловании нарушений при предоставлении государственной услуги не было.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целях предупреждения нарушений требований действующего законодательства, устранения причин, факторов и условий, способствующих нарушениям лицензионных требований со стороны юридических лиц и индивидуальных предпринимателей министерством: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обеспечивается размещение на официальном сайте министерства в сети «Интернет» нормативных правовых актов, оценка соблюдения которых является предметом лицензионного контроля в области заготовки, хранения, переработки и реализации лома черных металлов, цветных металлов;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готовятся комментарии о содержании новых нормативных правовых актов, устанавливающих обязательные требования, внесенных изменениях в действующее законодательство;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проводится разъяснительная работа среди юридических лиц, индивидуальных предпринимателей по вопросам соблюдения лицензионных требований;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разработан и утвержден исчерпывающий Перечень актов, содержащих обязательные требования, соблюдение которых оценивается при проведении мероприятий по </w:t>
      </w:r>
      <w:proofErr w:type="gramStart"/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контролю за</w:t>
      </w:r>
      <w:proofErr w:type="gramEnd"/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соблюдением лицензионных требований при осуществлении заготовки, хранения, переработки и реализации лома черных металлов, цветных металлов;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разработаны и утверждены проверочные листы (список контрольных вопросов), содержащие исчерпывающий перечень вопросов, рассматриваемых при проведении проверки исполнения лицензионных требований при осуществлении </w:t>
      </w: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деятельности по заготовке, хранению, переработке и реализации лома черных металлов, цветных металлов;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информация о проводимых проверках и их результатах вносится в автоматизированную систему «Единый реестр проверок»;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проводится консультирование юридических лиц и индивидуальных предпринимателей по вопросам соблюдения обязательных требований путем проведения семинаров и совещаний, в том числе в режиме видеоконференцсвязи.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Информация об изменениях законодательства, регламентирующего деятельность по заготовке, хранению, переработке и реализации лома черных металлов, цветных металлов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2021 году наличие лицензии подтверждается записью в реестре лицензий и предоставляется лицензирующим органом в виде утвержденной типовой выписки из реестра лицензий на бумажном носителе или в форме электронного документа;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выписка из реестра лицензий о конкретной лицензии на бумажном носителе предоставляется юридическим и физическим лицам, индивидуальным предпринимателям за плату — 3000 р., лицензиатам выписка предоставляется бесплатно вместе с уведомлением о положительном предоставлении государственной услуги по лицензированию;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изменены и уточнены некоторые трактовки частей Федерального закона от 4 мая 2011 г. № 99-ФЗ;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введен новый третий вид выполняемых работ в составе лицензируемого вида деятельности: заготовка, хранение и реализация лома цветных металлов;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из перечня необходимого для лицензирования оборудования исключены транспортные средства;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обязательным стало наличие на каждом объекте оборудования для взвешивания лома металлов;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— изменился тип покрытия площадки для хранения лома металлов на твердое </w:t>
      </w:r>
      <w:proofErr w:type="spellStart"/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неразрушаемое</w:t>
      </w:r>
      <w:proofErr w:type="spellEnd"/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влагостойкое покрытие;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изменился перечень основного оборудования: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черного лома требуется одна единица любого из следующих видов оборудования: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пресс для пакетирования лома черных металлов;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пресс-ножницы</w:t>
      </w:r>
      <w:proofErr w:type="gramEnd"/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установка для дробления и сортировки легковесного лома;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оборудование для сортировки или измельчения стружки;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копер для разбивки металлолома;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цветного лома требуется одна единица любого из следующих видов оборудования: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пресс для пакетирования лома и отходов цветных металлов;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пресс-ножницы</w:t>
      </w:r>
      <w:proofErr w:type="gramEnd"/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установка для дробления лома и (или) отходов цветных металлов;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установка для разделки кабеля;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цветного лома без его переработки вышеуказанное оборудование не требуется;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из перечня специалистов исключен прессовщик;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исключены трудовые договора на контролеров лома металлов;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изменены некоторые трактовки Правил обращения с ломом черных и цветных металлов;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введена возможность ведения приемо-сдаточных актов, книги учета приемо-сдаточных актов, журнала регистрации отгруженных лома металлов в электронном виде;</w:t>
      </w:r>
    </w:p>
    <w:p w:rsidR="00281326" w:rsidRPr="00281326" w:rsidRDefault="00281326" w:rsidP="0028132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в приемо-сдаточный акт по черному лому металлов введен ГОСТ 2787–2019 взамен ГОСТ 2787–75.</w:t>
      </w:r>
    </w:p>
    <w:p w:rsidR="00281326" w:rsidRPr="00281326" w:rsidRDefault="00281326" w:rsidP="00281326">
      <w:pPr>
        <w:shd w:val="clear" w:color="auto" w:fill="FFFFFF"/>
        <w:spacing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813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281326" w:rsidRPr="00281326" w:rsidRDefault="00281326" w:rsidP="002813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8F4EB8" w:rsidRDefault="00281326"/>
    <w:sectPr w:rsidR="008F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26"/>
    <w:rsid w:val="00281326"/>
    <w:rsid w:val="0033795F"/>
    <w:rsid w:val="007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1326"/>
    <w:rPr>
      <w:i/>
      <w:iCs/>
    </w:rPr>
  </w:style>
  <w:style w:type="character" w:styleId="a5">
    <w:name w:val="Strong"/>
    <w:basedOn w:val="a0"/>
    <w:uiPriority w:val="22"/>
    <w:qFormat/>
    <w:rsid w:val="00281326"/>
    <w:rPr>
      <w:b/>
      <w:bCs/>
    </w:rPr>
  </w:style>
  <w:style w:type="character" w:styleId="a6">
    <w:name w:val="Hyperlink"/>
    <w:basedOn w:val="a0"/>
    <w:uiPriority w:val="99"/>
    <w:semiHidden/>
    <w:unhideWhenUsed/>
    <w:rsid w:val="00281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1326"/>
    <w:rPr>
      <w:i/>
      <w:iCs/>
    </w:rPr>
  </w:style>
  <w:style w:type="character" w:styleId="a5">
    <w:name w:val="Strong"/>
    <w:basedOn w:val="a0"/>
    <w:uiPriority w:val="22"/>
    <w:qFormat/>
    <w:rsid w:val="00281326"/>
    <w:rPr>
      <w:b/>
      <w:bCs/>
    </w:rPr>
  </w:style>
  <w:style w:type="character" w:styleId="a6">
    <w:name w:val="Hyperlink"/>
    <w:basedOn w:val="a0"/>
    <w:uiPriority w:val="99"/>
    <w:semiHidden/>
    <w:unhideWhenUsed/>
    <w:rsid w:val="0028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2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12259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2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020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Надежда Анатольевна</dc:creator>
  <cp:lastModifiedBy>Яковлева Надежда Анатольевна</cp:lastModifiedBy>
  <cp:revision>1</cp:revision>
  <dcterms:created xsi:type="dcterms:W3CDTF">2022-01-24T13:20:00Z</dcterms:created>
  <dcterms:modified xsi:type="dcterms:W3CDTF">2022-01-24T13:20:00Z</dcterms:modified>
</cp:coreProperties>
</file>