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A" w:rsidRDefault="000E013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E013A" w:rsidRDefault="000E013A">
      <w:pPr>
        <w:pStyle w:val="ConsPlusTitle"/>
        <w:jc w:val="both"/>
      </w:pPr>
    </w:p>
    <w:p w:rsidR="000E013A" w:rsidRDefault="000E013A">
      <w:pPr>
        <w:pStyle w:val="ConsPlusTitle"/>
        <w:jc w:val="center"/>
      </w:pPr>
      <w:r>
        <w:t>ПОСТАНОВЛЕНИЕ</w:t>
      </w:r>
    </w:p>
    <w:p w:rsidR="000E013A" w:rsidRDefault="000E013A">
      <w:pPr>
        <w:pStyle w:val="ConsPlusTitle"/>
        <w:jc w:val="center"/>
      </w:pPr>
      <w:r>
        <w:t>от 26 января 2022 г. N 19</w:t>
      </w:r>
    </w:p>
    <w:p w:rsidR="000E013A" w:rsidRDefault="000E013A">
      <w:pPr>
        <w:pStyle w:val="ConsPlusTitle"/>
        <w:jc w:val="both"/>
      </w:pPr>
    </w:p>
    <w:p w:rsidR="000E013A" w:rsidRDefault="000E013A">
      <w:pPr>
        <w:pStyle w:val="ConsPlusTitle"/>
        <w:jc w:val="center"/>
      </w:pPr>
      <w:r>
        <w:t>ОБ УТВЕРЖДЕНИИ ПОРЯДКА ОРГАНИЗАЦИИ ПРОВЕДЕНИЯ ОЦЕНКИ</w:t>
      </w:r>
    </w:p>
    <w:p w:rsidR="000E013A" w:rsidRDefault="000E013A">
      <w:pPr>
        <w:pStyle w:val="ConsPlusTitle"/>
        <w:jc w:val="center"/>
      </w:pPr>
      <w:r>
        <w:t>РЕГИОНАЛЬНОЙ СИСТЕМЫ РЕАБИЛИТАЦИИ И АБИЛИТАЦИИ ИНВАЛИДОВ,</w:t>
      </w:r>
    </w:p>
    <w:p w:rsidR="000E013A" w:rsidRDefault="000E013A">
      <w:pPr>
        <w:pStyle w:val="ConsPlusTitle"/>
        <w:jc w:val="center"/>
      </w:pPr>
      <w:r>
        <w:t>В ТОМ ЧИСЛЕ ДЕТЕЙ-ИНВАЛИДОВ, В ЧУВАШСКОЙ РЕСПУБЛИКЕ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оценки региональной системы реабилитации</w:t>
      </w:r>
      <w:proofErr w:type="gramEnd"/>
      <w:r>
        <w:t xml:space="preserve">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Чувашской Республике.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2. Определить Министерство труда и социальной защиты Чувашской Республики уполномоченным органом исполнительной власти Чувашской Республики по проведению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Чувашской Республике.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right"/>
      </w:pPr>
      <w:r>
        <w:t>Председатель Кабинета Министров</w:t>
      </w:r>
    </w:p>
    <w:p w:rsidR="000E013A" w:rsidRDefault="000E013A">
      <w:pPr>
        <w:pStyle w:val="ConsPlusNormal"/>
        <w:jc w:val="right"/>
      </w:pPr>
      <w:r>
        <w:t>Чувашской Республики</w:t>
      </w:r>
    </w:p>
    <w:p w:rsidR="000E013A" w:rsidRDefault="000E013A">
      <w:pPr>
        <w:pStyle w:val="ConsPlusNormal"/>
        <w:jc w:val="right"/>
      </w:pPr>
      <w:r>
        <w:t>О.НИКОЛАЕВ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right"/>
        <w:outlineLvl w:val="0"/>
      </w:pPr>
      <w:r>
        <w:t>Утвержден</w:t>
      </w:r>
    </w:p>
    <w:p w:rsidR="000E013A" w:rsidRDefault="000E013A">
      <w:pPr>
        <w:pStyle w:val="ConsPlusNormal"/>
        <w:jc w:val="right"/>
      </w:pPr>
      <w:r>
        <w:t>постановлением</w:t>
      </w:r>
    </w:p>
    <w:p w:rsidR="000E013A" w:rsidRDefault="000E013A">
      <w:pPr>
        <w:pStyle w:val="ConsPlusNormal"/>
        <w:jc w:val="right"/>
      </w:pPr>
      <w:r>
        <w:t>Кабинета Министров</w:t>
      </w:r>
    </w:p>
    <w:p w:rsidR="000E013A" w:rsidRDefault="000E013A">
      <w:pPr>
        <w:pStyle w:val="ConsPlusNormal"/>
        <w:jc w:val="right"/>
      </w:pPr>
      <w:r>
        <w:t>Чувашской Республики</w:t>
      </w:r>
    </w:p>
    <w:p w:rsidR="000E013A" w:rsidRDefault="000E013A">
      <w:pPr>
        <w:pStyle w:val="ConsPlusNormal"/>
        <w:jc w:val="right"/>
      </w:pPr>
      <w:r>
        <w:t>от 26.01.2022 N 19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Title"/>
        <w:jc w:val="center"/>
      </w:pPr>
      <w:bookmarkStart w:id="0" w:name="P30"/>
      <w:bookmarkEnd w:id="0"/>
      <w:r>
        <w:t>ПОРЯДОК</w:t>
      </w:r>
    </w:p>
    <w:p w:rsidR="000E013A" w:rsidRDefault="000E013A">
      <w:pPr>
        <w:pStyle w:val="ConsPlusTitle"/>
        <w:jc w:val="center"/>
      </w:pPr>
      <w:r>
        <w:t>ОРГАНИЗАЦИИ ПРОВЕДЕНИЯ ОЦЕНКИ РЕГИОНАЛЬНОЙ СИСТЕМЫ</w:t>
      </w:r>
    </w:p>
    <w:p w:rsidR="000E013A" w:rsidRDefault="000E013A">
      <w:pPr>
        <w:pStyle w:val="ConsPlusTitle"/>
        <w:jc w:val="center"/>
      </w:pPr>
      <w:r>
        <w:t>РЕАБИЛИТАЦИИ И АБИЛИТАЦИИ ИНВАЛИДОВ, В ТОМ ЧИСЛЕ</w:t>
      </w:r>
    </w:p>
    <w:p w:rsidR="000E013A" w:rsidRDefault="000E013A">
      <w:pPr>
        <w:pStyle w:val="ConsPlusTitle"/>
        <w:jc w:val="center"/>
      </w:pPr>
      <w:r>
        <w:t>ДЕТЕЙ-ИНВАЛИДОВ, В ЧУВАШСКОЙ РЕСПУБЛИКЕ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Title"/>
        <w:jc w:val="center"/>
        <w:outlineLvl w:val="1"/>
      </w:pPr>
      <w:r>
        <w:t>I. Общие положения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совершенствования и развития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Чувашской Республике, а также формирования комплексного подхода к ее организации и устанавливает правила организации проведения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соответственно - инвалиды, региональная система), в Чувашской Республике.</w:t>
      </w:r>
      <w:proofErr w:type="gramEnd"/>
    </w:p>
    <w:p w:rsidR="000E013A" w:rsidRDefault="000E013A">
      <w:pPr>
        <w:pStyle w:val="ConsPlusNormal"/>
        <w:spacing w:before="220"/>
        <w:ind w:firstLine="540"/>
        <w:jc w:val="both"/>
      </w:pPr>
      <w:r>
        <w:t>1.2. Целями проведения оценки региональной системы в Чувашской Республике являются совершенствование и развитие региональной системы, а также формирование комплексного подхода к ее организации.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1.3. Задачи проведения оценки региональной системы в Чувашской Республике: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нормативных правовых актов Чувашской Республики, обеспечивающих комплексный подход к организации региональной системы;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оценка наличия ресурсов: организаций, специалистов, материально-технической базы, информационной базы региональной системы;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оценка соответствия ресурсов потребностям инвалидов;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проведение опроса инвалидов (их законных или уполномоченных представителей) на предмет удовлетворенности реабилитационными и (или) </w:t>
      </w:r>
      <w:proofErr w:type="spellStart"/>
      <w:r>
        <w:t>абилитационными</w:t>
      </w:r>
      <w:proofErr w:type="spellEnd"/>
      <w:r>
        <w:t xml:space="preserve"> мероприятиями (услугами).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Участниками оценки региональной системы в Чувашской Республике являются Министерство труда и социальной защиты Чувашской Республики (далее - Минтруд Чувашии), Министерство образования и молодежной политики Чувашской Республики (далее - Минобразования Чувашии), Министерство здравоохранения Чувашской Республики (далее - Минздрав Чувашии), Министерство физической культуры и спорта Чувашской Республики (далее - </w:t>
      </w:r>
      <w:proofErr w:type="spellStart"/>
      <w:r>
        <w:t>Минспорт</w:t>
      </w:r>
      <w:proofErr w:type="spellEnd"/>
      <w:r>
        <w:t xml:space="preserve"> Чувашии), Министерство культуры, по делам национальностей и архивного дела Чувашской Республики (далее - Минкультуры Чувашии) (далее при</w:t>
      </w:r>
      <w:proofErr w:type="gramEnd"/>
      <w:r>
        <w:t xml:space="preserve"> совместном </w:t>
      </w:r>
      <w:proofErr w:type="gramStart"/>
      <w:r>
        <w:t>упоминании</w:t>
      </w:r>
      <w:proofErr w:type="gramEnd"/>
      <w:r>
        <w:t xml:space="preserve"> - органы исполнительной власти Чувашской Республики).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1.5. Оценка региональной системы в Чувашской Республике осуществляется в соответствии с методикой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утвержденной Министерством труда и социальной защиты Российской Федерации (далее - Методика).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1.6. Для оценки удовлетворенности реабилитационными и (или) </w:t>
      </w:r>
      <w:proofErr w:type="spellStart"/>
      <w:r>
        <w:t>абилитационными</w:t>
      </w:r>
      <w:proofErr w:type="spellEnd"/>
      <w:r>
        <w:t xml:space="preserve"> мероприятиями (услугами) инвалидов (их законных или уполномоченных представителей) органами исполнительной власти Чувашской Республики проводится анкетирование по вопросам, разрабатываемым Минтрудом Чувашии.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Title"/>
        <w:jc w:val="center"/>
        <w:outlineLvl w:val="1"/>
      </w:pPr>
      <w:r>
        <w:t>II. Организация и сроки проведения оценки</w:t>
      </w:r>
    </w:p>
    <w:p w:rsidR="000E013A" w:rsidRDefault="000E013A">
      <w:pPr>
        <w:pStyle w:val="ConsPlusTitle"/>
        <w:jc w:val="center"/>
      </w:pPr>
      <w:r>
        <w:t>региональной системы в Чувашской Республике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ind w:firstLine="540"/>
        <w:jc w:val="both"/>
      </w:pPr>
      <w:r>
        <w:t>2.1. Оценка региональной системы в Чувашской Республике проводится Минтрудом Чувашии по мере необходимости, но не реже одного раза в год на основании сведений, представленных органами исполнительной власти Чувашской Республики.</w:t>
      </w:r>
    </w:p>
    <w:p w:rsidR="000E013A" w:rsidRDefault="000E013A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2.2. Оценка региональной системы в Чувашской Республике проводится по следующим показателям: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1) "</w:t>
      </w:r>
      <w:proofErr w:type="spellStart"/>
      <w:r>
        <w:t>Сформированность</w:t>
      </w:r>
      <w:proofErr w:type="spellEnd"/>
      <w:r>
        <w:t xml:space="preserve"> комплексного подхода к организации региональной системы" на основании следующих сведений: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количестве организаций, включенных в региональную систему с учетом формирования комплексного подхода к ее организации и предоставляющих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 (услуги);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об общем количестве организаций, предоставляющих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 (услуги);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наличии нормативных правовых актов и методических рекомендаций по вопросам формирования комплексного подхода к организации региональной системы, соглашений о взаимодействии между исполнителями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 по вопросам проведения реабилитации и (или)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об объеме денежных средств, направленных на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 (услуги) в отчетном периоде, а также объеме денежных сре</w:t>
      </w:r>
      <w:proofErr w:type="gramStart"/>
      <w:r>
        <w:t>дств в пр</w:t>
      </w:r>
      <w:proofErr w:type="gramEnd"/>
      <w:r>
        <w:t>едыдущем периоде, аналогичном периоду проведения оценки региональной системы в Чувашской Республике;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наличии рекомендаций по вариантам оказания реабилитационных и </w:t>
      </w:r>
      <w:proofErr w:type="spellStart"/>
      <w:r>
        <w:t>абилитационных</w:t>
      </w:r>
      <w:proofErr w:type="spellEnd"/>
      <w:r>
        <w:t xml:space="preserve"> мероприятий (услуг), предоставляемых инвалидам, учитывающих их экономическую обоснованность (государственное задание, использование сертификатов, </w:t>
      </w:r>
      <w:proofErr w:type="spellStart"/>
      <w:r>
        <w:t>софинансирование</w:t>
      </w:r>
      <w:proofErr w:type="spellEnd"/>
      <w:r>
        <w:t xml:space="preserve"> оплаты и иные);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2) "Удовлетворенность инвалидов (их законных или уполномоченных представителей) реабилитационными и (или) </w:t>
      </w:r>
      <w:proofErr w:type="spellStart"/>
      <w:r>
        <w:t>абилитационными</w:t>
      </w:r>
      <w:proofErr w:type="spellEnd"/>
      <w:r>
        <w:t xml:space="preserve"> мероприятиями (услугами)" на основании следующих сведений: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численности 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(услуг), а также об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 (услуги);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численности инвалидов (их законных или уполномоченных представителей), положительно оценивающих систему предоставления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(услуг), а также об общей численности опрошенных инвалидов (их законных или уполномоченных представителей);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3) "Укомплектованность организаций, предоставляющих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 (услуги), специалистами соответствующего профиля исходя из потребности инвалидов 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мероприятиях (услугах)" на основании следующих сведений: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численности специалистов, обеспечивающих оказание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(услуг), прошедших </w:t>
      </w:r>
      <w:proofErr w:type="gramStart"/>
      <w:r>
        <w:t>обучение по программам</w:t>
      </w:r>
      <w:proofErr w:type="gramEnd"/>
      <w:r>
        <w:t xml:space="preserve"> повышения квалификации и профессиональной переподготовки специалистов, в том числе по применению методик реабилитации и </w:t>
      </w:r>
      <w:proofErr w:type="spellStart"/>
      <w:r>
        <w:t>абилитации</w:t>
      </w:r>
      <w:proofErr w:type="spellEnd"/>
      <w:r>
        <w:t xml:space="preserve"> инвалидов, а также об общей численности специалистов, обеспечивающих оказание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(услуг);</w:t>
      </w:r>
    </w:p>
    <w:p w:rsidR="000E013A" w:rsidRDefault="000E013A">
      <w:pPr>
        <w:pStyle w:val="ConsPlusNormal"/>
        <w:spacing w:before="220"/>
        <w:ind w:firstLine="540"/>
        <w:jc w:val="both"/>
      </w:pPr>
      <w:bookmarkStart w:id="2" w:name="P64"/>
      <w:bookmarkEnd w:id="2"/>
      <w:proofErr w:type="gramStart"/>
      <w:r>
        <w:t xml:space="preserve">о численности специалистов, прошедших повышение квалификации по вопросам реабилитации и </w:t>
      </w:r>
      <w:proofErr w:type="spellStart"/>
      <w:r>
        <w:t>абилитации</w:t>
      </w:r>
      <w:proofErr w:type="spellEnd"/>
      <w:r>
        <w:t xml:space="preserve"> инвалидов за последние пять лет, из числа специалистов образовательных организаций, реализующих адаптированные образовательные программы и осуществляющих профессиональную подготовку специалистов, обеспечивающих учебно-тренировочный процесс, а также об общей численности специалистов образовательных организаций, реализующих адаптированные образовательные программы и осуществляющих профессиональную подготовку специалистов, обеспечивающих учебно-тренировочный процесс;</w:t>
      </w:r>
      <w:proofErr w:type="gramEnd"/>
    </w:p>
    <w:p w:rsidR="000E013A" w:rsidRDefault="000E013A">
      <w:pPr>
        <w:pStyle w:val="ConsPlusNormal"/>
        <w:spacing w:before="220"/>
        <w:ind w:firstLine="540"/>
        <w:jc w:val="both"/>
      </w:pPr>
      <w:r>
        <w:t>4) "</w:t>
      </w:r>
      <w:proofErr w:type="spellStart"/>
      <w:r>
        <w:t>Сформированность</w:t>
      </w:r>
      <w:proofErr w:type="spellEnd"/>
      <w:r>
        <w:t xml:space="preserve"> информационной базы региональной системы, учитывающей информацию о потребностях инвалидов 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мероприятиях" на основании следующих сведений:</w:t>
      </w:r>
    </w:p>
    <w:p w:rsidR="000E013A" w:rsidRDefault="000E013A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о наличии в Чувашской Республике системы электронного межведомственного взаимодействия органов исполнительной власти Чувашской Республики, организаций, участвующих в предоставлении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 инвалидам, позволяющей осуществить сбор, обработку, анализ информации о данных лицах и </w:t>
      </w:r>
      <w:proofErr w:type="gramStart"/>
      <w:r>
        <w:t>содержащей</w:t>
      </w:r>
      <w:proofErr w:type="gramEnd"/>
      <w:r>
        <w:t xml:space="preserve"> в том числе сведения об оказываемых им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мероприятиях (услугах) (далее - межведомственная информационная система);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о численности инвалидов, информация о которых внесена в межведомственную информационную систему;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количестве организаций, предоставляющих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 (услуги) в Чувашской Республике и подключенных к межведомственной информационной системе;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о количестве предоставляемых инвалидам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 (услуг).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2.3. Ежегодно в срок до 20 февраля года, следующего за </w:t>
      </w:r>
      <w:proofErr w:type="gramStart"/>
      <w:r>
        <w:t>отчетным</w:t>
      </w:r>
      <w:proofErr w:type="gramEnd"/>
      <w:r>
        <w:t>:</w:t>
      </w:r>
    </w:p>
    <w:p w:rsidR="000E013A" w:rsidRDefault="000E013A">
      <w:pPr>
        <w:pStyle w:val="ConsPlusNormal"/>
        <w:spacing w:before="220"/>
        <w:ind w:firstLine="540"/>
        <w:jc w:val="both"/>
      </w:pPr>
      <w:proofErr w:type="gramStart"/>
      <w:r>
        <w:t xml:space="preserve">Минздрав Чувашии, </w:t>
      </w:r>
      <w:proofErr w:type="spellStart"/>
      <w:r>
        <w:t>Минспорт</w:t>
      </w:r>
      <w:proofErr w:type="spellEnd"/>
      <w:r>
        <w:t xml:space="preserve"> Чувашии и Минкультуры Чувашии представляют в Минтруд Чувашии информацию в сферах деятельности, отнесенных к компетенции соответствующего участника оценки региональной системы в Чувашской Республике, необходимую для проведения оценки региональной системы в Чувашской Республике, по показателям, указанным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настоящего Порядка, за исключением </w:t>
      </w:r>
      <w:hyperlink w:anchor="P64" w:history="1">
        <w:r>
          <w:rPr>
            <w:color w:val="0000FF"/>
          </w:rPr>
          <w:t>абзаца третьего подпункта 3</w:t>
        </w:r>
      </w:hyperlink>
      <w:r>
        <w:t xml:space="preserve"> и </w:t>
      </w:r>
      <w:hyperlink w:anchor="P66" w:history="1">
        <w:r>
          <w:rPr>
            <w:color w:val="0000FF"/>
          </w:rPr>
          <w:t>абзаца второго подпункта 4 пункта 2.2</w:t>
        </w:r>
      </w:hyperlink>
      <w:r>
        <w:t xml:space="preserve"> настоящего Порядка;</w:t>
      </w:r>
      <w:proofErr w:type="gramEnd"/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Минобразования Чувашии представляет в Минтруд Чувашии информацию в сферах деятельности, отнесенных к компетенции Минобразования Чувашии, необходимую для проведения оценки региональной системы в Чувашской Республике, по показателям, указанным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настоящего Порядка, за исключением </w:t>
      </w:r>
      <w:hyperlink w:anchor="P66" w:history="1">
        <w:r>
          <w:rPr>
            <w:color w:val="0000FF"/>
          </w:rPr>
          <w:t>абзаца второго подпункта 4 пункта 2.2</w:t>
        </w:r>
      </w:hyperlink>
      <w:r>
        <w:t xml:space="preserve"> настоящего Порядка;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Минтруд Чувашии осуществляет сбор и обработку информации в сферах деятельности, отнесенных к компетенции Минтруда Чувашии, необходимой для проведения оценки региональной системы в Чувашской Республике, по показателям, указанным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настоящего Порядка, за исключением </w:t>
      </w:r>
      <w:hyperlink w:anchor="P64" w:history="1">
        <w:r>
          <w:rPr>
            <w:color w:val="0000FF"/>
          </w:rPr>
          <w:t>абзаца третьего подпункта 3 пункта 2.2</w:t>
        </w:r>
      </w:hyperlink>
      <w:r>
        <w:t xml:space="preserve"> настоящего Порядка.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2.4. Органы исполнительной власти Чувашской Республики несут ответственность за полноту и достоверность представленной информации в соответствии с законодательством Российской Федерации.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Title"/>
        <w:jc w:val="center"/>
        <w:outlineLvl w:val="1"/>
      </w:pPr>
      <w:r>
        <w:t>III. Результаты оценки региональной системы</w:t>
      </w:r>
    </w:p>
    <w:p w:rsidR="000E013A" w:rsidRDefault="000E013A">
      <w:pPr>
        <w:pStyle w:val="ConsPlusTitle"/>
        <w:jc w:val="center"/>
      </w:pPr>
      <w:r>
        <w:t>в Чувашской Республике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ind w:firstLine="540"/>
        <w:jc w:val="both"/>
      </w:pPr>
      <w:bookmarkStart w:id="4" w:name="P79"/>
      <w:bookmarkEnd w:id="4"/>
      <w:r>
        <w:t>3.1. Результаты оценки региональной системы в Чувашской Республике в срок до 20 марта года, следующего за отчетным, оформляются Минтрудом Чувашии в виде отчета, который должен содержать пояснения, аргументированные обоснования результатов оценки региональной системы в Чувашской Республике, расчета показателей оценки региональной системы в Чувашской Республике и их критериев.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3.2. При проведении регулярной оценки региональной системы в Чувашской Республике итоговые результаты, показатели оценки региональной системы в Чувашской Республике и их критерии должны учитываться в динамике в сравнении с предыдущим периодом, аналогичным периоду проведения оценки региональной системы в Чувашской Республике.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3.3. По результатам проведения оценки региональной системы в Чувашской Республике Минтруд Чувашии принимает одно из следующих решений, которое оформляется в отчете с учетом порядка перевода в баллы значений показателей оценки региональной системы в Чувашской Республике, определенного Методикой: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1) о необходимости формирования региональной системы с последующей разработкой и реализацией соответствующей государственной программы Чувашской Республики - при итоговом результате оценки региональной системы в Чувашской Республике менее 7,2 балла;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>2) о необходимости совершенствования региональной системы - при итоговом результате оценки региональной системы в Чувашской Республике от 7,2 до 13 баллов;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3) о </w:t>
      </w:r>
      <w:proofErr w:type="spellStart"/>
      <w:r>
        <w:t>сформированности</w:t>
      </w:r>
      <w:proofErr w:type="spellEnd"/>
      <w:r>
        <w:t xml:space="preserve"> региональной системы - при итоговом результате оценки региональной системы в Чувашской Республике 13 баллов.</w:t>
      </w:r>
    </w:p>
    <w:p w:rsidR="000E013A" w:rsidRDefault="000E013A">
      <w:pPr>
        <w:pStyle w:val="ConsPlusNormal"/>
        <w:spacing w:before="220"/>
        <w:ind w:firstLine="540"/>
        <w:jc w:val="both"/>
      </w:pPr>
      <w:r>
        <w:t xml:space="preserve">3.4. Минтруд Чувашии ежегодно в срок до 1 апреля года, следующего за отчетным, размещает отчет, предусмотренный </w:t>
      </w:r>
      <w:hyperlink w:anchor="P79" w:history="1">
        <w:r>
          <w:rPr>
            <w:color w:val="0000FF"/>
          </w:rPr>
          <w:t>пунктом 3.1</w:t>
        </w:r>
      </w:hyperlink>
      <w:r>
        <w:t xml:space="preserve"> настоящего Порядка,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jc w:val="both"/>
      </w:pPr>
    </w:p>
    <w:p w:rsidR="000E013A" w:rsidRDefault="000E01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3E" w:rsidRDefault="00E2363E"/>
    <w:sectPr w:rsidR="00E2363E" w:rsidSect="0019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A"/>
    <w:rsid w:val="000E013A"/>
    <w:rsid w:val="00E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2022-02-01T05:58:00Z</dcterms:created>
  <dcterms:modified xsi:type="dcterms:W3CDTF">2022-02-01T05:59:00Z</dcterms:modified>
</cp:coreProperties>
</file>