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5" w:rsidRDefault="006C6A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6A65" w:rsidRDefault="006C6A65">
      <w:pPr>
        <w:pStyle w:val="ConsPlusNormal"/>
        <w:jc w:val="both"/>
        <w:outlineLvl w:val="0"/>
      </w:pPr>
    </w:p>
    <w:p w:rsidR="006C6A65" w:rsidRDefault="006C6A65">
      <w:pPr>
        <w:pStyle w:val="ConsPlusNormal"/>
        <w:jc w:val="both"/>
      </w:pPr>
      <w:r>
        <w:t>Зарегистрировано в Госслужбе ЧР по делам юстиции 29 октября 2021 г. N 7237</w:t>
      </w:r>
    </w:p>
    <w:p w:rsidR="006C6A65" w:rsidRDefault="006C6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A65" w:rsidRDefault="006C6A65">
      <w:pPr>
        <w:pStyle w:val="ConsPlusNormal"/>
        <w:jc w:val="both"/>
      </w:pPr>
    </w:p>
    <w:p w:rsidR="006C6A65" w:rsidRDefault="006C6A65">
      <w:pPr>
        <w:pStyle w:val="ConsPlusTitle"/>
        <w:jc w:val="center"/>
      </w:pPr>
      <w:r>
        <w:t>ГОСУДАРСТВЕННАЯ СЛУЖБА ЧУВАШСКОЙ РЕСПУБЛИКИ</w:t>
      </w:r>
    </w:p>
    <w:p w:rsidR="006C6A65" w:rsidRDefault="006C6A65">
      <w:pPr>
        <w:pStyle w:val="ConsPlusTitle"/>
        <w:jc w:val="center"/>
      </w:pPr>
      <w:r>
        <w:t>ПО ДЕЛАМ ЮСТИЦИИ</w:t>
      </w:r>
    </w:p>
    <w:p w:rsidR="006C6A65" w:rsidRDefault="006C6A65">
      <w:pPr>
        <w:pStyle w:val="ConsPlusTitle"/>
        <w:jc w:val="both"/>
      </w:pPr>
    </w:p>
    <w:p w:rsidR="006C6A65" w:rsidRDefault="006C6A65">
      <w:pPr>
        <w:pStyle w:val="ConsPlusTitle"/>
        <w:jc w:val="center"/>
      </w:pPr>
      <w:r>
        <w:t>ПРИКАЗ</w:t>
      </w:r>
    </w:p>
    <w:p w:rsidR="006C6A65" w:rsidRDefault="006C6A65">
      <w:pPr>
        <w:pStyle w:val="ConsPlusTitle"/>
        <w:jc w:val="center"/>
      </w:pPr>
      <w:r>
        <w:t>от 26 октября 2021 г. N 95-о</w:t>
      </w:r>
    </w:p>
    <w:p w:rsidR="006C6A65" w:rsidRDefault="006C6A65">
      <w:pPr>
        <w:pStyle w:val="ConsPlusTitle"/>
        <w:jc w:val="both"/>
      </w:pPr>
    </w:p>
    <w:p w:rsidR="006C6A65" w:rsidRDefault="006C6A65">
      <w:pPr>
        <w:pStyle w:val="ConsPlusTitle"/>
        <w:jc w:val="center"/>
      </w:pPr>
      <w:r>
        <w:t>О ВНЕСЕНИИ ИЗМЕНЕНИЙ В ПРИКАЗ ГОСУДАРСТВЕННОЙ СЛУЖБЫ</w:t>
      </w:r>
    </w:p>
    <w:p w:rsidR="006C6A65" w:rsidRDefault="006C6A65">
      <w:pPr>
        <w:pStyle w:val="ConsPlusTitle"/>
        <w:jc w:val="center"/>
      </w:pPr>
      <w:r>
        <w:t>ЧУВАШСКОЙ РЕСПУБЛИКИ ПО ДЕЛАМ ЮСТИЦИИ</w:t>
      </w:r>
    </w:p>
    <w:p w:rsidR="006C6A65" w:rsidRDefault="006C6A65">
      <w:pPr>
        <w:pStyle w:val="ConsPlusTitle"/>
        <w:jc w:val="center"/>
      </w:pPr>
      <w:r>
        <w:t>ОТ 25 МАРТА 2020 Г. N 55-О</w:t>
      </w:r>
    </w:p>
    <w:p w:rsidR="006C6A65" w:rsidRDefault="006C6A65">
      <w:pPr>
        <w:pStyle w:val="ConsPlusNormal"/>
        <w:jc w:val="both"/>
      </w:pPr>
    </w:p>
    <w:p w:rsidR="006C6A65" w:rsidRDefault="006C6A65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hyperlink r:id="rId6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28 октября 2020 г. N 280 "О централизации отдельных функций, осуществляемых органами исполнительной власти Чувашской Республики", на основании Соглашения между Администрацией Главы Чувашской Республики и Государственной службой Чувашской Республики по делам юстиции об осуществлении функций по профилактике коррупционных и иных правонарушений от 30 марта 2021 г. приказываю:</w:t>
      </w:r>
      <w:proofErr w:type="gramEnd"/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юстиции, и урегулированию конфликта интересов, утвержденный приказом Государственной службы Чувашской Республики по делам юстиции от 25 марта 2020 г. N 55-о (зарегистрирован в Государственной службе Чувашской Республики по</w:t>
      </w:r>
      <w:proofErr w:type="gramEnd"/>
      <w:r>
        <w:t xml:space="preserve"> делам юстиции 25 марта 2020 г., регистрационный N 5843), с изменением, внесенным приказом Государственной службы Чувашской Республики по делам юстиции от 14 декабря 2020 г. N 230-о (зарегистрирован в Государственной службе Чувашской Республики по делам юстиции 15 декабря 2020 г., регистрационный N 6543), следующие изменения:</w:t>
      </w:r>
    </w:p>
    <w:p w:rsidR="006C6A65" w:rsidRDefault="006C6A6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7 раздела II</w:t>
        </w:r>
      </w:hyperlink>
      <w:r>
        <w:t xml:space="preserve"> изложить в следующей редакции: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>"7. В состав комиссии входят: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>а) заместитель руководителя Госслужбы Чувашии по делам юстиции (председатель комиссии);</w:t>
      </w:r>
    </w:p>
    <w:p w:rsidR="006C6A65" w:rsidRDefault="006C6A65">
      <w:pPr>
        <w:pStyle w:val="ConsPlusNormal"/>
        <w:spacing w:before="220"/>
        <w:ind w:firstLine="540"/>
        <w:jc w:val="both"/>
      </w:pPr>
      <w:proofErr w:type="gramStart"/>
      <w:r>
        <w:t>б) гражданский служащий, замещающий должность гражданской службы в Управлении Главы Чувашской Республики по вопросам противодействия коррупции, на основании Соглашения между Администрацией Главы Чувашской Республики и Государственной службой Чувашской Республики по делам юстиции об осуществлении функций по профилактике коррупционных и иных правонарушений (далее - Соглашение), включаемый в состав комиссии по согласованию - секретарь комиссии;</w:t>
      </w:r>
      <w:proofErr w:type="gramEnd"/>
    </w:p>
    <w:p w:rsidR="006C6A65" w:rsidRDefault="006C6A65">
      <w:pPr>
        <w:pStyle w:val="ConsPlusNormal"/>
        <w:spacing w:before="220"/>
        <w:ind w:firstLine="540"/>
        <w:jc w:val="both"/>
      </w:pPr>
      <w:r>
        <w:t>в) гражданский служащий, замещающий должность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Республики, на основании Соглашения о взаимодействии Администрации Главы Чувашской Республики и Государственной службы Чувашской Республики по делам юстиции в сфере кадровой работы, включаемый в состав комиссии по согласованию;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г) руководитель структурного подразделения Госслужбы Чувашии по делам юстиции, ответственного за работу по правовым вопросам, а также уполномоченные руководителем </w:t>
      </w:r>
      <w:r>
        <w:lastRenderedPageBreak/>
        <w:t>Госслужбы Чувашии по делам юстиции гражданские служащие из других структурных подразделений;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>д)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  <w:proofErr w:type="gramStart"/>
      <w:r>
        <w:t>.";</w:t>
      </w:r>
      <w:proofErr w:type="gramEnd"/>
    </w:p>
    <w:p w:rsidR="006C6A65" w:rsidRDefault="006C6A6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9" w:history="1">
        <w:r>
          <w:rPr>
            <w:color w:val="0000FF"/>
          </w:rPr>
          <w:t>пункте 9</w:t>
        </w:r>
      </w:hyperlink>
      <w:r>
        <w:t xml:space="preserve"> слова "подпунктах "б" и "в" пункта 7" заменить словами "подпунктах "б", "в", "д" пункта 7";</w:t>
      </w:r>
      <w:proofErr w:type="gramEnd"/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разделе III</w:t>
        </w:r>
      </w:hyperlink>
      <w:r>
        <w:t>:</w:t>
      </w:r>
    </w:p>
    <w:p w:rsidR="006C6A65" w:rsidRDefault="006C6A6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первый подпункта "б" пункта 14</w:t>
        </w:r>
      </w:hyperlink>
      <w:r>
        <w:t xml:space="preserve"> изложить в следующей редакции:</w:t>
      </w:r>
    </w:p>
    <w:p w:rsidR="006C6A65" w:rsidRDefault="006C6A65">
      <w:pPr>
        <w:pStyle w:val="ConsPlusNormal"/>
        <w:spacing w:before="220"/>
        <w:ind w:firstLine="540"/>
        <w:jc w:val="both"/>
      </w:pPr>
      <w:proofErr w:type="gramStart"/>
      <w:r>
        <w:t>"б) поступившее должностному лицу Госслужбы Чувашии по делам юстиции, ответственному за взаимодействие в рамках Соглашения:";</w:t>
      </w:r>
      <w:proofErr w:type="gramEnd"/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14.1</w:t>
        </w:r>
      </w:hyperlink>
      <w:r>
        <w:t>: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первом предложении</w:t>
        </w:r>
      </w:hyperlink>
      <w:r>
        <w:t xml:space="preserve"> слова "в кадровое подразделение Госслужбы Чувашии по делам юстиции, ответственное за работу по профилактике коррупционных и иных правонарушений" заменить словами "должностному лицу Госслужбы Чувашии по делам юстиции, ответственному за взаимодействие в рамках Соглашения";</w:t>
      </w:r>
    </w:p>
    <w:p w:rsidR="006C6A65" w:rsidRDefault="006C6A6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третье предложение</w:t>
        </w:r>
      </w:hyperlink>
      <w:r>
        <w:t xml:space="preserve"> изложить в следующей редакции:</w:t>
      </w:r>
    </w:p>
    <w:p w:rsidR="006C6A65" w:rsidRDefault="006C6A65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28 октября 2020 г. N 280 "О централизации отдельных функций, осуществляемых органами исполнительной власти Чувашской Республики" (далее - Указ N 280) и на основании Соглашения должностное лицо Госслужбы Чувашии по делам юстиции, ответственное за взаимодействие в рамках Соглашения, в течение одного рабочего дня передает обращение в Управление Главы Чувашской Республики по вопросам противодействия</w:t>
      </w:r>
      <w:proofErr w:type="gramEnd"/>
      <w:r>
        <w:t xml:space="preserve"> коррупции для рассмотрения, по результатам которого Управлением Главы Чувашской Республики по вопросам противодействия коррупции готовится мотивированное заключение по существу обращения с учетом требований </w:t>
      </w:r>
      <w:hyperlink r:id="rId1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</w:t>
      </w:r>
      <w:proofErr w:type="gramStart"/>
      <w:r>
        <w:t>."</w:t>
      </w:r>
      <w:proofErr w:type="gramEnd"/>
      <w:r>
        <w:t>;</w:t>
      </w:r>
    </w:p>
    <w:p w:rsidR="006C6A65" w:rsidRDefault="006C6A6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14.2</w:t>
        </w:r>
      </w:hyperlink>
      <w:r>
        <w:t xml:space="preserve"> дополнить абзацем следующего содержания: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"Заявления, указанные в абзацах третьем и четвертом подпункта "б" пункта 14 настоящего Порядка, регистрируются структурным подразделением Госслужбы Чувашии по делам юстиции, ответственным за работу по ведению делопроизводства, в день поступления в системе электронного документооборота.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N 280 и на основании Соглашения указанные заявления передаются должностным лицом Госслужбы Чувашии по делам юстиции, ответственным за взаимодействие в рамках Соглашения, в течение одного рабочего дня в Управление Главы Чувашской Республики по вопросам противодействия коррупции</w:t>
      </w:r>
      <w:proofErr w:type="gramStart"/>
      <w:r>
        <w:t>.";</w:t>
      </w:r>
    </w:p>
    <w:proofErr w:type="gramEnd"/>
    <w:p w:rsidR="006C6A65" w:rsidRDefault="006C6A6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"consultantplus://offline/ref=77AAA84143FE22ECE403156C60C62AA68486F7A14612FB9CE1261E4B63E578BFC75B1529B86B0D3556FC64A365ADC7E42EB91D54909157241D8B98DFS1v9L" </w:instrText>
      </w:r>
      <w:r>
        <w:fldChar w:fldCharType="separate"/>
      </w:r>
      <w:r>
        <w:rPr>
          <w:color w:val="0000FF"/>
        </w:rPr>
        <w:t>пункты 14.3</w:t>
      </w:r>
      <w:r w:rsidRPr="00DE7C0F">
        <w:rPr>
          <w:color w:val="0000FF"/>
        </w:rPr>
        <w:fldChar w:fldCharType="end"/>
      </w:r>
      <w:r>
        <w:t xml:space="preserve"> - </w:t>
      </w:r>
      <w:hyperlink r:id="rId19" w:history="1">
        <w:r>
          <w:rPr>
            <w:color w:val="0000FF"/>
          </w:rPr>
          <w:t>14.4</w:t>
        </w:r>
      </w:hyperlink>
      <w:r>
        <w:t xml:space="preserve"> изложить в следующей редакции: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"14.3. </w:t>
      </w:r>
      <w:proofErr w:type="gramStart"/>
      <w:r>
        <w:t xml:space="preserve">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N 280 и на основании Соглашения уведомление, указанное в подпункте "д" пункта 14 настоящего Порядка, передается должностным лицом Госслужбы Чувашии по делам юстиции, ответственным за взаимодействие в рамках Соглашения, в течение одного рабочего дня в Управление Главы Чувашской Республики по вопросам противодействия коррупции для рассмотрения и подготовки мотивированного заключения о соблюдении гражданином, замещавшим должность гражданской службы</w:t>
      </w:r>
      <w:proofErr w:type="gramEnd"/>
      <w:r>
        <w:t xml:space="preserve"> в Госслужбе Чувашии по делам юстиции,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lastRenderedPageBreak/>
        <w:t xml:space="preserve">14.4. </w:t>
      </w:r>
      <w:proofErr w:type="gramStart"/>
      <w:r>
        <w:t xml:space="preserve">Уведомление, указанное в абзаце пятом подпункта "б" пункта 14 настоящего Порядка,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N 280 и на основании Соглашения передается должностным лицом Госслужбы Чувашии по делам юстиции, ответственным за взаимодействие в рамках Соглашения, в течение одного рабочего дня в Управление Главы Чувашской Республики по вопросам противодействия коррупции для рассмотрения и подготовки мотивированного заключения по результатам рассмотрения.";</w:t>
      </w:r>
      <w:proofErr w:type="gramEnd"/>
    </w:p>
    <w:p w:rsidR="006C6A65" w:rsidRDefault="006C6A6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14.5</w:t>
        </w:r>
      </w:hyperlink>
      <w:r>
        <w:t xml:space="preserve"> изложить в следующей редакции: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"14.5.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абзаце втором подпункта "б" пункта 14 настоящего Порядка, или уведомлений, указанных в абзаце пятом подпункта "б" и подпункте "д" пункта 14 настоящего Порядка, должностные лица Управления Главы Чувашской Республики по вопросам противодействия коррупции 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N 280 и на основании Соглашения имеют право проводить собеседование с гражданским служащим</w:t>
      </w:r>
      <w:proofErr w:type="gramEnd"/>
      <w:r>
        <w:t>, представившим обращение или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соответствии с законодательством Российской Федерации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в соответствии с законодательством Российской Федерации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.";</w:t>
      </w:r>
    </w:p>
    <w:proofErr w:type="gramEnd"/>
    <w:p w:rsidR="006C6A65" w:rsidRDefault="006C6A6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"consultantplus://offline/ref=77AAA84143FE22ECE403156C60C62AA68486F7A14612FB9CE1261E4B63E578BFC75B1529B86B0D3556FC64A360ADC7E42EB91D54909157241D8B98DFS1v9L" </w:instrText>
      </w:r>
      <w:r>
        <w:fldChar w:fldCharType="separate"/>
      </w:r>
      <w:r>
        <w:rPr>
          <w:color w:val="0000FF"/>
        </w:rPr>
        <w:t>первый абзац пункта 14.6</w:t>
      </w:r>
      <w:r w:rsidRPr="00DE7C0F">
        <w:rPr>
          <w:color w:val="0000FF"/>
        </w:rPr>
        <w:fldChar w:fldCharType="end"/>
      </w:r>
      <w:r>
        <w:t xml:space="preserve"> после слов "должны содержать" дополнить словами "в соответствии с законодательством Российской Федерации";</w:t>
      </w:r>
    </w:p>
    <w:p w:rsidR="006C6A65" w:rsidRDefault="006C6A6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36</w:t>
        </w:r>
      </w:hyperlink>
      <w:r>
        <w:t xml:space="preserve"> изложить в следующей редакции: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 xml:space="preserve">"36.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N 280 и на основании Соглашения организационно-техническое и документационное обеспечение деятельности комиссии осуществляет Управление Главы Чувашской Республики по вопросам противодействия коррупции.</w:t>
      </w:r>
    </w:p>
    <w:p w:rsidR="006C6A65" w:rsidRDefault="006C6A65">
      <w:pPr>
        <w:pStyle w:val="ConsPlusNormal"/>
        <w:spacing w:before="220"/>
        <w:ind w:firstLine="540"/>
        <w:jc w:val="both"/>
      </w:pPr>
      <w:r>
        <w:t>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Госслужбы Чувашии по делам юстиции, ответственным за взаимодействие в рамках Соглашения</w:t>
      </w:r>
      <w:proofErr w:type="gramStart"/>
      <w:r>
        <w:t>.".</w:t>
      </w:r>
      <w:proofErr w:type="gramEnd"/>
    </w:p>
    <w:p w:rsidR="006C6A65" w:rsidRDefault="006C6A65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6C6A65" w:rsidRDefault="006C6A65">
      <w:pPr>
        <w:pStyle w:val="ConsPlusNormal"/>
        <w:jc w:val="both"/>
      </w:pPr>
    </w:p>
    <w:p w:rsidR="006C6A65" w:rsidRDefault="006C6A65">
      <w:pPr>
        <w:pStyle w:val="ConsPlusNormal"/>
        <w:jc w:val="right"/>
      </w:pPr>
      <w:r>
        <w:t>Руководитель</w:t>
      </w:r>
    </w:p>
    <w:p w:rsidR="006C6A65" w:rsidRDefault="006C6A65">
      <w:pPr>
        <w:pStyle w:val="ConsPlusNormal"/>
        <w:jc w:val="right"/>
      </w:pPr>
      <w:r>
        <w:t>Д.М.СЕРЖАНТОВ</w:t>
      </w:r>
    </w:p>
    <w:p w:rsidR="006C6A65" w:rsidRDefault="006C6A65">
      <w:pPr>
        <w:pStyle w:val="ConsPlusNormal"/>
        <w:jc w:val="both"/>
      </w:pPr>
    </w:p>
    <w:p w:rsidR="006C6A65" w:rsidRDefault="006C6A65">
      <w:pPr>
        <w:pStyle w:val="ConsPlusNormal"/>
        <w:jc w:val="both"/>
      </w:pPr>
    </w:p>
    <w:p w:rsidR="006C6A65" w:rsidRDefault="006C6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BF1" w:rsidRDefault="008F0BF1">
      <w:bookmarkStart w:id="0" w:name="_GoBack"/>
      <w:bookmarkEnd w:id="0"/>
    </w:p>
    <w:sectPr w:rsidR="008F0BF1" w:rsidSect="00A4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65"/>
    <w:rsid w:val="006C6A65"/>
    <w:rsid w:val="008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AA84143FE22ECE403156C60C62AA68486F7A14612FB9CE1261E4B63E578BFC75B1529B86B0D3556FC64A660ADC7E42EB91D54909157241D8B98DFS1v9L" TargetMode="External"/><Relationship Id="rId13" Type="http://schemas.openxmlformats.org/officeDocument/2006/relationships/hyperlink" Target="consultantplus://offline/ref=77AAA84143FE22ECE403156C60C62AA68486F7A14612FB9CE1261E4B63E578BFC75B1529B86B0D3556FC64A367ADC7E42EB91D54909157241D8B98DFS1v9L" TargetMode="External"/><Relationship Id="rId18" Type="http://schemas.openxmlformats.org/officeDocument/2006/relationships/hyperlink" Target="consultantplus://offline/ref=77AAA84143FE22ECE403156C60C62AA68486F7A14612F190E7261E4B63E578BFC75B1529AA6B553954F47AA464B891B568SEvDL" TargetMode="External"/><Relationship Id="rId26" Type="http://schemas.openxmlformats.org/officeDocument/2006/relationships/hyperlink" Target="consultantplus://offline/ref=77AAA84143FE22ECE403156C60C62AA68486F7A14612F190E7261E4B63E578BFC75B1529AA6B553954F47AA464B891B568SEv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AAA84143FE22ECE4030B6176AA74A28F85ACAC4412F3CFBB77181C3CB57EEA871B137FF324546512A969A76EB892B774EE1054S9v9L" TargetMode="External"/><Relationship Id="rId7" Type="http://schemas.openxmlformats.org/officeDocument/2006/relationships/hyperlink" Target="consultantplus://offline/ref=77AAA84143FE22ECE403156C60C62AA68486F7A14612FB9CE1261E4B63E578BFC75B1529B86B0D3556FC64A762ADC7E42EB91D54909157241D8B98DFS1v9L" TargetMode="External"/><Relationship Id="rId12" Type="http://schemas.openxmlformats.org/officeDocument/2006/relationships/hyperlink" Target="consultantplus://offline/ref=77AAA84143FE22ECE403156C60C62AA68486F7A14612FB9CE1261E4B63E578BFC75B1529B86B0D3556FC64A367ADC7E42EB91D54909157241D8B98DFS1v9L" TargetMode="External"/><Relationship Id="rId17" Type="http://schemas.openxmlformats.org/officeDocument/2006/relationships/hyperlink" Target="consultantplus://offline/ref=77AAA84143FE22ECE403156C60C62AA68486F7A14612FB9CE1261E4B63E578BFC75B1529B86B0D3556FC64A364ADC7E42EB91D54909157241D8B98DFS1v9L" TargetMode="External"/><Relationship Id="rId25" Type="http://schemas.openxmlformats.org/officeDocument/2006/relationships/hyperlink" Target="consultantplus://offline/ref=77AAA84143FE22ECE403156C60C62AA68486F7A14612FB9CE1261E4B63E578BFC75B1529B86B0D3556FC65A663ADC7E42EB91D54909157241D8B98DFS1v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AAA84143FE22ECE4030B6176AA74A28F85ACAC4412F3CFBB77181C3CB57EEA871B137FF324546512A969A76EB892B774EE1054S9v9L" TargetMode="External"/><Relationship Id="rId20" Type="http://schemas.openxmlformats.org/officeDocument/2006/relationships/hyperlink" Target="consultantplus://offline/ref=77AAA84143FE22ECE403156C60C62AA68486F7A14612F190E7261E4B63E578BFC75B1529AA6B553954F47AA464B891B568SEv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AA84143FE22ECE403156C60C62AA68486F7A14612F190E7261E4B63E578BFC75B1529AA6B553954F47AA464B891B568SEvDL" TargetMode="External"/><Relationship Id="rId11" Type="http://schemas.openxmlformats.org/officeDocument/2006/relationships/hyperlink" Target="consultantplus://offline/ref=77AAA84143FE22ECE403156C60C62AA68486F7A14612FB9CE1261E4B63E578BFC75B1529B86B0D3556FC64A065ADC7E42EB91D54909157241D8B98DFS1v9L" TargetMode="External"/><Relationship Id="rId24" Type="http://schemas.openxmlformats.org/officeDocument/2006/relationships/hyperlink" Target="consultantplus://offline/ref=77AAA84143FE22ECE403156C60C62AA68486F7A14612F190E7261E4B63E578BFC75B1529AA6B553954F47AA464B891B568SEv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7AAA84143FE22ECE403156C60C62AA68486F7A14612F190E7261E4B63E578BFC75B1529AA6B553954F47AA464B891B568SEvDL" TargetMode="External"/><Relationship Id="rId23" Type="http://schemas.openxmlformats.org/officeDocument/2006/relationships/hyperlink" Target="consultantplus://offline/ref=77AAA84143FE22ECE403156C60C62AA68486F7A14612FB9CE1261E4B63E578BFC75B1529B86B0D3556FC64A363ADC7E42EB91D54909157241D8B98DFS1v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AAA84143FE22ECE403156C60C62AA68486F7A14612FB9CE1261E4B63E578BFC75B1529B86B0D3556FC64A16EADC7E42EB91D54909157241D8B98DFS1v9L" TargetMode="External"/><Relationship Id="rId19" Type="http://schemas.openxmlformats.org/officeDocument/2006/relationships/hyperlink" Target="consultantplus://offline/ref=77AAA84143FE22ECE403156C60C62AA68486F7A14612FB9CE1261E4B63E578BFC75B1529B86B0D3556FC64A362ADC7E42EB91D54909157241D8B98DFS1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AA84143FE22ECE403156C60C62AA68486F7A14612FB9CE1261E4B63E578BFC75B1529B86B0D3556FC64A167ADC7E42EB91D54909157241D8B98DFS1v9L" TargetMode="External"/><Relationship Id="rId14" Type="http://schemas.openxmlformats.org/officeDocument/2006/relationships/hyperlink" Target="consultantplus://offline/ref=77AAA84143FE22ECE403156C60C62AA68486F7A14612FB9CE1261E4B63E578BFC75B1529B86B0D3556FC64A367ADC7E42EB91D54909157241D8B98DFS1v9L" TargetMode="External"/><Relationship Id="rId22" Type="http://schemas.openxmlformats.org/officeDocument/2006/relationships/hyperlink" Target="consultantplus://offline/ref=77AAA84143FE22ECE403156C60C62AA68486F7A14612F190E7261E4B63E578BFC75B1529AA6B553954F47AA464B891B568SEv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1826</Words>
  <Characters>10410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Фомина</dc:creator>
  <cp:lastModifiedBy>Татьяна Фомина</cp:lastModifiedBy>
  <cp:revision>1</cp:revision>
  <dcterms:created xsi:type="dcterms:W3CDTF">2021-12-28T11:47:00Z</dcterms:created>
  <dcterms:modified xsi:type="dcterms:W3CDTF">2021-12-28T11:47:00Z</dcterms:modified>
</cp:coreProperties>
</file>