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50A31" w14:textId="77777777" w:rsidR="004F3DBE" w:rsidRPr="00B36F9D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Должностной регламент</w:t>
      </w:r>
    </w:p>
    <w:p w14:paraId="11B4B6CC" w14:textId="77777777" w:rsidR="004F3DBE" w:rsidRPr="00B36F9D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государственного гражданского служащего</w:t>
      </w:r>
    </w:p>
    <w:p w14:paraId="5CD55E0A" w14:textId="4100D3C7" w:rsidR="004F3DBE" w:rsidRPr="00B36F9D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Чувашской Республики, замещающего должность </w:t>
      </w:r>
      <w:r w:rsidR="002A7F2E"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начальника</w:t>
      </w:r>
      <w:r w:rsidRPr="00B36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спортивно</w:t>
      </w:r>
      <w:r w:rsidR="00B00E11" w:rsidRPr="00B36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-учебной</w:t>
      </w:r>
      <w:r w:rsidRPr="00B36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работы, физической культуры и спорта</w:t>
      </w: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36F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Министерства физической культуры и спорта Чувашской Республики</w:t>
      </w:r>
    </w:p>
    <w:p w14:paraId="00858CBD" w14:textId="77777777" w:rsidR="004F3DBE" w:rsidRPr="00B36F9D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74DFBE" w14:textId="77777777" w:rsidR="004F3DBE" w:rsidRPr="00B36F9D" w:rsidRDefault="004F3DBE" w:rsidP="004F3DB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Общие положения</w:t>
      </w:r>
    </w:p>
    <w:p w14:paraId="04B82E88" w14:textId="77777777" w:rsidR="004F3DBE" w:rsidRPr="00B36F9D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8DDC05B" w14:textId="524B1BED" w:rsidR="004F3DBE" w:rsidRPr="00B36F9D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Должность государственной гражданской службы Чувашской Республики </w:t>
      </w:r>
      <w:r w:rsidR="0080533A" w:rsidRPr="00B3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начальника отдела</w:t>
      </w:r>
      <w:r w:rsidR="00B00E11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спортивно-учебной работы, физической культуры и </w:t>
      </w:r>
      <w:r w:rsidR="0080533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спорта</w:t>
      </w:r>
      <w:r w:rsidR="0080533A" w:rsidRPr="00B3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80533A"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Министерства</w:t>
      </w:r>
      <w:r w:rsidR="00401514"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физической культуры и спорта Чувашской Республики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</w:t>
      </w:r>
      <w:r w:rsidR="00B00E11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соответственно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80533A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отдела</w:t>
      </w:r>
      <w:r w:rsidR="00B00E11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Министерство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учреждается в Министерстве с целью обеспечения деятельности</w:t>
      </w:r>
      <w:r w:rsidR="00401514" w:rsidRPr="00B3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0533A" w:rsidRPr="00B3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отдела</w:t>
      </w:r>
      <w:r w:rsidR="00B00E11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спортивно-учебной работы, физической культуры и </w:t>
      </w:r>
      <w:r w:rsidR="0080533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спорта</w:t>
      </w:r>
      <w:r w:rsidR="0080533A" w:rsidRPr="00B3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80533A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– </w:t>
      </w:r>
      <w:r w:rsidR="0080533A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 соответствии с Положением о</w:t>
      </w:r>
      <w:r w:rsidR="0080533A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B00E11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533A" w:rsidRPr="00B3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отделе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2933F1" w14:textId="3A07F49A" w:rsidR="007F3EC1" w:rsidRPr="00B36F9D" w:rsidRDefault="004F3DBE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7F3EC1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подразделом </w:t>
      </w:r>
      <w:r w:rsidR="00782783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7F3EC1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782783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отдела</w:t>
      </w:r>
      <w:r w:rsidR="007F3EC1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относится к категории «</w:t>
      </w:r>
      <w:r w:rsidR="00782783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руководители</w:t>
      </w:r>
      <w:r w:rsidR="007F3EC1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782783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главной</w:t>
      </w:r>
      <w:r w:rsidR="007F3EC1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группы должностей и имеет реги</w:t>
      </w:r>
      <w:r w:rsidR="00B14DA8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страционный номер (код) 3-</w:t>
      </w:r>
      <w:r w:rsidR="00782783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B14DA8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82783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B14DA8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</w:t>
      </w:r>
      <w:r w:rsidR="00782783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7F3EC1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F3EC1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3AFC1E5" w14:textId="77777777" w:rsidR="00E964EF" w:rsidRPr="00B36F9D" w:rsidRDefault="004F3DBE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</w:p>
    <w:p w14:paraId="6DBA94AE" w14:textId="77E1FCE4" w:rsidR="00A2243B" w:rsidRPr="00B36F9D" w:rsidRDefault="00E964EF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A2243B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в сфере физической культуры и спорта.</w:t>
      </w:r>
    </w:p>
    <w:p w14:paraId="4EC71518" w14:textId="47FA60E2" w:rsidR="00E964EF" w:rsidRPr="00B36F9D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1.4. Вид профессиональной служебной деятельности гражданского служащего: </w:t>
      </w:r>
      <w:bookmarkStart w:id="0" w:name="_Toc478998288"/>
      <w:bookmarkStart w:id="1" w:name="_Toc478907030"/>
      <w:bookmarkStart w:id="2" w:name="_Toc478417294"/>
      <w:bookmarkStart w:id="3" w:name="_Toc478125791"/>
      <w:bookmarkStart w:id="4" w:name="_Toc478124849"/>
      <w:bookmarkStart w:id="5" w:name="_Toc478120773"/>
      <w:bookmarkStart w:id="6" w:name="_Toc478120179"/>
      <w:bookmarkStart w:id="7" w:name="_Toc478047311"/>
      <w:bookmarkStart w:id="8" w:name="_Toc478038822"/>
      <w:bookmarkStart w:id="9" w:name="_Toc478032950"/>
      <w:bookmarkStart w:id="10" w:name="_Toc477953403"/>
      <w:bookmarkStart w:id="11" w:name="_Toc477886369"/>
      <w:bookmarkStart w:id="12" w:name="_Toc477865840"/>
      <w:bookmarkStart w:id="13" w:name="_Toc477819759"/>
      <w:bookmarkStart w:id="14" w:name="_Toc477447793"/>
      <w:bookmarkStart w:id="15" w:name="_Toc477434905"/>
      <w:bookmarkStart w:id="16" w:name="_Toc477431895"/>
      <w:bookmarkStart w:id="17" w:name="_Toc477362489"/>
      <w:bookmarkStart w:id="18" w:name="_Toc477362044"/>
      <w:bookmarkStart w:id="19" w:name="_Toc477194341"/>
      <w:bookmarkStart w:id="20" w:name="_Toc477191873"/>
      <w:bookmarkStart w:id="21" w:name="_Toc476837975"/>
      <w:bookmarkStart w:id="22" w:name="_Toc476615786"/>
      <w:bookmarkStart w:id="23" w:name="_Toc4765807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2F1CD45" w14:textId="77777777" w:rsidR="00E964EF" w:rsidRPr="00B36F9D" w:rsidRDefault="00E964EF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A2243B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азвитие спорта высших достижений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9E6BD91" w14:textId="3BBA616C" w:rsidR="00A2243B" w:rsidRPr="00B36F9D" w:rsidRDefault="00E964EF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2243B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азвитие физической культуры и массового спорта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243B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пропаганда здорового образа жизни.</w:t>
      </w:r>
    </w:p>
    <w:p w14:paraId="14031BF3" w14:textId="4A29F173" w:rsidR="004F3DBE" w:rsidRPr="00B36F9D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</w:t>
      </w:r>
      <w:r w:rsidR="00080B1F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назначается на должность и освобождается от должности министром </w:t>
      </w:r>
      <w:r w:rsidR="00A2243B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физической культуры и спорта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(далее – министр) и непосредственно подчиняется министру, </w:t>
      </w:r>
      <w:r w:rsidR="00A2243B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аместителю министра.</w:t>
      </w:r>
    </w:p>
    <w:p w14:paraId="5653FC90" w14:textId="12C14417" w:rsidR="004F3DBE" w:rsidRPr="00B36F9D" w:rsidRDefault="00080B1F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 отдела</w:t>
      </w:r>
      <w:r w:rsidR="00E964EF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3DBE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подотчетны работники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</w:t>
      </w:r>
      <w:r w:rsidR="004F3DBE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F0CFE7F" w14:textId="1F8B9B59" w:rsidR="00C57456" w:rsidRPr="00B36F9D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 </w:t>
      </w:r>
      <w:r w:rsidR="007F3EC1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 период отсутствия </w:t>
      </w:r>
      <w:r w:rsidR="00080B1F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начальника отдела</w:t>
      </w:r>
      <w:r w:rsidR="00E964EF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3EC1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его обязанности распределяются </w:t>
      </w:r>
      <w:r w:rsidR="0054127A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заместителем министра</w:t>
      </w:r>
      <w:r w:rsidR="00E964EF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3EC1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между работниками </w:t>
      </w:r>
      <w:r w:rsidR="00080B1F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отдела</w:t>
      </w:r>
      <w:r w:rsidR="007F3EC1" w:rsidRPr="00B36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12A00F3" w14:textId="77777777" w:rsidR="0054127A" w:rsidRPr="00B36F9D" w:rsidRDefault="0054127A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8C3456" w14:textId="77777777" w:rsidR="004F3DBE" w:rsidRPr="00B36F9D" w:rsidRDefault="00C57456" w:rsidP="00A062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4F3DBE"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Квалификационные требования</w:t>
      </w:r>
    </w:p>
    <w:p w14:paraId="7DC0BE26" w14:textId="77777777" w:rsidR="004F3DBE" w:rsidRPr="00B36F9D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64BC21F" w14:textId="6BC8FB74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замещения должности </w:t>
      </w:r>
      <w:r w:rsidR="00B85EFC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начальника отдела</w:t>
      </w:r>
      <w:r w:rsidR="00FE408C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устанавливаются базовые и профессионально-функциональные квалификационные требования.</w:t>
      </w:r>
    </w:p>
    <w:p w14:paraId="03630518" w14:textId="77777777" w:rsidR="00C57456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Базовые квалификационные требования:</w:t>
      </w:r>
    </w:p>
    <w:p w14:paraId="6668EF35" w14:textId="787B507B" w:rsidR="00376669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2.1.1. Гражданский служащий, замещающий должность </w:t>
      </w:r>
      <w:r w:rsidR="00B85EFC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начальника 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C11D1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должен иметь высшее образова</w:t>
      </w:r>
      <w:r w:rsidR="00A062E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376669" w:rsidRPr="00B36F9D">
        <w:rPr>
          <w:rFonts w:ascii="Times New Roman" w:hAnsi="Times New Roman" w:cs="Times New Roman"/>
          <w:sz w:val="24"/>
          <w:szCs w:val="24"/>
        </w:rPr>
        <w:t xml:space="preserve"> не ниже уровня </w:t>
      </w:r>
      <w:proofErr w:type="spellStart"/>
      <w:r w:rsidR="00376669" w:rsidRPr="00B36F9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376669" w:rsidRPr="00B36F9D">
        <w:rPr>
          <w:rFonts w:ascii="Times New Roman" w:hAnsi="Times New Roman" w:cs="Times New Roman"/>
          <w:sz w:val="24"/>
          <w:szCs w:val="24"/>
        </w:rPr>
        <w:t>, магистратуры</w:t>
      </w:r>
      <w:r w:rsidR="00EC11D1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11D1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5815CD9" w14:textId="40E3EFDE" w:rsidR="008B1342" w:rsidRPr="00B36F9D" w:rsidRDefault="008B1342" w:rsidP="008B13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9D">
        <w:rPr>
          <w:rFonts w:ascii="Times New Roman" w:hAnsi="Times New Roman" w:cs="Times New Roman"/>
          <w:sz w:val="24"/>
          <w:szCs w:val="24"/>
        </w:rPr>
        <w:t>2.1.2. Т</w:t>
      </w:r>
      <w:r w:rsidR="00376669" w:rsidRPr="00B36F9D">
        <w:rPr>
          <w:rFonts w:ascii="Times New Roman" w:hAnsi="Times New Roman" w:cs="Times New Roman"/>
          <w:sz w:val="24"/>
          <w:szCs w:val="24"/>
        </w:rPr>
        <w:t>ребования к стажу гражданской службы или стажу работы по специальности, направлению подготовки</w:t>
      </w:r>
      <w:r w:rsidRPr="00B36F9D">
        <w:rPr>
          <w:rFonts w:ascii="Times New Roman" w:hAnsi="Times New Roman" w:cs="Times New Roman"/>
          <w:sz w:val="24"/>
          <w:szCs w:val="24"/>
        </w:rPr>
        <w:t>: не менее двух лет. Для лиц, имеющих дипломы специалиста или магистра с отличием, в течение трех лет со дня выдачи диплома - не менее одного года стажа гражданской службы или работы по специальности, направлению подготовки.</w:t>
      </w:r>
    </w:p>
    <w:p w14:paraId="58DA82CB" w14:textId="50132FFC" w:rsidR="004F3DBE" w:rsidRPr="00B36F9D" w:rsidRDefault="004F3DBE" w:rsidP="008B13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8B1342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85EFC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 обладать следующими базовыми знаниями и умениями:</w:t>
      </w:r>
    </w:p>
    <w:p w14:paraId="51D8898D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14:paraId="7B21BDF6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знаниями основ:</w:t>
      </w:r>
    </w:p>
    <w:p w14:paraId="58817B1B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Конституции Российской Федерации;</w:t>
      </w:r>
    </w:p>
    <w:p w14:paraId="7A5C94A5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14:paraId="4CBF75FA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14:paraId="681DD15C" w14:textId="53B31193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2.1.</w:t>
      </w:r>
      <w:r w:rsidR="008B1342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Умения гражданского служащего, замещающего должность </w:t>
      </w:r>
      <w:r w:rsidR="00B85EFC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начальника 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должны включать:</w:t>
      </w:r>
    </w:p>
    <w:p w14:paraId="5AF59295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общие умения:</w:t>
      </w:r>
    </w:p>
    <w:p w14:paraId="1A054801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мыслить системно;</w:t>
      </w:r>
    </w:p>
    <w:p w14:paraId="57A81B17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14:paraId="67241B31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достигать результата;</w:t>
      </w:r>
    </w:p>
    <w:p w14:paraId="6F341ED5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коммуникативные умения;</w:t>
      </w:r>
    </w:p>
    <w:p w14:paraId="3D8FD122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работать в стрессовых условиях;</w:t>
      </w:r>
    </w:p>
    <w:p w14:paraId="5156D3A7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совершенствовать свой профессиональный уровень.</w:t>
      </w:r>
    </w:p>
    <w:p w14:paraId="0B028064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2) управленческие умения:</w:t>
      </w:r>
    </w:p>
    <w:p w14:paraId="7A04442E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14:paraId="10B8A056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14:paraId="15EBAE07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мыслить стратегически;</w:t>
      </w:r>
    </w:p>
    <w:p w14:paraId="0D801185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14:paraId="052CE008" w14:textId="77777777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этику делового общения.</w:t>
      </w:r>
    </w:p>
    <w:p w14:paraId="259B35AD" w14:textId="77777777" w:rsidR="004F3DBE" w:rsidRPr="00B36F9D" w:rsidRDefault="004F3DBE" w:rsidP="008B1342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14:paraId="4E66EC1D" w14:textId="52C8F0EA" w:rsidR="004F3DBE" w:rsidRPr="00B36F9D" w:rsidRDefault="004F3DBE" w:rsidP="008B1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</w:t>
      </w:r>
      <w:r w:rsidR="00173BBF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Гражданский служащий, замещающий должность </w:t>
      </w:r>
      <w:r w:rsidR="00B85EFC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начальника отдела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должен иметь высшее образование не ниже уровня </w:t>
      </w:r>
      <w:proofErr w:type="spellStart"/>
      <w:r w:rsidR="00376669" w:rsidRPr="00B36F9D">
        <w:rPr>
          <w:rFonts w:ascii="Times New Roman" w:hAnsi="Times New Roman" w:cs="Times New Roman"/>
        </w:rPr>
        <w:t>специалитета</w:t>
      </w:r>
      <w:proofErr w:type="spellEnd"/>
      <w:r w:rsidR="00376669" w:rsidRPr="00B36F9D">
        <w:rPr>
          <w:rFonts w:ascii="Times New Roman" w:hAnsi="Times New Roman" w:cs="Times New Roman"/>
        </w:rPr>
        <w:t>, магистратуры</w:t>
      </w:r>
      <w:r w:rsidR="001D3FC7" w:rsidRPr="00B36F9D">
        <w:rPr>
          <w:rFonts w:ascii="Times New Roman" w:hAnsi="Times New Roman" w:cs="Times New Roman"/>
        </w:rPr>
        <w:t>.</w:t>
      </w:r>
    </w:p>
    <w:p w14:paraId="5D7CEC33" w14:textId="61EC0ECC" w:rsidR="004F3DBE" w:rsidRPr="00B36F9D" w:rsidRDefault="004F3DBE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B85EFC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начальника 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14:paraId="6D6CBD98" w14:textId="43D794C8" w:rsidR="00A401E2" w:rsidRPr="00B36F9D" w:rsidRDefault="00A401E2" w:rsidP="008B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Конституции Российской Федерации;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C7E4E4D" w14:textId="2AE0934E" w:rsidR="00917DEF" w:rsidRPr="00B36F9D" w:rsidRDefault="00917DEF" w:rsidP="008B1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Международная конвенция </w:t>
      </w:r>
      <w:r w:rsidR="004F1E04"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6F6A71"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борьбе с допингом в спорте</w:t>
      </w:r>
      <w:r w:rsidR="004F1E04"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19.10.2005;</w:t>
      </w:r>
    </w:p>
    <w:p w14:paraId="0CAA490A" w14:textId="2AD73FBF" w:rsidR="00A401E2" w:rsidRPr="00B36F9D" w:rsidRDefault="00A401E2" w:rsidP="008B1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Конвенции о правах инвалидов от 13.12.2006 (ст. 1, 3, 5, 12, 30);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48E976C" w14:textId="75890CF4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Кодекс</w:t>
      </w:r>
      <w:r w:rsidR="00A401E2"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 (в части административных наказаний в сфере физической культуры и спорта);</w:t>
      </w:r>
    </w:p>
    <w:p w14:paraId="353A8B38" w14:textId="595B83E8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Трудово</w:t>
      </w:r>
      <w:r w:rsidR="00A401E2"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</w:t>
      </w: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кодекс</w:t>
      </w:r>
      <w:r w:rsidR="00A401E2"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 (в части регулирования труда в сфере физической культуры и спорта);</w:t>
      </w:r>
    </w:p>
    <w:p w14:paraId="691F2A23" w14:textId="0544B5D1" w:rsidR="00A401E2" w:rsidRPr="00B36F9D" w:rsidRDefault="00A401E2" w:rsidP="00A401E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6F9D">
        <w:rPr>
          <w:color w:val="000000" w:themeColor="text1"/>
        </w:rPr>
        <w:t xml:space="preserve">Федерального закона от 24.11.1995 № 181-ФЗ </w:t>
      </w:r>
      <w:r w:rsidR="004F1E04" w:rsidRPr="00B36F9D">
        <w:rPr>
          <w:color w:val="000000" w:themeColor="text1"/>
        </w:rPr>
        <w:t>«</w:t>
      </w:r>
      <w:r w:rsidRPr="00B36F9D">
        <w:rPr>
          <w:color w:val="000000" w:themeColor="text1"/>
        </w:rPr>
        <w:t>О социальной защите инвалидов Российской Федерации (ст. 1, 2, 5, 9, 11, 15)</w:t>
      </w:r>
      <w:r w:rsidR="004F1E04" w:rsidRPr="00B36F9D">
        <w:rPr>
          <w:color w:val="000000" w:themeColor="text1"/>
        </w:rPr>
        <w:t>»</w:t>
      </w:r>
      <w:r w:rsidRPr="00B36F9D">
        <w:rPr>
          <w:color w:val="000000" w:themeColor="text1"/>
        </w:rPr>
        <w:t>;</w:t>
      </w:r>
    </w:p>
    <w:p w14:paraId="6BA08064" w14:textId="0E6B538F" w:rsidR="00A401E2" w:rsidRPr="00B36F9D" w:rsidRDefault="00A401E2" w:rsidP="00A401E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6F9D">
        <w:rPr>
          <w:color w:val="000000" w:themeColor="text1"/>
        </w:rPr>
        <w:t xml:space="preserve">Федерального закона от 27.07.2004 № 79-ФЗ </w:t>
      </w:r>
      <w:r w:rsidR="004F1E04" w:rsidRPr="00B36F9D">
        <w:rPr>
          <w:color w:val="000000" w:themeColor="text1"/>
        </w:rPr>
        <w:t>«</w:t>
      </w:r>
      <w:r w:rsidRPr="00B36F9D">
        <w:rPr>
          <w:color w:val="000000" w:themeColor="text1"/>
        </w:rPr>
        <w:t>О государственной гражданской службе Российской Федерации</w:t>
      </w:r>
      <w:r w:rsidR="004F1E04" w:rsidRPr="00B36F9D">
        <w:rPr>
          <w:color w:val="000000" w:themeColor="text1"/>
        </w:rPr>
        <w:t>»</w:t>
      </w:r>
      <w:r w:rsidRPr="00B36F9D">
        <w:rPr>
          <w:color w:val="000000" w:themeColor="text1"/>
        </w:rPr>
        <w:t>;</w:t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</w:p>
    <w:p w14:paraId="076A69F4" w14:textId="15222615" w:rsidR="00A401E2" w:rsidRPr="00B36F9D" w:rsidRDefault="00A401E2" w:rsidP="00A401E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6F9D">
        <w:rPr>
          <w:color w:val="000000" w:themeColor="text1"/>
        </w:rPr>
        <w:t xml:space="preserve">Федерального закона от 02.05.2006 № 59-ФЗ </w:t>
      </w:r>
      <w:r w:rsidR="004F1E04" w:rsidRPr="00B36F9D">
        <w:rPr>
          <w:color w:val="000000" w:themeColor="text1"/>
        </w:rPr>
        <w:t>«</w:t>
      </w:r>
      <w:r w:rsidRPr="00B36F9D">
        <w:rPr>
          <w:color w:val="000000" w:themeColor="text1"/>
        </w:rPr>
        <w:t>О порядке рассмотрения обращений граждан Российской Федерации</w:t>
      </w:r>
      <w:r w:rsidR="004F1E04" w:rsidRPr="00B36F9D">
        <w:rPr>
          <w:color w:val="000000" w:themeColor="text1"/>
        </w:rPr>
        <w:t>»</w:t>
      </w:r>
      <w:r w:rsidRPr="00B36F9D">
        <w:rPr>
          <w:color w:val="000000" w:themeColor="text1"/>
        </w:rPr>
        <w:t xml:space="preserve">; </w:t>
      </w:r>
    </w:p>
    <w:p w14:paraId="186F5F3B" w14:textId="7D9B455C" w:rsidR="00A401E2" w:rsidRPr="00B36F9D" w:rsidRDefault="00A401E2" w:rsidP="00A401E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6F9D">
        <w:rPr>
          <w:color w:val="000000" w:themeColor="text1"/>
        </w:rPr>
        <w:t xml:space="preserve">Федерального закона от 27.06.2006 № 152-ФЗ </w:t>
      </w:r>
      <w:r w:rsidR="004F1E04" w:rsidRPr="00B36F9D">
        <w:rPr>
          <w:color w:val="000000" w:themeColor="text1"/>
        </w:rPr>
        <w:t>«</w:t>
      </w:r>
      <w:r w:rsidRPr="00B36F9D">
        <w:rPr>
          <w:color w:val="000000" w:themeColor="text1"/>
        </w:rPr>
        <w:t>О персональных данных</w:t>
      </w:r>
      <w:r w:rsidR="004F1E04" w:rsidRPr="00B36F9D">
        <w:rPr>
          <w:color w:val="000000" w:themeColor="text1"/>
        </w:rPr>
        <w:t>»</w:t>
      </w:r>
      <w:r w:rsidRPr="00B36F9D">
        <w:rPr>
          <w:color w:val="000000" w:themeColor="text1"/>
        </w:rPr>
        <w:t>;</w:t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  <w:t xml:space="preserve">Федерального закона от 04.12.2007 № 329-ФЗ </w:t>
      </w:r>
      <w:r w:rsidR="004F1E04" w:rsidRPr="00B36F9D">
        <w:rPr>
          <w:color w:val="000000" w:themeColor="text1"/>
        </w:rPr>
        <w:t>«</w:t>
      </w:r>
      <w:r w:rsidRPr="00B36F9D">
        <w:rPr>
          <w:color w:val="000000" w:themeColor="text1"/>
        </w:rPr>
        <w:t>О физической культуре и спорте в Российской Федерации</w:t>
      </w:r>
      <w:r w:rsidR="004F1E04" w:rsidRPr="00B36F9D">
        <w:rPr>
          <w:color w:val="000000" w:themeColor="text1"/>
        </w:rPr>
        <w:t>»</w:t>
      </w:r>
      <w:r w:rsidRPr="00B36F9D">
        <w:rPr>
          <w:color w:val="000000" w:themeColor="text1"/>
        </w:rPr>
        <w:t>;</w:t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  <w:t xml:space="preserve">Федерального закона от 29.12.2012 № 273-ФЗ </w:t>
      </w:r>
      <w:r w:rsidR="004F1E04" w:rsidRPr="00B36F9D">
        <w:rPr>
          <w:color w:val="000000" w:themeColor="text1"/>
        </w:rPr>
        <w:t>«</w:t>
      </w:r>
      <w:r w:rsidRPr="00B36F9D">
        <w:rPr>
          <w:color w:val="000000" w:themeColor="text1"/>
        </w:rPr>
        <w:t>Об образовании в Российской Федерации</w:t>
      </w:r>
      <w:r w:rsidR="004F1E04" w:rsidRPr="00B36F9D">
        <w:rPr>
          <w:color w:val="000000" w:themeColor="text1"/>
        </w:rPr>
        <w:t>»</w:t>
      </w:r>
      <w:r w:rsidRPr="00B36F9D">
        <w:rPr>
          <w:color w:val="000000" w:themeColor="text1"/>
        </w:rPr>
        <w:t>;</w:t>
      </w:r>
      <w:r w:rsidRPr="00B36F9D">
        <w:rPr>
          <w:color w:val="000000" w:themeColor="text1"/>
        </w:rPr>
        <w:tab/>
      </w:r>
    </w:p>
    <w:p w14:paraId="765C1326" w14:textId="0B74D76C" w:rsidR="00A401E2" w:rsidRPr="00B36F9D" w:rsidRDefault="00175B2E" w:rsidP="00A4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401E2" w:rsidRPr="00B36F9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</w:t>
        </w:r>
      </w:hyperlink>
      <w:r w:rsidR="00A401E2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Президента Российской Федерации от 30.07.2010 № 948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401E2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всероссийских спортивных соревнований (игр) школьников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401E2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1FBA462" w14:textId="734FA1E8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Указ</w:t>
      </w:r>
      <w:r w:rsidR="00A401E2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24.03.2014 № 172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Всероссийском физкультурно-спортивном комплексе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Готов к труду и обороне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(ГТО)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8632383" w14:textId="46E583B1" w:rsidR="00A401E2" w:rsidRPr="00B36F9D" w:rsidRDefault="00A401E2" w:rsidP="00A401E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6F9D">
        <w:rPr>
          <w:color w:val="000000" w:themeColor="text1"/>
        </w:rPr>
        <w:t xml:space="preserve">постановления Правительства Российской Федерации от 16.12.2013 № 1156 </w:t>
      </w:r>
      <w:r w:rsidR="004F1E04" w:rsidRPr="00B36F9D">
        <w:rPr>
          <w:color w:val="000000" w:themeColor="text1"/>
        </w:rPr>
        <w:t>«</w:t>
      </w:r>
      <w:r w:rsidRPr="00B36F9D">
        <w:rPr>
          <w:color w:val="000000" w:themeColor="text1"/>
        </w:rPr>
        <w:t>Об утверждении Правил поведения зрителей при проведении официальных спортивных соревнований</w:t>
      </w:r>
      <w:r w:rsidR="004F1E04" w:rsidRPr="00B36F9D">
        <w:rPr>
          <w:color w:val="000000" w:themeColor="text1"/>
        </w:rPr>
        <w:t>»</w:t>
      </w:r>
      <w:r w:rsidRPr="00B36F9D">
        <w:rPr>
          <w:color w:val="000000" w:themeColor="text1"/>
        </w:rPr>
        <w:t>;</w:t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  <w:t xml:space="preserve">постановления Правительства Российской Федерации от 15.04.2014 № 302 </w:t>
      </w:r>
      <w:r w:rsidR="004F1E04" w:rsidRPr="00B36F9D">
        <w:rPr>
          <w:color w:val="000000" w:themeColor="text1"/>
        </w:rPr>
        <w:t>«</w:t>
      </w:r>
      <w:r w:rsidRPr="00B36F9D">
        <w:rPr>
          <w:color w:val="000000" w:themeColor="text1"/>
        </w:rPr>
        <w:t xml:space="preserve">Об утверждении государственной программы Российской Федерации </w:t>
      </w:r>
      <w:r w:rsidR="004F1E04" w:rsidRPr="00B36F9D">
        <w:rPr>
          <w:color w:val="000000" w:themeColor="text1"/>
        </w:rPr>
        <w:t>«</w:t>
      </w:r>
      <w:r w:rsidRPr="00B36F9D">
        <w:rPr>
          <w:color w:val="000000" w:themeColor="text1"/>
        </w:rPr>
        <w:t>Развитие физической культуры и спорта</w:t>
      </w:r>
      <w:r w:rsidR="004F1E04" w:rsidRPr="00B36F9D">
        <w:rPr>
          <w:color w:val="000000" w:themeColor="text1"/>
        </w:rPr>
        <w:t>»</w:t>
      </w:r>
      <w:r w:rsidRPr="00B36F9D">
        <w:rPr>
          <w:color w:val="000000" w:themeColor="text1"/>
        </w:rPr>
        <w:t>;</w:t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</w:p>
    <w:p w14:paraId="4846D0BA" w14:textId="13998559" w:rsidR="00A401E2" w:rsidRPr="00B36F9D" w:rsidRDefault="00A401E2" w:rsidP="00A4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постановлени</w:t>
      </w:r>
      <w:r w:rsidR="00E20938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11.06.2014 № 540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о Всероссийском физкультурно-спортивном комплексе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Готов к труду и обороне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(ГТО)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562D7B" w14:textId="5F8BC034" w:rsidR="00A401E2" w:rsidRPr="00B36F9D" w:rsidRDefault="00A401E2" w:rsidP="00A4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Правительства Российской Федерации от 18.04.2014 № 353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DDE108D" w14:textId="2613F316" w:rsidR="00917DEF" w:rsidRPr="00B36F9D" w:rsidRDefault="00A401E2" w:rsidP="00A4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Правительства Российской Федерации от 29.03.2019 № 363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государственной программы Российской Федерации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Доступная среда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B121B7D" w14:textId="0F1ACD2A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распоряжени</w:t>
      </w:r>
      <w:r w:rsidR="00E20938"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Правительства Российской Федерации от 07.08.2009 № 1101-р об утверждении Стратегии развития физической культуры и спорта в Российской Федерации на период до 2020 года;</w:t>
      </w:r>
    </w:p>
    <w:p w14:paraId="20B53EB6" w14:textId="6CD736E3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распоряжени</w:t>
      </w:r>
      <w:r w:rsidR="00E20938"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Правительства Российской Федерации от 24</w:t>
      </w:r>
      <w:r w:rsidR="00A401E2"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.11.</w:t>
      </w: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2015 № 2390-р 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</w:t>
      </w:r>
      <w:r w:rsidR="006F6A71"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международных физкультурных мероприятий,</w:t>
      </w:r>
      <w:r w:rsidRPr="00B36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спортивных мероприятий;</w:t>
      </w:r>
    </w:p>
    <w:p w14:paraId="1DE3FC8A" w14:textId="0D2A737D" w:rsidR="00E20938" w:rsidRPr="00B36F9D" w:rsidRDefault="00E20938" w:rsidP="00E2093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6F9D">
        <w:rPr>
          <w:color w:val="000000" w:themeColor="text1"/>
        </w:rPr>
        <w:t>Конституции Чувашской Республики;</w:t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</w:r>
      <w:r w:rsidRPr="00B36F9D">
        <w:rPr>
          <w:color w:val="000000" w:themeColor="text1"/>
        </w:rPr>
        <w:tab/>
        <w:t xml:space="preserve">Закона Чувашской Республики от 12.04.2005 № 11 </w:t>
      </w:r>
      <w:r w:rsidR="004F1E04" w:rsidRPr="00B36F9D">
        <w:rPr>
          <w:color w:val="000000" w:themeColor="text1"/>
        </w:rPr>
        <w:t>«</w:t>
      </w:r>
      <w:r w:rsidRPr="00B36F9D">
        <w:rPr>
          <w:color w:val="000000" w:themeColor="text1"/>
        </w:rPr>
        <w:t>О государственной гражданской службе Чувашской Республики</w:t>
      </w:r>
      <w:r w:rsidR="004F1E04" w:rsidRPr="00B36F9D">
        <w:rPr>
          <w:color w:val="000000" w:themeColor="text1"/>
        </w:rPr>
        <w:t>»</w:t>
      </w:r>
      <w:r w:rsidRPr="00B36F9D">
        <w:rPr>
          <w:color w:val="000000" w:themeColor="text1"/>
        </w:rPr>
        <w:t>;</w:t>
      </w:r>
    </w:p>
    <w:p w14:paraId="4E5C0117" w14:textId="46A2DF7D" w:rsidR="00E20938" w:rsidRPr="00B36F9D" w:rsidRDefault="00E20938" w:rsidP="00E2093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6F9D">
        <w:rPr>
          <w:color w:val="000000" w:themeColor="text1"/>
        </w:rPr>
        <w:t xml:space="preserve">Закона Чувашской Республики от 04.06.2007 № 14 </w:t>
      </w:r>
      <w:r w:rsidR="004F1E04" w:rsidRPr="00B36F9D">
        <w:rPr>
          <w:color w:val="000000" w:themeColor="text1"/>
        </w:rPr>
        <w:t>«</w:t>
      </w:r>
      <w:r w:rsidRPr="00B36F9D">
        <w:rPr>
          <w:color w:val="000000" w:themeColor="text1"/>
        </w:rPr>
        <w:t>О противодействии коррупции</w:t>
      </w:r>
      <w:r w:rsidR="004F1E04" w:rsidRPr="00B36F9D">
        <w:rPr>
          <w:color w:val="000000" w:themeColor="text1"/>
        </w:rPr>
        <w:t>»</w:t>
      </w:r>
      <w:r w:rsidRPr="00B36F9D">
        <w:rPr>
          <w:color w:val="000000" w:themeColor="text1"/>
        </w:rPr>
        <w:t xml:space="preserve">; Закона Чувашской Республики от 27.06.2008 № 31 </w:t>
      </w:r>
      <w:r w:rsidR="004F1E04" w:rsidRPr="00B36F9D">
        <w:rPr>
          <w:color w:val="000000" w:themeColor="text1"/>
        </w:rPr>
        <w:t>«</w:t>
      </w:r>
      <w:r w:rsidRPr="00B36F9D">
        <w:rPr>
          <w:color w:val="000000" w:themeColor="text1"/>
        </w:rPr>
        <w:t>О физической культуре и спорте</w:t>
      </w:r>
      <w:r w:rsidR="004F1E04" w:rsidRPr="00B36F9D">
        <w:rPr>
          <w:color w:val="000000" w:themeColor="text1"/>
        </w:rPr>
        <w:t>»</w:t>
      </w:r>
      <w:r w:rsidRPr="00B36F9D">
        <w:rPr>
          <w:color w:val="000000" w:themeColor="text1"/>
        </w:rPr>
        <w:t>;</w:t>
      </w:r>
      <w:r w:rsidRPr="00B36F9D">
        <w:rPr>
          <w:color w:val="000000" w:themeColor="text1"/>
        </w:rPr>
        <w:tab/>
      </w:r>
    </w:p>
    <w:p w14:paraId="43F1DB65" w14:textId="64DB3929" w:rsidR="00E20938" w:rsidRPr="00B36F9D" w:rsidRDefault="00E20938" w:rsidP="00E20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Кабинета Министров Чувашской Республики от 26.11.2005 № 288 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AA2A9B8" w14:textId="24152CF3" w:rsidR="00E20938" w:rsidRPr="00B36F9D" w:rsidRDefault="00E20938" w:rsidP="00E2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Кабинета Министров Чувашской Республики от 12.02.2014 № 41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Вопросы Министерства физической культуры и спорта Чувашской Республики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339DB6" w14:textId="2EDF9FEF" w:rsidR="00990FE9" w:rsidRPr="00B36F9D" w:rsidRDefault="001E3B0C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90FE9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 Кабинета Министров Чувашской Республики от 12.12.2018 № 517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90FE9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государственной программе Чувашской Республики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90FE9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физической культуры и спорта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20938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713B43" w14:textId="2361A6E2" w:rsidR="004F3DBE" w:rsidRPr="00B36F9D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2.2.3. Иные профессиональные знания </w:t>
      </w:r>
      <w:r w:rsidR="00B85EFC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начальника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включают:</w:t>
      </w:r>
    </w:p>
    <w:p w14:paraId="7EFB6B14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цель и задачи государственной политики в сфере физической культуры и спорта;</w:t>
      </w:r>
    </w:p>
    <w:p w14:paraId="0E47D422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государственного управления в сфере физической культуры и спорта;</w:t>
      </w:r>
    </w:p>
    <w:p w14:paraId="74A1C52F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проведения физкультурных и спортивных мероприятий;</w:t>
      </w:r>
    </w:p>
    <w:p w14:paraId="7D169C0C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формы и методы планирования физкультурных и спортивных мероприятий, применяемые в сфере физической культуры и спорта;</w:t>
      </w:r>
    </w:p>
    <w:p w14:paraId="676D81DA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система организации и проведения всероссийских и международных спортивных соревнований;</w:t>
      </w:r>
    </w:p>
    <w:p w14:paraId="6F1B6E05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формирования списков кандидатов в спортивные сборные команды Российской Федерации по видам спорта;</w:t>
      </w:r>
    </w:p>
    <w:p w14:paraId="0A58B041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федераций;</w:t>
      </w:r>
    </w:p>
    <w:p w14:paraId="076E599A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ведения реестра общероссийских и аккредитованных региональных спортивных федераций;</w:t>
      </w:r>
    </w:p>
    <w:p w14:paraId="2F700DF6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формирования единой всероссийской спортивной классификации;</w:t>
      </w:r>
    </w:p>
    <w:p w14:paraId="78D465DD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разработки правил видов спорта;</w:t>
      </w:r>
    </w:p>
    <w:p w14:paraId="0754C4C7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формирования Единого календарного плана межрегиональных, всероссийских и международных физкультурных и спортивных мероприятий;</w:t>
      </w:r>
    </w:p>
    <w:p w14:paraId="5A0DB293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олимпийских, </w:t>
      </w:r>
      <w:proofErr w:type="spellStart"/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паралимпийских</w:t>
      </w:r>
      <w:proofErr w:type="spellEnd"/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сурдлимпийских</w:t>
      </w:r>
      <w:proofErr w:type="spellEnd"/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неолимпийских видов спорта;</w:t>
      </w:r>
    </w:p>
    <w:p w14:paraId="5A8898A7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разработки программ развития видов спорта;</w:t>
      </w:r>
    </w:p>
    <w:p w14:paraId="4555240C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основы обеспечения общественного порядка и общественной безопасности при проведении официальных спортивных соревнований;</w:t>
      </w:r>
    </w:p>
    <w:p w14:paraId="6E54B0FB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подготовка, согласование международных соглашений и меморандумов в области спорта;</w:t>
      </w:r>
    </w:p>
    <w:p w14:paraId="4216781B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признания видов спорта и с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портивных дисциплин;</w:t>
      </w:r>
    </w:p>
    <w:p w14:paraId="730A8570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система спортивной подготовки в Российской Федерации;</w:t>
      </w:r>
    </w:p>
    <w:p w14:paraId="75AE0D86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методы оценки эффективности деятельности организаций, осуществляющих спортивную подготовку, ее руководителей и работников;</w:t>
      </w:r>
    </w:p>
    <w:p w14:paraId="3149C6FD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система мер по социальной защите спортсменов, тренеров и специалистов, занятых в сфере спортивной подготовки и подготовки спортивного резерва;</w:t>
      </w:r>
    </w:p>
    <w:p w14:paraId="7663B4BE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реализации программ спортивной подготовки и образовательных программ в области физической культуры и спорта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19DF3F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формы и методы пропаганды здорового образа жизни;</w:t>
      </w:r>
    </w:p>
    <w:p w14:paraId="7D966866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физического воспитания в образовательных организациях;</w:t>
      </w:r>
    </w:p>
    <w:p w14:paraId="0E2FFC35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формы и методы организации занятий физической культурой и спортом по месту работы;</w:t>
      </w:r>
    </w:p>
    <w:p w14:paraId="61EB2723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 эффективности физкультурно-спортивной работы с населением.</w:t>
      </w:r>
    </w:p>
    <w:p w14:paraId="15495829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виды и категории инвалидности, для которых проводятся официальные физкультурные и спортивные мероприятия;</w:t>
      </w:r>
    </w:p>
    <w:p w14:paraId="39C7ECB2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понятие, субъекты адаптивной физической культуры и спорта;</w:t>
      </w:r>
    </w:p>
    <w:p w14:paraId="45D02D4C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методы реабилитации инвалидов посредством физической культуры и спорта;</w:t>
      </w:r>
    </w:p>
    <w:p w14:paraId="5E66A522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формы учреждений для организации тренировочного процесса с инвалидами основные формы учреждений для организации тренировочного процесса с инвалидами;</w:t>
      </w:r>
    </w:p>
    <w:p w14:paraId="22D9F21A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 и особенности комплектования спортивных групп спортсменами-инвалидами в адаптивных учреждениях на различн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ых этапах спортивной подготовки;</w:t>
      </w:r>
    </w:p>
    <w:p w14:paraId="1E29A6BD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включения физкультурных мероприятий в Единый календарный план межрегиональных, всероссийских и международных физкультурных и спортивных мероприятий;</w:t>
      </w:r>
    </w:p>
    <w:p w14:paraId="3EEE6B97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положений о физкультурных мероприятиях;</w:t>
      </w:r>
    </w:p>
    <w:p w14:paraId="5BA24BE8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обеспечения безопасности при проведении физкультурных мероприятий;</w:t>
      </w:r>
    </w:p>
    <w:p w14:paraId="7C46EB21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порядок допуска к участию в физкультурных мероприятиях;</w:t>
      </w:r>
    </w:p>
    <w:p w14:paraId="47B747C0" w14:textId="77777777" w:rsidR="00917DEF" w:rsidRPr="00B36F9D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этапы проведения физкультурных мероприятий.</w:t>
      </w:r>
    </w:p>
    <w:p w14:paraId="5D4866D7" w14:textId="49902468" w:rsidR="004F3DBE" w:rsidRPr="00B36F9D" w:rsidRDefault="008162CD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2.2.4. </w:t>
      </w:r>
      <w:r w:rsidR="004F3DBE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Гражданский служащий, замещающий должность </w:t>
      </w:r>
      <w:r w:rsidR="00D95144" w:rsidRPr="00B3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начальника отдела</w:t>
      </w:r>
      <w:r w:rsidR="004F3DBE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обладать следующими профессиональными умениями:</w:t>
      </w:r>
    </w:p>
    <w:p w14:paraId="664C04AC" w14:textId="77777777" w:rsidR="00D40456" w:rsidRPr="00B36F9D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положений и регламентов проведения физкультурных и спортивных мероприятий;</w:t>
      </w:r>
    </w:p>
    <w:p w14:paraId="0D5C3538" w14:textId="77777777" w:rsidR="00D40456" w:rsidRPr="00B36F9D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официальных физкультурных и спортивных мероприятий.</w:t>
      </w:r>
    </w:p>
    <w:p w14:paraId="25726D0D" w14:textId="77777777" w:rsidR="00D40456" w:rsidRPr="00B36F9D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ведение Всероссийского реестра видов спорта;</w:t>
      </w:r>
    </w:p>
    <w:p w14:paraId="31CE5F0B" w14:textId="77777777" w:rsidR="00D40456" w:rsidRPr="00B36F9D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ведение реестра общероссийских и аккредитованных региональных спортивных федераций.</w:t>
      </w:r>
    </w:p>
    <w:p w14:paraId="5521023C" w14:textId="77777777" w:rsidR="00D40456" w:rsidRPr="00B36F9D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федеральных стандартов спортивной подготовки;</w:t>
      </w:r>
    </w:p>
    <w:p w14:paraId="04367B04" w14:textId="01811AEC" w:rsidR="00DC3C94" w:rsidRDefault="00DC3C94" w:rsidP="00DC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и анализ статистической отчетности данных по форме № 1-ФК «Сведения о физической культуре и спорте»;</w:t>
      </w:r>
    </w:p>
    <w:p w14:paraId="50F2895B" w14:textId="455A8B3A" w:rsidR="00DC3C94" w:rsidRPr="00B36F9D" w:rsidRDefault="00DC3C94" w:rsidP="00DC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и анализ статистической отчетности данных по форме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3-АФК «Сведения об адаптивной физической культуре и спорте»;</w:t>
      </w:r>
    </w:p>
    <w:p w14:paraId="6E5F9E72" w14:textId="5420E3B7" w:rsidR="00D40456" w:rsidRPr="00B36F9D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и анализ статистической отчетности данных по форме № 5-ФК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по организациям, осуществляющим спортивную подготовку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4E75C5" w14:textId="77777777" w:rsidR="00D40456" w:rsidRPr="00B36F9D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акций по вопросам пропаганды физической культуры и массового спорта, конкурсов физкультурно-спортивной направленности;</w:t>
      </w:r>
    </w:p>
    <w:p w14:paraId="0927DE55" w14:textId="77777777" w:rsidR="00D40456" w:rsidRPr="00B36F9D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положений, регламентов проведения физкультурных мероприятий и пропагандистских акций.</w:t>
      </w:r>
    </w:p>
    <w:p w14:paraId="59890FC2" w14:textId="77777777" w:rsidR="00D40456" w:rsidRPr="00B36F9D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крупных международных соревнований (</w:t>
      </w:r>
      <w:proofErr w:type="spellStart"/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паралимпийских</w:t>
      </w:r>
      <w:proofErr w:type="spellEnd"/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сурдлимпийских</w:t>
      </w:r>
      <w:proofErr w:type="spellEnd"/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игр);</w:t>
      </w:r>
    </w:p>
    <w:p w14:paraId="7A2E7E1C" w14:textId="77777777" w:rsidR="00D40456" w:rsidRPr="00B36F9D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проведение физкультурных и спортивных мероприятий среди инвалидов и лиц с ограниченными возможностями здоровья;</w:t>
      </w:r>
    </w:p>
    <w:p w14:paraId="64A8E2F1" w14:textId="44B22F70" w:rsidR="00D40456" w:rsidRPr="00B36F9D" w:rsidRDefault="005B311C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акций по вопросам пропаганды физической культуры и массового спорта, конкурсов физкультурно-спортивной направленности, физкультурных и спортивных мероприятий среди различных категорий населения;</w:t>
      </w:r>
    </w:p>
    <w:p w14:paraId="3E17319C" w14:textId="36CDBF2F" w:rsidR="00D40456" w:rsidRPr="00B36F9D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и анализ федеральной статистической отчетности данных по форме № 2-ГТО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реализации Всероссийского физкультурно-спортивного комплекса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Готов к труду и обороне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(ГТО)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D70364" w14:textId="51C5E49E" w:rsidR="004F3DBE" w:rsidRPr="00B36F9D" w:rsidRDefault="008162CD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2.2.5. </w:t>
      </w:r>
      <w:r w:rsidR="004F3DBE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Гражданский служащий, замещающий должность </w:t>
      </w:r>
      <w:r w:rsidR="00B85EFC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начальника отдела</w:t>
      </w:r>
      <w:r w:rsidR="004F3DBE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обладать следующими функциональными знаниями:</w:t>
      </w:r>
    </w:p>
    <w:p w14:paraId="45A9E560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нормы права, нормативного правового акта, правоотношений и их признаки;</w:t>
      </w:r>
    </w:p>
    <w:p w14:paraId="21D169BF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 и методы правового регулирования;</w:t>
      </w:r>
    </w:p>
    <w:p w14:paraId="79D27E01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14:paraId="1B38E05B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понятие, процедура рассмотрения обращений граждан;</w:t>
      </w:r>
    </w:p>
    <w:p w14:paraId="7003BD6D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задачи, сроки, ресурсы и инструменты государственной политики;</w:t>
      </w:r>
    </w:p>
    <w:p w14:paraId="5A86EB8B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бюджетного планирования;</w:t>
      </w:r>
    </w:p>
    <w:p w14:paraId="05071189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 бюджетного учета и отчётности;</w:t>
      </w:r>
    </w:p>
    <w:p w14:paraId="7B3866AB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и полномочия органов государственной власти;</w:t>
      </w:r>
    </w:p>
    <w:p w14:paraId="3DC7AD46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управления и организации труда, делопроизводства;</w:t>
      </w:r>
    </w:p>
    <w:p w14:paraId="304F39B6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служебный распорядок Министерства;</w:t>
      </w:r>
    </w:p>
    <w:p w14:paraId="6A65C871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охраны труда и пожарной безопасности;</w:t>
      </w:r>
    </w:p>
    <w:p w14:paraId="5DC78246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проведения переговоров;</w:t>
      </w:r>
    </w:p>
    <w:p w14:paraId="49DD8E7F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прохождения государственной гражданской службы Чувашской Республики;</w:t>
      </w:r>
    </w:p>
    <w:p w14:paraId="53B07A86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делового общения и правил делового этикета;</w:t>
      </w:r>
    </w:p>
    <w:p w14:paraId="34593F19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работы со служебной и секретной информацией;</w:t>
      </w:r>
    </w:p>
    <w:p w14:paraId="5ED66272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проектного управления;</w:t>
      </w:r>
    </w:p>
    <w:p w14:paraId="618B8A60" w14:textId="2D41B1F0" w:rsidR="004F3DBE" w:rsidRPr="00B36F9D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="00B85EFC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начальника 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обладать следующими функциональными умениями:</w:t>
      </w:r>
    </w:p>
    <w:p w14:paraId="41487258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методических материалов, разъяснений и других материалов;</w:t>
      </w:r>
    </w:p>
    <w:p w14:paraId="13578246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отчетов, докладов, тезисов, презентаций;</w:t>
      </w:r>
    </w:p>
    <w:p w14:paraId="1F2D64EA" w14:textId="7C7C2CEB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</w:t>
      </w:r>
      <w:r w:rsidR="00A0547D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B85224D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14:paraId="2D81ADC7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14:paraId="62F481E9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обоснований бюджетных ассигнований на планируемый период;</w:t>
      </w:r>
    </w:p>
    <w:p w14:paraId="5928A095" w14:textId="77777777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эффективности и результативности</w:t>
      </w:r>
      <w:r w:rsidR="00CA7EA5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расходования бюджетных средств;</w:t>
      </w:r>
    </w:p>
    <w:p w14:paraId="06A56546" w14:textId="77777777" w:rsidR="00CA7EA5" w:rsidRPr="00B36F9D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плановых и внеплановых документарных (камеральных) проверок (обследований);</w:t>
      </w:r>
    </w:p>
    <w:p w14:paraId="122AEC8C" w14:textId="77777777" w:rsidR="00CA7EA5" w:rsidRPr="00B36F9D" w:rsidRDefault="00CA7EA5" w:rsidP="00CA7EA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плановых и внеплановых выездных проверок;</w:t>
      </w:r>
    </w:p>
    <w:p w14:paraId="13C18098" w14:textId="77777777" w:rsidR="00CA7EA5" w:rsidRPr="00B36F9D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контроля исполнения предписаний, решений и других распорядительных документов.</w:t>
      </w:r>
    </w:p>
    <w:p w14:paraId="016EF082" w14:textId="77777777" w:rsidR="004F3DBE" w:rsidRPr="00B36F9D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80D61ED" w14:textId="77777777" w:rsidR="004F3DBE" w:rsidRPr="00B36F9D" w:rsidRDefault="00575F48" w:rsidP="00575F48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4F3DBE"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Должностные обязанности</w:t>
      </w:r>
    </w:p>
    <w:p w14:paraId="54728B80" w14:textId="77777777" w:rsidR="004F3DBE" w:rsidRPr="00B36F9D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95EA100" w14:textId="3CFDCC25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="00B85EFC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должен:</w:t>
      </w:r>
    </w:p>
    <w:p w14:paraId="4E5369F2" w14:textId="546B4B3C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исполнять основные обязанности государственного гражданского служащего, установленные федеральными законами 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иными федеральными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законами, и должностные обязанности, установленные настоящим должностным регламентом;</w:t>
      </w:r>
    </w:p>
    <w:p w14:paraId="711446CC" w14:textId="0FBEC784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иными нормативными правовыми актами;</w:t>
      </w:r>
    </w:p>
    <w:p w14:paraId="31ECF0CD" w14:textId="642A187B" w:rsidR="004F3DBE" w:rsidRPr="00B36F9D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иными нормативными правовыми актами;</w:t>
      </w:r>
    </w:p>
    <w:p w14:paraId="69DEC981" w14:textId="257739CA" w:rsidR="004F3DBE" w:rsidRPr="00B36F9D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федеральными законами 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иными нормативными правовыми актами;</w:t>
      </w:r>
    </w:p>
    <w:p w14:paraId="22E53C52" w14:textId="77777777" w:rsidR="004F3DBE" w:rsidRPr="00B36F9D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14:paraId="4F47E330" w14:textId="2AC4D468" w:rsidR="004F3DBE" w:rsidRPr="00B36F9D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Кроме того, исходя из задач и функций Министерства </w:t>
      </w:r>
      <w:r w:rsidR="00B85EFC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начальник 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3E39AA2" w14:textId="4896524F" w:rsidR="004F3DBE" w:rsidRPr="00B36F9D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D40456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Обеспечивает рассмотрение поступивших в Министерство обращений, проектов нормативных правовых актов и других документов, а также подготовку заключений на них; визирует проекты документов по вопросам, входящим в компетенцию </w:t>
      </w:r>
      <w:r w:rsidR="00A0547D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DAFE570" w14:textId="44BA0C41" w:rsidR="00575F48" w:rsidRPr="00B36F9D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D40456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Обеспечивает выполнение Министерством функций</w:t>
      </w:r>
      <w:r w:rsidR="00D40456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ответственного исполнителя </w:t>
      </w:r>
      <w:r w:rsidR="00575F48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программы Чувашской Республики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5F48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физической культуры и спорта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75F48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</w:t>
      </w:r>
      <w:r w:rsidR="0071429C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F48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Госпрограмма);</w:t>
      </w:r>
    </w:p>
    <w:p w14:paraId="0001B017" w14:textId="616369DC" w:rsidR="00D40456" w:rsidRPr="00B36F9D" w:rsidRDefault="00D40456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3.2.3. Разрабатывает или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</w:t>
      </w:r>
      <w:r w:rsidR="0071429C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 государственных программ Чувашской Республики,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касающихся сферы физической культуры и спорта;</w:t>
      </w:r>
    </w:p>
    <w:p w14:paraId="5BCD10E2" w14:textId="77777777" w:rsidR="00D40456" w:rsidRPr="00B36F9D" w:rsidRDefault="00D40456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3.2.4. Разрабатывает для органов исполнительной власти Чувашской Республики предложения к представляемым проектам правовых актов Российской Федерации и Чувашской Республики по вопросам физической культуры и спорта;</w:t>
      </w:r>
    </w:p>
    <w:p w14:paraId="650DA696" w14:textId="77777777" w:rsidR="00D40456" w:rsidRPr="00B36F9D" w:rsidRDefault="00D40456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3.2.5. </w:t>
      </w:r>
      <w:r w:rsidR="001E645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частвует совместно с органами исполнительной власти Чувашской Республики в разработке государственных программ Чувашской Республики (подпрограмм государственных программ Чувашской Республики);</w:t>
      </w:r>
    </w:p>
    <w:p w14:paraId="57BCB330" w14:textId="65C32825" w:rsidR="001E645A" w:rsidRPr="00B36F9D" w:rsidRDefault="00D40456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3.2.6. </w:t>
      </w:r>
      <w:r w:rsidR="001E645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частвует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Чувашской Республике в соответствии с Федеральным законом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 физической культуре и спорте в Российской Федерации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D332B73" w14:textId="77777777" w:rsidR="001E645A" w:rsidRPr="00B36F9D" w:rsidRDefault="001E645A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3.2.7. Р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азвивает детско-юношеский спорт в целях создания условий для подготовки спортивных сборных команд Чувашской Республики и спортивного резерва для спортивных сборн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ых команд Чувашской Республики;</w:t>
      </w:r>
    </w:p>
    <w:p w14:paraId="2F16D403" w14:textId="77777777" w:rsidR="001E645A" w:rsidRPr="00B36F9D" w:rsidRDefault="001E645A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3.2.8. С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одействует развитию массового спорта, спорта высших дости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жений;</w:t>
      </w:r>
    </w:p>
    <w:p w14:paraId="19D04D09" w14:textId="7CC09BFA" w:rsidR="00D40456" w:rsidRPr="00B36F9D" w:rsidRDefault="001E645A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3.2.9.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E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совместно со структурными подразделениями Минспорта Чувашии предоставление государственной поддержки физкультурно-спортивным организациям, основным видом деятельности которых является развитие профессионального спорта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2812DB" w14:textId="77777777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3.2.10. О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казывает содействие развитию школьного спорта, студенческого спорта;</w:t>
      </w:r>
    </w:p>
    <w:p w14:paraId="07684B6E" w14:textId="77777777" w:rsidR="001E645A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3.2.11.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частвует в организации и проведении межрегиональных, всероссийских и международных спортивных соревнований среди студентов (в том числе среди студенческих спортивных лиг), проводимых на т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ерритории Чувашской Республики;</w:t>
      </w:r>
    </w:p>
    <w:p w14:paraId="472275B4" w14:textId="1DF31E85" w:rsidR="00D40456" w:rsidRPr="00B36F9D" w:rsidRDefault="001C41D3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рганизовывает и проводит республиканские официальные физкультурные мероприятия и спортивные мероприятия и межмуниципальные официальные физкультурные мероприятия и спортивные мероприятия, а именно:</w:t>
      </w:r>
    </w:p>
    <w:p w14:paraId="100A63D1" w14:textId="4B95525B" w:rsidR="00D40456" w:rsidRPr="00B36F9D" w:rsidRDefault="001C41D3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станавливает порядок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Чувашской Республики;</w:t>
      </w:r>
    </w:p>
    <w:p w14:paraId="79A41234" w14:textId="7CBD51EA" w:rsidR="00D40456" w:rsidRPr="00B36F9D" w:rsidRDefault="001C41D3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1E645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отовит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реализует календарные планы официальных физкультурных мероприятий и спортивных мероприятий Чувашской Республики, в том числе включающих в себя физкультурные мероприятия и спортивные мероприятия по реализации Всероссийского физкультурно-спортивного комплекса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Готов к труду и обороне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(ГТО) (далее - комплекс ГТО);</w:t>
      </w:r>
    </w:p>
    <w:p w14:paraId="265B4775" w14:textId="5F27DB15" w:rsidR="00D40456" w:rsidRPr="00B36F9D" w:rsidRDefault="001C41D3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Чувашской Республики;</w:t>
      </w:r>
    </w:p>
    <w:p w14:paraId="16D12301" w14:textId="3C5AF92A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утверждения положений (регламентов) об официальных физкультурных мероприятиях и спортивных соревнованиях Чувашской Республики, требования к их содержанию;</w:t>
      </w:r>
    </w:p>
    <w:p w14:paraId="55FC6331" w14:textId="0AD97BB3" w:rsidR="00EC076C" w:rsidRPr="00B36F9D" w:rsidRDefault="00EC076C" w:rsidP="00EC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Осуществляет организацию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(по видам спорта: </w:t>
      </w:r>
      <w:r w:rsidR="00F2607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тяжелая атлетика, спортивная борьба (вольная борьба), спорт глухих, спорт лиц с ПОДА, бокс, дзюдо, тхэквондо (ВТФ), пулевая и стендовая стрельба, спорт слепых, пауэрлифтинг, самбо, гиревой спорт, ушу, восточное боевое единоборство, </w:t>
      </w:r>
      <w:proofErr w:type="spellStart"/>
      <w:r w:rsidR="00F2607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киокусинкай</w:t>
      </w:r>
      <w:proofErr w:type="spellEnd"/>
      <w:r w:rsidR="00F2607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2607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корэш</w:t>
      </w:r>
      <w:proofErr w:type="spellEnd"/>
      <w:r w:rsidR="00F2607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каратэ, </w:t>
      </w:r>
      <w:proofErr w:type="spellStart"/>
      <w:r w:rsidR="00F2607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всестилевое</w:t>
      </w:r>
      <w:proofErr w:type="spellEnd"/>
      <w:r w:rsidR="00F2607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каратэ, кикбоксинг, смешанные боевые единоборства, айкидо, спортивный туризм, тайский бокс, спорт ментальных инвалидов, автомобильный спорт, мотоциклетный спорт, практическая стрельба, бодибилдинг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), а именно:</w:t>
      </w:r>
    </w:p>
    <w:p w14:paraId="4E763A8C" w14:textId="77777777" w:rsidR="00EC076C" w:rsidRPr="00B36F9D" w:rsidRDefault="00EC076C" w:rsidP="00EC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разрабатывать порядок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Чувашской Республики;</w:t>
      </w:r>
    </w:p>
    <w:p w14:paraId="28B0EE58" w14:textId="77777777" w:rsidR="00EC076C" w:rsidRPr="00B36F9D" w:rsidRDefault="00EC076C" w:rsidP="00EC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реализовывать календарные планы официальных физкультурных мероприятий и спортивных мероприятий Чувашской Республики;</w:t>
      </w:r>
    </w:p>
    <w:p w14:paraId="26B46583" w14:textId="77777777" w:rsidR="00EC076C" w:rsidRPr="00B36F9D" w:rsidRDefault="00EC076C" w:rsidP="00EC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содействовать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Чувашской Республики;</w:t>
      </w:r>
    </w:p>
    <w:p w14:paraId="71A70743" w14:textId="77777777" w:rsidR="00EC076C" w:rsidRPr="00B36F9D" w:rsidRDefault="00EC076C" w:rsidP="00EC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информационное сопровождение республиканских и межмуниципальных официальных физкультурных мероприятий и спортивных мероприятий;</w:t>
      </w:r>
    </w:p>
    <w:p w14:paraId="7038AC7C" w14:textId="594A3EB0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3.2.1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частвует в организации и проведении межрегиональных, всероссийских и </w:t>
      </w:r>
      <w:proofErr w:type="gramStart"/>
      <w:r w:rsidR="001C41D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международных спортивных соревнований</w:t>
      </w:r>
      <w:proofErr w:type="gramEnd"/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тренировочных мероприятий спортивных сборных команд Российской Федерации, проводимых на территории Чувашской Республики;</w:t>
      </w:r>
    </w:p>
    <w:p w14:paraId="493E0A0E" w14:textId="6AD1FDFE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3.2.1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частвует в обеспечении подготовки спортивного резерва для спортивных сборных команд Российской Федерации;</w:t>
      </w:r>
    </w:p>
    <w:p w14:paraId="6C14A269" w14:textId="0578B7A7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3.2.1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одействует в осуществлении мероприятий по подготовке спортивных сборных команд Чувашской Республики к всероссийским, межрегиональным и республиканским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 физической культуре и спорте в Российской Федерации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нормативными правовыми актами Чувашской Республики;</w:t>
      </w:r>
    </w:p>
    <w:p w14:paraId="6EA7827D" w14:textId="30C7B835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азрабатывает порядок формирования спортивных сборных команд Чувашской Республики, в том числе наделения статусом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Спортивная сборная команда 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Чувашской Республики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коллективов по различным видам спорта, включенным во Всероссийский реестр видов спорта;</w:t>
      </w:r>
    </w:p>
    <w:p w14:paraId="2B45E86D" w14:textId="303F39A8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азрабатывает общие принципы и критерии формирования списков кандидатов в спортивные сборные команды Чувашской Республики, порядок утверждения этих списков;</w:t>
      </w:r>
    </w:p>
    <w:p w14:paraId="33F2708B" w14:textId="668AB24F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утвержд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ение списков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кандидатов в спортивные сборные команды Чувашской Республики по соответствующим видам спорта;</w:t>
      </w:r>
    </w:p>
    <w:p w14:paraId="76D46141" w14:textId="0E813553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утверждение 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перечн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специалистов в области физической культуры и спорта, входящих в составы спортивных сборных команд Чувашской Республики, с учетом мнений региональных спортивных федераций по соответствующим видам спорта;</w:t>
      </w:r>
    </w:p>
    <w:p w14:paraId="4CA3F5DF" w14:textId="209A9D86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3.2.2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сполняет функции организатора по развитию национальных видов спорта;</w:t>
      </w:r>
    </w:p>
    <w:p w14:paraId="491C3E35" w14:textId="3BBB38A7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3.2.2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E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разработку норм, требований и условий для присвоения, а также порядка присвоения спортивных званий и спортивных разрядов по национальным видам спорта, развивающимся в Чувашской Республике (за исключением национальных видов спорта, развитие которых осуществляется соответствующей общероссийской спортивной федерацией)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8B5B0F" w14:textId="407A6FAE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3.2.2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E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присвоение спортивных разрядов, квалификационных категорий тренеров, квалификационных категорий иных специалистов в области физической культуры и </w:t>
      </w:r>
      <w:proofErr w:type="gramStart"/>
      <w:r w:rsidR="005874E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спорта</w:t>
      </w:r>
      <w:proofErr w:type="gramEnd"/>
      <w:r w:rsidR="005874E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квалификационных категорий спортивных судей в соответствии со статьей 22 Федерального закона «О физической культуре и спорте в Российской Федерации»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C312632" w14:textId="20E44CF9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3.2.2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4E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представление документов на присвоение квалификационной категории «Спортивный судья всероссийской категории» в федеральный орган исполнительной власти в области физической культуры и спорта в порядке, установленном законодательством Российской Федерации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92F42D" w14:textId="5A356C24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3.2.2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CD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награждение лиц, выполнивших нормативы испытаний (тестов) комплекса ГТО, соответствующими знаками отличия комплекса ГТО в порядке, установленном законодательством Российской Федерации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4AE3C0A" w14:textId="64FC2BCE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3.2.2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еализовывает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Чувашской Республике;</w:t>
      </w:r>
    </w:p>
    <w:p w14:paraId="4B420F5E" w14:textId="585AB44A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существляет организацию подготовки и дополнительного про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фе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ссионального образования кадров в области физической культуры и спорта в Чувашской Республике;</w:t>
      </w:r>
    </w:p>
    <w:p w14:paraId="40546AC8" w14:textId="34022968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CD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проведение государственной аккредитации региональных общественных организаций, являющихся членами общероссийской спортивной федерации, или структурных подразделений (региональных отделений) общероссийской спортивной федерации в порядке, установленном законодательством Российской Федерации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914823" w14:textId="4B3697DE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CD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подведение итогов ежегодных смотров-конкурсов на лучшую постановку физкультурно-оздоровительной и спортивно-массовой работы среди муниципальных образований Чувашской Республики; на лучшую постановку массовой физкультурно-спортивной работы по месту жительства граждан; среди организаторов физкультурно-спортивной работы в сельской местности; на лучшую постановку физкультурно-спортивной работы среди организаций; на лучшее использование физкультурно-спортивных комплексов; на лучшее проведение Дня здоровья и спорта; на лучшую постановку работы центров тестирования по выполнению нормативов испытаний (тестов) комплекса ГТО, а также среди детско-юношеских спортивных школ, спортивных школ, спортивных школ олимпийского резерва, тренеров и лучших спортсменов Чувашской Республики в соответствии с утвержденными положениями о смотрах-конкурсах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891326" w14:textId="7D10C2C7" w:rsidR="00D40456" w:rsidRPr="00B36F9D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сполняет функции организатора:</w:t>
      </w:r>
    </w:p>
    <w:p w14:paraId="4EB067A1" w14:textId="77777777" w:rsidR="00D40456" w:rsidRPr="00B36F9D" w:rsidRDefault="00D40456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проведению конференций, совещаний, семинаров, образовательных мероприятий по вопросам установленной сферы деятельности;</w:t>
      </w:r>
    </w:p>
    <w:p w14:paraId="60847416" w14:textId="77777777" w:rsidR="00D40456" w:rsidRPr="00B36F9D" w:rsidRDefault="00D40456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по выпуску агитационно-пропагандистских материалов, печатной продукции по вопросам физической культуры и спорта, формирования здорового образа жизни;</w:t>
      </w:r>
    </w:p>
    <w:p w14:paraId="54665FB6" w14:textId="6FB8819F" w:rsidR="00D40456" w:rsidRPr="00B36F9D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3.2.3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BE7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контроль за соблюдением организациями, созданными Чувашской Республикой и осуществляющими спортивную подготовку, а также организациями, находящимися на территории Чувашской Республики, созданными без участия Российской Федерации, Чувашской Республики,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6729C49" w14:textId="56A93CDC" w:rsidR="00D40456" w:rsidRPr="00B36F9D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3.2.3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станавливает порядок приема лиц в физкультурно-спортивные организации, созданные Чувашской Республикой или муниципальными образованиями и осуществляющие спортивную подготовку;</w:t>
      </w:r>
    </w:p>
    <w:p w14:paraId="25E28E30" w14:textId="3168E926" w:rsidR="00D40456" w:rsidRPr="00B36F9D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3.2.3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станавливает порядок разработки и представления региональными спортивными федерациями программ развития соответствующих видов спорта в Чувашской Республике;</w:t>
      </w:r>
    </w:p>
    <w:p w14:paraId="7F75900A" w14:textId="0C6D0514" w:rsidR="00D40456" w:rsidRPr="00B36F9D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3.2.3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станавливает порядок представления региональными спортивными федерациями ежегодных отчетов о своей деятельности;</w:t>
      </w:r>
    </w:p>
    <w:p w14:paraId="5C23D035" w14:textId="715125CF" w:rsidR="00D40456" w:rsidRPr="00B36F9D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3.2.3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рганизует работу по реализации предусмотренных индивидуальной программой реабилитации или </w:t>
      </w:r>
      <w:proofErr w:type="spellStart"/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абилитации</w:t>
      </w:r>
      <w:proofErr w:type="spellEnd"/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инвалида и индивидуальной программой реабилитации или </w:t>
      </w:r>
      <w:proofErr w:type="spellStart"/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абилитации</w:t>
      </w:r>
      <w:proofErr w:type="spellEnd"/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ребенка-инвалида реабилитационных или </w:t>
      </w:r>
      <w:proofErr w:type="spellStart"/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абилитационных</w:t>
      </w:r>
      <w:proofErr w:type="spellEnd"/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для нуждающихся в проведении физкультурно-оздоровительных мероприятий, занятий спортом, а также представляет информацию об исполнении возложенных на Министерство индивидуальной программой реабилитации или </w:t>
      </w:r>
      <w:proofErr w:type="spellStart"/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абилитации</w:t>
      </w:r>
      <w:proofErr w:type="spellEnd"/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инвалида и индивидуальной программой реабилитации или </w:t>
      </w:r>
      <w:proofErr w:type="spellStart"/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абилитации</w:t>
      </w:r>
      <w:proofErr w:type="spellEnd"/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ребенка-инвалида реабилитационных или </w:t>
      </w:r>
      <w:proofErr w:type="spellStart"/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абилитационных</w:t>
      </w:r>
      <w:proofErr w:type="spellEnd"/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в федеральные государственные учреждения медико-социальной экспертизы по форме и в порядке, утвержденным Министерством труда и социальной защиты Российской Федерации;</w:t>
      </w:r>
    </w:p>
    <w:p w14:paraId="51246D69" w14:textId="18F632EA" w:rsidR="008D218D" w:rsidRPr="00B36F9D" w:rsidRDefault="008E1AA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3.2.35. </w:t>
      </w:r>
      <w:r w:rsidR="008D218D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 предложения по материально-техническому обеспечению, в том числе обеспечению спортивной экипировкой, финансовому, научно-методическому, медико-биологическому и антидопинговому обеспечению спортивных сборных команд Чувашской Республики, а также обеспечению их подготовки к межрегиональным спортивным соревнованиям, всероссийским спортивным соревнованиям и международным спортивным соревнованиям и участия в таких спортивных соревнованиях;</w:t>
      </w:r>
    </w:p>
    <w:p w14:paraId="5E36818C" w14:textId="5F232AFF" w:rsidR="008D218D" w:rsidRPr="00B36F9D" w:rsidRDefault="008E1AA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3.2.36. </w:t>
      </w:r>
      <w:r w:rsidR="008D218D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Организовывает обеспечение спортивной экипировкой, спортивным инвентарем и оборудованием, а также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 обучающихся, осваивающих образовательные программы среднего профессионального образования,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дополнительные предпрофессиональные программы в области физической культуры и спорта;</w:t>
      </w:r>
    </w:p>
    <w:p w14:paraId="64F775C4" w14:textId="03C08A2B" w:rsidR="00D40456" w:rsidRPr="00B36F9D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3.2.3</w:t>
      </w:r>
      <w:r w:rsidR="008E1AA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Министерства;</w:t>
      </w:r>
    </w:p>
    <w:p w14:paraId="046DCB5B" w14:textId="70F3F6BF" w:rsidR="00D40456" w:rsidRPr="00B36F9D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8E1AA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295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проекты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физической культуры и спорта;</w:t>
      </w:r>
    </w:p>
    <w:p w14:paraId="031F0BCC" w14:textId="5CB7113F" w:rsidR="00D40456" w:rsidRPr="00B36F9D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3.2.</w:t>
      </w:r>
      <w:r w:rsidR="008E1AA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азрабатывает для внесения в Кабинет Министров Чувашской Республики предложения к проекту республиканского соглашения о социальном партнерстве, плану мероприятий по его реализации;</w:t>
      </w:r>
    </w:p>
    <w:p w14:paraId="44E68F54" w14:textId="1202A370" w:rsidR="00A75295" w:rsidRPr="00B36F9D" w:rsidRDefault="00816DF9" w:rsidP="00A75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8E1AA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5295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D40456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организациями, осуществляющими образовательную деятельность;</w:t>
      </w:r>
    </w:p>
    <w:p w14:paraId="03593E9C" w14:textId="77777777" w:rsidR="006B6683" w:rsidRPr="00B36F9D" w:rsidRDefault="00A75295" w:rsidP="006B6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8E1AA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Составляет сводную информацию по Чувашской Республике в отношении статистической отчетности по форме </w:t>
      </w:r>
      <w:r w:rsidR="006B668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B6683">
        <w:rPr>
          <w:rFonts w:ascii="Times New Roman" w:hAnsi="Times New Roman" w:cs="Times New Roman"/>
          <w:sz w:val="24"/>
          <w:szCs w:val="24"/>
        </w:rPr>
        <w:t xml:space="preserve"> 3-АФК «Сведения об адаптивной физической культуре и спорте»;</w:t>
      </w:r>
    </w:p>
    <w:p w14:paraId="48D390C7" w14:textId="283B3B28" w:rsidR="00A75295" w:rsidRPr="00B36F9D" w:rsidRDefault="00A75295" w:rsidP="006B6683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3.2.4</w:t>
      </w:r>
      <w:r w:rsidR="008E1AA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E1AA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контроль за деятельностью организаций, находящихся в ведении Минспорта Чувашии, в том числе во взаимодействии с заинтересованными органами;</w:t>
      </w:r>
    </w:p>
    <w:p w14:paraId="7108A1F4" w14:textId="2180FB5B" w:rsidR="008E1AAA" w:rsidRPr="00B36F9D" w:rsidRDefault="00D6420A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3.2.43. </w:t>
      </w:r>
      <w:r w:rsidR="008E1AAA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Участвует в осуществлении в установленном законодательством Российской Федерации и законодательством Чувашской Республики порядке функций и полномочий учредителя в отношении организаций, находящихся в ведении Минспорта Чувашии;</w:t>
      </w:r>
    </w:p>
    <w:p w14:paraId="1354D0B0" w14:textId="3572EEA7" w:rsidR="008E1AAA" w:rsidRPr="00B36F9D" w:rsidRDefault="00D6420A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3.2.44. </w:t>
      </w:r>
      <w:r w:rsidR="008E1AA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исполнение функции государственного заказчика по закупке товаров, работ, услуг для обеспечения нужд Минспорта Чувашии;</w:t>
      </w:r>
    </w:p>
    <w:p w14:paraId="4E9851A1" w14:textId="54956F12" w:rsidR="008E1AAA" w:rsidRPr="00B36F9D" w:rsidRDefault="00D6420A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3.2.45. </w:t>
      </w:r>
      <w:r w:rsidR="008E1AA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протоколы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14:paraId="035F47B1" w14:textId="742208AD" w:rsidR="00116752" w:rsidRPr="00B36F9D" w:rsidRDefault="00D6420A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3.2.46. </w:t>
      </w:r>
      <w:r w:rsidR="00116752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предоставление государственной услуги по осуществлению оценки качества оказания общественно полезных услуг социально ориентированными некоммерческими организациями в соответствии с компетенцией;</w:t>
      </w:r>
    </w:p>
    <w:p w14:paraId="5894FAED" w14:textId="7B958129" w:rsidR="004D7711" w:rsidRPr="00B36F9D" w:rsidRDefault="00D6420A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3.2.47. </w:t>
      </w:r>
      <w:r w:rsidR="004D7711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предоставление государственной услуги по наделению некоммерческих организаций правом по оценке выполнения нормативов испытаний (тестов) комплекса ГТО в соответствии с Федеральным </w:t>
      </w:r>
      <w:hyperlink r:id="rId8" w:history="1">
        <w:r w:rsidR="004D7711" w:rsidRPr="00B36F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D7711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физической культуре и спорте в Российской Федерации»;</w:t>
      </w:r>
    </w:p>
    <w:p w14:paraId="42751CC3" w14:textId="1D9F1174" w:rsidR="002E2008" w:rsidRPr="00B36F9D" w:rsidRDefault="00D6420A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3.2.48. </w:t>
      </w:r>
      <w:r w:rsidR="002E2008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выполнение порядка предоставления субсидий из республиканского бюджета Чувашской Республики региональным спортивным федерациям в Чувашской Республике;</w:t>
      </w:r>
    </w:p>
    <w:p w14:paraId="7A97D4A7" w14:textId="0F75ABF1" w:rsidR="004F3DBE" w:rsidRPr="00B36F9D" w:rsidRDefault="00D6420A" w:rsidP="00A75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3.2.49</w:t>
      </w:r>
      <w:r w:rsidR="004F3DBE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16752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внутренний финансовый контроль за полнотой и достоверностью отчетности об исполнении государственных заданий подведомственными учреждениями</w:t>
      </w:r>
      <w:r w:rsidR="008E1AAA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DC60BEC" w14:textId="4238F40B" w:rsidR="004F3DBE" w:rsidRPr="00B36F9D" w:rsidRDefault="004F3DBE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D6420A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14:paraId="2913A296" w14:textId="5C9CA40D" w:rsidR="003165E1" w:rsidRPr="00B36F9D" w:rsidRDefault="003165E1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6420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2.51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едет работу по организации делопроизводства в </w:t>
      </w:r>
      <w:r w:rsidR="00A0547D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отделе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утвержденному регламенту работы, инструкции по делопроиз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водству;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6420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2.52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пределяет конкретные задачи работникам </w:t>
      </w:r>
      <w:r w:rsidR="00A0547D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, контролирует выполнение ими должностных обязанностей;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</w:t>
      </w:r>
      <w:r w:rsidR="00D6420A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2.53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4563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отовит предложения по поощрению специалистов </w:t>
      </w:r>
      <w:r w:rsidR="00A0547D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применения к ним мер дисциплинарного взыскания;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1C41CF3" w14:textId="45320CF8" w:rsidR="004F3DBE" w:rsidRPr="00B36F9D" w:rsidRDefault="004F3DBE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D6420A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Выполняет иные обязанности по указанию министра</w:t>
      </w:r>
      <w:r w:rsidR="00094B2E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заместителя министра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направлениям деятельности </w:t>
      </w:r>
      <w:r w:rsidR="00A0547D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B97634D" w14:textId="77777777" w:rsidR="004F3DBE" w:rsidRPr="00B36F9D" w:rsidRDefault="004F3DBE" w:rsidP="001E64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9C976AF" w14:textId="77777777" w:rsidR="004F3DBE" w:rsidRPr="00B36F9D" w:rsidRDefault="002A117E" w:rsidP="002A117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bookmark0"/>
      <w:bookmarkEnd w:id="24"/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4F3DBE"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Права</w:t>
      </w:r>
    </w:p>
    <w:p w14:paraId="40DAFF33" w14:textId="77777777" w:rsidR="004F3DBE" w:rsidRPr="00B36F9D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C7D2976" w14:textId="4E693BC9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Основные права </w:t>
      </w:r>
      <w:r w:rsidR="00B85EFC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начальника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регулируются статьей 14 Федерального закона 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8AC56DA" w14:textId="7D0C8CA0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Кроме того, </w:t>
      </w:r>
      <w:r w:rsidR="00B85EFC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начальника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право:</w:t>
      </w:r>
    </w:p>
    <w:p w14:paraId="668CD1DE" w14:textId="7019E642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участвовать в рассмотрении вопросов, касающихся деятельности </w:t>
      </w:r>
      <w:r w:rsidR="00B85EFC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35C2856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установленном порядке представлять Министерство в отношениях с территориальными органами федеральных органов исполнительной власти,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государственными органами Чувашской Республики, органами местного самоуправления, организациями, гражданами;</w:t>
      </w:r>
    </w:p>
    <w:p w14:paraId="41843A4B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14:paraId="08BD1AED" w14:textId="1E051083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вносить предложения </w:t>
      </w:r>
      <w:r w:rsidR="00EB7D5E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заместителю министра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совершенствованию работы, связанной с исполнением должностных обязанностей;</w:t>
      </w:r>
    </w:p>
    <w:p w14:paraId="59BEBB1B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14:paraId="051CDFD1" w14:textId="77777777" w:rsidR="004F3DBE" w:rsidRPr="00B36F9D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FC302B5" w14:textId="5DC387B2" w:rsidR="004F3DBE" w:rsidRPr="00B36F9D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25" w:name="bookmark2"/>
      <w:bookmarkEnd w:id="25"/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 Ответственность </w:t>
      </w:r>
      <w:r w:rsidR="00D95144"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начальника отдела</w:t>
      </w:r>
      <w:r w:rsidR="00D95144" w:rsidRPr="00B36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неисполнение</w:t>
      </w:r>
    </w:p>
    <w:p w14:paraId="374BB2EB" w14:textId="77777777" w:rsidR="004F3DBE" w:rsidRPr="00B36F9D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(ненадлежащее исполнение) должностных обязанностей</w:t>
      </w:r>
    </w:p>
    <w:p w14:paraId="6E1BC10D" w14:textId="77777777" w:rsidR="004F3DBE" w:rsidRPr="00B36F9D" w:rsidRDefault="004F3DBE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9CA0E34" w14:textId="31A058E8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r w:rsidR="000A61F9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0A61F9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ачальник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 предусмотренную законодательством Российской Федерации ответственность за:</w:t>
      </w:r>
    </w:p>
    <w:p w14:paraId="178FABBF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14:paraId="7DBC8378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14:paraId="440C7E91" w14:textId="1F5E445C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разглашение сведений, составляющих государственную тайну и иную охраняемую федеральным законом тайну, и служебной информации, ставших известными </w:t>
      </w:r>
      <w:r w:rsidR="00D95144" w:rsidRPr="00B3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начальнику отдела</w:t>
      </w:r>
      <w:r w:rsidR="00C56FC7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исполнением им должностных обязанностей.</w:t>
      </w:r>
    </w:p>
    <w:p w14:paraId="2E6050C7" w14:textId="7B3CFB3C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За совершение дисциплинарного проступка, то есть за неисполнение или ненадлежащее исполнение </w:t>
      </w:r>
      <w:r w:rsidR="000A61F9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начальником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40079C70" w14:textId="2ED9152B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За несоблюдение </w:t>
      </w:r>
      <w:r w:rsidR="000A61F9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начальником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4F1E0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</w:t>
      </w:r>
      <w:r w:rsidR="000A61F9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начальнику 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F094CBA" w14:textId="77777777" w:rsidR="00816DF9" w:rsidRPr="00B36F9D" w:rsidRDefault="00816DF9" w:rsidP="00816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D165D2" w14:textId="6DC7B098" w:rsidR="00816DF9" w:rsidRPr="00B36F9D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</w:t>
      </w:r>
      <w:r w:rsidRPr="00B3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Перечень вопросов, по которым </w:t>
      </w:r>
      <w:r w:rsidR="00BA7941" w:rsidRPr="00B36F9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начальник отдела</w:t>
      </w:r>
      <w:r w:rsidR="00BA7941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вправе или обязан самостоятельно принимать управленческие и иные решения</w:t>
      </w:r>
    </w:p>
    <w:p w14:paraId="563BF2A5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4D8771C" w14:textId="58BC1EBF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Вопросы, по которым </w:t>
      </w:r>
      <w:r w:rsidR="00BA7941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 самостоятельно принимать управленческие и иные решения:</w:t>
      </w:r>
    </w:p>
    <w:p w14:paraId="0F5E5ED7" w14:textId="57ABF5EF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консультирование сотрудников Министерства по вопросам, входящим в компетенцию </w:t>
      </w:r>
      <w:r w:rsidR="00BA7941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26926A3" w14:textId="314225EB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</w:t>
      </w:r>
      <w:r w:rsidR="00EB7D5E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заместителя министра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текущем состоянии выполнения поручений, заданий.</w:t>
      </w:r>
    </w:p>
    <w:p w14:paraId="06FC0E77" w14:textId="27FB25C6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Вопросы, по которым </w:t>
      </w:r>
      <w:r w:rsidR="00BA7941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 самостоятельно принимать управленческие и иные решения:</w:t>
      </w:r>
    </w:p>
    <w:p w14:paraId="0EC39724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документов, информации, ответов на запросы и их оформление;</w:t>
      </w:r>
    </w:p>
    <w:p w14:paraId="008A047E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14:paraId="49DB0308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 документов, оформленных ненадлежащим образом;</w:t>
      </w:r>
    </w:p>
    <w:p w14:paraId="721018A8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14:paraId="6E8EC6A9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регистрация в системе электронного документооборота.</w:t>
      </w:r>
    </w:p>
    <w:p w14:paraId="7668354E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6D1F18B" w14:textId="4FC60DA6" w:rsidR="00816DF9" w:rsidRPr="00B36F9D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VII. Перечень вопросов, по которым </w:t>
      </w:r>
      <w:r w:rsidR="00BA7941" w:rsidRPr="00B3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начальник отдела</w:t>
      </w:r>
      <w:r w:rsidR="00BA7941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0F2C0CE2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7F6F419" w14:textId="61E986B3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</w:t>
      </w:r>
      <w:r w:rsidR="00BA7941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вправе участвовать при подготовке управленческих и иных решений по вопросам, относящимся к компетенции </w:t>
      </w:r>
      <w:r w:rsidR="00BA7941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7FF2D30" w14:textId="03EF249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7.2. </w:t>
      </w:r>
      <w:r w:rsidR="00BA7941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 участвовать при подготовке:</w:t>
      </w:r>
    </w:p>
    <w:p w14:paraId="23755691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14:paraId="6786C121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14:paraId="37AC01A1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проектов нормативных правовых актов Министерства;</w:t>
      </w:r>
    </w:p>
    <w:p w14:paraId="5CC753E1" w14:textId="08925AB8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</w:t>
      </w:r>
      <w:r w:rsidR="000F079D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BA7941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отделе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Министерстве;</w:t>
      </w:r>
    </w:p>
    <w:p w14:paraId="65E9C922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графика отпусков гражданских служащих Министерства;</w:t>
      </w:r>
    </w:p>
    <w:p w14:paraId="54D61ADB" w14:textId="54C8F816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иных актов по поручению </w:t>
      </w:r>
      <w:r w:rsidR="000F079D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заместителя министра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4D126EA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6CEB34D" w14:textId="77777777" w:rsidR="00816DF9" w:rsidRPr="00B36F9D" w:rsidRDefault="00816DF9" w:rsidP="00A70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52C17813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3284858" w14:textId="58099883" w:rsidR="00816DF9" w:rsidRPr="00B36F9D" w:rsidRDefault="00BA7941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 отдела </w:t>
      </w:r>
      <w:r w:rsidR="00816DF9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</w:t>
      </w:r>
      <w:proofErr w:type="gramStart"/>
      <w:r w:rsidR="00816DF9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</w:t>
      </w:r>
      <w:proofErr w:type="gramEnd"/>
      <w:r w:rsidR="00816DF9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сроки, установленные действующим законодательством.</w:t>
      </w:r>
    </w:p>
    <w:p w14:paraId="1B6C30D6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09A458E" w14:textId="01277E45" w:rsidR="00816DF9" w:rsidRPr="00B36F9D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IX</w:t>
      </w: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Порядок служебного взаимодействия </w:t>
      </w:r>
      <w:r w:rsidR="00BA7941" w:rsidRPr="00B36F9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начальника отдела</w:t>
      </w:r>
      <w:r w:rsidR="00BA7941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14:paraId="596B1AD2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7CF0DA01" w14:textId="4303D78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 </w:t>
      </w:r>
      <w:r w:rsidR="00BA7941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14:paraId="3EE851E6" w14:textId="4677FD54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 </w:t>
      </w:r>
      <w:r w:rsidR="00BA7941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BA7941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ачальник отдела </w:t>
      </w:r>
      <w:r w:rsidR="00F80AC4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14:paraId="719AB001" w14:textId="31DA2533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 </w:t>
      </w:r>
      <w:r w:rsidR="00BA7941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BA7941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ачальник отдела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служебное взаимодействие с гражданами и организациями в связи с исполнением своих должностных обязанностей:</w:t>
      </w:r>
    </w:p>
    <w:p w14:paraId="565F1331" w14:textId="33E6B3AE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консультирует по вопросам, отнесенным к компетенции </w:t>
      </w:r>
      <w:r w:rsidR="00BA7941"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8703052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готовит проекты писем на жалобы, заявления и обращения.</w:t>
      </w:r>
    </w:p>
    <w:p w14:paraId="22FA7463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D4FAF16" w14:textId="77777777" w:rsidR="00816DF9" w:rsidRPr="00B36F9D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X</w:t>
      </w:r>
      <w:r w:rsidRPr="00B36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государственных услуг, оказываемых гражданам и организациям в соответствии с административным регламентом Министерства</w:t>
      </w:r>
    </w:p>
    <w:p w14:paraId="74FCD6E0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4ED5ED3" w14:textId="45C58E38" w:rsidR="00F80AC4" w:rsidRPr="00B36F9D" w:rsidRDefault="00F80AC4" w:rsidP="00F8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3764D6" w:rsidRPr="00B36F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 отдела 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своей компетенции осуществляет оказание следующих государственных услуг:</w:t>
      </w:r>
    </w:p>
    <w:p w14:paraId="515BB8DE" w14:textId="4EF0D6F2" w:rsidR="00F80AC4" w:rsidRPr="00B36F9D" w:rsidRDefault="00F80AC4" w:rsidP="00F8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государственную аккредитацию региональных общественных организаций, являющихся членами общероссийской спортивной федерации, или структурных подразделений (региональных отделений) общероссийской спортивной федерации в порядке, установленном законодательством Российской Федерации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54B22EA" w14:textId="1FBFDEA5" w:rsidR="00D51BD1" w:rsidRPr="00B36F9D" w:rsidRDefault="00F80AC4" w:rsidP="00F80AC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10.2.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Присваивает спортивные разряды, квалификационные категории тренеров, квалификационные категории иных специалистов в области физической культуры и спорта и квалификационные категории спортивных судей в соответствии со статьей 22 Федерального закона 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О физической культуре и спорте в Российской Федерации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присвоения квалификационные категории тренеров, квалификационные категории иных специалистов в области физической культуры и спорта</w:t>
      </w:r>
      <w:r w:rsidR="004F1E0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51BD1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63F40B" w14:textId="73E5F962" w:rsidR="00D51BD1" w:rsidRPr="00B36F9D" w:rsidRDefault="00D51BD1" w:rsidP="00D5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9D">
        <w:rPr>
          <w:rFonts w:ascii="Times New Roman" w:hAnsi="Times New Roman" w:cs="Times New Roman"/>
          <w:sz w:val="24"/>
          <w:szCs w:val="24"/>
        </w:rPr>
        <w:t>10.3. «Осуществляет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физической культуры и спорта Чувашской Республики»;</w:t>
      </w:r>
    </w:p>
    <w:p w14:paraId="7BA04605" w14:textId="17F022FF" w:rsidR="00D51BD1" w:rsidRPr="00B36F9D" w:rsidRDefault="00D51BD1" w:rsidP="00D5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9D">
        <w:rPr>
          <w:rFonts w:ascii="Times New Roman" w:hAnsi="Times New Roman" w:cs="Times New Roman"/>
          <w:sz w:val="24"/>
          <w:szCs w:val="24"/>
        </w:rPr>
        <w:t>10.4. «Наделяет некоммерческие организации правом по оценке выполнения нормативов испытаний (тестов) Всероссийского физкультурно-спортивного комплекса «Готов к труду и обороне» (ГТО) в соответствии с Федеральным законом «О физической культуре и спорте в Российской Федерации».</w:t>
      </w:r>
    </w:p>
    <w:p w14:paraId="10EDCB59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D9EC0F2" w14:textId="3CC4E43F" w:rsidR="00816DF9" w:rsidRPr="00B36F9D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XI</w:t>
      </w:r>
      <w:r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Показатели эффективности и результативности профессиональной служебной деятельности </w:t>
      </w:r>
      <w:r w:rsidR="00D95144" w:rsidRPr="00B36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начальника отдела</w:t>
      </w:r>
    </w:p>
    <w:p w14:paraId="1E5CAC74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4509BE1" w14:textId="1EADE7EC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</w:t>
      </w:r>
      <w:r w:rsidR="00D95144" w:rsidRPr="00B36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начальника отдела</w:t>
      </w:r>
      <w:r w:rsidR="00D95144" w:rsidRPr="00B3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оценивается по:</w:t>
      </w:r>
    </w:p>
    <w:p w14:paraId="0378FA5B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14:paraId="532932F3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своевременности и оперативности выполнения поручений;</w:t>
      </w:r>
    </w:p>
    <w:p w14:paraId="6E946F76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4F85043E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14:paraId="3D009A76" w14:textId="77777777" w:rsidR="00816DF9" w:rsidRPr="00B36F9D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14:paraId="5B3275D6" w14:textId="77777777" w:rsidR="00816DF9" w:rsidRPr="00B85EFC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14:paraId="2216058C" w14:textId="18A1D934" w:rsidR="002A425B" w:rsidRPr="00B85EFC" w:rsidRDefault="00816DF9" w:rsidP="00173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13A6B7C" w14:textId="44155E88" w:rsidR="002A425B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D85124" w14:textId="1A085789" w:rsidR="00E061B0" w:rsidRDefault="00E061B0" w:rsidP="000958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6" w:name="_GoBack"/>
      <w:bookmarkEnd w:id="26"/>
    </w:p>
    <w:sectPr w:rsidR="00E061B0" w:rsidSect="00173BBF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72DFD" w14:textId="77777777" w:rsidR="00175B2E" w:rsidRDefault="00175B2E" w:rsidP="004F3DBE">
      <w:pPr>
        <w:spacing w:after="0" w:line="240" w:lineRule="auto"/>
      </w:pPr>
      <w:r>
        <w:separator/>
      </w:r>
    </w:p>
  </w:endnote>
  <w:endnote w:type="continuationSeparator" w:id="0">
    <w:p w14:paraId="5D61A868" w14:textId="77777777" w:rsidR="00175B2E" w:rsidRDefault="00175B2E" w:rsidP="004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DFFA6" w14:textId="77777777" w:rsidR="00175B2E" w:rsidRDefault="00175B2E" w:rsidP="004F3DBE">
      <w:pPr>
        <w:spacing w:after="0" w:line="240" w:lineRule="auto"/>
      </w:pPr>
      <w:r>
        <w:separator/>
      </w:r>
    </w:p>
  </w:footnote>
  <w:footnote w:type="continuationSeparator" w:id="0">
    <w:p w14:paraId="5AA57F33" w14:textId="77777777" w:rsidR="00175B2E" w:rsidRDefault="00175B2E" w:rsidP="004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171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4CA7A576" w14:textId="06871A0E" w:rsidR="00D40456" w:rsidRPr="004F3DBE" w:rsidRDefault="00D40456" w:rsidP="004F3DBE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F3DB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F3DB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D5FCE">
          <w:rPr>
            <w:rFonts w:ascii="Times New Roman" w:hAnsi="Times New Roman" w:cs="Times New Roman"/>
            <w:noProof/>
            <w:sz w:val="26"/>
            <w:szCs w:val="26"/>
          </w:rPr>
          <w:t>13</w: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56836CAB" w14:textId="77777777" w:rsidR="00D40456" w:rsidRDefault="00D404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E0E"/>
    <w:multiLevelType w:val="multilevel"/>
    <w:tmpl w:val="5F0E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B6576"/>
    <w:multiLevelType w:val="multilevel"/>
    <w:tmpl w:val="41A2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21F58"/>
    <w:multiLevelType w:val="multilevel"/>
    <w:tmpl w:val="5BD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76B3B"/>
    <w:multiLevelType w:val="multilevel"/>
    <w:tmpl w:val="226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81544"/>
    <w:multiLevelType w:val="multilevel"/>
    <w:tmpl w:val="EFB0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71EB5"/>
    <w:multiLevelType w:val="multilevel"/>
    <w:tmpl w:val="66BE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2052D"/>
    <w:multiLevelType w:val="multilevel"/>
    <w:tmpl w:val="590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A4178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41148"/>
    <w:multiLevelType w:val="multilevel"/>
    <w:tmpl w:val="5622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63E3B"/>
    <w:multiLevelType w:val="multilevel"/>
    <w:tmpl w:val="36E4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8B7B8B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D1D45"/>
    <w:multiLevelType w:val="multilevel"/>
    <w:tmpl w:val="23D8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A5105"/>
    <w:multiLevelType w:val="multilevel"/>
    <w:tmpl w:val="D1D80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5CE6365"/>
    <w:multiLevelType w:val="multilevel"/>
    <w:tmpl w:val="E58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14FF1"/>
    <w:multiLevelType w:val="multilevel"/>
    <w:tmpl w:val="2E82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57286"/>
    <w:multiLevelType w:val="multilevel"/>
    <w:tmpl w:val="C2A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316A0C"/>
    <w:multiLevelType w:val="multilevel"/>
    <w:tmpl w:val="1F7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5905FC"/>
    <w:multiLevelType w:val="multilevel"/>
    <w:tmpl w:val="A16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C21E81"/>
    <w:multiLevelType w:val="multilevel"/>
    <w:tmpl w:val="04C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86729"/>
    <w:multiLevelType w:val="multilevel"/>
    <w:tmpl w:val="BAB8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76B40"/>
    <w:multiLevelType w:val="multilevel"/>
    <w:tmpl w:val="AEF4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1"/>
  </w:num>
  <w:num w:numId="12">
    <w:abstractNumId w:val="3"/>
  </w:num>
  <w:num w:numId="13">
    <w:abstractNumId w:val="12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7"/>
  </w:num>
  <w:num w:numId="19">
    <w:abstractNumId w:val="1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8"/>
    <w:rsid w:val="00020049"/>
    <w:rsid w:val="00057065"/>
    <w:rsid w:val="00080B1F"/>
    <w:rsid w:val="00094B2E"/>
    <w:rsid w:val="00095846"/>
    <w:rsid w:val="000A61F9"/>
    <w:rsid w:val="000C4BE7"/>
    <w:rsid w:val="000E1ABE"/>
    <w:rsid w:val="000F079D"/>
    <w:rsid w:val="000F0B3C"/>
    <w:rsid w:val="00116752"/>
    <w:rsid w:val="00173BBF"/>
    <w:rsid w:val="00175B2E"/>
    <w:rsid w:val="00197263"/>
    <w:rsid w:val="001C41D3"/>
    <w:rsid w:val="001D3FC7"/>
    <w:rsid w:val="001E3B0C"/>
    <w:rsid w:val="001E645A"/>
    <w:rsid w:val="00200FD9"/>
    <w:rsid w:val="002A117E"/>
    <w:rsid w:val="002A425B"/>
    <w:rsid w:val="002A7F2E"/>
    <w:rsid w:val="002E2008"/>
    <w:rsid w:val="002F7C3B"/>
    <w:rsid w:val="003165E1"/>
    <w:rsid w:val="003675A3"/>
    <w:rsid w:val="003764D6"/>
    <w:rsid w:val="00376669"/>
    <w:rsid w:val="003C020C"/>
    <w:rsid w:val="003D7DB5"/>
    <w:rsid w:val="003F4497"/>
    <w:rsid w:val="00401514"/>
    <w:rsid w:val="00463F73"/>
    <w:rsid w:val="00476547"/>
    <w:rsid w:val="004D7711"/>
    <w:rsid w:val="004E5F09"/>
    <w:rsid w:val="004F1E04"/>
    <w:rsid w:val="004F3DBE"/>
    <w:rsid w:val="005227F1"/>
    <w:rsid w:val="0054127A"/>
    <w:rsid w:val="00560016"/>
    <w:rsid w:val="00575F48"/>
    <w:rsid w:val="005874E6"/>
    <w:rsid w:val="005925DD"/>
    <w:rsid w:val="005A093B"/>
    <w:rsid w:val="005B311C"/>
    <w:rsid w:val="005D7166"/>
    <w:rsid w:val="00625E48"/>
    <w:rsid w:val="006265AE"/>
    <w:rsid w:val="00652096"/>
    <w:rsid w:val="006B6683"/>
    <w:rsid w:val="006D5FCE"/>
    <w:rsid w:val="006F6A71"/>
    <w:rsid w:val="0071429C"/>
    <w:rsid w:val="00782783"/>
    <w:rsid w:val="007B0E6F"/>
    <w:rsid w:val="007E2C61"/>
    <w:rsid w:val="007F3EC1"/>
    <w:rsid w:val="0080533A"/>
    <w:rsid w:val="008162CD"/>
    <w:rsid w:val="00816DF9"/>
    <w:rsid w:val="0082567F"/>
    <w:rsid w:val="008B1342"/>
    <w:rsid w:val="008D218D"/>
    <w:rsid w:val="008E1AAA"/>
    <w:rsid w:val="009124EB"/>
    <w:rsid w:val="00917DEF"/>
    <w:rsid w:val="00967EA1"/>
    <w:rsid w:val="00983673"/>
    <w:rsid w:val="00990FE9"/>
    <w:rsid w:val="009A1492"/>
    <w:rsid w:val="009D2CD6"/>
    <w:rsid w:val="009F5CCF"/>
    <w:rsid w:val="00A0547D"/>
    <w:rsid w:val="00A062EA"/>
    <w:rsid w:val="00A2243B"/>
    <w:rsid w:val="00A401E2"/>
    <w:rsid w:val="00A70B52"/>
    <w:rsid w:val="00A75295"/>
    <w:rsid w:val="00AC30F7"/>
    <w:rsid w:val="00B00E11"/>
    <w:rsid w:val="00B14DA8"/>
    <w:rsid w:val="00B36F9D"/>
    <w:rsid w:val="00B37610"/>
    <w:rsid w:val="00B85EFC"/>
    <w:rsid w:val="00BA7941"/>
    <w:rsid w:val="00BB4C3D"/>
    <w:rsid w:val="00C56FC7"/>
    <w:rsid w:val="00C57456"/>
    <w:rsid w:val="00CA7EA5"/>
    <w:rsid w:val="00CF5E9E"/>
    <w:rsid w:val="00D043F5"/>
    <w:rsid w:val="00D40456"/>
    <w:rsid w:val="00D51BD1"/>
    <w:rsid w:val="00D52C54"/>
    <w:rsid w:val="00D6420A"/>
    <w:rsid w:val="00D64563"/>
    <w:rsid w:val="00D95144"/>
    <w:rsid w:val="00DA008F"/>
    <w:rsid w:val="00DC3C94"/>
    <w:rsid w:val="00E061B0"/>
    <w:rsid w:val="00E20807"/>
    <w:rsid w:val="00E20938"/>
    <w:rsid w:val="00E835B6"/>
    <w:rsid w:val="00E964EF"/>
    <w:rsid w:val="00E964F8"/>
    <w:rsid w:val="00EB7D5E"/>
    <w:rsid w:val="00EC076C"/>
    <w:rsid w:val="00EC088E"/>
    <w:rsid w:val="00EC11D1"/>
    <w:rsid w:val="00ED19A8"/>
    <w:rsid w:val="00EE6E5B"/>
    <w:rsid w:val="00EF015E"/>
    <w:rsid w:val="00F06F23"/>
    <w:rsid w:val="00F2607A"/>
    <w:rsid w:val="00F718C4"/>
    <w:rsid w:val="00F80AC4"/>
    <w:rsid w:val="00F94EC8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1C43"/>
  <w15:chartTrackingRefBased/>
  <w15:docId w15:val="{5C135A25-C5B0-44C0-B99C-6AF8D8D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DBE"/>
    <w:rPr>
      <w:b/>
      <w:bCs/>
    </w:rPr>
  </w:style>
  <w:style w:type="character" w:styleId="a5">
    <w:name w:val="Hyperlink"/>
    <w:basedOn w:val="a0"/>
    <w:uiPriority w:val="99"/>
    <w:semiHidden/>
    <w:unhideWhenUsed/>
    <w:rsid w:val="004F3D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DBE"/>
  </w:style>
  <w:style w:type="paragraph" w:styleId="a8">
    <w:name w:val="footer"/>
    <w:basedOn w:val="a"/>
    <w:link w:val="a9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DBE"/>
  </w:style>
  <w:style w:type="paragraph" w:styleId="aa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21">
    <w:name w:val="Body Text 2"/>
    <w:basedOn w:val="a"/>
    <w:link w:val="22"/>
    <w:rsid w:val="00575F48"/>
    <w:pPr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E835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835B6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39"/>
    <w:rsid w:val="00E2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6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996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7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4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498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00E3E104AEAACEE6EEA2A8F325B93A3D879671CB3D0B0049E96E0F91104742BF3B5544AEFA64FD9BA67E1B67F7092BEAEF6A0393D9E9Dx9b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80873534F0D860A58155461C943798FBEB41559622B851A7FC0E7F23EBE67C60DE862FDA2F22919FDDD5D9B51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5935</Words>
  <Characters>33833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Головин Игорь</dc:creator>
  <cp:keywords/>
  <dc:description/>
  <cp:lastModifiedBy>Минспорт Автина Кристина</cp:lastModifiedBy>
  <cp:revision>6</cp:revision>
  <cp:lastPrinted>2021-12-13T13:46:00Z</cp:lastPrinted>
  <dcterms:created xsi:type="dcterms:W3CDTF">2021-12-13T13:24:00Z</dcterms:created>
  <dcterms:modified xsi:type="dcterms:W3CDTF">2021-12-28T12:32:00Z</dcterms:modified>
</cp:coreProperties>
</file>