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98" w:rsidRPr="00342798" w:rsidRDefault="00342798" w:rsidP="0038508D">
      <w:pPr>
        <w:autoSpaceDE w:val="0"/>
        <w:autoSpaceDN w:val="0"/>
        <w:adjustRightInd w:val="0"/>
        <w:spacing w:after="0" w:line="240" w:lineRule="auto"/>
        <w:ind w:left="7655" w:right="1275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B71A8" w:rsidRDefault="007B71A8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8F" w:rsidRPr="005217D8" w:rsidRDefault="00FD228F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D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63107" w:rsidRPr="005217D8" w:rsidRDefault="00FD228F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обследования объекта спорта</w:t>
      </w:r>
      <w:r w:rsidR="00DA3C08" w:rsidRPr="005217D8">
        <w:rPr>
          <w:rFonts w:ascii="Times New Roman" w:hAnsi="Times New Roman" w:cs="Times New Roman"/>
          <w:sz w:val="24"/>
          <w:szCs w:val="24"/>
        </w:rPr>
        <w:t xml:space="preserve"> на предмет готовности к проведению официального спортивного </w:t>
      </w:r>
      <w:r w:rsidR="006B2317" w:rsidRPr="005217D8">
        <w:rPr>
          <w:rFonts w:ascii="Times New Roman" w:hAnsi="Times New Roman" w:cs="Times New Roman"/>
          <w:sz w:val="24"/>
          <w:szCs w:val="24"/>
        </w:rPr>
        <w:t>соревнования</w:t>
      </w:r>
      <w:r w:rsidR="00FF452C">
        <w:rPr>
          <w:rFonts w:ascii="Times New Roman" w:hAnsi="Times New Roman" w:cs="Times New Roman"/>
          <w:sz w:val="24"/>
          <w:szCs w:val="24"/>
        </w:rPr>
        <w:t>,</w:t>
      </w:r>
      <w:r w:rsidR="007F63FA">
        <w:rPr>
          <w:rFonts w:ascii="Times New Roman" w:hAnsi="Times New Roman" w:cs="Times New Roman"/>
          <w:sz w:val="24"/>
          <w:szCs w:val="24"/>
        </w:rPr>
        <w:t xml:space="preserve"> </w:t>
      </w:r>
      <w:r w:rsidR="006F6D7A" w:rsidRPr="005217D8">
        <w:rPr>
          <w:rFonts w:ascii="Times New Roman" w:hAnsi="Times New Roman" w:cs="Times New Roman"/>
          <w:sz w:val="24"/>
          <w:szCs w:val="24"/>
        </w:rPr>
        <w:t>на котором запланировано присутствие</w:t>
      </w:r>
      <w:r w:rsidR="00BD3659">
        <w:rPr>
          <w:rFonts w:ascii="Times New Roman" w:hAnsi="Times New Roman" w:cs="Times New Roman"/>
          <w:sz w:val="24"/>
          <w:szCs w:val="24"/>
        </w:rPr>
        <w:t xml:space="preserve"> от 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>5</w:t>
      </w:r>
      <w:r w:rsidR="00BD365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BD3659">
        <w:rPr>
          <w:rFonts w:ascii="Times New Roman" w:hAnsi="Times New Roman" w:cs="Times New Roman"/>
          <w:sz w:val="24"/>
          <w:szCs w:val="24"/>
        </w:rPr>
        <w:t xml:space="preserve"> </w:t>
      </w:r>
      <w:r w:rsidR="00AB018E">
        <w:rPr>
          <w:rFonts w:ascii="Times New Roman" w:hAnsi="Times New Roman" w:cs="Times New Roman"/>
          <w:b/>
          <w:sz w:val="24"/>
          <w:szCs w:val="24"/>
        </w:rPr>
        <w:t>15</w:t>
      </w:r>
      <w:r w:rsidR="006F6D7A" w:rsidRPr="005217D8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B018E" w:rsidRPr="00AB018E">
        <w:rPr>
          <w:rFonts w:ascii="Times New Roman" w:hAnsi="Times New Roman" w:cs="Times New Roman"/>
          <w:sz w:val="24"/>
          <w:szCs w:val="24"/>
        </w:rPr>
        <w:t xml:space="preserve"> </w:t>
      </w:r>
      <w:r w:rsidR="00AB018E" w:rsidRPr="005217D8">
        <w:rPr>
          <w:rFonts w:ascii="Times New Roman" w:hAnsi="Times New Roman" w:cs="Times New Roman"/>
          <w:sz w:val="24"/>
          <w:szCs w:val="24"/>
        </w:rPr>
        <w:t>зрителей</w:t>
      </w:r>
    </w:p>
    <w:p w:rsidR="00C47E7B" w:rsidRPr="005217D8" w:rsidRDefault="00C47E7B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(в соответ</w:t>
      </w:r>
      <w:r w:rsidR="00A0106F" w:rsidRPr="005217D8">
        <w:rPr>
          <w:rFonts w:ascii="Times New Roman" w:hAnsi="Times New Roman" w:cs="Times New Roman"/>
          <w:sz w:val="20"/>
          <w:szCs w:val="20"/>
        </w:rPr>
        <w:t xml:space="preserve">ствии 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с </w:t>
      </w:r>
      <w:r w:rsidR="00A0106F" w:rsidRPr="005217D8">
        <w:rPr>
          <w:rFonts w:ascii="Times New Roman" w:hAnsi="Times New Roman" w:cs="Times New Roman"/>
          <w:sz w:val="20"/>
          <w:szCs w:val="20"/>
        </w:rPr>
        <w:t>Правилами, утвержденными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992FB1" w:rsidRPr="005217D8">
        <w:rPr>
          <w:rFonts w:ascii="Times New Roman" w:hAnsi="Times New Roman" w:cs="Times New Roman"/>
          <w:sz w:val="20"/>
          <w:szCs w:val="20"/>
        </w:rPr>
        <w:t>п</w:t>
      </w:r>
      <w:r w:rsidRPr="005217D8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992FB1" w:rsidRPr="005217D8"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от 18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5217D8">
        <w:rPr>
          <w:rFonts w:ascii="Times New Roman" w:hAnsi="Times New Roman" w:cs="Times New Roman"/>
          <w:sz w:val="20"/>
          <w:szCs w:val="20"/>
        </w:rPr>
        <w:t>2014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5217D8">
        <w:rPr>
          <w:rFonts w:ascii="Times New Roman" w:hAnsi="Times New Roman" w:cs="Times New Roman"/>
          <w:sz w:val="20"/>
          <w:szCs w:val="20"/>
        </w:rPr>
        <w:t>г. № 353)</w:t>
      </w:r>
    </w:p>
    <w:p w:rsidR="00AB7B34" w:rsidRPr="005217D8" w:rsidRDefault="00AB7B34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8F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="00F75241" w:rsidRPr="005217D8">
        <w:rPr>
          <w:rFonts w:ascii="Times New Roman" w:hAnsi="Times New Roman" w:cs="Times New Roman"/>
          <w:sz w:val="24"/>
          <w:szCs w:val="24"/>
        </w:rPr>
        <w:tab/>
      </w:r>
      <w:r w:rsidR="00A062C3" w:rsidRPr="005217D8">
        <w:rPr>
          <w:rFonts w:ascii="Times New Roman" w:hAnsi="Times New Roman" w:cs="Times New Roman"/>
          <w:sz w:val="24"/>
          <w:szCs w:val="24"/>
        </w:rPr>
        <w:tab/>
      </w:r>
      <w:r w:rsidR="00023694" w:rsidRPr="005217D8">
        <w:rPr>
          <w:rFonts w:ascii="Times New Roman" w:hAnsi="Times New Roman" w:cs="Times New Roman"/>
          <w:sz w:val="24"/>
          <w:szCs w:val="24"/>
        </w:rPr>
        <w:tab/>
      </w:r>
      <w:r w:rsidR="00FD228F" w:rsidRPr="005217D8">
        <w:rPr>
          <w:rFonts w:ascii="Times New Roman" w:hAnsi="Times New Roman" w:cs="Times New Roman"/>
          <w:sz w:val="24"/>
          <w:szCs w:val="24"/>
        </w:rPr>
        <w:t>«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023694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E25D38" w:rsidRPr="005217D8">
        <w:rPr>
          <w:rFonts w:ascii="Times New Roman" w:hAnsi="Times New Roman" w:cs="Times New Roman"/>
          <w:sz w:val="24"/>
          <w:szCs w:val="24"/>
        </w:rPr>
        <w:t>»</w:t>
      </w:r>
      <w:r w:rsidR="00DA4649"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E25D38" w:rsidRPr="005217D8">
        <w:rPr>
          <w:rFonts w:ascii="Times New Roman" w:hAnsi="Times New Roman" w:cs="Times New Roman"/>
          <w:sz w:val="24"/>
          <w:szCs w:val="24"/>
        </w:rPr>
        <w:t>_</w:t>
      </w:r>
      <w:r w:rsidR="00616F99" w:rsidRPr="005217D8">
        <w:rPr>
          <w:rFonts w:ascii="Times New Roman" w:hAnsi="Times New Roman" w:cs="Times New Roman"/>
          <w:sz w:val="24"/>
          <w:szCs w:val="24"/>
        </w:rPr>
        <w:t>_______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__ </w:t>
      </w:r>
      <w:r w:rsidR="00F75241" w:rsidRPr="005217D8">
        <w:rPr>
          <w:rFonts w:ascii="Times New Roman" w:hAnsi="Times New Roman" w:cs="Times New Roman"/>
          <w:sz w:val="24"/>
          <w:szCs w:val="24"/>
        </w:rPr>
        <w:t>20__</w:t>
      </w:r>
      <w:r w:rsidR="00616F99" w:rsidRPr="005217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C08" w:rsidRPr="005217D8" w:rsidRDefault="00023694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2C2F0A" w:rsidRPr="00BD3659">
        <w:rPr>
          <w:rFonts w:ascii="Times New Roman" w:hAnsi="Times New Roman" w:cs="Times New Roman"/>
          <w:sz w:val="24"/>
          <w:szCs w:val="24"/>
        </w:rPr>
        <w:t xml:space="preserve">    </w:t>
      </w:r>
      <w:r w:rsidR="00DA3C08" w:rsidRPr="005217D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616F99" w:rsidRPr="005217D8" w:rsidRDefault="00616F9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99" w:rsidRPr="005217D8" w:rsidRDefault="00616F9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16F99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- _________________________________</w:t>
      </w:r>
      <w:r w:rsidR="00742FDE" w:rsidRPr="005217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___</w:t>
      </w:r>
    </w:p>
    <w:p w:rsidR="00616F99" w:rsidRPr="005217D8" w:rsidRDefault="00DA3C08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лица, являющегося </w:t>
      </w:r>
      <w:r w:rsidR="001F4729" w:rsidRPr="005217D8">
        <w:rPr>
          <w:rFonts w:ascii="Times New Roman" w:hAnsi="Times New Roman" w:cs="Times New Roman"/>
          <w:sz w:val="20"/>
          <w:szCs w:val="20"/>
        </w:rPr>
        <w:t>организатором соревнования</w:t>
      </w:r>
      <w:r w:rsidRPr="005217D8">
        <w:rPr>
          <w:rFonts w:ascii="Times New Roman" w:hAnsi="Times New Roman" w:cs="Times New Roman"/>
          <w:sz w:val="20"/>
          <w:szCs w:val="20"/>
        </w:rPr>
        <w:t>)</w:t>
      </w:r>
    </w:p>
    <w:p w:rsidR="00DA3C08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AB7B34" w:rsidRPr="005217D8" w:rsidRDefault="00AB7B34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(уполномоченный представитель юридического лица, являющегося собственником объекта спорта</w:t>
      </w: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или использующего его на ином законном основании, или физическое лицо, являющееся</w:t>
      </w: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собственником объекта спорта или использующее его на ином законном основании)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center"/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F05BC6" w:rsidRPr="004D234D" w:rsidRDefault="00F05BC6" w:rsidP="00F05BC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F05BC6" w:rsidRPr="005217D8" w:rsidRDefault="00F05BC6" w:rsidP="00F05BC6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8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1" w:rsidRPr="005217D8" w:rsidRDefault="00A062C3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провели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обследование объекта спорта на предмет готовности к проведению </w:t>
      </w:r>
      <w:r w:rsidR="007252DE" w:rsidRPr="005217D8">
        <w:rPr>
          <w:rFonts w:ascii="Times New Roman" w:hAnsi="Times New Roman" w:cs="Times New Roman"/>
          <w:sz w:val="24"/>
          <w:szCs w:val="24"/>
        </w:rPr>
        <w:t>официального спортивного соревнования,</w:t>
      </w:r>
      <w:r w:rsidR="0024796D" w:rsidRPr="005217D8">
        <w:rPr>
          <w:rFonts w:ascii="Times New Roman" w:hAnsi="Times New Roman" w:cs="Times New Roman"/>
          <w:sz w:val="24"/>
          <w:szCs w:val="24"/>
        </w:rPr>
        <w:t xml:space="preserve"> запланированного на «    » ____________ 20___ г.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24796D" w:rsidRPr="005217D8">
        <w:rPr>
          <w:rFonts w:ascii="Times New Roman" w:hAnsi="Times New Roman" w:cs="Times New Roman"/>
          <w:sz w:val="24"/>
          <w:szCs w:val="24"/>
        </w:rPr>
        <w:t>которого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A0106F" w:rsidRPr="005217D8" w:rsidRDefault="00A0106F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Pr="005217D8" w:rsidRDefault="00FC0184" w:rsidP="00345AF8">
      <w:pPr>
        <w:pStyle w:val="a6"/>
        <w:numPr>
          <w:ilvl w:val="0"/>
          <w:numId w:val="9"/>
        </w:numPr>
        <w:ind w:left="709"/>
        <w:jc w:val="center"/>
        <w:rPr>
          <w:rFonts w:ascii="Times New Roman" w:hAnsi="Times New Roman" w:cs="Times New Roman"/>
        </w:rPr>
      </w:pPr>
      <w:r w:rsidRPr="005217D8">
        <w:rPr>
          <w:rStyle w:val="a3"/>
          <w:rFonts w:ascii="Times New Roman" w:hAnsi="Times New Roman" w:cs="Times New Roman"/>
        </w:rPr>
        <w:t>Общие сведения об объекте спорта</w:t>
      </w:r>
    </w:p>
    <w:p w:rsidR="00FC0184" w:rsidRPr="005217D8" w:rsidRDefault="00FC0184" w:rsidP="00023694">
      <w:pPr>
        <w:pStyle w:val="a6"/>
        <w:rPr>
          <w:rFonts w:ascii="Times New Roman" w:eastAsiaTheme="minorHAnsi" w:hAnsi="Times New Roman" w:cs="Times New Roman"/>
          <w:lang w:eastAsia="en-US"/>
        </w:rPr>
      </w:pPr>
    </w:p>
    <w:p w:rsidR="00FC0184" w:rsidRPr="005217D8" w:rsidRDefault="00FC0184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1.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FC0184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(полное наименования объекта спорта)</w:t>
      </w:r>
    </w:p>
    <w:p w:rsidR="0084305B" w:rsidRPr="005217D8" w:rsidRDefault="00370FEA" w:rsidP="000236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370FEA" w:rsidRPr="005217D8" w:rsidRDefault="00370F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2.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370FEA" w:rsidRPr="005217D8" w:rsidRDefault="00370FEA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(адрес места расположения)</w:t>
      </w:r>
    </w:p>
    <w:p w:rsidR="00370FEA" w:rsidRPr="005217D8" w:rsidRDefault="00370FEA" w:rsidP="000236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FC0184" w:rsidRPr="005217D8" w:rsidRDefault="00370F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3</w:t>
      </w:r>
      <w:r w:rsidR="00FC0184" w:rsidRPr="005217D8">
        <w:rPr>
          <w:rFonts w:ascii="Times New Roman" w:hAnsi="Times New Roman" w:cs="Times New Roman"/>
        </w:rPr>
        <w:t>.</w:t>
      </w:r>
      <w:r w:rsidR="00A0106F" w:rsidRPr="005217D8">
        <w:rPr>
          <w:rFonts w:ascii="Times New Roman" w:hAnsi="Times New Roman" w:cs="Times New Roman"/>
        </w:rPr>
        <w:t> </w:t>
      </w:r>
      <w:r w:rsidR="00FC0184"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476C10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</w:t>
      </w:r>
      <w:r w:rsidR="00FC0184" w:rsidRPr="005217D8">
        <w:rPr>
          <w:rFonts w:ascii="Times New Roman" w:hAnsi="Times New Roman" w:cs="Times New Roman"/>
          <w:sz w:val="20"/>
          <w:szCs w:val="20"/>
        </w:rPr>
        <w:t xml:space="preserve">(вид объекта спорта в соответствии с </w:t>
      </w:r>
      <w:hyperlink r:id="rId9" w:history="1">
        <w:r w:rsidR="00FC0184" w:rsidRPr="005217D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классификатором</w:t>
        </w:r>
      </w:hyperlink>
      <w:r w:rsidR="00FC0184" w:rsidRPr="005217D8">
        <w:rPr>
          <w:rFonts w:ascii="Times New Roman" w:hAnsi="Times New Roman" w:cs="Times New Roman"/>
          <w:sz w:val="20"/>
          <w:szCs w:val="20"/>
        </w:rPr>
        <w:t xml:space="preserve"> объектов</w:t>
      </w:r>
      <w:r w:rsidR="008331D1" w:rsidRPr="005217D8">
        <w:rPr>
          <w:rFonts w:ascii="Times New Roman" w:hAnsi="Times New Roman" w:cs="Times New Roman"/>
          <w:sz w:val="20"/>
          <w:szCs w:val="20"/>
        </w:rPr>
        <w:t xml:space="preserve"> спорта, утвержденным Минспортом России)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FC0184" w:rsidRPr="005217D8" w:rsidRDefault="00CB3D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4</w:t>
      </w:r>
      <w:r w:rsidR="00FC0184" w:rsidRPr="005217D8">
        <w:rPr>
          <w:rFonts w:ascii="Times New Roman" w:hAnsi="Times New Roman" w:cs="Times New Roman"/>
        </w:rPr>
        <w:t>. _______________________________</w:t>
      </w:r>
      <w:r w:rsidR="00F75241" w:rsidRPr="005217D8">
        <w:rPr>
          <w:rFonts w:ascii="Times New Roman" w:hAnsi="Times New Roman" w:cs="Times New Roman"/>
        </w:rPr>
        <w:t>___________________________________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335C31" w:rsidRDefault="00335C31" w:rsidP="00335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(запланированное к</w:t>
      </w:r>
      <w:r w:rsidRPr="005217D8">
        <w:rPr>
          <w:rFonts w:ascii="Times New Roman" w:hAnsi="Times New Roman" w:cs="Times New Roman"/>
          <w:sz w:val="20"/>
          <w:szCs w:val="20"/>
        </w:rPr>
        <w:t>оличество посетителей (заявленное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5217D8">
        <w:rPr>
          <w:rFonts w:ascii="Times New Roman" w:hAnsi="Times New Roman" w:cs="Times New Roman"/>
          <w:sz w:val="20"/>
          <w:szCs w:val="20"/>
        </w:rPr>
        <w:t>билетная программа) / вместимость объекта)</w:t>
      </w:r>
    </w:p>
    <w:p w:rsidR="007B71A8" w:rsidRDefault="007B71A8" w:rsidP="00335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71A8" w:rsidRPr="005217D8" w:rsidRDefault="007B71A8" w:rsidP="00335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52C" w:rsidRDefault="00FF452C" w:rsidP="00345AF8">
      <w:pPr>
        <w:pStyle w:val="a9"/>
        <w:numPr>
          <w:ilvl w:val="0"/>
          <w:numId w:val="9"/>
        </w:num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Наличие необходимой документации</w:t>
      </w:r>
    </w:p>
    <w:p w:rsidR="00FF452C" w:rsidRDefault="00FF452C" w:rsidP="00F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27" w:type="dxa"/>
        <w:tblInd w:w="-5" w:type="dxa"/>
        <w:tblLook w:val="04A0" w:firstRow="1" w:lastRow="0" w:firstColumn="1" w:lastColumn="0" w:noHBand="0" w:noVBand="1"/>
      </w:tblPr>
      <w:tblGrid>
        <w:gridCol w:w="567"/>
        <w:gridCol w:w="7236"/>
        <w:gridCol w:w="2224"/>
      </w:tblGrid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E60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FF452C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FF452C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FF452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FF452C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FF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52C">
              <w:rPr>
                <w:rFonts w:ascii="Times New Roman" w:hAnsi="Times New Roman" w:cs="Times New Roman"/>
                <w:szCs w:val="24"/>
              </w:rPr>
              <w:t>/</w:t>
            </w:r>
          </w:p>
          <w:p w:rsidR="00FF452C" w:rsidRDefault="00FF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ввод объекта спорта в эксплуатацию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Pr="00783251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8325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Паспорт безопасности объекта спорта, разработанный в соответствии </w:t>
            </w:r>
            <w:r w:rsidR="00783251" w:rsidRPr="0078325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78325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Федеральным </w:t>
            </w:r>
            <w:r w:rsidRPr="007832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законом от 6 марта 2006 г. № 35 </w:t>
            </w:r>
            <w:r w:rsidRPr="0078325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 противодействии терроризму»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обеспечению общественного порядка</w:t>
            </w:r>
            <w:r w:rsidR="0078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общественной безопасности на объекте спорта, разработанная в соответствии с требованиями пункта 13 Правил, включающая в себя типовой план мероприятий </w:t>
            </w:r>
            <w:r w:rsidR="00AB20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обеспечению общественного порядка и общественной безопасности при проведении соревнований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эвакуационных знаков безопасности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медицинских пунктов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помещений или специально подготовленных мест для хранения предметов, запрещенных для проноса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 w:rsidP="00AB2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организации дорожного движения пешеходов</w:t>
            </w:r>
            <w:r w:rsidR="00AB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транспортных средств </w:t>
            </w:r>
            <w:r w:rsidR="00AB20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месте проведения соревнований</w:t>
            </w:r>
            <w:r w:rsidR="00AB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прилегающей к нему территории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нестационарных торговых объектов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FF45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медицинской деятельности медицинским пунктом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2C" w:rsidRDefault="00FF452C" w:rsidP="00FF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52C" w:rsidRDefault="00FF452C" w:rsidP="00345AF8">
      <w:pPr>
        <w:pStyle w:val="a9"/>
        <w:numPr>
          <w:ilvl w:val="0"/>
          <w:numId w:val="9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инфраструктуре места проведения соревнований</w:t>
      </w:r>
    </w:p>
    <w:p w:rsidR="00FF452C" w:rsidRDefault="00FF452C" w:rsidP="00FF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9" w:type="dxa"/>
        <w:tblInd w:w="-5" w:type="dxa"/>
        <w:tblLook w:val="04A0" w:firstRow="1" w:lastRow="0" w:firstColumn="1" w:lastColumn="0" w:noHBand="0" w:noVBand="1"/>
      </w:tblPr>
      <w:tblGrid>
        <w:gridCol w:w="569"/>
        <w:gridCol w:w="7228"/>
        <w:gridCol w:w="2272"/>
      </w:tblGrid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E60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FF452C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FF452C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FF452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FF452C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FF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52C">
              <w:rPr>
                <w:rFonts w:ascii="Times New Roman" w:hAnsi="Times New Roman" w:cs="Times New Roman"/>
                <w:szCs w:val="24"/>
              </w:rPr>
              <w:t>/</w:t>
            </w:r>
          </w:p>
          <w:p w:rsidR="00FF452C" w:rsidRDefault="00FF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46159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176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46159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176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46159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176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узлы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46159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176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табло и (или) стенды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2C" w:rsidTr="00FF452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 w:rsidP="0046159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176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 w:rsidP="00AB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видеонаблюдения, позволяющая осуществлять идентификацию физических лиц во</w:t>
            </w:r>
            <w:r w:rsidR="00AB2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их нахождения в местах проведения соревнований, </w:t>
            </w:r>
            <w:r w:rsidR="00AB2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выводом в помещение, предназначенное для работы организатора соревнований или координационного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предусмотренного подпунктом «в» пункта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Правил, с возможностью хранения информации не менее одного месяца</w:t>
            </w:r>
            <w:r w:rsidR="00AB2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(применяется только при проведении соревнований по таким видам спорта, как «баскетбол», «волейбол», «регби», «футбол» и «хоккей», а также по спортивным единоборствам)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2C" w:rsidRDefault="00FF452C" w:rsidP="00F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52C" w:rsidRDefault="00FF452C" w:rsidP="00345AF8">
      <w:pPr>
        <w:pStyle w:val="a9"/>
        <w:numPr>
          <w:ilvl w:val="0"/>
          <w:numId w:val="9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объектам инфраструктуры места проведения соревнования</w:t>
      </w:r>
    </w:p>
    <w:p w:rsidR="00FF452C" w:rsidRDefault="00FF452C" w:rsidP="00FF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70"/>
        <w:gridCol w:w="5190"/>
        <w:gridCol w:w="1755"/>
        <w:gridCol w:w="1801"/>
      </w:tblGrid>
      <w:tr w:rsidR="00FF452C" w:rsidTr="00FB4293">
        <w:trPr>
          <w:trHeight w:val="10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B40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452C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F452C" w:rsidRDefault="00FF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FF452C" w:rsidTr="00FB4293">
        <w:trPr>
          <w:trHeight w:val="7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F452C" w:rsidRDefault="00FF452C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организатора соревнования или координационного органа: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2C" w:rsidTr="00FB429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с учетом возможности визуального наблюдения </w:t>
            </w:r>
            <w:r w:rsidR="00B401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соревнованием и поведением зрителей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2C" w:rsidTr="00FB429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защиту от атмосферных осадков и прямых солнечных лучей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2C" w:rsidTr="00FB42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B401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C" w:rsidRDefault="00F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B018E" w:rsidP="00AB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B018E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AB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номеров </w:t>
            </w:r>
            <w:r w:rsidR="00AB018E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C90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67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0E6BFA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</w:t>
            </w:r>
            <w:r w:rsidR="003A5C12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внутренних дел: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FB4293">
        <w:tc>
          <w:tcPr>
            <w:tcW w:w="707" w:type="dxa"/>
            <w:vMerge w:val="restart"/>
            <w:vAlign w:val="center"/>
          </w:tcPr>
          <w:p w:rsidR="00874ADB" w:rsidRPr="001917A1" w:rsidRDefault="00874AD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азмеща</w:t>
            </w:r>
            <w:r w:rsidR="003A5C12" w:rsidRPr="001917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тся с учетом возможности визуального наблюдения </w:t>
            </w:r>
            <w:r w:rsidR="008E7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87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FB4293">
        <w:tc>
          <w:tcPr>
            <w:tcW w:w="707" w:type="dxa"/>
            <w:vMerge/>
            <w:vAlign w:val="center"/>
          </w:tcPr>
          <w:p w:rsidR="00874ADB" w:rsidRPr="001917A1" w:rsidRDefault="00874AD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</w:t>
            </w:r>
            <w:r w:rsidR="003A5C12" w:rsidRPr="001917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A932CF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>ля размещения пункта управления нарядами органов внутренних дел с комнатами (местами) для размещения технологического оборудования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4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4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8E7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кв. м площади, также </w:t>
            </w:r>
            <w:r w:rsidR="008E7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6 кв. м для технологического оборудования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E44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4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14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4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A932CF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>ля составления материалов об административных правонарушениях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2172"/>
        </w:trPr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кв. м площади (допускается наличие нескольких комнат, каждая из которых площадью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6 кв. м)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A9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62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сотрудников органов федеральной службы безопасности: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FB4293">
        <w:tc>
          <w:tcPr>
            <w:tcW w:w="707" w:type="dxa"/>
            <w:vMerge w:val="restart"/>
            <w:vAlign w:val="center"/>
          </w:tcPr>
          <w:p w:rsidR="0098045C" w:rsidRPr="001917A1" w:rsidRDefault="0098045C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с учетом возможности визуального наблюдения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за соревнованием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поведением зрителей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FB4293">
        <w:tc>
          <w:tcPr>
            <w:tcW w:w="707" w:type="dxa"/>
            <w:vMerge/>
            <w:vAlign w:val="center"/>
          </w:tcPr>
          <w:p w:rsidR="0098045C" w:rsidRPr="001917A1" w:rsidRDefault="0098045C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17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необходимо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A9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65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27E5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хранения предметов, запрещенных для проноса: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 w:val="restart"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въезжающих транспортных средств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возможность приема предметов с внешней стороны ограждения периметра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соревнования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бустроено таким образом, чтобы исключить доступ к н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посторонних лиц и обеспечить сохранность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хранение предметов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Вместимость (количество ячеек, в том числе на стеллажах, полках)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A06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1% </w:t>
            </w:r>
            <w:r w:rsidR="00E0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вместимости спортивного сооружения или временной 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определенного организатором соревнования количества реализуемых билетов, документов, </w:t>
            </w:r>
            <w:r w:rsidR="00E0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заменяющих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Размер ячейки, расстояние между стеллажами, полками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40 x 40 x 45 сантиметров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0A" w:rsidRPr="001917A1" w:rsidTr="00FB4293">
        <w:tc>
          <w:tcPr>
            <w:tcW w:w="707" w:type="dxa"/>
            <w:vAlign w:val="center"/>
          </w:tcPr>
          <w:p w:rsidR="00087059" w:rsidRPr="001917A1" w:rsidRDefault="001F670A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9316" w:type="dxa"/>
            <w:gridSpan w:val="4"/>
            <w:vAlign w:val="center"/>
          </w:tcPr>
          <w:p w:rsidR="001F670A" w:rsidRPr="001917A1" w:rsidRDefault="001F670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Оснащение техническими средствами досмотра:</w:t>
            </w: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087059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030BF7">
              <w:rPr>
                <w:rFonts w:ascii="Times New Roman" w:hAnsi="Times New Roman"/>
                <w:sz w:val="20"/>
                <w:szCs w:val="20"/>
              </w:rPr>
              <w:t>.3.1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 w:val="restart"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 w:rsidR="00FB4293"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B4293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F452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обнар</w:t>
            </w:r>
            <w:r w:rsidR="00FB4293">
              <w:rPr>
                <w:rFonts w:ascii="Times New Roman" w:hAnsi="Times New Roman" w:cs="Times New Roman"/>
                <w:sz w:val="20"/>
                <w:szCs w:val="20"/>
              </w:rPr>
              <w:t>ужение различных масс металла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B429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087059" w:rsidRPr="001917A1" w:rsidRDefault="00C52682" w:rsidP="00030BF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030BF7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030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r w:rsidR="00030BF7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взрывчатых веществ</w:t>
            </w:r>
            <w:r w:rsidR="00E20DE5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 w:val="restart"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B429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физико-хим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методов анализа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FB4293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FB429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82" w:rsidRPr="001917A1" w:rsidTr="00FB4293">
        <w:trPr>
          <w:trHeight w:val="71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C52682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52682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695704" w:rsidRPr="001917A1" w:rsidRDefault="00C52682" w:rsidP="0019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Зоны (контрольно-пропускные пункты) для</w:t>
            </w:r>
            <w:r w:rsidR="00E20DE5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возможности осмотра входящих граждан и въезжающих транспортных средств с</w:t>
            </w:r>
            <w:r w:rsidR="00E20DE5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применением технических средств</w:t>
            </w:r>
          </w:p>
        </w:tc>
      </w:tr>
      <w:tr w:rsidR="005916A6" w:rsidRPr="001917A1" w:rsidTr="00FB4293">
        <w:trPr>
          <w:trHeight w:val="573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E20DE5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Контрольно-пропускной пункт (пост) </w:t>
            </w:r>
            <w:r w:rsidR="00E31B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(далее – КПП) </w:t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прохода граждан: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B4293">
        <w:tc>
          <w:tcPr>
            <w:tcW w:w="707" w:type="dxa"/>
            <w:vAlign w:val="center"/>
          </w:tcPr>
          <w:p w:rsidR="002641F4" w:rsidRPr="001917A1" w:rsidRDefault="002641F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территорию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 периметре места проведения соревнования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 w:val="restart"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оборудованы на линии ограждения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имеют защиту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обеспечивают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E20DE5" w:rsidP="009D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точек пропуска определено с учетом возможности ее заполнения за два часа и увеличения нагрузки не менее 50 </w:t>
            </w:r>
            <w:r w:rsidR="009D3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от вместимости спортивной арены за 30 минут до начала соревнования,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>а также исключения образования очередей и создания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B4293">
        <w:trPr>
          <w:trHeight w:val="426"/>
        </w:trPr>
        <w:tc>
          <w:tcPr>
            <w:tcW w:w="707" w:type="dxa"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20DE5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спортивную арену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 w:val="restart"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у проходов на спортивную арену с внешней или внутренней стороны арены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E20DE5" w:rsidP="00420D1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точек пропуска определено с учетом возможности прохода за один час граждан каждой категории и </w:t>
            </w:r>
            <w:r w:rsidR="00420D1E">
              <w:rPr>
                <w:rFonts w:ascii="Times New Roman" w:hAnsi="Times New Roman" w:cs="Times New Roman"/>
                <w:sz w:val="20"/>
                <w:szCs w:val="20"/>
              </w:rPr>
              <w:t>увеличения нагрузки не менее 70 %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от вместимости спортивной арены за 30 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минут до начала соревнования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FF452C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системы разделения потока зрителей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.1.2.</w:t>
            </w:r>
          </w:p>
        </w:tc>
        <w:tc>
          <w:tcPr>
            <w:tcW w:w="5760" w:type="dxa"/>
            <w:gridSpan w:val="2"/>
            <w:vAlign w:val="center"/>
          </w:tcPr>
          <w:p w:rsidR="005916A6" w:rsidRDefault="001917A1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истема контроля управления доступ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6513A" w:rsidRPr="00CD1335" w:rsidRDefault="00F53251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1335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917A1" w:rsidRPr="001917A1">
              <w:rPr>
                <w:rFonts w:ascii="Times New Roman" w:hAnsi="Times New Roman" w:cs="Times New Roman"/>
                <w:sz w:val="20"/>
                <w:szCs w:val="20"/>
              </w:rPr>
              <w:t>СКУД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каждой точке пропуска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E05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0DE5" w:rsidRPr="001917A1">
              <w:rPr>
                <w:rFonts w:ascii="Times New Roman" w:hAnsi="Times New Roman" w:cs="Times New Roman"/>
                <w:sz w:val="20"/>
                <w:szCs w:val="20"/>
              </w:rPr>
              <w:t>(далее – ТП)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Видеокамера 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0D0C" w:rsidRPr="00830D0C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30D0C" w:rsidRPr="00830D0C">
              <w:rPr>
                <w:rFonts w:ascii="Times New Roman" w:hAnsi="Times New Roman" w:cs="Times New Roman"/>
                <w:sz w:val="20"/>
                <w:szCs w:val="20"/>
              </w:rPr>
              <w:t xml:space="preserve"> охранн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30D0C" w:rsidRPr="00830D0C">
              <w:rPr>
                <w:rFonts w:ascii="Times New Roman" w:hAnsi="Times New Roman" w:cs="Times New Roman"/>
                <w:sz w:val="20"/>
                <w:szCs w:val="20"/>
              </w:rPr>
              <w:t xml:space="preserve"> телевизионн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30D0C" w:rsidRPr="00830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r w:rsidR="00830D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47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26513A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КПП для проезда транспортных средств: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FB4293">
        <w:tc>
          <w:tcPr>
            <w:tcW w:w="707" w:type="dxa"/>
            <w:vMerge w:val="restart"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E80FEF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расположено на линии ограждения периметра места проведения соревнования, с его внешней или внутренней стороны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FB4293">
        <w:tc>
          <w:tcPr>
            <w:tcW w:w="707" w:type="dxa"/>
            <w:vMerge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E80FEF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оборудовано последовательно расположенными шлагбаумами (воротами) на расстоянии, обеспечивающем размещение между ними не менее одного 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(«шлюз»)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FB4293">
        <w:tc>
          <w:tcPr>
            <w:tcW w:w="707" w:type="dxa"/>
            <w:vMerge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850347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0FEF" w:rsidRPr="001917A1">
              <w:rPr>
                <w:rFonts w:ascii="Times New Roman" w:hAnsi="Times New Roman" w:cs="Times New Roman"/>
                <w:sz w:val="20"/>
                <w:szCs w:val="20"/>
              </w:rPr>
              <w:t>оличество полос для проезда транспортных средств, оборудованных шлюзами, определено с учетом количества парковочных мест, расположенных в периметре места проведения соревнования, интенсивности движения транспортных средств, в том числе увеличивающейся за 30 минут до начала соревнования, а также исключения образования очередей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СКУД (шлагбаум, ворота)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 2 шлагбаума (ворот) </w:t>
            </w:r>
            <w:r w:rsidR="00131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1FA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каждую полосу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345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организации дорожного движения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Видеокамера СОТ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полосе для проезда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412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E20DE5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 граждан</w:t>
            </w:r>
            <w:r w:rsidR="00E20DE5"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 w:val="restart"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борудована в непосредственной близости от КПП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меет изолированное помещение или место для проведения личного досмотра граждан, досмотра находящихся при них вещей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ащищена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обеспечивает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азмещена с учетом возможности проведения однократного личного осмотра граждан, осмотра находящихся при них вещей при проходе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FB4293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точек пропуска определяется с учетом возможности проведения личного осмотра входящих граждан с применением технических средств за 1 час и пиковых нагрузок не менее </w:t>
            </w:r>
            <w:r w:rsidR="00334C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166C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от вместимости спортивной арены за </w:t>
            </w:r>
            <w:r w:rsidR="008408C7">
              <w:rPr>
                <w:rFonts w:ascii="Times New Roman" w:hAnsi="Times New Roman" w:cs="Times New Roman"/>
                <w:sz w:val="20"/>
                <w:szCs w:val="20"/>
              </w:rPr>
              <w:t xml:space="preserve">30 минут </w:t>
            </w:r>
            <w:r w:rsidR="00334C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08C7">
              <w:rPr>
                <w:rFonts w:ascii="Times New Roman" w:hAnsi="Times New Roman" w:cs="Times New Roman"/>
                <w:sz w:val="20"/>
                <w:szCs w:val="20"/>
              </w:rPr>
              <w:t>до начала соревнования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265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.3.1.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3F3A3E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</w:t>
            </w:r>
            <w:r w:rsidR="003F3A3E">
              <w:rPr>
                <w:rFonts w:ascii="Times New Roman" w:hAnsi="Times New Roman" w:cs="Times New Roman"/>
                <w:sz w:val="20"/>
                <w:szCs w:val="20"/>
              </w:rPr>
              <w:t>стемы разделения потока граждан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283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металлообнаружитель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 w:val="restart"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обнаружение объектов поиска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елективность по отношению к металлическим предметам, запрещенным к проносу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даптацию к окружающей обстановке (в том числе м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еталлосодержащей)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омехозащищенность от внешних источн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иков электромагнитных излучений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днородную чувствительность обнаружения во всем объе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ме контролируемого пространства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66C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пособность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166C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опустимый уровень влияния на имплантируемые электрокардиостимуляторы и магнитные носители информации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BE788C">
              <w:rPr>
                <w:rFonts w:ascii="Times New Roman" w:hAnsi="Times New Roman" w:cs="Times New Roman"/>
                <w:sz w:val="20"/>
                <w:szCs w:val="20"/>
              </w:rPr>
              <w:t>ероятность правильного обнаружения и правильного идентифицирования не менее 90</w:t>
            </w:r>
            <w:r w:rsidR="00166C40" w:rsidRPr="00BE78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766F" w:rsidRPr="00BE788C">
              <w:rPr>
                <w:rFonts w:ascii="Times New Roman" w:hAnsi="Times New Roman" w:cs="Times New Roman"/>
                <w:sz w:val="20"/>
                <w:szCs w:val="20"/>
              </w:rPr>
              <w:t>% при вероятности ложного обнаружения и ложной идентификации не бол</w:t>
            </w:r>
            <w:r w:rsidRPr="00BE788C">
              <w:rPr>
                <w:rFonts w:ascii="Times New Roman" w:hAnsi="Times New Roman" w:cs="Times New Roman"/>
                <w:sz w:val="20"/>
                <w:szCs w:val="20"/>
              </w:rPr>
              <w:t>ее 15</w:t>
            </w:r>
            <w:r w:rsidR="00166C40" w:rsidRPr="00BE78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78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rPr>
          <w:trHeight w:val="342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.3.3.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 w:val="restart"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FB4293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0E6BFA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 объектов от действия взрыва (пораже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 xml:space="preserve">ния ударной волной </w:t>
            </w:r>
            <w:r w:rsidR="00EE34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и осколками)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Зона осмотра транспортных средств </w:t>
            </w:r>
            <w:r w:rsidR="00992FB1"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(ЗОТС)</w:t>
            </w:r>
          </w:p>
          <w:p w:rsidR="0005701B" w:rsidRPr="001917A1" w:rsidRDefault="0005701B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ЗОТС определяется количеством шлюзов КПП </w:t>
            </w:r>
            <w:r w:rsidR="00625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ля проезда транспортных средств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1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Комплект досмотровых эндоскопов и зеркал</w:t>
            </w:r>
            <w:r w:rsidR="00992FB1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комплекта </w:t>
            </w:r>
            <w:r w:rsidR="00625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оступ на расстояние не менее 1500 мм с углом зрения не менее 40 градусов для гибких и полужестких конструк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  <w:r w:rsidR="00625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 90 градусов </w:t>
            </w:r>
            <w:r w:rsidR="006252A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для жестких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подсветки осматриваемого места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, регулировки условий освещения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идеодокум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ентирование результатов осмотра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</w:t>
            </w:r>
            <w:r w:rsidR="00850347">
              <w:rPr>
                <w:rFonts w:ascii="Times New Roman" w:hAnsi="Times New Roman" w:cs="Times New Roman"/>
                <w:sz w:val="20"/>
                <w:szCs w:val="20"/>
              </w:rPr>
              <w:t>, обеспечивающий</w:t>
            </w:r>
            <w:r w:rsidR="00114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E5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E5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</w:t>
            </w:r>
            <w:r w:rsidR="008C71D0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дентификацию веществ, основанную на использовании физико-химических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методов анализа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FB4293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FB4293">
        <w:tc>
          <w:tcPr>
            <w:tcW w:w="707" w:type="dxa"/>
            <w:vAlign w:val="center"/>
          </w:tcPr>
          <w:p w:rsidR="005916A6" w:rsidRPr="001917A1" w:rsidRDefault="00695704" w:rsidP="0085034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850347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5916A6" w:rsidP="00E418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E5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E5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 объектов от действия взрыва (пораже</w:t>
            </w:r>
            <w:r w:rsidR="00D879AF">
              <w:rPr>
                <w:rFonts w:ascii="Times New Roman" w:hAnsi="Times New Roman" w:cs="Times New Roman"/>
                <w:sz w:val="20"/>
                <w:szCs w:val="20"/>
              </w:rPr>
              <w:t xml:space="preserve">ния ударной волной </w:t>
            </w:r>
            <w:r w:rsidR="00E5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79AF">
              <w:rPr>
                <w:rFonts w:ascii="Times New Roman" w:hAnsi="Times New Roman" w:cs="Times New Roman"/>
                <w:sz w:val="20"/>
                <w:szCs w:val="20"/>
              </w:rPr>
              <w:t>и осколками)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1917A1" w:rsidTr="00FB4293">
        <w:trPr>
          <w:trHeight w:val="36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1F670A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1F670A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1F1BC3" w:rsidRPr="001917A1" w:rsidRDefault="001F670A" w:rsidP="00191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инженерно-технической укрепленности</w:t>
            </w:r>
          </w:p>
        </w:tc>
      </w:tr>
      <w:tr w:rsidR="005916A6" w:rsidRPr="00F062DD" w:rsidTr="00D879AF">
        <w:trPr>
          <w:trHeight w:val="427"/>
        </w:trPr>
        <w:tc>
          <w:tcPr>
            <w:tcW w:w="707" w:type="dxa"/>
            <w:shd w:val="clear" w:color="auto" w:fill="auto"/>
            <w:vAlign w:val="center"/>
          </w:tcPr>
          <w:p w:rsidR="005916A6" w:rsidRPr="00F062DD" w:rsidRDefault="00695704" w:rsidP="0046159A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2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916A6" w:rsidRPr="00F062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615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16A6" w:rsidRPr="00F062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F1BC3" w:rsidRPr="00F062DD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b/>
                <w:sz w:val="20"/>
                <w:szCs w:val="20"/>
              </w:rPr>
              <w:t>Ограждение отде</w:t>
            </w:r>
            <w:r w:rsidR="002C2F0A" w:rsidRPr="00F062DD">
              <w:rPr>
                <w:rFonts w:ascii="Times New Roman" w:hAnsi="Times New Roman" w:cs="Times New Roman"/>
                <w:b/>
                <w:sz w:val="20"/>
                <w:szCs w:val="20"/>
              </w:rPr>
              <w:t>льных зон ограниченного доступа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6583D" w:rsidRDefault="00AD04F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Style w:val="af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5916A6" w:rsidRPr="00F062DD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–/+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916A6" w:rsidRPr="00F062DD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4FB" w:rsidRPr="00F062DD" w:rsidTr="00FB4293">
        <w:tc>
          <w:tcPr>
            <w:tcW w:w="707" w:type="dxa"/>
            <w:vAlign w:val="center"/>
          </w:tcPr>
          <w:p w:rsidR="00AD04FB" w:rsidRPr="00F062DD" w:rsidRDefault="00AD04FB" w:rsidP="0046159A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DD">
              <w:rPr>
                <w:rFonts w:ascii="Times New Roman" w:hAnsi="Times New Roman"/>
                <w:sz w:val="20"/>
                <w:szCs w:val="20"/>
              </w:rPr>
              <w:t>6.</w:t>
            </w:r>
            <w:r w:rsidR="0046159A">
              <w:rPr>
                <w:rFonts w:ascii="Times New Roman" w:hAnsi="Times New Roman"/>
                <w:sz w:val="20"/>
                <w:szCs w:val="20"/>
              </w:rPr>
              <w:t>1</w:t>
            </w:r>
            <w:r w:rsidRPr="00F062D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AD04FB" w:rsidRPr="00F062DD" w:rsidRDefault="00AD04FB" w:rsidP="00AD0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 xml:space="preserve">Проходы в спортивное сооружение или временную постройку </w:t>
            </w:r>
            <w:r w:rsidR="00DE2D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с местами, определенными организатором соревнования для группового размещения зрителей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D04FB" w:rsidRDefault="00AD04FB" w:rsidP="00AD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Style w:val="af6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04FB" w:rsidRPr="00F062DD" w:rsidRDefault="00AD04FB" w:rsidP="00AD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–/+</w:t>
            </w:r>
          </w:p>
        </w:tc>
        <w:tc>
          <w:tcPr>
            <w:tcW w:w="1801" w:type="dxa"/>
            <w:vAlign w:val="center"/>
          </w:tcPr>
          <w:p w:rsidR="00AD04FB" w:rsidRPr="00F062DD" w:rsidRDefault="00AD04FB" w:rsidP="00AD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4FB" w:rsidRPr="001917A1" w:rsidTr="00FB4293">
        <w:tc>
          <w:tcPr>
            <w:tcW w:w="707" w:type="dxa"/>
            <w:vAlign w:val="center"/>
          </w:tcPr>
          <w:p w:rsidR="00AD04FB" w:rsidRPr="00F062DD" w:rsidRDefault="00AD04FB" w:rsidP="0046159A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DD">
              <w:rPr>
                <w:rFonts w:ascii="Times New Roman" w:hAnsi="Times New Roman"/>
                <w:sz w:val="20"/>
                <w:szCs w:val="20"/>
              </w:rPr>
              <w:t>6.</w:t>
            </w:r>
            <w:r w:rsidR="0046159A">
              <w:rPr>
                <w:rFonts w:ascii="Times New Roman" w:hAnsi="Times New Roman"/>
                <w:sz w:val="20"/>
                <w:szCs w:val="20"/>
              </w:rPr>
              <w:t>1</w:t>
            </w:r>
            <w:r w:rsidRPr="00F062D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AD04FB" w:rsidRPr="00F062DD" w:rsidRDefault="00AD04FB" w:rsidP="00AD0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Проходы с парковочных мест транспортных средств, в том числе телевизионной техники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D04FB" w:rsidRPr="00F062DD" w:rsidRDefault="00AD04FB" w:rsidP="00AD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AD04FB" w:rsidRPr="00F062DD" w:rsidRDefault="00AD04FB" w:rsidP="00AD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7A6" w:rsidRPr="005217D8" w:rsidRDefault="00E907A6" w:rsidP="003F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20" w:rsidRPr="005217D8" w:rsidRDefault="00122A20" w:rsidP="004845F4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8">
        <w:rPr>
          <w:rFonts w:ascii="Times New Roman" w:hAnsi="Times New Roman" w:cs="Times New Roman"/>
          <w:b/>
          <w:sz w:val="24"/>
          <w:szCs w:val="24"/>
        </w:rPr>
        <w:t xml:space="preserve">Требования к оснащению стадиона техническими средствами </w:t>
      </w:r>
      <w:r w:rsidR="00DE2D28">
        <w:rPr>
          <w:rFonts w:ascii="Times New Roman" w:hAnsi="Times New Roman" w:cs="Times New Roman"/>
          <w:b/>
          <w:sz w:val="24"/>
          <w:szCs w:val="24"/>
        </w:rPr>
        <w:br/>
      </w:r>
      <w:r w:rsidRPr="005217D8">
        <w:rPr>
          <w:rFonts w:ascii="Times New Roman" w:hAnsi="Times New Roman" w:cs="Times New Roman"/>
          <w:b/>
          <w:sz w:val="24"/>
          <w:szCs w:val="24"/>
        </w:rPr>
        <w:t>для обеспечения общественного порядка и общественной безопасности</w:t>
      </w:r>
    </w:p>
    <w:p w:rsidR="00B91582" w:rsidRPr="00CD1335" w:rsidRDefault="00B9158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18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117"/>
        <w:gridCol w:w="8"/>
        <w:gridCol w:w="4979"/>
        <w:gridCol w:w="1843"/>
        <w:gridCol w:w="1801"/>
      </w:tblGrid>
      <w:tr w:rsidR="00E907A6" w:rsidRPr="00E907A6" w:rsidTr="00F062DD">
        <w:trPr>
          <w:trHeight w:val="1065"/>
        </w:trPr>
        <w:tc>
          <w:tcPr>
            <w:tcW w:w="562" w:type="dxa"/>
            <w:vAlign w:val="center"/>
          </w:tcPr>
          <w:p w:rsidR="00E907A6" w:rsidRPr="00E907A6" w:rsidRDefault="00E907A6" w:rsidP="00CD133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4"/>
            <w:vAlign w:val="center"/>
          </w:tcPr>
          <w:p w:rsidR="00E907A6" w:rsidRPr="00E907A6" w:rsidRDefault="00E907A6" w:rsidP="00CD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907A6" w:rsidRPr="00E907A6" w:rsidRDefault="00802EC2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07A6" w:rsidRPr="00E907A6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1F670A" w:rsidRPr="00E907A6" w:rsidTr="00F062DD">
        <w:trPr>
          <w:trHeight w:val="414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контроля и управления доступом</w:t>
            </w:r>
            <w:r w:rsidR="00D7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(СКУД)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 w:val="restart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инхронизирована по времени с работой </w:t>
            </w:r>
            <w:r w:rsidR="007C2D3B" w:rsidRPr="00E907A6">
              <w:rPr>
                <w:rFonts w:ascii="Times New Roman" w:hAnsi="Times New Roman" w:cs="Times New Roman"/>
                <w:sz w:val="20"/>
                <w:szCs w:val="20"/>
              </w:rPr>
              <w:t>системы охранной телевизионной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анкционированного доступа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контроль и учет доступа граждан </w:t>
            </w:r>
            <w:r w:rsidR="00573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автоматическом и ручном режиме</w:t>
            </w:r>
          </w:p>
        </w:tc>
        <w:tc>
          <w:tcPr>
            <w:tcW w:w="1843" w:type="dxa"/>
            <w:vAlign w:val="center"/>
          </w:tcPr>
          <w:p w:rsidR="002C0FA8" w:rsidRPr="005732BA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проверку полномочий на соответствие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уровня доступа (авторизацию)</w:t>
            </w:r>
          </w:p>
        </w:tc>
        <w:tc>
          <w:tcPr>
            <w:tcW w:w="1843" w:type="dxa"/>
            <w:vAlign w:val="center"/>
          </w:tcPr>
          <w:p w:rsidR="002C0FA8" w:rsidRPr="005732BA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разрешение доступа или отказ в доступе </w:t>
            </w:r>
            <w:r w:rsidR="00573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на основании результатов анализа процед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 авторизации </w:t>
            </w:r>
            <w:r w:rsidR="00573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аутентификации</w:t>
            </w:r>
          </w:p>
        </w:tc>
        <w:tc>
          <w:tcPr>
            <w:tcW w:w="1843" w:type="dxa"/>
            <w:vAlign w:val="center"/>
          </w:tcPr>
          <w:p w:rsidR="002C0FA8" w:rsidRPr="005732BA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всех действий в системе</w:t>
            </w:r>
          </w:p>
        </w:tc>
        <w:tc>
          <w:tcPr>
            <w:tcW w:w="1843" w:type="dxa"/>
            <w:vAlign w:val="center"/>
          </w:tcPr>
          <w:p w:rsidR="002C0FA8" w:rsidRPr="005732BA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реагирование системы на несанкционированные действия (подача предупреждающих и тревожных сигналов,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тказ в доступе)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преграждающие управляемые, которые обеспечивают: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 w:val="restart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защиту от прохода (проезда) через них одновременно двух или более человек (транспортных средств)</w:t>
            </w:r>
          </w:p>
        </w:tc>
        <w:tc>
          <w:tcPr>
            <w:tcW w:w="1843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F1BC3" w:rsidRPr="00E907A6" w:rsidRDefault="001F1BC3" w:rsidP="00461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механического аварийного открывания </w:t>
            </w:r>
            <w:r w:rsidR="00D75D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случае отключения автоматического управления, пропадания электропитания, возникновения чрезвычайных ситуаций;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аварийная система открывания должна быть защищена от возможности использования ее для несанкционированного проникновения</w:t>
            </w:r>
          </w:p>
        </w:tc>
        <w:tc>
          <w:tcPr>
            <w:tcW w:w="1843" w:type="dxa"/>
            <w:vAlign w:val="center"/>
          </w:tcPr>
          <w:p w:rsidR="001F1BC3" w:rsidRPr="00D75D3D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D879AF">
        <w:trPr>
          <w:trHeight w:val="599"/>
        </w:trPr>
        <w:tc>
          <w:tcPr>
            <w:tcW w:w="562" w:type="dxa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считывающие и идентификаторы, которые обеспечивают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2C0FA8" w:rsidRPr="00D75D3D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BBA" w:rsidRPr="00E907A6" w:rsidTr="00F062DD">
        <w:tc>
          <w:tcPr>
            <w:tcW w:w="1270" w:type="dxa"/>
            <w:gridSpan w:val="2"/>
            <w:vMerge w:val="restart"/>
            <w:vAlign w:val="center"/>
          </w:tcPr>
          <w:p w:rsidR="00114BBA" w:rsidRPr="00E907A6" w:rsidRDefault="00114BBA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14BBA" w:rsidRPr="00E907A6" w:rsidRDefault="00114BB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ащиту от манипулирования путем перебора и подб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идентификационных признаков</w:t>
            </w:r>
          </w:p>
        </w:tc>
        <w:tc>
          <w:tcPr>
            <w:tcW w:w="1843" w:type="dxa"/>
            <w:vAlign w:val="center"/>
          </w:tcPr>
          <w:p w:rsidR="00114BBA" w:rsidRPr="00E907A6" w:rsidRDefault="00114BB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114BBA" w:rsidRPr="00E907A6" w:rsidRDefault="00114BB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BBA" w:rsidRPr="00E907A6" w:rsidTr="00F062DD">
        <w:tc>
          <w:tcPr>
            <w:tcW w:w="1270" w:type="dxa"/>
            <w:gridSpan w:val="2"/>
            <w:vMerge/>
            <w:vAlign w:val="center"/>
          </w:tcPr>
          <w:p w:rsidR="00114BBA" w:rsidRPr="00E907A6" w:rsidRDefault="00114BBA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14BBA" w:rsidRPr="00E907A6" w:rsidRDefault="00114BB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локирование преграждающих устройств при взломе, вскрытии или коротком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амыкании подходящих к ним цепей</w:t>
            </w:r>
          </w:p>
        </w:tc>
        <w:tc>
          <w:tcPr>
            <w:tcW w:w="1843" w:type="dxa"/>
            <w:vAlign w:val="center"/>
          </w:tcPr>
          <w:p w:rsidR="00114BBA" w:rsidRPr="00E907A6" w:rsidRDefault="00114BB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114BBA" w:rsidRPr="00E907A6" w:rsidRDefault="00114BB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Помещение для работы организатора соревнования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D879AF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879AF">
              <w:rPr>
                <w:rFonts w:ascii="Times New Roman" w:hAnsi="Times New Roman"/>
                <w:sz w:val="20"/>
                <w:szCs w:val="20"/>
              </w:rPr>
              <w:t>2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персонала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D879AF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  <w:r w:rsidR="00D879AF">
              <w:rPr>
                <w:rFonts w:ascii="Times New Roman" w:hAnsi="Times New Roman"/>
                <w:sz w:val="20"/>
                <w:szCs w:val="20"/>
              </w:rPr>
              <w:t>3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зрителей и участников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40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охранная телевизионная</w:t>
            </w:r>
            <w:r w:rsidR="0073315B"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(СОТ)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D879AF">
        <w:trPr>
          <w:trHeight w:val="240"/>
        </w:trPr>
        <w:tc>
          <w:tcPr>
            <w:tcW w:w="562" w:type="dxa"/>
            <w:vMerge w:val="restart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9549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видеокамеры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устройства передачи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345AF8">
        <w:trPr>
          <w:trHeight w:val="211"/>
        </w:trPr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устройства видеозаписи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видеомониторы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видеосерверы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визуальный контроль территории, прилегающей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 объекту спорта, а также объектов инфраструктуры, служебных и технических помещений спортивной арены, мест размещения зрите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и зон ограниченного доступа</w:t>
            </w:r>
          </w:p>
        </w:tc>
        <w:tc>
          <w:tcPr>
            <w:tcW w:w="1843" w:type="dxa"/>
            <w:vAlign w:val="center"/>
          </w:tcPr>
          <w:p w:rsidR="002C0FA8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разграничение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доступа к управлению СОТ с целью предотвращен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несанкционированных действий</w:t>
            </w:r>
          </w:p>
        </w:tc>
        <w:tc>
          <w:tcPr>
            <w:tcW w:w="1843" w:type="dxa"/>
            <w:vAlign w:val="center"/>
          </w:tcPr>
          <w:p w:rsidR="002C0FA8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оперативный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видеоинформации с учетом времени и даты видеозаписи,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идентификатора телекамеры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подтверждение с помощью видеонаблюдения факта несанкционированного проникновения в охраняемую зону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выявление ложных срабатываний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бесп6ечивает видеоидентификацию граждан при проходе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 спорта и 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нахождения на объекте спорта</w:t>
            </w:r>
          </w:p>
        </w:tc>
        <w:tc>
          <w:tcPr>
            <w:tcW w:w="1843" w:type="dxa"/>
            <w:vAlign w:val="center"/>
          </w:tcPr>
          <w:p w:rsidR="002C0FA8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непосредственное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видеонаблюдение 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ратором на посту управления ТСО</w:t>
            </w:r>
          </w:p>
        </w:tc>
        <w:tc>
          <w:tcPr>
            <w:tcW w:w="1843" w:type="dxa"/>
            <w:vAlign w:val="center"/>
          </w:tcPr>
          <w:p w:rsidR="002C0FA8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оперативной печати видеофрагмента и/или сохранения (перезаписи) видеоизображения по времени,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 и идентификатору телекамеры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передачу видеоизображения с камер видеонаблюдения в помещения для работы организатора соревнования или координационного органа,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органов внутренних дел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345AF8">
        <w:trPr>
          <w:trHeight w:val="357"/>
        </w:trPr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идеомониторы: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изображение от видеокамер выводится размером </w:t>
            </w:r>
            <w:r w:rsidR="00E66192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не менее 100 x 150 мм со следующей детализацией цели видеонаблюдения: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1. Для задач мониторинга или контроля за поведением массового скопления людей цель должна занимать </w:t>
            </w:r>
            <w:r w:rsidR="00E66192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не менее 5 % высоты изображения (или более 80 мм </w:t>
            </w:r>
            <w:r w:rsidR="00E66192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на пиксель)</w:t>
            </w:r>
            <w:r w:rsidR="00711FE4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>2. Для задач обнаружения - не менее 10</w:t>
            </w:r>
            <w:r w:rsidR="00E66192">
              <w:rPr>
                <w:rFonts w:ascii="Times New Roman" w:hAnsi="Times New Roman" w:cs="Times New Roman"/>
                <w:sz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40 мм на пиксель)</w:t>
            </w:r>
            <w:r w:rsidR="00711FE4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>3. Для</w:t>
            </w:r>
            <w:r w:rsidR="00E66192">
              <w:rPr>
                <w:rFonts w:ascii="Times New Roman" w:hAnsi="Times New Roman" w:cs="Times New Roman"/>
                <w:sz w:val="20"/>
              </w:rPr>
              <w:t xml:space="preserve"> задач наблюдения - не менее 25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16 мм на пиксель)</w:t>
            </w:r>
            <w:r w:rsidR="00711FE4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>4. Для задач распознавания - не менее 50</w:t>
            </w:r>
            <w:r w:rsidR="00E66192">
              <w:rPr>
                <w:rFonts w:ascii="Times New Roman" w:hAnsi="Times New Roman" w:cs="Times New Roman"/>
                <w:sz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8 мм на пиксель)</w:t>
            </w:r>
            <w:r w:rsidR="00711FE4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>5. Для задач идентификации - не менее 100</w:t>
            </w:r>
            <w:r w:rsidR="00E66192">
              <w:rPr>
                <w:rFonts w:ascii="Times New Roman" w:hAnsi="Times New Roman" w:cs="Times New Roman"/>
                <w:sz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4 мм на пиксель)</w:t>
            </w:r>
            <w:r w:rsidR="00711FE4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6. Для задач детального осмотра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400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% высоты изображе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ния (или более 1 мм на пиксель)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315B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азмер экрана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диагонали не менее 17 дюймов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315B" w:rsidRPr="00E907A6">
              <w:rPr>
                <w:rFonts w:ascii="Times New Roman" w:hAnsi="Times New Roman" w:cs="Times New Roman"/>
                <w:sz w:val="20"/>
                <w:szCs w:val="20"/>
              </w:rPr>
              <w:t>азрешение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1280 на 1024 пикселей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AA" w:rsidRPr="00E907A6" w:rsidTr="00F062DD">
        <w:tc>
          <w:tcPr>
            <w:tcW w:w="562" w:type="dxa"/>
            <w:vAlign w:val="center"/>
          </w:tcPr>
          <w:p w:rsidR="00AA10AA" w:rsidRPr="00E907A6" w:rsidRDefault="00AA10A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A10AA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0AA" w:rsidRPr="00E907A6">
              <w:rPr>
                <w:rFonts w:ascii="Times New Roman" w:hAnsi="Times New Roman" w:cs="Times New Roman"/>
                <w:sz w:val="20"/>
                <w:szCs w:val="20"/>
              </w:rPr>
              <w:t>идеокамеры:</w:t>
            </w:r>
          </w:p>
        </w:tc>
        <w:tc>
          <w:tcPr>
            <w:tcW w:w="1843" w:type="dxa"/>
            <w:vAlign w:val="center"/>
          </w:tcPr>
          <w:p w:rsidR="00AA10AA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AA10AA" w:rsidRPr="00E907A6" w:rsidRDefault="00AA10A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аботают в непрерывном режиме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95498" w:rsidRPr="00E907A6">
              <w:rPr>
                <w:rFonts w:ascii="Times New Roman" w:hAnsi="Times New Roman" w:cs="Times New Roman"/>
                <w:sz w:val="20"/>
                <w:szCs w:val="20"/>
              </w:rPr>
              <w:t>ветные видеокамеры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, разрешением не менее 900 ТВЛ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меют климатическое исполнение в соот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с условиями применения</w:t>
            </w:r>
          </w:p>
        </w:tc>
        <w:tc>
          <w:tcPr>
            <w:tcW w:w="1843" w:type="dxa"/>
            <w:vAlign w:val="center"/>
          </w:tcPr>
          <w:p w:rsidR="00FA0915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345AF8">
        <w:trPr>
          <w:trHeight w:val="169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меют автоматическую регулировку диафрагмы для нормальной работы в диапазоне освещенностей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 0,1 люкса ночью до 100000 люкс</w:t>
            </w:r>
          </w:p>
        </w:tc>
        <w:tc>
          <w:tcPr>
            <w:tcW w:w="1843" w:type="dxa"/>
            <w:vAlign w:val="center"/>
          </w:tcPr>
          <w:p w:rsidR="00FA0915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тношение сигнал/шум видеокамер должно быть </w:t>
            </w:r>
            <w:r w:rsidR="00E66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не менее 48 дБ при освещенности объекта наблюдения источником света, соответствующим но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рмальным значениям освещенности</w:t>
            </w:r>
          </w:p>
        </w:tc>
        <w:tc>
          <w:tcPr>
            <w:tcW w:w="1843" w:type="dxa"/>
            <w:vAlign w:val="center"/>
          </w:tcPr>
          <w:p w:rsidR="00FA0915" w:rsidRPr="00E66192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глы вертикального наклона оптических осей видеокамер при установке в диапазоне от 15 - 30 градусов (при их уста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новке в местах прохода граждан)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меют п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рогрессивную строчную развертку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меют динамический диапазон интенсивности изо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бражения не менее 8 бит на цвет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CA" w:rsidRPr="00E907A6" w:rsidTr="00F062DD">
        <w:trPr>
          <w:trHeight w:val="268"/>
        </w:trPr>
        <w:tc>
          <w:tcPr>
            <w:tcW w:w="562" w:type="dxa"/>
            <w:vAlign w:val="center"/>
          </w:tcPr>
          <w:p w:rsidR="009B72CA" w:rsidRPr="00E907A6" w:rsidRDefault="009B72CA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9B72CA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2CA"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передачи видеоизображения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9B72CA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9B72CA" w:rsidRPr="00E907A6" w:rsidRDefault="009B72C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е ухудшают с учетом характеристик канала передачи параметров СОТ, таких как разрешение и соотношение сигнал/шум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 видеосигнала, более чем на 10</w:t>
            </w:r>
            <w:r w:rsidR="00EA31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е искажают геометрические формы объекта наблюдения, не и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зменяют цветопередачу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беспечивают необходимую пропускную способность, заданную в характеристиках СОТ в зависимости </w:t>
            </w:r>
            <w:r w:rsidR="00EA31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от количества видеоканалов, разрешения изображен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ия, количества кадров в секунду</w:t>
            </w:r>
          </w:p>
        </w:tc>
        <w:tc>
          <w:tcPr>
            <w:tcW w:w="1843" w:type="dxa"/>
            <w:vAlign w:val="center"/>
          </w:tcPr>
          <w:p w:rsidR="00FA0915" w:rsidRPr="00EA313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AA" w:rsidRPr="00E907A6" w:rsidTr="00F062DD">
        <w:trPr>
          <w:trHeight w:val="234"/>
        </w:trPr>
        <w:tc>
          <w:tcPr>
            <w:tcW w:w="562" w:type="dxa"/>
            <w:vAlign w:val="center"/>
          </w:tcPr>
          <w:p w:rsidR="00AA10AA" w:rsidRPr="00E907A6" w:rsidRDefault="00AA10A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A10AA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2CA"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видеозаписи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AA10AA" w:rsidRPr="00EA313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AA10AA" w:rsidRPr="00E907A6" w:rsidRDefault="00AA10A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запись и хранение видеоинформации в режиме непрерывной видеозаписи в реальном времени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запись и хранение видеоинформации в режиме видеозаписи отдельных фрагментов или видеокадров по срабатыванию охранных извещателей, по детектору движения или по 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заданному времени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идеозапись в архив с исходным разрешением и алгоритмом сжатия с параметрами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 не хуже алгоритма сжатия Н.264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рхивирование полученного изображения, в том числе на внешние носители информации, на срок не менее </w:t>
            </w:r>
            <w:r w:rsidR="00EA31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A313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 суток с разграничен</w:t>
            </w:r>
            <w:r w:rsidR="0046159A" w:rsidRPr="00EA313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ием полномочий доступа к архиву</w:t>
            </w:r>
          </w:p>
        </w:tc>
        <w:tc>
          <w:tcPr>
            <w:tcW w:w="1843" w:type="dxa"/>
            <w:vAlign w:val="center"/>
          </w:tcPr>
          <w:p w:rsidR="00FA0915" w:rsidRPr="00EA3135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 непрерывном режиме должны обеспечивать запись </w:t>
            </w:r>
            <w:r w:rsidR="00B25191">
              <w:rPr>
                <w:rFonts w:ascii="Times New Roman" w:hAnsi="Times New Roman" w:cs="Times New Roman"/>
                <w:sz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и воспроизведение на видеомониторе изображения 1 </w:t>
            </w:r>
            <w:r w:rsidR="00B25191">
              <w:rPr>
                <w:rFonts w:ascii="Times New Roman" w:hAnsi="Times New Roman" w:cs="Times New Roman"/>
                <w:sz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>с частотой не ниже 25 кадров/сек.</w:t>
            </w:r>
          </w:p>
        </w:tc>
        <w:tc>
          <w:tcPr>
            <w:tcW w:w="1843" w:type="dxa"/>
            <w:vAlign w:val="center"/>
          </w:tcPr>
          <w:p w:rsidR="00FA0915" w:rsidRPr="00B25191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режиме записи отдельных фрагментов или видеокадров новое видеоизображение должно записываться взамен более старо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го, с учетом срока его хранения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возможность записи звуковог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 xml:space="preserve">о сигнала вместе </w:t>
            </w:r>
            <w:r w:rsidR="00821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с изображением</w:t>
            </w:r>
          </w:p>
        </w:tc>
        <w:tc>
          <w:tcPr>
            <w:tcW w:w="1843" w:type="dxa"/>
            <w:vAlign w:val="center"/>
          </w:tcPr>
          <w:p w:rsidR="00FA0915" w:rsidRPr="00821C6C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6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345AF8">
        <w:trPr>
          <w:trHeight w:val="323"/>
        </w:trPr>
        <w:tc>
          <w:tcPr>
            <w:tcW w:w="562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711FE4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идеосерверы обеспечивают</w:t>
            </w:r>
            <w:r w:rsidR="004615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FA0915" w:rsidRPr="00821C6C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6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46159A" w:rsidP="0082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телеметрией</w:t>
            </w:r>
            <w:r w:rsidR="00821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(управление поворотным устройством видеокамеры, изменение </w:t>
            </w:r>
            <w:r>
              <w:rPr>
                <w:rFonts w:ascii="Times New Roman" w:hAnsi="Times New Roman" w:cs="Times New Roman"/>
                <w:sz w:val="20"/>
              </w:rPr>
              <w:t>фокусного расстояния объектива)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345AF8">
        <w:trPr>
          <w:trHeight w:val="379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аличие встрое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функций детектора движения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B67DA3">
        <w:trPr>
          <w:trHeight w:val="141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подключения внешних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 охранной сигнализации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345AF8">
        <w:trPr>
          <w:trHeight w:val="375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ранение текущей видеоинформации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345AF8">
        <w:trPr>
          <w:trHeight w:val="279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жность передачи аудиоинформации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стадиона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периметра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Здания и сооружения на территории стадиона, в том числе временные постройки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территории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граждан на территорию стадиона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КПП для прохода зрителей, персонала и участников </w:t>
            </w:r>
            <w:r w:rsidR="00821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F062DD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видеоидентифика-</w:t>
            </w:r>
            <w:r w:rsidR="001F670A"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Места размещения зрителей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Фойе, подтрибунные помещения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Хранение видеоинформации в архиве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174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7427E">
              <w:rPr>
                <w:rFonts w:ascii="Times New Roman" w:hAnsi="Times New Roman" w:cs="Times New Roman"/>
                <w:sz w:val="20"/>
                <w:szCs w:val="20"/>
              </w:rPr>
              <w:t>одного месяца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43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охранной и тревожной сигнализации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охранной сигнализации, обеспечивающую обнаружение несанкционированного доступа, сбор, обработку </w:t>
            </w:r>
            <w:r w:rsidR="00E26B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 представление информации в задан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виде на пост управления ТСО</w:t>
            </w:r>
          </w:p>
        </w:tc>
        <w:tc>
          <w:tcPr>
            <w:tcW w:w="1843" w:type="dxa"/>
            <w:vAlign w:val="center"/>
          </w:tcPr>
          <w:p w:rsidR="00FA0915" w:rsidRPr="00E26B8D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46159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ключает систему тревожной сигнализации, обеспечивающую обнаружение угроз безопасности, сигнализацию о</w:t>
            </w:r>
            <w:r w:rsidR="00A21B55" w:rsidRPr="00E907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их наличии, а также передачу сигнала тревоги на пост управления ТСО (пункт охраны, в дежурную часть органов внутренних дел), </w:t>
            </w:r>
            <w:r w:rsidR="00E26B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в том числе при угрозе возникновения или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икновении чрезвычайных ситуаций</w:t>
            </w:r>
          </w:p>
        </w:tc>
        <w:tc>
          <w:tcPr>
            <w:tcW w:w="1843" w:type="dxa"/>
            <w:vAlign w:val="center"/>
          </w:tcPr>
          <w:p w:rsidR="00FA0915" w:rsidRPr="00E26B8D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01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охранного освещения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освещенность горизонтальную на уровне земли или вертикальную на плоскости огра</w:t>
            </w:r>
            <w:r w:rsidR="00114BBA">
              <w:rPr>
                <w:rFonts w:ascii="Times New Roman" w:hAnsi="Times New Roman" w:cs="Times New Roman"/>
                <w:sz w:val="20"/>
                <w:szCs w:val="20"/>
              </w:rPr>
              <w:t xml:space="preserve">ждения или стены </w:t>
            </w:r>
            <w:r w:rsidR="00E26B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4BBA">
              <w:rPr>
                <w:rFonts w:ascii="Times New Roman" w:hAnsi="Times New Roman" w:cs="Times New Roman"/>
                <w:sz w:val="20"/>
                <w:szCs w:val="20"/>
              </w:rPr>
              <w:t>не менее 50 лк</w:t>
            </w:r>
          </w:p>
        </w:tc>
        <w:tc>
          <w:tcPr>
            <w:tcW w:w="1843" w:type="dxa"/>
            <w:vAlign w:val="center"/>
          </w:tcPr>
          <w:p w:rsidR="00FA0915" w:rsidRPr="00E26B8D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равномерно освещенную </w:t>
            </w:r>
            <w:r w:rsidR="00114BBA">
              <w:rPr>
                <w:rFonts w:ascii="Times New Roman" w:hAnsi="Times New Roman" w:cs="Times New Roman"/>
                <w:sz w:val="20"/>
                <w:szCs w:val="20"/>
              </w:rPr>
              <w:t>сплошную полосу шириной 3 - 4 м</w:t>
            </w:r>
          </w:p>
        </w:tc>
        <w:tc>
          <w:tcPr>
            <w:tcW w:w="1843" w:type="dxa"/>
            <w:vAlign w:val="center"/>
          </w:tcPr>
          <w:p w:rsidR="00FA0915" w:rsidRPr="00E26B8D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25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экстренной связи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26B8D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FF452C">
        <w:trPr>
          <w:trHeight w:val="96"/>
        </w:trPr>
        <w:tc>
          <w:tcPr>
            <w:tcW w:w="562" w:type="dxa"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ключает систему оповещения, обеспечивающую</w:t>
            </w:r>
            <w:r w:rsidR="00E26B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FF452C">
        <w:trPr>
          <w:trHeight w:val="96"/>
        </w:trPr>
        <w:tc>
          <w:tcPr>
            <w:tcW w:w="1387" w:type="dxa"/>
            <w:gridSpan w:val="3"/>
            <w:vMerge w:val="restart"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одачу звуковых и (или) световых сигналов </w:t>
            </w:r>
            <w:r w:rsidR="001A1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в помещения объекта спорта, на участки с постоянным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временным пребыванием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FF452C">
        <w:trPr>
          <w:trHeight w:val="96"/>
        </w:trPr>
        <w:tc>
          <w:tcPr>
            <w:tcW w:w="1387" w:type="dxa"/>
            <w:gridSpan w:val="3"/>
            <w:vMerge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рансляцию речевой информации о характере опасности, необходимости и путях эвакуации, других действиях, направленных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FF452C">
        <w:trPr>
          <w:trHeight w:val="96"/>
        </w:trPr>
        <w:tc>
          <w:tcPr>
            <w:tcW w:w="1387" w:type="dxa"/>
            <w:gridSpan w:val="3"/>
            <w:vMerge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оличество оповещателей, их мощность должны обеспечивать достаточную слышимость во всех местах постоянного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временного пребывания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17427E">
        <w:trPr>
          <w:trHeight w:val="9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экстренного вызова, обеспечивающую вызов соответствующих оперативных служб в случае угрозы возникновения или при возникновении чрезвычайной ситуации </w:t>
            </w:r>
            <w:r w:rsidR="001A1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ованием проводных каналов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17427E">
        <w:trPr>
          <w:trHeight w:val="96"/>
        </w:trPr>
        <w:tc>
          <w:tcPr>
            <w:tcW w:w="562" w:type="dxa"/>
            <w:vMerge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7427E" w:rsidRPr="0017427E" w:rsidRDefault="00B67DA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редусмотрено дополнительное питание от третьего независимого взаимно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езервирующего источника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B55" w:rsidRDefault="00A21B55" w:rsidP="00BB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2C" w:rsidRPr="005217D8" w:rsidRDefault="000C202C" w:rsidP="000C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C202C" w:rsidRPr="005217D8" w:rsidRDefault="000C202C" w:rsidP="000C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1. 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17D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1A1593">
        <w:rPr>
          <w:rFonts w:ascii="Times New Roman" w:hAnsi="Times New Roman" w:cs="Times New Roman"/>
          <w:sz w:val="24"/>
          <w:szCs w:val="24"/>
        </w:rPr>
        <w:t>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1A1593">
        <w:rPr>
          <w:rFonts w:ascii="Times New Roman" w:hAnsi="Times New Roman" w:cs="Times New Roman"/>
          <w:sz w:val="24"/>
          <w:szCs w:val="24"/>
        </w:rPr>
        <w:t>оснащение обязательно;</w:t>
      </w:r>
    </w:p>
    <w:p w:rsidR="000C202C" w:rsidRPr="005217D8" w:rsidRDefault="000C202C" w:rsidP="000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17D8">
        <w:rPr>
          <w:rFonts w:ascii="Times New Roman" w:hAnsi="Times New Roman" w:cs="Times New Roman"/>
          <w:sz w:val="24"/>
          <w:szCs w:val="24"/>
        </w:rPr>
        <w:t>. Знак &lt;</w:t>
      </w:r>
      <w:r w:rsidRPr="005217D8">
        <w:rPr>
          <w:rFonts w:asciiTheme="majorHAnsi" w:hAnsiTheme="majorHAnsi" w:cstheme="majorHAnsi"/>
          <w:sz w:val="24"/>
          <w:szCs w:val="24"/>
        </w:rPr>
        <w:t>V</w:t>
      </w:r>
      <w:r w:rsidRPr="005217D8">
        <w:rPr>
          <w:rFonts w:ascii="Times New Roman" w:hAnsi="Times New Roman" w:cs="Times New Roman"/>
          <w:sz w:val="24"/>
          <w:szCs w:val="24"/>
        </w:rPr>
        <w:t xml:space="preserve">&gt; </w:t>
      </w:r>
      <w:r w:rsidR="001A1593">
        <w:rPr>
          <w:rFonts w:ascii="Times New Roman" w:hAnsi="Times New Roman" w:cs="Times New Roman"/>
          <w:sz w:val="24"/>
          <w:szCs w:val="24"/>
        </w:rPr>
        <w:t>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1A1593">
        <w:rPr>
          <w:rFonts w:ascii="Times New Roman" w:hAnsi="Times New Roman" w:cs="Times New Roman"/>
          <w:sz w:val="24"/>
          <w:szCs w:val="24"/>
        </w:rPr>
        <w:t>с</w:t>
      </w:r>
      <w:r w:rsidRPr="005217D8">
        <w:rPr>
          <w:rFonts w:ascii="Times New Roman" w:hAnsi="Times New Roman" w:cs="Times New Roman"/>
          <w:sz w:val="24"/>
          <w:szCs w:val="24"/>
        </w:rPr>
        <w:t>оответствует</w:t>
      </w:r>
      <w:r w:rsidR="001A1593">
        <w:rPr>
          <w:rFonts w:ascii="Times New Roman" w:hAnsi="Times New Roman" w:cs="Times New Roman"/>
          <w:sz w:val="24"/>
          <w:szCs w:val="24"/>
        </w:rPr>
        <w:t>;</w:t>
      </w:r>
    </w:p>
    <w:p w:rsidR="000C202C" w:rsidRDefault="000C202C" w:rsidP="000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7D8">
        <w:rPr>
          <w:rFonts w:ascii="Times New Roman" w:hAnsi="Times New Roman" w:cs="Times New Roman"/>
          <w:sz w:val="24"/>
          <w:szCs w:val="24"/>
        </w:rPr>
        <w:t>. Знак &lt;–</w:t>
      </w:r>
      <w:r w:rsidRPr="001A1593">
        <w:rPr>
          <w:rFonts w:ascii="Times New Roman" w:hAnsi="Times New Roman" w:cs="Times New Roman"/>
          <w:sz w:val="24"/>
          <w:szCs w:val="24"/>
        </w:rPr>
        <w:t>&gt;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1A1593">
        <w:rPr>
          <w:rFonts w:ascii="Times New Roman" w:hAnsi="Times New Roman" w:cs="Times New Roman"/>
          <w:sz w:val="24"/>
          <w:szCs w:val="24"/>
        </w:rPr>
        <w:t>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1A1593">
        <w:rPr>
          <w:rFonts w:ascii="Times New Roman" w:hAnsi="Times New Roman" w:cs="Times New Roman"/>
          <w:sz w:val="24"/>
          <w:szCs w:val="24"/>
        </w:rPr>
        <w:t>н</w:t>
      </w:r>
      <w:r w:rsidRPr="005217D8">
        <w:rPr>
          <w:rFonts w:ascii="Times New Roman" w:hAnsi="Times New Roman" w:cs="Times New Roman"/>
          <w:sz w:val="24"/>
          <w:szCs w:val="24"/>
        </w:rPr>
        <w:t>е соответствует (отсутствует)</w:t>
      </w:r>
      <w:r w:rsidR="001A1593">
        <w:rPr>
          <w:rFonts w:ascii="Times New Roman" w:hAnsi="Times New Roman" w:cs="Times New Roman"/>
          <w:sz w:val="24"/>
          <w:szCs w:val="24"/>
        </w:rPr>
        <w:t>.</w:t>
      </w:r>
    </w:p>
    <w:p w:rsidR="00B67DA3" w:rsidRDefault="00B67DA3" w:rsidP="00B67DA3">
      <w:pPr>
        <w:pStyle w:val="a9"/>
        <w:spacing w:after="0" w:line="240" w:lineRule="auto"/>
        <w:ind w:left="709"/>
        <w:contextualSpacing w:val="0"/>
        <w:rPr>
          <w:rFonts w:ascii="Times New Roman" w:hAnsi="Times New Roman"/>
          <w:b/>
          <w:sz w:val="16"/>
          <w:szCs w:val="16"/>
        </w:rPr>
      </w:pPr>
    </w:p>
    <w:p w:rsidR="00345AF8" w:rsidRDefault="00345AF8" w:rsidP="00B67DA3">
      <w:pPr>
        <w:pStyle w:val="a9"/>
        <w:spacing w:after="0" w:line="240" w:lineRule="auto"/>
        <w:ind w:left="709"/>
        <w:contextualSpacing w:val="0"/>
        <w:rPr>
          <w:rFonts w:ascii="Times New Roman" w:hAnsi="Times New Roman"/>
          <w:b/>
          <w:sz w:val="16"/>
          <w:szCs w:val="16"/>
        </w:rPr>
      </w:pPr>
    </w:p>
    <w:p w:rsidR="00BC0AA2" w:rsidRPr="005217D8" w:rsidRDefault="00BC0AA2" w:rsidP="0046159A">
      <w:pPr>
        <w:pStyle w:val="a9"/>
        <w:numPr>
          <w:ilvl w:val="0"/>
          <w:numId w:val="9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>Заключение</w:t>
      </w:r>
    </w:p>
    <w:p w:rsidR="00BC0AA2" w:rsidRPr="00B67DA3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Pr="005217D8" w:rsidRDefault="00C04324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Default="00C04324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DD" w:rsidRDefault="00F062DD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DD" w:rsidRDefault="00F062DD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2C" w:rsidRDefault="000C202C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DD" w:rsidRDefault="00F062DD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3F" w:rsidRPr="00B67DA3" w:rsidRDefault="00D8093F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107" w:rsidRPr="005217D8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3107" w:rsidRPr="00B67DA3" w:rsidRDefault="00163107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</w:t>
      </w:r>
      <w:r w:rsidR="007F4EBF">
        <w:rPr>
          <w:rFonts w:ascii="Times New Roman" w:hAnsi="Times New Roman" w:cs="Times New Roman"/>
          <w:sz w:val="20"/>
          <w:szCs w:val="20"/>
        </w:rPr>
        <w:t xml:space="preserve">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7F4EBF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D1489" w:rsidRPr="005217D8">
        <w:rPr>
          <w:rFonts w:ascii="Times New Roman" w:hAnsi="Times New Roman" w:cs="Times New Roman"/>
          <w:sz w:val="20"/>
          <w:szCs w:val="20"/>
        </w:rPr>
        <w:t xml:space="preserve"> лица, являющегося организатором соревнования)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404A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</w:t>
      </w:r>
      <w:r w:rsidR="007F4EBF">
        <w:rPr>
          <w:rFonts w:ascii="Times New Roman" w:hAnsi="Times New Roman" w:cs="Times New Roman"/>
          <w:sz w:val="20"/>
          <w:szCs w:val="20"/>
        </w:rPr>
        <w:t xml:space="preserve">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4EBF">
        <w:rPr>
          <w:rFonts w:ascii="Times New Roman" w:hAnsi="Times New Roman" w:cs="Times New Roman"/>
          <w:sz w:val="20"/>
          <w:szCs w:val="20"/>
        </w:rPr>
        <w:t xml:space="preserve">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лица, являющегося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собственником, 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46159A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="007F4EBF">
        <w:rPr>
          <w:rFonts w:ascii="Times New Roman" w:hAnsi="Times New Roman" w:cs="Times New Roman"/>
          <w:sz w:val="20"/>
          <w:szCs w:val="20"/>
        </w:rPr>
        <w:t xml:space="preserve">  </w:t>
      </w:r>
      <w:r w:rsidR="00985CAF">
        <w:rPr>
          <w:rFonts w:ascii="Times New Roman" w:hAnsi="Times New Roman" w:cs="Times New Roman"/>
          <w:sz w:val="20"/>
          <w:szCs w:val="20"/>
        </w:rPr>
        <w:t>(пользователем) объекта спорта)</w:t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404ADD" w:rsidRPr="00404ADD" w:rsidRDefault="00404ADD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3B58" w:rsidRPr="005217D8" w:rsidRDefault="00DF575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7F4EBF"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693B58" w:rsidRPr="00F062DD" w:rsidRDefault="00DF575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7F4E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3B58" w:rsidRPr="005217D8">
        <w:rPr>
          <w:rFonts w:ascii="Times New Roman" w:hAnsi="Times New Roman" w:cs="Times New Roman"/>
          <w:sz w:val="24"/>
          <w:szCs w:val="24"/>
        </w:rPr>
        <w:tab/>
      </w:r>
      <w:r w:rsidR="00693B58"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4ADD" w:rsidRDefault="00404ADD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7F4EBF" w:rsidRPr="00F062DD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4ADD" w:rsidRDefault="00404ADD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7F4EBF" w:rsidRPr="00F062DD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4ADD" w:rsidRDefault="00404ADD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7F4EBF" w:rsidRPr="00F062DD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4ADD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="00404ADD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7F4EBF" w:rsidRPr="00F062DD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4EBF" w:rsidRPr="005217D8" w:rsidRDefault="007F4EBF" w:rsidP="007F4EB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B67DA3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D1489" w:rsidRPr="00B67DA3" w:rsidSect="00AF152F">
      <w:headerReference w:type="default" r:id="rId10"/>
      <w:pgSz w:w="11906" w:h="16838"/>
      <w:pgMar w:top="709" w:right="424" w:bottom="8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AB" w:rsidRDefault="008F25AB" w:rsidP="0077605E">
      <w:pPr>
        <w:spacing w:after="0" w:line="240" w:lineRule="auto"/>
      </w:pPr>
      <w:r>
        <w:separator/>
      </w:r>
    </w:p>
  </w:endnote>
  <w:endnote w:type="continuationSeparator" w:id="0">
    <w:p w:rsidR="008F25AB" w:rsidRDefault="008F25AB" w:rsidP="007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AB" w:rsidRDefault="008F25AB" w:rsidP="0077605E">
      <w:pPr>
        <w:spacing w:after="0" w:line="240" w:lineRule="auto"/>
      </w:pPr>
      <w:r>
        <w:separator/>
      </w:r>
    </w:p>
  </w:footnote>
  <w:footnote w:type="continuationSeparator" w:id="0">
    <w:p w:rsidR="008F25AB" w:rsidRDefault="008F25AB" w:rsidP="0077605E">
      <w:pPr>
        <w:spacing w:after="0" w:line="240" w:lineRule="auto"/>
      </w:pPr>
      <w:r>
        <w:continuationSeparator/>
      </w:r>
    </w:p>
  </w:footnote>
  <w:footnote w:id="1">
    <w:p w:rsidR="00FF452C" w:rsidRPr="00AD04FB" w:rsidRDefault="00FF452C">
      <w:pPr>
        <w:pStyle w:val="af4"/>
        <w:rPr>
          <w:rFonts w:ascii="Times New Roman" w:hAnsi="Times New Roman" w:cs="Times New Roman"/>
          <w:sz w:val="16"/>
          <w:szCs w:val="16"/>
        </w:rPr>
      </w:pPr>
      <w:r w:rsidRPr="00AD04FB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AD04FB">
        <w:rPr>
          <w:rFonts w:ascii="Times New Roman" w:hAnsi="Times New Roman" w:cs="Times New Roman"/>
          <w:sz w:val="16"/>
          <w:szCs w:val="16"/>
        </w:rPr>
        <w:t xml:space="preserve"> При отсутствии ограждения периметра места проведения соревнования</w:t>
      </w:r>
      <w:r w:rsidR="00B22630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8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452C" w:rsidRPr="00345AF8" w:rsidRDefault="001E2394">
        <w:pPr>
          <w:pStyle w:val="ab"/>
          <w:jc w:val="center"/>
          <w:rPr>
            <w:rFonts w:ascii="Times New Roman" w:hAnsi="Times New Roman" w:cs="Times New Roman"/>
          </w:rPr>
        </w:pPr>
        <w:r w:rsidRPr="00345AF8">
          <w:rPr>
            <w:rFonts w:ascii="Times New Roman" w:hAnsi="Times New Roman" w:cs="Times New Roman"/>
          </w:rPr>
          <w:fldChar w:fldCharType="begin"/>
        </w:r>
        <w:r w:rsidR="00FF452C" w:rsidRPr="00345AF8">
          <w:rPr>
            <w:rFonts w:ascii="Times New Roman" w:hAnsi="Times New Roman" w:cs="Times New Roman"/>
          </w:rPr>
          <w:instrText>PAGE   \* MERGEFORMAT</w:instrText>
        </w:r>
        <w:r w:rsidRPr="00345AF8">
          <w:rPr>
            <w:rFonts w:ascii="Times New Roman" w:hAnsi="Times New Roman" w:cs="Times New Roman"/>
          </w:rPr>
          <w:fldChar w:fldCharType="separate"/>
        </w:r>
        <w:r w:rsidR="00A43401">
          <w:rPr>
            <w:rFonts w:ascii="Times New Roman" w:hAnsi="Times New Roman" w:cs="Times New Roman"/>
            <w:noProof/>
          </w:rPr>
          <w:t>4</w:t>
        </w:r>
        <w:r w:rsidRPr="00345A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39"/>
    <w:multiLevelType w:val="hybridMultilevel"/>
    <w:tmpl w:val="D06A28CC"/>
    <w:lvl w:ilvl="0" w:tplc="334C4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256"/>
    <w:multiLevelType w:val="hybridMultilevel"/>
    <w:tmpl w:val="A8C06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0EF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BF3025F"/>
    <w:multiLevelType w:val="hybridMultilevel"/>
    <w:tmpl w:val="99F013AA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874FE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6F24A80"/>
    <w:multiLevelType w:val="hybridMultilevel"/>
    <w:tmpl w:val="72386E42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57B"/>
    <w:multiLevelType w:val="hybridMultilevel"/>
    <w:tmpl w:val="BE00960C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3623"/>
    <w:multiLevelType w:val="hybridMultilevel"/>
    <w:tmpl w:val="D6B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9A1"/>
    <w:multiLevelType w:val="hybridMultilevel"/>
    <w:tmpl w:val="A8147A14"/>
    <w:lvl w:ilvl="0" w:tplc="ED127D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548"/>
    <w:multiLevelType w:val="hybridMultilevel"/>
    <w:tmpl w:val="2698092C"/>
    <w:lvl w:ilvl="0" w:tplc="EB362EA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12D1"/>
    <w:multiLevelType w:val="hybridMultilevel"/>
    <w:tmpl w:val="09F2EC40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51031F8"/>
    <w:multiLevelType w:val="hybridMultilevel"/>
    <w:tmpl w:val="81B0C9B4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028"/>
    <w:multiLevelType w:val="hybridMultilevel"/>
    <w:tmpl w:val="F68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561"/>
    <w:multiLevelType w:val="hybridMultilevel"/>
    <w:tmpl w:val="B974372C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A"/>
    <w:rsid w:val="000001DA"/>
    <w:rsid w:val="000063C2"/>
    <w:rsid w:val="00023694"/>
    <w:rsid w:val="00030BF7"/>
    <w:rsid w:val="00034C70"/>
    <w:rsid w:val="00046CCC"/>
    <w:rsid w:val="0005701B"/>
    <w:rsid w:val="0005754D"/>
    <w:rsid w:val="00075C2D"/>
    <w:rsid w:val="00087059"/>
    <w:rsid w:val="000C202C"/>
    <w:rsid w:val="000C52A6"/>
    <w:rsid w:val="000D204B"/>
    <w:rsid w:val="000E351A"/>
    <w:rsid w:val="000E6BFA"/>
    <w:rsid w:val="001028F4"/>
    <w:rsid w:val="00114BBA"/>
    <w:rsid w:val="00122377"/>
    <w:rsid w:val="001227CA"/>
    <w:rsid w:val="001227FC"/>
    <w:rsid w:val="00122A20"/>
    <w:rsid w:val="0012376B"/>
    <w:rsid w:val="00131FAE"/>
    <w:rsid w:val="0014158C"/>
    <w:rsid w:val="00146B86"/>
    <w:rsid w:val="00155040"/>
    <w:rsid w:val="00155689"/>
    <w:rsid w:val="00163107"/>
    <w:rsid w:val="0016583D"/>
    <w:rsid w:val="00166C40"/>
    <w:rsid w:val="0017338B"/>
    <w:rsid w:val="0017427E"/>
    <w:rsid w:val="001917A1"/>
    <w:rsid w:val="001A1593"/>
    <w:rsid w:val="001B0111"/>
    <w:rsid w:val="001B485D"/>
    <w:rsid w:val="001B5C18"/>
    <w:rsid w:val="001C2395"/>
    <w:rsid w:val="001D1658"/>
    <w:rsid w:val="001E2394"/>
    <w:rsid w:val="001F1BC3"/>
    <w:rsid w:val="001F4729"/>
    <w:rsid w:val="001F670A"/>
    <w:rsid w:val="00217965"/>
    <w:rsid w:val="00221809"/>
    <w:rsid w:val="0022699A"/>
    <w:rsid w:val="0023018B"/>
    <w:rsid w:val="002400C2"/>
    <w:rsid w:val="0024796D"/>
    <w:rsid w:val="0025091F"/>
    <w:rsid w:val="002607D8"/>
    <w:rsid w:val="002641F4"/>
    <w:rsid w:val="0026513A"/>
    <w:rsid w:val="00267932"/>
    <w:rsid w:val="00283E52"/>
    <w:rsid w:val="00290596"/>
    <w:rsid w:val="002C0FA8"/>
    <w:rsid w:val="002C2F0A"/>
    <w:rsid w:val="002C7F0E"/>
    <w:rsid w:val="002E4A2B"/>
    <w:rsid w:val="003200EC"/>
    <w:rsid w:val="00334CF9"/>
    <w:rsid w:val="00335C31"/>
    <w:rsid w:val="00342798"/>
    <w:rsid w:val="0034515D"/>
    <w:rsid w:val="00345AF8"/>
    <w:rsid w:val="003655A3"/>
    <w:rsid w:val="00366933"/>
    <w:rsid w:val="00370FEA"/>
    <w:rsid w:val="00383625"/>
    <w:rsid w:val="0038508D"/>
    <w:rsid w:val="0039695F"/>
    <w:rsid w:val="003A5C12"/>
    <w:rsid w:val="003A7DCC"/>
    <w:rsid w:val="003F3A3E"/>
    <w:rsid w:val="003F4B2A"/>
    <w:rsid w:val="003F6B4C"/>
    <w:rsid w:val="00404ADD"/>
    <w:rsid w:val="00420D1E"/>
    <w:rsid w:val="004472AB"/>
    <w:rsid w:val="0046159A"/>
    <w:rsid w:val="00476C10"/>
    <w:rsid w:val="004845F4"/>
    <w:rsid w:val="00495B20"/>
    <w:rsid w:val="004C2FB6"/>
    <w:rsid w:val="004D1EC3"/>
    <w:rsid w:val="004E0323"/>
    <w:rsid w:val="004E366F"/>
    <w:rsid w:val="004E3E67"/>
    <w:rsid w:val="004E70E2"/>
    <w:rsid w:val="004F09B9"/>
    <w:rsid w:val="0050552D"/>
    <w:rsid w:val="00507A69"/>
    <w:rsid w:val="00515192"/>
    <w:rsid w:val="005217D8"/>
    <w:rsid w:val="00527E5A"/>
    <w:rsid w:val="005524CA"/>
    <w:rsid w:val="00562815"/>
    <w:rsid w:val="005654BF"/>
    <w:rsid w:val="005732BA"/>
    <w:rsid w:val="005916A6"/>
    <w:rsid w:val="00594E5B"/>
    <w:rsid w:val="005954D7"/>
    <w:rsid w:val="005B3CE9"/>
    <w:rsid w:val="005D1489"/>
    <w:rsid w:val="005F652D"/>
    <w:rsid w:val="00616F99"/>
    <w:rsid w:val="0061766F"/>
    <w:rsid w:val="006252A4"/>
    <w:rsid w:val="0063424B"/>
    <w:rsid w:val="00650E11"/>
    <w:rsid w:val="0065128C"/>
    <w:rsid w:val="00683BCE"/>
    <w:rsid w:val="006856A7"/>
    <w:rsid w:val="00693B58"/>
    <w:rsid w:val="00695247"/>
    <w:rsid w:val="00695704"/>
    <w:rsid w:val="006B2317"/>
    <w:rsid w:val="006F1889"/>
    <w:rsid w:val="006F6D7A"/>
    <w:rsid w:val="00711FE4"/>
    <w:rsid w:val="00716EA6"/>
    <w:rsid w:val="007252DE"/>
    <w:rsid w:val="0073315B"/>
    <w:rsid w:val="007374D9"/>
    <w:rsid w:val="00742FDE"/>
    <w:rsid w:val="00763411"/>
    <w:rsid w:val="007704C7"/>
    <w:rsid w:val="0077605E"/>
    <w:rsid w:val="007816C5"/>
    <w:rsid w:val="00783251"/>
    <w:rsid w:val="00790B91"/>
    <w:rsid w:val="00796F85"/>
    <w:rsid w:val="007B71A8"/>
    <w:rsid w:val="007C2D3B"/>
    <w:rsid w:val="007C6CF8"/>
    <w:rsid w:val="007D0C98"/>
    <w:rsid w:val="007E5165"/>
    <w:rsid w:val="007F4EBF"/>
    <w:rsid w:val="007F63FA"/>
    <w:rsid w:val="00802EC2"/>
    <w:rsid w:val="008173C9"/>
    <w:rsid w:val="00821C6C"/>
    <w:rsid w:val="00830D0C"/>
    <w:rsid w:val="008331D1"/>
    <w:rsid w:val="008408C7"/>
    <w:rsid w:val="0084305B"/>
    <w:rsid w:val="00850347"/>
    <w:rsid w:val="00862B19"/>
    <w:rsid w:val="00874ADB"/>
    <w:rsid w:val="00877AB7"/>
    <w:rsid w:val="00892C58"/>
    <w:rsid w:val="008A37EF"/>
    <w:rsid w:val="008C71D0"/>
    <w:rsid w:val="008E7AC8"/>
    <w:rsid w:val="008F25AB"/>
    <w:rsid w:val="00910211"/>
    <w:rsid w:val="00971D3C"/>
    <w:rsid w:val="0098045C"/>
    <w:rsid w:val="00985CAF"/>
    <w:rsid w:val="00992FB1"/>
    <w:rsid w:val="009A08D7"/>
    <w:rsid w:val="009B2F3B"/>
    <w:rsid w:val="009B72CA"/>
    <w:rsid w:val="009D3347"/>
    <w:rsid w:val="00A00853"/>
    <w:rsid w:val="00A0106F"/>
    <w:rsid w:val="00A03EED"/>
    <w:rsid w:val="00A0606E"/>
    <w:rsid w:val="00A062C3"/>
    <w:rsid w:val="00A12AC5"/>
    <w:rsid w:val="00A21B55"/>
    <w:rsid w:val="00A37D02"/>
    <w:rsid w:val="00A406BF"/>
    <w:rsid w:val="00A43401"/>
    <w:rsid w:val="00A50ED8"/>
    <w:rsid w:val="00A932CF"/>
    <w:rsid w:val="00A95498"/>
    <w:rsid w:val="00AA0D0B"/>
    <w:rsid w:val="00AA10AA"/>
    <w:rsid w:val="00AA3F3E"/>
    <w:rsid w:val="00AB018E"/>
    <w:rsid w:val="00AB2066"/>
    <w:rsid w:val="00AB7B34"/>
    <w:rsid w:val="00AD04FB"/>
    <w:rsid w:val="00AE438E"/>
    <w:rsid w:val="00AF152F"/>
    <w:rsid w:val="00AF4E5A"/>
    <w:rsid w:val="00B206F2"/>
    <w:rsid w:val="00B22630"/>
    <w:rsid w:val="00B2391C"/>
    <w:rsid w:val="00B24C35"/>
    <w:rsid w:val="00B25191"/>
    <w:rsid w:val="00B4018C"/>
    <w:rsid w:val="00B51891"/>
    <w:rsid w:val="00B67DA3"/>
    <w:rsid w:val="00B71380"/>
    <w:rsid w:val="00B91582"/>
    <w:rsid w:val="00B9385A"/>
    <w:rsid w:val="00BA5F6D"/>
    <w:rsid w:val="00BB7762"/>
    <w:rsid w:val="00BC0AA2"/>
    <w:rsid w:val="00BC156B"/>
    <w:rsid w:val="00BD3659"/>
    <w:rsid w:val="00BD452E"/>
    <w:rsid w:val="00BE74EC"/>
    <w:rsid w:val="00BE788C"/>
    <w:rsid w:val="00C0293A"/>
    <w:rsid w:val="00C03255"/>
    <w:rsid w:val="00C04324"/>
    <w:rsid w:val="00C32579"/>
    <w:rsid w:val="00C47E7B"/>
    <w:rsid w:val="00C52682"/>
    <w:rsid w:val="00C52A99"/>
    <w:rsid w:val="00C74FDD"/>
    <w:rsid w:val="00C75D43"/>
    <w:rsid w:val="00CB03CA"/>
    <w:rsid w:val="00CB3DEA"/>
    <w:rsid w:val="00CD1335"/>
    <w:rsid w:val="00CE6A88"/>
    <w:rsid w:val="00D04983"/>
    <w:rsid w:val="00D3187E"/>
    <w:rsid w:val="00D405F0"/>
    <w:rsid w:val="00D65A1A"/>
    <w:rsid w:val="00D7152C"/>
    <w:rsid w:val="00D72C90"/>
    <w:rsid w:val="00D75D3D"/>
    <w:rsid w:val="00D767D8"/>
    <w:rsid w:val="00D8035C"/>
    <w:rsid w:val="00D8093F"/>
    <w:rsid w:val="00D855E7"/>
    <w:rsid w:val="00D879AF"/>
    <w:rsid w:val="00D90655"/>
    <w:rsid w:val="00DA0612"/>
    <w:rsid w:val="00DA3C08"/>
    <w:rsid w:val="00DA4649"/>
    <w:rsid w:val="00DA5CED"/>
    <w:rsid w:val="00DC74C3"/>
    <w:rsid w:val="00DE2D28"/>
    <w:rsid w:val="00DF575B"/>
    <w:rsid w:val="00E033D7"/>
    <w:rsid w:val="00E053FA"/>
    <w:rsid w:val="00E20DE5"/>
    <w:rsid w:val="00E25D38"/>
    <w:rsid w:val="00E26B8D"/>
    <w:rsid w:val="00E31BE9"/>
    <w:rsid w:val="00E418CA"/>
    <w:rsid w:val="00E44165"/>
    <w:rsid w:val="00E45B6D"/>
    <w:rsid w:val="00E56B89"/>
    <w:rsid w:val="00E60949"/>
    <w:rsid w:val="00E66192"/>
    <w:rsid w:val="00E6660D"/>
    <w:rsid w:val="00E674F3"/>
    <w:rsid w:val="00E80FEF"/>
    <w:rsid w:val="00E907A6"/>
    <w:rsid w:val="00E90E0E"/>
    <w:rsid w:val="00EA3135"/>
    <w:rsid w:val="00EA6018"/>
    <w:rsid w:val="00EE34B1"/>
    <w:rsid w:val="00EE5330"/>
    <w:rsid w:val="00F05BC6"/>
    <w:rsid w:val="00F062DD"/>
    <w:rsid w:val="00F27389"/>
    <w:rsid w:val="00F350DA"/>
    <w:rsid w:val="00F53251"/>
    <w:rsid w:val="00F65753"/>
    <w:rsid w:val="00F67CE4"/>
    <w:rsid w:val="00F72DFB"/>
    <w:rsid w:val="00F72E78"/>
    <w:rsid w:val="00F73C0E"/>
    <w:rsid w:val="00F75241"/>
    <w:rsid w:val="00F86736"/>
    <w:rsid w:val="00FA0915"/>
    <w:rsid w:val="00FA5D67"/>
    <w:rsid w:val="00FB4293"/>
    <w:rsid w:val="00FC0184"/>
    <w:rsid w:val="00FD228F"/>
    <w:rsid w:val="00FD54CC"/>
    <w:rsid w:val="00FF35C2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4175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0CA4-B5BD-42CF-9338-7F48634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glondin</dc:creator>
  <cp:lastModifiedBy>Букина</cp:lastModifiedBy>
  <cp:revision>2</cp:revision>
  <cp:lastPrinted>2019-09-10T07:50:00Z</cp:lastPrinted>
  <dcterms:created xsi:type="dcterms:W3CDTF">2022-02-17T14:31:00Z</dcterms:created>
  <dcterms:modified xsi:type="dcterms:W3CDTF">2022-02-17T14:31:00Z</dcterms:modified>
</cp:coreProperties>
</file>