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49" w:rsidRPr="00916FCC" w:rsidRDefault="002B0849" w:rsidP="00916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849" w:rsidRPr="00916FCC" w:rsidRDefault="002B0849" w:rsidP="00916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FCC">
        <w:rPr>
          <w:rFonts w:ascii="Times New Roman" w:hAnsi="Times New Roman"/>
          <w:sz w:val="24"/>
          <w:szCs w:val="24"/>
        </w:rPr>
        <w:t xml:space="preserve">Утверждена </w:t>
      </w:r>
    </w:p>
    <w:p w:rsidR="002B0849" w:rsidRDefault="002B0849" w:rsidP="00916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от ______________ №_______</w:t>
      </w:r>
    </w:p>
    <w:p w:rsidR="002B0849" w:rsidRPr="00110720" w:rsidRDefault="002B0849" w:rsidP="003D61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849" w:rsidRPr="00110720" w:rsidRDefault="002B0849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  <w:lang w:eastAsia="ru-RU"/>
        </w:rPr>
      </w:pPr>
    </w:p>
    <w:p w:rsidR="002B0849" w:rsidRPr="00110720" w:rsidRDefault="002B0849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010101"/>
          <w:sz w:val="28"/>
          <w:szCs w:val="28"/>
          <w:lang w:eastAsia="ru-RU"/>
        </w:rPr>
      </w:pPr>
      <w:r w:rsidRPr="00110720"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Pr="00110720">
        <w:rPr>
          <w:rFonts w:ascii="Times New Roman" w:hAnsi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на</w:t>
      </w:r>
      <w:r w:rsidRPr="00110720"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 территории</w:t>
      </w:r>
      <w:r w:rsidRPr="00916FCC">
        <w:t xml:space="preserve"> </w:t>
      </w:r>
      <w:r>
        <w:rPr>
          <w:rFonts w:ascii="Times New Roman" w:hAnsi="Times New Roman"/>
          <w:b/>
          <w:color w:val="010101"/>
          <w:sz w:val="28"/>
          <w:szCs w:val="28"/>
          <w:lang w:eastAsia="ru-RU"/>
        </w:rPr>
        <w:t>Ядрин</w:t>
      </w:r>
      <w:r w:rsidRPr="00916FCC"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/>
          <w:b/>
          <w:color w:val="010101"/>
          <w:sz w:val="28"/>
          <w:szCs w:val="28"/>
          <w:lang w:eastAsia="ru-RU"/>
        </w:rPr>
        <w:t>района Чувашской Республики на 2022 год</w:t>
      </w:r>
      <w:r w:rsidRPr="00110720"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10101"/>
          <w:sz w:val="28"/>
          <w:szCs w:val="28"/>
          <w:lang w:eastAsia="ru-RU"/>
        </w:rPr>
        <w:t xml:space="preserve"> </w:t>
      </w:r>
    </w:p>
    <w:p w:rsidR="002B0849" w:rsidRPr="00110720" w:rsidRDefault="002B0849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2B0849" w:rsidRDefault="002B0849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Pr="00110720">
        <w:rPr>
          <w:rFonts w:ascii="Times New Roman" w:hAnsi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.</w:t>
      </w:r>
    </w:p>
    <w:p w:rsidR="002B0849" w:rsidRPr="00110720" w:rsidRDefault="002B0849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2B0849" w:rsidRDefault="002B0849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2B0849" w:rsidRPr="00110720" w:rsidRDefault="002B0849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Муниципальный контроль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Ядринской районной администрацией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</w:t>
      </w:r>
      <w:r w:rsidRPr="00110720">
        <w:rPr>
          <w:rFonts w:ascii="Times New Roman" w:hAnsi="Times New Roman"/>
          <w:sz w:val="24"/>
          <w:szCs w:val="24"/>
        </w:rPr>
        <w:t xml:space="preserve"> (далее - орган муниципального контроля).</w:t>
      </w:r>
    </w:p>
    <w:p w:rsidR="002B0849" w:rsidRPr="00110720" w:rsidRDefault="002B0849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B0849" w:rsidRDefault="002B0849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2B0849" w:rsidRPr="00110720" w:rsidRDefault="002B0849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Муниципальный автодорожный контроль -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Чувашской Республики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требований, </w:t>
      </w:r>
      <w:r w:rsidRPr="00110720">
        <w:rPr>
          <w:rFonts w:ascii="Times New Roman" w:hAnsi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Pr="00110720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2B0849" w:rsidRPr="00110720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 Чувашской Республики</w:t>
      </w:r>
      <w:r w:rsidRPr="0005692F">
        <w:rPr>
          <w:rFonts w:ascii="Times New Roman" w:hAnsi="Times New Roman"/>
          <w:sz w:val="24"/>
          <w:szCs w:val="24"/>
        </w:rPr>
        <w:t xml:space="preserve"> </w:t>
      </w:r>
      <w:r w:rsidRPr="00110720">
        <w:rPr>
          <w:rFonts w:ascii="Times New Roman" w:hAnsi="Times New Roman"/>
          <w:sz w:val="24"/>
          <w:szCs w:val="24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2B0849" w:rsidRPr="00110720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B0849" w:rsidRPr="00110720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0849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B0849" w:rsidRPr="00110720" w:rsidRDefault="002B0849" w:rsidP="00110720">
      <w:pPr>
        <w:spacing w:after="0"/>
        <w:ind w:right="282" w:firstLine="851"/>
        <w:jc w:val="both"/>
        <w:rPr>
          <w:rFonts w:ascii="Times New Roman" w:hAnsi="Times New Roman"/>
          <w:sz w:val="24"/>
          <w:szCs w:val="24"/>
        </w:rPr>
      </w:pPr>
    </w:p>
    <w:p w:rsidR="002B0849" w:rsidRPr="00110720" w:rsidRDefault="002B08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10720">
        <w:rPr>
          <w:rFonts w:ascii="Times New Roman" w:hAnsi="Times New Roman"/>
          <w:sz w:val="24"/>
          <w:szCs w:val="24"/>
        </w:rPr>
        <w:t>органом муниципального контроля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</w:t>
      </w:r>
      <w:r>
        <w:rPr>
          <w:rFonts w:ascii="Times New Roman" w:hAnsi="Times New Roman"/>
          <w:sz w:val="24"/>
          <w:szCs w:val="24"/>
        </w:rPr>
        <w:t>,</w:t>
      </w:r>
      <w:r w:rsidRPr="00110720">
        <w:rPr>
          <w:rFonts w:ascii="Times New Roman" w:hAnsi="Times New Roman"/>
          <w:sz w:val="24"/>
          <w:szCs w:val="24"/>
        </w:rPr>
        <w:t xml:space="preserve"> </w:t>
      </w:r>
      <w:r w:rsidRPr="00916FCC">
        <w:rPr>
          <w:rFonts w:ascii="Times New Roman" w:hAnsi="Times New Roman"/>
          <w:sz w:val="24"/>
          <w:szCs w:val="24"/>
        </w:rPr>
        <w:t xml:space="preserve">городском наземном электрическом транспорте </w:t>
      </w:r>
      <w:r w:rsidRPr="00110720">
        <w:rPr>
          <w:rFonts w:ascii="Times New Roman" w:hAnsi="Times New Roman"/>
          <w:sz w:val="24"/>
          <w:szCs w:val="24"/>
        </w:rPr>
        <w:t>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: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- </w:t>
      </w:r>
      <w:r w:rsidRPr="00110720">
        <w:rPr>
          <w:rFonts w:ascii="Times New Roman" w:hAnsi="Times New Roman"/>
          <w:sz w:val="24"/>
          <w:szCs w:val="24"/>
        </w:rPr>
        <w:t>Федеральный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</w:t>
      </w:r>
      <w:r w:rsidRPr="00110720">
        <w:rPr>
          <w:rFonts w:ascii="Times New Roman" w:hAnsi="Times New Roman"/>
          <w:sz w:val="24"/>
          <w:szCs w:val="24"/>
        </w:rPr>
        <w:t xml:space="preserve">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110720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;</w:t>
      </w: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      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Pr="00110720">
        <w:rPr>
          <w:rFonts w:ascii="Times New Roman" w:hAnsi="Times New Roman"/>
          <w:sz w:val="24"/>
          <w:szCs w:val="24"/>
        </w:rPr>
        <w:t>органом муниципального контроля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осуществлялись мероприятия по профилактике таких нарушений. В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2021 году в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целях профилактики нарушений обязательных требований на официальном сайте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 Чувашской Республики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2B0849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>В 2021 году в отношении физических, юридических лиц и индивидуальных предпринимателей органом муниципального земельного контроля плановые и внеплановые проверки соблюдения земельного законодательства не проводились.</w:t>
      </w:r>
    </w:p>
    <w:p w:rsidR="002B0849" w:rsidRPr="00110720" w:rsidRDefault="002B08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05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2B0849" w:rsidRPr="0005692F" w:rsidRDefault="002B0849" w:rsidP="0005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p w:rsidR="002B0849" w:rsidRPr="00110720" w:rsidRDefault="002B0849" w:rsidP="000569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2B0849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2B0849" w:rsidRPr="00110720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0849" w:rsidRDefault="002B0849" w:rsidP="0011072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0720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B0849" w:rsidRPr="00110720" w:rsidRDefault="002B0849" w:rsidP="00916F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849" w:rsidRDefault="002B0849" w:rsidP="001107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2B0849" w:rsidRDefault="002B0849" w:rsidP="001107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p w:rsidR="002B0849" w:rsidRPr="00110720" w:rsidRDefault="002B0849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2022 год (приложение). </w:t>
      </w:r>
    </w:p>
    <w:p w:rsidR="002B0849" w:rsidRPr="00110720" w:rsidRDefault="002B0849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126"/>
      </w:tblGrid>
      <w:tr w:rsidR="002B0849" w:rsidRPr="009F34D4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4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0849" w:rsidRPr="009F34D4" w:rsidRDefault="002B0849" w:rsidP="00855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4D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4D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4D4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2B0849" w:rsidRPr="009F34D4" w:rsidTr="00110720">
        <w:trPr>
          <w:trHeight w:hRule="exact" w:val="1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849" w:rsidRPr="00E80D1C" w:rsidRDefault="002B0849" w:rsidP="00855B59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D1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B0849" w:rsidRPr="009F34D4" w:rsidRDefault="002B0849" w:rsidP="00855B5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849" w:rsidRPr="009F34D4" w:rsidRDefault="002B0849" w:rsidP="00DF6F5E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B0849" w:rsidRPr="009F34D4" w:rsidTr="00110720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849" w:rsidRPr="00110720" w:rsidRDefault="002B0849" w:rsidP="00855B59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849" w:rsidRPr="00E80D1C" w:rsidRDefault="002B0849" w:rsidP="00855B59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D1C">
              <w:rPr>
                <w:rFonts w:ascii="Times New Roman" w:hAnsi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2B0849" w:rsidRPr="009F34D4" w:rsidTr="00110720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849" w:rsidRPr="009F34D4" w:rsidRDefault="002B0849" w:rsidP="00D53219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849" w:rsidRPr="009F34D4" w:rsidRDefault="002B0849" w:rsidP="00855B59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Pr="00110720" w:rsidRDefault="002B0849" w:rsidP="0005692F">
      <w:pPr>
        <w:rPr>
          <w:rFonts w:ascii="Times New Roman" w:hAnsi="Times New Roman"/>
          <w:sz w:val="24"/>
          <w:szCs w:val="24"/>
        </w:rPr>
      </w:pPr>
    </w:p>
    <w:p w:rsidR="002B0849" w:rsidRPr="00110720" w:rsidRDefault="002B0849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2B0849" w:rsidRDefault="002B0849" w:rsidP="00056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Pr="00110720">
        <w:rPr>
          <w:rFonts w:ascii="Times New Roman" w:hAnsi="Times New Roman"/>
          <w:b/>
          <w:sz w:val="24"/>
          <w:szCs w:val="24"/>
        </w:rPr>
        <w:t>органа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</w:t>
      </w:r>
      <w:r w:rsidRPr="00110720">
        <w:rPr>
          <w:rFonts w:ascii="Times New Roman" w:hAnsi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Pr="0005692F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на территории</w:t>
      </w:r>
      <w:r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4B22D5">
        <w:rPr>
          <w:rFonts w:ascii="Times New Roman" w:hAnsi="Times New Roman"/>
          <w:b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 w:rsidRPr="0005692F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>Чувашской Республики</w:t>
      </w:r>
    </w:p>
    <w:p w:rsidR="002B0849" w:rsidRPr="00110720" w:rsidRDefault="002B0849" w:rsidP="008E5B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A0"/>
      </w:tblPr>
      <w:tblGrid>
        <w:gridCol w:w="559"/>
        <w:gridCol w:w="3969"/>
        <w:gridCol w:w="2703"/>
        <w:gridCol w:w="2137"/>
      </w:tblGrid>
      <w:tr w:rsidR="002B0849" w:rsidRPr="009F34D4" w:rsidTr="002328B9">
        <w:tc>
          <w:tcPr>
            <w:tcW w:w="5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110720" w:rsidRDefault="002B0849" w:rsidP="00110720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2B0849" w:rsidRPr="00110720" w:rsidRDefault="002B0849" w:rsidP="00110720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110720" w:rsidRDefault="002B0849" w:rsidP="00110720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110720" w:rsidRDefault="002B0849" w:rsidP="00110720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B0849" w:rsidRPr="00110720" w:rsidRDefault="002B0849" w:rsidP="00110720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2B0849" w:rsidRPr="009F34D4" w:rsidTr="002328B9">
        <w:trPr>
          <w:trHeight w:val="1392"/>
        </w:trPr>
        <w:tc>
          <w:tcPr>
            <w:tcW w:w="5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110720" w:rsidRDefault="002B0849" w:rsidP="0005692F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9F34D4" w:rsidRDefault="002B0849" w:rsidP="0005692F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</w:rPr>
            </w:pPr>
            <w:r w:rsidRPr="009F34D4">
              <w:rPr>
                <w:rFonts w:ascii="Times New Roman" w:hAnsi="Times New Roman"/>
                <w:sz w:val="24"/>
                <w:szCs w:val="24"/>
              </w:rPr>
              <w:t xml:space="preserve">      Должностные лица органа муниципального контроля 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Ядринской районной</w:t>
            </w:r>
            <w:r w:rsidRPr="00916FC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9F34D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B0849" w:rsidRPr="00110720" w:rsidRDefault="002B0849" w:rsidP="0005692F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10720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B0849" w:rsidRPr="009F34D4" w:rsidRDefault="002B0849" w:rsidP="0005692F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</w:pPr>
            <w:r w:rsidRPr="009F34D4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((</w:t>
            </w:r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8</w:t>
            </w:r>
            <w:r w:rsidRPr="009F34D4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835</w:t>
            </w:r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47</w:t>
            </w:r>
            <w:r w:rsidRPr="009F34D4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) 2-</w:t>
            </w:r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23</w:t>
            </w:r>
            <w:r w:rsidRPr="009F34D4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-5</w:t>
            </w:r>
            <w:r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>0</w:t>
            </w:r>
          </w:p>
          <w:p w:rsidR="002B0849" w:rsidRDefault="002B0849" w:rsidP="0005692F">
            <w:pPr>
              <w:shd w:val="clear" w:color="auto" w:fill="FFFFFF"/>
              <w:spacing w:after="0" w:line="240" w:lineRule="auto"/>
              <w:jc w:val="both"/>
              <w:rPr>
                <w:lang w:val="en-US"/>
              </w:rPr>
            </w:pPr>
            <w:r w:rsidRPr="009F34D4"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</w:rPr>
              <w:t xml:space="preserve">     </w:t>
            </w:r>
            <w:hyperlink r:id="rId6" w:history="1">
              <w:r w:rsidRPr="006260A2">
                <w:rPr>
                  <w:rStyle w:val="Hyperlink"/>
                  <w:lang w:val="en-US"/>
                </w:rPr>
                <w:t>yadrin@cap.ru</w:t>
              </w:r>
            </w:hyperlink>
          </w:p>
          <w:p w:rsidR="002B0849" w:rsidRPr="002328B9" w:rsidRDefault="002B0849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3"/>
                <w:szCs w:val="23"/>
                <w:shd w:val="clear" w:color="auto" w:fill="FFFFFF"/>
                <w:lang w:val="en-US"/>
              </w:rPr>
            </w:pPr>
          </w:p>
          <w:p w:rsidR="002B0849" w:rsidRPr="00110720" w:rsidRDefault="002B0849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34D4">
              <w:t xml:space="preserve"> </w:t>
            </w:r>
          </w:p>
        </w:tc>
      </w:tr>
    </w:tbl>
    <w:p w:rsidR="002B0849" w:rsidRDefault="002B0849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Pr="00110720" w:rsidRDefault="002B0849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 w:rsidRPr="0005692F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Чувашской Республики 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на 2022 год.</w:t>
      </w:r>
    </w:p>
    <w:p w:rsidR="002B0849" w:rsidRPr="00110720" w:rsidRDefault="002B0849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Pr="00110720">
        <w:rPr>
          <w:rFonts w:ascii="Times New Roman" w:hAnsi="Times New Roman"/>
          <w:sz w:val="24"/>
          <w:szCs w:val="24"/>
        </w:rPr>
        <w:t>органа муниципального автодорожного контроля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Pr="00110720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Ядринского района</w:t>
      </w:r>
      <w:r w:rsidRPr="00916FCC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</w:t>
      </w:r>
      <w:r w:rsidRPr="0005692F">
        <w:rPr>
          <w:rFonts w:ascii="Times New Roman" w:hAnsi="Times New Roman"/>
          <w:color w:val="010101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hAnsi="Times New Roman"/>
          <w:color w:val="010101"/>
          <w:sz w:val="24"/>
          <w:szCs w:val="24"/>
          <w:lang w:eastAsia="ru-RU"/>
        </w:rPr>
        <w:t>з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а 2022 год.</w:t>
      </w: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Pr="00110720" w:rsidRDefault="002B0849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10101"/>
          <w:sz w:val="24"/>
          <w:szCs w:val="24"/>
          <w:lang w:eastAsia="ru-RU"/>
        </w:rPr>
      </w:pPr>
    </w:p>
    <w:p w:rsidR="002B0849" w:rsidRPr="00E16B2B" w:rsidRDefault="002B0849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t>   </w:t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110720">
        <w:rPr>
          <w:rFonts w:ascii="Times New Roman" w:hAnsi="Times New Roman"/>
          <w:color w:val="010101"/>
          <w:sz w:val="24"/>
          <w:szCs w:val="24"/>
          <w:lang w:eastAsia="ru-RU"/>
        </w:rPr>
        <w:br/>
      </w:r>
      <w:r w:rsidRPr="00110720"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на 2</w:t>
      </w:r>
      <w:r>
        <w:rPr>
          <w:rFonts w:ascii="Times New Roman" w:hAnsi="Times New Roman"/>
          <w:b/>
          <w:bCs/>
          <w:i/>
          <w:iCs/>
          <w:color w:val="010101"/>
          <w:sz w:val="24"/>
          <w:szCs w:val="24"/>
          <w:lang w:eastAsia="ru-RU"/>
        </w:rPr>
        <w:t>022 год</w:t>
      </w:r>
    </w:p>
    <w:p w:rsidR="002B0849" w:rsidRDefault="002B0849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 w:rsidRPr="001107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мероприятий по </w:t>
      </w:r>
      <w:r w:rsidRPr="001107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профилакти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ке нарушений законодательства в области использования 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автомобильн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ого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городско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наземно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электрическо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го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</w:t>
      </w:r>
      <w:r w:rsidRPr="000569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в дорожном хозяйстве</w:t>
      </w:r>
      <w:r w:rsidRPr="00110720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Pr="004B22D5">
        <w:rPr>
          <w:rFonts w:ascii="Times New Roman" w:hAnsi="Times New Roman"/>
          <w:b/>
          <w:color w:val="010101"/>
          <w:sz w:val="24"/>
          <w:szCs w:val="24"/>
          <w:lang w:eastAsia="ru-RU"/>
        </w:rPr>
        <w:t>Ядринского района</w:t>
      </w:r>
      <w:r w:rsidRPr="0005692F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 Чувашской Республики </w:t>
      </w:r>
    </w:p>
    <w:p w:rsidR="002B0849" w:rsidRDefault="002B0849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  <w:r w:rsidRPr="0005692F"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  <w:t xml:space="preserve">на 2022 год  </w:t>
      </w:r>
    </w:p>
    <w:p w:rsidR="002B0849" w:rsidRDefault="002B0849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127"/>
        <w:gridCol w:w="4536"/>
        <w:gridCol w:w="2068"/>
        <w:gridCol w:w="709"/>
      </w:tblGrid>
      <w:tr w:rsidR="002B0849" w:rsidRPr="009F34D4" w:rsidTr="009F34D4">
        <w:tc>
          <w:tcPr>
            <w:tcW w:w="562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B0849" w:rsidRPr="009F34D4" w:rsidTr="009F34D4">
        <w:tc>
          <w:tcPr>
            <w:tcW w:w="562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536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 муниципального контроля на автомобильном транспорте, городском наземном электрическом транспорте и в дорожном хозяйстве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Ядринского района</w:t>
            </w:r>
            <w:r w:rsidRPr="00916FC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информационно-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"Интернет" и в иных формах.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руководства по соблюдению обязательных требований.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доклады о муниципальном контроле;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 контроля</w:t>
            </w:r>
            <w:r w:rsidRPr="009F34D4">
              <w:rPr>
                <w:rFonts w:ascii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0849" w:rsidRPr="009F34D4" w:rsidTr="009F34D4">
        <w:tc>
          <w:tcPr>
            <w:tcW w:w="562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правоприменительной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536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Ядринского района</w:t>
            </w:r>
            <w:r w:rsidRPr="00916FC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информационно-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2B0849" w:rsidRPr="009F34D4" w:rsidTr="009F34D4">
        <w:tc>
          <w:tcPr>
            <w:tcW w:w="562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предостережения</w:t>
            </w:r>
          </w:p>
        </w:tc>
        <w:tc>
          <w:tcPr>
            <w:tcW w:w="4536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Pr="009F34D4"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0849" w:rsidRPr="009F34D4" w:rsidTr="009F34D4">
        <w:tc>
          <w:tcPr>
            <w:tcW w:w="562" w:type="dxa"/>
          </w:tcPr>
          <w:p w:rsidR="002B0849" w:rsidRPr="009F34D4" w:rsidRDefault="002B0849" w:rsidP="009F34D4">
            <w:pPr>
              <w:widowControl w:val="0"/>
              <w:spacing w:after="0" w:line="280" w:lineRule="exact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ind w:firstLine="5"/>
              <w:rPr>
                <w:rFonts w:ascii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должностными лицами органа муниципального контроля на автомобильном транспорте, городском наземном электрическом транспорте и в дорожном хозяйстве 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компетенция уполномоченного органа;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обжалования действий (бездействия) муниципальных инспекторов.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Ядринского района Чувашской Республики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информационно-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контроля на автомобильном транспорте, городском наземном электрическом транспорте и в дорожном хозяйстве.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B0849" w:rsidRPr="009F34D4" w:rsidTr="009F34D4">
        <w:tc>
          <w:tcPr>
            <w:tcW w:w="562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7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визит</w:t>
            </w:r>
          </w:p>
        </w:tc>
        <w:tc>
          <w:tcPr>
            <w:tcW w:w="4536" w:type="dxa"/>
            <w:vAlign w:val="bottom"/>
          </w:tcPr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автомобильного транспорта, городского наземного электрического транспорта и дорожного хозяйства.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-конференц-связи.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Должностные лица органа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709" w:type="dxa"/>
          </w:tcPr>
          <w:p w:rsidR="002B0849" w:rsidRPr="009F34D4" w:rsidRDefault="002B0849" w:rsidP="009F34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B0849" w:rsidRPr="00E16B2B" w:rsidRDefault="002B0849" w:rsidP="00E16B2B">
      <w:pPr>
        <w:widowControl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2B0849" w:rsidRPr="00110720" w:rsidRDefault="002B0849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10101"/>
          <w:sz w:val="24"/>
          <w:szCs w:val="24"/>
          <w:lang w:eastAsia="ru-RU"/>
        </w:rPr>
      </w:pPr>
    </w:p>
    <w:sectPr w:rsidR="002B0849" w:rsidRPr="00110720" w:rsidSect="004B222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849" w:rsidRDefault="002B0849" w:rsidP="00716125">
      <w:pPr>
        <w:spacing w:after="0" w:line="240" w:lineRule="auto"/>
      </w:pPr>
      <w:r>
        <w:separator/>
      </w:r>
    </w:p>
  </w:endnote>
  <w:endnote w:type="continuationSeparator" w:id="0">
    <w:p w:rsidR="002B0849" w:rsidRDefault="002B0849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849" w:rsidRDefault="002B0849" w:rsidP="00716125">
      <w:pPr>
        <w:spacing w:after="0" w:line="240" w:lineRule="auto"/>
      </w:pPr>
      <w:r>
        <w:separator/>
      </w:r>
    </w:p>
  </w:footnote>
  <w:footnote w:type="continuationSeparator" w:id="0">
    <w:p w:rsidR="002B0849" w:rsidRDefault="002B0849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49" w:rsidRDefault="002B0849" w:rsidP="00FB7D9E">
    <w:pPr>
      <w:pStyle w:val="Header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653"/>
    <w:rsid w:val="00053C57"/>
    <w:rsid w:val="0005692F"/>
    <w:rsid w:val="000A3EE4"/>
    <w:rsid w:val="000A668A"/>
    <w:rsid w:val="000D23FF"/>
    <w:rsid w:val="000F259D"/>
    <w:rsid w:val="001054D8"/>
    <w:rsid w:val="00110720"/>
    <w:rsid w:val="00133F84"/>
    <w:rsid w:val="00180AA5"/>
    <w:rsid w:val="001E120D"/>
    <w:rsid w:val="001F173D"/>
    <w:rsid w:val="00202936"/>
    <w:rsid w:val="00210717"/>
    <w:rsid w:val="002328B9"/>
    <w:rsid w:val="002B0849"/>
    <w:rsid w:val="002B1C46"/>
    <w:rsid w:val="002D631F"/>
    <w:rsid w:val="002E04A8"/>
    <w:rsid w:val="00352831"/>
    <w:rsid w:val="003633CB"/>
    <w:rsid w:val="0039258F"/>
    <w:rsid w:val="0039451A"/>
    <w:rsid w:val="003D612C"/>
    <w:rsid w:val="003D78D6"/>
    <w:rsid w:val="004158C2"/>
    <w:rsid w:val="0044648D"/>
    <w:rsid w:val="004661D5"/>
    <w:rsid w:val="00480A6D"/>
    <w:rsid w:val="004B2220"/>
    <w:rsid w:val="004B22D5"/>
    <w:rsid w:val="00557CD4"/>
    <w:rsid w:val="0058081C"/>
    <w:rsid w:val="00593E0E"/>
    <w:rsid w:val="006161C4"/>
    <w:rsid w:val="006260A2"/>
    <w:rsid w:val="00627837"/>
    <w:rsid w:val="006D33C9"/>
    <w:rsid w:val="006E18B5"/>
    <w:rsid w:val="00716125"/>
    <w:rsid w:val="00807DDA"/>
    <w:rsid w:val="008131AC"/>
    <w:rsid w:val="00855B59"/>
    <w:rsid w:val="00867653"/>
    <w:rsid w:val="0088601C"/>
    <w:rsid w:val="008C6015"/>
    <w:rsid w:val="008E5B75"/>
    <w:rsid w:val="0090395F"/>
    <w:rsid w:val="0090644F"/>
    <w:rsid w:val="0091089F"/>
    <w:rsid w:val="00913625"/>
    <w:rsid w:val="00916FCC"/>
    <w:rsid w:val="00934DB6"/>
    <w:rsid w:val="009867BA"/>
    <w:rsid w:val="009C0929"/>
    <w:rsid w:val="009C1557"/>
    <w:rsid w:val="009F34D4"/>
    <w:rsid w:val="00A1499D"/>
    <w:rsid w:val="00A14AFE"/>
    <w:rsid w:val="00A73149"/>
    <w:rsid w:val="00A83830"/>
    <w:rsid w:val="00A8685A"/>
    <w:rsid w:val="00AD0F41"/>
    <w:rsid w:val="00AD29DF"/>
    <w:rsid w:val="00AD6F80"/>
    <w:rsid w:val="00AD74A5"/>
    <w:rsid w:val="00B00DAE"/>
    <w:rsid w:val="00B56381"/>
    <w:rsid w:val="00C2092B"/>
    <w:rsid w:val="00C45F42"/>
    <w:rsid w:val="00C75516"/>
    <w:rsid w:val="00D412DD"/>
    <w:rsid w:val="00D42060"/>
    <w:rsid w:val="00D53219"/>
    <w:rsid w:val="00DF6F5E"/>
    <w:rsid w:val="00E16B2B"/>
    <w:rsid w:val="00E6128A"/>
    <w:rsid w:val="00E642BC"/>
    <w:rsid w:val="00E80D1C"/>
    <w:rsid w:val="00E91313"/>
    <w:rsid w:val="00E91FA2"/>
    <w:rsid w:val="00E957EB"/>
    <w:rsid w:val="00ED49F4"/>
    <w:rsid w:val="00F325DF"/>
    <w:rsid w:val="00F974EC"/>
    <w:rsid w:val="00FA4706"/>
    <w:rsid w:val="00FB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2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6765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765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6765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DF6F5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1">
    <w:name w:val="ConsPlusNormal1"/>
    <w:link w:val="ConsPlusNormal"/>
    <w:uiPriority w:val="99"/>
    <w:locked/>
    <w:rsid w:val="00DF6F5E"/>
    <w:rPr>
      <w:rFonts w:ascii="Arial" w:hAnsi="Arial"/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C1557"/>
    <w:rPr>
      <w:rFonts w:ascii="Courier New" w:hAnsi="Courier New" w:cs="Times New Roman"/>
      <w:sz w:val="20"/>
      <w:szCs w:val="20"/>
    </w:rPr>
  </w:style>
  <w:style w:type="table" w:styleId="TableGrid">
    <w:name w:val="Table Grid"/>
    <w:basedOn w:val="TableNormal"/>
    <w:uiPriority w:val="99"/>
    <w:rsid w:val="009C15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61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61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916FCC"/>
    <w:rPr>
      <w:rFonts w:cs="Times New Roman"/>
      <w:color w:val="605E5C"/>
      <w:shd w:val="clear" w:color="auto" w:fill="E1DFDD"/>
    </w:rPr>
  </w:style>
  <w:style w:type="table" w:customStyle="1" w:styleId="1">
    <w:name w:val="Сетка таблицы1"/>
    <w:uiPriority w:val="99"/>
    <w:rsid w:val="00E16B2B"/>
    <w:pPr>
      <w:widowControl w:val="0"/>
    </w:pPr>
    <w:rPr>
      <w:rFonts w:ascii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drin@ca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10</Pages>
  <Words>2855</Words>
  <Characters>16276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</dc:title>
  <dc:subject/>
  <dc:creator>marpos_construc3</dc:creator>
  <cp:keywords/>
  <dc:description/>
  <cp:lastModifiedBy>yadrin_oks1</cp:lastModifiedBy>
  <cp:revision>6</cp:revision>
  <cp:lastPrinted>2021-10-12T10:20:00Z</cp:lastPrinted>
  <dcterms:created xsi:type="dcterms:W3CDTF">2021-12-15T08:57:00Z</dcterms:created>
  <dcterms:modified xsi:type="dcterms:W3CDTF">2021-12-15T09:57:00Z</dcterms:modified>
</cp:coreProperties>
</file>