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14" w:rsidRPr="001B14D2" w:rsidRDefault="003F3614" w:rsidP="003F3614">
      <w:pPr>
        <w:pStyle w:val="2"/>
        <w:shd w:val="clear" w:color="auto" w:fill="auto"/>
        <w:spacing w:before="0" w:line="322" w:lineRule="exact"/>
        <w:ind w:left="280"/>
        <w:jc w:val="center"/>
        <w:rPr>
          <w:sz w:val="24"/>
          <w:szCs w:val="24"/>
        </w:rPr>
      </w:pPr>
      <w:r w:rsidRPr="001B14D2">
        <w:rPr>
          <w:rStyle w:val="1"/>
          <w:sz w:val="24"/>
          <w:szCs w:val="24"/>
          <w:lang w:eastAsia="ru-RU"/>
        </w:rPr>
        <w:t>ПОЛОЖЕНИЕ</w:t>
      </w:r>
    </w:p>
    <w:p w:rsidR="003F3614" w:rsidRPr="001B14D2" w:rsidRDefault="003F3614" w:rsidP="003F3614">
      <w:pPr>
        <w:pStyle w:val="2"/>
        <w:shd w:val="clear" w:color="auto" w:fill="auto"/>
        <w:spacing w:before="0" w:line="322" w:lineRule="exact"/>
        <w:ind w:left="280"/>
        <w:jc w:val="center"/>
        <w:rPr>
          <w:sz w:val="24"/>
          <w:szCs w:val="24"/>
        </w:rPr>
      </w:pPr>
      <w:r w:rsidRPr="001B14D2">
        <w:rPr>
          <w:rStyle w:val="1"/>
          <w:sz w:val="24"/>
          <w:szCs w:val="24"/>
          <w:lang w:eastAsia="ru-RU"/>
        </w:rPr>
        <w:t>о районном конкурсе на лучшее новогоднее оформление фасадов зданий, площадей, придомовых территорий, расположенных на территории</w:t>
      </w:r>
    </w:p>
    <w:p w:rsidR="003F3614" w:rsidRPr="001B14D2" w:rsidRDefault="003F3614" w:rsidP="003F3614">
      <w:pPr>
        <w:pStyle w:val="2"/>
        <w:shd w:val="clear" w:color="auto" w:fill="auto"/>
        <w:spacing w:before="0" w:after="300" w:line="322" w:lineRule="exact"/>
        <w:ind w:left="280"/>
        <w:jc w:val="center"/>
        <w:rPr>
          <w:sz w:val="24"/>
          <w:szCs w:val="24"/>
        </w:rPr>
      </w:pPr>
      <w:proofErr w:type="spellStart"/>
      <w:r w:rsidRPr="001B14D2">
        <w:rPr>
          <w:rStyle w:val="1"/>
          <w:sz w:val="24"/>
          <w:szCs w:val="24"/>
          <w:lang w:eastAsia="ru-RU"/>
        </w:rPr>
        <w:t>Яльчикского</w:t>
      </w:r>
      <w:proofErr w:type="spellEnd"/>
      <w:r w:rsidRPr="001B14D2">
        <w:rPr>
          <w:rStyle w:val="1"/>
          <w:sz w:val="24"/>
          <w:szCs w:val="24"/>
          <w:lang w:eastAsia="ru-RU"/>
        </w:rPr>
        <w:t xml:space="preserve"> района</w:t>
      </w:r>
    </w:p>
    <w:p w:rsidR="003F3614" w:rsidRDefault="003F3614" w:rsidP="003F3614">
      <w:pPr>
        <w:spacing w:line="360" w:lineRule="auto"/>
        <w:ind w:firstLine="720"/>
        <w:jc w:val="center"/>
      </w:pPr>
      <w:r>
        <w:rPr>
          <w:rStyle w:val="a6"/>
        </w:rPr>
        <w:t>1.Общие положения</w:t>
      </w:r>
    </w:p>
    <w:p w:rsidR="003F3614" w:rsidRDefault="003F3614" w:rsidP="003F3614">
      <w:pPr>
        <w:spacing w:line="360" w:lineRule="auto"/>
        <w:ind w:firstLine="720"/>
        <w:jc w:val="both"/>
      </w:pPr>
      <w:r>
        <w:t xml:space="preserve">1.1. Районный конкурс на лучшее новогоднее оформление фасадов зданий, площадей, придомовых территорий (далее – Конкурс) проводится среди организаций (предприятий, учреждений) всех форм собственности, частных домовладений,  расположенных на территории </w:t>
      </w:r>
      <w:proofErr w:type="spellStart"/>
      <w:r>
        <w:t>Яльчикского</w:t>
      </w:r>
      <w:proofErr w:type="spellEnd"/>
      <w:r>
        <w:t xml:space="preserve"> района.</w:t>
      </w:r>
    </w:p>
    <w:p w:rsidR="003F3614" w:rsidRDefault="003F3614" w:rsidP="003F3614">
      <w:pPr>
        <w:spacing w:line="360" w:lineRule="auto"/>
        <w:ind w:firstLine="720"/>
        <w:jc w:val="both"/>
      </w:pPr>
      <w:r>
        <w:t>1.2. Конкурс проводится в целях:</w:t>
      </w:r>
    </w:p>
    <w:p w:rsidR="003F3614" w:rsidRDefault="003F3614" w:rsidP="003F3614">
      <w:pPr>
        <w:pStyle w:val="a7"/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>
        <w:t>улучшения архитектурно-художественного облика и выразительности фасадов зданий в преддверии новогодних праздников;</w:t>
      </w:r>
    </w:p>
    <w:p w:rsidR="003F3614" w:rsidRDefault="003F3614" w:rsidP="003F3614">
      <w:pPr>
        <w:pStyle w:val="a7"/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>
        <w:t>создания праздничной атмосферы для жителей и гостей района в предновогодние дни, новогодние праздники, повышения эстетической культуры населения;</w:t>
      </w:r>
    </w:p>
    <w:p w:rsidR="003F3614" w:rsidRDefault="003F3614" w:rsidP="003F3614">
      <w:pPr>
        <w:pStyle w:val="a7"/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>
        <w:t xml:space="preserve">выявления лучших исполнителей образного, цветового и светового решения в новогоднем оформлении фасадов зданий и закрепленных территорий. </w:t>
      </w:r>
    </w:p>
    <w:p w:rsidR="003F3614" w:rsidRDefault="003F3614" w:rsidP="003F3614">
      <w:pPr>
        <w:spacing w:line="360" w:lineRule="auto"/>
        <w:ind w:firstLine="720"/>
        <w:jc w:val="both"/>
      </w:pPr>
      <w:r>
        <w:t xml:space="preserve">1.3. Организатором Конкурса является администрация </w:t>
      </w:r>
      <w:proofErr w:type="spellStart"/>
      <w:r>
        <w:t>Яльчикского</w:t>
      </w:r>
      <w:proofErr w:type="spellEnd"/>
      <w:r>
        <w:t xml:space="preserve"> района Чувашской Республики.</w:t>
      </w:r>
    </w:p>
    <w:p w:rsidR="003F3614" w:rsidRDefault="003F3614" w:rsidP="003F3614">
      <w:pPr>
        <w:spacing w:line="360" w:lineRule="auto"/>
        <w:jc w:val="both"/>
      </w:pPr>
    </w:p>
    <w:p w:rsidR="003F3614" w:rsidRDefault="003F3614" w:rsidP="003F3614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Сроки и условия проведения</w:t>
      </w:r>
    </w:p>
    <w:p w:rsidR="003F3614" w:rsidRDefault="003F3614" w:rsidP="003F3614">
      <w:pPr>
        <w:spacing w:line="360" w:lineRule="auto"/>
        <w:ind w:firstLine="720"/>
        <w:jc w:val="both"/>
        <w:rPr>
          <w:i/>
          <w:iCs/>
        </w:rPr>
      </w:pPr>
      <w:r>
        <w:t xml:space="preserve">2.1. I этап – прием заявок на Конкурс – с 01 декабря 2021 года по 20 </w:t>
      </w:r>
      <w:r w:rsidR="00F725B6">
        <w:t>декабря</w:t>
      </w:r>
      <w:bookmarkStart w:id="0" w:name="_GoBack"/>
      <w:bookmarkEnd w:id="0"/>
      <w:r>
        <w:t xml:space="preserve"> 2021 года.</w:t>
      </w:r>
    </w:p>
    <w:p w:rsidR="003F3614" w:rsidRDefault="003F3614" w:rsidP="003F3614">
      <w:pPr>
        <w:spacing w:line="360" w:lineRule="auto"/>
        <w:ind w:firstLine="720"/>
        <w:jc w:val="both"/>
      </w:pPr>
      <w:r>
        <w:t>II этап – финал Конкурса – до 25 декабря 2021 года (по согласованию).</w:t>
      </w:r>
    </w:p>
    <w:p w:rsidR="003F3614" w:rsidRDefault="003F3614" w:rsidP="003F3614">
      <w:pPr>
        <w:pStyle w:val="a5"/>
        <w:shd w:val="clear" w:color="auto" w:fill="FFFFFF"/>
        <w:spacing w:before="0" w:after="0" w:line="360" w:lineRule="auto"/>
        <w:ind w:firstLine="720"/>
        <w:jc w:val="both"/>
      </w:pPr>
      <w:r>
        <w:t>2.2. Финал Конкурса представляет собой смотр специальной комиссией оформления фасадов зданий, прилегающих территорий.</w:t>
      </w:r>
    </w:p>
    <w:p w:rsidR="003F3614" w:rsidRDefault="003F3614" w:rsidP="003F3614">
      <w:pPr>
        <w:pStyle w:val="a5"/>
        <w:shd w:val="clear" w:color="auto" w:fill="FFFFFF"/>
        <w:spacing w:before="0" w:after="0" w:line="360" w:lineRule="auto"/>
        <w:ind w:firstLine="720"/>
        <w:jc w:val="both"/>
      </w:pPr>
    </w:p>
    <w:p w:rsidR="003F3614" w:rsidRDefault="003F3614" w:rsidP="003F3614">
      <w:pPr>
        <w:spacing w:line="360" w:lineRule="auto"/>
        <w:jc w:val="center"/>
        <w:rPr>
          <w:b/>
          <w:bCs/>
        </w:rPr>
      </w:pPr>
      <w:r>
        <w:rPr>
          <w:b/>
          <w:bCs/>
        </w:rPr>
        <w:t>3. Конкурсная комиссия</w:t>
      </w:r>
    </w:p>
    <w:p w:rsidR="003F3614" w:rsidRDefault="003F3614" w:rsidP="003F3614">
      <w:pPr>
        <w:spacing w:line="360" w:lineRule="auto"/>
        <w:ind w:firstLine="720"/>
        <w:jc w:val="both"/>
      </w:pPr>
      <w:r>
        <w:t>3.1. Конкурсную комиссию возглавляет Председатель.</w:t>
      </w:r>
    </w:p>
    <w:p w:rsidR="003F3614" w:rsidRDefault="003F3614" w:rsidP="003F3614">
      <w:pPr>
        <w:spacing w:line="360" w:lineRule="auto"/>
        <w:ind w:firstLine="720"/>
        <w:jc w:val="both"/>
      </w:pPr>
      <w:r>
        <w:t>3.2. Решение конкурсной комиссии является окончательным и пересмотру не подлежит.</w:t>
      </w:r>
    </w:p>
    <w:p w:rsidR="003F3614" w:rsidRDefault="003F3614" w:rsidP="003F3614">
      <w:pPr>
        <w:spacing w:line="360" w:lineRule="auto"/>
        <w:ind w:firstLine="720"/>
        <w:jc w:val="both"/>
      </w:pPr>
      <w:r>
        <w:t>3.3. Члены конкурсной комиссии имеют право принимать решение о присуждении или не присуждении дополнительных призовых мест.</w:t>
      </w:r>
    </w:p>
    <w:p w:rsidR="003F3614" w:rsidRDefault="003F3614" w:rsidP="003F3614">
      <w:pPr>
        <w:spacing w:line="360" w:lineRule="auto"/>
        <w:ind w:firstLine="720"/>
        <w:jc w:val="both"/>
      </w:pPr>
    </w:p>
    <w:p w:rsidR="003F3614" w:rsidRDefault="003F3614" w:rsidP="003F3614">
      <w:pPr>
        <w:spacing w:line="360" w:lineRule="auto"/>
        <w:jc w:val="center"/>
        <w:rPr>
          <w:b/>
          <w:bCs/>
        </w:rPr>
      </w:pPr>
      <w:r>
        <w:rPr>
          <w:b/>
          <w:bCs/>
        </w:rPr>
        <w:t>4. Критерии оценки и определение победителей</w:t>
      </w:r>
    </w:p>
    <w:p w:rsidR="003F3614" w:rsidRDefault="003F3614" w:rsidP="003F3614">
      <w:pPr>
        <w:spacing w:line="360" w:lineRule="auto"/>
        <w:ind w:firstLine="720"/>
        <w:jc w:val="both"/>
      </w:pPr>
      <w:r>
        <w:lastRenderedPageBreak/>
        <w:t xml:space="preserve">4.1. Основными критериями при подведении итогов </w:t>
      </w:r>
      <w:r>
        <w:rPr>
          <w:rStyle w:val="a6"/>
          <w:b w:val="0"/>
        </w:rPr>
        <w:t>конкурса</w:t>
      </w:r>
      <w:r>
        <w:rPr>
          <w:rStyle w:val="a6"/>
        </w:rPr>
        <w:t xml:space="preserve"> </w:t>
      </w:r>
      <w:r>
        <w:rPr>
          <w:bCs/>
        </w:rPr>
        <w:t>на лучшее новогоднее оформление фасадов зданий, прилегающих территорий</w:t>
      </w:r>
      <w:r>
        <w:t xml:space="preserve"> являются:</w:t>
      </w:r>
    </w:p>
    <w:p w:rsidR="003F3614" w:rsidRDefault="003F3614" w:rsidP="003F3614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>внешнее санитарно-техническое состояние и содержание конкурсного объекта;</w:t>
      </w:r>
    </w:p>
    <w:p w:rsidR="003F3614" w:rsidRDefault="003F3614" w:rsidP="003F3614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 и елок (в том числе с использованием национальной символики и орнаментов); </w:t>
      </w:r>
    </w:p>
    <w:p w:rsidR="003F3614" w:rsidRDefault="003F3614" w:rsidP="003F3614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>художественная выразительность, оригинальность в оформлении фасадов здания и елок;</w:t>
      </w:r>
    </w:p>
    <w:p w:rsidR="003F3614" w:rsidRDefault="003F3614" w:rsidP="003F3614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 наличие тематического новогоднего оформления на прилегающей территории (снежные, ледяные, иные скульптуры и другая новогодняя атрибутика).</w:t>
      </w:r>
    </w:p>
    <w:p w:rsidR="003F3614" w:rsidRDefault="003F3614" w:rsidP="003F3614">
      <w:pPr>
        <w:pStyle w:val="a5"/>
        <w:shd w:val="clear" w:color="auto" w:fill="FFFFFF"/>
        <w:spacing w:before="0" w:after="0" w:line="360" w:lineRule="auto"/>
        <w:ind w:firstLine="720"/>
        <w:jc w:val="both"/>
      </w:pPr>
      <w:r>
        <w:t xml:space="preserve">4.2. По итогам проведенного Конкурса определяются 3 </w:t>
      </w:r>
      <w:proofErr w:type="gramStart"/>
      <w:r>
        <w:t>призовых</w:t>
      </w:r>
      <w:proofErr w:type="gramEnd"/>
      <w:r>
        <w:t xml:space="preserve"> места по следующим номинациям:</w:t>
      </w:r>
    </w:p>
    <w:p w:rsidR="003F3614" w:rsidRDefault="003F3614" w:rsidP="003F3614">
      <w:pPr>
        <w:pStyle w:val="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Лучшее новогоднее оформление предприятий, учреждений и организаций;</w:t>
      </w:r>
    </w:p>
    <w:p w:rsidR="003F3614" w:rsidRDefault="003F3614" w:rsidP="003F3614">
      <w:pPr>
        <w:pStyle w:val="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Лучшее новогоднее оформление частных домовладений.</w:t>
      </w:r>
    </w:p>
    <w:p w:rsidR="003F3614" w:rsidRDefault="003F3614" w:rsidP="003F3614">
      <w:pPr>
        <w:pStyle w:val="a5"/>
        <w:shd w:val="clear" w:color="auto" w:fill="FFFFFF"/>
        <w:spacing w:before="0" w:after="0" w:line="360" w:lineRule="auto"/>
        <w:ind w:firstLine="720"/>
        <w:jc w:val="both"/>
      </w:pPr>
      <w:r>
        <w:t xml:space="preserve">Победители и призеры награждаются дипломами администрации </w:t>
      </w:r>
      <w:proofErr w:type="spellStart"/>
      <w:r>
        <w:t>Яльчикского</w:t>
      </w:r>
      <w:proofErr w:type="spellEnd"/>
      <w:r>
        <w:t xml:space="preserve"> района и ценными подарками.</w:t>
      </w:r>
    </w:p>
    <w:p w:rsidR="003F3614" w:rsidRDefault="003F3614" w:rsidP="003F3614">
      <w:pPr>
        <w:pStyle w:val="a5"/>
        <w:shd w:val="clear" w:color="auto" w:fill="FFFFFF"/>
        <w:spacing w:before="0" w:after="0" w:line="360" w:lineRule="auto"/>
        <w:ind w:firstLine="720"/>
        <w:jc w:val="both"/>
      </w:pPr>
      <w:r>
        <w:t xml:space="preserve">Награждение производится за счет средств бюджета </w:t>
      </w:r>
      <w:proofErr w:type="spellStart"/>
      <w:r>
        <w:t>Яльчикского</w:t>
      </w:r>
      <w:proofErr w:type="spellEnd"/>
      <w:r>
        <w:t xml:space="preserve"> района, предусмотренных на реализацию мероприятий программы «Развитие культуры и туризма».</w:t>
      </w:r>
    </w:p>
    <w:p w:rsidR="003F3614" w:rsidRDefault="003F3614" w:rsidP="003F3614">
      <w:pPr>
        <w:spacing w:line="360" w:lineRule="auto"/>
        <w:jc w:val="center"/>
      </w:pPr>
    </w:p>
    <w:p w:rsidR="003F3614" w:rsidRDefault="003F3614" w:rsidP="003F3614">
      <w:pPr>
        <w:spacing w:line="360" w:lineRule="auto"/>
        <w:jc w:val="center"/>
        <w:rPr>
          <w:b/>
          <w:bCs/>
        </w:rPr>
      </w:pPr>
      <w:r>
        <w:rPr>
          <w:b/>
          <w:bCs/>
        </w:rPr>
        <w:t>5. Условия участия</w:t>
      </w:r>
    </w:p>
    <w:p w:rsidR="003F3614" w:rsidRDefault="003F3614" w:rsidP="003F3614">
      <w:pPr>
        <w:spacing w:line="360" w:lineRule="auto"/>
        <w:ind w:firstLine="720"/>
        <w:jc w:val="both"/>
      </w:pPr>
      <w:r>
        <w:t xml:space="preserve">5.1. Регистрация участников проводится отделом организационной работы администрации </w:t>
      </w:r>
      <w:proofErr w:type="spellStart"/>
      <w:r>
        <w:t>Яльчикского</w:t>
      </w:r>
      <w:proofErr w:type="spellEnd"/>
      <w:r>
        <w:t xml:space="preserve"> района.</w:t>
      </w:r>
    </w:p>
    <w:p w:rsidR="003F3614" w:rsidRDefault="003F3614" w:rsidP="003F3614">
      <w:pPr>
        <w:spacing w:line="360" w:lineRule="auto"/>
        <w:ind w:firstLine="720"/>
        <w:jc w:val="both"/>
      </w:pPr>
      <w:r>
        <w:t xml:space="preserve">5.2. Заявки (по форме согласно приложению к Положению) с указанием полного наименования организации (предприятия, учреждения), адреса, телефона и контактного лица принимаются по электронному адресу: </w:t>
      </w:r>
      <w:r w:rsidRPr="00AD0343">
        <w:t>yaltch_uprav@cap.ru</w:t>
      </w:r>
      <w:r>
        <w:rPr>
          <w:b/>
        </w:rPr>
        <w:t xml:space="preserve">, </w:t>
      </w:r>
      <w:r>
        <w:t>тел.: 2-53-81, 2-55-47.</w:t>
      </w:r>
    </w:p>
    <w:p w:rsidR="003F3614" w:rsidRDefault="003F3614" w:rsidP="003F3614">
      <w:pPr>
        <w:jc w:val="center"/>
      </w:pPr>
      <w:r>
        <w:t>------------------------</w:t>
      </w:r>
    </w:p>
    <w:p w:rsidR="003F3614" w:rsidRPr="005911CE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Pr="001B14D2" w:rsidRDefault="003F3614" w:rsidP="003F3614">
      <w:pPr>
        <w:ind w:right="117"/>
      </w:pPr>
    </w:p>
    <w:p w:rsidR="003F3614" w:rsidRPr="00876113" w:rsidRDefault="003F3614" w:rsidP="003F3614">
      <w:pPr>
        <w:pStyle w:val="ConsPlusNormal"/>
        <w:jc w:val="both"/>
        <w:rPr>
          <w:sz w:val="20"/>
        </w:rPr>
      </w:pPr>
    </w:p>
    <w:p w:rsidR="003F3614" w:rsidRPr="00876113" w:rsidRDefault="003F3614" w:rsidP="003F3614">
      <w:pPr>
        <w:pStyle w:val="a4"/>
        <w:jc w:val="right"/>
        <w:rPr>
          <w:sz w:val="20"/>
          <w:szCs w:val="20"/>
        </w:rPr>
      </w:pPr>
      <w:r w:rsidRPr="0087611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  <w:r w:rsidRPr="00876113">
        <w:rPr>
          <w:sz w:val="20"/>
          <w:szCs w:val="20"/>
        </w:rPr>
        <w:t xml:space="preserve"> к Положению </w:t>
      </w:r>
    </w:p>
    <w:p w:rsidR="003F3614" w:rsidRPr="00876113" w:rsidRDefault="003F3614" w:rsidP="003F3614">
      <w:pPr>
        <w:pStyle w:val="a4"/>
        <w:jc w:val="right"/>
        <w:rPr>
          <w:rStyle w:val="1"/>
          <w:sz w:val="20"/>
          <w:szCs w:val="20"/>
          <w:lang w:eastAsia="ru-RU"/>
        </w:rPr>
      </w:pPr>
      <w:r w:rsidRPr="00876113">
        <w:rPr>
          <w:rStyle w:val="1"/>
          <w:sz w:val="20"/>
          <w:szCs w:val="20"/>
          <w:lang w:eastAsia="ru-RU"/>
        </w:rPr>
        <w:t xml:space="preserve">о районном конкурсе на лучшее новогоднее </w:t>
      </w:r>
    </w:p>
    <w:p w:rsidR="003F3614" w:rsidRPr="00876113" w:rsidRDefault="003F3614" w:rsidP="003F3614">
      <w:pPr>
        <w:pStyle w:val="a4"/>
        <w:jc w:val="right"/>
        <w:rPr>
          <w:rStyle w:val="1"/>
          <w:sz w:val="20"/>
          <w:szCs w:val="20"/>
          <w:lang w:eastAsia="ru-RU"/>
        </w:rPr>
      </w:pPr>
      <w:r w:rsidRPr="00876113">
        <w:rPr>
          <w:rStyle w:val="1"/>
          <w:sz w:val="20"/>
          <w:szCs w:val="20"/>
          <w:lang w:eastAsia="ru-RU"/>
        </w:rPr>
        <w:t xml:space="preserve">оформление фасадов зданий, площадей, </w:t>
      </w:r>
    </w:p>
    <w:p w:rsidR="003F3614" w:rsidRPr="00876113" w:rsidRDefault="003F3614" w:rsidP="003F3614">
      <w:pPr>
        <w:pStyle w:val="a4"/>
        <w:jc w:val="right"/>
        <w:rPr>
          <w:rStyle w:val="1"/>
          <w:sz w:val="20"/>
          <w:szCs w:val="20"/>
          <w:lang w:eastAsia="ru-RU"/>
        </w:rPr>
      </w:pPr>
      <w:r w:rsidRPr="00876113">
        <w:rPr>
          <w:rStyle w:val="1"/>
          <w:sz w:val="20"/>
          <w:szCs w:val="20"/>
          <w:lang w:eastAsia="ru-RU"/>
        </w:rPr>
        <w:t xml:space="preserve">придомовых территорий, расположенных </w:t>
      </w:r>
    </w:p>
    <w:p w:rsidR="003F3614" w:rsidRPr="00876113" w:rsidRDefault="003F3614" w:rsidP="003F3614">
      <w:pPr>
        <w:pStyle w:val="a4"/>
        <w:jc w:val="right"/>
        <w:rPr>
          <w:sz w:val="20"/>
          <w:szCs w:val="20"/>
        </w:rPr>
      </w:pPr>
      <w:r w:rsidRPr="00876113">
        <w:rPr>
          <w:rStyle w:val="1"/>
          <w:sz w:val="20"/>
          <w:szCs w:val="20"/>
          <w:lang w:eastAsia="ru-RU"/>
        </w:rPr>
        <w:t xml:space="preserve">на территории </w:t>
      </w:r>
      <w:proofErr w:type="spellStart"/>
      <w:r w:rsidRPr="00876113">
        <w:rPr>
          <w:rStyle w:val="1"/>
          <w:sz w:val="20"/>
          <w:szCs w:val="20"/>
          <w:lang w:eastAsia="ru-RU"/>
        </w:rPr>
        <w:t>Яльчикского</w:t>
      </w:r>
      <w:proofErr w:type="spellEnd"/>
      <w:r w:rsidRPr="00876113">
        <w:rPr>
          <w:rStyle w:val="1"/>
          <w:sz w:val="20"/>
          <w:szCs w:val="20"/>
          <w:lang w:eastAsia="ru-RU"/>
        </w:rPr>
        <w:t xml:space="preserve"> района</w:t>
      </w:r>
    </w:p>
    <w:p w:rsidR="003F3614" w:rsidRPr="00876113" w:rsidRDefault="003F3614" w:rsidP="003F3614">
      <w:pPr>
        <w:pStyle w:val="ConsPlusNonformat"/>
        <w:jc w:val="both"/>
        <w:rPr>
          <w:rFonts w:ascii="Times New Roman" w:hAnsi="Times New Roman" w:cs="Times New Roman"/>
        </w:rPr>
      </w:pPr>
      <w:bookmarkStart w:id="1" w:name="P127"/>
      <w:bookmarkEnd w:id="1"/>
      <w:r w:rsidRPr="00876113">
        <w:rPr>
          <w:rFonts w:ascii="Times New Roman" w:hAnsi="Times New Roman" w:cs="Times New Roman"/>
        </w:rPr>
        <w:t xml:space="preserve">                                 </w:t>
      </w:r>
    </w:p>
    <w:p w:rsidR="003F3614" w:rsidRPr="00876113" w:rsidRDefault="003F3614" w:rsidP="003F3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6113">
        <w:rPr>
          <w:rFonts w:ascii="Times New Roman" w:hAnsi="Times New Roman" w:cs="Times New Roman"/>
          <w:sz w:val="24"/>
          <w:szCs w:val="24"/>
        </w:rPr>
        <w:t>ЗАЯВКА</w:t>
      </w:r>
    </w:p>
    <w:p w:rsidR="003F3614" w:rsidRPr="00876113" w:rsidRDefault="003F3614" w:rsidP="003F3614">
      <w:pPr>
        <w:pStyle w:val="2"/>
        <w:shd w:val="clear" w:color="auto" w:fill="auto"/>
        <w:spacing w:before="0" w:line="322" w:lineRule="exact"/>
        <w:ind w:left="280"/>
        <w:jc w:val="center"/>
        <w:rPr>
          <w:sz w:val="24"/>
          <w:szCs w:val="24"/>
        </w:rPr>
      </w:pPr>
      <w:r w:rsidRPr="00876113">
        <w:rPr>
          <w:sz w:val="24"/>
          <w:szCs w:val="24"/>
        </w:rPr>
        <w:t xml:space="preserve">         на участие в конкурсе </w:t>
      </w:r>
      <w:r w:rsidRPr="00876113">
        <w:rPr>
          <w:rStyle w:val="1"/>
          <w:sz w:val="24"/>
          <w:szCs w:val="24"/>
          <w:lang w:eastAsia="ru-RU"/>
        </w:rPr>
        <w:t>на лучшее новогоднее оформление фасадов зданий, площадей, придомовых территорий, расположенных на территории</w:t>
      </w:r>
    </w:p>
    <w:p w:rsidR="003F3614" w:rsidRPr="00876113" w:rsidRDefault="003F3614" w:rsidP="003F3614">
      <w:pPr>
        <w:pStyle w:val="2"/>
        <w:shd w:val="clear" w:color="auto" w:fill="auto"/>
        <w:spacing w:before="0" w:after="300" w:line="322" w:lineRule="exact"/>
        <w:ind w:left="280"/>
        <w:jc w:val="center"/>
        <w:rPr>
          <w:sz w:val="24"/>
          <w:szCs w:val="24"/>
        </w:rPr>
      </w:pPr>
      <w:proofErr w:type="spellStart"/>
      <w:r w:rsidRPr="00876113">
        <w:rPr>
          <w:rStyle w:val="1"/>
          <w:sz w:val="24"/>
          <w:szCs w:val="24"/>
          <w:lang w:eastAsia="ru-RU"/>
        </w:rPr>
        <w:t>Яльчикского</w:t>
      </w:r>
      <w:proofErr w:type="spellEnd"/>
      <w:r w:rsidRPr="00876113">
        <w:rPr>
          <w:rStyle w:val="1"/>
          <w:sz w:val="24"/>
          <w:szCs w:val="24"/>
          <w:lang w:eastAsia="ru-RU"/>
        </w:rPr>
        <w:t xml:space="preserve"> района</w:t>
      </w:r>
    </w:p>
    <w:p w:rsidR="003F3614" w:rsidRPr="00876113" w:rsidRDefault="003F3614" w:rsidP="003F3614">
      <w:pPr>
        <w:pStyle w:val="ConsPlusNonformat"/>
        <w:jc w:val="both"/>
        <w:rPr>
          <w:rFonts w:ascii="Times New Roman" w:hAnsi="Times New Roman" w:cs="Times New Roman"/>
        </w:rPr>
      </w:pP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6113">
        <w:rPr>
          <w:rFonts w:ascii="Times New Roman" w:hAnsi="Times New Roman" w:cs="Times New Roman"/>
        </w:rPr>
        <w:t xml:space="preserve">    </w:t>
      </w:r>
      <w:r w:rsidRPr="006D0D80">
        <w:rPr>
          <w:rFonts w:ascii="Times New Roman" w:hAnsi="Times New Roman" w:cs="Times New Roman"/>
          <w:sz w:val="24"/>
          <w:szCs w:val="24"/>
        </w:rPr>
        <w:t>Наименование участника конкурса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0D80">
        <w:rPr>
          <w:rFonts w:ascii="Times New Roman" w:hAnsi="Times New Roman" w:cs="Times New Roman"/>
          <w:sz w:val="24"/>
          <w:szCs w:val="24"/>
        </w:rPr>
        <w:t>______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0D80">
        <w:rPr>
          <w:rFonts w:ascii="Times New Roman" w:hAnsi="Times New Roman" w:cs="Times New Roman"/>
          <w:sz w:val="24"/>
          <w:szCs w:val="24"/>
        </w:rPr>
        <w:t>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 xml:space="preserve">    ИНН _______________________________ КПП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0D80">
        <w:rPr>
          <w:rFonts w:ascii="Times New Roman" w:hAnsi="Times New Roman" w:cs="Times New Roman"/>
          <w:sz w:val="24"/>
          <w:szCs w:val="24"/>
        </w:rPr>
        <w:t>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 xml:space="preserve">    ОГРН (ОГРНИП) _________________________________________________________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 xml:space="preserve">    Адрес, контактные телефоны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0D80">
        <w:rPr>
          <w:rFonts w:ascii="Times New Roman" w:hAnsi="Times New Roman" w:cs="Times New Roman"/>
          <w:sz w:val="24"/>
          <w:szCs w:val="24"/>
        </w:rPr>
        <w:t>________________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3614" w:rsidRPr="006D0D80" w:rsidRDefault="003F3614" w:rsidP="003F3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614" w:rsidRPr="006D0D80" w:rsidRDefault="003F3614" w:rsidP="003F3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___ __________ 20___ г.        _________________/__________________________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D0D80">
        <w:rPr>
          <w:rFonts w:ascii="Times New Roman" w:hAnsi="Times New Roman" w:cs="Times New Roman"/>
          <w:sz w:val="24"/>
          <w:szCs w:val="24"/>
        </w:rPr>
        <w:t>(дата)                       (подпись         (расшифровка подписи)</w:t>
      </w:r>
      <w:proofErr w:type="gramEnd"/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Заявка принята ___ ___________ 20___ г.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Присвоен регистрационный номер __________________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___________________________/_____________________</w:t>
      </w:r>
    </w:p>
    <w:p w:rsidR="003F3614" w:rsidRPr="006D0D80" w:rsidRDefault="003F3614" w:rsidP="003F3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D80">
        <w:rPr>
          <w:rFonts w:ascii="Times New Roman" w:hAnsi="Times New Roman" w:cs="Times New Roman"/>
          <w:sz w:val="24"/>
          <w:szCs w:val="24"/>
        </w:rPr>
        <w:t>(подпись принимающего лица) (расшифровка подписи)</w:t>
      </w: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3F3614" w:rsidRDefault="003F3614" w:rsidP="003F3614">
      <w:pPr>
        <w:ind w:right="117"/>
      </w:pPr>
    </w:p>
    <w:p w:rsidR="002F2810" w:rsidRDefault="002F2810"/>
    <w:sectPr w:rsidR="002F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9A8"/>
    <w:multiLevelType w:val="hybridMultilevel"/>
    <w:tmpl w:val="294CA1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1C71CF1"/>
    <w:multiLevelType w:val="hybridMultilevel"/>
    <w:tmpl w:val="5CA47636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4"/>
    <w:rsid w:val="002F2810"/>
    <w:rsid w:val="003F3614"/>
    <w:rsid w:val="00F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F3614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3F3614"/>
    <w:rPr>
      <w:color w:val="000000"/>
      <w:spacing w:val="0"/>
      <w:w w:val="100"/>
      <w:position w:val="0"/>
      <w:sz w:val="26"/>
      <w:szCs w:val="26"/>
      <w:lang w:val="ru-RU" w:eastAsia="x-none" w:bidi="ar-SA"/>
    </w:rPr>
  </w:style>
  <w:style w:type="paragraph" w:customStyle="1" w:styleId="2">
    <w:name w:val="Основной текст2"/>
    <w:basedOn w:val="a"/>
    <w:link w:val="a3"/>
    <w:rsid w:val="003F3614"/>
    <w:pPr>
      <w:widowControl w:val="0"/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F3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F3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F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F3614"/>
    <w:pPr>
      <w:spacing w:before="150" w:after="225"/>
    </w:pPr>
  </w:style>
  <w:style w:type="character" w:styleId="a6">
    <w:name w:val="Strong"/>
    <w:uiPriority w:val="99"/>
    <w:qFormat/>
    <w:rsid w:val="003F3614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99"/>
    <w:qFormat/>
    <w:rsid w:val="003F36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F3614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3F3614"/>
    <w:rPr>
      <w:color w:val="000000"/>
      <w:spacing w:val="0"/>
      <w:w w:val="100"/>
      <w:position w:val="0"/>
      <w:sz w:val="26"/>
      <w:szCs w:val="26"/>
      <w:lang w:val="ru-RU" w:eastAsia="x-none" w:bidi="ar-SA"/>
    </w:rPr>
  </w:style>
  <w:style w:type="paragraph" w:customStyle="1" w:styleId="2">
    <w:name w:val="Основной текст2"/>
    <w:basedOn w:val="a"/>
    <w:link w:val="a3"/>
    <w:rsid w:val="003F3614"/>
    <w:pPr>
      <w:widowControl w:val="0"/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F3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F3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F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F3614"/>
    <w:pPr>
      <w:spacing w:before="150" w:after="225"/>
    </w:pPr>
  </w:style>
  <w:style w:type="character" w:styleId="a6">
    <w:name w:val="Strong"/>
    <w:uiPriority w:val="99"/>
    <w:qFormat/>
    <w:rsid w:val="003F3614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99"/>
    <w:qFormat/>
    <w:rsid w:val="003F36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2021-12-13T10:22:00Z</dcterms:created>
  <dcterms:modified xsi:type="dcterms:W3CDTF">2021-12-13T10:22:00Z</dcterms:modified>
</cp:coreProperties>
</file>