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47" w:rsidRPr="00F7742A" w:rsidRDefault="00132647" w:rsidP="00132647"/>
    <w:tbl>
      <w:tblPr>
        <w:tblW w:w="4915" w:type="pct"/>
        <w:tblLook w:val="04A0"/>
      </w:tblPr>
      <w:tblGrid>
        <w:gridCol w:w="4093"/>
        <w:gridCol w:w="1223"/>
        <w:gridCol w:w="3812"/>
      </w:tblGrid>
      <w:tr w:rsidR="00D71E30" w:rsidRPr="00F7742A" w:rsidTr="00D71E30">
        <w:trPr>
          <w:cantSplit/>
          <w:trHeight w:val="93"/>
        </w:trPr>
        <w:tc>
          <w:tcPr>
            <w:tcW w:w="2242" w:type="pct"/>
          </w:tcPr>
          <w:p w:rsidR="00D71E30" w:rsidRPr="00F7742A" w:rsidRDefault="00D71E30" w:rsidP="00585A9E">
            <w:pPr>
              <w:pStyle w:val="a3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  <w:r w:rsidRPr="00F7742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-133985</wp:posOffset>
                  </wp:positionV>
                  <wp:extent cx="841375" cy="878840"/>
                  <wp:effectExtent l="19050" t="0" r="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78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71E30" w:rsidRPr="00F7742A" w:rsidRDefault="00D71E30" w:rsidP="00585A9E">
            <w:pPr>
              <w:pStyle w:val="a3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  <w:r w:rsidRPr="00F7742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ЧӐВАШ</w:t>
            </w:r>
            <w:r w:rsidRPr="00F7742A"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 xml:space="preserve">  </w:t>
            </w:r>
            <w:r w:rsidRPr="00F7742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РЕСПУБЛИКИ</w:t>
            </w:r>
          </w:p>
          <w:p w:rsidR="00D71E30" w:rsidRPr="00F7742A" w:rsidRDefault="00D71E30" w:rsidP="00585A9E">
            <w:pPr>
              <w:pStyle w:val="a3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  <w:r w:rsidRPr="00F7742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ҪĔРПӰ</w:t>
            </w:r>
            <w:r w:rsidRPr="00F7742A"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 xml:space="preserve"> </w:t>
            </w:r>
            <w:r w:rsidRPr="00F7742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РАЙОНĔ</w:t>
            </w:r>
          </w:p>
        </w:tc>
        <w:tc>
          <w:tcPr>
            <w:tcW w:w="670" w:type="pct"/>
            <w:vMerge w:val="restart"/>
          </w:tcPr>
          <w:p w:rsidR="00D71E30" w:rsidRPr="00F7742A" w:rsidRDefault="00D71E30" w:rsidP="00585A9E">
            <w:pPr>
              <w:pStyle w:val="a3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pct"/>
          </w:tcPr>
          <w:p w:rsidR="00D71E30" w:rsidRPr="00F7742A" w:rsidRDefault="00D71E30" w:rsidP="00585A9E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D71E30" w:rsidRPr="00F7742A" w:rsidRDefault="00D71E30" w:rsidP="00585A9E">
            <w:pPr>
              <w:pStyle w:val="a3"/>
              <w:ind w:firstLine="404"/>
              <w:jc w:val="center"/>
              <w:rPr>
                <w:rStyle w:val="a4"/>
                <w:color w:val="auto"/>
              </w:rPr>
            </w:pPr>
            <w:r w:rsidRPr="00F7742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ЧУВАШСКАЯ РЕСПУБЛИКА</w:t>
            </w:r>
          </w:p>
          <w:p w:rsidR="00D71E30" w:rsidRPr="00F7742A" w:rsidRDefault="00D71E30" w:rsidP="00585A9E">
            <w:pPr>
              <w:pStyle w:val="a3"/>
              <w:ind w:firstLine="540"/>
              <w:jc w:val="center"/>
            </w:pPr>
            <w:r w:rsidRPr="00F7742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ЦИВИЛЬСКИЙ РАЙОН</w:t>
            </w:r>
          </w:p>
        </w:tc>
      </w:tr>
      <w:tr w:rsidR="00D71E30" w:rsidRPr="00F7742A" w:rsidTr="00D71E30">
        <w:trPr>
          <w:cantSplit/>
          <w:trHeight w:val="2494"/>
        </w:trPr>
        <w:tc>
          <w:tcPr>
            <w:tcW w:w="2242" w:type="pct"/>
          </w:tcPr>
          <w:p w:rsidR="00D71E30" w:rsidRPr="00F7742A" w:rsidRDefault="00D71E30" w:rsidP="00585A9E">
            <w:pPr>
              <w:pStyle w:val="a3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</w:p>
          <w:p w:rsidR="00D71E30" w:rsidRPr="00F7742A" w:rsidRDefault="00D71E30" w:rsidP="00585A9E">
            <w:pPr>
              <w:pStyle w:val="a3"/>
              <w:jc w:val="center"/>
              <w:rPr>
                <w:rFonts w:ascii="Baltica Chv" w:hAnsi="Baltica Chv" w:cs="Baltica Chv"/>
                <w:b/>
                <w:bCs/>
                <w:iCs/>
              </w:rPr>
            </w:pPr>
            <w:r w:rsidRPr="00F7742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ҪĔРПӰ</w:t>
            </w:r>
            <w:r w:rsidRPr="00F7742A"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 xml:space="preserve"> </w:t>
            </w:r>
            <w:r w:rsidRPr="00F7742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РАЙОН</w:t>
            </w:r>
            <w:r w:rsidRPr="00F7742A"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D71E30" w:rsidRPr="00F7742A" w:rsidRDefault="00D71E30" w:rsidP="00585A9E">
            <w:pPr>
              <w:pStyle w:val="a3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  <w:r w:rsidRPr="00F7742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АДМИНИСТРАЦИЙĔ</w:t>
            </w:r>
          </w:p>
          <w:p w:rsidR="00D71E30" w:rsidRPr="00F7742A" w:rsidRDefault="00D71E30" w:rsidP="00585A9E">
            <w:pPr>
              <w:pStyle w:val="a3"/>
              <w:jc w:val="center"/>
              <w:rPr>
                <w:rFonts w:ascii="Baltica Chv" w:hAnsi="Baltica Chv" w:cs="Times New Roman"/>
                <w:b/>
                <w:bCs/>
              </w:rPr>
            </w:pPr>
          </w:p>
          <w:p w:rsidR="00D71E30" w:rsidRPr="00F7742A" w:rsidRDefault="00D71E30" w:rsidP="00585A9E">
            <w:pPr>
              <w:pStyle w:val="a3"/>
              <w:jc w:val="center"/>
              <w:rPr>
                <w:rStyle w:val="a4"/>
                <w:iCs/>
                <w:color w:val="auto"/>
              </w:rPr>
            </w:pPr>
            <w:r w:rsidRPr="00F7742A">
              <w:rPr>
                <w:rStyle w:val="a4"/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ЙЫШӐНУ</w:t>
            </w:r>
          </w:p>
          <w:p w:rsidR="00D71E30" w:rsidRPr="00F7742A" w:rsidRDefault="00D71E30" w:rsidP="00585A9E">
            <w:pPr>
              <w:pStyle w:val="a3"/>
              <w:jc w:val="center"/>
            </w:pPr>
          </w:p>
          <w:p w:rsidR="00D71E30" w:rsidRPr="00F7742A" w:rsidRDefault="00D71E30" w:rsidP="00585A9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7742A">
              <w:rPr>
                <w:rFonts w:ascii="Times New Roman" w:hAnsi="Times New Roman" w:cs="Times New Roman"/>
                <w:b/>
                <w:bCs/>
                <w:iCs/>
              </w:rPr>
              <w:t xml:space="preserve">2022 </w:t>
            </w:r>
            <w:proofErr w:type="spellStart"/>
            <w:r w:rsidRPr="00F7742A">
              <w:rPr>
                <w:rFonts w:ascii="Times New Roman" w:hAnsi="Times New Roman" w:cs="Times New Roman"/>
                <w:b/>
                <w:bCs/>
                <w:iCs/>
              </w:rPr>
              <w:t>ç</w:t>
            </w:r>
            <w:proofErr w:type="spellEnd"/>
            <w:r w:rsidRPr="00F7742A">
              <w:rPr>
                <w:rFonts w:ascii="Times New Roman" w:hAnsi="Times New Roman" w:cs="Times New Roman"/>
                <w:b/>
                <w:bCs/>
                <w:iCs/>
              </w:rPr>
              <w:t xml:space="preserve">. </w:t>
            </w:r>
            <w:proofErr w:type="spellStart"/>
            <w:r w:rsidRPr="00F7742A">
              <w:rPr>
                <w:rFonts w:ascii="Times New Roman" w:hAnsi="Times New Roman" w:cs="Times New Roman"/>
                <w:b/>
                <w:bCs/>
                <w:iCs/>
              </w:rPr>
              <w:t>нарас</w:t>
            </w:r>
            <w:proofErr w:type="spellEnd"/>
            <w:r w:rsidRPr="00F7742A">
              <w:rPr>
                <w:rFonts w:ascii="Times New Roman" w:hAnsi="Times New Roman" w:cs="Times New Roman"/>
                <w:b/>
                <w:bCs/>
                <w:iCs/>
              </w:rPr>
              <w:t xml:space="preserve"> уйӑхĕн 07-м</w:t>
            </w:r>
            <w:r w:rsidRPr="00F7742A">
              <w:rPr>
                <w:rFonts w:ascii="Times New Roman" w:hAnsi="Times New Roman" w:cs="Times New Roman"/>
                <w:b/>
                <w:bCs/>
              </w:rPr>
              <w:t>ĕ</w:t>
            </w:r>
            <w:r w:rsidRPr="00F7742A">
              <w:rPr>
                <w:rFonts w:ascii="Times New Roman" w:hAnsi="Times New Roman" w:cs="Times New Roman"/>
                <w:b/>
                <w:bCs/>
                <w:iCs/>
              </w:rPr>
              <w:t>ш</w:t>
            </w:r>
            <w:r w:rsidRPr="00F7742A">
              <w:rPr>
                <w:rFonts w:ascii="Times New Roman" w:hAnsi="Times New Roman" w:cs="Times New Roman"/>
                <w:b/>
                <w:bCs/>
              </w:rPr>
              <w:t>ĕ</w:t>
            </w:r>
            <w:r w:rsidRPr="00F7742A">
              <w:rPr>
                <w:rFonts w:ascii="Times New Roman" w:hAnsi="Times New Roman" w:cs="Times New Roman"/>
                <w:b/>
                <w:bCs/>
                <w:iCs/>
              </w:rPr>
              <w:t xml:space="preserve"> 48 № </w:t>
            </w:r>
          </w:p>
          <w:p w:rsidR="00D71E30" w:rsidRPr="00F7742A" w:rsidRDefault="00D71E30" w:rsidP="00585A9E">
            <w:pPr>
              <w:pStyle w:val="a3"/>
              <w:rPr>
                <w:rFonts w:ascii="Baltica Chv" w:hAnsi="Baltica Chv" w:cs="Times New Roman"/>
                <w:b/>
                <w:bCs/>
              </w:rPr>
            </w:pPr>
          </w:p>
          <w:p w:rsidR="00D71E30" w:rsidRPr="00F7742A" w:rsidRDefault="00D71E30" w:rsidP="00585A9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42A">
              <w:rPr>
                <w:rFonts w:ascii="Times New Roman" w:hAnsi="Times New Roman" w:cs="Times New Roman"/>
                <w:b/>
                <w:bCs/>
              </w:rPr>
              <w:t>Ҫӗрпÿ</w:t>
            </w:r>
            <w:r w:rsidRPr="00F7742A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F7742A">
              <w:rPr>
                <w:rFonts w:ascii="Times New Roman" w:hAnsi="Times New Roman" w:cs="Times New Roman"/>
                <w:b/>
                <w:bCs/>
              </w:rPr>
              <w:t>хули</w:t>
            </w:r>
          </w:p>
          <w:p w:rsidR="00D71E30" w:rsidRPr="00F7742A" w:rsidRDefault="00D71E30" w:rsidP="00D71E30"/>
          <w:p w:rsidR="00D71E30" w:rsidRPr="00F7742A" w:rsidRDefault="00D71E30" w:rsidP="00D71E30"/>
        </w:tc>
        <w:tc>
          <w:tcPr>
            <w:tcW w:w="670" w:type="pct"/>
            <w:vMerge/>
            <w:vAlign w:val="center"/>
          </w:tcPr>
          <w:p w:rsidR="00D71E30" w:rsidRPr="00F7742A" w:rsidRDefault="00D71E30" w:rsidP="00585A9E">
            <w:pPr>
              <w:rPr>
                <w:rFonts w:cs="Courier New"/>
                <w:b/>
                <w:bCs/>
              </w:rPr>
            </w:pPr>
          </w:p>
        </w:tc>
        <w:tc>
          <w:tcPr>
            <w:tcW w:w="2088" w:type="pct"/>
          </w:tcPr>
          <w:p w:rsidR="00D71E30" w:rsidRPr="00F7742A" w:rsidRDefault="00D71E30" w:rsidP="00585A9E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D71E30" w:rsidRPr="00F7742A" w:rsidRDefault="00D71E30" w:rsidP="00585A9E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7742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АДМИНИСТРАЦИЯ</w:t>
            </w:r>
          </w:p>
          <w:p w:rsidR="00D71E30" w:rsidRPr="00F7742A" w:rsidRDefault="00D71E30" w:rsidP="00585A9E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7742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ЦИВИЛЬСКОГО РАЙОНА</w:t>
            </w:r>
          </w:p>
          <w:p w:rsidR="00D71E30" w:rsidRPr="00F7742A" w:rsidRDefault="00D71E30" w:rsidP="00585A9E">
            <w:pPr>
              <w:pStyle w:val="a3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1E30" w:rsidRPr="00F7742A" w:rsidRDefault="00D71E30" w:rsidP="00585A9E">
            <w:pPr>
              <w:pStyle w:val="a3"/>
              <w:ind w:firstLine="540"/>
              <w:jc w:val="center"/>
              <w:rPr>
                <w:rStyle w:val="a4"/>
                <w:iCs/>
                <w:color w:val="auto"/>
              </w:rPr>
            </w:pPr>
            <w:r w:rsidRPr="00F7742A">
              <w:rPr>
                <w:rStyle w:val="a4"/>
                <w:rFonts w:ascii="Times New Roman" w:hAnsi="Times New Roman"/>
                <w:iCs/>
                <w:color w:val="auto"/>
                <w:sz w:val="22"/>
                <w:szCs w:val="22"/>
              </w:rPr>
              <w:t>ПОСТАНОВЛЕНИЕ</w:t>
            </w:r>
          </w:p>
          <w:p w:rsidR="00D71E30" w:rsidRPr="00F7742A" w:rsidRDefault="00D71E30" w:rsidP="00585A9E">
            <w:pPr>
              <w:pStyle w:val="a3"/>
              <w:ind w:firstLine="540"/>
              <w:jc w:val="center"/>
            </w:pPr>
          </w:p>
          <w:p w:rsidR="00D71E30" w:rsidRPr="00F7742A" w:rsidRDefault="00D71E30" w:rsidP="00585A9E">
            <w:pPr>
              <w:pStyle w:val="a3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  <w:r w:rsidRPr="00F7742A">
              <w:rPr>
                <w:rFonts w:ascii="Times New Roman" w:hAnsi="Times New Roman" w:cs="Times New Roman"/>
                <w:b/>
                <w:bCs/>
                <w:iCs/>
              </w:rPr>
              <w:t>07 февраля  2022 года № 48</w:t>
            </w:r>
            <w:r w:rsidRPr="00F7742A">
              <w:rPr>
                <w:rFonts w:ascii="Times New Roman" w:hAnsi="Times New Roman"/>
                <w:b/>
                <w:bCs/>
              </w:rPr>
              <w:t xml:space="preserve">     </w:t>
            </w:r>
          </w:p>
          <w:p w:rsidR="00D71E30" w:rsidRPr="00F7742A" w:rsidRDefault="00D71E30" w:rsidP="00585A9E">
            <w:pPr>
              <w:pStyle w:val="a3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1E30" w:rsidRPr="00F7742A" w:rsidRDefault="00D71E30" w:rsidP="00585A9E">
            <w:pPr>
              <w:pStyle w:val="a3"/>
              <w:ind w:firstLine="540"/>
              <w:jc w:val="center"/>
            </w:pPr>
            <w:r w:rsidRPr="00F7742A">
              <w:rPr>
                <w:rFonts w:ascii="Times New Roman" w:hAnsi="Times New Roman"/>
                <w:b/>
                <w:bCs/>
              </w:rPr>
              <w:t>г. Цивильск</w:t>
            </w:r>
          </w:p>
          <w:p w:rsidR="00D71E30" w:rsidRPr="00F7742A" w:rsidRDefault="00D71E30" w:rsidP="00585A9E"/>
        </w:tc>
      </w:tr>
    </w:tbl>
    <w:p w:rsidR="00132647" w:rsidRPr="00F7742A" w:rsidRDefault="00132647" w:rsidP="00132647">
      <w:pPr>
        <w:ind w:right="5055" w:firstLine="0"/>
        <w:rPr>
          <w:rStyle w:val="a4"/>
          <w:bCs/>
          <w:color w:val="auto"/>
        </w:rPr>
      </w:pPr>
      <w:r w:rsidRPr="00F7742A">
        <w:rPr>
          <w:rStyle w:val="a4"/>
          <w:bCs/>
          <w:color w:val="auto"/>
        </w:rPr>
        <w:t xml:space="preserve">Об утверждении муниципальной программы администрации Цивильского района Чувашской Республики </w:t>
      </w:r>
    </w:p>
    <w:p w:rsidR="00132647" w:rsidRPr="00F7742A" w:rsidRDefault="00132647" w:rsidP="00132647">
      <w:pPr>
        <w:ind w:right="5055" w:firstLine="0"/>
        <w:rPr>
          <w:rStyle w:val="a4"/>
          <w:bCs/>
          <w:color w:val="auto"/>
        </w:rPr>
      </w:pPr>
      <w:r w:rsidRPr="00F7742A">
        <w:rPr>
          <w:rStyle w:val="a4"/>
          <w:bCs/>
          <w:color w:val="auto"/>
        </w:rPr>
        <w:t xml:space="preserve">«Развитие физической культуры и спорта </w:t>
      </w:r>
      <w:r w:rsidR="00DA6293" w:rsidRPr="00F7742A">
        <w:rPr>
          <w:rStyle w:val="a4"/>
          <w:bCs/>
          <w:color w:val="auto"/>
        </w:rPr>
        <w:t>в Цивильском районе</w:t>
      </w:r>
      <w:r w:rsidRPr="00F7742A">
        <w:rPr>
          <w:rStyle w:val="a4"/>
          <w:bCs/>
          <w:color w:val="auto"/>
        </w:rPr>
        <w:t xml:space="preserve"> »</w:t>
      </w:r>
    </w:p>
    <w:p w:rsidR="00132647" w:rsidRPr="00F7742A" w:rsidRDefault="00132647" w:rsidP="00132647">
      <w:pPr>
        <w:ind w:firstLine="0"/>
        <w:jc w:val="right"/>
        <w:rPr>
          <w:rStyle w:val="a4"/>
          <w:bCs/>
          <w:color w:val="auto"/>
        </w:rPr>
      </w:pPr>
    </w:p>
    <w:p w:rsidR="00132647" w:rsidRPr="00F7742A" w:rsidRDefault="00132647" w:rsidP="00132647">
      <w:pPr>
        <w:ind w:firstLine="0"/>
        <w:rPr>
          <w:rStyle w:val="a4"/>
          <w:bCs/>
          <w:color w:val="auto"/>
        </w:rPr>
      </w:pPr>
    </w:p>
    <w:p w:rsidR="00132647" w:rsidRPr="00F7742A" w:rsidRDefault="00132647" w:rsidP="00132647">
      <w:r w:rsidRPr="00F7742A">
        <w:t xml:space="preserve">В соответствии с Федеральным законом от 06.10.2003 N 131-ФЗ «Об общих принципах организации местного самоуправления в Российской Федерации», Федеральным законом от 27.07.2010 N 210-ФЗ «Об организации предоставления государственных и муниципальных услуг», в целях повышения качества предоставления муниципальной услуг, администрация </w:t>
      </w:r>
      <w:r w:rsidRPr="00F7742A">
        <w:rPr>
          <w:rStyle w:val="a4"/>
          <w:b w:val="0"/>
          <w:bCs/>
          <w:color w:val="auto"/>
        </w:rPr>
        <w:t>Цивильского района</w:t>
      </w:r>
      <w:r w:rsidRPr="00F7742A">
        <w:t xml:space="preserve"> Чувашской Республики постановляет:</w:t>
      </w:r>
    </w:p>
    <w:p w:rsidR="00132647" w:rsidRPr="00F7742A" w:rsidRDefault="00132647" w:rsidP="00132647">
      <w:pPr>
        <w:rPr>
          <w:b/>
        </w:rPr>
      </w:pPr>
    </w:p>
    <w:p w:rsidR="00132647" w:rsidRPr="00F7742A" w:rsidRDefault="00132647" w:rsidP="00DA6293">
      <w:pPr>
        <w:pStyle w:val="a5"/>
        <w:numPr>
          <w:ilvl w:val="0"/>
          <w:numId w:val="1"/>
        </w:numPr>
      </w:pPr>
      <w:r w:rsidRPr="00F7742A">
        <w:t>Утвердить прилагаемую программу администрации Цивильского района Чувашской Республики «Развитие физической культуры и спорта в Цивильском районе»</w:t>
      </w:r>
    </w:p>
    <w:p w:rsidR="00612BC4" w:rsidRPr="00F7742A" w:rsidRDefault="00612BC4" w:rsidP="00612BC4">
      <w:pPr>
        <w:pStyle w:val="a5"/>
        <w:ind w:left="1281" w:firstLine="0"/>
      </w:pPr>
    </w:p>
    <w:p w:rsidR="00DA6293" w:rsidRPr="00F7742A" w:rsidRDefault="00DA6293" w:rsidP="00DA6293">
      <w:pPr>
        <w:tabs>
          <w:tab w:val="left" w:pos="1340"/>
        </w:tabs>
        <w:ind w:left="426" w:firstLine="0"/>
      </w:pPr>
      <w:r w:rsidRPr="00F7742A">
        <w:t>1.1</w:t>
      </w:r>
      <w:r w:rsidRPr="00F7742A">
        <w:tab/>
        <w:t xml:space="preserve">Признать утратившим силу постановление администрации Цивильского района №45 от 27.01.2014 г. «Об утверждении муниципальной программы «Развитие физической культуры и спорта в Цивильском районе на 2014-2020 года » </w:t>
      </w:r>
    </w:p>
    <w:p w:rsidR="00132647" w:rsidRPr="00F7742A" w:rsidRDefault="00132647" w:rsidP="00132647">
      <w:pPr>
        <w:ind w:firstLine="426"/>
      </w:pPr>
      <w:bookmarkStart w:id="0" w:name="sub_4"/>
    </w:p>
    <w:p w:rsidR="00132647" w:rsidRPr="00F7742A" w:rsidRDefault="00132647" w:rsidP="00132647">
      <w:pPr>
        <w:ind w:firstLine="426"/>
      </w:pPr>
      <w:r w:rsidRPr="00F7742A">
        <w:t>2. Настоящее постановление вступает в силу после  его официального опубликования</w:t>
      </w:r>
      <w:r w:rsidR="00787E90" w:rsidRPr="00F7742A">
        <w:t xml:space="preserve"> </w:t>
      </w:r>
      <w:r w:rsidR="00DA6293" w:rsidRPr="00F7742A">
        <w:t>(обнародования)</w:t>
      </w:r>
      <w:r w:rsidR="00A966C3" w:rsidRPr="00F7742A">
        <w:t>,  распространяется на правоотношения с 01.01.2021 г.</w:t>
      </w:r>
    </w:p>
    <w:bookmarkEnd w:id="0"/>
    <w:p w:rsidR="00132647" w:rsidRPr="00F7742A" w:rsidRDefault="00132647" w:rsidP="00132647">
      <w:pPr>
        <w:ind w:firstLine="0"/>
        <w:rPr>
          <w:rStyle w:val="a4"/>
          <w:bCs/>
          <w:color w:val="auto"/>
        </w:rPr>
      </w:pPr>
    </w:p>
    <w:p w:rsidR="00132647" w:rsidRPr="00F7742A" w:rsidRDefault="00132647" w:rsidP="00132647">
      <w:pPr>
        <w:ind w:firstLine="0"/>
        <w:rPr>
          <w:rStyle w:val="a4"/>
          <w:bCs/>
          <w:color w:val="auto"/>
        </w:rPr>
      </w:pPr>
    </w:p>
    <w:p w:rsidR="00132647" w:rsidRPr="00F7742A" w:rsidRDefault="00132647" w:rsidP="00132647">
      <w:pPr>
        <w:ind w:firstLine="0"/>
      </w:pPr>
    </w:p>
    <w:p w:rsidR="00132647" w:rsidRPr="00F7742A" w:rsidRDefault="00132647" w:rsidP="00132647">
      <w:pPr>
        <w:ind w:firstLine="0"/>
      </w:pPr>
      <w:r w:rsidRPr="00F7742A">
        <w:t xml:space="preserve">Глава администрации </w:t>
      </w:r>
    </w:p>
    <w:p w:rsidR="00132647" w:rsidRPr="00F7742A" w:rsidRDefault="00132647" w:rsidP="00132647">
      <w:pPr>
        <w:ind w:firstLine="0"/>
      </w:pPr>
      <w:r w:rsidRPr="00F7742A">
        <w:t>Цивильского района                                                               С.Ф. Беккер</w:t>
      </w:r>
    </w:p>
    <w:p w:rsidR="00132647" w:rsidRPr="00F7742A" w:rsidRDefault="00132647" w:rsidP="00132647">
      <w:pPr>
        <w:ind w:firstLine="0"/>
        <w:jc w:val="right"/>
        <w:rPr>
          <w:b/>
        </w:rPr>
      </w:pPr>
    </w:p>
    <w:p w:rsidR="00132647" w:rsidRPr="00F7742A" w:rsidRDefault="00132647" w:rsidP="00132647">
      <w:pPr>
        <w:ind w:firstLine="0"/>
        <w:jc w:val="right"/>
        <w:rPr>
          <w:rStyle w:val="a4"/>
          <w:bCs/>
          <w:color w:val="auto"/>
        </w:rPr>
      </w:pPr>
    </w:p>
    <w:p w:rsidR="00132647" w:rsidRPr="00F7742A" w:rsidRDefault="00132647" w:rsidP="00132647">
      <w:pPr>
        <w:ind w:firstLine="0"/>
        <w:jc w:val="right"/>
        <w:rPr>
          <w:rStyle w:val="a4"/>
          <w:bCs/>
          <w:color w:val="auto"/>
        </w:rPr>
      </w:pPr>
    </w:p>
    <w:p w:rsidR="00132647" w:rsidRPr="00F7742A" w:rsidRDefault="00132647" w:rsidP="00132647">
      <w:pPr>
        <w:ind w:firstLine="0"/>
        <w:jc w:val="right"/>
        <w:rPr>
          <w:rStyle w:val="a4"/>
          <w:bCs/>
          <w:color w:val="auto"/>
        </w:rPr>
      </w:pPr>
    </w:p>
    <w:p w:rsidR="00132647" w:rsidRPr="00F7742A" w:rsidRDefault="00132647" w:rsidP="00132647">
      <w:pPr>
        <w:ind w:firstLine="0"/>
        <w:jc w:val="right"/>
        <w:rPr>
          <w:rStyle w:val="a4"/>
          <w:bCs/>
          <w:color w:val="auto"/>
        </w:rPr>
      </w:pPr>
    </w:p>
    <w:p w:rsidR="00132647" w:rsidRPr="00F7742A" w:rsidRDefault="00132647" w:rsidP="00132647">
      <w:pPr>
        <w:ind w:firstLine="0"/>
        <w:jc w:val="right"/>
        <w:rPr>
          <w:rStyle w:val="a4"/>
          <w:bCs/>
          <w:color w:val="auto"/>
        </w:rPr>
      </w:pPr>
    </w:p>
    <w:p w:rsidR="00AA737E" w:rsidRPr="00F7742A" w:rsidRDefault="00DE14A4"/>
    <w:p w:rsidR="00341082" w:rsidRPr="00F7742A" w:rsidRDefault="00341082"/>
    <w:p w:rsidR="002C10CD" w:rsidRPr="00F7742A" w:rsidRDefault="002C10CD" w:rsidP="00341082">
      <w:pPr>
        <w:rPr>
          <w:sz w:val="26"/>
          <w:szCs w:val="26"/>
        </w:rPr>
      </w:pPr>
    </w:p>
    <w:p w:rsidR="002C10CD" w:rsidRPr="00F7742A" w:rsidRDefault="002C10CD" w:rsidP="002C10CD">
      <w:pPr>
        <w:ind w:left="4680"/>
        <w:jc w:val="center"/>
        <w:rPr>
          <w:caps/>
          <w:sz w:val="26"/>
          <w:szCs w:val="26"/>
        </w:rPr>
      </w:pPr>
      <w:r w:rsidRPr="00F7742A">
        <w:rPr>
          <w:caps/>
          <w:sz w:val="26"/>
          <w:szCs w:val="26"/>
        </w:rPr>
        <w:t>УтвержденА</w:t>
      </w:r>
    </w:p>
    <w:p w:rsidR="002C10CD" w:rsidRPr="00F7742A" w:rsidRDefault="002C10CD" w:rsidP="002C10CD">
      <w:pPr>
        <w:ind w:left="4680"/>
        <w:jc w:val="center"/>
        <w:rPr>
          <w:sz w:val="26"/>
          <w:szCs w:val="26"/>
        </w:rPr>
      </w:pPr>
      <w:r w:rsidRPr="00F7742A">
        <w:rPr>
          <w:sz w:val="26"/>
          <w:szCs w:val="26"/>
        </w:rPr>
        <w:t>постановлением Цивильского района  Чувашской Республики</w:t>
      </w:r>
    </w:p>
    <w:p w:rsidR="002C10CD" w:rsidRPr="00F7742A" w:rsidRDefault="002C10CD" w:rsidP="002C10CD">
      <w:pPr>
        <w:ind w:left="4680"/>
        <w:jc w:val="center"/>
        <w:rPr>
          <w:sz w:val="26"/>
          <w:szCs w:val="26"/>
        </w:rPr>
      </w:pPr>
      <w:r w:rsidRPr="00F7742A">
        <w:rPr>
          <w:sz w:val="26"/>
          <w:szCs w:val="26"/>
        </w:rPr>
        <w:t>от 07.02.2022   № 48</w:t>
      </w:r>
    </w:p>
    <w:p w:rsidR="002C10CD" w:rsidRPr="00F7742A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0CD" w:rsidRPr="00F7742A" w:rsidRDefault="002C10CD" w:rsidP="002C10CD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742A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2C10CD" w:rsidRPr="00F7742A" w:rsidRDefault="002C10CD" w:rsidP="002C10CD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742A">
        <w:rPr>
          <w:rFonts w:ascii="Times New Roman" w:hAnsi="Times New Roman" w:cs="Times New Roman"/>
          <w:b/>
          <w:sz w:val="26"/>
          <w:szCs w:val="26"/>
        </w:rPr>
        <w:t xml:space="preserve">ЦИВИЛЬСКОГО РАЙОНА ЧУВАШСКОЙ РЕСПУБЛИКИ </w:t>
      </w:r>
    </w:p>
    <w:p w:rsidR="002C10CD" w:rsidRPr="00F7742A" w:rsidRDefault="002C10CD" w:rsidP="002C10CD">
      <w:pPr>
        <w:jc w:val="center"/>
        <w:rPr>
          <w:b/>
          <w:sz w:val="26"/>
          <w:szCs w:val="26"/>
        </w:rPr>
      </w:pPr>
      <w:r w:rsidRPr="00F7742A">
        <w:rPr>
          <w:b/>
          <w:sz w:val="26"/>
          <w:szCs w:val="26"/>
        </w:rPr>
        <w:t xml:space="preserve">«РАЗВИТИЕ ФИЗИЧЕСКОЙ КУЛЬТУРЫ И СПОРТА В ЦИВИЛЬСКОМ РАЙОНЕ» </w:t>
      </w:r>
    </w:p>
    <w:p w:rsidR="002C10CD" w:rsidRPr="00F7742A" w:rsidRDefault="002C10CD" w:rsidP="002C10CD">
      <w:pPr>
        <w:jc w:val="center"/>
        <w:rPr>
          <w:sz w:val="26"/>
          <w:szCs w:val="40"/>
        </w:rPr>
      </w:pPr>
    </w:p>
    <w:p w:rsidR="002C10CD" w:rsidRPr="00F7742A" w:rsidRDefault="002C10CD" w:rsidP="002C10CD">
      <w:pPr>
        <w:jc w:val="center"/>
        <w:rPr>
          <w:sz w:val="26"/>
          <w:szCs w:val="40"/>
        </w:rPr>
      </w:pPr>
    </w:p>
    <w:p w:rsidR="002C10CD" w:rsidRPr="00F7742A" w:rsidRDefault="002C10CD" w:rsidP="002C10CD">
      <w:pPr>
        <w:jc w:val="center"/>
        <w:rPr>
          <w:sz w:val="26"/>
          <w:szCs w:val="40"/>
        </w:rPr>
      </w:pPr>
    </w:p>
    <w:p w:rsidR="002C10CD" w:rsidRPr="00F7742A" w:rsidRDefault="002C10CD" w:rsidP="002C10CD">
      <w:pPr>
        <w:jc w:val="center"/>
        <w:rPr>
          <w:sz w:val="26"/>
          <w:szCs w:val="40"/>
        </w:rPr>
      </w:pPr>
    </w:p>
    <w:tbl>
      <w:tblPr>
        <w:tblW w:w="4942" w:type="pct"/>
        <w:tblInd w:w="108" w:type="dxa"/>
        <w:tblLook w:val="01E0"/>
      </w:tblPr>
      <w:tblGrid>
        <w:gridCol w:w="3779"/>
        <w:gridCol w:w="360"/>
        <w:gridCol w:w="5039"/>
      </w:tblGrid>
      <w:tr w:rsidR="002C10CD" w:rsidRPr="00F7742A" w:rsidTr="00710FCD">
        <w:tc>
          <w:tcPr>
            <w:tcW w:w="2059" w:type="pct"/>
          </w:tcPr>
          <w:p w:rsidR="002C10CD" w:rsidRPr="00F7742A" w:rsidRDefault="002C10CD" w:rsidP="00710FCD">
            <w:pPr>
              <w:rPr>
                <w:sz w:val="26"/>
                <w:szCs w:val="28"/>
              </w:rPr>
            </w:pPr>
            <w:r w:rsidRPr="00F7742A">
              <w:rPr>
                <w:sz w:val="26"/>
                <w:szCs w:val="28"/>
              </w:rPr>
              <w:t>Ответственный исполнитель:</w:t>
            </w:r>
          </w:p>
        </w:tc>
        <w:tc>
          <w:tcPr>
            <w:tcW w:w="196" w:type="pct"/>
          </w:tcPr>
          <w:p w:rsidR="002C10CD" w:rsidRPr="00F7742A" w:rsidRDefault="002C10CD" w:rsidP="00710FCD">
            <w:pPr>
              <w:rPr>
                <w:b/>
                <w:sz w:val="26"/>
                <w:szCs w:val="28"/>
              </w:rPr>
            </w:pPr>
          </w:p>
        </w:tc>
        <w:tc>
          <w:tcPr>
            <w:tcW w:w="2745" w:type="pct"/>
          </w:tcPr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Отдел образования и социального развития администрации Цивильского района Чувашской Республики</w:t>
            </w:r>
          </w:p>
        </w:tc>
      </w:tr>
      <w:tr w:rsidR="002C10CD" w:rsidRPr="00F7742A" w:rsidTr="00710FCD">
        <w:tc>
          <w:tcPr>
            <w:tcW w:w="2059" w:type="pct"/>
          </w:tcPr>
          <w:p w:rsidR="002C10CD" w:rsidRPr="00F7742A" w:rsidRDefault="002C10CD" w:rsidP="00710FCD">
            <w:pPr>
              <w:rPr>
                <w:sz w:val="26"/>
                <w:szCs w:val="28"/>
              </w:rPr>
            </w:pPr>
          </w:p>
        </w:tc>
        <w:tc>
          <w:tcPr>
            <w:tcW w:w="196" w:type="pct"/>
          </w:tcPr>
          <w:p w:rsidR="002C10CD" w:rsidRPr="00F7742A" w:rsidRDefault="002C10CD" w:rsidP="00710FCD">
            <w:pPr>
              <w:rPr>
                <w:b/>
                <w:sz w:val="26"/>
                <w:szCs w:val="28"/>
              </w:rPr>
            </w:pPr>
          </w:p>
        </w:tc>
        <w:tc>
          <w:tcPr>
            <w:tcW w:w="2745" w:type="pct"/>
          </w:tcPr>
          <w:p w:rsidR="002C10CD" w:rsidRPr="00F7742A" w:rsidRDefault="002C10CD" w:rsidP="00710FCD">
            <w:pPr>
              <w:rPr>
                <w:sz w:val="26"/>
                <w:szCs w:val="26"/>
              </w:rPr>
            </w:pPr>
          </w:p>
        </w:tc>
      </w:tr>
      <w:tr w:rsidR="002C10CD" w:rsidRPr="00F7742A" w:rsidTr="00710FCD">
        <w:tc>
          <w:tcPr>
            <w:tcW w:w="2059" w:type="pct"/>
          </w:tcPr>
          <w:p w:rsidR="002C10CD" w:rsidRPr="00F7742A" w:rsidRDefault="002C10CD" w:rsidP="00710FCD">
            <w:pPr>
              <w:rPr>
                <w:sz w:val="26"/>
                <w:szCs w:val="28"/>
              </w:rPr>
            </w:pPr>
          </w:p>
        </w:tc>
        <w:tc>
          <w:tcPr>
            <w:tcW w:w="196" w:type="pct"/>
          </w:tcPr>
          <w:p w:rsidR="002C10CD" w:rsidRPr="00F7742A" w:rsidRDefault="002C10CD" w:rsidP="00710FCD">
            <w:pPr>
              <w:rPr>
                <w:b/>
                <w:sz w:val="26"/>
                <w:szCs w:val="28"/>
              </w:rPr>
            </w:pPr>
          </w:p>
        </w:tc>
        <w:tc>
          <w:tcPr>
            <w:tcW w:w="2745" w:type="pct"/>
          </w:tcPr>
          <w:p w:rsidR="002C10CD" w:rsidRPr="00F7742A" w:rsidRDefault="002C10CD" w:rsidP="00710FCD">
            <w:pPr>
              <w:rPr>
                <w:sz w:val="26"/>
                <w:szCs w:val="26"/>
              </w:rPr>
            </w:pPr>
          </w:p>
        </w:tc>
      </w:tr>
      <w:tr w:rsidR="002C10CD" w:rsidRPr="00F7742A" w:rsidTr="00710FCD">
        <w:tc>
          <w:tcPr>
            <w:tcW w:w="2059" w:type="pct"/>
          </w:tcPr>
          <w:p w:rsidR="002C10CD" w:rsidRPr="00F7742A" w:rsidRDefault="002C10CD" w:rsidP="00710FCD">
            <w:pPr>
              <w:rPr>
                <w:sz w:val="26"/>
                <w:szCs w:val="28"/>
              </w:rPr>
            </w:pPr>
          </w:p>
        </w:tc>
        <w:tc>
          <w:tcPr>
            <w:tcW w:w="196" w:type="pct"/>
          </w:tcPr>
          <w:p w:rsidR="002C10CD" w:rsidRPr="00F7742A" w:rsidRDefault="002C10CD" w:rsidP="00710FCD">
            <w:pPr>
              <w:rPr>
                <w:b/>
                <w:sz w:val="26"/>
                <w:szCs w:val="28"/>
              </w:rPr>
            </w:pPr>
          </w:p>
        </w:tc>
        <w:tc>
          <w:tcPr>
            <w:tcW w:w="2745" w:type="pct"/>
          </w:tcPr>
          <w:p w:rsidR="002C10CD" w:rsidRPr="00F7742A" w:rsidRDefault="002C10CD" w:rsidP="00710FCD">
            <w:pPr>
              <w:rPr>
                <w:sz w:val="26"/>
                <w:szCs w:val="26"/>
              </w:rPr>
            </w:pPr>
          </w:p>
        </w:tc>
      </w:tr>
      <w:tr w:rsidR="002C10CD" w:rsidRPr="00F7742A" w:rsidTr="00710FCD">
        <w:tc>
          <w:tcPr>
            <w:tcW w:w="2059" w:type="pct"/>
          </w:tcPr>
          <w:p w:rsidR="002C10CD" w:rsidRPr="00F7742A" w:rsidRDefault="002C10CD" w:rsidP="00710FCD">
            <w:pPr>
              <w:rPr>
                <w:sz w:val="26"/>
                <w:szCs w:val="28"/>
              </w:rPr>
            </w:pPr>
          </w:p>
        </w:tc>
        <w:tc>
          <w:tcPr>
            <w:tcW w:w="196" w:type="pct"/>
          </w:tcPr>
          <w:p w:rsidR="002C10CD" w:rsidRPr="00F7742A" w:rsidRDefault="002C10CD" w:rsidP="00710FCD">
            <w:pPr>
              <w:rPr>
                <w:b/>
                <w:sz w:val="26"/>
                <w:szCs w:val="28"/>
              </w:rPr>
            </w:pPr>
          </w:p>
        </w:tc>
        <w:tc>
          <w:tcPr>
            <w:tcW w:w="2745" w:type="pct"/>
          </w:tcPr>
          <w:p w:rsidR="002C10CD" w:rsidRPr="00F7742A" w:rsidRDefault="002C10CD" w:rsidP="00710FCD">
            <w:pPr>
              <w:rPr>
                <w:sz w:val="26"/>
                <w:szCs w:val="26"/>
              </w:rPr>
            </w:pPr>
          </w:p>
        </w:tc>
      </w:tr>
    </w:tbl>
    <w:p w:rsidR="002C10CD" w:rsidRPr="00F7742A" w:rsidRDefault="002C10CD" w:rsidP="002C10CD">
      <w:pPr>
        <w:jc w:val="center"/>
        <w:rPr>
          <w:sz w:val="26"/>
          <w:szCs w:val="40"/>
        </w:rPr>
      </w:pPr>
    </w:p>
    <w:p w:rsidR="002C10CD" w:rsidRPr="00F7742A" w:rsidRDefault="002C10CD" w:rsidP="002C10CD">
      <w:pPr>
        <w:rPr>
          <w:sz w:val="26"/>
          <w:szCs w:val="26"/>
        </w:rPr>
      </w:pPr>
    </w:p>
    <w:p w:rsidR="002C10CD" w:rsidRPr="00F7742A" w:rsidRDefault="002C10CD" w:rsidP="002C10CD">
      <w:pPr>
        <w:rPr>
          <w:sz w:val="26"/>
          <w:szCs w:val="40"/>
        </w:rPr>
        <w:sectPr w:rsidR="002C10CD" w:rsidRPr="00F7742A">
          <w:headerReference w:type="even" r:id="rId8"/>
          <w:headerReference w:type="default" r:id="rId9"/>
          <w:footerReference w:type="even" r:id="rId10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  <w:r w:rsidRPr="00F7742A">
        <w:rPr>
          <w:sz w:val="26"/>
          <w:szCs w:val="26"/>
        </w:rPr>
        <w:t xml:space="preserve">   </w:t>
      </w:r>
    </w:p>
    <w:p w:rsidR="002C10CD" w:rsidRPr="00F7742A" w:rsidRDefault="002C10CD" w:rsidP="002C10CD">
      <w:pPr>
        <w:tabs>
          <w:tab w:val="left" w:pos="1400"/>
        </w:tabs>
        <w:jc w:val="center"/>
        <w:rPr>
          <w:b/>
          <w:bCs/>
        </w:rPr>
      </w:pPr>
      <w:r w:rsidRPr="00F7742A">
        <w:rPr>
          <w:b/>
          <w:bCs/>
        </w:rPr>
        <w:lastRenderedPageBreak/>
        <w:t>П А С П О Р Т</w:t>
      </w:r>
    </w:p>
    <w:p w:rsidR="002C10CD" w:rsidRPr="00F7742A" w:rsidRDefault="002C10CD" w:rsidP="002C10CD">
      <w:pPr>
        <w:jc w:val="center"/>
        <w:rPr>
          <w:b/>
          <w:bCs/>
        </w:rPr>
      </w:pPr>
      <w:r w:rsidRPr="00F7742A">
        <w:rPr>
          <w:b/>
          <w:bCs/>
        </w:rPr>
        <w:t>муниципальной программы Цивильского района Чувашской Республики</w:t>
      </w:r>
    </w:p>
    <w:p w:rsidR="002C10CD" w:rsidRPr="00F7742A" w:rsidRDefault="002C10CD" w:rsidP="002C10CD">
      <w:pPr>
        <w:jc w:val="center"/>
        <w:rPr>
          <w:b/>
        </w:rPr>
      </w:pPr>
      <w:r w:rsidRPr="00F7742A">
        <w:rPr>
          <w:b/>
        </w:rPr>
        <w:t>«Развитие физической культуры и спорта  в Цивильском районе»</w:t>
      </w:r>
    </w:p>
    <w:p w:rsidR="002C10CD" w:rsidRPr="00F7742A" w:rsidRDefault="002C10CD" w:rsidP="002C10CD">
      <w:pPr>
        <w:jc w:val="center"/>
        <w:rPr>
          <w:b/>
          <w:bCs/>
        </w:rPr>
      </w:pPr>
    </w:p>
    <w:tbl>
      <w:tblPr>
        <w:tblW w:w="5000" w:type="pct"/>
        <w:tblCellMar>
          <w:left w:w="85" w:type="dxa"/>
          <w:right w:w="85" w:type="dxa"/>
        </w:tblCellMar>
        <w:tblLook w:val="0000"/>
      </w:tblPr>
      <w:tblGrid>
        <w:gridCol w:w="2965"/>
        <w:gridCol w:w="360"/>
        <w:gridCol w:w="5915"/>
      </w:tblGrid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r w:rsidRPr="00F7742A">
              <w:t>Ответственный исполнитель Муниципальной программы</w:t>
            </w:r>
          </w:p>
          <w:p w:rsidR="002C10CD" w:rsidRPr="00F7742A" w:rsidRDefault="002C10CD" w:rsidP="00710FCD"/>
        </w:tc>
        <w:tc>
          <w:tcPr>
            <w:tcW w:w="195" w:type="pct"/>
          </w:tcPr>
          <w:p w:rsidR="002C10CD" w:rsidRPr="00F7742A" w:rsidRDefault="002C10CD" w:rsidP="00710FCD">
            <w:pPr>
              <w:pStyle w:val="a9"/>
              <w:spacing w:after="0"/>
              <w:jc w:val="center"/>
              <w:rPr>
                <w:szCs w:val="24"/>
                <w:lang w:val="ru-RU"/>
              </w:rPr>
            </w:pPr>
            <w:r w:rsidRPr="00F7742A">
              <w:rPr>
                <w:szCs w:val="24"/>
                <w:lang w:val="ru-RU"/>
              </w:rPr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pPr>
              <w:tabs>
                <w:tab w:val="left" w:pos="8343"/>
                <w:tab w:val="left" w:pos="11443"/>
              </w:tabs>
            </w:pPr>
            <w:r w:rsidRPr="00F7742A">
              <w:t>Отдел образования и социального развития администрации Цивильского района</w:t>
            </w:r>
          </w:p>
        </w:tc>
      </w:tr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r w:rsidRPr="00F7742A">
              <w:t>Соисполнители Муниципальной программы</w:t>
            </w:r>
          </w:p>
          <w:p w:rsidR="002C10CD" w:rsidRPr="00F7742A" w:rsidRDefault="002C10CD" w:rsidP="00710FCD">
            <w:pPr>
              <w:pStyle w:val="Web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5" w:type="pct"/>
          </w:tcPr>
          <w:p w:rsidR="002C10CD" w:rsidRPr="00F7742A" w:rsidRDefault="002C10CD" w:rsidP="00710FCD">
            <w:pPr>
              <w:pStyle w:val="a9"/>
              <w:spacing w:after="0"/>
              <w:jc w:val="center"/>
              <w:rPr>
                <w:szCs w:val="24"/>
                <w:lang w:val="ru-RU"/>
              </w:rPr>
            </w:pPr>
            <w:r w:rsidRPr="00F7742A">
              <w:rPr>
                <w:szCs w:val="24"/>
                <w:lang w:val="ru-RU"/>
              </w:rPr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r w:rsidRPr="00F7742A">
              <w:t>Автономное учреждение дополнительного образования «Детско-юношеская спортивная школа «</w:t>
            </w:r>
            <w:proofErr w:type="spellStart"/>
            <w:r w:rsidRPr="00F7742A">
              <w:t>Асамат</w:t>
            </w:r>
            <w:proofErr w:type="spellEnd"/>
            <w:r w:rsidRPr="00F7742A">
              <w:t>» Цивильского района Чувашской Республики</w:t>
            </w:r>
          </w:p>
          <w:p w:rsidR="002C10CD" w:rsidRPr="00F7742A" w:rsidRDefault="002C10CD" w:rsidP="00710FCD"/>
        </w:tc>
      </w:tr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r w:rsidRPr="00F7742A">
              <w:t>Участники Муниципальной программы</w:t>
            </w:r>
          </w:p>
          <w:p w:rsidR="002C10CD" w:rsidRPr="00F7742A" w:rsidRDefault="002C10CD" w:rsidP="00710FCD"/>
        </w:tc>
        <w:tc>
          <w:tcPr>
            <w:tcW w:w="195" w:type="pct"/>
          </w:tcPr>
          <w:p w:rsidR="002C10CD" w:rsidRPr="00F7742A" w:rsidRDefault="002C10CD" w:rsidP="00710FCD">
            <w:pPr>
              <w:pStyle w:val="a9"/>
              <w:spacing w:after="0"/>
              <w:jc w:val="center"/>
              <w:rPr>
                <w:szCs w:val="24"/>
                <w:lang w:val="ru-RU"/>
              </w:rPr>
            </w:pPr>
            <w:r w:rsidRPr="00F7742A">
              <w:rPr>
                <w:szCs w:val="24"/>
                <w:lang w:val="ru-RU"/>
              </w:rPr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r w:rsidRPr="00F7742A">
              <w:t xml:space="preserve"> «Отдел образования и социального развития администрации Цивильского района »;</w:t>
            </w:r>
          </w:p>
          <w:p w:rsidR="002C10CD" w:rsidRPr="00F7742A" w:rsidRDefault="002C10CD" w:rsidP="00710FCD"/>
        </w:tc>
      </w:tr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pPr>
              <w:pStyle w:val="aa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7742A">
              <w:rPr>
                <w:bCs/>
                <w:sz w:val="24"/>
                <w:szCs w:val="24"/>
              </w:rPr>
              <w:t xml:space="preserve">Подпрограммы </w:t>
            </w:r>
            <w:r w:rsidRPr="00F7742A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95" w:type="pct"/>
          </w:tcPr>
          <w:p w:rsidR="002C10CD" w:rsidRPr="00F7742A" w:rsidRDefault="002C10CD" w:rsidP="00710FCD">
            <w:pPr>
              <w:pStyle w:val="aa"/>
              <w:widowControl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742A">
              <w:rPr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r w:rsidRPr="00F7742A">
              <w:t>«Развитие физической культуры и массового спорта»;</w:t>
            </w:r>
          </w:p>
          <w:p w:rsidR="002C10CD" w:rsidRPr="00F7742A" w:rsidRDefault="002C10CD" w:rsidP="00710FCD">
            <w:r w:rsidRPr="00F7742A">
              <w:t>-Обеспечение реализации Муниципальной программы Цивильского района Чувашской Республики «Развитие физической культуры и спорта».</w:t>
            </w:r>
          </w:p>
          <w:p w:rsidR="002C10CD" w:rsidRPr="00F7742A" w:rsidRDefault="002C10CD" w:rsidP="00710FCD"/>
        </w:tc>
      </w:tr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r w:rsidRPr="00F7742A">
              <w:t>Цели Муниципальной программы</w:t>
            </w:r>
          </w:p>
        </w:tc>
        <w:tc>
          <w:tcPr>
            <w:tcW w:w="195" w:type="pct"/>
          </w:tcPr>
          <w:p w:rsidR="002C10CD" w:rsidRPr="00F7742A" w:rsidRDefault="002C10CD" w:rsidP="00710FCD">
            <w:pPr>
              <w:jc w:val="center"/>
            </w:pPr>
            <w:r w:rsidRPr="00F7742A"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pPr>
              <w:pStyle w:val="ae"/>
              <w:jc w:val="both"/>
              <w:rPr>
                <w:rFonts w:ascii="Times New Roman" w:hAnsi="Times New Roman"/>
              </w:rPr>
            </w:pPr>
            <w:r w:rsidRPr="00F7742A">
              <w:rPr>
                <w:rFonts w:ascii="Times New Roman" w:hAnsi="Times New Roman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      </w:r>
          </w:p>
          <w:p w:rsidR="002C10CD" w:rsidRPr="00F7742A" w:rsidRDefault="002C10CD" w:rsidP="00710FCD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F7742A">
              <w:rPr>
                <w:szCs w:val="24"/>
              </w:rPr>
              <w:t>повышение конкурентоспособности спортсменов Цивильского района Чувашской Республики на республиканских и всероссийских спортивных соревнованиях</w:t>
            </w:r>
          </w:p>
          <w:p w:rsidR="002C10CD" w:rsidRPr="00F7742A" w:rsidRDefault="002C10CD" w:rsidP="00710FCD">
            <w:pPr>
              <w:pStyle w:val="Web"/>
              <w:spacing w:before="0" w:after="0"/>
              <w:jc w:val="both"/>
              <w:rPr>
                <w:szCs w:val="24"/>
              </w:rPr>
            </w:pPr>
          </w:p>
        </w:tc>
      </w:tr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r w:rsidRPr="00F7742A">
              <w:t>Задачи Муниципальной программы</w:t>
            </w:r>
          </w:p>
        </w:tc>
        <w:tc>
          <w:tcPr>
            <w:tcW w:w="195" w:type="pct"/>
          </w:tcPr>
          <w:p w:rsidR="002C10CD" w:rsidRPr="00F7742A" w:rsidRDefault="002C10CD" w:rsidP="00710FCD">
            <w:pPr>
              <w:jc w:val="center"/>
            </w:pPr>
            <w:r w:rsidRPr="00F7742A"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населения Цивильского района Чувашской Республики к систематическим занятиям физической культурой и спортом;</w:t>
            </w:r>
          </w:p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 с использованием принципов государственно-частного партнерства;</w:t>
            </w:r>
          </w:p>
          <w:p w:rsidR="002C10CD" w:rsidRPr="00F7742A" w:rsidRDefault="002C10CD" w:rsidP="00710FCD">
            <w:r w:rsidRPr="00F7742A">
              <w:t>обеспечение успешного выступления спортсменов Цивильского района Чувашской Республики на всероссийских и республиканских спортивных соревнованиях и совершенствование системы подготовки спортивного резерва</w:t>
            </w:r>
          </w:p>
          <w:p w:rsidR="002C10CD" w:rsidRPr="00F7742A" w:rsidRDefault="002C10CD" w:rsidP="00710FCD"/>
        </w:tc>
      </w:tr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r w:rsidRPr="00F7742A">
              <w:t>Целевые индикаторы и показатели Муниципальной программы</w:t>
            </w:r>
          </w:p>
          <w:p w:rsidR="002C10CD" w:rsidRPr="00F7742A" w:rsidRDefault="002C10CD" w:rsidP="00710FCD"/>
        </w:tc>
        <w:tc>
          <w:tcPr>
            <w:tcW w:w="195" w:type="pct"/>
          </w:tcPr>
          <w:p w:rsidR="002C10CD" w:rsidRPr="00F7742A" w:rsidRDefault="002C10CD" w:rsidP="00710FCD">
            <w:pPr>
              <w:jc w:val="center"/>
            </w:pPr>
            <w:r w:rsidRPr="00F7742A"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– 72,3 процента;</w:t>
            </w:r>
          </w:p>
          <w:p w:rsidR="002C10CD" w:rsidRPr="00F7742A" w:rsidRDefault="002C10CD" w:rsidP="00710FCD">
            <w:pPr>
              <w:pStyle w:val="ConsPlusNormal"/>
              <w:jc w:val="both"/>
            </w:pPr>
          </w:p>
          <w:p w:rsidR="002C10CD" w:rsidRPr="00F7742A" w:rsidRDefault="002C10CD" w:rsidP="00710FCD">
            <w:pPr>
              <w:pStyle w:val="ConsPlusNormal"/>
              <w:jc w:val="both"/>
            </w:pPr>
          </w:p>
          <w:p w:rsidR="002C10CD" w:rsidRPr="00F7742A" w:rsidRDefault="002C10CD" w:rsidP="00710FCD">
            <w:pPr>
              <w:pStyle w:val="ConsPlusNormal"/>
              <w:jc w:val="both"/>
            </w:pPr>
          </w:p>
          <w:p w:rsidR="002C10CD" w:rsidRPr="00F7742A" w:rsidRDefault="002C10CD" w:rsidP="00710FCD">
            <w:pPr>
              <w:pStyle w:val="ConsPlusNormal"/>
              <w:jc w:val="both"/>
            </w:pPr>
          </w:p>
        </w:tc>
      </w:tr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r w:rsidRPr="00F7742A">
              <w:lastRenderedPageBreak/>
              <w:t xml:space="preserve">Сроки и этапы реализации Муниципальной программы </w:t>
            </w:r>
          </w:p>
          <w:p w:rsidR="002C10CD" w:rsidRPr="00F7742A" w:rsidRDefault="002C10CD" w:rsidP="00710FCD"/>
          <w:p w:rsidR="002C10CD" w:rsidRPr="00F7742A" w:rsidRDefault="002C10CD" w:rsidP="00710FCD"/>
        </w:tc>
        <w:tc>
          <w:tcPr>
            <w:tcW w:w="195" w:type="pct"/>
          </w:tcPr>
          <w:p w:rsidR="002C10CD" w:rsidRPr="00F7742A" w:rsidRDefault="002C10CD" w:rsidP="00710FCD">
            <w:pPr>
              <w:jc w:val="center"/>
            </w:pPr>
            <w:r w:rsidRPr="00F7742A"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2019–2035 годы:</w:t>
            </w:r>
          </w:p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1 этап – 2019–2025 годы;</w:t>
            </w:r>
          </w:p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2 этап – 2026–2030 годы;</w:t>
            </w:r>
          </w:p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3 этап – 2031–2035 годы</w:t>
            </w:r>
          </w:p>
          <w:p w:rsidR="002C10CD" w:rsidRPr="00F7742A" w:rsidRDefault="002C10CD" w:rsidP="00710FCD">
            <w:r w:rsidRPr="00F7742A">
              <w:t xml:space="preserve"> </w:t>
            </w:r>
          </w:p>
        </w:tc>
      </w:tr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F7742A">
              <w:rPr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195" w:type="pct"/>
          </w:tcPr>
          <w:p w:rsidR="002C10CD" w:rsidRPr="00F7742A" w:rsidRDefault="002C10CD" w:rsidP="00710FCD">
            <w:pPr>
              <w:pStyle w:val="Web"/>
              <w:spacing w:before="0" w:after="0"/>
              <w:jc w:val="center"/>
              <w:rPr>
                <w:szCs w:val="24"/>
              </w:rPr>
            </w:pPr>
            <w:r w:rsidRPr="00F7742A">
              <w:rPr>
                <w:szCs w:val="24"/>
              </w:rPr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Муниципальной программы в 2019–2035 годах составляют 343209,9</w:t>
            </w:r>
            <w:r w:rsidRPr="00F77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2C10CD" w:rsidRPr="00F7742A" w:rsidRDefault="002C10CD" w:rsidP="00710FCD">
            <w:r w:rsidRPr="00F7742A">
              <w:t>в 2019 году – 21138,2 тыс. рублей;</w:t>
            </w:r>
          </w:p>
          <w:p w:rsidR="002C10CD" w:rsidRPr="00F7742A" w:rsidRDefault="002C10CD" w:rsidP="00710FCD">
            <w:r w:rsidRPr="00F7742A">
              <w:t>в 2020 году – 21161,2 тыс. рублей;</w:t>
            </w:r>
          </w:p>
          <w:p w:rsidR="002C10CD" w:rsidRPr="00F7742A" w:rsidRDefault="002C10CD" w:rsidP="00710FCD">
            <w:r w:rsidRPr="00F7742A">
              <w:t>в 2021 году – 39810, тыс. рублей;</w:t>
            </w:r>
          </w:p>
          <w:p w:rsidR="002C10CD" w:rsidRPr="00F7742A" w:rsidRDefault="002C10CD" w:rsidP="00710FCD">
            <w:r w:rsidRPr="00F7742A">
              <w:t>в 2022 году – 20123,9 тыс. рублей;</w:t>
            </w:r>
          </w:p>
          <w:p w:rsidR="002C10CD" w:rsidRPr="00F7742A" w:rsidRDefault="002C10CD" w:rsidP="00710FCD">
            <w:r w:rsidRPr="00F7742A">
              <w:t>в 2023 году – 20060,7 тыс. рублей;</w:t>
            </w:r>
          </w:p>
          <w:p w:rsidR="002C10CD" w:rsidRPr="00F7742A" w:rsidRDefault="002C10CD" w:rsidP="00710FCD">
            <w:r w:rsidRPr="00F7742A">
              <w:t>в 2024 году – 20060,7 тыс. рублей;</w:t>
            </w:r>
          </w:p>
          <w:p w:rsidR="002C10CD" w:rsidRPr="00F7742A" w:rsidRDefault="002C10CD" w:rsidP="00710FCD">
            <w:r w:rsidRPr="00F7742A">
              <w:t>в 2025 году – 20060,7 тыс. рублей;</w:t>
            </w:r>
          </w:p>
          <w:p w:rsidR="002C10CD" w:rsidRPr="00F7742A" w:rsidRDefault="002C10CD" w:rsidP="00710FCD">
            <w:r w:rsidRPr="00F7742A">
              <w:t>в 2026–2030 годах – 100303,5 тыс. рублей;</w:t>
            </w:r>
          </w:p>
          <w:p w:rsidR="002C10CD" w:rsidRPr="00F7742A" w:rsidRDefault="002C10CD" w:rsidP="00710FCD">
            <w:r w:rsidRPr="00F7742A">
              <w:t>в 2031–2035 годах – 100303,5 тыс. рублей;</w:t>
            </w:r>
          </w:p>
          <w:p w:rsidR="002C10CD" w:rsidRPr="00F7742A" w:rsidRDefault="002C10CD" w:rsidP="00710FCD">
            <w:r w:rsidRPr="00F7742A">
              <w:t>из них средства:</w:t>
            </w:r>
          </w:p>
          <w:p w:rsidR="002C10CD" w:rsidRPr="00F7742A" w:rsidRDefault="002C10CD" w:rsidP="00710FCD">
            <w:r w:rsidRPr="00F7742A">
              <w:t>бюджета Цивильского района Чувашской Республики – 252059,1 тыс. рублей (71,3 процента), в том числе:</w:t>
            </w:r>
          </w:p>
          <w:p w:rsidR="002C10CD" w:rsidRPr="00F7742A" w:rsidRDefault="002C10CD" w:rsidP="00710FCD">
            <w:r w:rsidRPr="00F7742A">
              <w:t>в 2019 году – 15338,2 тыс. рублей;</w:t>
            </w:r>
          </w:p>
          <w:p w:rsidR="002C10CD" w:rsidRPr="00F7742A" w:rsidRDefault="002C10CD" w:rsidP="00710FCD">
            <w:r w:rsidRPr="00F7742A">
              <w:t>в 2020 году – 15361,2 тыс. рублей;</w:t>
            </w:r>
          </w:p>
          <w:p w:rsidR="002C10CD" w:rsidRPr="00F7742A" w:rsidRDefault="002C10CD" w:rsidP="00710FCD">
            <w:r w:rsidRPr="00F7742A">
              <w:t>в 2021 году – 22810,4 тыс. рублей;</w:t>
            </w:r>
          </w:p>
          <w:p w:rsidR="002C10CD" w:rsidRPr="00F7742A" w:rsidRDefault="002C10CD" w:rsidP="00710FCD">
            <w:r w:rsidRPr="00F7742A">
              <w:t>в 2022 году – 14321,5 тыс. рублей;</w:t>
            </w:r>
          </w:p>
          <w:p w:rsidR="002C10CD" w:rsidRPr="00F7742A" w:rsidRDefault="002C10CD" w:rsidP="00710FCD">
            <w:r w:rsidRPr="00F7742A">
              <w:t>в 2023 году – 14260,7 тыс. рублей;</w:t>
            </w:r>
          </w:p>
          <w:p w:rsidR="002C10CD" w:rsidRPr="00F7742A" w:rsidRDefault="002C10CD" w:rsidP="00710FCD">
            <w:r w:rsidRPr="00F7742A">
              <w:t>в 2024 году – 14260,7 тыс. рублей;</w:t>
            </w:r>
          </w:p>
          <w:p w:rsidR="002C10CD" w:rsidRPr="00F7742A" w:rsidRDefault="002C10CD" w:rsidP="00710FCD">
            <w:r w:rsidRPr="00F7742A">
              <w:t>в 2025 году – 14260,7 тыс. рублей;</w:t>
            </w:r>
          </w:p>
          <w:p w:rsidR="002C10CD" w:rsidRPr="00F7742A" w:rsidRDefault="002C10CD" w:rsidP="00710FCD">
            <w:r w:rsidRPr="00F7742A">
              <w:t>в 2026–2030 годах – 71303,5 тыс. рублей;</w:t>
            </w:r>
          </w:p>
          <w:p w:rsidR="002C10CD" w:rsidRPr="00F7742A" w:rsidRDefault="002C10CD" w:rsidP="00710FCD">
            <w:r w:rsidRPr="00F7742A">
              <w:t>в 2031–2035 годах – 71303,5 тыс. рублей;</w:t>
            </w:r>
          </w:p>
          <w:p w:rsidR="002C10CD" w:rsidRPr="00F7742A" w:rsidRDefault="002C10CD" w:rsidP="00710FCD">
            <w:r w:rsidRPr="00F7742A">
              <w:t>внебюджетных источников – 98600 тыс. рублей 28,7 процента), в том числе:</w:t>
            </w:r>
          </w:p>
          <w:p w:rsidR="002C10CD" w:rsidRPr="00F7742A" w:rsidRDefault="002C10CD" w:rsidP="00710FCD">
            <w:r w:rsidRPr="00F7742A">
              <w:t>в 2019 году – 2800 тыс. рублей;</w:t>
            </w:r>
          </w:p>
          <w:p w:rsidR="002C10CD" w:rsidRPr="00F7742A" w:rsidRDefault="002C10CD" w:rsidP="00710FCD">
            <w:r w:rsidRPr="00F7742A">
              <w:t>в 2020 году – 2800 тыс. рублей;</w:t>
            </w:r>
          </w:p>
          <w:p w:rsidR="002C10CD" w:rsidRPr="00F7742A" w:rsidRDefault="002C10CD" w:rsidP="00710FCD">
            <w:r w:rsidRPr="00F7742A">
              <w:t>в 2021 году - 2800 тыс. рублей;</w:t>
            </w:r>
          </w:p>
          <w:p w:rsidR="002C10CD" w:rsidRPr="00F7742A" w:rsidRDefault="002C10CD" w:rsidP="00710FCD">
            <w:r w:rsidRPr="00F7742A">
              <w:t>в 2022 году – 2800 тыс. рублей;</w:t>
            </w:r>
          </w:p>
          <w:p w:rsidR="002C10CD" w:rsidRPr="00F7742A" w:rsidRDefault="002C10CD" w:rsidP="00710FCD">
            <w:r w:rsidRPr="00F7742A">
              <w:t>в 2023 году – 2800 тыс. рублей;</w:t>
            </w:r>
          </w:p>
          <w:p w:rsidR="002C10CD" w:rsidRPr="00F7742A" w:rsidRDefault="002C10CD" w:rsidP="00710FCD">
            <w:r w:rsidRPr="00F7742A">
              <w:t>в 2024 году – 2800 тыс. рублей;</w:t>
            </w:r>
          </w:p>
          <w:p w:rsidR="002C10CD" w:rsidRPr="00F7742A" w:rsidRDefault="002C10CD" w:rsidP="00710FCD">
            <w:r w:rsidRPr="00F7742A">
              <w:t>в 2025 году – 2800 тыс. рублей;</w:t>
            </w:r>
          </w:p>
          <w:p w:rsidR="002C10CD" w:rsidRPr="00F7742A" w:rsidRDefault="002C10CD" w:rsidP="00710FCD">
            <w:r w:rsidRPr="00F7742A">
              <w:t>в 2026–2030 годах – 29000 тыс. рублей;</w:t>
            </w:r>
          </w:p>
          <w:p w:rsidR="002C10CD" w:rsidRPr="00F7742A" w:rsidRDefault="002C10CD" w:rsidP="00710FCD">
            <w:r w:rsidRPr="00F7742A">
              <w:t>в 2031–2035 годах – 29000 тыс. рублей.</w:t>
            </w:r>
          </w:p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бюджета Цивильского района Чувашской Республики, на очередной финансовый год и плановый период</w:t>
            </w:r>
          </w:p>
          <w:p w:rsidR="002C10CD" w:rsidRPr="00F7742A" w:rsidRDefault="002C10CD" w:rsidP="00710FCD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</w:tr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F7742A">
              <w:rPr>
                <w:bCs/>
                <w:szCs w:val="24"/>
              </w:rPr>
              <w:t xml:space="preserve">Ожидаемые результаты реализации </w:t>
            </w:r>
            <w:r w:rsidRPr="00F7742A">
              <w:rPr>
                <w:szCs w:val="24"/>
              </w:rPr>
              <w:t xml:space="preserve">Муниципальной </w:t>
            </w:r>
            <w:r w:rsidRPr="00F7742A">
              <w:rPr>
                <w:szCs w:val="24"/>
              </w:rPr>
              <w:lastRenderedPageBreak/>
              <w:t>программы</w:t>
            </w:r>
          </w:p>
        </w:tc>
        <w:tc>
          <w:tcPr>
            <w:tcW w:w="195" w:type="pct"/>
          </w:tcPr>
          <w:p w:rsidR="002C10CD" w:rsidRPr="00F7742A" w:rsidRDefault="002C10CD" w:rsidP="00710FCD">
            <w:pPr>
              <w:pStyle w:val="Web"/>
              <w:spacing w:before="0" w:after="0"/>
              <w:jc w:val="center"/>
              <w:rPr>
                <w:szCs w:val="24"/>
              </w:rPr>
            </w:pPr>
            <w:r w:rsidRPr="00F7742A">
              <w:rPr>
                <w:szCs w:val="24"/>
              </w:rPr>
              <w:lastRenderedPageBreak/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спортом;</w:t>
            </w:r>
          </w:p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населения </w:t>
            </w:r>
            <w:r w:rsidRPr="00F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спортивными сооружениями исходя из единовременной пропускной способности объектов спорта.</w:t>
            </w:r>
          </w:p>
        </w:tc>
      </w:tr>
    </w:tbl>
    <w:p w:rsidR="002C10CD" w:rsidRPr="00F7742A" w:rsidRDefault="002C10CD" w:rsidP="002C10CD">
      <w:pPr>
        <w:jc w:val="center"/>
      </w:pPr>
    </w:p>
    <w:p w:rsidR="002C10CD" w:rsidRPr="00F7742A" w:rsidRDefault="002C10CD" w:rsidP="002C10CD">
      <w:pPr>
        <w:rPr>
          <w:b/>
          <w:sz w:val="26"/>
          <w:szCs w:val="26"/>
        </w:rPr>
      </w:pPr>
    </w:p>
    <w:p w:rsidR="002C10CD" w:rsidRPr="00F7742A" w:rsidRDefault="002C10CD" w:rsidP="002C10CD">
      <w:pPr>
        <w:rPr>
          <w:b/>
          <w:sz w:val="26"/>
          <w:szCs w:val="26"/>
        </w:rPr>
      </w:pPr>
    </w:p>
    <w:p w:rsidR="002C10CD" w:rsidRPr="00F7742A" w:rsidRDefault="002C10CD" w:rsidP="002C10CD">
      <w:pPr>
        <w:rPr>
          <w:b/>
          <w:sz w:val="26"/>
          <w:szCs w:val="26"/>
        </w:rPr>
      </w:pPr>
    </w:p>
    <w:p w:rsidR="002C10CD" w:rsidRPr="00F7742A" w:rsidRDefault="002C10CD" w:rsidP="002C10CD">
      <w:pPr>
        <w:rPr>
          <w:b/>
          <w:sz w:val="26"/>
          <w:szCs w:val="26"/>
        </w:rPr>
      </w:pPr>
    </w:p>
    <w:p w:rsidR="002C10CD" w:rsidRPr="00F7742A" w:rsidRDefault="002C10CD" w:rsidP="002C10CD">
      <w:pPr>
        <w:jc w:val="center"/>
        <w:rPr>
          <w:b/>
          <w:sz w:val="26"/>
          <w:szCs w:val="26"/>
        </w:rPr>
      </w:pPr>
    </w:p>
    <w:p w:rsidR="002C10CD" w:rsidRPr="00F7742A" w:rsidRDefault="002C10CD" w:rsidP="002C10CD">
      <w:pPr>
        <w:jc w:val="center"/>
        <w:rPr>
          <w:b/>
          <w:sz w:val="26"/>
          <w:szCs w:val="26"/>
        </w:rPr>
      </w:pPr>
      <w:r w:rsidRPr="00F7742A">
        <w:rPr>
          <w:b/>
          <w:sz w:val="26"/>
          <w:szCs w:val="26"/>
        </w:rPr>
        <w:t xml:space="preserve">Раздел I. Приоритеты реализуемой  на территории Цивильского района </w:t>
      </w:r>
    </w:p>
    <w:p w:rsidR="002C10CD" w:rsidRPr="00F7742A" w:rsidRDefault="002C10CD" w:rsidP="002C10CD">
      <w:pPr>
        <w:jc w:val="center"/>
        <w:rPr>
          <w:b/>
          <w:sz w:val="26"/>
          <w:szCs w:val="26"/>
        </w:rPr>
      </w:pPr>
      <w:r w:rsidRPr="00F7742A">
        <w:rPr>
          <w:b/>
          <w:sz w:val="26"/>
          <w:szCs w:val="26"/>
        </w:rPr>
        <w:t xml:space="preserve">Чувашской Республики политики в сфере реализации муниципальной программы «Развитие физической культуры и спорта в Цивильском районе», цели, задачи, описание сроков и этапов реализации муниципальной программы </w:t>
      </w:r>
    </w:p>
    <w:p w:rsidR="002C10CD" w:rsidRPr="00F7742A" w:rsidRDefault="002C10CD" w:rsidP="002C10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Приоритетным направлением политики в сфере физической культуры и спорта Чувашской Республики является повышение уровня и качества жизни населения города путем создания условий, обеспечивающих возможность гражданам систематически заниматься физической культурой и спортом.</w:t>
      </w:r>
    </w:p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Муниципальная программа Цивильского района Чувашской Республики «Развитие физической культуры и спорта в Цивильском районе» (далее – Муниципальная программа) направлена на достижение следующих целей:</w:t>
      </w:r>
    </w:p>
    <w:p w:rsidR="002C10CD" w:rsidRPr="00F7742A" w:rsidRDefault="002C10CD" w:rsidP="002C10CD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F7742A">
        <w:rPr>
          <w:rFonts w:ascii="Times New Roman" w:hAnsi="Times New Roman"/>
          <w:sz w:val="26"/>
          <w:szCs w:val="26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повышение конкурентоспособности спортсменов Цивильского района Чувашской Республики на республиканских и всероссийских спортивных соревнованиях.</w:t>
      </w:r>
    </w:p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2C10CD" w:rsidRPr="00F7742A" w:rsidRDefault="002C10CD" w:rsidP="002C10C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повышение мотивации населения Цивильского района Чувашской Республики к систематическим занятиям физической культурой и спортом;</w:t>
      </w:r>
    </w:p>
    <w:p w:rsidR="002C10CD" w:rsidRPr="00F7742A" w:rsidRDefault="002C10CD" w:rsidP="002C10C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развитие спортивной инфраструктуры с использованием принципов государственно-частного партнерства;</w:t>
      </w:r>
    </w:p>
    <w:p w:rsidR="002C10CD" w:rsidRPr="00F7742A" w:rsidRDefault="002C10CD" w:rsidP="002C10CD">
      <w:pPr>
        <w:ind w:firstLine="708"/>
        <w:rPr>
          <w:sz w:val="26"/>
          <w:szCs w:val="26"/>
        </w:rPr>
      </w:pPr>
      <w:r w:rsidRPr="00F7742A">
        <w:rPr>
          <w:sz w:val="26"/>
          <w:szCs w:val="26"/>
        </w:rPr>
        <w:t>обеспечение успешного выступления спортсменов Цивильского района Чувашской Республики на всероссийских и республиканских спортивных соревнованиях и совершенствование системы подготовки спортивного резерва.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Муниципальная программа будет реализовываться в 2019–2035 годах в три этапа: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1 этап – 2019–2025 годы.</w:t>
      </w:r>
    </w:p>
    <w:p w:rsidR="002C10CD" w:rsidRPr="00F7742A" w:rsidRDefault="002C10CD" w:rsidP="002C10CD">
      <w:pPr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Реализация мероприятий Муниципальной программы на 1 этапе должна обеспечить достижение в 2025 году следующих целевых индикаторов и показателей:</w:t>
      </w:r>
    </w:p>
    <w:p w:rsidR="002C10CD" w:rsidRPr="00F7742A" w:rsidRDefault="002C10CD" w:rsidP="002C10C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доля населения, систематически занимающегося физической культурой и спортом, – 55,3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2 этап – 2026–2030 годы.</w:t>
      </w:r>
    </w:p>
    <w:p w:rsidR="002C10CD" w:rsidRPr="00F7742A" w:rsidRDefault="002C10CD" w:rsidP="002C10CD">
      <w:pPr>
        <w:spacing w:line="235" w:lineRule="auto"/>
        <w:ind w:firstLine="709"/>
        <w:rPr>
          <w:rFonts w:eastAsia="Times New Roman"/>
          <w:sz w:val="26"/>
          <w:szCs w:val="26"/>
          <w:lang w:eastAsia="en-US"/>
        </w:rPr>
      </w:pPr>
    </w:p>
    <w:p w:rsidR="002C10CD" w:rsidRPr="00F7742A" w:rsidRDefault="002C10CD" w:rsidP="002C10CD">
      <w:pPr>
        <w:spacing w:line="235" w:lineRule="auto"/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Реализация мероприятий Муниципальной программы на 2 этапе должна обеспечить достижение в 2030 году следующих целевых индикаторов и показателей:</w:t>
      </w:r>
    </w:p>
    <w:p w:rsidR="002C10CD" w:rsidRPr="00F7742A" w:rsidRDefault="002C10CD" w:rsidP="002C10CD">
      <w:pPr>
        <w:pStyle w:val="ConsPlusNormal"/>
        <w:spacing w:line="235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доля населения, систематически занимающегося физической культурой и спортом, – 56,5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3 этап – 2031–2035 годы.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</w:p>
    <w:p w:rsidR="002C10CD" w:rsidRPr="00F7742A" w:rsidRDefault="002C10CD" w:rsidP="002C10CD">
      <w:pPr>
        <w:spacing w:line="235" w:lineRule="auto"/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Реализация мероприятий Муниципальной программы на 3 этапе должна обеспечить достижение в 2035 году следующих целевых индикаторов и показателей:</w:t>
      </w:r>
    </w:p>
    <w:p w:rsidR="002C10CD" w:rsidRPr="00F7742A" w:rsidRDefault="002C10CD" w:rsidP="002C10CD">
      <w:pPr>
        <w:pStyle w:val="ConsPlusNormal"/>
        <w:spacing w:line="235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доля населения, систематически занимающегося физической культурой и спортом, –72,3 процента;</w:t>
      </w:r>
    </w:p>
    <w:p w:rsidR="002C10CD" w:rsidRPr="00F7742A" w:rsidRDefault="002C10CD" w:rsidP="002C10CD">
      <w:pPr>
        <w:pStyle w:val="ConsPlusNormal"/>
        <w:spacing w:line="235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2C10CD" w:rsidRPr="00F7742A" w:rsidRDefault="002C10CD" w:rsidP="002C10CD">
      <w:pPr>
        <w:spacing w:line="235" w:lineRule="auto"/>
        <w:ind w:firstLine="708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сфере физической культуры и спорта.</w:t>
      </w:r>
    </w:p>
    <w:p w:rsidR="002C10CD" w:rsidRPr="00F7742A" w:rsidRDefault="002C10CD" w:rsidP="002C10C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pStyle w:val="ConsPlusNormal"/>
        <w:spacing w:line="235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7742A">
        <w:rPr>
          <w:rFonts w:ascii="Times New Roman" w:hAnsi="Times New Roman" w:cs="Times New Roman"/>
          <w:b/>
          <w:sz w:val="26"/>
          <w:szCs w:val="26"/>
        </w:rPr>
        <w:t>Раздел II. Обобщенная характеристика основных мероприятий</w:t>
      </w:r>
    </w:p>
    <w:p w:rsidR="002C10CD" w:rsidRPr="00F7742A" w:rsidRDefault="002C10CD" w:rsidP="002C10CD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742A">
        <w:rPr>
          <w:rFonts w:ascii="Times New Roman" w:hAnsi="Times New Roman" w:cs="Times New Roman"/>
          <w:b/>
          <w:sz w:val="26"/>
          <w:szCs w:val="26"/>
        </w:rPr>
        <w:t>подпрограмм муниципальной программы</w:t>
      </w:r>
    </w:p>
    <w:p w:rsidR="002C10CD" w:rsidRPr="00F7742A" w:rsidRDefault="002C10CD" w:rsidP="002C10CD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0CD" w:rsidRPr="00F7742A" w:rsidRDefault="002C10CD" w:rsidP="002C10CD">
      <w:pPr>
        <w:spacing w:line="235" w:lineRule="auto"/>
        <w:ind w:firstLine="708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2C10CD" w:rsidRPr="00F7742A" w:rsidRDefault="002C10CD" w:rsidP="002C10CD">
      <w:pPr>
        <w:spacing w:line="235" w:lineRule="auto"/>
        <w:ind w:firstLine="684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Задачи Муниципальной программы будут решаться в рамках трех подпрограмм.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Подпрограмма «Развитие физической культуры и массового спорта» объединяет три основных мероприятия: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 xml:space="preserve">Основное мероприятие 1. Физкультурно-оздоровительная и спортивно-массовая работа с населением. </w:t>
      </w:r>
    </w:p>
    <w:p w:rsidR="002C10CD" w:rsidRPr="00F7742A" w:rsidRDefault="002C10CD" w:rsidP="002C10CD">
      <w:pPr>
        <w:spacing w:line="247" w:lineRule="auto"/>
        <w:ind w:firstLine="708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В рамках данного основного мероприятия предусматривается:</w:t>
      </w:r>
    </w:p>
    <w:p w:rsidR="002C10CD" w:rsidRPr="00F7742A" w:rsidRDefault="002C10CD" w:rsidP="002C10C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увеличение численности населения, систематически занимающегося физической культурой и спортом;</w:t>
      </w:r>
    </w:p>
    <w:p w:rsidR="002C10CD" w:rsidRPr="00F7742A" w:rsidRDefault="002C10CD" w:rsidP="002C10C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проведение ежемесячного Дня здоровья и спорта;</w:t>
      </w:r>
    </w:p>
    <w:p w:rsidR="002C10CD" w:rsidRPr="00F7742A" w:rsidRDefault="002C10CD" w:rsidP="002C10CD">
      <w:pPr>
        <w:spacing w:line="247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2C10CD" w:rsidRPr="00F7742A" w:rsidRDefault="002C10CD" w:rsidP="002C10CD">
      <w:pPr>
        <w:spacing w:line="247" w:lineRule="auto"/>
        <w:ind w:firstLine="708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 xml:space="preserve">поэтапное внедрение Всероссийского физкультурно-спортивного комплекса «Готов к труду и обороне» (ГТО) (далее также – комплекс ГТО) в  </w:t>
      </w:r>
      <w:r w:rsidRPr="00F7742A">
        <w:rPr>
          <w:rFonts w:eastAsia="Times New Roman"/>
          <w:sz w:val="26"/>
          <w:szCs w:val="26"/>
          <w:lang w:eastAsia="en-US"/>
        </w:rPr>
        <w:lastRenderedPageBreak/>
        <w:t>Цивильском районе  Чувашской Республике, утверждение и реализация календарных планов официальных физкультурных мероприятий и спортивных мероприятий города Канаш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:rsidR="002C10CD" w:rsidRPr="00F7742A" w:rsidRDefault="002C10CD" w:rsidP="002C10CD">
      <w:pPr>
        <w:spacing w:line="247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 xml:space="preserve">организация и проведение республиканских и всероссийских физкультурных и комплексных спортивных мероприятий среди различных групп населения, организация их участия во всероссийских спортивных соревнованиях согласно календарным планам официальных физкультурных мероприятий и спортивных мероприятий Цивильского района </w:t>
      </w:r>
      <w:r w:rsidRPr="00F7742A">
        <w:rPr>
          <w:rFonts w:eastAsia="Times New Roman"/>
          <w:sz w:val="26"/>
          <w:szCs w:val="26"/>
          <w:lang w:eastAsia="en-US"/>
        </w:rPr>
        <w:t>Чувашской Республики</w:t>
      </w:r>
      <w:r w:rsidRPr="00F7742A">
        <w:rPr>
          <w:sz w:val="26"/>
          <w:szCs w:val="26"/>
        </w:rPr>
        <w:t>;</w:t>
      </w:r>
    </w:p>
    <w:p w:rsidR="002C10CD" w:rsidRPr="00F7742A" w:rsidRDefault="002C10CD" w:rsidP="002C10CD">
      <w:pPr>
        <w:spacing w:line="247" w:lineRule="auto"/>
        <w:ind w:firstLine="709"/>
        <w:rPr>
          <w:rFonts w:eastAsia="Times New Roman"/>
          <w:sz w:val="26"/>
          <w:szCs w:val="26"/>
        </w:rPr>
      </w:pPr>
      <w:r w:rsidRPr="00F7742A">
        <w:rPr>
          <w:rFonts w:eastAsia="Times New Roman"/>
          <w:sz w:val="26"/>
          <w:szCs w:val="26"/>
        </w:rPr>
        <w:t>поддержка создания и деятельности социально ориентированных некоммерческих организаций, оказывающих услуги в сфере физической культуры и массового спорта;</w:t>
      </w:r>
    </w:p>
    <w:p w:rsidR="002C10CD" w:rsidRPr="00F7742A" w:rsidRDefault="002C10CD" w:rsidP="002C10CD">
      <w:pPr>
        <w:spacing w:line="247" w:lineRule="auto"/>
        <w:ind w:firstLine="708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проведение ежегодных смотров-конкурсов на лучшую постановку массовой физкультурно-спортивной работы по месту жительства граждан; среди организаторов физкультурно-спортивной работы; на лучшую постановку физкультурно-спортивной работы среди организаций; на лучшее проведение Дня здоровья и спорта; на лучшую постановку работы по выполнению нормативов испытаний (тестов) комплекса ГТО;</w:t>
      </w:r>
    </w:p>
    <w:p w:rsidR="002C10CD" w:rsidRPr="00F7742A" w:rsidRDefault="002C10CD" w:rsidP="002C10CD">
      <w:pPr>
        <w:spacing w:line="247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создание доступной среды спортивных объектов, оснащение их специализированным оборудованием, инвентарем для лиц с ограниченными возможностями здоровья и инвалидов;</w:t>
      </w:r>
    </w:p>
    <w:p w:rsidR="002C10CD" w:rsidRPr="00F7742A" w:rsidRDefault="002C10CD" w:rsidP="002C10C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организация физического воспитания и реабилитации лиц с ограниченными возможностями здоровья и инвалидов, организация их участия в республиканских, всероссийских и международных спортивных соревнованиях;</w:t>
      </w:r>
    </w:p>
    <w:p w:rsidR="002C10CD" w:rsidRPr="00F7742A" w:rsidRDefault="002C10CD" w:rsidP="002C10C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организация и проведение семинаров-совещаний для специалистов, работающих в сфере физической культуры и спорта;</w:t>
      </w:r>
    </w:p>
    <w:p w:rsidR="002C10CD" w:rsidRPr="00F7742A" w:rsidRDefault="002C10CD" w:rsidP="002C10C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изготовление и размещение социальной рекламы по пропаганде массового спорта и здорового образа жизни;</w:t>
      </w:r>
    </w:p>
    <w:p w:rsidR="002C10CD" w:rsidRPr="00F7742A" w:rsidRDefault="002C10CD" w:rsidP="002C10C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освещение роли физкультурно-оздоровительной и спортивно-массовой ра</w:t>
      </w:r>
      <w:r w:rsidRPr="00F7742A">
        <w:rPr>
          <w:rFonts w:ascii="Times New Roman" w:hAnsi="Times New Roman" w:cs="Times New Roman"/>
          <w:sz w:val="26"/>
          <w:szCs w:val="26"/>
        </w:rPr>
        <w:softHyphen/>
        <w:t>боты в формировании здорового образа жизни;</w:t>
      </w:r>
    </w:p>
    <w:p w:rsidR="002C10CD" w:rsidRPr="00F7742A" w:rsidRDefault="002C10CD" w:rsidP="002C10C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2C10CD" w:rsidRPr="00F7742A" w:rsidRDefault="002C10CD" w:rsidP="002C10CD">
      <w:pPr>
        <w:spacing w:line="247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 xml:space="preserve">Основное мероприятие 2. Развитие спортивной инфраструктуры, в том числе с использованием принципов государственно-частного партнерства. </w:t>
      </w:r>
    </w:p>
    <w:p w:rsidR="002C10CD" w:rsidRPr="00F7742A" w:rsidRDefault="002C10CD" w:rsidP="002C10CD">
      <w:pPr>
        <w:spacing w:line="235" w:lineRule="auto"/>
        <w:ind w:firstLine="708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В рамках данного основного мероприятия предусматривается: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повышение уровня обеспеченности населения спортивными сооружениями исходя из единовременной пропускной способности объектов спорта;</w:t>
      </w:r>
    </w:p>
    <w:p w:rsidR="002C10CD" w:rsidRPr="00F7742A" w:rsidRDefault="002C10CD" w:rsidP="002C10C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совершенствование материально-технической базы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2C10CD" w:rsidRPr="00F7742A" w:rsidRDefault="002C10CD" w:rsidP="002C10C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закупка спортивного инвентаря и оборудования для спортивных школ;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 xml:space="preserve">реконструкция существующих и строительство новых объектов для развития массового спорта, спорта высших достижений, оснащение их </w:t>
      </w:r>
      <w:r w:rsidRPr="00F7742A">
        <w:rPr>
          <w:sz w:val="26"/>
          <w:szCs w:val="26"/>
        </w:rPr>
        <w:lastRenderedPageBreak/>
        <w:t>спортивным оборудованием с привлечением всех источников финансирования.</w:t>
      </w:r>
    </w:p>
    <w:p w:rsidR="002C10CD" w:rsidRPr="00F7742A" w:rsidRDefault="002C10CD" w:rsidP="002C10C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54"/>
      <w:r w:rsidRPr="00F7742A">
        <w:rPr>
          <w:rFonts w:ascii="Times New Roman" w:hAnsi="Times New Roman" w:cs="Times New Roman"/>
          <w:sz w:val="26"/>
          <w:szCs w:val="26"/>
        </w:rPr>
        <w:t>Основное мероприятие 3. Содержание АО ДО «ДЮСШ «</w:t>
      </w:r>
      <w:proofErr w:type="spellStart"/>
      <w:r w:rsidRPr="00F7742A">
        <w:rPr>
          <w:rFonts w:ascii="Times New Roman" w:hAnsi="Times New Roman" w:cs="Times New Roman"/>
          <w:sz w:val="26"/>
          <w:szCs w:val="26"/>
        </w:rPr>
        <w:t>Асамат</w:t>
      </w:r>
      <w:proofErr w:type="spellEnd"/>
      <w:r w:rsidRPr="00F7742A">
        <w:rPr>
          <w:rFonts w:ascii="Times New Roman" w:hAnsi="Times New Roman" w:cs="Times New Roman"/>
          <w:sz w:val="26"/>
          <w:szCs w:val="26"/>
        </w:rPr>
        <w:t>» Цивильского района.</w:t>
      </w:r>
    </w:p>
    <w:bookmarkEnd w:id="1"/>
    <w:p w:rsidR="002C10CD" w:rsidRPr="00F7742A" w:rsidRDefault="002C10CD" w:rsidP="002C10C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  <w:bookmarkStart w:id="2" w:name="sub_56"/>
    </w:p>
    <w:p w:rsidR="002C10CD" w:rsidRPr="00F7742A" w:rsidRDefault="002C10CD" w:rsidP="002C10C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реализацию программ спортивной подготовки в АО ДО «ДЮСШ «</w:t>
      </w:r>
      <w:proofErr w:type="spellStart"/>
      <w:r w:rsidRPr="00F7742A">
        <w:rPr>
          <w:rFonts w:ascii="Times New Roman" w:hAnsi="Times New Roman" w:cs="Times New Roman"/>
          <w:sz w:val="26"/>
          <w:szCs w:val="26"/>
        </w:rPr>
        <w:t>Асамат</w:t>
      </w:r>
      <w:proofErr w:type="spellEnd"/>
      <w:r w:rsidRPr="00F7742A">
        <w:rPr>
          <w:rFonts w:ascii="Times New Roman" w:hAnsi="Times New Roman" w:cs="Times New Roman"/>
          <w:sz w:val="26"/>
          <w:szCs w:val="26"/>
        </w:rPr>
        <w:t>».</w:t>
      </w:r>
    </w:p>
    <w:p w:rsidR="002C10CD" w:rsidRPr="00F7742A" w:rsidRDefault="002C10CD" w:rsidP="002C10C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61"/>
      <w:bookmarkEnd w:id="2"/>
      <w:r w:rsidRPr="00F7742A">
        <w:rPr>
          <w:rFonts w:ascii="Times New Roman" w:hAnsi="Times New Roman" w:cs="Times New Roman"/>
          <w:sz w:val="26"/>
          <w:szCs w:val="26"/>
        </w:rPr>
        <w:t>Основное мероприятие 2. 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спортивных соревнований, проводимых на территории Цивильского района Чувашской Республики, а также мероприятий по управлению развитием отрасли физической культуры и спорта.</w:t>
      </w:r>
    </w:p>
    <w:bookmarkEnd w:id="3"/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В рамках данного основного мероприятия предусматривается:</w:t>
      </w:r>
    </w:p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организация подготовки спортивного резерва и спортсменов высокого класса в АО ДО «ДЮСШ «</w:t>
      </w:r>
      <w:proofErr w:type="spellStart"/>
      <w:r w:rsidRPr="00F7742A">
        <w:rPr>
          <w:rFonts w:ascii="Times New Roman" w:hAnsi="Times New Roman" w:cs="Times New Roman"/>
          <w:sz w:val="26"/>
          <w:szCs w:val="26"/>
        </w:rPr>
        <w:t>Асамат</w:t>
      </w:r>
      <w:proofErr w:type="spellEnd"/>
      <w:r w:rsidRPr="00F7742A">
        <w:rPr>
          <w:rFonts w:ascii="Times New Roman" w:hAnsi="Times New Roman" w:cs="Times New Roman"/>
          <w:sz w:val="26"/>
          <w:szCs w:val="26"/>
        </w:rPr>
        <w:t>» Цивильского района;</w:t>
      </w:r>
    </w:p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материально-техническое обеспечение, в том числе спортивной экипировкой, финансовое, научно-методическое обеспечение спортивных сборных команд Цивильского района Чувашской Республики, обеспечение их подготовки к официальным республиканским, межрегиональным, всероссийским спортивным соревнованиям и участия в них.</w:t>
      </w:r>
    </w:p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2750"/>
      <w:r w:rsidRPr="00F7742A">
        <w:rPr>
          <w:rFonts w:ascii="Times New Roman" w:hAnsi="Times New Roman" w:cs="Times New Roman"/>
          <w:sz w:val="26"/>
          <w:szCs w:val="26"/>
        </w:rPr>
        <w:t>организация тренировочных мероприятий для членов спортивных сборных команд Цивильского района Чувашской Республики в целях подготовки к республиканским, межрегиональным, всероссийским спортивным соревнованиям;</w:t>
      </w:r>
    </w:p>
    <w:bookmarkEnd w:id="4"/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обеспечение организации и проведения юношеских, юниорских, молодежных первенств, чемпионатов и других республиканских официальных спортивных мероприятий, межрегиональных, всероссийских спортивных соревнований и тренировочных мероприятий на территории Цивильского района Чувашской Республики, включая изготовление печатной и сувенирной продукции, командировочные расходы, услуги связи и прочие расходы, а также представление отчетов о проведении спортивных соревнований;</w:t>
      </w:r>
    </w:p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организация и проведение спортивных соревнований по командным игровым видам спорта;</w:t>
      </w:r>
    </w:p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381"/>
      <w:r w:rsidRPr="00F7742A">
        <w:rPr>
          <w:rFonts w:ascii="Times New Roman" w:hAnsi="Times New Roman" w:cs="Times New Roman"/>
          <w:sz w:val="26"/>
          <w:szCs w:val="26"/>
        </w:rPr>
        <w:t>подготовка, организация и проведение мероприятий по управлению развитием отрасли физической культуры и спорта (научно-практические конференции, семинары, повышение квалификации);</w:t>
      </w:r>
    </w:p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379"/>
      <w:bookmarkEnd w:id="5"/>
      <w:r w:rsidRPr="00F7742A">
        <w:rPr>
          <w:rFonts w:ascii="Times New Roman" w:hAnsi="Times New Roman" w:cs="Times New Roman"/>
          <w:sz w:val="26"/>
          <w:szCs w:val="26"/>
        </w:rPr>
        <w:t>направление официальных делегаций Цивильского района Чувашской Республики на республиканские и всероссийские спортивные мероприятия в целях изучения опыта проведения для последующей организации аналогичных соревнований на территории Цивильского района  Чувашской Республики, включая командировочные расходы;</w:t>
      </w:r>
    </w:p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направление на семинары, курсы повышения квалификации и переподготовки ведущих специалистов в сфере физической культуры и спорта;</w:t>
      </w:r>
    </w:p>
    <w:p w:rsidR="002C10CD" w:rsidRPr="00F7742A" w:rsidRDefault="002C10CD" w:rsidP="002C10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84"/>
      <w:bookmarkEnd w:id="6"/>
      <w:r w:rsidRPr="00F7742A">
        <w:rPr>
          <w:rFonts w:ascii="Times New Roman" w:hAnsi="Times New Roman" w:cs="Times New Roman"/>
          <w:sz w:val="26"/>
          <w:szCs w:val="26"/>
        </w:rPr>
        <w:t>поддержка создания и деятельности социально ориентированных некоммерческих организаций, оказывающих услуги в сфере физической культуры и массового спорта;</w:t>
      </w:r>
    </w:p>
    <w:bookmarkEnd w:id="7"/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Основное мероприятие 3. Реализация отдельных мероприятий регионального проекта «Спорт – норма жизни».</w:t>
      </w:r>
    </w:p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lastRenderedPageBreak/>
        <w:t>В рамках данного основного мероприятия предусматривается:</w:t>
      </w:r>
    </w:p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повышение квалификации и переподготовка специалистов в сфере физической культуры и спорта;</w:t>
      </w:r>
    </w:p>
    <w:p w:rsidR="002C10CD" w:rsidRPr="00F7742A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улучшение МТБ АО ДО «ДЮСШ «</w:t>
      </w:r>
      <w:proofErr w:type="spellStart"/>
      <w:r w:rsidRPr="00F7742A">
        <w:rPr>
          <w:rFonts w:ascii="Times New Roman" w:hAnsi="Times New Roman" w:cs="Times New Roman"/>
          <w:sz w:val="26"/>
          <w:szCs w:val="26"/>
        </w:rPr>
        <w:t>Асамат</w:t>
      </w:r>
      <w:proofErr w:type="spellEnd"/>
      <w:r w:rsidRPr="00F7742A">
        <w:rPr>
          <w:rFonts w:ascii="Times New Roman" w:hAnsi="Times New Roman" w:cs="Times New Roman"/>
          <w:sz w:val="26"/>
          <w:szCs w:val="26"/>
        </w:rPr>
        <w:t>» - закупка спортивного оборудования. Спортивное оборудование должно быть сертифицировано на соответствие национальным стандартам. Капитальный ремонт зданий и стадиона АО ДО «ДЮСШ «</w:t>
      </w:r>
      <w:proofErr w:type="spellStart"/>
      <w:r w:rsidRPr="00F7742A">
        <w:rPr>
          <w:rFonts w:ascii="Times New Roman" w:hAnsi="Times New Roman" w:cs="Times New Roman"/>
          <w:sz w:val="26"/>
          <w:szCs w:val="26"/>
        </w:rPr>
        <w:t>Асамат</w:t>
      </w:r>
      <w:proofErr w:type="spellEnd"/>
      <w:r w:rsidRPr="00F7742A">
        <w:rPr>
          <w:rFonts w:ascii="Times New Roman" w:hAnsi="Times New Roman" w:cs="Times New Roman"/>
          <w:sz w:val="26"/>
          <w:szCs w:val="26"/>
        </w:rPr>
        <w:t>» Цивильского района;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закупка спортивного оборудования и инвентаря для приведения организаций спортивной подготовки в нормативное состояние.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 xml:space="preserve">Строительство </w:t>
      </w:r>
      <w:proofErr w:type="spellStart"/>
      <w:r w:rsidRPr="00F7742A">
        <w:rPr>
          <w:sz w:val="26"/>
          <w:szCs w:val="26"/>
        </w:rPr>
        <w:t>Физкультурно</w:t>
      </w:r>
      <w:proofErr w:type="spellEnd"/>
      <w:r w:rsidRPr="00F7742A">
        <w:rPr>
          <w:sz w:val="26"/>
          <w:szCs w:val="26"/>
        </w:rPr>
        <w:t xml:space="preserve"> - оздоровительного комплекса открытого типа в г. Цивильск  </w:t>
      </w:r>
      <w:proofErr w:type="spellStart"/>
      <w:r w:rsidRPr="00F7742A">
        <w:rPr>
          <w:sz w:val="26"/>
          <w:szCs w:val="26"/>
        </w:rPr>
        <w:t>мкр</w:t>
      </w:r>
      <w:proofErr w:type="spellEnd"/>
      <w:r w:rsidRPr="00F7742A">
        <w:rPr>
          <w:sz w:val="26"/>
          <w:szCs w:val="26"/>
        </w:rPr>
        <w:t>. Южный-1, ул. Новая.</w:t>
      </w:r>
    </w:p>
    <w:p w:rsidR="002C10CD" w:rsidRPr="00F7742A" w:rsidRDefault="002C10CD" w:rsidP="002C10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7742A">
        <w:rPr>
          <w:rFonts w:ascii="Times New Roman" w:hAnsi="Times New Roman" w:cs="Times New Roman"/>
          <w:sz w:val="26"/>
          <w:szCs w:val="26"/>
          <w:lang w:eastAsia="en-US"/>
        </w:rPr>
        <w:t xml:space="preserve">Подпрограмма  «Обеспечение реализации </w:t>
      </w:r>
      <w:r w:rsidRPr="00F7742A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Pr="00F7742A">
        <w:rPr>
          <w:rFonts w:ascii="Times New Roman" w:hAnsi="Times New Roman" w:cs="Times New Roman"/>
          <w:sz w:val="26"/>
          <w:szCs w:val="26"/>
          <w:lang w:eastAsia="en-US"/>
        </w:rPr>
        <w:t xml:space="preserve"> программы Цивильского района Чувашской Республики «Развитие физической культуры и спорта» предусматривает обеспечение деятельности отдела образования и социального развития администрации  Цивильского развития Чувашской Республики.</w:t>
      </w:r>
    </w:p>
    <w:p w:rsidR="002C10CD" w:rsidRPr="00F7742A" w:rsidRDefault="002C10CD" w:rsidP="002C10C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u w:val="single"/>
        </w:rPr>
      </w:pPr>
      <w:r w:rsidRPr="00F7742A">
        <w:rPr>
          <w:rFonts w:ascii="Times New Roman" w:hAnsi="Times New Roman" w:cs="Times New Roman"/>
          <w:b/>
          <w:sz w:val="26"/>
          <w:szCs w:val="26"/>
        </w:rPr>
        <w:t>Раздел III. Обоснование объема финансовых ресурсов, необходимых для реализации муниципальной программы ( с расшифровкой по источникам финансирования, по этапам и годам реализации программы)</w:t>
      </w:r>
    </w:p>
    <w:p w:rsidR="002C10CD" w:rsidRPr="00F7742A" w:rsidRDefault="002C10CD" w:rsidP="002C10CD">
      <w:pPr>
        <w:ind w:firstLine="709"/>
        <w:rPr>
          <w:rFonts w:eastAsia="Times New Roman"/>
          <w:bCs/>
          <w:sz w:val="26"/>
          <w:szCs w:val="26"/>
          <w:lang w:eastAsia="en-US"/>
        </w:rPr>
      </w:pPr>
      <w:r w:rsidRPr="00F7742A">
        <w:rPr>
          <w:rFonts w:eastAsia="Times New Roman"/>
          <w:bCs/>
          <w:sz w:val="26"/>
          <w:szCs w:val="26"/>
          <w:lang w:eastAsia="en-US"/>
        </w:rPr>
        <w:t xml:space="preserve">Расходы </w:t>
      </w:r>
      <w:r w:rsidRPr="00F7742A">
        <w:rPr>
          <w:rFonts w:eastAsia="Times New Roman"/>
          <w:sz w:val="26"/>
          <w:szCs w:val="26"/>
          <w:lang w:eastAsia="en-US"/>
        </w:rPr>
        <w:t>Муниципальной</w:t>
      </w:r>
      <w:r w:rsidRPr="00F7742A">
        <w:rPr>
          <w:rFonts w:eastAsia="Times New Roman"/>
          <w:bCs/>
          <w:sz w:val="26"/>
          <w:szCs w:val="26"/>
          <w:lang w:eastAsia="en-US"/>
        </w:rPr>
        <w:t xml:space="preserve"> программы формируются за счет средств федерального бюджета, республиканского бюджета Чувашской Республики, бюджета Цивильского района Чувашской Республики и внебюджетных источников.</w:t>
      </w:r>
    </w:p>
    <w:p w:rsidR="002C10CD" w:rsidRPr="00F7742A" w:rsidRDefault="002C10CD" w:rsidP="002C10CD">
      <w:pPr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Общий объем финансирования Муниципальной программы в 2019</w:t>
      </w:r>
      <w:r w:rsidRPr="00F7742A">
        <w:rPr>
          <w:sz w:val="26"/>
          <w:szCs w:val="26"/>
        </w:rPr>
        <w:t>–</w:t>
      </w:r>
      <w:r w:rsidRPr="00F7742A">
        <w:rPr>
          <w:sz w:val="26"/>
          <w:szCs w:val="26"/>
        </w:rPr>
        <w:br/>
      </w:r>
      <w:r w:rsidRPr="00F7742A">
        <w:rPr>
          <w:rFonts w:eastAsia="Times New Roman"/>
          <w:sz w:val="26"/>
          <w:szCs w:val="26"/>
          <w:lang w:eastAsia="en-US"/>
        </w:rPr>
        <w:t xml:space="preserve">2035 годах составляет </w:t>
      </w:r>
      <w:r w:rsidRPr="00F7742A">
        <w:rPr>
          <w:sz w:val="26"/>
          <w:szCs w:val="26"/>
        </w:rPr>
        <w:t xml:space="preserve">343209,9 </w:t>
      </w:r>
      <w:r w:rsidRPr="00F7742A">
        <w:rPr>
          <w:rFonts w:eastAsia="Times New Roman"/>
          <w:sz w:val="26"/>
          <w:szCs w:val="26"/>
          <w:lang w:eastAsia="en-US"/>
        </w:rPr>
        <w:t>тыс. рублей, в том числе за счет средств:</w:t>
      </w:r>
    </w:p>
    <w:p w:rsidR="002C10CD" w:rsidRPr="00F7742A" w:rsidRDefault="002C10CD" w:rsidP="002C10CD">
      <w:pPr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 xml:space="preserve">федерального бюджета </w:t>
      </w:r>
      <w:r w:rsidRPr="00F7742A">
        <w:rPr>
          <w:sz w:val="26"/>
          <w:szCs w:val="26"/>
        </w:rPr>
        <w:t>– 13880,240 рублей (0 процентов)</w:t>
      </w:r>
      <w:r w:rsidRPr="00F7742A">
        <w:rPr>
          <w:rFonts w:eastAsia="Times New Roman"/>
          <w:sz w:val="26"/>
          <w:szCs w:val="26"/>
          <w:lang w:eastAsia="en-US"/>
        </w:rPr>
        <w:t>;</w:t>
      </w:r>
    </w:p>
    <w:p w:rsidR="002C10CD" w:rsidRPr="00F7742A" w:rsidRDefault="002C10CD" w:rsidP="002C10CD">
      <w:pPr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 xml:space="preserve">республиканского бюджета Чувашской Республики </w:t>
      </w:r>
      <w:r w:rsidRPr="00F7742A">
        <w:rPr>
          <w:sz w:val="26"/>
          <w:szCs w:val="26"/>
        </w:rPr>
        <w:t>– 39950,4 рублей (0 процентов)</w:t>
      </w:r>
      <w:r w:rsidRPr="00F7742A">
        <w:rPr>
          <w:rFonts w:eastAsia="Times New Roman"/>
          <w:sz w:val="26"/>
          <w:szCs w:val="26"/>
          <w:lang w:eastAsia="en-US"/>
        </w:rPr>
        <w:t>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rFonts w:eastAsia="Times New Roman"/>
          <w:sz w:val="26"/>
          <w:szCs w:val="26"/>
          <w:lang w:eastAsia="en-US"/>
        </w:rPr>
        <w:t xml:space="preserve">бюджета Цивильского района Чувашской Республики </w:t>
      </w:r>
      <w:r w:rsidRPr="00F7742A">
        <w:rPr>
          <w:sz w:val="26"/>
          <w:szCs w:val="26"/>
        </w:rPr>
        <w:t>– 244609,9 тыс. рублей (71,3 процента);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внебюджетных источников – 98600 тыс. рублей (28,7 процента).</w:t>
      </w:r>
    </w:p>
    <w:p w:rsidR="002C10CD" w:rsidRPr="00F7742A" w:rsidRDefault="002C10CD" w:rsidP="002C10CD">
      <w:pPr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 xml:space="preserve">Прогнозируемый объем финансирования Муниципальной программы на </w:t>
      </w:r>
      <w:r w:rsidRPr="00F7742A">
        <w:rPr>
          <w:rFonts w:eastAsia="Times New Roman"/>
          <w:sz w:val="26"/>
          <w:szCs w:val="26"/>
          <w:lang w:eastAsia="en-US"/>
        </w:rPr>
        <w:br/>
        <w:t>1 этапе (</w:t>
      </w:r>
      <w:r w:rsidRPr="00F7742A">
        <w:rPr>
          <w:sz w:val="26"/>
          <w:szCs w:val="26"/>
        </w:rPr>
        <w:t>2019–2025 годы)</w:t>
      </w:r>
      <w:r w:rsidRPr="00F7742A">
        <w:rPr>
          <w:rFonts w:eastAsia="Times New Roman"/>
          <w:sz w:val="26"/>
          <w:szCs w:val="26"/>
          <w:lang w:eastAsia="en-US"/>
        </w:rPr>
        <w:t xml:space="preserve"> составляет 164153,8 тыс. рублей, в том числе: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2019 году – 17440,3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14260,7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2021 году – 14260,7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2022 году –  14321,5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14260,7 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 14260,7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2025 году – 14260,7 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из них средства: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федерального бюджета – 13880,2 тыс. рублей, в том числе: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2019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2021 году – 13880,2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2022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lastRenderedPageBreak/>
        <w:t>в 2025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республиканского бюджета Чувашской Республики – 18233,58 тыс. рублей, в том числе:</w:t>
      </w:r>
    </w:p>
    <w:p w:rsidR="002C10CD" w:rsidRPr="00F7742A" w:rsidRDefault="002C10CD" w:rsidP="002C10CD">
      <w:pPr>
        <w:rPr>
          <w:sz w:val="26"/>
          <w:szCs w:val="26"/>
        </w:rPr>
      </w:pPr>
      <w:r w:rsidRPr="00F7742A">
        <w:rPr>
          <w:sz w:val="26"/>
          <w:szCs w:val="26"/>
        </w:rPr>
        <w:t>в 2019 году – 1413,6 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1536.0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2021 году – 7449,2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2022 году – 7834,8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2025 году – 0 тыс. рублей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бюджета Цивильского района Чувашской Республики – 102002,9 тыс. рублей, в том числе: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2019 году – 15338,2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15361,2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2021 году – 21906,7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2022 году – 14314,2,2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14260,7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14260,7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2025 году – 14260,7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внебюджетных источников – 40600 тыс. рублей, в том числе: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2019 году – 5800,0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5800,0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2021 году – 5800,0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2022 году – 5800,0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5800,0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5800,0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2025 году – 5800,0 тыс. рублей.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На 2 этапе (2026–2030 годы) объем финансирования Муниципальной программы составляет 100303,5 тыс. рублей, из них средства: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федерального бюджета –0,0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республиканского бюджета Чувашской Республики –0,0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бюджет Цивильского района Чувашской Республики – 100303,5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внебюджетных источников – 29000 тыс. рублей.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На 3 этапе (2031–2035 годы) объем финансирования Муниципальной программы составляет 100303,5 тыс. рублей, из них средства: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федерального бюджета – 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республиканского бюджета Чувашской Республики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бюджет Цивильского района Чувашской Республики – 71303,5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внебюджетных источников – 29000 тыс. рублей.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 xml:space="preserve">Ресурсное </w:t>
      </w:r>
      <w:hyperlink r:id="rId11" w:history="1">
        <w:r w:rsidRPr="00F7742A">
          <w:rPr>
            <w:sz w:val="26"/>
            <w:szCs w:val="26"/>
          </w:rPr>
          <w:t>обеспечение</w:t>
        </w:r>
      </w:hyperlink>
      <w:r w:rsidRPr="00F7742A">
        <w:rPr>
          <w:sz w:val="26"/>
          <w:szCs w:val="26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 xml:space="preserve">В Муниципальную программу включены подпрограммы, реализуемые в </w:t>
      </w:r>
      <w:r w:rsidRPr="00F7742A">
        <w:rPr>
          <w:sz w:val="26"/>
          <w:szCs w:val="26"/>
        </w:rPr>
        <w:lastRenderedPageBreak/>
        <w:t xml:space="preserve">рамках Муниципальной программы, согласно </w:t>
      </w:r>
      <w:hyperlink r:id="rId12" w:history="1">
        <w:r w:rsidRPr="00F7742A">
          <w:rPr>
            <w:sz w:val="26"/>
            <w:szCs w:val="26"/>
          </w:rPr>
          <w:t>приложениям №</w:t>
        </w:r>
      </w:hyperlink>
      <w:r w:rsidRPr="00F7742A">
        <w:rPr>
          <w:sz w:val="26"/>
          <w:szCs w:val="26"/>
        </w:rPr>
        <w:t xml:space="preserve"> 3 и №4 к настоящей Муниципальной программе.</w:t>
      </w:r>
    </w:p>
    <w:p w:rsidR="002C10CD" w:rsidRPr="00F7742A" w:rsidRDefault="002C10CD" w:rsidP="002C10CD">
      <w:pPr>
        <w:rPr>
          <w:sz w:val="26"/>
        </w:rPr>
        <w:sectPr w:rsidR="002C10CD" w:rsidRPr="00F7742A" w:rsidSect="00D5584D">
          <w:headerReference w:type="even" r:id="rId13"/>
          <w:headerReference w:type="default" r:id="rId14"/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2C10CD" w:rsidRPr="00F7742A" w:rsidRDefault="002C10CD" w:rsidP="002C10CD"/>
    <w:tbl>
      <w:tblPr>
        <w:tblW w:w="0" w:type="auto"/>
        <w:tblLook w:val="00A0"/>
      </w:tblPr>
      <w:tblGrid>
        <w:gridCol w:w="4928"/>
        <w:gridCol w:w="5740"/>
        <w:gridCol w:w="4118"/>
      </w:tblGrid>
      <w:tr w:rsidR="002C10CD" w:rsidRPr="00F7742A" w:rsidTr="00710FCD">
        <w:tc>
          <w:tcPr>
            <w:tcW w:w="4928" w:type="dxa"/>
          </w:tcPr>
          <w:p w:rsidR="002C10CD" w:rsidRPr="00F7742A" w:rsidRDefault="002C10CD" w:rsidP="00710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0" w:type="dxa"/>
          </w:tcPr>
          <w:p w:rsidR="002C10CD" w:rsidRPr="00F7742A" w:rsidRDefault="002C10CD" w:rsidP="00710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2A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</w:tc>
      </w:tr>
      <w:tr w:rsidR="002C10CD" w:rsidRPr="00F7742A" w:rsidTr="00710FCD">
        <w:tc>
          <w:tcPr>
            <w:tcW w:w="4928" w:type="dxa"/>
          </w:tcPr>
          <w:p w:rsidR="002C10CD" w:rsidRPr="00F7742A" w:rsidRDefault="002C10CD" w:rsidP="00710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0" w:type="dxa"/>
          </w:tcPr>
          <w:p w:rsidR="002C10CD" w:rsidRPr="00F7742A" w:rsidRDefault="002C10CD" w:rsidP="00710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2A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2A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 «Развитие физической культуры и спорта в Цивильском районе»</w:t>
            </w:r>
          </w:p>
        </w:tc>
      </w:tr>
    </w:tbl>
    <w:p w:rsidR="002C10CD" w:rsidRPr="00F7742A" w:rsidRDefault="002C10CD" w:rsidP="002C10CD">
      <w:pPr>
        <w:pStyle w:val="ConsPlusNormal"/>
        <w:spacing w:line="230" w:lineRule="auto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pStyle w:val="ConsPlusNormal"/>
        <w:spacing w:line="230" w:lineRule="auto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pStyle w:val="ConsPlusNormal"/>
        <w:spacing w:line="23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bookmarkStart w:id="8" w:name="P885"/>
      <w:bookmarkEnd w:id="8"/>
      <w:r w:rsidRPr="00F7742A">
        <w:rPr>
          <w:rFonts w:ascii="Times New Roman" w:hAnsi="Times New Roman" w:cs="Times New Roman"/>
          <w:b/>
          <w:caps/>
          <w:sz w:val="26"/>
          <w:szCs w:val="26"/>
        </w:rPr>
        <w:t>С в е д е н и я</w:t>
      </w:r>
    </w:p>
    <w:p w:rsidR="002C10CD" w:rsidRPr="00F7742A" w:rsidRDefault="002C10CD" w:rsidP="002C10CD">
      <w:pPr>
        <w:pStyle w:val="ConsPlusNormal"/>
        <w:spacing w:line="23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742A">
        <w:rPr>
          <w:rFonts w:ascii="Times New Roman" w:hAnsi="Times New Roman" w:cs="Times New Roman"/>
          <w:b/>
          <w:sz w:val="26"/>
          <w:szCs w:val="26"/>
        </w:rPr>
        <w:t>о целевых индикаторах и показателях муниципальной программы Цивильского района Чувашской Республики «Развитие физической культуры и спорта», подпрограмм Цивильского  Чувашской Республики «Развитие физической культуры и спорта в Цивильском районе» и их значениях</w:t>
      </w:r>
    </w:p>
    <w:p w:rsidR="002C10CD" w:rsidRPr="00F7742A" w:rsidRDefault="002C10CD" w:rsidP="002C10CD">
      <w:pPr>
        <w:pStyle w:val="ConsPlusNormal"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0CD" w:rsidRPr="00F7742A" w:rsidRDefault="002C10CD" w:rsidP="002C10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92" w:type="pct"/>
        <w:tblInd w:w="-8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542"/>
        <w:gridCol w:w="4088"/>
        <w:gridCol w:w="1242"/>
        <w:gridCol w:w="823"/>
        <w:gridCol w:w="835"/>
        <w:gridCol w:w="832"/>
        <w:gridCol w:w="826"/>
        <w:gridCol w:w="820"/>
        <w:gridCol w:w="817"/>
        <w:gridCol w:w="853"/>
        <w:gridCol w:w="820"/>
        <w:gridCol w:w="820"/>
        <w:gridCol w:w="823"/>
        <w:gridCol w:w="823"/>
      </w:tblGrid>
      <w:tr w:rsidR="002C10CD" w:rsidRPr="00F7742A" w:rsidTr="00710FCD">
        <w:tc>
          <w:tcPr>
            <w:tcW w:w="181" w:type="pct"/>
            <w:vMerge w:val="restart"/>
            <w:shd w:val="clear" w:color="auto" w:fill="auto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66" w:type="pct"/>
            <w:vMerge w:val="restart"/>
            <w:shd w:val="clear" w:color="auto" w:fill="auto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и показатель </w:t>
            </w:r>
          </w:p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3038" w:type="pct"/>
            <w:gridSpan w:val="11"/>
            <w:shd w:val="clear" w:color="auto" w:fill="auto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2C10CD" w:rsidRPr="00F7742A" w:rsidTr="00710FCD">
        <w:trPr>
          <w:trHeight w:val="358"/>
        </w:trPr>
        <w:tc>
          <w:tcPr>
            <w:tcW w:w="181" w:type="pct"/>
            <w:vMerge/>
            <w:shd w:val="clear" w:color="auto" w:fill="auto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shd w:val="clear" w:color="auto" w:fill="auto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7742A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" w:type="pct"/>
            <w:shd w:val="clear" w:color="auto" w:fill="auto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7742A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" w:type="pct"/>
            <w:shd w:val="clear" w:color="auto" w:fill="auto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7742A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" w:type="pct"/>
            <w:shd w:val="clear" w:color="auto" w:fill="auto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7742A">
                <w:rPr>
                  <w:rFonts w:ascii="Times New Roman" w:hAnsi="Times New Roman" w:cs="Times New Roman"/>
                  <w:sz w:val="24"/>
                  <w:szCs w:val="24"/>
                </w:rPr>
                <w:t>2022 г</w:t>
              </w:r>
            </w:smartTag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" w:type="pct"/>
            <w:shd w:val="clear" w:color="auto" w:fill="auto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7742A">
                <w:rPr>
                  <w:rFonts w:ascii="Times New Roman" w:hAnsi="Times New Roman" w:cs="Times New Roman"/>
                  <w:sz w:val="24"/>
                  <w:szCs w:val="24"/>
                </w:rPr>
                <w:t>2023 г</w:t>
              </w:r>
            </w:smartTag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" w:type="pct"/>
            <w:shd w:val="clear" w:color="auto" w:fill="auto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7742A">
                <w:rPr>
                  <w:rFonts w:ascii="Times New Roman" w:hAnsi="Times New Roman" w:cs="Times New Roman"/>
                  <w:sz w:val="24"/>
                  <w:szCs w:val="24"/>
                </w:rPr>
                <w:t>2024 г</w:t>
              </w:r>
            </w:smartTag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" w:type="pct"/>
            <w:shd w:val="clear" w:color="auto" w:fill="auto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F7742A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" w:type="pct"/>
            <w:shd w:val="clear" w:color="auto" w:fill="auto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30 г"/>
              </w:smartTagPr>
              <w:r w:rsidRPr="00F7742A">
                <w:rPr>
                  <w:rFonts w:ascii="Times New Roman" w:hAnsi="Times New Roman" w:cs="Times New Roman"/>
                  <w:sz w:val="24"/>
                  <w:szCs w:val="24"/>
                </w:rPr>
                <w:t>2030 г</w:t>
              </w:r>
            </w:smartTag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" w:type="pct"/>
            <w:shd w:val="clear" w:color="auto" w:fill="auto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35 г"/>
              </w:smartTagPr>
              <w:r w:rsidRPr="00F7742A">
                <w:rPr>
                  <w:rFonts w:ascii="Times New Roman" w:hAnsi="Times New Roman" w:cs="Times New Roman"/>
                  <w:sz w:val="24"/>
                  <w:szCs w:val="24"/>
                </w:rPr>
                <w:t>2035 г</w:t>
              </w:r>
            </w:smartTag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10CD" w:rsidRPr="00F7742A" w:rsidRDefault="002C10CD" w:rsidP="002C10CD">
      <w:pPr>
        <w:suppressAutoHyphens/>
        <w:spacing w:line="20" w:lineRule="exact"/>
        <w:rPr>
          <w:sz w:val="2"/>
        </w:rPr>
      </w:pPr>
    </w:p>
    <w:tbl>
      <w:tblPr>
        <w:tblW w:w="5092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542"/>
        <w:gridCol w:w="4088"/>
        <w:gridCol w:w="1242"/>
        <w:gridCol w:w="823"/>
        <w:gridCol w:w="835"/>
        <w:gridCol w:w="832"/>
        <w:gridCol w:w="829"/>
        <w:gridCol w:w="820"/>
        <w:gridCol w:w="811"/>
        <w:gridCol w:w="6"/>
        <w:gridCol w:w="853"/>
        <w:gridCol w:w="820"/>
        <w:gridCol w:w="820"/>
        <w:gridCol w:w="9"/>
        <w:gridCol w:w="814"/>
        <w:gridCol w:w="820"/>
      </w:tblGrid>
      <w:tr w:rsidR="002C10CD" w:rsidRPr="00F7742A" w:rsidTr="00710FCD">
        <w:trPr>
          <w:tblHeader/>
        </w:trPr>
        <w:tc>
          <w:tcPr>
            <w:tcW w:w="181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  <w:gridSpan w:val="2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" w:type="pct"/>
            <w:gridSpan w:val="2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10CD" w:rsidRPr="00F7742A" w:rsidTr="00710FCD">
        <w:tc>
          <w:tcPr>
            <w:tcW w:w="5000" w:type="pct"/>
            <w:gridSpan w:val="16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физической культуры и спорта в Цивильском районе»</w:t>
            </w:r>
          </w:p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0CD" w:rsidRPr="00F7742A" w:rsidTr="00710FCD">
        <w:tc>
          <w:tcPr>
            <w:tcW w:w="181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6" w:type="pct"/>
          </w:tcPr>
          <w:p w:rsidR="002C10CD" w:rsidRPr="00F7742A" w:rsidRDefault="002C10CD" w:rsidP="00710FCD">
            <w:r w:rsidRPr="00F7742A"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15" w:type="pct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75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46,82</w:t>
            </w:r>
          </w:p>
        </w:tc>
        <w:tc>
          <w:tcPr>
            <w:tcW w:w="277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273" w:type="pct"/>
            <w:gridSpan w:val="2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285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275" w:type="pct"/>
            <w:gridSpan w:val="2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2C10CD" w:rsidRPr="00F7742A" w:rsidTr="00710FCD">
        <w:trPr>
          <w:cantSplit/>
        </w:trPr>
        <w:tc>
          <w:tcPr>
            <w:tcW w:w="5000" w:type="pct"/>
            <w:gridSpan w:val="16"/>
          </w:tcPr>
          <w:p w:rsidR="002C10CD" w:rsidRPr="00F7742A" w:rsidRDefault="002C10CD" w:rsidP="00710FCD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0CD" w:rsidRPr="00F7742A" w:rsidRDefault="002C10CD" w:rsidP="00710FCD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  <w:p w:rsidR="002C10CD" w:rsidRPr="00F7742A" w:rsidRDefault="002C10CD" w:rsidP="00710FCD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0CD" w:rsidRPr="00F7742A" w:rsidTr="00710FCD">
        <w:tc>
          <w:tcPr>
            <w:tcW w:w="181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6" w:type="pct"/>
          </w:tcPr>
          <w:p w:rsidR="002C10CD" w:rsidRPr="00F7742A" w:rsidRDefault="002C10CD" w:rsidP="00710FCD">
            <w:pPr>
              <w:spacing w:line="235" w:lineRule="auto"/>
            </w:pPr>
            <w:r w:rsidRPr="00F7742A">
              <w:t>Единовременная пропускная способность спортивных сооружений</w:t>
            </w:r>
          </w:p>
        </w:tc>
        <w:tc>
          <w:tcPr>
            <w:tcW w:w="415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275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77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71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87" w:type="pct"/>
            <w:gridSpan w:val="2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77" w:type="pct"/>
            <w:gridSpan w:val="2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2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2C10CD" w:rsidRPr="00F7742A" w:rsidTr="00710FCD">
        <w:tc>
          <w:tcPr>
            <w:tcW w:w="181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6" w:type="pct"/>
          </w:tcPr>
          <w:p w:rsidR="002C10CD" w:rsidRPr="00F7742A" w:rsidRDefault="002C10CD" w:rsidP="00710FCD">
            <w:pPr>
              <w:spacing w:line="235" w:lineRule="auto"/>
            </w:pPr>
            <w:r w:rsidRPr="00F7742A"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415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75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</w:p>
        </w:tc>
        <w:tc>
          <w:tcPr>
            <w:tcW w:w="279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</w:p>
        </w:tc>
        <w:tc>
          <w:tcPr>
            <w:tcW w:w="278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80,2</w:t>
            </w:r>
          </w:p>
        </w:tc>
        <w:tc>
          <w:tcPr>
            <w:tcW w:w="277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80,6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81,0</w:t>
            </w:r>
          </w:p>
        </w:tc>
        <w:tc>
          <w:tcPr>
            <w:tcW w:w="271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81,5</w:t>
            </w:r>
          </w:p>
        </w:tc>
        <w:tc>
          <w:tcPr>
            <w:tcW w:w="287" w:type="pct"/>
            <w:gridSpan w:val="2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81,9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82,4</w:t>
            </w:r>
          </w:p>
        </w:tc>
        <w:tc>
          <w:tcPr>
            <w:tcW w:w="277" w:type="pct"/>
            <w:gridSpan w:val="2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272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2C10CD" w:rsidRPr="00F7742A" w:rsidTr="00710FCD">
        <w:tc>
          <w:tcPr>
            <w:tcW w:w="181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66" w:type="pct"/>
          </w:tcPr>
          <w:p w:rsidR="002C10CD" w:rsidRPr="00F7742A" w:rsidRDefault="002C10CD" w:rsidP="00710FCD">
            <w:pPr>
              <w:spacing w:line="235" w:lineRule="auto"/>
            </w:pPr>
            <w:r w:rsidRPr="00F7742A"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415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75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</w:p>
        </w:tc>
        <w:tc>
          <w:tcPr>
            <w:tcW w:w="279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</w:p>
        </w:tc>
        <w:tc>
          <w:tcPr>
            <w:tcW w:w="278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38,0</w:t>
            </w:r>
          </w:p>
        </w:tc>
        <w:tc>
          <w:tcPr>
            <w:tcW w:w="277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40,8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44,0</w:t>
            </w:r>
          </w:p>
        </w:tc>
        <w:tc>
          <w:tcPr>
            <w:tcW w:w="271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47,5</w:t>
            </w:r>
          </w:p>
        </w:tc>
        <w:tc>
          <w:tcPr>
            <w:tcW w:w="287" w:type="pct"/>
            <w:gridSpan w:val="2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51,2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55,0</w:t>
            </w:r>
          </w:p>
        </w:tc>
        <w:tc>
          <w:tcPr>
            <w:tcW w:w="277" w:type="pct"/>
            <w:gridSpan w:val="2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272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2C10CD" w:rsidRPr="00F7742A" w:rsidTr="00710FCD">
        <w:tc>
          <w:tcPr>
            <w:tcW w:w="181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6" w:type="pct"/>
          </w:tcPr>
          <w:p w:rsidR="002C10CD" w:rsidRPr="00F7742A" w:rsidRDefault="002C10CD" w:rsidP="00710FCD">
            <w:pPr>
              <w:spacing w:line="235" w:lineRule="auto"/>
            </w:pPr>
            <w:r w:rsidRPr="00F7742A"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415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75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</w:p>
        </w:tc>
        <w:tc>
          <w:tcPr>
            <w:tcW w:w="279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</w:p>
        </w:tc>
        <w:tc>
          <w:tcPr>
            <w:tcW w:w="278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12,3</w:t>
            </w:r>
          </w:p>
        </w:tc>
        <w:tc>
          <w:tcPr>
            <w:tcW w:w="277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14,6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17,0</w:t>
            </w:r>
          </w:p>
        </w:tc>
        <w:tc>
          <w:tcPr>
            <w:tcW w:w="271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19,6</w:t>
            </w:r>
          </w:p>
        </w:tc>
        <w:tc>
          <w:tcPr>
            <w:tcW w:w="287" w:type="pct"/>
            <w:gridSpan w:val="2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22,2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spacing w:line="235" w:lineRule="auto"/>
              <w:jc w:val="center"/>
            </w:pPr>
            <w:r w:rsidRPr="00F7742A">
              <w:t>25,0</w:t>
            </w:r>
          </w:p>
        </w:tc>
        <w:tc>
          <w:tcPr>
            <w:tcW w:w="277" w:type="pct"/>
            <w:gridSpan w:val="2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72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C10CD" w:rsidRPr="00F7742A" w:rsidTr="00710FCD">
        <w:tc>
          <w:tcPr>
            <w:tcW w:w="181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6" w:type="pct"/>
          </w:tcPr>
          <w:p w:rsidR="002C10CD" w:rsidRPr="00F7742A" w:rsidRDefault="002C10CD" w:rsidP="00710FCD">
            <w:pPr>
              <w:spacing w:line="235" w:lineRule="auto"/>
            </w:pPr>
            <w:r w:rsidRPr="00F7742A"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415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75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277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71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87" w:type="pct"/>
            <w:gridSpan w:val="2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77" w:type="pct"/>
            <w:gridSpan w:val="2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72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C10CD" w:rsidRPr="00F7742A" w:rsidTr="00710FCD">
        <w:tc>
          <w:tcPr>
            <w:tcW w:w="181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6" w:type="pct"/>
          </w:tcPr>
          <w:p w:rsidR="002C10CD" w:rsidRPr="00F7742A" w:rsidRDefault="002C10CD" w:rsidP="00710FCD">
            <w:pPr>
              <w:spacing w:line="235" w:lineRule="auto"/>
            </w:pPr>
            <w:r w:rsidRPr="00F7742A"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</w:t>
            </w:r>
            <w:r w:rsidRPr="00F7742A">
              <w:softHyphen/>
              <w:t>тивного комплекса «Готов к труду и обороне» (ГТО)</w:t>
            </w:r>
          </w:p>
        </w:tc>
        <w:tc>
          <w:tcPr>
            <w:tcW w:w="415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75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77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71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287" w:type="pct"/>
            <w:gridSpan w:val="2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77" w:type="pct"/>
            <w:gridSpan w:val="2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272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C10CD" w:rsidRPr="00F7742A" w:rsidTr="00710FCD">
        <w:tc>
          <w:tcPr>
            <w:tcW w:w="181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66" w:type="pct"/>
          </w:tcPr>
          <w:p w:rsidR="002C10CD" w:rsidRPr="00F7742A" w:rsidRDefault="002C10CD" w:rsidP="00710FCD">
            <w:r w:rsidRPr="00F7742A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415" w:type="pct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75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77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271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287" w:type="pct"/>
            <w:gridSpan w:val="2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277" w:type="pct"/>
            <w:gridSpan w:val="2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72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C10CD" w:rsidRPr="00F7742A" w:rsidTr="00710FCD">
        <w:tc>
          <w:tcPr>
            <w:tcW w:w="181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66" w:type="pct"/>
          </w:tcPr>
          <w:p w:rsidR="002C10CD" w:rsidRPr="00F7742A" w:rsidRDefault="002C10CD" w:rsidP="00710FCD">
            <w:r w:rsidRPr="00F7742A">
              <w:t>Эффективность использования существующих объектов спорта</w:t>
            </w:r>
          </w:p>
        </w:tc>
        <w:tc>
          <w:tcPr>
            <w:tcW w:w="415" w:type="pct"/>
          </w:tcPr>
          <w:p w:rsidR="002C10CD" w:rsidRPr="00F7742A" w:rsidRDefault="002C10CD" w:rsidP="00710F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75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77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71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87" w:type="pct"/>
            <w:gridSpan w:val="2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77" w:type="pct"/>
            <w:gridSpan w:val="2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272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274" w:type="pct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2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</w:tbl>
    <w:p w:rsidR="002C10CD" w:rsidRPr="00F7742A" w:rsidRDefault="002C10CD" w:rsidP="002C10CD"/>
    <w:tbl>
      <w:tblPr>
        <w:tblW w:w="0" w:type="auto"/>
        <w:jc w:val="center"/>
        <w:tblLook w:val="00A0"/>
      </w:tblPr>
      <w:tblGrid>
        <w:gridCol w:w="4928"/>
        <w:gridCol w:w="5740"/>
        <w:gridCol w:w="4118"/>
      </w:tblGrid>
      <w:tr w:rsidR="002C10CD" w:rsidRPr="00F7742A" w:rsidTr="00710FCD">
        <w:trPr>
          <w:jc w:val="center"/>
        </w:trPr>
        <w:tc>
          <w:tcPr>
            <w:tcW w:w="4928" w:type="dxa"/>
          </w:tcPr>
          <w:p w:rsidR="002C10CD" w:rsidRPr="00F7742A" w:rsidRDefault="002C10CD" w:rsidP="00710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0" w:type="dxa"/>
          </w:tcPr>
          <w:p w:rsidR="002C10CD" w:rsidRPr="00F7742A" w:rsidRDefault="002C10CD" w:rsidP="00710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2A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</w:tc>
      </w:tr>
      <w:tr w:rsidR="002C10CD" w:rsidRPr="00F7742A" w:rsidTr="00710FCD">
        <w:trPr>
          <w:jc w:val="center"/>
        </w:trPr>
        <w:tc>
          <w:tcPr>
            <w:tcW w:w="4928" w:type="dxa"/>
          </w:tcPr>
          <w:p w:rsidR="002C10CD" w:rsidRPr="00F7742A" w:rsidRDefault="002C10CD" w:rsidP="00710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0" w:type="dxa"/>
          </w:tcPr>
          <w:p w:rsidR="002C10CD" w:rsidRPr="00F7742A" w:rsidRDefault="002C10CD" w:rsidP="00710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2A">
              <w:rPr>
                <w:rFonts w:ascii="Times New Roman" w:hAnsi="Times New Roman" w:cs="Times New Roman"/>
                <w:sz w:val="26"/>
                <w:szCs w:val="26"/>
              </w:rPr>
              <w:t>к муниципальной «Развитие физической культуры и спорта в Цивильском районе»</w:t>
            </w:r>
          </w:p>
        </w:tc>
      </w:tr>
    </w:tbl>
    <w:p w:rsidR="002C10CD" w:rsidRPr="00F7742A" w:rsidRDefault="002C10CD" w:rsidP="002C10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10CD" w:rsidRPr="00F7742A" w:rsidRDefault="002C10CD" w:rsidP="002C10CD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7742A">
        <w:rPr>
          <w:rFonts w:ascii="Times New Roman" w:hAnsi="Times New Roman" w:cs="Times New Roman"/>
          <w:b/>
          <w:caps/>
          <w:sz w:val="26"/>
          <w:szCs w:val="26"/>
        </w:rPr>
        <w:t>Ресурсное обеспечение</w:t>
      </w:r>
    </w:p>
    <w:p w:rsidR="002C10CD" w:rsidRPr="00F7742A" w:rsidRDefault="002C10CD" w:rsidP="002C10C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742A">
        <w:rPr>
          <w:rFonts w:ascii="Times New Roman" w:hAnsi="Times New Roman" w:cs="Times New Roman"/>
          <w:b/>
          <w:sz w:val="26"/>
          <w:szCs w:val="26"/>
        </w:rPr>
        <w:t xml:space="preserve">и прогнозная (справочная) оценка расходов за счет всех источников финансирования реализации </w:t>
      </w:r>
    </w:p>
    <w:p w:rsidR="002C10CD" w:rsidRPr="00F7742A" w:rsidRDefault="002C10CD" w:rsidP="002C10CD">
      <w:pPr>
        <w:pStyle w:val="ConsPlusNormal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7742A">
        <w:rPr>
          <w:rFonts w:ascii="Times New Roman" w:hAnsi="Times New Roman" w:cs="Times New Roman"/>
          <w:b/>
          <w:sz w:val="26"/>
          <w:szCs w:val="26"/>
        </w:rPr>
        <w:t>муниципальной программы  «Развитие физической культуры и спорта в Цивильском районе»</w:t>
      </w:r>
    </w:p>
    <w:p w:rsidR="002C10CD" w:rsidRPr="00F7742A" w:rsidRDefault="002C10CD" w:rsidP="002C10CD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2C10CD" w:rsidRPr="00F7742A" w:rsidRDefault="002C10CD" w:rsidP="002C10CD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95" w:type="dxa"/>
        <w:tblInd w:w="-3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8"/>
        <w:gridCol w:w="2628"/>
        <w:gridCol w:w="709"/>
        <w:gridCol w:w="1102"/>
        <w:gridCol w:w="2209"/>
        <w:gridCol w:w="849"/>
        <w:gridCol w:w="810"/>
        <w:gridCol w:w="810"/>
        <w:gridCol w:w="870"/>
        <w:gridCol w:w="870"/>
        <w:gridCol w:w="870"/>
        <w:gridCol w:w="882"/>
        <w:gridCol w:w="900"/>
        <w:gridCol w:w="918"/>
      </w:tblGrid>
      <w:tr w:rsidR="002C10CD" w:rsidRPr="00F7742A" w:rsidTr="00710FCD">
        <w:tc>
          <w:tcPr>
            <w:tcW w:w="1068" w:type="dxa"/>
            <w:vMerge w:val="restart"/>
            <w:shd w:val="clear" w:color="auto" w:fill="auto"/>
          </w:tcPr>
          <w:p w:rsidR="002C10CD" w:rsidRPr="00F7742A" w:rsidRDefault="002C10CD" w:rsidP="00710FCD">
            <w:pPr>
              <w:ind w:left="-28" w:right="-28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Статус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2C10CD" w:rsidRPr="00F7742A" w:rsidRDefault="002C10CD" w:rsidP="00710FCD">
            <w:pPr>
              <w:ind w:left="-28" w:right="-28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Наименование муниципальной программы Цивильского района Чувашской Республики, подпрограммы муниципальной программы Цивильского района Чувашской Республики (основного мероприятия)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F7742A">
              <w:rPr>
                <w:sz w:val="18"/>
                <w:szCs w:val="18"/>
              </w:rPr>
              <w:t xml:space="preserve">Код бюджетной </w:t>
            </w:r>
          </w:p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2209" w:type="dxa"/>
            <w:vMerge w:val="restart"/>
            <w:shd w:val="clear" w:color="auto" w:fill="auto"/>
          </w:tcPr>
          <w:p w:rsidR="002C10CD" w:rsidRPr="00F7742A" w:rsidRDefault="002C10CD" w:rsidP="00710FCD">
            <w:pPr>
              <w:ind w:left="-28" w:right="-28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 xml:space="preserve">Источники </w:t>
            </w:r>
          </w:p>
          <w:p w:rsidR="002C10CD" w:rsidRPr="00F7742A" w:rsidRDefault="002C10CD" w:rsidP="00710FCD">
            <w:pPr>
              <w:ind w:left="-28" w:right="-28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7779" w:type="dxa"/>
            <w:gridSpan w:val="9"/>
            <w:vMerge w:val="restart"/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2C10CD" w:rsidRPr="00F7742A" w:rsidTr="00710FCD">
        <w:trPr>
          <w:trHeight w:val="207"/>
        </w:trPr>
        <w:tc>
          <w:tcPr>
            <w:tcW w:w="1068" w:type="dxa"/>
            <w:vMerge/>
            <w:shd w:val="clear" w:color="auto" w:fill="auto"/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целевая статья расходов*</w:t>
            </w:r>
          </w:p>
        </w:tc>
        <w:tc>
          <w:tcPr>
            <w:tcW w:w="2209" w:type="dxa"/>
            <w:vMerge/>
            <w:shd w:val="clear" w:color="auto" w:fill="auto"/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779" w:type="dxa"/>
            <w:gridSpan w:val="9"/>
            <w:vMerge/>
            <w:shd w:val="clear" w:color="auto" w:fill="auto"/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2C10CD" w:rsidRPr="00F7742A" w:rsidTr="00710FCD">
        <w:tc>
          <w:tcPr>
            <w:tcW w:w="1068" w:type="dxa"/>
            <w:vMerge/>
            <w:shd w:val="clear" w:color="auto" w:fill="auto"/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2023</w:t>
            </w:r>
          </w:p>
        </w:tc>
        <w:tc>
          <w:tcPr>
            <w:tcW w:w="870" w:type="dxa"/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2024</w:t>
            </w:r>
          </w:p>
        </w:tc>
        <w:tc>
          <w:tcPr>
            <w:tcW w:w="882" w:type="dxa"/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2026–2030</w:t>
            </w:r>
          </w:p>
        </w:tc>
        <w:tc>
          <w:tcPr>
            <w:tcW w:w="918" w:type="dxa"/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2031–2035</w:t>
            </w:r>
          </w:p>
        </w:tc>
      </w:tr>
    </w:tbl>
    <w:p w:rsidR="002C10CD" w:rsidRPr="00F7742A" w:rsidRDefault="002C10CD" w:rsidP="002C10CD">
      <w:pPr>
        <w:suppressAutoHyphens/>
        <w:spacing w:line="20" w:lineRule="exact"/>
        <w:rPr>
          <w:sz w:val="2"/>
        </w:rPr>
      </w:pPr>
    </w:p>
    <w:tbl>
      <w:tblPr>
        <w:tblW w:w="15495" w:type="dxa"/>
        <w:tblInd w:w="-459" w:type="dxa"/>
        <w:tblLayout w:type="fixed"/>
        <w:tblLook w:val="00A0"/>
      </w:tblPr>
      <w:tblGrid>
        <w:gridCol w:w="993"/>
        <w:gridCol w:w="2703"/>
        <w:gridCol w:w="709"/>
        <w:gridCol w:w="1102"/>
        <w:gridCol w:w="2209"/>
        <w:gridCol w:w="849"/>
        <w:gridCol w:w="810"/>
        <w:gridCol w:w="810"/>
        <w:gridCol w:w="870"/>
        <w:gridCol w:w="870"/>
        <w:gridCol w:w="870"/>
        <w:gridCol w:w="882"/>
        <w:gridCol w:w="900"/>
        <w:gridCol w:w="918"/>
      </w:tblGrid>
      <w:tr w:rsidR="002C10CD" w:rsidRPr="00F7742A" w:rsidTr="002C10CD">
        <w:trPr>
          <w:tblHeader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14</w:t>
            </w:r>
          </w:p>
        </w:tc>
      </w:tr>
      <w:tr w:rsidR="002C10CD" w:rsidRPr="00F7742A" w:rsidTr="002C10C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b/>
                <w:bCs/>
                <w:sz w:val="18"/>
                <w:szCs w:val="18"/>
              </w:rPr>
            </w:pPr>
            <w:r w:rsidRPr="00F7742A">
              <w:rPr>
                <w:b/>
                <w:bCs/>
                <w:sz w:val="18"/>
                <w:szCs w:val="18"/>
              </w:rPr>
              <w:t>Муниципальная программа города Канаш Чувашской Республики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b/>
                <w:bCs/>
                <w:sz w:val="18"/>
                <w:szCs w:val="18"/>
              </w:rPr>
            </w:pPr>
            <w:r w:rsidRPr="00F7742A">
              <w:rPr>
                <w:b/>
                <w:bCs/>
                <w:sz w:val="18"/>
                <w:szCs w:val="18"/>
              </w:rPr>
              <w:t xml:space="preserve">«Развитие физической культуры и спорта»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F7742A">
              <w:rPr>
                <w:b/>
                <w:bCs/>
                <w:sz w:val="18"/>
                <w:szCs w:val="18"/>
              </w:rPr>
              <w:t>903/957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F7742A">
              <w:rPr>
                <w:b/>
                <w:bCs/>
                <w:sz w:val="18"/>
                <w:szCs w:val="18"/>
              </w:rPr>
              <w:t>Ц500000000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b/>
                <w:bCs/>
                <w:sz w:val="18"/>
                <w:szCs w:val="18"/>
              </w:rPr>
            </w:pPr>
            <w:r w:rsidRPr="00F7742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F7742A">
              <w:rPr>
                <w:b/>
                <w:bCs/>
                <w:sz w:val="18"/>
                <w:szCs w:val="18"/>
              </w:rPr>
              <w:t>21138,2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F7742A">
              <w:rPr>
                <w:b/>
                <w:bCs/>
                <w:sz w:val="18"/>
                <w:szCs w:val="18"/>
              </w:rPr>
              <w:t>21161,2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F7742A">
              <w:rPr>
                <w:b/>
                <w:bCs/>
                <w:sz w:val="18"/>
                <w:szCs w:val="18"/>
              </w:rPr>
              <w:t>21110,7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b/>
                <w:bCs/>
                <w:sz w:val="18"/>
                <w:szCs w:val="18"/>
              </w:rPr>
              <w:t>20060,7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b/>
                <w:bCs/>
                <w:sz w:val="18"/>
                <w:szCs w:val="18"/>
              </w:rPr>
              <w:t>20060,7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b/>
                <w:bCs/>
                <w:sz w:val="18"/>
                <w:szCs w:val="18"/>
              </w:rPr>
              <w:t>20060,7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b/>
                <w:bCs/>
                <w:sz w:val="18"/>
                <w:szCs w:val="18"/>
              </w:rPr>
              <w:t>20060,7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F7742A">
              <w:rPr>
                <w:b/>
                <w:bCs/>
                <w:sz w:val="18"/>
                <w:szCs w:val="18"/>
              </w:rPr>
              <w:t>100303,5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F7742A">
              <w:rPr>
                <w:b/>
                <w:bCs/>
                <w:sz w:val="18"/>
                <w:szCs w:val="18"/>
              </w:rPr>
              <w:t>100303,5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1413,0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бюджет Цивильского района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17440,33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17440,33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14260,7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14260,7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14260,7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14260,7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14260,7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29000,0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29000,0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2000,0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5800,0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5800,0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5800,0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29000,0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29000,0</w:t>
            </w:r>
          </w:p>
        </w:tc>
      </w:tr>
      <w:tr w:rsidR="002C10CD" w:rsidRPr="00F7742A" w:rsidTr="002C10C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903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Ц510000000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1050,0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1050,0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1050,0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48500,0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48500,0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1050,0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1050,0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1050,0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48500,0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48500,0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903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Ц510100000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1050,0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1050,0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1050,0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48500,0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48500,0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rPr>
          <w:trHeight w:val="212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1050,0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950,0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48500,0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48500,0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 xml:space="preserve">Развитие спортивной инфраструктуры, в том числе с использованием принципов государственно-частного партнерства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903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Ц510200000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13880,2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3950,4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бюджет Цивильского района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74449,2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Содержание АО ДО «ДЮСШ «</w:t>
            </w:r>
            <w:proofErr w:type="spellStart"/>
            <w:r w:rsidRPr="00F7742A">
              <w:rPr>
                <w:sz w:val="16"/>
                <w:szCs w:val="16"/>
              </w:rPr>
              <w:t>Асамат</w:t>
            </w:r>
            <w:proofErr w:type="spellEnd"/>
            <w:r w:rsidRPr="00F7742A">
              <w:rPr>
                <w:sz w:val="16"/>
                <w:szCs w:val="16"/>
              </w:rPr>
              <w:t>» г Цивильск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867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Ц520100000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16390,33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16390,33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15779,6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16390,33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16390,33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16390,33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16390,33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бюджет Цивильского района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16390,33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16390,33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15779,6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16390,33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16390,33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16390,33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2800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2800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2800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2800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2800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2800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r w:rsidRPr="00F7742A">
              <w:rPr>
                <w:sz w:val="18"/>
                <w:szCs w:val="18"/>
              </w:rPr>
              <w:t>2800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14000,0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14000,0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Реализация отдельных мероприятий регионального проекта «Спорт – норма жизни»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867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Ц52Р500000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25279,8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6"/>
                <w:szCs w:val="16"/>
              </w:rPr>
              <w:t>13880,2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3950,4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бюджет Цивильского района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7449,2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  <w:tr w:rsidR="002C10CD" w:rsidRPr="00F7742A" w:rsidTr="002C10CD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ind w:left="-28" w:right="-28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10CD" w:rsidRPr="00F7742A" w:rsidRDefault="002C10CD" w:rsidP="00710FCD">
            <w:pPr>
              <w:jc w:val="center"/>
            </w:pPr>
            <w:r w:rsidRPr="00F7742A">
              <w:rPr>
                <w:sz w:val="18"/>
                <w:szCs w:val="18"/>
              </w:rPr>
              <w:t>0</w:t>
            </w:r>
          </w:p>
        </w:tc>
      </w:tr>
    </w:tbl>
    <w:p w:rsidR="002C10CD" w:rsidRPr="00F7742A" w:rsidRDefault="002C10CD" w:rsidP="002C10CD">
      <w:pPr>
        <w:pStyle w:val="ConsPlusNormal"/>
        <w:ind w:left="10773"/>
        <w:jc w:val="both"/>
        <w:rPr>
          <w:rFonts w:ascii="Times New Roman" w:hAnsi="Times New Roman" w:cs="Times New Roman"/>
          <w:sz w:val="18"/>
          <w:szCs w:val="18"/>
        </w:rPr>
      </w:pPr>
      <w:r w:rsidRPr="00F774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10CD" w:rsidRPr="00F7742A" w:rsidRDefault="002C10CD" w:rsidP="002C10CD">
      <w:pPr>
        <w:pStyle w:val="ConsPlusNormal"/>
        <w:ind w:left="10773"/>
        <w:jc w:val="both"/>
        <w:rPr>
          <w:rFonts w:ascii="Times New Roman" w:hAnsi="Times New Roman" w:cs="Times New Roman"/>
          <w:sz w:val="18"/>
          <w:szCs w:val="18"/>
        </w:rPr>
      </w:pPr>
    </w:p>
    <w:p w:rsidR="002C10CD" w:rsidRPr="00F7742A" w:rsidRDefault="002C10CD" w:rsidP="002C10CD">
      <w:pPr>
        <w:pStyle w:val="ConsPlusNormal"/>
        <w:ind w:left="10773"/>
        <w:jc w:val="both"/>
        <w:rPr>
          <w:rFonts w:ascii="Times New Roman" w:hAnsi="Times New Roman" w:cs="Times New Roman"/>
          <w:sz w:val="18"/>
          <w:szCs w:val="18"/>
        </w:rPr>
      </w:pPr>
    </w:p>
    <w:p w:rsidR="002C10CD" w:rsidRPr="00F7742A" w:rsidRDefault="002C10CD" w:rsidP="002C10CD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2C10CD" w:rsidRPr="00F7742A" w:rsidRDefault="002C10CD" w:rsidP="002C10CD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2C10CD" w:rsidRPr="00F7742A" w:rsidRDefault="002C10CD" w:rsidP="002C1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0CD" w:rsidRPr="00F7742A" w:rsidRDefault="002C10CD" w:rsidP="002C1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0CD" w:rsidRPr="00F7742A" w:rsidRDefault="002C10CD" w:rsidP="002C1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0CD" w:rsidRPr="00F7742A" w:rsidRDefault="002C10CD" w:rsidP="002C1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C10CD" w:rsidRPr="00F7742A" w:rsidSect="004101C0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5148"/>
        <w:gridCol w:w="4140"/>
      </w:tblGrid>
      <w:tr w:rsidR="002C10CD" w:rsidRPr="00F7742A" w:rsidTr="00710FCD">
        <w:tc>
          <w:tcPr>
            <w:tcW w:w="5148" w:type="dxa"/>
          </w:tcPr>
          <w:p w:rsidR="002C10CD" w:rsidRPr="00F7742A" w:rsidRDefault="002C10CD" w:rsidP="00710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2A">
              <w:rPr>
                <w:rFonts w:ascii="Times New Roman" w:hAnsi="Times New Roman" w:cs="Times New Roman"/>
                <w:sz w:val="26"/>
                <w:szCs w:val="26"/>
              </w:rPr>
              <w:t>Приложение № 3</w:t>
            </w:r>
          </w:p>
        </w:tc>
      </w:tr>
      <w:tr w:rsidR="002C10CD" w:rsidRPr="00F7742A" w:rsidTr="00710FCD">
        <w:tc>
          <w:tcPr>
            <w:tcW w:w="5148" w:type="dxa"/>
          </w:tcPr>
          <w:p w:rsidR="002C10CD" w:rsidRPr="00F7742A" w:rsidRDefault="002C10CD" w:rsidP="00710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2A">
              <w:rPr>
                <w:rFonts w:ascii="Times New Roman" w:hAnsi="Times New Roman" w:cs="Times New Roman"/>
                <w:sz w:val="26"/>
                <w:szCs w:val="26"/>
              </w:rPr>
              <w:t xml:space="preserve">к муниципальной программе </w:t>
            </w:r>
          </w:p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2A">
              <w:rPr>
                <w:rFonts w:ascii="Times New Roman" w:hAnsi="Times New Roman" w:cs="Times New Roman"/>
                <w:sz w:val="26"/>
                <w:szCs w:val="26"/>
              </w:rPr>
              <w:t>Цивильского района Чувашской Республики «Развитие физической культуры и спорта»</w:t>
            </w:r>
          </w:p>
        </w:tc>
      </w:tr>
    </w:tbl>
    <w:p w:rsidR="002C10CD" w:rsidRPr="00F7742A" w:rsidRDefault="002C10CD" w:rsidP="002C10CD">
      <w:pPr>
        <w:pStyle w:val="ConsPlusNormal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pStyle w:val="ConsPlusNormal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2C10CD" w:rsidRPr="00F7742A" w:rsidRDefault="002C10CD" w:rsidP="002C10CD">
      <w:pPr>
        <w:jc w:val="center"/>
        <w:rPr>
          <w:b/>
          <w:caps/>
          <w:sz w:val="26"/>
          <w:szCs w:val="26"/>
        </w:rPr>
      </w:pPr>
      <w:r w:rsidRPr="00F7742A">
        <w:rPr>
          <w:b/>
          <w:caps/>
          <w:sz w:val="26"/>
          <w:szCs w:val="26"/>
        </w:rPr>
        <w:t xml:space="preserve">П о д п р о г р а м </w:t>
      </w:r>
      <w:proofErr w:type="spellStart"/>
      <w:r w:rsidRPr="00F7742A">
        <w:rPr>
          <w:b/>
          <w:caps/>
          <w:sz w:val="26"/>
          <w:szCs w:val="26"/>
        </w:rPr>
        <w:t>м</w:t>
      </w:r>
      <w:proofErr w:type="spellEnd"/>
      <w:r w:rsidRPr="00F7742A">
        <w:rPr>
          <w:b/>
          <w:caps/>
          <w:sz w:val="26"/>
          <w:szCs w:val="26"/>
        </w:rPr>
        <w:t xml:space="preserve"> а</w:t>
      </w:r>
    </w:p>
    <w:p w:rsidR="002C10CD" w:rsidRPr="00F7742A" w:rsidRDefault="002C10CD" w:rsidP="002C10CD">
      <w:pPr>
        <w:jc w:val="center"/>
        <w:rPr>
          <w:b/>
          <w:sz w:val="26"/>
          <w:szCs w:val="26"/>
        </w:rPr>
      </w:pPr>
      <w:r w:rsidRPr="00F7742A">
        <w:rPr>
          <w:b/>
          <w:sz w:val="26"/>
          <w:szCs w:val="26"/>
        </w:rPr>
        <w:t>«Развитие физической культуры и массового спорта»</w:t>
      </w:r>
    </w:p>
    <w:p w:rsidR="002C10CD" w:rsidRPr="00F7742A" w:rsidRDefault="002C10CD" w:rsidP="002C10CD">
      <w:pPr>
        <w:jc w:val="center"/>
        <w:rPr>
          <w:b/>
          <w:sz w:val="26"/>
          <w:szCs w:val="26"/>
        </w:rPr>
      </w:pPr>
      <w:r w:rsidRPr="00F7742A">
        <w:rPr>
          <w:b/>
          <w:sz w:val="26"/>
          <w:szCs w:val="26"/>
        </w:rPr>
        <w:t>муниципальной программы Цивильского района Чувашской Республики</w:t>
      </w:r>
    </w:p>
    <w:p w:rsidR="002C10CD" w:rsidRPr="00F7742A" w:rsidRDefault="002C10CD" w:rsidP="002C10CD">
      <w:pPr>
        <w:jc w:val="center"/>
        <w:rPr>
          <w:b/>
          <w:sz w:val="26"/>
          <w:szCs w:val="26"/>
        </w:rPr>
      </w:pPr>
      <w:r w:rsidRPr="00F7742A">
        <w:rPr>
          <w:b/>
          <w:sz w:val="26"/>
          <w:szCs w:val="26"/>
        </w:rPr>
        <w:t>«Развитие физической культуры и спорта в Цивильском районе»</w:t>
      </w:r>
    </w:p>
    <w:p w:rsidR="002C10CD" w:rsidRPr="00F7742A" w:rsidRDefault="002C10CD" w:rsidP="002C10CD">
      <w:pPr>
        <w:jc w:val="center"/>
        <w:rPr>
          <w:sz w:val="26"/>
          <w:szCs w:val="26"/>
        </w:rPr>
      </w:pPr>
    </w:p>
    <w:p w:rsidR="002C10CD" w:rsidRPr="00F7742A" w:rsidRDefault="002C10CD" w:rsidP="002C10CD">
      <w:pPr>
        <w:jc w:val="center"/>
        <w:rPr>
          <w:sz w:val="26"/>
          <w:szCs w:val="26"/>
        </w:rPr>
      </w:pPr>
    </w:p>
    <w:p w:rsidR="002C10CD" w:rsidRPr="00F7742A" w:rsidRDefault="002C10CD" w:rsidP="002C10CD">
      <w:pPr>
        <w:jc w:val="center"/>
        <w:rPr>
          <w:caps/>
          <w:sz w:val="26"/>
          <w:szCs w:val="26"/>
        </w:rPr>
      </w:pPr>
      <w:r w:rsidRPr="00F7742A">
        <w:rPr>
          <w:caps/>
          <w:sz w:val="26"/>
          <w:szCs w:val="26"/>
        </w:rPr>
        <w:t>Паспорт подпрограммы</w:t>
      </w:r>
    </w:p>
    <w:p w:rsidR="002C10CD" w:rsidRPr="00F7742A" w:rsidRDefault="002C10CD" w:rsidP="002C10CD">
      <w:pPr>
        <w:jc w:val="center"/>
        <w:rPr>
          <w:sz w:val="26"/>
          <w:szCs w:val="26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/>
      </w:tblPr>
      <w:tblGrid>
        <w:gridCol w:w="2965"/>
        <w:gridCol w:w="360"/>
        <w:gridCol w:w="5917"/>
      </w:tblGrid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</w:tcPr>
          <w:p w:rsidR="002C10CD" w:rsidRPr="00F7742A" w:rsidRDefault="002C10CD" w:rsidP="00710FCD">
            <w:pPr>
              <w:pStyle w:val="a9"/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F7742A">
              <w:rPr>
                <w:sz w:val="26"/>
                <w:szCs w:val="26"/>
                <w:lang w:val="ru-RU"/>
              </w:rPr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pPr>
              <w:tabs>
                <w:tab w:val="left" w:pos="8343"/>
                <w:tab w:val="left" w:pos="11443"/>
              </w:tabs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Отдел образования и социального развития администрации Цивильского района Чувашской Республики</w:t>
            </w:r>
          </w:p>
          <w:p w:rsidR="002C10CD" w:rsidRPr="00F7742A" w:rsidRDefault="002C10CD" w:rsidP="00710FCD">
            <w:pPr>
              <w:tabs>
                <w:tab w:val="left" w:pos="8343"/>
                <w:tab w:val="left" w:pos="11443"/>
              </w:tabs>
              <w:rPr>
                <w:sz w:val="26"/>
                <w:szCs w:val="26"/>
              </w:rPr>
            </w:pPr>
          </w:p>
        </w:tc>
      </w:tr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 xml:space="preserve">Соисполнители подпрограммы </w:t>
            </w:r>
          </w:p>
        </w:tc>
        <w:tc>
          <w:tcPr>
            <w:tcW w:w="195" w:type="pct"/>
          </w:tcPr>
          <w:p w:rsidR="002C10CD" w:rsidRPr="00F7742A" w:rsidRDefault="002C10CD" w:rsidP="00710FCD">
            <w:pPr>
              <w:pStyle w:val="a9"/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F7742A">
              <w:rPr>
                <w:sz w:val="26"/>
                <w:szCs w:val="26"/>
                <w:lang w:val="ru-RU"/>
              </w:rPr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Автономное учреждение дополнительного образования «Детско-юношеская спортивная школа «</w:t>
            </w:r>
            <w:proofErr w:type="spellStart"/>
            <w:r w:rsidRPr="00F7742A">
              <w:rPr>
                <w:sz w:val="26"/>
                <w:szCs w:val="26"/>
              </w:rPr>
              <w:t>Асамат</w:t>
            </w:r>
            <w:proofErr w:type="spellEnd"/>
            <w:r w:rsidRPr="00F7742A">
              <w:rPr>
                <w:sz w:val="26"/>
                <w:szCs w:val="26"/>
              </w:rPr>
              <w:t>» Цивильского района Чувашской Республики;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Отдел образования и социального развития  администрации Цивильского района Чувашской Республики;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</w:p>
        </w:tc>
      </w:tr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 xml:space="preserve">Цели </w:t>
            </w:r>
            <w:r w:rsidRPr="00F7742A">
              <w:rPr>
                <w:bCs/>
                <w:sz w:val="26"/>
                <w:szCs w:val="26"/>
              </w:rPr>
              <w:t>под</w:t>
            </w:r>
            <w:r w:rsidRPr="00F7742A">
              <w:rPr>
                <w:sz w:val="26"/>
                <w:szCs w:val="26"/>
              </w:rPr>
              <w:t>программы</w:t>
            </w:r>
          </w:p>
        </w:tc>
        <w:tc>
          <w:tcPr>
            <w:tcW w:w="195" w:type="pct"/>
          </w:tcPr>
          <w:p w:rsidR="002C10CD" w:rsidRPr="00F7742A" w:rsidRDefault="002C10CD" w:rsidP="00710FCD">
            <w:pPr>
              <w:jc w:val="center"/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 xml:space="preserve">повышение уровня обеспеченности населения объектами спорта </w:t>
            </w:r>
          </w:p>
          <w:p w:rsidR="002C10CD" w:rsidRPr="00F7742A" w:rsidRDefault="002C10CD" w:rsidP="00710FCD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195" w:type="pct"/>
          </w:tcPr>
          <w:p w:rsidR="002C10CD" w:rsidRPr="00F7742A" w:rsidRDefault="002C10CD" w:rsidP="00710FCD">
            <w:pPr>
              <w:jc w:val="center"/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повышение мотивации населения Цивильского района Чувашской Республики к систематическим занятиям физической культурой и спортом;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 xml:space="preserve">развитие спортивной инфраструктуры и повышение эффективности ее использования для </w:t>
            </w:r>
            <w:r w:rsidRPr="00F7742A">
              <w:rPr>
                <w:sz w:val="26"/>
                <w:szCs w:val="26"/>
              </w:rPr>
              <w:lastRenderedPageBreak/>
              <w:t>приобщения населения всех социальных категорий к занятиям массовым спортом;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увеличение охвата населения мероприятиями информационно-коммуникационной кампании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</w:p>
        </w:tc>
      </w:tr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2C10CD" w:rsidRPr="00F7742A" w:rsidRDefault="002C10CD" w:rsidP="00710FCD">
            <w:pPr>
              <w:jc w:val="center"/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к 2036 году будут достигнуты следующие целевые индикаторы и показатели: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 – 35,0 процента;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– 45,0 процента;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</w:t>
            </w:r>
            <w:r w:rsidRPr="00F7742A">
              <w:rPr>
                <w:sz w:val="26"/>
                <w:szCs w:val="26"/>
              </w:rPr>
              <w:softHyphen/>
              <w:t>го комплекса «Готов к труду и обороне» (ГТО) – 80,0 процента;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эффективность использования существующих объектов спорта – 85,0 процента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</w:p>
        </w:tc>
      </w:tr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 xml:space="preserve">Сроки и этапы реализации подпрограммы 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2C10CD" w:rsidRPr="00F7742A" w:rsidRDefault="002C10CD" w:rsidP="00710FCD">
            <w:pPr>
              <w:jc w:val="center"/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42A">
              <w:rPr>
                <w:rFonts w:ascii="Times New Roman" w:hAnsi="Times New Roman" w:cs="Times New Roman"/>
                <w:sz w:val="26"/>
                <w:szCs w:val="26"/>
              </w:rPr>
              <w:t>2019–2035 годы:</w:t>
            </w:r>
          </w:p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42A">
              <w:rPr>
                <w:rFonts w:ascii="Times New Roman" w:hAnsi="Times New Roman" w:cs="Times New Roman"/>
                <w:sz w:val="26"/>
                <w:szCs w:val="26"/>
              </w:rPr>
              <w:t>1 этап – 2019–2025 годы;</w:t>
            </w:r>
          </w:p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42A">
              <w:rPr>
                <w:rFonts w:ascii="Times New Roman" w:hAnsi="Times New Roman" w:cs="Times New Roman"/>
                <w:sz w:val="26"/>
                <w:szCs w:val="26"/>
              </w:rPr>
              <w:t>2 этап – 2026–2030 годы;</w:t>
            </w:r>
          </w:p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42A">
              <w:rPr>
                <w:rFonts w:ascii="Times New Roman" w:hAnsi="Times New Roman" w:cs="Times New Roman"/>
                <w:sz w:val="26"/>
                <w:szCs w:val="26"/>
              </w:rPr>
              <w:t>3 этап – 2031–2035 годы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 xml:space="preserve"> </w:t>
            </w:r>
          </w:p>
        </w:tc>
      </w:tr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7742A">
              <w:rPr>
                <w:rFonts w:eastAsia="Times New Roman"/>
                <w:sz w:val="26"/>
                <w:szCs w:val="26"/>
                <w:lang w:eastAsia="en-US"/>
              </w:rPr>
              <w:t xml:space="preserve">Объемы финансирования подпрограммы с </w:t>
            </w:r>
            <w:r w:rsidRPr="00F7742A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разбивкой по годам реализации подпрограммы</w:t>
            </w:r>
          </w:p>
          <w:p w:rsidR="002C10CD" w:rsidRPr="00F7742A" w:rsidRDefault="002C10CD" w:rsidP="00710FCD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" w:type="pct"/>
          </w:tcPr>
          <w:p w:rsidR="002C10CD" w:rsidRPr="00F7742A" w:rsidRDefault="002C10CD" w:rsidP="00710FCD">
            <w:pPr>
              <w:pStyle w:val="Web"/>
              <w:spacing w:before="0" w:after="0"/>
              <w:jc w:val="center"/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rFonts w:eastAsia="Times New Roman"/>
                <w:sz w:val="26"/>
                <w:szCs w:val="26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F7742A">
              <w:rPr>
                <w:sz w:val="26"/>
                <w:szCs w:val="26"/>
              </w:rPr>
              <w:t xml:space="preserve">в 2019–2035 годах составляют 9 000 </w:t>
            </w:r>
            <w:r w:rsidRPr="00F7742A">
              <w:rPr>
                <w:sz w:val="26"/>
                <w:szCs w:val="26"/>
              </w:rPr>
              <w:lastRenderedPageBreak/>
              <w:t>600,0 тыс. рублей, в том числе: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2019 году – 1050,0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2020 году – 1050,0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2021 году –1050,0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2022 году – 950,0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2023 году – 950,0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2024 году – 950,0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2025 году – 950,0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2026–2030 годах – 5350,0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2031–2035 годах – 4750,0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из них средства: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 xml:space="preserve">федерального бюджета – 0 тыс. рублей </w:t>
            </w:r>
            <w:r w:rsidRPr="00F7742A">
              <w:rPr>
                <w:sz w:val="26"/>
                <w:szCs w:val="26"/>
              </w:rPr>
              <w:br/>
              <w:t>(0 процентов), в том числе: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2019 году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2020 году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2021 году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2022 году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2023 году – 0 тыс. рублей;</w:t>
            </w:r>
          </w:p>
          <w:p w:rsidR="002C10CD" w:rsidRPr="00F7742A" w:rsidRDefault="002C10CD" w:rsidP="00710FCD">
            <w:pPr>
              <w:tabs>
                <w:tab w:val="left" w:pos="3525"/>
              </w:tabs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2024 году – 0 тыс. рублей;</w:t>
            </w:r>
            <w:r w:rsidRPr="00F7742A">
              <w:rPr>
                <w:sz w:val="26"/>
                <w:szCs w:val="26"/>
              </w:rPr>
              <w:tab/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2025 году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2026–2030 годах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2031–2035 годах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республиканского бюджета Чувашской Республики – 0 тыс. рублей (0 процентов), в том числе: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2019 году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2020 году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2021 году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2022 году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2023 году – 0 тыс. рублей;</w:t>
            </w:r>
          </w:p>
          <w:p w:rsidR="002C10CD" w:rsidRPr="00F7742A" w:rsidRDefault="002C10CD" w:rsidP="00710FCD">
            <w:pPr>
              <w:tabs>
                <w:tab w:val="left" w:pos="3525"/>
              </w:tabs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2024 году – 0 тыс. рублей;</w:t>
            </w:r>
            <w:r w:rsidRPr="00F7742A">
              <w:rPr>
                <w:sz w:val="26"/>
                <w:szCs w:val="26"/>
              </w:rPr>
              <w:tab/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2025 году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2026–2030 годах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2031–2035 годах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 xml:space="preserve">бюджета Цивильского района Чувашской Республики – 10710,0 тыс. рублей </w:t>
            </w:r>
            <w:r w:rsidRPr="00F7742A">
              <w:rPr>
                <w:sz w:val="26"/>
                <w:szCs w:val="26"/>
              </w:rPr>
              <w:br/>
              <w:t>(100 процентов), в том числе: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2019 году – 1050,0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2020 году – 950,0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2021 году – 950,0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2022 году – 950,0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2023 году – 950,0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2024 году – 950,0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2025 году – 950,0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2026–2030 годах – 3150,0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2031–2035 годах – 3150,0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внебюджетных источников – 2400 тыс. рублей (0 процентов), в том числе: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lastRenderedPageBreak/>
              <w:t>в 2019 году – 2400,0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2020 году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2021 году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2022 году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2023 году – 0 тыс. рублей;</w:t>
            </w:r>
          </w:p>
          <w:p w:rsidR="002C10CD" w:rsidRPr="00F7742A" w:rsidRDefault="002C10CD" w:rsidP="00710FCD">
            <w:pPr>
              <w:tabs>
                <w:tab w:val="left" w:pos="3525"/>
              </w:tabs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2024 году – 0 тыс. рублей;</w:t>
            </w:r>
            <w:r w:rsidRPr="00F7742A">
              <w:rPr>
                <w:sz w:val="26"/>
                <w:szCs w:val="26"/>
              </w:rPr>
              <w:tab/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2025 году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2026–2030 годах – 0 тыс. рублей;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в 2031–2035 годах – 0 тыс. рублей.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</w:p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42A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уточняются при формировании бюджета Цивильского района Чувашской Республики, республиканского бюджета Чувашской Республики на очередной финансовый год и плановый период</w:t>
            </w:r>
          </w:p>
          <w:p w:rsidR="002C10CD" w:rsidRPr="00F7742A" w:rsidRDefault="002C10CD" w:rsidP="00710FCD"/>
        </w:tc>
      </w:tr>
      <w:tr w:rsidR="002C10CD" w:rsidRPr="00F7742A" w:rsidTr="00710FCD">
        <w:trPr>
          <w:trHeight w:val="20"/>
        </w:trPr>
        <w:tc>
          <w:tcPr>
            <w:tcW w:w="1604" w:type="pct"/>
          </w:tcPr>
          <w:p w:rsidR="002C10CD" w:rsidRPr="00F7742A" w:rsidRDefault="002C10CD" w:rsidP="00710FCD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 w:rsidRPr="00F7742A">
              <w:rPr>
                <w:bCs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</w:tcPr>
          <w:p w:rsidR="002C10CD" w:rsidRPr="00F7742A" w:rsidRDefault="002C10CD" w:rsidP="00710FCD">
            <w:pPr>
              <w:pStyle w:val="Web"/>
              <w:spacing w:before="0" w:after="0"/>
              <w:jc w:val="center"/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повышение интереса граждан к занятиям физической культурой и спортом;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увеличение доли детей и молодежи, граждан среднего и старшего возрастов, лиц с ограниченными возможностями здоровья и инвалидов, систематически занимающихся физической культурой и спортом, в общей их численности;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2C10CD" w:rsidRPr="00F7742A" w:rsidRDefault="002C10CD" w:rsidP="00710FCD">
            <w:pPr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улучшение обеспеченности населения спортивной инфраструктурой.</w:t>
            </w:r>
          </w:p>
        </w:tc>
      </w:tr>
    </w:tbl>
    <w:p w:rsidR="002C10CD" w:rsidRPr="00F7742A" w:rsidRDefault="002C10CD" w:rsidP="002C10CD">
      <w:pPr>
        <w:ind w:firstLine="709"/>
        <w:rPr>
          <w:sz w:val="26"/>
          <w:szCs w:val="26"/>
        </w:rPr>
      </w:pPr>
    </w:p>
    <w:p w:rsidR="002C10CD" w:rsidRPr="00F7742A" w:rsidRDefault="002C10CD" w:rsidP="002C10CD">
      <w:pPr>
        <w:ind w:firstLine="709"/>
        <w:jc w:val="center"/>
        <w:rPr>
          <w:b/>
          <w:sz w:val="26"/>
          <w:szCs w:val="26"/>
        </w:rPr>
      </w:pPr>
    </w:p>
    <w:p w:rsidR="002C10CD" w:rsidRPr="00F7742A" w:rsidRDefault="002C10CD" w:rsidP="002C10CD">
      <w:pPr>
        <w:ind w:firstLine="709"/>
        <w:jc w:val="center"/>
        <w:rPr>
          <w:b/>
          <w:sz w:val="26"/>
          <w:szCs w:val="26"/>
        </w:rPr>
      </w:pPr>
    </w:p>
    <w:p w:rsidR="002C10CD" w:rsidRPr="00F7742A" w:rsidRDefault="002C10CD" w:rsidP="002C10CD">
      <w:pPr>
        <w:jc w:val="center"/>
        <w:rPr>
          <w:b/>
          <w:sz w:val="26"/>
          <w:szCs w:val="26"/>
        </w:rPr>
      </w:pPr>
      <w:r w:rsidRPr="00F7742A">
        <w:rPr>
          <w:b/>
          <w:sz w:val="26"/>
          <w:szCs w:val="26"/>
        </w:rPr>
        <w:br w:type="page"/>
      </w:r>
      <w:r w:rsidRPr="00F7742A">
        <w:rPr>
          <w:b/>
          <w:sz w:val="26"/>
          <w:szCs w:val="26"/>
        </w:rPr>
        <w:lastRenderedPageBreak/>
        <w:t xml:space="preserve">Раздел I. Приоритеты реализуемой  на территории Цивильского района  </w:t>
      </w:r>
    </w:p>
    <w:p w:rsidR="002C10CD" w:rsidRPr="00F7742A" w:rsidRDefault="002C10CD" w:rsidP="002C10CD">
      <w:pPr>
        <w:spacing w:line="235" w:lineRule="auto"/>
        <w:jc w:val="center"/>
        <w:rPr>
          <w:b/>
          <w:sz w:val="26"/>
          <w:szCs w:val="26"/>
        </w:rPr>
      </w:pPr>
      <w:r w:rsidRPr="00F7742A">
        <w:rPr>
          <w:b/>
          <w:sz w:val="26"/>
          <w:szCs w:val="26"/>
        </w:rPr>
        <w:t xml:space="preserve">Чувашской Республики политики в сфере реализации муниципальной подпрограммы «Развитие физической культуры и массового спорта»  муниципальной программы «Развитие физической культуры и спорта в Цивильском районе», цели, задачи, описание сроков и этапов реализации </w:t>
      </w:r>
    </w:p>
    <w:p w:rsidR="002C10CD" w:rsidRPr="00F7742A" w:rsidRDefault="002C10CD" w:rsidP="002C10CD">
      <w:pPr>
        <w:spacing w:line="235" w:lineRule="auto"/>
        <w:jc w:val="center"/>
        <w:rPr>
          <w:b/>
          <w:sz w:val="26"/>
          <w:szCs w:val="26"/>
        </w:rPr>
      </w:pP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Приоритетными направлениями реализуемой в Цивильского района Чувашской Республики политики в сфере физической культуры и массового спорта являются создание для населения условий для занятий физической культурой и спортом, повышение уровня обеспеченности населения объектами спорта в целях укрепления здоровья граждан и повышения качества их жизни.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Подпрограмма «Развитие физической культуры и массового спорта» Муниципальной программы Цивильского района Чувашской Республики «Развитие физической культуры и спорта» (далее соответственно – подпрограмма, Муниципальная программа) носит ярко выраженный социальный характер. Реализация мероприятий подпрограммы окажет влияние на формирование здорового образа жизни населения Цивильского района Чувашской Республики.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Основными целями подпрограммы являются: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создание для всех категорий и групп населения условий для занятий физической культурой и спортом;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 xml:space="preserve">повышение уровня обеспеченности населения объектами спорта. 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Достижению поставленных в подпрограмме целей способствует решение следующих задач:</w:t>
      </w:r>
    </w:p>
    <w:p w:rsidR="002C10CD" w:rsidRPr="00F7742A" w:rsidRDefault="002C10CD" w:rsidP="002C10CD">
      <w:pPr>
        <w:spacing w:line="235" w:lineRule="auto"/>
        <w:ind w:firstLine="708"/>
        <w:rPr>
          <w:sz w:val="26"/>
          <w:szCs w:val="26"/>
        </w:rPr>
      </w:pPr>
      <w:r w:rsidRPr="00F7742A">
        <w:rPr>
          <w:sz w:val="26"/>
          <w:szCs w:val="26"/>
        </w:rPr>
        <w:t>повышение мотивации населения Цивильского района Чувашской Республики к систематическим занятиям физической культурой и спортом;</w:t>
      </w:r>
    </w:p>
    <w:p w:rsidR="002C10CD" w:rsidRPr="00F7742A" w:rsidRDefault="002C10CD" w:rsidP="002C10CD">
      <w:pPr>
        <w:spacing w:line="235" w:lineRule="auto"/>
        <w:ind w:firstLine="708"/>
        <w:rPr>
          <w:sz w:val="26"/>
          <w:szCs w:val="26"/>
        </w:rPr>
      </w:pPr>
      <w:r w:rsidRPr="00F7742A">
        <w:rPr>
          <w:sz w:val="26"/>
          <w:szCs w:val="26"/>
        </w:rPr>
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</w:t>
      </w:r>
      <w:r w:rsidRPr="00F7742A">
        <w:rPr>
          <w:sz w:val="26"/>
          <w:szCs w:val="26"/>
        </w:rPr>
        <w:softHyphen/>
        <w:t>ного комплекса «Готов к труду и обороне» (ГТО);</w:t>
      </w:r>
    </w:p>
    <w:p w:rsidR="002C10CD" w:rsidRPr="00F7742A" w:rsidRDefault="002C10CD" w:rsidP="002C10CD">
      <w:pPr>
        <w:spacing w:line="235" w:lineRule="auto"/>
        <w:ind w:firstLine="708"/>
        <w:rPr>
          <w:sz w:val="26"/>
          <w:szCs w:val="26"/>
        </w:rPr>
      </w:pPr>
      <w:r w:rsidRPr="00F7742A">
        <w:rPr>
          <w:sz w:val="26"/>
          <w:szCs w:val="26"/>
        </w:rPr>
        <w:t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</w:r>
    </w:p>
    <w:p w:rsidR="002C10CD" w:rsidRPr="00F7742A" w:rsidRDefault="002C10CD" w:rsidP="002C10CD">
      <w:pPr>
        <w:spacing w:line="235" w:lineRule="auto"/>
        <w:ind w:firstLine="708"/>
        <w:rPr>
          <w:sz w:val="26"/>
          <w:szCs w:val="26"/>
        </w:rPr>
      </w:pPr>
      <w:r w:rsidRPr="00F7742A">
        <w:rPr>
          <w:sz w:val="26"/>
          <w:szCs w:val="26"/>
        </w:rPr>
        <w:t>увеличение охвата населения мероприятиями информационно-коммуника</w:t>
      </w:r>
      <w:r w:rsidRPr="00F7742A">
        <w:rPr>
          <w:sz w:val="26"/>
          <w:szCs w:val="26"/>
        </w:rPr>
        <w:softHyphen/>
        <w:t>ционной кампании.</w:t>
      </w:r>
    </w:p>
    <w:p w:rsidR="002C10CD" w:rsidRPr="00F7742A" w:rsidRDefault="002C10CD" w:rsidP="002C10CD">
      <w:pPr>
        <w:spacing w:line="235" w:lineRule="auto"/>
        <w:ind w:firstLine="708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Подпрограмма предусматривает участие администрации Цивильского района</w:t>
      </w:r>
      <w:r w:rsidRPr="00F7742A">
        <w:rPr>
          <w:b/>
          <w:sz w:val="26"/>
          <w:szCs w:val="26"/>
        </w:rPr>
        <w:t xml:space="preserve"> </w:t>
      </w:r>
      <w:r w:rsidRPr="00F7742A">
        <w:rPr>
          <w:rFonts w:eastAsia="Times New Roman"/>
          <w:sz w:val="26"/>
          <w:szCs w:val="26"/>
          <w:lang w:eastAsia="en-US"/>
        </w:rPr>
        <w:t>в реализации мероприятий по</w:t>
      </w:r>
      <w:r w:rsidRPr="00F7742A">
        <w:rPr>
          <w:sz w:val="26"/>
          <w:szCs w:val="26"/>
        </w:rPr>
        <w:t xml:space="preserve"> увеличению численности населения, систематически занимающегося физической культурой и спортом, поэтапному внедрению Всероссийского физкультурно-спортивного комплекса «Готов к труду и обороне» (ГТО), повышению обеспеченности граждан спортивными сооружениями.</w:t>
      </w:r>
    </w:p>
    <w:p w:rsidR="002C10CD" w:rsidRPr="00F7742A" w:rsidRDefault="002C10CD" w:rsidP="002C10CD">
      <w:pPr>
        <w:spacing w:line="235" w:lineRule="auto"/>
        <w:jc w:val="center"/>
        <w:rPr>
          <w:sz w:val="26"/>
          <w:szCs w:val="26"/>
        </w:rPr>
      </w:pPr>
    </w:p>
    <w:p w:rsidR="002C10CD" w:rsidRPr="00F7742A" w:rsidRDefault="002C10CD" w:rsidP="002C10CD">
      <w:pPr>
        <w:spacing w:line="235" w:lineRule="auto"/>
        <w:jc w:val="center"/>
        <w:rPr>
          <w:b/>
          <w:sz w:val="26"/>
          <w:szCs w:val="26"/>
        </w:rPr>
      </w:pPr>
      <w:r w:rsidRPr="00F7742A">
        <w:rPr>
          <w:b/>
          <w:sz w:val="26"/>
          <w:szCs w:val="26"/>
        </w:rPr>
        <w:t xml:space="preserve">Раздел II. Перечень и сведения о целевых индикаторах </w:t>
      </w:r>
    </w:p>
    <w:p w:rsidR="002C10CD" w:rsidRPr="00F7742A" w:rsidRDefault="002C10CD" w:rsidP="002C10CD">
      <w:pPr>
        <w:spacing w:line="235" w:lineRule="auto"/>
        <w:jc w:val="center"/>
        <w:rPr>
          <w:b/>
          <w:sz w:val="26"/>
          <w:szCs w:val="26"/>
        </w:rPr>
      </w:pPr>
      <w:r w:rsidRPr="00F7742A">
        <w:rPr>
          <w:b/>
          <w:sz w:val="26"/>
          <w:szCs w:val="26"/>
        </w:rPr>
        <w:t xml:space="preserve">и показателях подпрограммы с расшифровкой плановых </w:t>
      </w:r>
    </w:p>
    <w:p w:rsidR="002C10CD" w:rsidRPr="00F7742A" w:rsidRDefault="002C10CD" w:rsidP="002C10CD">
      <w:pPr>
        <w:spacing w:line="235" w:lineRule="auto"/>
        <w:jc w:val="center"/>
        <w:rPr>
          <w:b/>
          <w:sz w:val="26"/>
          <w:szCs w:val="26"/>
        </w:rPr>
      </w:pPr>
      <w:r w:rsidRPr="00F7742A">
        <w:rPr>
          <w:b/>
          <w:sz w:val="26"/>
          <w:szCs w:val="26"/>
        </w:rPr>
        <w:t>значений по годам ее реализации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Целевыми индикаторами и показателями подпрограммы являются: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lastRenderedPageBreak/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эффективность использования существующих объектов спорта.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доля детей и молодежи, систематически занимающихся физической культурой и спортом, в общей численности детей и молодежи: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2019 году – 80,2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80,6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2021 году – 81,0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2022 году – 81,5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81,9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82,4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2025 году – 82,5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2030 году – 83,0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2035 году – 83,5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2019 году – 38,0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40,8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2021 году – 44,0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2022 году – 47,5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51,2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55,0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2025 году – 55,2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2030 году – 56,2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2035 году – 57,5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2019 году – 12,3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14,6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lastRenderedPageBreak/>
        <w:t>в 2021 году – 17,0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2022 году – 19,6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22,2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25,0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2025 году – 26,0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2030 году – 30,0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2035 году – 35,0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доля граждан, занимающихся физической культурой и спортом по месту работы, в общей численности населения, занятого в экономике: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2019 году – 32,5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33,0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2021 году – 33,5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2022 году – 34,0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35,0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36,0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2025 году – 36,5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2030 году – 40,0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2035 году – 45,0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2019 году – 50,0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55,0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2021 году – 60,0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2022 году – 65,0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70,0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75,0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2025 году – 76,5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2030 году – 78,0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2035 году – 80,0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2019 году – 15,2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15,6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2021 году – 16,2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2022 году – 16,8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17,5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18,2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2025 году – 19,0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2030 году – 22,0 процента;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2035 году – 25,0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эффективность использования существующих объектов спорта: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2019 году – 75,0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76,0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2021 году – 77,0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lastRenderedPageBreak/>
        <w:t>в 2022 году – 78,0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79,0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80,0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2025 году – 81,0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2030 году – 83,0 процента;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2035 году – 85,0 процента.</w:t>
      </w:r>
    </w:p>
    <w:p w:rsidR="002C10CD" w:rsidRPr="00F7742A" w:rsidRDefault="002C10CD" w:rsidP="002C10CD">
      <w:pPr>
        <w:spacing w:line="235" w:lineRule="auto"/>
        <w:ind w:firstLine="709"/>
      </w:pPr>
    </w:p>
    <w:p w:rsidR="002C10CD" w:rsidRPr="00F7742A" w:rsidRDefault="002C10CD" w:rsidP="002C10CD">
      <w:pPr>
        <w:spacing w:line="235" w:lineRule="auto"/>
        <w:ind w:firstLine="709"/>
      </w:pPr>
    </w:p>
    <w:p w:rsidR="002C10CD" w:rsidRPr="00F7742A" w:rsidRDefault="002C10CD" w:rsidP="002C10CD">
      <w:pPr>
        <w:spacing w:line="235" w:lineRule="auto"/>
        <w:jc w:val="center"/>
        <w:rPr>
          <w:b/>
          <w:sz w:val="26"/>
          <w:szCs w:val="26"/>
        </w:rPr>
      </w:pPr>
      <w:r w:rsidRPr="00F7742A">
        <w:rPr>
          <w:b/>
          <w:sz w:val="26"/>
          <w:szCs w:val="26"/>
        </w:rPr>
        <w:t xml:space="preserve">Раздел III. Характеристика основных мероприятий, мероприятий </w:t>
      </w:r>
    </w:p>
    <w:p w:rsidR="002C10CD" w:rsidRPr="00F7742A" w:rsidRDefault="002C10CD" w:rsidP="002C10CD">
      <w:pPr>
        <w:spacing w:line="235" w:lineRule="auto"/>
        <w:jc w:val="center"/>
        <w:rPr>
          <w:b/>
          <w:sz w:val="26"/>
          <w:szCs w:val="26"/>
        </w:rPr>
      </w:pPr>
      <w:r w:rsidRPr="00F7742A">
        <w:rPr>
          <w:b/>
          <w:sz w:val="26"/>
          <w:szCs w:val="26"/>
        </w:rPr>
        <w:t>подпрограммы с указанием сроков и этапов их реализации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Подпрограмма объединяет три основных мероприятия: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 xml:space="preserve">Основное мероприятие 1. Физкультурно-оздоровительная и спортивно-массовая работа с населением. </w:t>
      </w:r>
    </w:p>
    <w:p w:rsidR="002C10CD" w:rsidRPr="00F7742A" w:rsidRDefault="002C10CD" w:rsidP="002C10CD">
      <w:pPr>
        <w:spacing w:line="235" w:lineRule="auto"/>
        <w:ind w:firstLine="708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В рамках данного основного мероприятия предусматривается:</w:t>
      </w:r>
    </w:p>
    <w:p w:rsidR="002C10CD" w:rsidRPr="00F7742A" w:rsidRDefault="002C10CD" w:rsidP="002C10C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увеличение численности населения, систематически занимающегося физической культурой и спортом;</w:t>
      </w:r>
    </w:p>
    <w:p w:rsidR="002C10CD" w:rsidRPr="00F7742A" w:rsidRDefault="002C10CD" w:rsidP="002C10C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проведение ежемесячного Дня здоровья и спорта;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2C10CD" w:rsidRPr="00F7742A" w:rsidRDefault="002C10CD" w:rsidP="002C10CD">
      <w:pPr>
        <w:spacing w:line="235" w:lineRule="auto"/>
        <w:ind w:firstLine="708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поэтапное внедрение Всероссийского физкультурно-спортивного комплекса «Готов к труду и обороне» (ГТО) (далее также – комплекс ГТО) в городе Канаш Чувашской Республики, утверждение и реализация календарных планов официальных физкультурных мероприятий и спортивных мероприятий города Канаш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 xml:space="preserve">организация и проведение республиканских и всероссийских физкультурных и комплексных спортивных мероприятий среди различных групп населения, организация их участия во всероссийских спортивных соревнованиях согласно календарным планам официальных физкультурных мероприятий и спортивных мероприятий Цивильского района </w:t>
      </w:r>
      <w:r w:rsidRPr="00F7742A">
        <w:rPr>
          <w:rFonts w:eastAsia="Times New Roman"/>
          <w:sz w:val="26"/>
          <w:szCs w:val="26"/>
          <w:lang w:eastAsia="en-US"/>
        </w:rPr>
        <w:t>Чувашской Республики</w:t>
      </w:r>
      <w:r w:rsidRPr="00F7742A">
        <w:rPr>
          <w:sz w:val="26"/>
          <w:szCs w:val="26"/>
        </w:rPr>
        <w:t>;</w:t>
      </w:r>
    </w:p>
    <w:p w:rsidR="002C10CD" w:rsidRPr="00F7742A" w:rsidRDefault="002C10CD" w:rsidP="002C10CD">
      <w:pPr>
        <w:spacing w:line="235" w:lineRule="auto"/>
        <w:ind w:firstLine="709"/>
        <w:rPr>
          <w:rFonts w:eastAsia="Times New Roman"/>
          <w:sz w:val="26"/>
          <w:szCs w:val="26"/>
        </w:rPr>
      </w:pPr>
      <w:r w:rsidRPr="00F7742A">
        <w:rPr>
          <w:rFonts w:eastAsia="Times New Roman"/>
          <w:sz w:val="26"/>
          <w:szCs w:val="26"/>
        </w:rPr>
        <w:t>поддержка создания и деятельности социально ориентированных некоммерческих организаций, оказывающих услуги в сфере физической культуры и массового спорта;</w:t>
      </w:r>
    </w:p>
    <w:p w:rsidR="002C10CD" w:rsidRPr="00F7742A" w:rsidRDefault="002C10CD" w:rsidP="002C10CD">
      <w:pPr>
        <w:spacing w:line="235" w:lineRule="auto"/>
        <w:ind w:firstLine="708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проведение ежегодных смотров-конкурсов на лучшую постановку массовой физкультурно-спортивной работы по месту жительства граждан; среди организаторов физкультурно-спортивной работы; на лучшую постановку физкультурно-спортивной работы среди организаций; на лучшее проведение Дня здоровья и спорта; на лучшую постановку работы по выполнению нормативов испытаний (тестов) комплекса ГТО;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 xml:space="preserve">создание доступной среды спортивных объектов, оснащение их специализированным оборудованием, инвентарем для лиц с ограниченными </w:t>
      </w:r>
      <w:r w:rsidRPr="00F7742A">
        <w:rPr>
          <w:sz w:val="26"/>
          <w:szCs w:val="26"/>
        </w:rPr>
        <w:lastRenderedPageBreak/>
        <w:t>возможностями здоровья и инвалидов;</w:t>
      </w:r>
    </w:p>
    <w:p w:rsidR="002C10CD" w:rsidRPr="00F7742A" w:rsidRDefault="002C10CD" w:rsidP="002C10C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организация физического воспитания и реабилитации лиц с ограниченными возможностями здоровья и инвалидов, организация их участия в республиканских, всероссийских и международных спортивных соревнованиях;</w:t>
      </w:r>
    </w:p>
    <w:p w:rsidR="002C10CD" w:rsidRPr="00F7742A" w:rsidRDefault="002C10CD" w:rsidP="002C10C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организация и проведение семинаров-совещаний для специалистов, работающих в сфере физической культуры и спорта;</w:t>
      </w:r>
    </w:p>
    <w:p w:rsidR="002C10CD" w:rsidRPr="00F7742A" w:rsidRDefault="002C10CD" w:rsidP="002C10C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изготовление и размещение социальной рекламы по пропаганде массового спорта и здорового образа жизни;</w:t>
      </w:r>
    </w:p>
    <w:p w:rsidR="002C10CD" w:rsidRPr="00F7742A" w:rsidRDefault="002C10CD" w:rsidP="002C10C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освещение роли физкультурно-оздоровительной и спортивно-массовой ра</w:t>
      </w:r>
      <w:r w:rsidRPr="00F7742A">
        <w:rPr>
          <w:rFonts w:ascii="Times New Roman" w:hAnsi="Times New Roman" w:cs="Times New Roman"/>
          <w:sz w:val="26"/>
          <w:szCs w:val="26"/>
        </w:rPr>
        <w:softHyphen/>
        <w:t>боты в формировании здорового образа жизни;</w:t>
      </w:r>
    </w:p>
    <w:p w:rsidR="002C10CD" w:rsidRPr="00F7742A" w:rsidRDefault="002C10CD" w:rsidP="002C10C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2A">
        <w:rPr>
          <w:rFonts w:ascii="Times New Roman" w:hAnsi="Times New Roman" w:cs="Times New Roman"/>
          <w:sz w:val="26"/>
          <w:szCs w:val="26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 xml:space="preserve">Основное мероприятие 2. Развитие спортивной инфраструктуры, в том числе с использованием принципов государственно-частного партнерства. </w:t>
      </w:r>
    </w:p>
    <w:p w:rsidR="002C10CD" w:rsidRPr="00F7742A" w:rsidRDefault="002C10CD" w:rsidP="002C10CD">
      <w:pPr>
        <w:spacing w:line="235" w:lineRule="auto"/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В рамках данного основного мероприятия предусматривается реализация следующих мероприятий:</w:t>
      </w:r>
    </w:p>
    <w:p w:rsidR="002C10CD" w:rsidRPr="00F7742A" w:rsidRDefault="002C10CD" w:rsidP="002C10CD">
      <w:pPr>
        <w:spacing w:line="235" w:lineRule="auto"/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Мероприятие 2.1. Благоустройство и АО ДО «ДЮСШ «</w:t>
      </w:r>
      <w:proofErr w:type="spellStart"/>
      <w:r w:rsidRPr="00F7742A">
        <w:rPr>
          <w:sz w:val="26"/>
          <w:szCs w:val="26"/>
        </w:rPr>
        <w:t>Асамат</w:t>
      </w:r>
      <w:proofErr w:type="spellEnd"/>
      <w:r w:rsidRPr="00F7742A">
        <w:rPr>
          <w:sz w:val="26"/>
          <w:szCs w:val="26"/>
        </w:rPr>
        <w:t xml:space="preserve">» Цивильского района . 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Подпрограмма будет реализовываться в 2019–2035 годах в три этапа: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1 этап – 2019–2025 годы;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 xml:space="preserve">2 этап – 2026–2030 годы; 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3 этап – 2031–2035 годы.</w:t>
      </w:r>
    </w:p>
    <w:p w:rsidR="002C10CD" w:rsidRPr="00F7742A" w:rsidRDefault="002C10CD" w:rsidP="002C10CD">
      <w:pPr>
        <w:ind w:firstLine="567"/>
      </w:pPr>
    </w:p>
    <w:p w:rsidR="002C10CD" w:rsidRPr="00F7742A" w:rsidRDefault="002C10CD" w:rsidP="002C10CD">
      <w:pPr>
        <w:jc w:val="center"/>
        <w:outlineLvl w:val="0"/>
        <w:rPr>
          <w:b/>
          <w:sz w:val="26"/>
          <w:szCs w:val="26"/>
        </w:rPr>
      </w:pPr>
      <w:r w:rsidRPr="00F7742A">
        <w:rPr>
          <w:b/>
          <w:sz w:val="26"/>
          <w:szCs w:val="26"/>
          <w:lang w:eastAsia="en-US"/>
        </w:rPr>
        <w:t xml:space="preserve">Раздел IV. </w:t>
      </w:r>
      <w:r w:rsidRPr="00F7742A">
        <w:rPr>
          <w:b/>
          <w:sz w:val="26"/>
          <w:szCs w:val="26"/>
        </w:rPr>
        <w:t>Обоснование объема финансовых ресурсов,</w:t>
      </w:r>
    </w:p>
    <w:p w:rsidR="002C10CD" w:rsidRPr="00F7742A" w:rsidRDefault="002C10CD" w:rsidP="002C10CD">
      <w:pPr>
        <w:jc w:val="center"/>
        <w:rPr>
          <w:b/>
          <w:sz w:val="26"/>
          <w:szCs w:val="26"/>
        </w:rPr>
      </w:pPr>
      <w:r w:rsidRPr="00F7742A">
        <w:rPr>
          <w:b/>
          <w:sz w:val="26"/>
          <w:szCs w:val="26"/>
        </w:rPr>
        <w:t xml:space="preserve">необходимых для реализации подпрограммы (с расшифровкой </w:t>
      </w:r>
    </w:p>
    <w:p w:rsidR="002C10CD" w:rsidRPr="00F7742A" w:rsidRDefault="002C10CD" w:rsidP="002C10CD">
      <w:pPr>
        <w:jc w:val="center"/>
        <w:rPr>
          <w:b/>
          <w:sz w:val="26"/>
          <w:szCs w:val="26"/>
        </w:rPr>
      </w:pPr>
      <w:r w:rsidRPr="00F7742A">
        <w:rPr>
          <w:b/>
          <w:sz w:val="26"/>
          <w:szCs w:val="26"/>
        </w:rPr>
        <w:t xml:space="preserve">по источникам финансирования, по этапам и годам </w:t>
      </w:r>
      <w:r w:rsidRPr="00F7742A">
        <w:rPr>
          <w:b/>
          <w:sz w:val="26"/>
          <w:szCs w:val="26"/>
        </w:rPr>
        <w:br/>
        <w:t>реализации подпрограммы)</w:t>
      </w:r>
    </w:p>
    <w:p w:rsidR="002C10CD" w:rsidRPr="00F7742A" w:rsidRDefault="002C10CD" w:rsidP="002C10CD">
      <w:pPr>
        <w:rPr>
          <w:b/>
          <w:sz w:val="26"/>
          <w:szCs w:val="26"/>
        </w:rPr>
      </w:pP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Расходы подпрограммы формируются за счет средств федерального бюджета, республиканского бюджета Чувашской Республики, бюджета города Канаш Чувашской Республики и внебюджетных источников.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Общий объем финансирования подпрограммы в 2019–2035 годах составляет 69750,0 тыс. рублей, в том числе за счет средств: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федерального бюджета – 0 тыс. рублей (0 процентов);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республиканского бюджета Чувашской Республики – 0 тыс. рублей (0 процентов);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бюджета Цивильского района Чувашской Республики – 69750,0 тыс. рублей (100 процентов);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внебюджетных источников – 0 тыс. рублей (0 процентов).</w:t>
      </w:r>
    </w:p>
    <w:p w:rsidR="002C10CD" w:rsidRPr="00F7742A" w:rsidRDefault="002C10CD" w:rsidP="002C10CD">
      <w:pPr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Объем финансирования подпрограммы на 1 этапе (</w:t>
      </w:r>
      <w:r w:rsidRPr="00F7742A">
        <w:rPr>
          <w:sz w:val="26"/>
          <w:szCs w:val="26"/>
        </w:rPr>
        <w:t>2019–2025 годы)</w:t>
      </w:r>
      <w:r w:rsidRPr="00F7742A">
        <w:rPr>
          <w:rFonts w:eastAsia="Times New Roman"/>
          <w:sz w:val="26"/>
          <w:szCs w:val="26"/>
          <w:lang w:eastAsia="en-US"/>
        </w:rPr>
        <w:t xml:space="preserve"> составляет 69750,0 тыс. рублей, в том числе: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2019 году – 1050,0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950,0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2021 году – 950,0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2022 году – 950,0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950,0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950,0 тыс. рублей;</w:t>
      </w:r>
    </w:p>
    <w:p w:rsidR="002C10CD" w:rsidRPr="00F7742A" w:rsidRDefault="002C10CD" w:rsidP="002C10CD">
      <w:pPr>
        <w:ind w:firstLine="708"/>
        <w:rPr>
          <w:sz w:val="26"/>
          <w:szCs w:val="26"/>
        </w:rPr>
      </w:pPr>
      <w:r w:rsidRPr="00F7742A">
        <w:rPr>
          <w:sz w:val="26"/>
          <w:szCs w:val="26"/>
        </w:rPr>
        <w:t>в 2025 году – 950,0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из них средства: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lastRenderedPageBreak/>
        <w:t>федерального бюджета – 0 тыс. рублей, в том числе: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2019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2021 году – 1150,00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2022 году –0,0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2025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республиканского бюджета Чувашской Республики – 3950,4 тыс. рублей, в том числе: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2019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2021 году – 3950,4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2022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2025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бюджета Цивильского района Чувашской Республики – 69750,0 тыс. рублей, в том числе: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2019 году – 1050,0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1050,0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2021 году –1050,0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2022 году – 950,0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950,0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950,0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2025 году – 950,0 тыс. рублей.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внебюджетных источников – 0 тыс. рублей, в том числе: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2019 году – 2400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2020 году – 2000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2021 году – 2170,0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2022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2023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2024 году – 0 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в 2025 году – 0 тыс. рублей.</w:t>
      </w:r>
    </w:p>
    <w:p w:rsidR="002C10CD" w:rsidRPr="00F7742A" w:rsidRDefault="002C10CD" w:rsidP="002C10CD">
      <w:pPr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На 2 этапе (2026</w:t>
      </w:r>
      <w:r w:rsidRPr="00F7742A">
        <w:rPr>
          <w:sz w:val="26"/>
          <w:szCs w:val="26"/>
        </w:rPr>
        <w:t>–</w:t>
      </w:r>
      <w:r w:rsidRPr="00F7742A">
        <w:rPr>
          <w:rFonts w:eastAsia="Times New Roman"/>
          <w:sz w:val="26"/>
          <w:szCs w:val="26"/>
          <w:lang w:eastAsia="en-US"/>
        </w:rPr>
        <w:t>2030 годы) объем финансирования подпрограммы составляет 6985</w:t>
      </w:r>
      <w:r w:rsidRPr="00F7742A">
        <w:rPr>
          <w:sz w:val="26"/>
          <w:szCs w:val="26"/>
        </w:rPr>
        <w:t>0,0</w:t>
      </w:r>
      <w:r w:rsidRPr="00F7742A">
        <w:rPr>
          <w:rFonts w:eastAsia="Times New Roman"/>
          <w:sz w:val="26"/>
          <w:szCs w:val="26"/>
          <w:lang w:eastAsia="en-US"/>
        </w:rPr>
        <w:t xml:space="preserve"> тыс. рублей, из них средства:</w:t>
      </w:r>
    </w:p>
    <w:p w:rsidR="002C10CD" w:rsidRPr="00F7742A" w:rsidRDefault="002C10CD" w:rsidP="002C10CD">
      <w:pPr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 xml:space="preserve">федерального бюджета </w:t>
      </w:r>
      <w:r w:rsidRPr="00F7742A">
        <w:rPr>
          <w:sz w:val="26"/>
          <w:szCs w:val="26"/>
        </w:rPr>
        <w:t xml:space="preserve">– 0 </w:t>
      </w:r>
      <w:r w:rsidRPr="00F7742A">
        <w:rPr>
          <w:rFonts w:eastAsia="Times New Roman"/>
          <w:sz w:val="26"/>
          <w:szCs w:val="26"/>
          <w:lang w:eastAsia="en-US"/>
        </w:rPr>
        <w:t>тыс. рублей;</w:t>
      </w:r>
    </w:p>
    <w:p w:rsidR="002C10CD" w:rsidRPr="00F7742A" w:rsidRDefault="002C10CD" w:rsidP="002C10CD">
      <w:pPr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 xml:space="preserve">республиканского бюджета Чувашской Республики </w:t>
      </w:r>
      <w:r w:rsidRPr="00F7742A">
        <w:rPr>
          <w:sz w:val="26"/>
          <w:szCs w:val="26"/>
        </w:rPr>
        <w:t>–</w:t>
      </w:r>
      <w:r w:rsidRPr="00F7742A">
        <w:rPr>
          <w:rFonts w:eastAsia="Times New Roman"/>
          <w:sz w:val="26"/>
          <w:szCs w:val="26"/>
          <w:lang w:eastAsia="en-US"/>
        </w:rPr>
        <w:t xml:space="preserve"> </w:t>
      </w:r>
      <w:r w:rsidRPr="00F7742A">
        <w:rPr>
          <w:sz w:val="26"/>
          <w:szCs w:val="26"/>
        </w:rPr>
        <w:t xml:space="preserve">0 </w:t>
      </w:r>
      <w:r w:rsidRPr="00F7742A">
        <w:rPr>
          <w:rFonts w:eastAsia="Times New Roman"/>
          <w:sz w:val="26"/>
          <w:szCs w:val="26"/>
          <w:lang w:eastAsia="en-US"/>
        </w:rPr>
        <w:t>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 xml:space="preserve">бюджета Цивильского района Чувашской Республики </w:t>
      </w:r>
      <w:r w:rsidRPr="00F7742A">
        <w:rPr>
          <w:rFonts w:eastAsia="Times New Roman"/>
          <w:sz w:val="26"/>
          <w:szCs w:val="26"/>
          <w:lang w:eastAsia="en-US"/>
        </w:rPr>
        <w:t>6985</w:t>
      </w:r>
      <w:r w:rsidRPr="00F7742A">
        <w:rPr>
          <w:sz w:val="26"/>
          <w:szCs w:val="26"/>
        </w:rPr>
        <w:t>0,0</w:t>
      </w:r>
      <w:r w:rsidRPr="00F7742A">
        <w:rPr>
          <w:rFonts w:eastAsia="Times New Roman"/>
          <w:sz w:val="26"/>
          <w:szCs w:val="26"/>
          <w:lang w:eastAsia="en-US"/>
        </w:rPr>
        <w:t xml:space="preserve"> </w:t>
      </w:r>
      <w:r w:rsidRPr="00F7742A">
        <w:rPr>
          <w:sz w:val="26"/>
          <w:szCs w:val="26"/>
        </w:rPr>
        <w:t>тыс. рублей;</w:t>
      </w:r>
    </w:p>
    <w:p w:rsidR="002C10CD" w:rsidRPr="00F7742A" w:rsidRDefault="002C10CD" w:rsidP="002C10CD">
      <w:pPr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sz w:val="26"/>
          <w:szCs w:val="26"/>
        </w:rPr>
        <w:t>внебюджетных источников – 0 тыс. рублей</w:t>
      </w:r>
      <w:r w:rsidRPr="00F7742A">
        <w:rPr>
          <w:rFonts w:eastAsia="Times New Roman"/>
          <w:sz w:val="26"/>
          <w:szCs w:val="26"/>
          <w:lang w:eastAsia="en-US"/>
        </w:rPr>
        <w:t xml:space="preserve">. </w:t>
      </w:r>
    </w:p>
    <w:p w:rsidR="002C10CD" w:rsidRPr="00F7742A" w:rsidRDefault="002C10CD" w:rsidP="002C10CD">
      <w:pPr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>На 3 этапе (2031</w:t>
      </w:r>
      <w:r w:rsidRPr="00F7742A">
        <w:rPr>
          <w:sz w:val="26"/>
          <w:szCs w:val="26"/>
        </w:rPr>
        <w:t>–</w:t>
      </w:r>
      <w:r w:rsidRPr="00F7742A">
        <w:rPr>
          <w:rFonts w:eastAsia="Times New Roman"/>
          <w:sz w:val="26"/>
          <w:szCs w:val="26"/>
          <w:lang w:eastAsia="en-US"/>
        </w:rPr>
        <w:t>2035 годы) объем финансирования подпрограммы составляет 6985</w:t>
      </w:r>
      <w:r w:rsidRPr="00F7742A">
        <w:rPr>
          <w:sz w:val="26"/>
          <w:szCs w:val="26"/>
        </w:rPr>
        <w:t>0,0</w:t>
      </w:r>
      <w:r w:rsidRPr="00F7742A">
        <w:rPr>
          <w:rFonts w:eastAsia="Times New Roman"/>
          <w:sz w:val="26"/>
          <w:szCs w:val="26"/>
          <w:lang w:eastAsia="en-US"/>
        </w:rPr>
        <w:t xml:space="preserve">  тыс. рублей, из них средства:</w:t>
      </w:r>
    </w:p>
    <w:p w:rsidR="002C10CD" w:rsidRPr="00F7742A" w:rsidRDefault="002C10CD" w:rsidP="002C10CD">
      <w:pPr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 xml:space="preserve">федерального бюджета </w:t>
      </w:r>
      <w:r w:rsidRPr="00F7742A">
        <w:rPr>
          <w:sz w:val="26"/>
          <w:szCs w:val="26"/>
        </w:rPr>
        <w:t xml:space="preserve">– 0 </w:t>
      </w:r>
      <w:r w:rsidRPr="00F7742A">
        <w:rPr>
          <w:rFonts w:eastAsia="Times New Roman"/>
          <w:sz w:val="26"/>
          <w:szCs w:val="26"/>
          <w:lang w:eastAsia="en-US"/>
        </w:rPr>
        <w:t>тыс. рублей;</w:t>
      </w:r>
    </w:p>
    <w:p w:rsidR="002C10CD" w:rsidRPr="00F7742A" w:rsidRDefault="002C10CD" w:rsidP="002C10CD">
      <w:pPr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rFonts w:eastAsia="Times New Roman"/>
          <w:sz w:val="26"/>
          <w:szCs w:val="26"/>
          <w:lang w:eastAsia="en-US"/>
        </w:rPr>
        <w:t xml:space="preserve">республиканского бюджета Чувашской Республики </w:t>
      </w:r>
      <w:r w:rsidRPr="00F7742A">
        <w:rPr>
          <w:sz w:val="26"/>
          <w:szCs w:val="26"/>
        </w:rPr>
        <w:t>–</w:t>
      </w:r>
      <w:r w:rsidRPr="00F7742A">
        <w:rPr>
          <w:rFonts w:eastAsia="Times New Roman"/>
          <w:sz w:val="26"/>
          <w:szCs w:val="26"/>
          <w:lang w:eastAsia="en-US"/>
        </w:rPr>
        <w:t xml:space="preserve"> </w:t>
      </w:r>
      <w:r w:rsidRPr="00F7742A">
        <w:rPr>
          <w:sz w:val="26"/>
          <w:szCs w:val="26"/>
        </w:rPr>
        <w:t xml:space="preserve">0 </w:t>
      </w:r>
      <w:r w:rsidRPr="00F7742A">
        <w:rPr>
          <w:rFonts w:eastAsia="Times New Roman"/>
          <w:sz w:val="26"/>
          <w:szCs w:val="26"/>
          <w:lang w:eastAsia="en-US"/>
        </w:rPr>
        <w:t>тыс. рублей;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t>бюджета Цивильского района Чувашской Республики –</w:t>
      </w:r>
      <w:r w:rsidRPr="00F7742A">
        <w:rPr>
          <w:rFonts w:eastAsia="Times New Roman"/>
          <w:sz w:val="26"/>
          <w:szCs w:val="26"/>
          <w:lang w:eastAsia="en-US"/>
        </w:rPr>
        <w:t>6985</w:t>
      </w:r>
      <w:r w:rsidRPr="00F7742A">
        <w:rPr>
          <w:sz w:val="26"/>
          <w:szCs w:val="26"/>
        </w:rPr>
        <w:t>0,0</w:t>
      </w:r>
      <w:r w:rsidRPr="00F7742A">
        <w:rPr>
          <w:rFonts w:eastAsia="Times New Roman"/>
          <w:sz w:val="26"/>
          <w:szCs w:val="26"/>
          <w:lang w:eastAsia="en-US"/>
        </w:rPr>
        <w:t xml:space="preserve"> </w:t>
      </w:r>
      <w:r w:rsidRPr="00F7742A">
        <w:rPr>
          <w:sz w:val="26"/>
          <w:szCs w:val="26"/>
        </w:rPr>
        <w:t>тыс. рублей;</w:t>
      </w:r>
    </w:p>
    <w:p w:rsidR="002C10CD" w:rsidRPr="00F7742A" w:rsidRDefault="002C10CD" w:rsidP="002C10CD">
      <w:pPr>
        <w:ind w:firstLine="709"/>
        <w:rPr>
          <w:rFonts w:eastAsia="Times New Roman"/>
          <w:sz w:val="26"/>
          <w:szCs w:val="26"/>
          <w:lang w:eastAsia="en-US"/>
        </w:rPr>
      </w:pPr>
      <w:r w:rsidRPr="00F7742A">
        <w:rPr>
          <w:sz w:val="26"/>
          <w:szCs w:val="26"/>
        </w:rPr>
        <w:t>внебюджетных источников – 0 тыс. рублей</w:t>
      </w:r>
      <w:r w:rsidRPr="00F7742A">
        <w:rPr>
          <w:rFonts w:eastAsia="Times New Roman"/>
          <w:sz w:val="26"/>
          <w:szCs w:val="26"/>
          <w:lang w:eastAsia="en-US"/>
        </w:rPr>
        <w:t xml:space="preserve">. </w:t>
      </w:r>
    </w:p>
    <w:p w:rsidR="002C10CD" w:rsidRPr="00F7742A" w:rsidRDefault="002C10CD" w:rsidP="002C10CD">
      <w:pPr>
        <w:ind w:firstLine="709"/>
        <w:rPr>
          <w:sz w:val="26"/>
          <w:szCs w:val="26"/>
        </w:rPr>
      </w:pPr>
      <w:r w:rsidRPr="00F7742A">
        <w:rPr>
          <w:sz w:val="26"/>
          <w:szCs w:val="26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C10CD" w:rsidRPr="00F7742A" w:rsidRDefault="002C10CD" w:rsidP="002C10CD">
      <w:pPr>
        <w:ind w:firstLine="709"/>
        <w:rPr>
          <w:sz w:val="26"/>
          <w:szCs w:val="26"/>
          <w:lang w:eastAsia="en-US"/>
        </w:rPr>
      </w:pPr>
      <w:r w:rsidRPr="00F7742A">
        <w:rPr>
          <w:sz w:val="26"/>
          <w:szCs w:val="26"/>
          <w:lang w:eastAsia="en-US"/>
        </w:rPr>
        <w:t xml:space="preserve">Ресурсное </w:t>
      </w:r>
      <w:hyperlink r:id="rId15" w:history="1">
        <w:r w:rsidRPr="00F7742A">
          <w:rPr>
            <w:sz w:val="26"/>
            <w:szCs w:val="26"/>
            <w:lang w:eastAsia="en-US"/>
          </w:rPr>
          <w:t>обеспечение</w:t>
        </w:r>
      </w:hyperlink>
      <w:r w:rsidRPr="00F7742A">
        <w:rPr>
          <w:sz w:val="26"/>
          <w:szCs w:val="26"/>
          <w:lang w:eastAsia="en-US"/>
        </w:rPr>
        <w:t xml:space="preserve"> подпрограммы за счет всех источников финансирования приведено в приложении к подпрограмме. </w:t>
      </w:r>
    </w:p>
    <w:p w:rsidR="002C10CD" w:rsidRPr="00F7742A" w:rsidRDefault="002C10CD" w:rsidP="002C10CD">
      <w:pPr>
        <w:ind w:firstLine="709"/>
        <w:rPr>
          <w:sz w:val="26"/>
          <w:szCs w:val="26"/>
          <w:lang w:eastAsia="en-US"/>
        </w:rPr>
      </w:pPr>
    </w:p>
    <w:p w:rsidR="002C10CD" w:rsidRPr="00F7742A" w:rsidRDefault="002C10CD" w:rsidP="002C10CD">
      <w:pPr>
        <w:ind w:firstLine="709"/>
      </w:pPr>
    </w:p>
    <w:p w:rsidR="002C10CD" w:rsidRPr="00F7742A" w:rsidRDefault="002C10CD" w:rsidP="002C10CD">
      <w:pPr>
        <w:ind w:firstLine="567"/>
      </w:pPr>
    </w:p>
    <w:p w:rsidR="002C10CD" w:rsidRPr="00F7742A" w:rsidRDefault="002C10CD" w:rsidP="002C10CD">
      <w:pPr>
        <w:sectPr w:rsidR="002C10CD" w:rsidRPr="00F7742A" w:rsidSect="00930B80">
          <w:pgSz w:w="11906" w:h="16838" w:code="9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2C10CD" w:rsidRPr="00F7742A" w:rsidRDefault="002C10CD" w:rsidP="002C10CD"/>
    <w:p w:rsidR="002C10CD" w:rsidRPr="00F7742A" w:rsidRDefault="002C10CD" w:rsidP="00710FCD">
      <w:pPr>
        <w:pStyle w:val="ConsPlusNormal"/>
        <w:rPr>
          <w:rFonts w:ascii="Times New Roman" w:hAnsi="Times New Roman" w:cs="Times New Roman"/>
          <w:sz w:val="26"/>
          <w:szCs w:val="26"/>
        </w:rPr>
        <w:sectPr w:rsidR="002C10CD" w:rsidRPr="00F7742A" w:rsidSect="004702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928"/>
        <w:gridCol w:w="4819"/>
        <w:gridCol w:w="5039"/>
      </w:tblGrid>
      <w:tr w:rsidR="002C10CD" w:rsidRPr="00F7742A" w:rsidTr="00710FCD">
        <w:tc>
          <w:tcPr>
            <w:tcW w:w="4928" w:type="dxa"/>
          </w:tcPr>
          <w:p w:rsidR="002C10CD" w:rsidRPr="00F7742A" w:rsidRDefault="002C10CD" w:rsidP="00710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2C10CD" w:rsidRPr="00F7742A" w:rsidRDefault="002C10CD" w:rsidP="00710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C10CD" w:rsidRPr="00F7742A" w:rsidRDefault="002C10CD" w:rsidP="00710F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2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</w:tc>
      </w:tr>
      <w:tr w:rsidR="002C10CD" w:rsidRPr="00F7742A" w:rsidTr="00710FCD">
        <w:tc>
          <w:tcPr>
            <w:tcW w:w="4928" w:type="dxa"/>
          </w:tcPr>
          <w:p w:rsidR="002C10CD" w:rsidRPr="00F7742A" w:rsidRDefault="002C10CD" w:rsidP="00710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2C10CD" w:rsidRPr="00F7742A" w:rsidRDefault="002C10CD" w:rsidP="00710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C10CD" w:rsidRPr="00F7742A" w:rsidRDefault="002C10CD" w:rsidP="00710FCD">
            <w:pPr>
              <w:ind w:firstLine="34"/>
              <w:rPr>
                <w:sz w:val="26"/>
                <w:szCs w:val="26"/>
              </w:rPr>
            </w:pPr>
            <w:r w:rsidRPr="00F7742A">
              <w:rPr>
                <w:sz w:val="26"/>
                <w:szCs w:val="26"/>
              </w:rPr>
              <w:t>к подпрограмме «Развитие физической культуры и массового спорта» муниципальной программы Цивильского района Чувашской Республики «Развитие физической культуры и спорта»</w:t>
            </w:r>
          </w:p>
          <w:p w:rsidR="002C10CD" w:rsidRPr="00F7742A" w:rsidRDefault="002C10CD" w:rsidP="00710F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10CD" w:rsidRPr="00F7742A" w:rsidRDefault="002C10CD" w:rsidP="002C10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10CD" w:rsidRPr="00F7742A" w:rsidRDefault="002C10CD" w:rsidP="002C10CD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7742A">
        <w:rPr>
          <w:rFonts w:ascii="Times New Roman" w:hAnsi="Times New Roman" w:cs="Times New Roman"/>
          <w:b/>
          <w:caps/>
          <w:sz w:val="26"/>
          <w:szCs w:val="26"/>
        </w:rPr>
        <w:t>Ресурсное обеспечение</w:t>
      </w:r>
    </w:p>
    <w:p w:rsidR="002C10CD" w:rsidRPr="00F7742A" w:rsidRDefault="002C10CD" w:rsidP="002C10CD">
      <w:pPr>
        <w:jc w:val="center"/>
        <w:rPr>
          <w:b/>
          <w:sz w:val="26"/>
          <w:szCs w:val="26"/>
        </w:rPr>
      </w:pPr>
      <w:r w:rsidRPr="00F7742A">
        <w:rPr>
          <w:b/>
          <w:sz w:val="26"/>
          <w:szCs w:val="26"/>
        </w:rPr>
        <w:t>реализации подпрограммы «Развитие физической культуры и массового спорта»</w:t>
      </w:r>
      <w:r w:rsidRPr="00F7742A">
        <w:rPr>
          <w:b/>
          <w:sz w:val="26"/>
          <w:szCs w:val="26"/>
        </w:rPr>
        <w:br/>
        <w:t xml:space="preserve"> муниципальной программы Цивильского района Чувашской Республики «Развитие физической культуры и спорта в Цивильском районе» </w:t>
      </w:r>
      <w:r w:rsidRPr="00F7742A">
        <w:rPr>
          <w:b/>
          <w:sz w:val="26"/>
          <w:szCs w:val="26"/>
        </w:rPr>
        <w:br/>
        <w:t>за счет всех источников финансирования</w:t>
      </w:r>
    </w:p>
    <w:p w:rsidR="002C10CD" w:rsidRPr="00F7742A" w:rsidRDefault="002C10CD" w:rsidP="002C10CD">
      <w:pPr>
        <w:jc w:val="center"/>
        <w:rPr>
          <w:b/>
          <w:sz w:val="26"/>
          <w:szCs w:val="26"/>
        </w:rPr>
      </w:pPr>
    </w:p>
    <w:p w:rsidR="002C10CD" w:rsidRPr="00F7742A" w:rsidRDefault="002C10CD" w:rsidP="002C10CD">
      <w:pPr>
        <w:jc w:val="center"/>
        <w:rPr>
          <w:b/>
          <w:sz w:val="26"/>
          <w:szCs w:val="26"/>
        </w:rPr>
      </w:pPr>
    </w:p>
    <w:tbl>
      <w:tblPr>
        <w:tblW w:w="15642" w:type="dxa"/>
        <w:tblInd w:w="-43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1701"/>
        <w:gridCol w:w="1418"/>
        <w:gridCol w:w="1430"/>
        <w:gridCol w:w="600"/>
        <w:gridCol w:w="414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2C10CD" w:rsidRPr="00F7742A" w:rsidTr="00710FCD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 xml:space="preserve">Наименование подпрограммы муниципальной программы Цивильского </w:t>
            </w:r>
            <w:proofErr w:type="spellStart"/>
            <w:r w:rsidRPr="00F7742A">
              <w:rPr>
                <w:sz w:val="16"/>
                <w:szCs w:val="16"/>
                <w:lang w:eastAsia="en-US"/>
              </w:rPr>
              <w:t>районаЧувашской</w:t>
            </w:r>
            <w:proofErr w:type="spellEnd"/>
            <w:r w:rsidRPr="00F7742A">
              <w:rPr>
                <w:sz w:val="16"/>
                <w:szCs w:val="16"/>
                <w:lang w:eastAsia="en-US"/>
              </w:rPr>
              <w:t xml:space="preserve">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Задача подпрограммы муниципальной программы Цивильского района  Чувашской Республики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 xml:space="preserve">Код бюджетной </w:t>
            </w:r>
          </w:p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классификации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 xml:space="preserve">Источники </w:t>
            </w:r>
          </w:p>
          <w:p w:rsidR="002C10CD" w:rsidRPr="00F7742A" w:rsidRDefault="002C10CD" w:rsidP="00710FCD">
            <w:pPr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финансирования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Расходы по годам, тыс. рублей</w:t>
            </w:r>
          </w:p>
        </w:tc>
      </w:tr>
      <w:tr w:rsidR="002C10CD" w:rsidRPr="00F7742A" w:rsidTr="00710FCD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целевая статья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группа (подгруппа) вида расходов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2026–2030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2031–2035</w:t>
            </w:r>
          </w:p>
        </w:tc>
      </w:tr>
    </w:tbl>
    <w:p w:rsidR="002C10CD" w:rsidRPr="00F7742A" w:rsidRDefault="002C10CD" w:rsidP="002C10CD">
      <w:pPr>
        <w:suppressAutoHyphens/>
        <w:spacing w:line="20" w:lineRule="exact"/>
        <w:rPr>
          <w:sz w:val="2"/>
        </w:rPr>
      </w:pPr>
    </w:p>
    <w:tbl>
      <w:tblPr>
        <w:tblW w:w="15642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67"/>
        <w:gridCol w:w="1634"/>
        <w:gridCol w:w="1418"/>
        <w:gridCol w:w="1430"/>
        <w:gridCol w:w="600"/>
        <w:gridCol w:w="414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2C10CD" w:rsidRPr="00F7742A" w:rsidTr="002C10CD">
        <w:trPr>
          <w:tblHeader/>
        </w:trPr>
        <w:tc>
          <w:tcPr>
            <w:tcW w:w="918" w:type="dxa"/>
            <w:gridSpan w:val="2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34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30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1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48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5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26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2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2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8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38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9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9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6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78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 w:val="restart"/>
          </w:tcPr>
          <w:p w:rsidR="002C10CD" w:rsidRPr="00F7742A" w:rsidRDefault="002C10CD" w:rsidP="00710FCD">
            <w:pPr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1634" w:type="dxa"/>
            <w:vMerge w:val="restart"/>
          </w:tcPr>
          <w:p w:rsidR="002C10CD" w:rsidRPr="00F7742A" w:rsidRDefault="002C10CD" w:rsidP="00710FCD">
            <w:pPr>
              <w:rPr>
                <w:sz w:val="16"/>
                <w:szCs w:val="16"/>
                <w:lang w:eastAsia="en-US"/>
              </w:rPr>
            </w:pPr>
            <w:r w:rsidRPr="00F7742A">
              <w:rPr>
                <w:bCs/>
                <w:sz w:val="16"/>
                <w:szCs w:val="16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</w:tcPr>
          <w:p w:rsidR="002C10CD" w:rsidRPr="00F7742A" w:rsidRDefault="002C10CD" w:rsidP="00710FC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 w:val="restart"/>
          </w:tcPr>
          <w:p w:rsidR="002C10CD" w:rsidRPr="00F7742A" w:rsidRDefault="002C10CD" w:rsidP="00710FCD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 xml:space="preserve">ответственный исполнитель – </w:t>
            </w:r>
            <w:r w:rsidRPr="00F7742A">
              <w:rPr>
                <w:bCs/>
                <w:sz w:val="16"/>
                <w:szCs w:val="16"/>
              </w:rPr>
              <w:t>администрация Цивильского района Чувашской Республики, соисполнители –</w:t>
            </w:r>
            <w:r w:rsidRPr="00F7742A">
              <w:rPr>
                <w:rFonts w:eastAsia="Times New Roman"/>
                <w:sz w:val="16"/>
                <w:szCs w:val="16"/>
                <w:lang w:eastAsia="en-US"/>
              </w:rPr>
              <w:t xml:space="preserve"> АО ДО «ДЮСШ «</w:t>
            </w:r>
            <w:proofErr w:type="spellStart"/>
            <w:r w:rsidRPr="00F7742A">
              <w:rPr>
                <w:rFonts w:eastAsia="Times New Roman"/>
                <w:sz w:val="16"/>
                <w:szCs w:val="16"/>
                <w:lang w:eastAsia="en-US"/>
              </w:rPr>
              <w:t>Асамат</w:t>
            </w:r>
            <w:proofErr w:type="spellEnd"/>
            <w:r w:rsidRPr="00F7742A">
              <w:rPr>
                <w:rFonts w:eastAsia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60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</w:tcPr>
          <w:p w:rsidR="002C10CD" w:rsidRPr="00F7742A" w:rsidRDefault="002C10CD" w:rsidP="00710FCD">
            <w:pPr>
              <w:rPr>
                <w:bCs/>
                <w:sz w:val="16"/>
                <w:szCs w:val="16"/>
              </w:rPr>
            </w:pPr>
            <w:r w:rsidRPr="00F7742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7742A">
              <w:rPr>
                <w:bCs/>
                <w:sz w:val="16"/>
                <w:szCs w:val="16"/>
              </w:rPr>
              <w:t>1050,0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1050,0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1050,0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950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950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950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950</w:t>
            </w:r>
          </w:p>
        </w:tc>
        <w:tc>
          <w:tcPr>
            <w:tcW w:w="66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7742A">
              <w:rPr>
                <w:bCs/>
                <w:sz w:val="16"/>
                <w:szCs w:val="16"/>
              </w:rPr>
              <w:t>6000</w:t>
            </w:r>
          </w:p>
        </w:tc>
        <w:tc>
          <w:tcPr>
            <w:tcW w:w="678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7742A">
              <w:rPr>
                <w:bCs/>
                <w:sz w:val="16"/>
                <w:szCs w:val="16"/>
              </w:rPr>
              <w:t>6825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4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</w:tcPr>
          <w:p w:rsidR="002C10CD" w:rsidRPr="00F7742A" w:rsidRDefault="002C10CD" w:rsidP="00710FCD">
            <w:pPr>
              <w:rPr>
                <w:bCs/>
                <w:sz w:val="16"/>
                <w:szCs w:val="16"/>
              </w:rPr>
            </w:pPr>
            <w:r w:rsidRPr="00F7742A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4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</w:tcPr>
          <w:p w:rsidR="002C10CD" w:rsidRPr="00F7742A" w:rsidRDefault="002C10CD" w:rsidP="00710FCD">
            <w:pPr>
              <w:rPr>
                <w:bCs/>
                <w:sz w:val="16"/>
                <w:szCs w:val="16"/>
              </w:rPr>
            </w:pPr>
            <w:r w:rsidRPr="00F7742A">
              <w:rPr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4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</w:tcPr>
          <w:p w:rsidR="002C10CD" w:rsidRPr="00F7742A" w:rsidRDefault="002C10CD" w:rsidP="00710FCD">
            <w:pPr>
              <w:rPr>
                <w:bCs/>
                <w:sz w:val="16"/>
                <w:szCs w:val="16"/>
              </w:rPr>
            </w:pPr>
            <w:r w:rsidRPr="00F7742A">
              <w:rPr>
                <w:bCs/>
                <w:sz w:val="16"/>
                <w:szCs w:val="16"/>
              </w:rPr>
              <w:t>Бюджет Цивильского района Чувашской Республики</w:t>
            </w:r>
          </w:p>
        </w:tc>
        <w:tc>
          <w:tcPr>
            <w:tcW w:w="702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7742A">
              <w:rPr>
                <w:bCs/>
                <w:sz w:val="16"/>
                <w:szCs w:val="16"/>
              </w:rPr>
              <w:t>1050,0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1050,0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1050,0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950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950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950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950</w:t>
            </w:r>
          </w:p>
        </w:tc>
        <w:tc>
          <w:tcPr>
            <w:tcW w:w="66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7742A">
              <w:rPr>
                <w:bCs/>
                <w:sz w:val="16"/>
                <w:szCs w:val="16"/>
              </w:rPr>
              <w:t>6000</w:t>
            </w:r>
          </w:p>
        </w:tc>
        <w:tc>
          <w:tcPr>
            <w:tcW w:w="678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7742A">
              <w:rPr>
                <w:bCs/>
                <w:sz w:val="16"/>
                <w:szCs w:val="16"/>
              </w:rPr>
              <w:t>6825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4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</w:tcPr>
          <w:p w:rsidR="002C10CD" w:rsidRPr="00F7742A" w:rsidRDefault="002C10CD" w:rsidP="00710FCD">
            <w:pPr>
              <w:rPr>
                <w:bCs/>
                <w:sz w:val="16"/>
                <w:szCs w:val="16"/>
              </w:rPr>
            </w:pPr>
            <w:r w:rsidRPr="00F7742A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02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0</w:t>
            </w:r>
          </w:p>
        </w:tc>
      </w:tr>
      <w:tr w:rsidR="002C10CD" w:rsidRPr="00F7742A" w:rsidTr="00710FCD">
        <w:trPr>
          <w:cantSplit/>
        </w:trPr>
        <w:tc>
          <w:tcPr>
            <w:tcW w:w="15642" w:type="dxa"/>
            <w:gridSpan w:val="19"/>
          </w:tcPr>
          <w:p w:rsidR="002C10CD" w:rsidRPr="00F7742A" w:rsidRDefault="002C10CD" w:rsidP="00710FCD">
            <w:pPr>
              <w:spacing w:line="23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C10CD" w:rsidRPr="00F7742A" w:rsidRDefault="002C10CD" w:rsidP="00710FCD">
            <w:pPr>
              <w:spacing w:line="23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C10CD" w:rsidRPr="00F7742A" w:rsidRDefault="002C10CD" w:rsidP="00710FCD">
            <w:pPr>
              <w:spacing w:line="23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C10CD" w:rsidRPr="00F7742A" w:rsidRDefault="002C10CD" w:rsidP="00710FCD">
            <w:pPr>
              <w:spacing w:line="23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7742A">
              <w:rPr>
                <w:b/>
                <w:sz w:val="16"/>
                <w:szCs w:val="16"/>
                <w:lang w:eastAsia="en-US"/>
              </w:rPr>
              <w:t>Цель «</w:t>
            </w:r>
            <w:r w:rsidRPr="00F7742A">
              <w:rPr>
                <w:b/>
                <w:bCs/>
                <w:sz w:val="16"/>
                <w:szCs w:val="16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F7742A">
              <w:rPr>
                <w:b/>
                <w:sz w:val="16"/>
                <w:szCs w:val="16"/>
                <w:lang w:eastAsia="en-US"/>
              </w:rPr>
              <w:t>»</w:t>
            </w:r>
          </w:p>
          <w:p w:rsidR="002C10CD" w:rsidRPr="00F7742A" w:rsidRDefault="002C10CD" w:rsidP="00710FCD">
            <w:pPr>
              <w:spacing w:line="23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C10CD" w:rsidRPr="00F7742A" w:rsidTr="002C10CD">
        <w:tc>
          <w:tcPr>
            <w:tcW w:w="918" w:type="dxa"/>
            <w:gridSpan w:val="2"/>
            <w:vMerge w:val="restart"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1634" w:type="dxa"/>
            <w:vMerge w:val="restart"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418" w:type="dxa"/>
            <w:vMerge w:val="restart"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 xml:space="preserve">повышение мотивации населения </w:t>
            </w:r>
            <w:proofErr w:type="spellStart"/>
            <w:r w:rsidRPr="00F7742A">
              <w:rPr>
                <w:sz w:val="16"/>
                <w:szCs w:val="16"/>
              </w:rPr>
              <w:t>цивильского</w:t>
            </w:r>
            <w:proofErr w:type="spellEnd"/>
            <w:r w:rsidRPr="00F7742A">
              <w:rPr>
                <w:sz w:val="16"/>
                <w:szCs w:val="16"/>
              </w:rPr>
              <w:t xml:space="preserve"> района Чувашской Республики к систематическим занятиям физической культурой и спортом;</w:t>
            </w:r>
            <w:r w:rsidRPr="00F7742A">
              <w:rPr>
                <w:sz w:val="16"/>
                <w:szCs w:val="16"/>
              </w:rPr>
              <w:br/>
              <w:t>увеличение доли населения, выполнившего нормативы испытаний (тестов) Всероссийского физкультурно-спортивно</w:t>
            </w:r>
            <w:r w:rsidRPr="00F7742A">
              <w:rPr>
                <w:sz w:val="16"/>
                <w:szCs w:val="16"/>
              </w:rPr>
              <w:softHyphen/>
              <w:t>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увеличение охвата населения мероприятиями информационно-коммуникационной кампании</w:t>
            </w:r>
          </w:p>
        </w:tc>
        <w:tc>
          <w:tcPr>
            <w:tcW w:w="1430" w:type="dxa"/>
            <w:vMerge w:val="restart"/>
          </w:tcPr>
          <w:p w:rsidR="002C10CD" w:rsidRPr="00F7742A" w:rsidRDefault="002C10CD" w:rsidP="00710FCD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 xml:space="preserve">ответственный исполнитель – </w:t>
            </w:r>
            <w:r w:rsidRPr="00F7742A">
              <w:rPr>
                <w:bCs/>
                <w:sz w:val="16"/>
                <w:szCs w:val="16"/>
              </w:rPr>
              <w:t>администрация Цивильского района Чувашской Республики, соисполнители –</w:t>
            </w:r>
            <w:r w:rsidRPr="00F7742A">
              <w:rPr>
                <w:rFonts w:eastAsia="Times New Roman"/>
                <w:sz w:val="16"/>
                <w:szCs w:val="16"/>
                <w:lang w:eastAsia="en-US"/>
              </w:rPr>
              <w:t xml:space="preserve"> АО ДО ДЮСШ «</w:t>
            </w:r>
            <w:proofErr w:type="spellStart"/>
            <w:r w:rsidRPr="00F7742A">
              <w:rPr>
                <w:rFonts w:eastAsia="Times New Roman"/>
                <w:sz w:val="16"/>
                <w:szCs w:val="16"/>
                <w:lang w:eastAsia="en-US"/>
              </w:rPr>
              <w:t>Асамат</w:t>
            </w:r>
            <w:proofErr w:type="spellEnd"/>
            <w:r w:rsidRPr="00F7742A">
              <w:rPr>
                <w:rFonts w:eastAsia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60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Pr>
              <w:spacing w:line="230" w:lineRule="auto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4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Pr>
              <w:spacing w:line="230" w:lineRule="auto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4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Pr>
              <w:spacing w:line="230" w:lineRule="auto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26" w:type="dxa"/>
            <w:vMerge w:val="restart"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4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  <w:vMerge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4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  <w:vMerge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4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  <w:vMerge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4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  <w:vMerge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4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  <w:vMerge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4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  <w:vMerge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4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  <w:vMerge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4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903</w:t>
            </w:r>
          </w:p>
        </w:tc>
        <w:tc>
          <w:tcPr>
            <w:tcW w:w="41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1102</w:t>
            </w:r>
          </w:p>
        </w:tc>
        <w:tc>
          <w:tcPr>
            <w:tcW w:w="648" w:type="dxa"/>
          </w:tcPr>
          <w:p w:rsidR="002C10CD" w:rsidRPr="00F7742A" w:rsidRDefault="002C10CD" w:rsidP="00710FCD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Ц510111390</w:t>
            </w:r>
          </w:p>
        </w:tc>
        <w:tc>
          <w:tcPr>
            <w:tcW w:w="45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240</w:t>
            </w:r>
          </w:p>
        </w:tc>
        <w:tc>
          <w:tcPr>
            <w:tcW w:w="1926" w:type="dxa"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бюджет Цивильского района Чувашской Республики</w:t>
            </w:r>
          </w:p>
        </w:tc>
        <w:tc>
          <w:tcPr>
            <w:tcW w:w="702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7742A">
              <w:rPr>
                <w:bCs/>
                <w:sz w:val="16"/>
                <w:szCs w:val="16"/>
              </w:rPr>
              <w:t>1050,0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950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950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950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950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950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bCs/>
                <w:sz w:val="16"/>
                <w:szCs w:val="16"/>
              </w:rPr>
              <w:t>950</w:t>
            </w:r>
          </w:p>
        </w:tc>
        <w:tc>
          <w:tcPr>
            <w:tcW w:w="66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7742A">
              <w:rPr>
                <w:bCs/>
                <w:sz w:val="16"/>
                <w:szCs w:val="16"/>
              </w:rPr>
              <w:t>69750</w:t>
            </w:r>
          </w:p>
        </w:tc>
        <w:tc>
          <w:tcPr>
            <w:tcW w:w="678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7742A">
              <w:rPr>
                <w:bCs/>
                <w:sz w:val="16"/>
                <w:szCs w:val="16"/>
              </w:rPr>
              <w:t>68250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4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Pr>
              <w:spacing w:line="230" w:lineRule="auto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2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 w:val="restart"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F7742A">
              <w:rPr>
                <w:sz w:val="16"/>
                <w:szCs w:val="16"/>
                <w:lang w:eastAsia="en-US"/>
              </w:rPr>
              <w:softHyphen/>
              <w:t>я</w:t>
            </w:r>
            <w:r w:rsidRPr="00F7742A">
              <w:rPr>
                <w:sz w:val="16"/>
                <w:szCs w:val="16"/>
                <w:lang w:eastAsia="en-US"/>
              </w:rPr>
              <w:softHyphen/>
              <w:t>тием 1</w:t>
            </w:r>
          </w:p>
        </w:tc>
        <w:tc>
          <w:tcPr>
            <w:tcW w:w="6600" w:type="dxa"/>
            <w:gridSpan w:val="7"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1926" w:type="dxa"/>
          </w:tcPr>
          <w:p w:rsidR="002C10CD" w:rsidRPr="00F7742A" w:rsidRDefault="002C10CD" w:rsidP="00710FCD">
            <w:pPr>
              <w:spacing w:line="230" w:lineRule="auto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2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80,2</w:t>
            </w:r>
          </w:p>
        </w:tc>
        <w:tc>
          <w:tcPr>
            <w:tcW w:w="62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80,6</w:t>
            </w:r>
          </w:p>
        </w:tc>
        <w:tc>
          <w:tcPr>
            <w:tcW w:w="62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81,0</w:t>
            </w:r>
          </w:p>
        </w:tc>
        <w:tc>
          <w:tcPr>
            <w:tcW w:w="78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81,5</w:t>
            </w:r>
          </w:p>
        </w:tc>
        <w:tc>
          <w:tcPr>
            <w:tcW w:w="738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81,9</w:t>
            </w:r>
          </w:p>
        </w:tc>
        <w:tc>
          <w:tcPr>
            <w:tcW w:w="69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82,4</w:t>
            </w:r>
          </w:p>
        </w:tc>
        <w:tc>
          <w:tcPr>
            <w:tcW w:w="69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82,5</w:t>
            </w:r>
          </w:p>
        </w:tc>
        <w:tc>
          <w:tcPr>
            <w:tcW w:w="66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83,0**</w:t>
            </w:r>
          </w:p>
        </w:tc>
        <w:tc>
          <w:tcPr>
            <w:tcW w:w="678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83,5**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600" w:type="dxa"/>
            <w:gridSpan w:val="7"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1926" w:type="dxa"/>
          </w:tcPr>
          <w:p w:rsidR="002C10CD" w:rsidRPr="00F7742A" w:rsidRDefault="002C10CD" w:rsidP="00710FCD">
            <w:pPr>
              <w:spacing w:line="230" w:lineRule="auto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2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38,0</w:t>
            </w:r>
          </w:p>
        </w:tc>
        <w:tc>
          <w:tcPr>
            <w:tcW w:w="62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40,8</w:t>
            </w:r>
          </w:p>
        </w:tc>
        <w:tc>
          <w:tcPr>
            <w:tcW w:w="62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44,0</w:t>
            </w:r>
          </w:p>
        </w:tc>
        <w:tc>
          <w:tcPr>
            <w:tcW w:w="78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47,5</w:t>
            </w:r>
          </w:p>
        </w:tc>
        <w:tc>
          <w:tcPr>
            <w:tcW w:w="738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51,2</w:t>
            </w:r>
          </w:p>
        </w:tc>
        <w:tc>
          <w:tcPr>
            <w:tcW w:w="69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55,0</w:t>
            </w:r>
          </w:p>
        </w:tc>
        <w:tc>
          <w:tcPr>
            <w:tcW w:w="69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55,2</w:t>
            </w:r>
          </w:p>
        </w:tc>
        <w:tc>
          <w:tcPr>
            <w:tcW w:w="66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56,2**</w:t>
            </w:r>
          </w:p>
        </w:tc>
        <w:tc>
          <w:tcPr>
            <w:tcW w:w="678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57,5**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600" w:type="dxa"/>
            <w:gridSpan w:val="7"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1926" w:type="dxa"/>
          </w:tcPr>
          <w:p w:rsidR="002C10CD" w:rsidRPr="00F7742A" w:rsidRDefault="002C10CD" w:rsidP="00710FCD">
            <w:pPr>
              <w:spacing w:line="230" w:lineRule="auto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2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12,3</w:t>
            </w:r>
          </w:p>
        </w:tc>
        <w:tc>
          <w:tcPr>
            <w:tcW w:w="62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14,6</w:t>
            </w:r>
          </w:p>
        </w:tc>
        <w:tc>
          <w:tcPr>
            <w:tcW w:w="62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17,0</w:t>
            </w:r>
          </w:p>
        </w:tc>
        <w:tc>
          <w:tcPr>
            <w:tcW w:w="78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19,6</w:t>
            </w:r>
          </w:p>
        </w:tc>
        <w:tc>
          <w:tcPr>
            <w:tcW w:w="738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22,2</w:t>
            </w:r>
          </w:p>
        </w:tc>
        <w:tc>
          <w:tcPr>
            <w:tcW w:w="69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25,0</w:t>
            </w:r>
          </w:p>
        </w:tc>
        <w:tc>
          <w:tcPr>
            <w:tcW w:w="69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26,0</w:t>
            </w:r>
          </w:p>
        </w:tc>
        <w:tc>
          <w:tcPr>
            <w:tcW w:w="66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30,0**</w:t>
            </w:r>
          </w:p>
        </w:tc>
        <w:tc>
          <w:tcPr>
            <w:tcW w:w="678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35,0**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600" w:type="dxa"/>
            <w:gridSpan w:val="7"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926" w:type="dxa"/>
          </w:tcPr>
          <w:p w:rsidR="002C10CD" w:rsidRPr="00F7742A" w:rsidRDefault="002C10CD" w:rsidP="00710FCD">
            <w:pPr>
              <w:spacing w:line="230" w:lineRule="auto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2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32,5</w:t>
            </w:r>
          </w:p>
        </w:tc>
        <w:tc>
          <w:tcPr>
            <w:tcW w:w="62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33,0</w:t>
            </w:r>
          </w:p>
        </w:tc>
        <w:tc>
          <w:tcPr>
            <w:tcW w:w="62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33,5</w:t>
            </w:r>
          </w:p>
        </w:tc>
        <w:tc>
          <w:tcPr>
            <w:tcW w:w="78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34,0</w:t>
            </w:r>
          </w:p>
        </w:tc>
        <w:tc>
          <w:tcPr>
            <w:tcW w:w="738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35,0</w:t>
            </w:r>
          </w:p>
        </w:tc>
        <w:tc>
          <w:tcPr>
            <w:tcW w:w="69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36,0</w:t>
            </w:r>
          </w:p>
        </w:tc>
        <w:tc>
          <w:tcPr>
            <w:tcW w:w="69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36,5</w:t>
            </w:r>
          </w:p>
        </w:tc>
        <w:tc>
          <w:tcPr>
            <w:tcW w:w="66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40,0**</w:t>
            </w:r>
          </w:p>
        </w:tc>
        <w:tc>
          <w:tcPr>
            <w:tcW w:w="678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45,0**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spacing w:line="230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600" w:type="dxa"/>
            <w:gridSpan w:val="7"/>
          </w:tcPr>
          <w:p w:rsidR="002C10CD" w:rsidRPr="00F7742A" w:rsidRDefault="002C10CD" w:rsidP="00710FCD">
            <w:pPr>
              <w:spacing w:line="230" w:lineRule="auto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процентов</w:t>
            </w:r>
          </w:p>
        </w:tc>
        <w:tc>
          <w:tcPr>
            <w:tcW w:w="1926" w:type="dxa"/>
          </w:tcPr>
          <w:p w:rsidR="002C10CD" w:rsidRPr="00F7742A" w:rsidRDefault="002C10CD" w:rsidP="00710FCD">
            <w:pPr>
              <w:spacing w:line="230" w:lineRule="auto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2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55,0</w:t>
            </w:r>
          </w:p>
        </w:tc>
        <w:tc>
          <w:tcPr>
            <w:tcW w:w="624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60,0</w:t>
            </w:r>
          </w:p>
        </w:tc>
        <w:tc>
          <w:tcPr>
            <w:tcW w:w="78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65,0</w:t>
            </w:r>
          </w:p>
        </w:tc>
        <w:tc>
          <w:tcPr>
            <w:tcW w:w="738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70,0</w:t>
            </w:r>
          </w:p>
        </w:tc>
        <w:tc>
          <w:tcPr>
            <w:tcW w:w="690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75,0</w:t>
            </w:r>
          </w:p>
        </w:tc>
        <w:tc>
          <w:tcPr>
            <w:tcW w:w="69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76,5</w:t>
            </w:r>
          </w:p>
        </w:tc>
        <w:tc>
          <w:tcPr>
            <w:tcW w:w="666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78,0**</w:t>
            </w:r>
          </w:p>
        </w:tc>
        <w:tc>
          <w:tcPr>
            <w:tcW w:w="678" w:type="dxa"/>
          </w:tcPr>
          <w:p w:rsidR="002C10CD" w:rsidRPr="00F7742A" w:rsidRDefault="002C10CD" w:rsidP="00710FCD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80,0**</w:t>
            </w:r>
          </w:p>
        </w:tc>
      </w:tr>
      <w:tr w:rsidR="002C10CD" w:rsidRPr="00F7742A" w:rsidTr="002C10CD">
        <w:tc>
          <w:tcPr>
            <w:tcW w:w="918" w:type="dxa"/>
            <w:gridSpan w:val="2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600" w:type="dxa"/>
            <w:gridSpan w:val="7"/>
          </w:tcPr>
          <w:p w:rsidR="002C10CD" w:rsidRPr="00F7742A" w:rsidRDefault="002C10CD" w:rsidP="00710FCD">
            <w:pPr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1926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2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15,2</w:t>
            </w:r>
          </w:p>
        </w:tc>
        <w:tc>
          <w:tcPr>
            <w:tcW w:w="62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15,6</w:t>
            </w:r>
          </w:p>
        </w:tc>
        <w:tc>
          <w:tcPr>
            <w:tcW w:w="62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16,2</w:t>
            </w:r>
          </w:p>
        </w:tc>
        <w:tc>
          <w:tcPr>
            <w:tcW w:w="78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16,8</w:t>
            </w:r>
          </w:p>
        </w:tc>
        <w:tc>
          <w:tcPr>
            <w:tcW w:w="738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17,5</w:t>
            </w:r>
          </w:p>
        </w:tc>
        <w:tc>
          <w:tcPr>
            <w:tcW w:w="69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18,2</w:t>
            </w:r>
          </w:p>
        </w:tc>
        <w:tc>
          <w:tcPr>
            <w:tcW w:w="69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19,0</w:t>
            </w:r>
          </w:p>
        </w:tc>
        <w:tc>
          <w:tcPr>
            <w:tcW w:w="66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22,0**</w:t>
            </w:r>
          </w:p>
        </w:tc>
        <w:tc>
          <w:tcPr>
            <w:tcW w:w="678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25,0**</w:t>
            </w:r>
          </w:p>
        </w:tc>
      </w:tr>
      <w:tr w:rsidR="002C10CD" w:rsidRPr="00F7742A" w:rsidTr="00710FCD">
        <w:tc>
          <w:tcPr>
            <w:tcW w:w="15642" w:type="dxa"/>
            <w:gridSpan w:val="19"/>
          </w:tcPr>
          <w:p w:rsidR="002C10CD" w:rsidRPr="00F7742A" w:rsidRDefault="002C10CD" w:rsidP="00710FC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  <w:p w:rsidR="002C10CD" w:rsidRPr="00F7742A" w:rsidRDefault="002C10CD" w:rsidP="00710FC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  <w:p w:rsidR="002C10CD" w:rsidRPr="00F7742A" w:rsidRDefault="002C10CD" w:rsidP="00710FCD">
            <w:pPr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F7742A">
              <w:rPr>
                <w:b/>
                <w:bCs/>
                <w:sz w:val="16"/>
                <w:szCs w:val="16"/>
              </w:rPr>
              <w:t>Цель «Повышение уровня обеспеченности населения объектами спорта»</w:t>
            </w:r>
          </w:p>
          <w:p w:rsidR="002C10CD" w:rsidRPr="00F7742A" w:rsidRDefault="002C10CD" w:rsidP="00710FCD">
            <w:pPr>
              <w:jc w:val="center"/>
              <w:rPr>
                <w:sz w:val="16"/>
                <w:szCs w:val="16"/>
              </w:rPr>
            </w:pPr>
          </w:p>
        </w:tc>
      </w:tr>
      <w:tr w:rsidR="002C10CD" w:rsidRPr="00F7742A" w:rsidTr="00710FCD">
        <w:tc>
          <w:tcPr>
            <w:tcW w:w="851" w:type="dxa"/>
            <w:vMerge w:val="restart"/>
          </w:tcPr>
          <w:p w:rsidR="002C10CD" w:rsidRPr="00F7742A" w:rsidRDefault="002C10CD" w:rsidP="00710FCD">
            <w:pPr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>Основное мероприятие 2</w:t>
            </w:r>
          </w:p>
        </w:tc>
        <w:tc>
          <w:tcPr>
            <w:tcW w:w="1701" w:type="dxa"/>
            <w:gridSpan w:val="2"/>
            <w:vMerge w:val="restart"/>
          </w:tcPr>
          <w:p w:rsidR="002C10CD" w:rsidRPr="00F7742A" w:rsidRDefault="002C10CD" w:rsidP="00710FCD">
            <w:pPr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</w:rPr>
              <w:t>Развитие спортивной инфраструктуры, в том числе с использованием принципов государственно-част</w:t>
            </w:r>
            <w:r w:rsidRPr="00F7742A">
              <w:rPr>
                <w:sz w:val="16"/>
                <w:szCs w:val="16"/>
              </w:rPr>
              <w:softHyphen/>
              <w:t xml:space="preserve">ного партнерства </w:t>
            </w:r>
          </w:p>
        </w:tc>
        <w:tc>
          <w:tcPr>
            <w:tcW w:w="1418" w:type="dxa"/>
            <w:vMerge w:val="restart"/>
          </w:tcPr>
          <w:p w:rsidR="002C10CD" w:rsidRPr="00F7742A" w:rsidRDefault="002C10CD" w:rsidP="00710FCD">
            <w:pPr>
              <w:rPr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</w:rPr>
              <w:t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спортом. Улучшение МТБ АО ДО «ДЮСШ «</w:t>
            </w:r>
            <w:proofErr w:type="spellStart"/>
            <w:r w:rsidRPr="00F7742A">
              <w:rPr>
                <w:sz w:val="16"/>
                <w:szCs w:val="16"/>
              </w:rPr>
              <w:t>Асамат</w:t>
            </w:r>
            <w:proofErr w:type="spellEnd"/>
            <w:r w:rsidRPr="00F7742A">
              <w:rPr>
                <w:sz w:val="16"/>
                <w:szCs w:val="16"/>
              </w:rPr>
              <w:t>»</w:t>
            </w:r>
          </w:p>
        </w:tc>
        <w:tc>
          <w:tcPr>
            <w:tcW w:w="1430" w:type="dxa"/>
            <w:vMerge w:val="restart"/>
          </w:tcPr>
          <w:p w:rsidR="002C10CD" w:rsidRPr="00F7742A" w:rsidRDefault="002C10CD" w:rsidP="00710FCD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F7742A">
              <w:rPr>
                <w:sz w:val="16"/>
                <w:szCs w:val="16"/>
                <w:lang w:eastAsia="en-US"/>
              </w:rPr>
              <w:t xml:space="preserve">ответственный исполнитель – </w:t>
            </w:r>
            <w:r w:rsidRPr="00F7742A">
              <w:rPr>
                <w:bCs/>
                <w:sz w:val="16"/>
                <w:szCs w:val="16"/>
              </w:rPr>
              <w:t>администрация Цивильского района Чувашской Республики, соисполнители –</w:t>
            </w:r>
            <w:r w:rsidRPr="00F7742A">
              <w:rPr>
                <w:rFonts w:eastAsia="Times New Roman"/>
                <w:sz w:val="16"/>
                <w:szCs w:val="16"/>
                <w:lang w:eastAsia="en-US"/>
              </w:rPr>
              <w:t xml:space="preserve"> АО ДО «ДЮСШ «</w:t>
            </w:r>
            <w:proofErr w:type="spellStart"/>
            <w:r w:rsidRPr="00F7742A">
              <w:rPr>
                <w:rFonts w:eastAsia="Times New Roman"/>
                <w:sz w:val="16"/>
                <w:szCs w:val="16"/>
                <w:lang w:eastAsia="en-US"/>
              </w:rPr>
              <w:t>Асамат</w:t>
            </w:r>
            <w:proofErr w:type="spellEnd"/>
            <w:r w:rsidRPr="00F7742A">
              <w:rPr>
                <w:rFonts w:eastAsia="Times New Roman"/>
                <w:sz w:val="16"/>
                <w:szCs w:val="16"/>
                <w:lang w:eastAsia="en-US"/>
              </w:rPr>
              <w:t>» школа Цивильского района</w:t>
            </w:r>
          </w:p>
        </w:tc>
        <w:tc>
          <w:tcPr>
            <w:tcW w:w="60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</w:tcPr>
          <w:p w:rsidR="002C10CD" w:rsidRPr="00F7742A" w:rsidRDefault="002C10CD" w:rsidP="00710FCD">
            <w:pPr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12549,57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</w:tr>
      <w:tr w:rsidR="002C10CD" w:rsidRPr="00F7742A" w:rsidTr="00710FCD">
        <w:tc>
          <w:tcPr>
            <w:tcW w:w="851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</w:tcPr>
          <w:p w:rsidR="002C10CD" w:rsidRPr="00F7742A" w:rsidRDefault="002C10CD" w:rsidP="00710FCD">
            <w:pPr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pPr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1150,0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</w:tr>
      <w:tr w:rsidR="002C10CD" w:rsidRPr="00F7742A" w:rsidTr="00710FCD">
        <w:tc>
          <w:tcPr>
            <w:tcW w:w="851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  <w:vMerge w:val="restart"/>
          </w:tcPr>
          <w:p w:rsidR="002C10CD" w:rsidRPr="00F7742A" w:rsidRDefault="002C10CD" w:rsidP="00710FCD">
            <w:pPr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</w:tr>
      <w:tr w:rsidR="002C10CD" w:rsidRPr="00F7742A" w:rsidTr="00710FCD">
        <w:tc>
          <w:tcPr>
            <w:tcW w:w="851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  <w:vMerge/>
          </w:tcPr>
          <w:p w:rsidR="002C10CD" w:rsidRPr="00F7742A" w:rsidRDefault="002C10CD" w:rsidP="00710FC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/>
        </w:tc>
        <w:tc>
          <w:tcPr>
            <w:tcW w:w="780" w:type="dxa"/>
          </w:tcPr>
          <w:p w:rsidR="002C10CD" w:rsidRPr="00F7742A" w:rsidRDefault="002C10CD" w:rsidP="00710FCD"/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</w:tr>
      <w:tr w:rsidR="002C10CD" w:rsidRPr="00F7742A" w:rsidTr="00710FCD">
        <w:tc>
          <w:tcPr>
            <w:tcW w:w="851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  <w:vMerge/>
          </w:tcPr>
          <w:p w:rsidR="002C10CD" w:rsidRPr="00F7742A" w:rsidRDefault="002C10CD" w:rsidP="00710FC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2C10CD" w:rsidRPr="00F7742A" w:rsidRDefault="002C10CD" w:rsidP="00710FCD"/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1413,1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pPr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3950,39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</w:tr>
      <w:tr w:rsidR="002C10CD" w:rsidRPr="00F7742A" w:rsidTr="00710FCD">
        <w:tc>
          <w:tcPr>
            <w:tcW w:w="851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</w:tcPr>
          <w:p w:rsidR="002C10CD" w:rsidRPr="00F7742A" w:rsidRDefault="002C10CD" w:rsidP="00710FCD">
            <w:pPr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бюджет Цивильского района Чувашской Республики</w:t>
            </w:r>
          </w:p>
        </w:tc>
        <w:tc>
          <w:tcPr>
            <w:tcW w:w="702" w:type="dxa"/>
          </w:tcPr>
          <w:p w:rsidR="002C10CD" w:rsidRPr="00F7742A" w:rsidRDefault="002C10CD" w:rsidP="00710FCD"/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122,88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pPr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7449,2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</w:tr>
      <w:tr w:rsidR="002C10CD" w:rsidRPr="00F7742A" w:rsidTr="00710FCD">
        <w:tc>
          <w:tcPr>
            <w:tcW w:w="851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2C10CD" w:rsidRPr="00F7742A" w:rsidRDefault="002C10CD" w:rsidP="00710FCD">
            <w:pPr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4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48" w:type="dxa"/>
          </w:tcPr>
          <w:p w:rsidR="002C10CD" w:rsidRPr="00F7742A" w:rsidRDefault="002C10CD" w:rsidP="00710FCD">
            <w:pPr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</w:tcPr>
          <w:p w:rsidR="002C10CD" w:rsidRPr="00F7742A" w:rsidRDefault="002C10CD" w:rsidP="00710FC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7742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26" w:type="dxa"/>
          </w:tcPr>
          <w:p w:rsidR="002C10CD" w:rsidRPr="00F7742A" w:rsidRDefault="002C10CD" w:rsidP="00710FCD">
            <w:pPr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2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10CD" w:rsidRPr="00F7742A" w:rsidRDefault="002C10CD" w:rsidP="00710FCD">
            <w:r w:rsidRPr="00F7742A">
              <w:rPr>
                <w:sz w:val="16"/>
                <w:szCs w:val="16"/>
              </w:rPr>
              <w:t>0</w:t>
            </w:r>
          </w:p>
        </w:tc>
      </w:tr>
    </w:tbl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2977"/>
        <w:gridCol w:w="567"/>
        <w:gridCol w:w="567"/>
        <w:gridCol w:w="567"/>
        <w:gridCol w:w="1701"/>
        <w:gridCol w:w="1145"/>
        <w:gridCol w:w="1145"/>
      </w:tblGrid>
      <w:tr w:rsidR="002C10CD" w:rsidRPr="00F7742A" w:rsidTr="00710FCD">
        <w:tc>
          <w:tcPr>
            <w:tcW w:w="409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</w:pPr>
            <w:r w:rsidRPr="00F7742A">
              <w:t>1</w:t>
            </w:r>
          </w:p>
        </w:tc>
        <w:tc>
          <w:tcPr>
            <w:tcW w:w="2977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Муниципальная программа «Развитие физической культуры и спорта в Цивильском районе  на 2014-2020 годы»</w:t>
            </w:r>
          </w:p>
          <w:p w:rsidR="002C10CD" w:rsidRPr="00F7742A" w:rsidRDefault="002C10CD" w:rsidP="00710FCD">
            <w:pPr>
              <w:pStyle w:val="a5"/>
              <w:spacing w:after="200"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974</w:t>
            </w: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Ц500000000</w:t>
            </w:r>
          </w:p>
        </w:tc>
        <w:tc>
          <w:tcPr>
            <w:tcW w:w="1145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</w:pPr>
          </w:p>
        </w:tc>
        <w:tc>
          <w:tcPr>
            <w:tcW w:w="1145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  <w:rPr>
                <w:sz w:val="18"/>
                <w:szCs w:val="18"/>
              </w:rPr>
            </w:pPr>
          </w:p>
        </w:tc>
      </w:tr>
      <w:tr w:rsidR="002C10CD" w:rsidRPr="00F7742A" w:rsidTr="00710FCD">
        <w:tc>
          <w:tcPr>
            <w:tcW w:w="409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</w:pPr>
          </w:p>
        </w:tc>
        <w:tc>
          <w:tcPr>
            <w:tcW w:w="2977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Подпрограмма «Развитие физической культуры и массового спорта» муниципальной программы «Развитие физической культуры и спорта в Цивильском районе  на 2014-2020 годы»</w:t>
            </w:r>
          </w:p>
          <w:p w:rsidR="002C10CD" w:rsidRPr="00F7742A" w:rsidRDefault="002C10CD" w:rsidP="00710FCD">
            <w:pPr>
              <w:pStyle w:val="a5"/>
              <w:spacing w:after="200" w:line="276" w:lineRule="auto"/>
              <w:ind w:left="0"/>
            </w:pP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974</w:t>
            </w: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Ц510000000</w:t>
            </w:r>
          </w:p>
        </w:tc>
        <w:tc>
          <w:tcPr>
            <w:tcW w:w="1145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</w:pPr>
          </w:p>
        </w:tc>
        <w:tc>
          <w:tcPr>
            <w:tcW w:w="1145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</w:p>
        </w:tc>
      </w:tr>
      <w:tr w:rsidR="002C10CD" w:rsidRPr="00F7742A" w:rsidTr="00710FCD">
        <w:tc>
          <w:tcPr>
            <w:tcW w:w="409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</w:pPr>
          </w:p>
        </w:tc>
        <w:tc>
          <w:tcPr>
            <w:tcW w:w="2977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  <w:rPr>
                <w:sz w:val="16"/>
                <w:szCs w:val="16"/>
              </w:rPr>
            </w:pPr>
            <w:r w:rsidRPr="00F7742A">
              <w:rPr>
                <w:sz w:val="16"/>
                <w:szCs w:val="16"/>
              </w:rPr>
              <w:t xml:space="preserve">Основное мероприятие «Развитие спортивной инфраструктуры, в том числе с использованием принципов государственного партнерства и </w:t>
            </w:r>
            <w:proofErr w:type="spellStart"/>
            <w:r w:rsidRPr="00F7742A">
              <w:rPr>
                <w:sz w:val="16"/>
                <w:szCs w:val="16"/>
              </w:rPr>
              <w:t>софинансирования</w:t>
            </w:r>
            <w:proofErr w:type="spellEnd"/>
            <w:r w:rsidRPr="00F7742A">
              <w:rPr>
                <w:sz w:val="16"/>
                <w:szCs w:val="16"/>
              </w:rPr>
              <w:t xml:space="preserve"> из всех уровней бюджетов»</w:t>
            </w: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974</w:t>
            </w: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Ц510200000</w:t>
            </w:r>
          </w:p>
        </w:tc>
        <w:tc>
          <w:tcPr>
            <w:tcW w:w="1145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</w:pPr>
          </w:p>
        </w:tc>
        <w:tc>
          <w:tcPr>
            <w:tcW w:w="1145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</w:p>
        </w:tc>
      </w:tr>
      <w:tr w:rsidR="002C10CD" w:rsidRPr="00F7742A" w:rsidTr="00710FCD">
        <w:tc>
          <w:tcPr>
            <w:tcW w:w="409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</w:pPr>
          </w:p>
        </w:tc>
        <w:tc>
          <w:tcPr>
            <w:tcW w:w="2977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974</w:t>
            </w: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Ц510289820</w:t>
            </w:r>
          </w:p>
        </w:tc>
        <w:tc>
          <w:tcPr>
            <w:tcW w:w="1145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</w:pPr>
          </w:p>
        </w:tc>
        <w:tc>
          <w:tcPr>
            <w:tcW w:w="1145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</w:p>
        </w:tc>
      </w:tr>
      <w:tr w:rsidR="002C10CD" w:rsidRPr="00F7742A" w:rsidTr="00710FCD">
        <w:tc>
          <w:tcPr>
            <w:tcW w:w="409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</w:pPr>
          </w:p>
        </w:tc>
        <w:tc>
          <w:tcPr>
            <w:tcW w:w="2977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предоставление субсидий бюджетным, автономным учреждениям     и иным некоммерческим организациям</w:t>
            </w: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974</w:t>
            </w: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Ц510289820</w:t>
            </w:r>
          </w:p>
        </w:tc>
        <w:tc>
          <w:tcPr>
            <w:tcW w:w="1145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600</w:t>
            </w:r>
          </w:p>
        </w:tc>
        <w:tc>
          <w:tcPr>
            <w:tcW w:w="1145" w:type="dxa"/>
          </w:tcPr>
          <w:p w:rsidR="002C10CD" w:rsidRPr="00F7742A" w:rsidRDefault="002C10CD" w:rsidP="00710FCD">
            <w:pPr>
              <w:spacing w:line="238" w:lineRule="auto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1536,0</w:t>
            </w:r>
          </w:p>
        </w:tc>
      </w:tr>
      <w:tr w:rsidR="002C10CD" w:rsidRPr="00F7742A" w:rsidTr="00710FCD">
        <w:tc>
          <w:tcPr>
            <w:tcW w:w="409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</w:pPr>
          </w:p>
        </w:tc>
        <w:tc>
          <w:tcPr>
            <w:tcW w:w="2977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974</w:t>
            </w: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</w:tcPr>
          <w:p w:rsidR="002C10CD" w:rsidRPr="00F7742A" w:rsidRDefault="002C10CD" w:rsidP="00710FCD">
            <w:pPr>
              <w:spacing w:line="238" w:lineRule="auto"/>
              <w:rPr>
                <w:sz w:val="26"/>
                <w:szCs w:val="26"/>
              </w:rPr>
            </w:pPr>
            <w:r w:rsidRPr="00F7742A">
              <w:rPr>
                <w:sz w:val="18"/>
                <w:szCs w:val="18"/>
              </w:rPr>
              <w:t>Ц510289820</w:t>
            </w:r>
          </w:p>
        </w:tc>
        <w:tc>
          <w:tcPr>
            <w:tcW w:w="1145" w:type="dxa"/>
          </w:tcPr>
          <w:p w:rsidR="002C10CD" w:rsidRPr="00F7742A" w:rsidRDefault="002C10CD" w:rsidP="00710FCD">
            <w:pPr>
              <w:pStyle w:val="a5"/>
              <w:spacing w:after="200" w:line="276" w:lineRule="auto"/>
              <w:ind w:left="0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620</w:t>
            </w:r>
          </w:p>
        </w:tc>
        <w:tc>
          <w:tcPr>
            <w:tcW w:w="1145" w:type="dxa"/>
          </w:tcPr>
          <w:p w:rsidR="002C10CD" w:rsidRPr="00F7742A" w:rsidRDefault="002C10CD" w:rsidP="00710FCD">
            <w:pPr>
              <w:spacing w:line="238" w:lineRule="auto"/>
              <w:rPr>
                <w:sz w:val="18"/>
                <w:szCs w:val="18"/>
              </w:rPr>
            </w:pPr>
            <w:r w:rsidRPr="00F7742A">
              <w:rPr>
                <w:sz w:val="18"/>
                <w:szCs w:val="18"/>
              </w:rPr>
              <w:t>1536,0</w:t>
            </w:r>
          </w:p>
        </w:tc>
      </w:tr>
    </w:tbl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2C10CD"/>
    <w:p w:rsidR="002C10CD" w:rsidRPr="00F7742A" w:rsidRDefault="002C10CD" w:rsidP="00341082">
      <w:pPr>
        <w:rPr>
          <w:sz w:val="26"/>
          <w:szCs w:val="26"/>
        </w:rPr>
      </w:pPr>
    </w:p>
    <w:sectPr w:rsidR="002C10CD" w:rsidRPr="00F7742A" w:rsidSect="002C10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4A4" w:rsidRDefault="00DE14A4" w:rsidP="000F28B8">
      <w:r>
        <w:separator/>
      </w:r>
    </w:p>
  </w:endnote>
  <w:endnote w:type="continuationSeparator" w:id="0">
    <w:p w:rsidR="00DE14A4" w:rsidRDefault="00DE14A4" w:rsidP="000F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00" w:rsidRDefault="000F28B8" w:rsidP="00D5584D">
    <w:pPr>
      <w:pStyle w:val="af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10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6B00" w:rsidRDefault="00DE14A4" w:rsidP="00D5584D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4A4" w:rsidRDefault="00DE14A4" w:rsidP="000F28B8">
      <w:r>
        <w:separator/>
      </w:r>
    </w:p>
  </w:footnote>
  <w:footnote w:type="continuationSeparator" w:id="0">
    <w:p w:rsidR="00DE14A4" w:rsidRDefault="00DE14A4" w:rsidP="000F2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00" w:rsidRDefault="000F28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10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6B00" w:rsidRDefault="00DE14A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00" w:rsidRDefault="000F28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10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742A">
      <w:rPr>
        <w:rStyle w:val="a8"/>
        <w:noProof/>
      </w:rPr>
      <w:t>2</w:t>
    </w:r>
    <w:r>
      <w:rPr>
        <w:rStyle w:val="a8"/>
      </w:rPr>
      <w:fldChar w:fldCharType="end"/>
    </w:r>
  </w:p>
  <w:p w:rsidR="001C6B00" w:rsidRDefault="00DE14A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00" w:rsidRDefault="000F28B8" w:rsidP="008941F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10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10CD">
      <w:rPr>
        <w:rStyle w:val="a8"/>
        <w:noProof/>
      </w:rPr>
      <w:t>11</w:t>
    </w:r>
    <w:r>
      <w:rPr>
        <w:rStyle w:val="a8"/>
      </w:rPr>
      <w:fldChar w:fldCharType="end"/>
    </w:r>
  </w:p>
  <w:p w:rsidR="001C6B00" w:rsidRDefault="00DE14A4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00" w:rsidRDefault="000F28B8" w:rsidP="008941F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10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742A">
      <w:rPr>
        <w:rStyle w:val="a8"/>
        <w:noProof/>
      </w:rPr>
      <w:t>17</w:t>
    </w:r>
    <w:r>
      <w:rPr>
        <w:rStyle w:val="a8"/>
      </w:rPr>
      <w:fldChar w:fldCharType="end"/>
    </w:r>
  </w:p>
  <w:p w:rsidR="001C6B00" w:rsidRDefault="00DE14A4" w:rsidP="00BC396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395"/>
    <w:multiLevelType w:val="hybridMultilevel"/>
    <w:tmpl w:val="87EE4EA6"/>
    <w:lvl w:ilvl="0" w:tplc="7F160C56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E44B4F"/>
    <w:multiLevelType w:val="hybridMultilevel"/>
    <w:tmpl w:val="B6A8C81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647"/>
    <w:rsid w:val="000F28B8"/>
    <w:rsid w:val="00132647"/>
    <w:rsid w:val="0013531D"/>
    <w:rsid w:val="001527C6"/>
    <w:rsid w:val="001615E5"/>
    <w:rsid w:val="002B118D"/>
    <w:rsid w:val="002C10CD"/>
    <w:rsid w:val="002C75C3"/>
    <w:rsid w:val="00341082"/>
    <w:rsid w:val="004702B4"/>
    <w:rsid w:val="00477B1C"/>
    <w:rsid w:val="004C36E2"/>
    <w:rsid w:val="004D4812"/>
    <w:rsid w:val="00612BC4"/>
    <w:rsid w:val="00787E90"/>
    <w:rsid w:val="009E3039"/>
    <w:rsid w:val="00A966C3"/>
    <w:rsid w:val="00CA1D90"/>
    <w:rsid w:val="00D71E30"/>
    <w:rsid w:val="00DA6293"/>
    <w:rsid w:val="00DE14A4"/>
    <w:rsid w:val="00E73DD0"/>
    <w:rsid w:val="00F10897"/>
    <w:rsid w:val="00F315E9"/>
    <w:rsid w:val="00F60B28"/>
    <w:rsid w:val="00F7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32647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rsid w:val="00132647"/>
    <w:rPr>
      <w:b/>
      <w:bCs w:val="0"/>
      <w:color w:val="26282F"/>
    </w:rPr>
  </w:style>
  <w:style w:type="paragraph" w:styleId="a5">
    <w:name w:val="List Paragraph"/>
    <w:basedOn w:val="a"/>
    <w:uiPriority w:val="34"/>
    <w:qFormat/>
    <w:rsid w:val="00DA6293"/>
    <w:pPr>
      <w:ind w:left="720"/>
      <w:contextualSpacing/>
    </w:pPr>
  </w:style>
  <w:style w:type="paragraph" w:styleId="a6">
    <w:name w:val="header"/>
    <w:basedOn w:val="a"/>
    <w:link w:val="a7"/>
    <w:rsid w:val="002C10C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</w:rPr>
  </w:style>
  <w:style w:type="character" w:customStyle="1" w:styleId="a7">
    <w:name w:val="Верхний колонтитул Знак"/>
    <w:basedOn w:val="a0"/>
    <w:link w:val="a6"/>
    <w:rsid w:val="002C10C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rsid w:val="002C10CD"/>
    <w:rPr>
      <w:rFonts w:cs="Times New Roman"/>
    </w:rPr>
  </w:style>
  <w:style w:type="paragraph" w:customStyle="1" w:styleId="Web">
    <w:name w:val="Обычный (Web)"/>
    <w:basedOn w:val="a"/>
    <w:rsid w:val="002C10CD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Calibri" w:hAnsi="Times New Roman" w:cs="Times New Roman"/>
      <w:szCs w:val="20"/>
    </w:rPr>
  </w:style>
  <w:style w:type="paragraph" w:customStyle="1" w:styleId="a9">
    <w:name w:val="раздилитель сноски"/>
    <w:basedOn w:val="a"/>
    <w:next w:val="aa"/>
    <w:rsid w:val="002C10CD"/>
    <w:pPr>
      <w:widowControl/>
      <w:autoSpaceDE/>
      <w:autoSpaceDN/>
      <w:adjustRightInd/>
      <w:spacing w:after="120"/>
      <w:ind w:firstLine="0"/>
    </w:pPr>
    <w:rPr>
      <w:rFonts w:ascii="Times New Roman" w:eastAsia="Calibri" w:hAnsi="Times New Roman" w:cs="Times New Roman"/>
      <w:szCs w:val="20"/>
      <w:lang w:val="en-US"/>
    </w:r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semiHidden/>
    <w:rsid w:val="002C10CD"/>
    <w:pPr>
      <w:autoSpaceDE/>
      <w:autoSpaceDN/>
      <w:adjustRightInd/>
      <w:spacing w:before="60" w:line="300" w:lineRule="auto"/>
      <w:ind w:firstLine="114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semiHidden/>
    <w:rsid w:val="002C10C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C10CD"/>
    <w:pPr>
      <w:widowControl/>
      <w:autoSpaceDE/>
      <w:autoSpaceDN/>
      <w:adjustRightInd/>
      <w:spacing w:after="120" w:line="360" w:lineRule="atLeast"/>
      <w:ind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C10C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2C10CD"/>
    <w:pPr>
      <w:ind w:firstLine="0"/>
      <w:jc w:val="left"/>
    </w:pPr>
    <w:rPr>
      <w:rFonts w:ascii="Arial" w:eastAsia="Calibri" w:hAnsi="Arial" w:cs="Times New Roman"/>
    </w:rPr>
  </w:style>
  <w:style w:type="paragraph" w:styleId="3">
    <w:name w:val="Body Text 3"/>
    <w:basedOn w:val="a"/>
    <w:link w:val="30"/>
    <w:rsid w:val="002C10CD"/>
    <w:pPr>
      <w:widowControl/>
      <w:autoSpaceDE/>
      <w:autoSpaceDN/>
      <w:adjustRightInd/>
      <w:spacing w:line="238" w:lineRule="auto"/>
      <w:ind w:firstLine="0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rsid w:val="002C10CD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2C1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C10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10CD"/>
    <w:rPr>
      <w:rFonts w:ascii="Calibri" w:eastAsia="Calibri" w:hAnsi="Calibri" w:cs="Calibri"/>
      <w:szCs w:val="20"/>
      <w:lang w:eastAsia="ru-RU"/>
    </w:rPr>
  </w:style>
  <w:style w:type="character" w:styleId="af">
    <w:name w:val="Hyperlink"/>
    <w:rsid w:val="002C10CD"/>
    <w:rPr>
      <w:rFonts w:cs="Times New Roman"/>
      <w:color w:val="0000FF"/>
      <w:u w:val="single"/>
    </w:rPr>
  </w:style>
  <w:style w:type="character" w:customStyle="1" w:styleId="af0">
    <w:name w:val="Текст выноски Знак"/>
    <w:link w:val="af1"/>
    <w:semiHidden/>
    <w:locked/>
    <w:rsid w:val="002C10CD"/>
    <w:rPr>
      <w:rFonts w:ascii="Calibri" w:hAnsi="Calibri" w:cs="Times New Roman"/>
      <w:sz w:val="16"/>
      <w:szCs w:val="16"/>
    </w:rPr>
  </w:style>
  <w:style w:type="paragraph" w:styleId="af1">
    <w:name w:val="Balloon Text"/>
    <w:basedOn w:val="a"/>
    <w:link w:val="af0"/>
    <w:semiHidden/>
    <w:rsid w:val="002C10CD"/>
    <w:pPr>
      <w:widowControl/>
      <w:autoSpaceDE/>
      <w:autoSpaceDN/>
      <w:adjustRightInd/>
      <w:ind w:firstLine="0"/>
      <w:jc w:val="left"/>
    </w:pPr>
    <w:rPr>
      <w:rFonts w:ascii="Calibri" w:eastAsiaTheme="minorHAnsi" w:hAnsi="Calibri" w:cs="Times New Roman"/>
      <w:sz w:val="16"/>
      <w:szCs w:val="16"/>
      <w:lang w:eastAsia="en-US"/>
    </w:rPr>
  </w:style>
  <w:style w:type="character" w:customStyle="1" w:styleId="1">
    <w:name w:val="Текст выноски Знак1"/>
    <w:basedOn w:val="a0"/>
    <w:link w:val="af1"/>
    <w:uiPriority w:val="99"/>
    <w:semiHidden/>
    <w:rsid w:val="002C10C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Нижний колонтитул Знак"/>
    <w:link w:val="af3"/>
    <w:locked/>
    <w:rsid w:val="002C10CD"/>
    <w:rPr>
      <w:rFonts w:cs="Times New Roman"/>
    </w:rPr>
  </w:style>
  <w:style w:type="paragraph" w:styleId="af3">
    <w:name w:val="footer"/>
    <w:basedOn w:val="a"/>
    <w:link w:val="af2"/>
    <w:rsid w:val="002C10C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link w:val="af3"/>
    <w:uiPriority w:val="99"/>
    <w:semiHidden/>
    <w:rsid w:val="002C10C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2C10CD"/>
    <w:pPr>
      <w:ind w:firstLine="0"/>
    </w:pPr>
    <w:rPr>
      <w:rFonts w:ascii="Arial" w:eastAsia="Calibri" w:hAnsi="Arial" w:cs="Arial"/>
    </w:rPr>
  </w:style>
  <w:style w:type="paragraph" w:customStyle="1" w:styleId="ConsPlusTextList">
    <w:name w:val="ConsPlusTextList"/>
    <w:rsid w:val="002C10CD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semiHidden/>
    <w:rsid w:val="002C10CD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1"/>
      <w:szCs w:val="21"/>
    </w:rPr>
  </w:style>
  <w:style w:type="character" w:customStyle="1" w:styleId="af6">
    <w:name w:val="Текст Знак"/>
    <w:basedOn w:val="a0"/>
    <w:link w:val="af5"/>
    <w:semiHidden/>
    <w:rsid w:val="002C10CD"/>
    <w:rPr>
      <w:rFonts w:ascii="Calibri" w:eastAsia="Calibri" w:hAnsi="Calibri" w:cs="Times New Roman"/>
      <w:sz w:val="21"/>
      <w:szCs w:val="21"/>
    </w:rPr>
  </w:style>
  <w:style w:type="table" w:styleId="af7">
    <w:name w:val="Table Grid"/>
    <w:basedOn w:val="a1"/>
    <w:uiPriority w:val="59"/>
    <w:rsid w:val="002C10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semiHidden/>
    <w:rsid w:val="002C10CD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Calibri" w:hAnsi="Times New Roman" w:cs="Times New Roman"/>
    </w:rPr>
  </w:style>
  <w:style w:type="character" w:customStyle="1" w:styleId="af9">
    <w:name w:val="Основной текст с отступом Знак"/>
    <w:basedOn w:val="a0"/>
    <w:link w:val="af8"/>
    <w:semiHidden/>
    <w:rsid w:val="002C10C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a">
    <w:name w:val="FollowedHyperlink"/>
    <w:semiHidden/>
    <w:rsid w:val="002C10C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6">
    <w:name w:val="xl6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67">
    <w:name w:val="xl6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8">
    <w:name w:val="xl68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69">
    <w:name w:val="xl6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0">
    <w:name w:val="xl7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1">
    <w:name w:val="xl7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3">
    <w:name w:val="xl73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74">
    <w:name w:val="xl74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5">
    <w:name w:val="xl7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6">
    <w:name w:val="xl7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0"/>
      <w:szCs w:val="10"/>
    </w:rPr>
  </w:style>
  <w:style w:type="paragraph" w:customStyle="1" w:styleId="xl77">
    <w:name w:val="xl7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8">
    <w:name w:val="xl78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9">
    <w:name w:val="xl7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80">
    <w:name w:val="xl8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1">
    <w:name w:val="xl8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6">
    <w:name w:val="xl8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7">
    <w:name w:val="xl8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8">
    <w:name w:val="xl88"/>
    <w:basedOn w:val="a"/>
    <w:rsid w:val="002C10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xl89">
    <w:name w:val="xl89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90">
    <w:name w:val="xl90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1">
    <w:name w:val="xl91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2C10CD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3">
    <w:name w:val="xl93"/>
    <w:basedOn w:val="a"/>
    <w:rsid w:val="002C10CD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4">
    <w:name w:val="xl94"/>
    <w:basedOn w:val="a"/>
    <w:rsid w:val="002C10CD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5">
    <w:name w:val="xl95"/>
    <w:basedOn w:val="a"/>
    <w:rsid w:val="002C10CD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6">
    <w:name w:val="xl96"/>
    <w:basedOn w:val="a"/>
    <w:rsid w:val="002C10CD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7">
    <w:name w:val="xl97"/>
    <w:basedOn w:val="a"/>
    <w:rsid w:val="002C10CD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8">
    <w:name w:val="xl98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</w:rPr>
  </w:style>
  <w:style w:type="paragraph" w:customStyle="1" w:styleId="xl99">
    <w:name w:val="xl99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</w:rPr>
  </w:style>
  <w:style w:type="paragraph" w:customStyle="1" w:styleId="xl100">
    <w:name w:val="xl10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3">
    <w:name w:val="xl103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4">
    <w:name w:val="xl104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5">
    <w:name w:val="xl10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7">
    <w:name w:val="xl107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8">
    <w:name w:val="xl108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9">
    <w:name w:val="xl10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0">
    <w:name w:val="xl110"/>
    <w:basedOn w:val="a"/>
    <w:rsid w:val="002C10C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1">
    <w:name w:val="xl111"/>
    <w:basedOn w:val="a"/>
    <w:rsid w:val="002C10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2">
    <w:name w:val="xl11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2C10C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2C10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116">
    <w:name w:val="xl116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31BAEA7399E9195E33CE576BCEA2857CF24333717F10476DB0625FA55F6258110A2AD07F775C74CB06EDEB1V7j3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1BAEA7399E9195E33CE576BCEA2857CF24333717F10476DB0625FA55F6258110A2AD07F775C74CB06DDFB1V7jB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B54837BE0FC4DB98544D59C6B8ED01DCD480C0DEBBB60CCCFFED3078F004D60B719D2ACFEB205EB660249AEA35P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7767</Words>
  <Characters>44273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zivil_cult2</dc:creator>
  <cp:lastModifiedBy>zivil_just2</cp:lastModifiedBy>
  <cp:revision>4</cp:revision>
  <cp:lastPrinted>2022-02-03T07:57:00Z</cp:lastPrinted>
  <dcterms:created xsi:type="dcterms:W3CDTF">2022-03-02T06:38:00Z</dcterms:created>
  <dcterms:modified xsi:type="dcterms:W3CDTF">2022-03-04T05:00:00Z</dcterms:modified>
</cp:coreProperties>
</file>