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5C" w:rsidRPr="005C305B" w:rsidRDefault="0001685C" w:rsidP="0001685C">
      <w:pPr>
        <w:pStyle w:val="a3"/>
        <w:jc w:val="center"/>
        <w:rPr>
          <w:i/>
          <w:szCs w:val="26"/>
        </w:rPr>
      </w:pPr>
      <w:r>
        <w:rPr>
          <w:i/>
          <w:szCs w:val="26"/>
        </w:rPr>
        <w:t xml:space="preserve">                                                                                             Приложение</w:t>
      </w:r>
      <w:r w:rsidRPr="0001685C">
        <w:rPr>
          <w:i/>
          <w:szCs w:val="26"/>
        </w:rPr>
        <w:t xml:space="preserve"> </w:t>
      </w:r>
      <w:r>
        <w:rPr>
          <w:i/>
          <w:szCs w:val="26"/>
        </w:rPr>
        <w:t>2</w:t>
      </w:r>
      <w:r w:rsidRPr="005C305B">
        <w:rPr>
          <w:i/>
          <w:szCs w:val="26"/>
        </w:rPr>
        <w:br/>
        <w:t xml:space="preserve">                                                                                       к Решению Собрания депутатов</w:t>
      </w:r>
    </w:p>
    <w:p w:rsidR="0001685C" w:rsidRPr="005C305B" w:rsidRDefault="0001685C" w:rsidP="0001685C">
      <w:pPr>
        <w:pStyle w:val="a3"/>
        <w:jc w:val="center"/>
        <w:rPr>
          <w:i/>
          <w:szCs w:val="26"/>
        </w:rPr>
      </w:pPr>
      <w:r w:rsidRPr="008904A4">
        <w:rPr>
          <w:i/>
          <w:szCs w:val="26"/>
        </w:rPr>
        <w:t xml:space="preserve">                                                                               </w:t>
      </w:r>
      <w:r w:rsidRPr="005C305B">
        <w:rPr>
          <w:i/>
          <w:szCs w:val="26"/>
        </w:rPr>
        <w:t>Батыревского района</w:t>
      </w:r>
      <w:r w:rsidRPr="005C305B">
        <w:rPr>
          <w:i/>
          <w:szCs w:val="26"/>
        </w:rPr>
        <w:br/>
        <w:t xml:space="preserve">                                                                         "Об исполнении бюджета Батыревского</w:t>
      </w:r>
    </w:p>
    <w:p w:rsidR="0060329E" w:rsidRDefault="0001685C" w:rsidP="0001685C">
      <w:pPr>
        <w:pStyle w:val="a3"/>
        <w:rPr>
          <w:i/>
          <w:szCs w:val="26"/>
        </w:rPr>
      </w:pPr>
      <w:r w:rsidRPr="005C305B">
        <w:rPr>
          <w:i/>
          <w:szCs w:val="26"/>
        </w:rPr>
        <w:t xml:space="preserve">                                                                                               </w:t>
      </w:r>
      <w:r w:rsidR="0060329E">
        <w:rPr>
          <w:i/>
          <w:szCs w:val="26"/>
        </w:rPr>
        <w:t>р</w:t>
      </w:r>
      <w:r w:rsidRPr="005C305B">
        <w:rPr>
          <w:i/>
          <w:szCs w:val="26"/>
        </w:rPr>
        <w:t>айона</w:t>
      </w:r>
      <w:r w:rsidR="0060329E">
        <w:rPr>
          <w:i/>
          <w:szCs w:val="26"/>
        </w:rPr>
        <w:t xml:space="preserve"> Чувашской  </w:t>
      </w:r>
    </w:p>
    <w:p w:rsidR="0001685C" w:rsidRPr="005C305B" w:rsidRDefault="0060329E" w:rsidP="0001685C">
      <w:pPr>
        <w:pStyle w:val="a3"/>
        <w:rPr>
          <w:i/>
          <w:szCs w:val="26"/>
        </w:rPr>
      </w:pPr>
      <w:r>
        <w:rPr>
          <w:i/>
          <w:szCs w:val="26"/>
        </w:rPr>
        <w:t xml:space="preserve">                                                                                          Республики </w:t>
      </w:r>
      <w:r w:rsidR="0001685C" w:rsidRPr="005C305B">
        <w:rPr>
          <w:i/>
          <w:szCs w:val="26"/>
        </w:rPr>
        <w:t>за 20</w:t>
      </w:r>
      <w:r>
        <w:rPr>
          <w:i/>
          <w:szCs w:val="26"/>
        </w:rPr>
        <w:t>20</w:t>
      </w:r>
      <w:r w:rsidR="0001685C" w:rsidRPr="005C305B">
        <w:rPr>
          <w:i/>
          <w:szCs w:val="26"/>
        </w:rPr>
        <w:t xml:space="preserve"> год"</w:t>
      </w:r>
    </w:p>
    <w:p w:rsidR="00D0339A" w:rsidRPr="00D0339A" w:rsidRDefault="00D0339A" w:rsidP="00D0339A">
      <w:pPr>
        <w:ind w:left="5103" w:right="-2"/>
        <w:jc w:val="center"/>
        <w:rPr>
          <w:sz w:val="24"/>
          <w:szCs w:val="24"/>
        </w:rPr>
      </w:pPr>
    </w:p>
    <w:p w:rsidR="001021C5" w:rsidRPr="001021C5" w:rsidRDefault="001021C5" w:rsidP="001021C5">
      <w:pPr>
        <w:pStyle w:val="2"/>
        <w:ind w:right="-383"/>
        <w:contextualSpacing/>
        <w:jc w:val="center"/>
        <w:rPr>
          <w:b/>
          <w:caps/>
          <w:sz w:val="28"/>
          <w:szCs w:val="28"/>
        </w:rPr>
      </w:pPr>
      <w:r w:rsidRPr="001021C5">
        <w:rPr>
          <w:rFonts w:ascii="Times New Roman" w:hAnsi="Times New Roman"/>
          <w:b/>
          <w:color w:val="auto"/>
          <w:sz w:val="28"/>
          <w:szCs w:val="28"/>
        </w:rPr>
        <w:t>РАСХОДЫ</w:t>
      </w:r>
    </w:p>
    <w:p w:rsidR="001021C5" w:rsidRPr="00C979D5" w:rsidRDefault="001021C5" w:rsidP="001021C5">
      <w:pPr>
        <w:pStyle w:val="1"/>
        <w:spacing w:before="0" w:after="0"/>
        <w:contextualSpacing/>
        <w:rPr>
          <w:rFonts w:ascii="Times New Roman" w:hAnsi="Times New Roman"/>
          <w:color w:val="auto"/>
          <w:sz w:val="28"/>
          <w:szCs w:val="28"/>
        </w:rPr>
      </w:pPr>
      <w:r w:rsidRPr="00C979D5">
        <w:rPr>
          <w:rFonts w:ascii="Times New Roman" w:hAnsi="Times New Roman"/>
          <w:color w:val="auto"/>
          <w:sz w:val="28"/>
          <w:szCs w:val="28"/>
        </w:rPr>
        <w:t xml:space="preserve">бюджета </w:t>
      </w:r>
      <w:r>
        <w:rPr>
          <w:rFonts w:ascii="Times New Roman" w:hAnsi="Times New Roman"/>
          <w:color w:val="auto"/>
          <w:sz w:val="28"/>
          <w:szCs w:val="28"/>
        </w:rPr>
        <w:t>Батыревского района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C979D5">
        <w:rPr>
          <w:rFonts w:ascii="Times New Roman" w:hAnsi="Times New Roman"/>
          <w:color w:val="auto"/>
          <w:sz w:val="28"/>
          <w:szCs w:val="28"/>
        </w:rPr>
        <w:t xml:space="preserve">по ведомственной структуре расходов </w:t>
      </w:r>
      <w:r>
        <w:rPr>
          <w:rFonts w:ascii="Times New Roman" w:hAnsi="Times New Roman"/>
          <w:color w:val="auto"/>
          <w:sz w:val="28"/>
          <w:szCs w:val="28"/>
        </w:rPr>
        <w:t>б</w:t>
      </w:r>
      <w:r w:rsidRPr="00C979D5">
        <w:rPr>
          <w:rFonts w:ascii="Times New Roman" w:hAnsi="Times New Roman"/>
          <w:color w:val="auto"/>
          <w:sz w:val="28"/>
          <w:szCs w:val="28"/>
        </w:rPr>
        <w:t xml:space="preserve">юджета </w:t>
      </w:r>
      <w:r>
        <w:rPr>
          <w:rFonts w:ascii="Times New Roman" w:hAnsi="Times New Roman"/>
          <w:color w:val="auto"/>
          <w:sz w:val="28"/>
          <w:szCs w:val="28"/>
        </w:rPr>
        <w:br/>
        <w:t>Батыревского района</w:t>
      </w:r>
      <w:r w:rsidRPr="00C979D5">
        <w:rPr>
          <w:rFonts w:ascii="Times New Roman" w:hAnsi="Times New Roman"/>
          <w:color w:val="auto"/>
          <w:sz w:val="28"/>
          <w:szCs w:val="28"/>
        </w:rPr>
        <w:t xml:space="preserve"> за 20</w:t>
      </w:r>
      <w:r w:rsidR="00EE64FD">
        <w:rPr>
          <w:rFonts w:ascii="Times New Roman" w:hAnsi="Times New Roman"/>
          <w:color w:val="auto"/>
          <w:sz w:val="28"/>
          <w:szCs w:val="28"/>
        </w:rPr>
        <w:t>20</w:t>
      </w:r>
      <w:r w:rsidR="005A320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79D5">
        <w:rPr>
          <w:rFonts w:ascii="Times New Roman" w:hAnsi="Times New Roman"/>
          <w:color w:val="auto"/>
          <w:sz w:val="28"/>
          <w:szCs w:val="28"/>
        </w:rPr>
        <w:t>год</w:t>
      </w:r>
    </w:p>
    <w:p w:rsidR="00AF1C21" w:rsidRPr="00D0339A" w:rsidRDefault="008D3EA6" w:rsidP="00D0339A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0339A" w:rsidRPr="00D0339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4531"/>
        <w:gridCol w:w="567"/>
        <w:gridCol w:w="820"/>
        <w:gridCol w:w="1306"/>
        <w:gridCol w:w="567"/>
        <w:gridCol w:w="1868"/>
      </w:tblGrid>
      <w:tr w:rsidR="00CA7C6F" w:rsidRPr="009D6A4E" w:rsidTr="00A60ABD">
        <w:trPr>
          <w:trHeight w:val="23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6F" w:rsidRPr="000370AA" w:rsidRDefault="00CA7C6F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A7C6F" w:rsidRPr="000370AA" w:rsidRDefault="00CA7C6F" w:rsidP="00CA7C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A7C6F" w:rsidRPr="000370AA" w:rsidRDefault="00CA7C6F" w:rsidP="00CA7C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РЗ,ПР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A7C6F" w:rsidRPr="000370AA" w:rsidRDefault="00CA7C6F" w:rsidP="00CA7C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 (муниципальные программы Батыревского района и непрограммные направления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A7C6F" w:rsidRPr="000370AA" w:rsidRDefault="00CA7C6F" w:rsidP="00CA7C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вида расходов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C6F" w:rsidRPr="000370AA" w:rsidRDefault="00CA7C6F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CA7C6F" w:rsidRPr="009D6A4E" w:rsidTr="00626A5D">
        <w:trPr>
          <w:trHeight w:val="1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6F" w:rsidRPr="000370AA" w:rsidRDefault="00CA7C6F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C6F" w:rsidRPr="000370AA" w:rsidRDefault="00CA7C6F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C6F" w:rsidRPr="000370AA" w:rsidRDefault="00CA7C6F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C6F" w:rsidRPr="000370AA" w:rsidRDefault="00CA7C6F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C6F" w:rsidRPr="000370AA" w:rsidRDefault="00CA7C6F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C6F" w:rsidRPr="000370AA" w:rsidRDefault="00CA7C6F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E073A" w:rsidRPr="00DE073A" w:rsidTr="00626A5D">
        <w:trPr>
          <w:trHeight w:val="339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:rsidR="00DE073A" w:rsidRPr="00CA7FFD" w:rsidRDefault="00DE073A" w:rsidP="00DE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F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РАСХОДЫ, 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73A" w:rsidRPr="00CA7FFD" w:rsidRDefault="00DE073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73A" w:rsidRPr="00CA7FFD" w:rsidRDefault="00DE073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73A" w:rsidRPr="00CA7FFD" w:rsidRDefault="00DE073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73A" w:rsidRPr="00CA7FFD" w:rsidRDefault="00DE073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73A" w:rsidRPr="00CA7FFD" w:rsidRDefault="00113BA5" w:rsidP="00A9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13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Pr="00113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3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443,29</w:t>
            </w:r>
          </w:p>
        </w:tc>
      </w:tr>
      <w:tr w:rsidR="00DE073A" w:rsidRPr="00DE073A" w:rsidTr="00626A5D">
        <w:trPr>
          <w:trHeight w:val="196"/>
        </w:trPr>
        <w:tc>
          <w:tcPr>
            <w:tcW w:w="4531" w:type="dxa"/>
            <w:shd w:val="clear" w:color="auto" w:fill="auto"/>
          </w:tcPr>
          <w:p w:rsidR="00DE073A" w:rsidRPr="004D4CB3" w:rsidRDefault="00DE073A" w:rsidP="00DE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</w:tcPr>
          <w:p w:rsidR="00DE073A" w:rsidRPr="004D4CB3" w:rsidRDefault="00DE073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DE073A" w:rsidRPr="004D4CB3" w:rsidRDefault="00DE073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DE073A" w:rsidRPr="004D4CB3" w:rsidRDefault="00DE073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E073A" w:rsidRPr="004D4CB3" w:rsidRDefault="00DE073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noWrap/>
          </w:tcPr>
          <w:p w:rsidR="00DE073A" w:rsidRPr="004D4CB3" w:rsidRDefault="00DE073A" w:rsidP="00DE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77CA" w:rsidRPr="00DE073A" w:rsidTr="00626A5D">
        <w:trPr>
          <w:trHeight w:val="196"/>
        </w:trPr>
        <w:tc>
          <w:tcPr>
            <w:tcW w:w="4531" w:type="dxa"/>
            <w:shd w:val="clear" w:color="auto" w:fill="auto"/>
          </w:tcPr>
          <w:p w:rsidR="000C77CA" w:rsidRPr="004D4CB3" w:rsidRDefault="000C77CA" w:rsidP="00DE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C77CA" w:rsidRPr="004D4CB3" w:rsidRDefault="000C77C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0C77CA" w:rsidRPr="004D4CB3" w:rsidRDefault="000C77C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0C77CA" w:rsidRPr="004D4CB3" w:rsidRDefault="000C77C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C77CA" w:rsidRPr="004D4CB3" w:rsidRDefault="000C77CA" w:rsidP="00D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noWrap/>
          </w:tcPr>
          <w:p w:rsidR="000C77CA" w:rsidRPr="004D4CB3" w:rsidRDefault="000C77CA" w:rsidP="00DE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Батыревского района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166 209 677,34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85 120,91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85 120,91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85 120,91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85 120,91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85 120,91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85 120,91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85 120,91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85 120,91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20 306 035,64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20 306 035,64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A330100000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A330111980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A330111980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621 966,00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A330111980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621 966,00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A330111980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21 334,00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A330111980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21 334,00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A3Э0113800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A3Э0113800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A3Э0113800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A620300830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A620300830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A620300830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Ц7Э0111990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Ц7Э0111990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842 655,00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Ц7Э0111990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842 655,00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Ц7Э0111990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31 845,00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Ц7Э0111990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31 845,00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16 149 835,64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16 149 835,64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16 149 835,64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16 149 835,64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13 911 083,00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13 911 083,00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2 118 632,64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2 118 632,64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120 120,00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120 120,00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Ч540151200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Ч540151200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Ч540151200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23 748 323,69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23 748 323,69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A310170380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A310170380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A310170380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A310170380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A310170380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A310170390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A310170390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A310170390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A310172540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A310172540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A310172540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ресоциализация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ресоциализацию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A310272550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A310272550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A310272550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A310376280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A310376280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A310376280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A310600000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A310672560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A310672560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A310672560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A320200000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A320278340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A320278340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A320278340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120 058,00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A410276120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A410276120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A410276120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Подпрограмма "Формирование эффективного государственного сектора экономики Чувашской </w:t>
            </w: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Республики"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87 058,00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A420200000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87 058,00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A420273610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87 058,00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A420273610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87 058,00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A420273610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87 058,00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1 624 850,30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1 624 850,30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архивного дела"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архивных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Ц410440750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Ц410440750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Ц410440750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530 850,30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530 850,30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530 850,30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530 850,30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380 635,12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Ц810377530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Ц810377530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Ц810377530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120 580,00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Ц810470280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120 580,00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Ц810470280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120 580,00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Ц810470280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120 580,00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Приобретение (изготовление) информационных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Ц830476030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Ц830476030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Ц830476030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Ц830570340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Ц830570340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Ц830570340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224 935,12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224 935,12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видеофиксации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Ц850276252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Ц850276252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Ц850276252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198 700,00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26 235,12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26 235,12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26 235,12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3 158 477,00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Ч150000000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3 158 477,00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Ч150200000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3 158 477,00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Ч150274780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3 158 477,00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Ч150274780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3 158 477,00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Ч150274780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3 158 477,00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97 589,47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97 589,47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97 589,47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97 589,47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97 589,47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97 589,47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18 083 135,80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18 083 135,80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18 083 135,80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18 001 297,80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16 053 411,20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16 053 411,20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1 939 986,60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1 939 986,60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81 838,00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81 838,00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81 838,00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"Цифровое общество Чувашии"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192 578,00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192 578,00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192 578,00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Внедрение информационно-телекоммуникационных технологий в муниципальных учреждениях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Ч610173890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192 578,00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Ч610173890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192 578,00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Ч610173890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192 578,00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2 682 635,00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2 682 635,00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2 682 635,00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2 682 635,00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2 682 635,00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мероприятий по осуществлению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Ч540258790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179 835,00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Ч540258790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179 835,00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Ч540258790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179 835,00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Ч540259300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2 502 800,00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Ч540259300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Ч540259300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Ч540259300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1 157 300,00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Ч540259300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1 157 300,00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1 763 685,19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1 763 685,19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1 763 685,19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1 763 685,19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1 763 685,19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Ц850576320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1 763 685,19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Ц850576320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1 047 120,00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Ц850576320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1 047 120,00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Ц850576320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716 565,19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Ц850576320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716 565,19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691 902,40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691 902,40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691 902,40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691 902,40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691 902,40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инфекции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317 794,60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303 744,20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303 744,20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14 050,40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10 036,00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инфекции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374 107,80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361 375,80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361 375,80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8 224,00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Ц970000000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Ц970100000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Ц970112750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Ц970112750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Ц970112750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26 166 125,00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26 166 125,00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26 116 125,00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25 364 900,00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25 364 900,00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Ч2103S4181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11 869 900,00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Ч2103S4181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11 869 900,00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Ч2103S4181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11 869 900,00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Ч2103S4182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13 495 000,00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Ч2103S4182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13 495 000,00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Ч2103S4182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13 495 000,00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751 225,00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751 225,00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Ч230174370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751 225,00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Ч230174370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751 225,00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Ч230174370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751 225,00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Ч410373450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Ч410373450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Ч410373450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7 979 453,09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7 979 453,09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6 537 694,09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6 537 694,09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6 537 694,09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A620175330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A620175330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A620175330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A6201S5330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5 939 694,09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A6201S5330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5 939 694,09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A6201S5330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5 939 694,09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1 441 759,00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субъектов малого и среднего предпринимательства " муниципальной программы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1 441 759,00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1 441 759,00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бизнес-инкубаторов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Ч120140690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1 441 759,00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Ч120140690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1 441 759,00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Ч120140690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1 441 759,00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A110372770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A110372770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A110372770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8 055 718,27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8 055 718,27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7 993 989,36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5 178 540,00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5 178 540,00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A110170230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A110170230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A110170230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A1101S9760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5 171 040,00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A1101S9760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5 171 040,00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A1101S9760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5 171 040,00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2 103 173,55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2 103 173,55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A1201SA010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2 103 173,55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A1201SA010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2 103 173,55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A1201SA010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2 103 173,55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712 275,81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A130300000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712 275,81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A130373090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A130373090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A130373090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A130374460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512 275,81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A130374460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512 275,81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A130374460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512 275,81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11 728,91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11 728,91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11 728,91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11 728,91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11 728,91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11 728,91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Ч410373450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Ч410373450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Ч410373450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1 003 599,95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1 003 599,95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894 599,95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894 599,95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894 599,95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A510270370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A510277420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859 599,95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A510277420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859 599,95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A510277420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859 599,95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Ц9Л0000000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Ц9Л0200000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Ц9Л0212670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Ц9Л0212670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Ц9Л0212670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3 082 608,82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3 082 608,82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3 079 508,82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3 079 508,82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3 079 508,82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3 079 508,82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2 797 824,93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2 797 824,93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279 683,89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279 683,89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Ч321000000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Ч321073270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Ч321073270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Ч321073270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46 615 518,27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46 615 518,27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45 655 827,77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45 655 827,77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Ц410170910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Ц410170910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Ц410170910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10 510 051,96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Ц41024A410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10 510 051,96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Ц41024A410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10 510 051,96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Ц41024A410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10 510 051,96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956 580,20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Ц410370760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956 580,20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Ц410370760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956 580,20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Ц410370760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956 580,20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2 818 070,36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Ц410570420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2 818 070,36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Ц410570420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2 818 070,36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Ц410570420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2 818 070,36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16 218 549,14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Ц41077A390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16 218 549,14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Ц41077A390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16 218 549,14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Ц41077A390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16 218 549,14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4 064 170,62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Ц4114L5090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4 064 170,62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Ц4114L5090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4 064 170,62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Ц4114L5090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4 064 170,62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10 618 405,49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Ц4115L5192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85 426,00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Ц4115L5192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85 426,00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Ц4115L5192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85 426,00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Ц4115L5194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Ц4115L5194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Ц4115L5194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Ц4115L5194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1 117 021,28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1 117 021,28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1 117 021,28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оплатой труда работников муниципальных учреждений в связи с сокращением объемов предпринимательской и иной приносящей доход деятельности в условиях приостановления (ограничения) их деятельности в рамках мероприятий по противодействию распространению новой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инфекции (COVID-19)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451 703,00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451 703,00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451 703,00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Ц4115S7090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2 007 128,00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Ц4115S7090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2 007 128,00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Ц4115S7090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180 296,08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Ц4115S7090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1 826 831,92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Ц4115S9830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6 702 127,21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Ц4115S9830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6 702 127,21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Ц4115S9830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6 702 127,21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</w:t>
            </w: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899 690,50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899 690,50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899 690,50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899 690,50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899 690,50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899 690,50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1 746 376,92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1 746 376,92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Ц410711060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Ц410711060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Ц410711060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Ц411071060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Ц411071060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Ц411071060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Ц411071060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Ц411071060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Ц411071060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1 205 376,92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1 205 376,92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1 205 376,92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1 205 376,92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1 205 376,92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Ч5Э0173770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1 205 376,92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182 158,99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182 158,99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182 158,99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182 158,99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182 158,99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182 158,99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182 158,99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182 158,99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3 869 104,81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3 869 104,81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2 358 367,97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2 358 367,97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2 358 367,97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A6101L5764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2 358 367,97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A6101L5764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2 358 367,97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A6101L5764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2 358 367,97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1 510 736,84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1 510 736,84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1 510 736,84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1 504 136,84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1 504 136,84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1 504 136,84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17 265 224,50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17 265 224,50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17 265 224,50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11 180 684,50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11 180 684,50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11 180 684,50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11 180 684,50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11 180 684,50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6 084 540,00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6 084 540,00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2 028 180,00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2 028 180,00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2 028 180,00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4 056 360,00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4 056 360,00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4 056 360,00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Ц630100000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Ц630112440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Ц630112440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Ц630112440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Ц630112440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Ц630112440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Контрольно-счетный орган Батыревского района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1 110 979,00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1 110 979,00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1 110 979,00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1 110 979,00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1 110 979,00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1 110 979,00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1 110 979,00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1 002 329,00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1 002 329,00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образования, молодежной политики, физической культуры и спорта администрации Батыревского района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610 884 131,26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1 180 324,00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1 180 324,00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1 180 324,00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1 180 324,00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1 180 324,00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инфекции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227 072,00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198 920,00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198 920,00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28 152,00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28 152,00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инфекции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953 252,00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212 997,00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212 997,00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740 255,00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498 610,00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241 645,00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99 530,67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99 530,67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99 530,67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99 530,67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99 530,67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99 530,67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99 530,67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41 525,64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58 005,03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101 677 536,63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101 677 536,63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95 400 811,03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95 400 811,03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3 047 755,58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1 792 755,58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1 792 755,58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1 347 227,78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445 527,80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оплатой труда работников муниципальных учреждений в связи с сокращением объемов предпринимательской и иной приносящей доход деятельности в условиях приостановления (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ограничени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1 053 284,00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201 716,00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80 043 500,00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</w:t>
            </w: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Ц710212000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80 043 500,00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Ц710212000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80 043 500,00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Ц710212000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56 051 477,96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Ц710212000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23 992 022,04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271 184,70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Ц711474550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271 184,70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Ц711474550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271 184,70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Ц711474550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212 033,20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Ц711474550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59 151,50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10 772 649,77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Ц711572070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231 883,77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Ц711572070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231 883,77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Ц711572070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231 883,77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Ц7115S1660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10 476 706,00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Ц7115S1660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10 476 706,00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Ц7115S1660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10 476 706,00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1 265 720,98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1 204 905,00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1 204 905,00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Ц711672090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1 204 905,00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Строительство (приобретение), реконструкция котельных образовательных организаций (не в рамках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Ц711672110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60 815,98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Ц711672110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60 815,98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Ц711672110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60 815,98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660 114,72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660 114,72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660 114,72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660 114,72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660 114,72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446 754,24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213 360,48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5 616 610,88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5 616 610,88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5 616 610,88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5 616 610,88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5 616 610,88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4 014 394,88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1 602 216,00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438 076 593,16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438 076 593,16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из всех уровней бюджетов"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Строительство физкультурно-спортивной зоны МБОУ "Батыревская СОШ №2" по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ул.Табакова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д.11 Батыревского района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415 900 360,44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352 834 601,57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11 846 280,21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11 846 280,21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11 846 280,21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10 959 306,34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886 973,87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319 797 600,00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Ц710212010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319 797 600,00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Ц710212010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319 797 600,00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Ц710212010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270 963 821,15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Ц710212010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48 833 778,85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7 039 801,86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Ц710553030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7 039 801,86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Ц710553030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7 039 801,86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Ц710553030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5 869 377,03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Ц710553030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1 170 424,83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Ц711116400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Ц711116400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Ц711116400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9 223 368,46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Ц711474540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1 770 285,82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Ц711474540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1 770 285,82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Ц711474540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1 510 456,62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Ц711474540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259 829,20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Ц7114L3040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7 453 082,64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Ц7114L3040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7 453 082,64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Ц7114L3040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6 235 189,63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Ц7114L3040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1 217 893,01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3 726 976,88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Ц711572070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3 676 476,88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Ц711572070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3 676 476,88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Ц711572070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3 390 490,88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Ц711572070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285 986,00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 (в части приведения в соответствие с санитарно-гигиеническими и противопожарными требованиями)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Ц7115S9990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Ц7115S9990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Ц7115S9990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527 174,16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Строительство (приобретение), реконструкция объектов капитального строительства школ-детских садов, начальных, неполных средних и средних школ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Ц711672100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527 174,16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Ц711672100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377 174,16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Ц711672100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377 174,16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Ц711672100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Ц711672100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Ц712100000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Ц7121S9280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Ц7121S9280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Ц7121S9280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394 500,00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Ц7121S9280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Ц720472150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Ц720472150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Ц720472150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62 623 658,87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13 776 358,86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Ц740271660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136 399,00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Ц740271660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136 399,00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Ц740271660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136 399,00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Ц7402S1660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13 639 959,86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Ц7402S1660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13 639 959,86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Ц7402S1660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13 639 959,86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Ц74E100000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48 847 300,01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Пристрой на 120 мест к зданию МБОУ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Шыгырданская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СОШ № 1" в с.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Шыгырдан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Батыревского района Чувашская Республика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Ц74E152301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48 847 300,01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Ц74E152301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48 847 300,01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Ц74E152301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48 847 300,01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1 336 140,60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1 336 140,60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1 336 140,60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1 336 140,60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1 336 140,60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1 167 702,36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168 438,24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20 710 092,12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20 710 092,12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20 710 092,12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20 710 092,12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20 710 092,12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18 196 379,12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2 513 713,00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39 401 584,66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39 401 584,66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20 473 660,65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20 473 660,65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Ц410600000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20 473 660,65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Ц4106S9270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20 473 660,65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Ц4106S9270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20 473 660,65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Ц4106S9270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20 473 660,65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5 381 636,51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5 381 636,51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5 381 636,51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Ц520170340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5 381 636,51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Ц520170340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5 381 636,51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Ц520170340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5 381 636,51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12 282 641,55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12 282 641,55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10 303 258,19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Ц710170560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7 684 959,19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Ц710170560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7 684 959,19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Ц710170560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7 684 959,19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оплатой труда работников муниципальных учреждений в связи с сокращением объемов предпринимательской и иной приносящей доход деятельности в условиях приостановления (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ограничени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1 658 830,00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1 658 830,00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Ц7101S602С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1 658 830,00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Ц7101S7080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959 469,00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Ц7101S7080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959 469,00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Ц7101S7080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459 469,00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Ц7101S7080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Ц71E200000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1 979 383,36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Ц71E275150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1 979 383,36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Ц71E275150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1 979 383,36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Ц71E275150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1 979 383,36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64 825,92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64 825,92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64 825,92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64 825,92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64 825,92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Ц850276260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64 825,92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1 198 820,03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1 198 820,03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1 198 820,03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1 098 820,03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1 098 820,03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Ч410400610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1 098 820,03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5 406 909,60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5 406 909,60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5 406 909,60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154 148,00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Ц710900000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154 148,00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Ц710971850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154 148,00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Ц710971850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154 148,00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Ц710971850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154 148,00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Ц720272130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Ц720272130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Ц720272130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реализации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5 187 761,60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5 187 761,60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5 187 761,60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4 637 163,51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4 637 163,51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547 298,09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547 298,09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Ц7Э0100600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9 394 600,00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9 394 600,00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8 794 600,00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8 794 600,00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8 794 600,00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8 794 600,00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8 794 600,00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Ц310110550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8 794 600,00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Ц711412060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Ц711412060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Ц711412060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454 528,60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454 528,60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454 528,60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454 528,60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454 528,60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Ц711412040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293 540,30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Ц711412040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Ц711412040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Ц711412040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292 073,10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Ц711412040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292 073,10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Ц711452600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160 988,30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Ц711452600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160 988,30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Ц711452600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160 988,30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15 192 523,94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15 192 523,94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13 223 973,94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13 223 973,94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8 298 138,20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Ц510170360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7 655 823,05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Ц510170360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7 655 823,05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Ц510170360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7 655 823,05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Ц510171390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642 315,15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Ц510171390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642 315,15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Ц510171390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642 315,15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из всех уровней бюджетов"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4 925 835,74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Укрепление материально-технической базы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мунициальных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учреждений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47 750,00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47 750,00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47 750,00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Ц5102S9820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4 878 085,74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Ц5102S9820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4 878 085,74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Ц5102S9820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4 878 085,74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1 968 550,00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1 968 550,00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1 968 550,00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1 968 550,00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1 968 550,00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Ч4104SA710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1 968 550,00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F72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Финансовый отдел </w:t>
            </w:r>
            <w:r w:rsidR="00F7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4D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дминистрации Батыревского района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151 154 852,39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6 115 595,43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6 115 595,43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6 115 595,43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Ч4104Д0071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Ч4104Д0071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Ч4104Д0071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127 100,00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Ч4104Д0071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Ч4104Д0071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5 979 495,43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Общепрограммные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5 979 495,43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5 979 495,43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5 310 834,44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5 310 834,44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665 233,99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665 233,99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Ч4Э0100200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3 427,00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809 212,00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809 212,00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Ц990000000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Ц990200000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Ц990270410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Ц990270410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Ц990270410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"Цифровое общество Чувашии"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329 212,00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329 212,00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329 212,00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Внедрение информационно-телекоммуникационных технологий в муниципальных учреждениях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Ч610173890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329 212,00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Ч610173890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329 212,00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Ч610173890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329 212,00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Ч410451180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Ч410451180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Ч410451180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2 677 900,00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371 212,40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371 212,40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371 212,40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371 212,40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371 212,40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инфекции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201 733,40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201 733,40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Ц81051591С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201 733,40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инфекции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169 479,00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149 679,00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Ц81057591С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149 679,00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21 451 329,24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21 451 329,24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9 982 300,00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9 982 300,00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9 982 300,00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A6201S6570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9 982 300,00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A6201S6570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9 982 300,00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A6201S6570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9 982 300,00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11 469 029,24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10 943 569,00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10 943 569,00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Ч2103S4191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5 499 300,00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Ч2103S4191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5 499 300,00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Ч2103S4191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5 499 300,00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Ч2103S4192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4 801 300,00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Ч2103S4192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4 801 300,00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Ч2103S4192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4 801 300,00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Ч2103S4210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642 969,00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Ч2103S4210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642 969,00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Ч2103S4210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642 969,00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525 460,24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525 460,24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Ч230174370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525 460,24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Ч230174370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525 460,24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Ч230174370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525 460,24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6 751 381,00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6 751 381,00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6 751 381,00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6 751 381,00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6 751 381,00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6 751 381,00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6 751 381,00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A210312940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6 751 381,00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40 266 806,45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40 266 806,45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35 529 969,12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35 529 969,12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27 821 102,37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A5102S5420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27 821 102,37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A5102S5420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27 821 102,37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A5102S5420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27 821 102,37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A51F200000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7 708 866,75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A51F255550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7 708 866,75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A51F255550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7 708 866,75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A51F255550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7 708 866,75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4 074 480,00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4 074 480,00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4 074 480,00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A62035002F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4 074 480,00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A62035002F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4 074 480,00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A62035002F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4 074 480,00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662 357,33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662 357,33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662 357,33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662 357,33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662 357,33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Ч320176310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662 357,33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15 344 286,04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15 344 286,04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15 344 286,04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15 344 286,04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9 121 486,07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Ц4115L4670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3 219 515,97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Ц4115L4670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3 219 515,97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Ц4115L4670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3 219 515,97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5 901 970,10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5 901 970,10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Ц4115S5340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5 901 970,10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Ц41A100000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6 222 799,97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Строительство сельского дома культуры на 100 мест, расположенного по адресу: Чувашская Республика, Батыревский район, д. Старые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Тойси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ул. Кооперативная, д. 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Ц41A100780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563 060,00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Ц41A100780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563 060,00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Ц41A100780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563 060,00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Ц41A1S5340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5 659 739,97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Ц41A1S5340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5 659 739,97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Ц41A1S5340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5 659 739,97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4 992 997,09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4 992 997,09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4 992 997,09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"Туризм"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Ц440000000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4 992 997,09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Ц440100000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4 992 997,09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Ц440111360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4 992 997,09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Ц440111360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4 992 997,09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Ц440111360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4 992 997,09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1 889 029,34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1 889 029,34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1 889 029,34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1 889 029,34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из всех уровней бюджетов"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1 889 029,34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Строительство футбольного поля в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д.Новое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Котяково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Батыревского района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Ц510279020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Строительство ФОК в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с.Шыгырдан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Батыревского района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1 590 029,34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1 590 029,34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Ц510279030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1 590 029,34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31 378 400,00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31 378 400,00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31 378 400,00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31 378 400,00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31 378 400,00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Ч4104Д0072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31 378 400,00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Ч4104Д0072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31 378 400,00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Ч4104Д0072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31 378 400,00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10 474 932,20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10 474 932,20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10 474 932,20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10 474 932,20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10 474 932,20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Ч4104Г0040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10 474 932,20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Ч4104Г0040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10 474 932,20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Ч4104Г0040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10 474 932,20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8 631 771,20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8 631 771,20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1 174 574,37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1 174 574,37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1 174 574,37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A510277480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1 174 574,37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A510277480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1 174 574,37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A510277480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1 174 574,37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6 936 196,83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"Комплексное развитие сельских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6 936 196,83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5 410 676,83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A6201S6570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5 410 676,83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A6201S6570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5 410 676,83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A6201S6570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5 410 676,83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1 525 520,00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A62035002F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1 525 520,00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A62035002F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1 525 520,00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A62035002F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1 525 520,00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Ц610172270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Подпрограмма "Совершенствование системы управления экономическим развитием" муниципальной программы "Экономическое </w:t>
            </w:r>
            <w:proofErr w:type="spellStart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развити</w:t>
            </w:r>
            <w:proofErr w:type="spellEnd"/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"Проектная деятельность и программно-целевое управление"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Ч110300000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Поощрение победителей экономического соревнования между сельскими, городскими поселениями Чувашской Республики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Ч110374440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Ч110374440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Ч110374440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Ч540700000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Ч540717600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Ч540717600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4D4CB3" w:rsidRPr="004D4CB3" w:rsidTr="004D4CB3">
        <w:trPr>
          <w:trHeight w:val="196"/>
        </w:trPr>
        <w:tc>
          <w:tcPr>
            <w:tcW w:w="4531" w:type="dxa"/>
            <w:shd w:val="clear" w:color="auto" w:fill="auto"/>
          </w:tcPr>
          <w:p w:rsidR="004D4CB3" w:rsidRPr="004D4CB3" w:rsidRDefault="004D4CB3" w:rsidP="004D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20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306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Ч540717600</w:t>
            </w:r>
          </w:p>
        </w:tc>
        <w:tc>
          <w:tcPr>
            <w:tcW w:w="567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68" w:type="dxa"/>
            <w:shd w:val="clear" w:color="auto" w:fill="auto"/>
            <w:noWrap/>
          </w:tcPr>
          <w:p w:rsidR="004D4CB3" w:rsidRPr="004D4CB3" w:rsidRDefault="004D4CB3" w:rsidP="004D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</w:tbl>
    <w:p w:rsidR="00810F60" w:rsidRPr="00837479" w:rsidRDefault="00810F60">
      <w:pPr>
        <w:rPr>
          <w:rFonts w:ascii="Times New Roman" w:hAnsi="Times New Roman" w:cs="Times New Roman"/>
          <w:sz w:val="20"/>
          <w:szCs w:val="20"/>
        </w:rPr>
      </w:pPr>
    </w:p>
    <w:sectPr w:rsidR="00810F60" w:rsidRPr="00837479" w:rsidSect="00A62B4C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9F9"/>
    <w:multiLevelType w:val="hybridMultilevel"/>
    <w:tmpl w:val="3144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3078"/>
    <w:multiLevelType w:val="hybridMultilevel"/>
    <w:tmpl w:val="38D8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06245"/>
    <w:multiLevelType w:val="hybridMultilevel"/>
    <w:tmpl w:val="5512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60"/>
    <w:rsid w:val="0001685C"/>
    <w:rsid w:val="000370AA"/>
    <w:rsid w:val="0006140F"/>
    <w:rsid w:val="000A54F5"/>
    <w:rsid w:val="000B5E27"/>
    <w:rsid w:val="000B7DEA"/>
    <w:rsid w:val="000C77CA"/>
    <w:rsid w:val="000F13F1"/>
    <w:rsid w:val="001021C5"/>
    <w:rsid w:val="00105CB0"/>
    <w:rsid w:val="00113BA5"/>
    <w:rsid w:val="00126179"/>
    <w:rsid w:val="00134F83"/>
    <w:rsid w:val="00150B9C"/>
    <w:rsid w:val="001618B7"/>
    <w:rsid w:val="00192429"/>
    <w:rsid w:val="001A75B2"/>
    <w:rsid w:val="001C23A8"/>
    <w:rsid w:val="001C71A3"/>
    <w:rsid w:val="001D1169"/>
    <w:rsid w:val="002006A0"/>
    <w:rsid w:val="00223CD9"/>
    <w:rsid w:val="0026230F"/>
    <w:rsid w:val="002627D7"/>
    <w:rsid w:val="002913F1"/>
    <w:rsid w:val="002B0899"/>
    <w:rsid w:val="002D4CBB"/>
    <w:rsid w:val="002D622F"/>
    <w:rsid w:val="002F6C8E"/>
    <w:rsid w:val="00350A6A"/>
    <w:rsid w:val="00350F01"/>
    <w:rsid w:val="00357BA1"/>
    <w:rsid w:val="003653C6"/>
    <w:rsid w:val="003B7AC7"/>
    <w:rsid w:val="003F78F6"/>
    <w:rsid w:val="00420BBD"/>
    <w:rsid w:val="00473732"/>
    <w:rsid w:val="004D4CB3"/>
    <w:rsid w:val="004F369C"/>
    <w:rsid w:val="00526FB2"/>
    <w:rsid w:val="00544C11"/>
    <w:rsid w:val="00546C96"/>
    <w:rsid w:val="0058356A"/>
    <w:rsid w:val="005A320C"/>
    <w:rsid w:val="005D1C05"/>
    <w:rsid w:val="00600475"/>
    <w:rsid w:val="0060329E"/>
    <w:rsid w:val="00610926"/>
    <w:rsid w:val="006131E2"/>
    <w:rsid w:val="00614C8A"/>
    <w:rsid w:val="006232B1"/>
    <w:rsid w:val="00626A5D"/>
    <w:rsid w:val="00643C43"/>
    <w:rsid w:val="006A3102"/>
    <w:rsid w:val="006A67DC"/>
    <w:rsid w:val="006A6B6E"/>
    <w:rsid w:val="007012E2"/>
    <w:rsid w:val="00712795"/>
    <w:rsid w:val="00725B14"/>
    <w:rsid w:val="00754E12"/>
    <w:rsid w:val="00760834"/>
    <w:rsid w:val="0077706D"/>
    <w:rsid w:val="007848E9"/>
    <w:rsid w:val="00794D96"/>
    <w:rsid w:val="007E2DDC"/>
    <w:rsid w:val="00810F60"/>
    <w:rsid w:val="00814535"/>
    <w:rsid w:val="00817BBB"/>
    <w:rsid w:val="00837479"/>
    <w:rsid w:val="00840090"/>
    <w:rsid w:val="00847985"/>
    <w:rsid w:val="0085623E"/>
    <w:rsid w:val="00856E73"/>
    <w:rsid w:val="00871CB7"/>
    <w:rsid w:val="00882119"/>
    <w:rsid w:val="00896BDD"/>
    <w:rsid w:val="00897FD8"/>
    <w:rsid w:val="008A1E27"/>
    <w:rsid w:val="008C4B61"/>
    <w:rsid w:val="008D3EA6"/>
    <w:rsid w:val="008D5B03"/>
    <w:rsid w:val="008F443D"/>
    <w:rsid w:val="00911409"/>
    <w:rsid w:val="009139BC"/>
    <w:rsid w:val="00943988"/>
    <w:rsid w:val="00985F25"/>
    <w:rsid w:val="00995AB0"/>
    <w:rsid w:val="009A78C2"/>
    <w:rsid w:val="009C61B8"/>
    <w:rsid w:val="009D04B9"/>
    <w:rsid w:val="009D6A4E"/>
    <w:rsid w:val="009F0644"/>
    <w:rsid w:val="00A271FC"/>
    <w:rsid w:val="00A44F2C"/>
    <w:rsid w:val="00A60ABD"/>
    <w:rsid w:val="00A62B4C"/>
    <w:rsid w:val="00A71202"/>
    <w:rsid w:val="00A724E4"/>
    <w:rsid w:val="00A97029"/>
    <w:rsid w:val="00AC49A0"/>
    <w:rsid w:val="00AD6421"/>
    <w:rsid w:val="00AF1C21"/>
    <w:rsid w:val="00AF61F4"/>
    <w:rsid w:val="00B023E2"/>
    <w:rsid w:val="00B51E10"/>
    <w:rsid w:val="00B82D82"/>
    <w:rsid w:val="00C000BA"/>
    <w:rsid w:val="00C308EC"/>
    <w:rsid w:val="00C56D80"/>
    <w:rsid w:val="00C6047F"/>
    <w:rsid w:val="00C6485A"/>
    <w:rsid w:val="00C9182D"/>
    <w:rsid w:val="00CA7C6F"/>
    <w:rsid w:val="00CA7FFD"/>
    <w:rsid w:val="00CC1B9D"/>
    <w:rsid w:val="00CF5A25"/>
    <w:rsid w:val="00D0339A"/>
    <w:rsid w:val="00D049AB"/>
    <w:rsid w:val="00D2223E"/>
    <w:rsid w:val="00D75412"/>
    <w:rsid w:val="00D96376"/>
    <w:rsid w:val="00DE073A"/>
    <w:rsid w:val="00E2205D"/>
    <w:rsid w:val="00E30C8D"/>
    <w:rsid w:val="00E31611"/>
    <w:rsid w:val="00E32593"/>
    <w:rsid w:val="00E74A2A"/>
    <w:rsid w:val="00EB4341"/>
    <w:rsid w:val="00EC2847"/>
    <w:rsid w:val="00EE64FD"/>
    <w:rsid w:val="00EF44EB"/>
    <w:rsid w:val="00EF507C"/>
    <w:rsid w:val="00F2325D"/>
    <w:rsid w:val="00F42CD9"/>
    <w:rsid w:val="00F51769"/>
    <w:rsid w:val="00F72538"/>
    <w:rsid w:val="00F94D60"/>
    <w:rsid w:val="00F9502D"/>
    <w:rsid w:val="00FB7B6F"/>
    <w:rsid w:val="00FC5E9D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6D95"/>
  <w15:chartTrackingRefBased/>
  <w15:docId w15:val="{E20256DB-B409-46F5-BE6C-268215B5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4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9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D033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339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69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A54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D6A4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D6A4E"/>
    <w:rPr>
      <w:color w:val="800080"/>
      <w:u w:val="single"/>
    </w:rPr>
  </w:style>
  <w:style w:type="paragraph" w:customStyle="1" w:styleId="msonormal0">
    <w:name w:val="msonormal"/>
    <w:basedOn w:val="a"/>
    <w:rsid w:val="009D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D6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9D6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9D6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D6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D6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D6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3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3E13-5D1A-4274-82E5-0E3E6D5F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33</Pages>
  <Words>19286</Words>
  <Characters>109932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2019-04-29T06:27:00Z</cp:lastPrinted>
  <dcterms:created xsi:type="dcterms:W3CDTF">2017-03-02T10:16:00Z</dcterms:created>
  <dcterms:modified xsi:type="dcterms:W3CDTF">2021-02-26T07:24:00Z</dcterms:modified>
</cp:coreProperties>
</file>