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63" w:rsidRDefault="00525D63" w:rsidP="00525D63">
      <w:pPr>
        <w:shd w:val="clear" w:color="auto" w:fill="FFFFFF"/>
        <w:spacing w:line="283" w:lineRule="exact"/>
        <w:ind w:left="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О Е К Т</w:t>
      </w:r>
    </w:p>
    <w:p w:rsidR="00525D63" w:rsidRDefault="00525D63" w:rsidP="00591AE9">
      <w:pPr>
        <w:shd w:val="clear" w:color="auto" w:fill="FFFFFF"/>
        <w:spacing w:line="283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591AE9" w:rsidRPr="00591AE9" w:rsidRDefault="00591AE9" w:rsidP="00591AE9">
      <w:pPr>
        <w:shd w:val="clear" w:color="auto" w:fill="FFFFFF"/>
        <w:spacing w:line="283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591AE9">
        <w:rPr>
          <w:rFonts w:ascii="Times New Roman" w:hAnsi="Times New Roman" w:cs="Times New Roman"/>
          <w:sz w:val="24"/>
          <w:szCs w:val="24"/>
        </w:rPr>
        <w:t>Финансовый отдел администрации Батыревского района</w:t>
      </w:r>
    </w:p>
    <w:p w:rsidR="00591AE9" w:rsidRPr="00591AE9" w:rsidRDefault="00591AE9" w:rsidP="00591AE9">
      <w:pPr>
        <w:shd w:val="clear" w:color="auto" w:fill="FFFFFF"/>
        <w:spacing w:line="283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591AE9" w:rsidRPr="00591AE9" w:rsidRDefault="00591AE9" w:rsidP="00591AE9">
      <w:pPr>
        <w:shd w:val="clear" w:color="auto" w:fill="FFFFFF"/>
        <w:spacing w:line="283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591AE9" w:rsidRPr="00591AE9" w:rsidRDefault="00591AE9" w:rsidP="00591AE9">
      <w:pPr>
        <w:shd w:val="clear" w:color="auto" w:fill="FFFFFF"/>
        <w:spacing w:line="283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591AE9">
        <w:rPr>
          <w:rFonts w:ascii="Times New Roman" w:hAnsi="Times New Roman" w:cs="Times New Roman"/>
          <w:sz w:val="24"/>
          <w:szCs w:val="24"/>
        </w:rPr>
        <w:t>П Р И К А З</w:t>
      </w:r>
      <w:r w:rsidR="00186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AE9" w:rsidRPr="00591AE9" w:rsidRDefault="00591AE9" w:rsidP="00591AE9">
      <w:pPr>
        <w:shd w:val="clear" w:color="auto" w:fill="FFFFFF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591AE9" w:rsidRPr="00591AE9" w:rsidRDefault="00D93839" w:rsidP="00591AE9">
      <w:pPr>
        <w:shd w:val="clear" w:color="auto" w:fill="FFFFFF"/>
        <w:spacing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733DD">
        <w:rPr>
          <w:rFonts w:ascii="Times New Roman" w:hAnsi="Times New Roman" w:cs="Times New Roman"/>
          <w:sz w:val="24"/>
          <w:szCs w:val="24"/>
        </w:rPr>
        <w:t xml:space="preserve"> </w:t>
      </w:r>
      <w:r w:rsidR="00C41C83">
        <w:rPr>
          <w:rFonts w:ascii="Times New Roman" w:hAnsi="Times New Roman" w:cs="Times New Roman"/>
          <w:sz w:val="24"/>
          <w:szCs w:val="24"/>
        </w:rPr>
        <w:t>2020</w:t>
      </w:r>
      <w:r w:rsidR="00591AE9" w:rsidRPr="00591AE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87E64" w:rsidRPr="00587E64" w:rsidRDefault="00587E64" w:rsidP="00587E64">
      <w:pPr>
        <w:spacing w:after="14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E64" w:rsidRPr="00C41C83" w:rsidRDefault="00000020" w:rsidP="00587E64">
      <w:pPr>
        <w:spacing w:after="14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Типового (примерного) порядка определения </w:t>
      </w:r>
      <w:r w:rsidR="00983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объема и условий</w:t>
      </w:r>
      <w:r w:rsidR="00022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субсидии из бюджета Батыревского района бюджетным и автономным учреждениям Батыревского района на иные цели</w:t>
      </w:r>
    </w:p>
    <w:p w:rsidR="00587E64" w:rsidRPr="00587E64" w:rsidRDefault="00587E64" w:rsidP="00587E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64" w:rsidRPr="00587E64" w:rsidRDefault="00587E64" w:rsidP="0058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D03" w:rsidRDefault="000229A4" w:rsidP="00061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абзацем вторым пункта 1 статьи 78.1 Бюджетного Кодекса Российской Федерации и пунктом 4 постановления Кабинета Министров Чувашской Республики от 25 июня 2020 г. №338 «О предоставлении субсидий из республиканского бюджета Чувашской Республики бюджетным и автономным учреждениям Чувашской Республики на иные цели»</w:t>
      </w:r>
    </w:p>
    <w:p w:rsidR="00B97C81" w:rsidRDefault="00943529" w:rsidP="0006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2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229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2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2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2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D7C0B">
        <w:rPr>
          <w:rFonts w:ascii="Times New Roman" w:hAnsi="Times New Roman" w:cs="Times New Roman"/>
          <w:sz w:val="24"/>
          <w:szCs w:val="24"/>
        </w:rPr>
        <w:t>:</w:t>
      </w:r>
    </w:p>
    <w:p w:rsidR="00B6560C" w:rsidRDefault="00B6560C" w:rsidP="00152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E64" w:rsidRDefault="002368C8" w:rsidP="0023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Типовой (примерный) порядок определения объема и условий предоставления субсидий из бюджета Батыревского района бюджетным и автономным учреждениям Батыревского района на иные цели.</w:t>
      </w:r>
    </w:p>
    <w:p w:rsidR="0008727D" w:rsidRDefault="002368C8" w:rsidP="0023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2.Настоящий приказ применяется органами местного самоуправления, осуществляющими функции и полномочия учредителей в отношении бюджетных и автономных учреждений Батыревского района, при разработке и утверждении ими в соответствии с общими требованиями, установленными Правительством Российской Федерации, порядков определения объема и условий предоставления субсидий из бюджета Батыревского района бюджетным и автономным учреждениям Батыревского района на иные цели, вступающих в силу с 1 января 2021 года.</w:t>
      </w:r>
    </w:p>
    <w:p w:rsidR="0008727D" w:rsidRDefault="0008727D" w:rsidP="0023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настоящего приказа возложить на заместителя начальника финансового отдела администрации Батыревского района Хлебникову Н.В.</w:t>
      </w:r>
    </w:p>
    <w:p w:rsidR="002368C8" w:rsidRPr="00587E64" w:rsidRDefault="002368C8" w:rsidP="0023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A1" w:rsidRPr="00587E64" w:rsidRDefault="00CE1FA1" w:rsidP="0058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F4" w:rsidRDefault="002976F4" w:rsidP="0058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</w:t>
      </w:r>
    </w:p>
    <w:p w:rsidR="002976F4" w:rsidRDefault="002976F4" w:rsidP="0058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 района-начальник финансового</w:t>
      </w:r>
    </w:p>
    <w:p w:rsidR="00587E64" w:rsidRDefault="002976F4" w:rsidP="0058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587E64" w:rsidRPr="0058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7E64" w:rsidRPr="00587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87E64" w:rsidRPr="00587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7E64" w:rsidRPr="00587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9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91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7E64" w:rsidRPr="0058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Чернова</w:t>
      </w:r>
      <w:r w:rsidR="00587E64" w:rsidRPr="0058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428" w:rsidRDefault="00186428" w:rsidP="0058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428" w:rsidRDefault="00186428" w:rsidP="0058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64" w:rsidRDefault="00587E64" w:rsidP="0058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165" w:rsidRDefault="00192165" w:rsidP="0058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165" w:rsidRPr="00587E64" w:rsidRDefault="00192165" w:rsidP="0058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87E64" w:rsidRPr="00587E64" w:rsidRDefault="00587E64" w:rsidP="00587E6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587E64" w:rsidRPr="00587E64" w:rsidRDefault="00587E64" w:rsidP="00587E6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5A1D57" w:rsidRDefault="00516E55" w:rsidP="007D6477">
      <w:pPr>
        <w:spacing w:after="0" w:line="240" w:lineRule="auto"/>
        <w:ind w:left="5002" w:right="264" w:hanging="11"/>
        <w:jc w:val="center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A1D57" w:rsidRDefault="00516E55" w:rsidP="007D6477">
      <w:pPr>
        <w:spacing w:after="0" w:line="240" w:lineRule="auto"/>
        <w:ind w:left="5002" w:right="264" w:hanging="11"/>
        <w:jc w:val="center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A1D57">
        <w:rPr>
          <w:rFonts w:ascii="Times New Roman" w:hAnsi="Times New Roman" w:cs="Times New Roman"/>
          <w:sz w:val="24"/>
          <w:szCs w:val="24"/>
        </w:rPr>
        <w:t>финансового</w:t>
      </w:r>
      <w:r w:rsidR="004F10CB">
        <w:rPr>
          <w:rFonts w:ascii="Times New Roman" w:hAnsi="Times New Roman" w:cs="Times New Roman"/>
          <w:sz w:val="24"/>
          <w:szCs w:val="24"/>
        </w:rPr>
        <w:t xml:space="preserve"> </w:t>
      </w:r>
      <w:r w:rsidR="005A1D57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="004F10CB">
        <w:rPr>
          <w:rFonts w:ascii="Times New Roman" w:hAnsi="Times New Roman" w:cs="Times New Roman"/>
          <w:sz w:val="24"/>
          <w:szCs w:val="24"/>
        </w:rPr>
        <w:t xml:space="preserve"> </w:t>
      </w:r>
      <w:r w:rsidR="005A1D57">
        <w:rPr>
          <w:rFonts w:ascii="Times New Roman" w:hAnsi="Times New Roman" w:cs="Times New Roman"/>
          <w:sz w:val="24"/>
          <w:szCs w:val="24"/>
        </w:rPr>
        <w:t>Батыревского района</w:t>
      </w:r>
    </w:p>
    <w:p w:rsidR="00516E55" w:rsidRPr="005A1D57" w:rsidRDefault="005A1D57" w:rsidP="007D6477">
      <w:pPr>
        <w:spacing w:after="0" w:line="240" w:lineRule="auto"/>
        <w:ind w:left="5002" w:right="264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216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2020 г. №</w:t>
      </w:r>
      <w:r w:rsidR="00192165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5A1D57" w:rsidRDefault="005A1D57" w:rsidP="007D6477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A1D57" w:rsidRDefault="005A1D57" w:rsidP="005A1D57">
      <w:pPr>
        <w:spacing w:after="0"/>
        <w:ind w:left="72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516E55" w:rsidRPr="005A1D57" w:rsidRDefault="00516E55" w:rsidP="005A1D57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57">
        <w:rPr>
          <w:rFonts w:ascii="Times New Roman" w:hAnsi="Times New Roman" w:cs="Times New Roman"/>
          <w:b/>
          <w:sz w:val="24"/>
          <w:szCs w:val="24"/>
        </w:rPr>
        <w:t>ТИПОВОЙ (ПРИМЕРНЫЙ)</w:t>
      </w:r>
    </w:p>
    <w:p w:rsidR="00516E55" w:rsidRPr="005A1D57" w:rsidRDefault="00516E55" w:rsidP="005A1D57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57">
        <w:rPr>
          <w:rFonts w:ascii="Times New Roman" w:hAnsi="Times New Roman" w:cs="Times New Roman"/>
          <w:b/>
          <w:sz w:val="24"/>
          <w:szCs w:val="24"/>
        </w:rPr>
        <w:t>ПОРЯДОК ОПРЕДЕЛЕНИЯ ОБЪЕМА И УСЛОВИЙ</w:t>
      </w:r>
    </w:p>
    <w:p w:rsidR="00516E55" w:rsidRDefault="00516E55" w:rsidP="005A1D57">
      <w:pPr>
        <w:spacing w:after="0" w:line="240" w:lineRule="auto"/>
        <w:ind w:right="71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57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СУБСИДИЙ ИЗ </w:t>
      </w:r>
      <w:r w:rsidR="005A1D57">
        <w:rPr>
          <w:rFonts w:ascii="Times New Roman" w:hAnsi="Times New Roman" w:cs="Times New Roman"/>
          <w:b/>
          <w:sz w:val="24"/>
          <w:szCs w:val="24"/>
        </w:rPr>
        <w:t>Б</w:t>
      </w:r>
      <w:r w:rsidRPr="005A1D57">
        <w:rPr>
          <w:rFonts w:ascii="Times New Roman" w:hAnsi="Times New Roman" w:cs="Times New Roman"/>
          <w:b/>
          <w:sz w:val="24"/>
          <w:szCs w:val="24"/>
        </w:rPr>
        <w:t xml:space="preserve">ЮДЖЕТА </w:t>
      </w:r>
      <w:r w:rsidR="005A1D57">
        <w:rPr>
          <w:rFonts w:ascii="Times New Roman" w:hAnsi="Times New Roman" w:cs="Times New Roman"/>
          <w:b/>
          <w:sz w:val="24"/>
          <w:szCs w:val="24"/>
        </w:rPr>
        <w:t>БАТЫРЕВСКОГО РАЙОНА</w:t>
      </w:r>
      <w:r w:rsidRPr="005A1D57">
        <w:rPr>
          <w:rFonts w:ascii="Times New Roman" w:hAnsi="Times New Roman" w:cs="Times New Roman"/>
          <w:b/>
          <w:sz w:val="24"/>
          <w:szCs w:val="24"/>
        </w:rPr>
        <w:t xml:space="preserve"> БЮДЖЕТНЫМ И</w:t>
      </w:r>
      <w:r w:rsidR="005A1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D57">
        <w:rPr>
          <w:rFonts w:ascii="Times New Roman" w:hAnsi="Times New Roman" w:cs="Times New Roman"/>
          <w:b/>
          <w:sz w:val="24"/>
          <w:szCs w:val="24"/>
        </w:rPr>
        <w:t xml:space="preserve">АВТОНОМНЫМ УЧРЕЖДЕНИЯМ </w:t>
      </w:r>
      <w:r w:rsidR="005A1D57">
        <w:rPr>
          <w:rFonts w:ascii="Times New Roman" w:hAnsi="Times New Roman" w:cs="Times New Roman"/>
          <w:b/>
          <w:sz w:val="24"/>
          <w:szCs w:val="24"/>
        </w:rPr>
        <w:t>БАТЫРЕВСКОГО РАЙОНА</w:t>
      </w:r>
      <w:r w:rsidRPr="005A1D57">
        <w:rPr>
          <w:rFonts w:ascii="Times New Roman" w:hAnsi="Times New Roman" w:cs="Times New Roman"/>
          <w:b/>
          <w:sz w:val="24"/>
          <w:szCs w:val="24"/>
        </w:rPr>
        <w:t xml:space="preserve"> НА ИНЫЕ </w:t>
      </w:r>
      <w:r w:rsidR="005A1D57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5A1D57" w:rsidRPr="005A1D57" w:rsidRDefault="005A1D57" w:rsidP="005A1D57">
      <w:pPr>
        <w:spacing w:after="0" w:line="240" w:lineRule="auto"/>
        <w:ind w:right="7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55" w:rsidRPr="005A1D57" w:rsidRDefault="00516E55" w:rsidP="005A1D57">
      <w:pPr>
        <w:numPr>
          <w:ilvl w:val="0"/>
          <w:numId w:val="1"/>
        </w:numPr>
        <w:spacing w:after="261"/>
        <w:ind w:right="2" w:firstLine="5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D57">
        <w:rPr>
          <w:rFonts w:ascii="Times New Roman" w:hAnsi="Times New Roman" w:cs="Times New Roman"/>
          <w:b/>
          <w:sz w:val="24"/>
          <w:szCs w:val="24"/>
        </w:rPr>
        <w:t>Общие положения о предоставлении субсидий</w:t>
      </w:r>
    </w:p>
    <w:p w:rsidR="002E0B86" w:rsidRDefault="004F10CB" w:rsidP="002E0B86">
      <w:pPr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общие правила определения объема и условия предоставления из бюджета </w:t>
      </w:r>
      <w:r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учреждениям, подведомственным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2E0B8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E0B86" w:rsidRDefault="002E0B86" w:rsidP="002E0B86">
      <w:pPr>
        <w:spacing w:after="0" w:line="240" w:lineRule="auto"/>
        <w:ind w:right="6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0B8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16E55" w:rsidRPr="002E0B86">
        <w:rPr>
          <w:rFonts w:ascii="Times New Roman" w:hAnsi="Times New Roman" w:cs="Times New Roman"/>
          <w:sz w:val="16"/>
          <w:szCs w:val="16"/>
        </w:rPr>
        <w:t xml:space="preserve">(наименование органа </w:t>
      </w:r>
      <w:r w:rsidR="004F10CB" w:rsidRPr="002E0B86">
        <w:rPr>
          <w:rFonts w:ascii="Times New Roman" w:hAnsi="Times New Roman" w:cs="Times New Roman"/>
          <w:sz w:val="16"/>
          <w:szCs w:val="16"/>
        </w:rPr>
        <w:t>местного самоуправления Батыревского района</w:t>
      </w:r>
      <w:r>
        <w:rPr>
          <w:rFonts w:ascii="Times New Roman" w:hAnsi="Times New Roman" w:cs="Times New Roman"/>
          <w:sz w:val="16"/>
          <w:szCs w:val="16"/>
        </w:rPr>
        <w:t>,</w:t>
      </w:r>
      <w:r w:rsidR="00B64A5C" w:rsidRPr="002E0B86">
        <w:rPr>
          <w:rFonts w:ascii="Times New Roman" w:hAnsi="Times New Roman" w:cs="Times New Roman"/>
          <w:sz w:val="16"/>
          <w:szCs w:val="16"/>
        </w:rPr>
        <w:t xml:space="preserve"> </w:t>
      </w:r>
      <w:r w:rsidRPr="002E0B86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его</w:t>
      </w:r>
      <w:r w:rsidRPr="002E0B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функции и </w:t>
      </w:r>
    </w:p>
    <w:p w:rsidR="00516E55" w:rsidRDefault="002E0B86" w:rsidP="002E0B86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2E0B8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полномочия учредител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Pr="002E0B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отношении бюджетных и автономных учреждений Батыревского района</w:t>
      </w:r>
      <w:r w:rsidRPr="002E0B86">
        <w:rPr>
          <w:rFonts w:ascii="Times New Roman" w:hAnsi="Times New Roman" w:cs="Times New Roman"/>
          <w:sz w:val="16"/>
          <w:szCs w:val="16"/>
        </w:rPr>
        <w:t xml:space="preserve"> </w:t>
      </w:r>
      <w:r w:rsidR="00B64A5C" w:rsidRPr="002E0B86">
        <w:rPr>
          <w:rFonts w:ascii="Times New Roman" w:hAnsi="Times New Roman" w:cs="Times New Roman"/>
          <w:sz w:val="16"/>
          <w:szCs w:val="16"/>
        </w:rPr>
        <w:t>-Учредителя</w:t>
      </w:r>
      <w:r w:rsidR="00516E55" w:rsidRPr="002E0B86">
        <w:rPr>
          <w:rFonts w:ascii="Times New Roman" w:hAnsi="Times New Roman" w:cs="Times New Roman"/>
          <w:sz w:val="16"/>
          <w:szCs w:val="16"/>
        </w:rPr>
        <w:t>)</w:t>
      </w:r>
    </w:p>
    <w:p w:rsidR="002E0B86" w:rsidRPr="002E0B86" w:rsidRDefault="002E0B86" w:rsidP="002E0B86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16E55" w:rsidRPr="005A1D57" w:rsidRDefault="00516E55" w:rsidP="00756EFD">
      <w:pPr>
        <w:spacing w:after="0" w:line="240" w:lineRule="auto"/>
        <w:ind w:left="-1" w:right="4" w:firstLine="14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субсидий на иные цели в соответствии с аб</w:t>
      </w:r>
      <w:r w:rsidR="004F10CB">
        <w:rPr>
          <w:rFonts w:ascii="Times New Roman" w:hAnsi="Times New Roman" w:cs="Times New Roman"/>
          <w:sz w:val="24"/>
          <w:szCs w:val="24"/>
        </w:rPr>
        <w:t>зацем вторым пункта 1 статьи 78</w:t>
      </w:r>
      <w:r w:rsidRPr="005A1D5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A1D57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(далее — учреждение, </w:t>
      </w:r>
      <w:r w:rsidR="00B64A5C">
        <w:rPr>
          <w:rFonts w:ascii="Times New Roman" w:hAnsi="Times New Roman" w:cs="Times New Roman"/>
          <w:sz w:val="24"/>
          <w:szCs w:val="24"/>
        </w:rPr>
        <w:t>Учредитель</w:t>
      </w:r>
      <w:r w:rsidR="004F10CB">
        <w:rPr>
          <w:rFonts w:ascii="Times New Roman" w:hAnsi="Times New Roman" w:cs="Times New Roman"/>
          <w:sz w:val="24"/>
          <w:szCs w:val="24"/>
        </w:rPr>
        <w:t xml:space="preserve"> (</w:t>
      </w:r>
      <w:r w:rsidRPr="004F10CB">
        <w:rPr>
          <w:rFonts w:ascii="Times New Roman" w:hAnsi="Times New Roman" w:cs="Times New Roman"/>
          <w:i/>
          <w:sz w:val="24"/>
          <w:szCs w:val="24"/>
        </w:rPr>
        <w:t xml:space="preserve">указать краткое наименование органа </w:t>
      </w:r>
      <w:r w:rsidR="004F10CB" w:rsidRPr="004F10CB">
        <w:rPr>
          <w:rFonts w:ascii="Times New Roman" w:hAnsi="Times New Roman" w:cs="Times New Roman"/>
          <w:i/>
          <w:sz w:val="24"/>
          <w:szCs w:val="24"/>
        </w:rPr>
        <w:t>местного самоуправления Батыревского района</w:t>
      </w:r>
      <w:r w:rsidR="00AA2A78">
        <w:rPr>
          <w:rFonts w:ascii="Times New Roman" w:hAnsi="Times New Roman" w:cs="Times New Roman"/>
          <w:i/>
          <w:sz w:val="24"/>
          <w:szCs w:val="24"/>
        </w:rPr>
        <w:t>, осуществляющего функции и полномочия учредителя</w:t>
      </w:r>
      <w:r w:rsidRPr="005A1D57">
        <w:rPr>
          <w:rFonts w:ascii="Times New Roman" w:hAnsi="Times New Roman" w:cs="Times New Roman"/>
          <w:sz w:val="24"/>
          <w:szCs w:val="24"/>
        </w:rPr>
        <w:t>), целевые субсидии).</w:t>
      </w:r>
    </w:p>
    <w:p w:rsidR="00516E55" w:rsidRDefault="00AA2A78" w:rsidP="00756EF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0CB">
        <w:rPr>
          <w:rFonts w:ascii="Times New Roman" w:hAnsi="Times New Roman" w:cs="Times New Roman"/>
          <w:sz w:val="24"/>
          <w:szCs w:val="24"/>
        </w:rPr>
        <w:t>2.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Целевые субсидии предоставляются </w:t>
      </w:r>
      <w:r w:rsidR="00B64A5C">
        <w:rPr>
          <w:rFonts w:ascii="Times New Roman" w:hAnsi="Times New Roman" w:cs="Times New Roman"/>
          <w:sz w:val="24"/>
          <w:szCs w:val="24"/>
        </w:rPr>
        <w:t>Учредителем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учреждениям на следующие цели:</w:t>
      </w:r>
    </w:p>
    <w:p w:rsidR="00CF065C" w:rsidRDefault="00CF065C" w:rsidP="00C8136B">
      <w:pPr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65C">
        <w:rPr>
          <w:rFonts w:ascii="Times New Roman" w:hAnsi="Times New Roman" w:cs="Times New Roman"/>
          <w:sz w:val="24"/>
          <w:szCs w:val="24"/>
        </w:rPr>
        <w:t xml:space="preserve"> </w:t>
      </w:r>
      <w:r w:rsidRPr="00CF065C">
        <w:rPr>
          <w:rFonts w:ascii="Times New Roman" w:hAnsi="Times New Roman" w:cs="Times New Roman"/>
          <w:b/>
          <w:sz w:val="24"/>
          <w:szCs w:val="24"/>
        </w:rPr>
        <w:t>2.1.</w:t>
      </w:r>
      <w:r w:rsidR="00C81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65C">
        <w:rPr>
          <w:rFonts w:ascii="Times New Roman" w:hAnsi="Times New Roman" w:cs="Times New Roman"/>
          <w:b/>
          <w:sz w:val="24"/>
          <w:szCs w:val="24"/>
        </w:rPr>
        <w:t>Социальное обеспечение и иные выплаты населению:</w:t>
      </w:r>
    </w:p>
    <w:p w:rsidR="00C8136B" w:rsidRDefault="00C8136B" w:rsidP="00C8136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а) приобретение путевок в организации отдыха детей и их оздоровления </w:t>
      </w:r>
      <w:r w:rsidRPr="00CF065C">
        <w:rPr>
          <w:rFonts w:ascii="Times New Roman" w:hAnsi="Times New Roman" w:cs="Times New Roman"/>
          <w:sz w:val="24"/>
          <w:szCs w:val="24"/>
        </w:rPr>
        <w:t xml:space="preserve">обучающимся 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F065C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Батыревского района;</w:t>
      </w:r>
    </w:p>
    <w:p w:rsidR="00625C5C" w:rsidRDefault="00C8136B" w:rsidP="00C8136B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</w:t>
      </w:r>
      <w:r w:rsidR="00CF065C" w:rsidRPr="00CF065C">
        <w:rPr>
          <w:rFonts w:ascii="Times New Roman" w:hAnsi="Times New Roman" w:cs="Times New Roman"/>
          <w:sz w:val="24"/>
          <w:szCs w:val="24"/>
        </w:rPr>
        <w:t>) о</w:t>
      </w:r>
      <w:r>
        <w:rPr>
          <w:rFonts w:ascii="Times New Roman" w:hAnsi="Times New Roman" w:cs="Times New Roman"/>
          <w:sz w:val="24"/>
          <w:szCs w:val="24"/>
        </w:rPr>
        <w:t>беспечение питанием обучающихся с ограниченными возможностями здоровья,</w:t>
      </w:r>
      <w:r w:rsidRPr="00C81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многодетных семей, дет</w:t>
      </w:r>
      <w:r w:rsidR="00B64A5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-сирот и дет</w:t>
      </w:r>
      <w:r w:rsidR="00B64A5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оставшимся без попечения родителей,</w:t>
      </w:r>
      <w:r w:rsidR="00CF065C" w:rsidRPr="00CF065C">
        <w:rPr>
          <w:rFonts w:ascii="Times New Roman" w:hAnsi="Times New Roman" w:cs="Times New Roman"/>
          <w:sz w:val="24"/>
          <w:szCs w:val="24"/>
        </w:rPr>
        <w:t xml:space="preserve"> осваивающих образовательные программы начального общего, основного общего и среднего общего образования 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CF065C" w:rsidRPr="00CF065C">
        <w:rPr>
          <w:rFonts w:ascii="Times New Roman" w:hAnsi="Times New Roman" w:cs="Times New Roman"/>
          <w:sz w:val="24"/>
          <w:szCs w:val="24"/>
        </w:rPr>
        <w:t xml:space="preserve"> </w:t>
      </w:r>
      <w:r w:rsidR="00CF065C" w:rsidRPr="00CF06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65C" w:rsidRPr="00CF065C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625C5C">
        <w:rPr>
          <w:rFonts w:ascii="Times New Roman" w:hAnsi="Times New Roman" w:cs="Times New Roman"/>
          <w:sz w:val="24"/>
          <w:szCs w:val="24"/>
        </w:rPr>
        <w:t>.</w:t>
      </w:r>
    </w:p>
    <w:p w:rsidR="00516E55" w:rsidRPr="00912E8B" w:rsidRDefault="00912E8B" w:rsidP="00C8136B">
      <w:pPr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8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64A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2E8B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B64A5C">
        <w:rPr>
          <w:rFonts w:ascii="Times New Roman" w:hAnsi="Times New Roman" w:cs="Times New Roman"/>
          <w:b/>
          <w:sz w:val="24"/>
          <w:szCs w:val="24"/>
        </w:rPr>
        <w:t>2</w:t>
      </w:r>
      <w:r w:rsidRPr="00912E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6E55" w:rsidRPr="00912E8B">
        <w:rPr>
          <w:rFonts w:ascii="Times New Roman" w:hAnsi="Times New Roman" w:cs="Times New Roman"/>
          <w:b/>
          <w:sz w:val="24"/>
          <w:szCs w:val="24"/>
        </w:rPr>
        <w:t xml:space="preserve">Осуществление мероприятий по содержанию имущества, находящегося в </w:t>
      </w:r>
      <w:r w:rsidRPr="00912E8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16E55" w:rsidRPr="00912E8B">
        <w:rPr>
          <w:rFonts w:ascii="Times New Roman" w:hAnsi="Times New Roman" w:cs="Times New Roman"/>
          <w:b/>
          <w:sz w:val="24"/>
          <w:szCs w:val="24"/>
        </w:rPr>
        <w:t xml:space="preserve"> собственности </w:t>
      </w:r>
      <w:r w:rsidRPr="00912E8B">
        <w:rPr>
          <w:rFonts w:ascii="Times New Roman" w:hAnsi="Times New Roman" w:cs="Times New Roman"/>
          <w:b/>
          <w:sz w:val="24"/>
          <w:szCs w:val="24"/>
        </w:rPr>
        <w:t>Батыревского района</w:t>
      </w:r>
      <w:r w:rsidR="00516E55" w:rsidRPr="00912E8B">
        <w:rPr>
          <w:rFonts w:ascii="Times New Roman" w:hAnsi="Times New Roman" w:cs="Times New Roman"/>
          <w:b/>
          <w:sz w:val="24"/>
          <w:szCs w:val="24"/>
        </w:rPr>
        <w:t>:</w:t>
      </w:r>
    </w:p>
    <w:p w:rsidR="00516E55" w:rsidRPr="00912E8B" w:rsidRDefault="00516E55" w:rsidP="00C8136B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>а)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реставрации;</w:t>
      </w:r>
    </w:p>
    <w:p w:rsidR="00516E55" w:rsidRPr="00912E8B" w:rsidRDefault="00516E55" w:rsidP="00C8136B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>б) осуществление мероприятий по текущему ремонту объектов недвижимого имущества;</w:t>
      </w:r>
    </w:p>
    <w:p w:rsidR="00516E55" w:rsidRPr="00912E8B" w:rsidRDefault="00516E55" w:rsidP="00C8136B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>в) благоустройство земельных участков, находящихся в пользовании учреждения;</w:t>
      </w:r>
    </w:p>
    <w:p w:rsidR="00516E55" w:rsidRPr="00912E8B" w:rsidRDefault="00516E55" w:rsidP="00912E8B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>г) проведение работ по обследованию технического состояния объектов недвижимого имущества, подлежащих ремонту (реставрации) с целью составления дефектных ведомостей, определения плана ремонтных (реставрационных) работ;</w:t>
      </w:r>
    </w:p>
    <w:p w:rsidR="00516E55" w:rsidRPr="00912E8B" w:rsidRDefault="00516E55" w:rsidP="00912E8B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>д)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:rsidR="00516E55" w:rsidRPr="00912E8B" w:rsidRDefault="00516E55" w:rsidP="00912E8B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>е) осуществление мероприятий по ремонту объектов движимого имущества;</w:t>
      </w:r>
    </w:p>
    <w:p w:rsidR="00516E55" w:rsidRPr="00912E8B" w:rsidRDefault="00516E55" w:rsidP="00912E8B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>ж) проведение ремонта имущества, полученного учреждениями в безвозмездное пользование;</w:t>
      </w:r>
    </w:p>
    <w:p w:rsidR="00516E55" w:rsidRPr="00912E8B" w:rsidRDefault="00516E55" w:rsidP="008247E3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 xml:space="preserve">з) содержание объектов недвижимого имущества, переданного учреждениям на праве оперативного управления, не используемого учреждениями в процессе выполнения </w:t>
      </w:r>
      <w:r w:rsidR="00912E8B" w:rsidRPr="00912E8B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Pr="00912E8B">
        <w:rPr>
          <w:rFonts w:ascii="Times New Roman" w:hAnsi="Times New Roman" w:cs="Times New Roman"/>
          <w:sz w:val="24"/>
          <w:szCs w:val="24"/>
        </w:rPr>
        <w:t xml:space="preserve"> задания, не сданного учреждениями в аренду и не переданного учреждениями в безвозмездное пользование.</w:t>
      </w:r>
    </w:p>
    <w:p w:rsidR="00516E55" w:rsidRPr="004F6742" w:rsidRDefault="004F6742" w:rsidP="008247E3">
      <w:pPr>
        <w:spacing w:after="0" w:line="240" w:lineRule="auto"/>
        <w:ind w:left="586" w:firstLine="2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42">
        <w:rPr>
          <w:rFonts w:ascii="Times New Roman" w:hAnsi="Times New Roman" w:cs="Times New Roman"/>
          <w:b/>
          <w:sz w:val="24"/>
          <w:szCs w:val="24"/>
        </w:rPr>
        <w:t>2.</w:t>
      </w:r>
      <w:r w:rsidR="00B64A5C">
        <w:rPr>
          <w:rFonts w:ascii="Times New Roman" w:hAnsi="Times New Roman" w:cs="Times New Roman"/>
          <w:b/>
          <w:sz w:val="24"/>
          <w:szCs w:val="24"/>
        </w:rPr>
        <w:t>3</w:t>
      </w:r>
      <w:r w:rsidR="00516E55" w:rsidRPr="004F6742">
        <w:rPr>
          <w:rFonts w:ascii="Times New Roman" w:hAnsi="Times New Roman" w:cs="Times New Roman"/>
          <w:b/>
          <w:sz w:val="24"/>
          <w:szCs w:val="24"/>
        </w:rPr>
        <w:t>. Приобретение движимого имущества:</w:t>
      </w:r>
    </w:p>
    <w:p w:rsidR="00516E55" w:rsidRPr="004F6742" w:rsidRDefault="00516E55" w:rsidP="008247E3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742">
        <w:rPr>
          <w:rFonts w:ascii="Times New Roman" w:hAnsi="Times New Roman" w:cs="Times New Roman"/>
          <w:sz w:val="24"/>
          <w:szCs w:val="24"/>
        </w:rPr>
        <w:t>а) приобретение особо ценного движимого имущества, за исключением оборудования, транспортных средств, нематериальных активов</w:t>
      </w:r>
      <w:r w:rsidRPr="004F67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190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55" w:rsidRPr="004F6742" w:rsidRDefault="00516E55" w:rsidP="008247E3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742">
        <w:rPr>
          <w:rFonts w:ascii="Times New Roman" w:hAnsi="Times New Roman" w:cs="Times New Roman"/>
          <w:sz w:val="24"/>
          <w:szCs w:val="24"/>
        </w:rPr>
        <w:t>б) приобретение объектов особо ценного движимого имущества в части оборудования;</w:t>
      </w:r>
    </w:p>
    <w:p w:rsidR="00516E55" w:rsidRPr="004F6742" w:rsidRDefault="00516E55" w:rsidP="004F6742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742">
        <w:rPr>
          <w:rFonts w:ascii="Times New Roman" w:hAnsi="Times New Roman" w:cs="Times New Roman"/>
          <w:sz w:val="24"/>
          <w:szCs w:val="24"/>
        </w:rPr>
        <w:t>в) приобретение объектов особо ценного движимого имущества в части транспортных средств;</w:t>
      </w:r>
    </w:p>
    <w:p w:rsidR="00516E55" w:rsidRPr="004F6742" w:rsidRDefault="00516E55" w:rsidP="004F6742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742">
        <w:rPr>
          <w:rFonts w:ascii="Times New Roman" w:hAnsi="Times New Roman" w:cs="Times New Roman"/>
          <w:sz w:val="24"/>
          <w:szCs w:val="24"/>
        </w:rPr>
        <w:t>г) пополнение фондов библиотек (приобретение книгоиздательской и иной продукции для пополнения библиотечных фондов);</w:t>
      </w:r>
    </w:p>
    <w:p w:rsidR="00516E55" w:rsidRPr="004F6742" w:rsidRDefault="00516E55" w:rsidP="004F6742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742">
        <w:rPr>
          <w:rFonts w:ascii="Times New Roman" w:hAnsi="Times New Roman" w:cs="Times New Roman"/>
          <w:sz w:val="24"/>
          <w:szCs w:val="24"/>
        </w:rPr>
        <w:t xml:space="preserve">д) приобретение материальных запасов, затраты на приобретение которых не включены в расчет нормативных затрат на оказание </w:t>
      </w:r>
      <w:r w:rsidR="004F6742" w:rsidRPr="004F6742">
        <w:rPr>
          <w:rFonts w:ascii="Times New Roman" w:hAnsi="Times New Roman" w:cs="Times New Roman"/>
          <w:sz w:val="24"/>
          <w:szCs w:val="24"/>
        </w:rPr>
        <w:t>муниципальной</w:t>
      </w:r>
      <w:r w:rsidRPr="004F6742">
        <w:rPr>
          <w:rFonts w:ascii="Times New Roman" w:hAnsi="Times New Roman" w:cs="Times New Roman"/>
          <w:sz w:val="24"/>
          <w:szCs w:val="24"/>
        </w:rPr>
        <w:t xml:space="preserve"> услуги (выполнение работы).</w:t>
      </w:r>
    </w:p>
    <w:p w:rsidR="00516E55" w:rsidRPr="004F6742" w:rsidRDefault="004F6742" w:rsidP="004F6742">
      <w:pPr>
        <w:spacing w:after="0" w:line="240" w:lineRule="auto"/>
        <w:ind w:left="-1" w:firstLine="5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4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16E55" w:rsidRPr="004F6742">
        <w:rPr>
          <w:rFonts w:ascii="Times New Roman" w:hAnsi="Times New Roman" w:cs="Times New Roman"/>
          <w:b/>
          <w:sz w:val="24"/>
          <w:szCs w:val="24"/>
        </w:rPr>
        <w:t>2.</w:t>
      </w:r>
      <w:r w:rsidR="00B64A5C">
        <w:rPr>
          <w:rFonts w:ascii="Times New Roman" w:hAnsi="Times New Roman" w:cs="Times New Roman"/>
          <w:b/>
          <w:sz w:val="24"/>
          <w:szCs w:val="24"/>
        </w:rPr>
        <w:t>4</w:t>
      </w:r>
      <w:r w:rsidR="00516E55" w:rsidRPr="004F6742">
        <w:rPr>
          <w:rFonts w:ascii="Times New Roman" w:hAnsi="Times New Roman" w:cs="Times New Roman"/>
          <w:b/>
          <w:sz w:val="24"/>
          <w:szCs w:val="24"/>
        </w:rPr>
        <w:t xml:space="preserve">. Иные расходы, не включенные в расчет нормативных затрат на оказание </w:t>
      </w:r>
      <w:r w:rsidRPr="004F674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16E55" w:rsidRPr="004F6742">
        <w:rPr>
          <w:rFonts w:ascii="Times New Roman" w:hAnsi="Times New Roman" w:cs="Times New Roman"/>
          <w:b/>
          <w:sz w:val="24"/>
          <w:szCs w:val="24"/>
        </w:rPr>
        <w:t xml:space="preserve"> услуги (выполнение работы):</w:t>
      </w:r>
    </w:p>
    <w:p w:rsidR="00516E55" w:rsidRPr="004F6742" w:rsidRDefault="00516E55" w:rsidP="004F6742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F6742">
        <w:rPr>
          <w:rFonts w:ascii="Times New Roman" w:hAnsi="Times New Roman" w:cs="Times New Roman"/>
          <w:sz w:val="24"/>
          <w:szCs w:val="24"/>
        </w:rPr>
        <w:t>а) реализация мероприятий в области информационных технологий, включая внедрение современных информационных систем в учреждениях;</w:t>
      </w:r>
    </w:p>
    <w:p w:rsidR="00516E55" w:rsidRPr="004F6742" w:rsidRDefault="00516E55" w:rsidP="004F6742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F6742">
        <w:rPr>
          <w:rFonts w:ascii="Times New Roman" w:hAnsi="Times New Roman" w:cs="Times New Roman"/>
          <w:sz w:val="24"/>
          <w:szCs w:val="24"/>
        </w:rPr>
        <w:t xml:space="preserve">б) организация проведения мероприятий, проводимых в рамках </w:t>
      </w:r>
      <w:r w:rsidR="004F6742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4F6742">
        <w:rPr>
          <w:rFonts w:ascii="Times New Roman" w:hAnsi="Times New Roman" w:cs="Times New Roman"/>
          <w:sz w:val="24"/>
          <w:szCs w:val="24"/>
        </w:rPr>
        <w:t xml:space="preserve"> </w:t>
      </w:r>
      <w:r w:rsidR="006D3B81">
        <w:rPr>
          <w:rFonts w:ascii="Times New Roman" w:hAnsi="Times New Roman" w:cs="Times New Roman"/>
          <w:sz w:val="24"/>
          <w:szCs w:val="24"/>
        </w:rPr>
        <w:t>Б</w:t>
      </w:r>
      <w:r w:rsidR="004F6742">
        <w:rPr>
          <w:rFonts w:ascii="Times New Roman" w:hAnsi="Times New Roman" w:cs="Times New Roman"/>
          <w:sz w:val="24"/>
          <w:szCs w:val="24"/>
        </w:rPr>
        <w:t>атыревского района</w:t>
      </w:r>
      <w:r w:rsidRPr="004F6742">
        <w:rPr>
          <w:rFonts w:ascii="Times New Roman" w:hAnsi="Times New Roman" w:cs="Times New Roman"/>
          <w:sz w:val="24"/>
          <w:szCs w:val="24"/>
        </w:rPr>
        <w:t>;</w:t>
      </w:r>
    </w:p>
    <w:p w:rsidR="00516E55" w:rsidRPr="005A1D57" w:rsidRDefault="004F6742" w:rsidP="004F6742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F67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6E55" w:rsidRPr="004F6742">
        <w:rPr>
          <w:rFonts w:ascii="Times New Roman" w:hAnsi="Times New Roman" w:cs="Times New Roman"/>
          <w:sz w:val="24"/>
          <w:szCs w:val="24"/>
        </w:rPr>
        <w:t>в) осуществление ликвидационных и реорганизационных мероприятий.</w:t>
      </w:r>
    </w:p>
    <w:p w:rsidR="00516E55" w:rsidRPr="004F6742" w:rsidRDefault="004F6742" w:rsidP="004F6742">
      <w:pPr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F6742">
        <w:rPr>
          <w:rFonts w:ascii="Times New Roman" w:hAnsi="Times New Roman" w:cs="Times New Roman"/>
          <w:sz w:val="24"/>
          <w:szCs w:val="24"/>
        </w:rPr>
        <w:t>3</w:t>
      </w:r>
      <w:r w:rsidR="00516E55" w:rsidRPr="004F6742">
        <w:rPr>
          <w:rFonts w:ascii="Times New Roman" w:hAnsi="Times New Roman" w:cs="Times New Roman"/>
          <w:sz w:val="24"/>
          <w:szCs w:val="24"/>
        </w:rPr>
        <w:t>. Иные расходы, не включенные по соответствующему направлению целевой субсидии в пунктах 2.1-2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4A5C">
        <w:rPr>
          <w:rFonts w:ascii="Times New Roman" w:hAnsi="Times New Roman" w:cs="Times New Roman"/>
          <w:sz w:val="24"/>
          <w:szCs w:val="24"/>
        </w:rPr>
        <w:t>4</w:t>
      </w:r>
      <w:r w:rsidR="00516E55" w:rsidRPr="004F6742">
        <w:rPr>
          <w:rFonts w:ascii="Times New Roman" w:hAnsi="Times New Roman" w:cs="Times New Roman"/>
          <w:sz w:val="24"/>
          <w:szCs w:val="24"/>
        </w:rPr>
        <w:t xml:space="preserve"> настоящего Порядка, определяются </w:t>
      </w:r>
      <w:r w:rsidR="00B64A5C">
        <w:rPr>
          <w:rFonts w:ascii="Times New Roman" w:hAnsi="Times New Roman" w:cs="Times New Roman"/>
          <w:sz w:val="24"/>
          <w:szCs w:val="24"/>
        </w:rPr>
        <w:t>Учредителем</w:t>
      </w:r>
      <w:r w:rsidR="00516E55" w:rsidRPr="004F6742">
        <w:rPr>
          <w:rFonts w:ascii="Times New Roman" w:hAnsi="Times New Roman" w:cs="Times New Roman"/>
          <w:sz w:val="24"/>
          <w:szCs w:val="24"/>
        </w:rPr>
        <w:t xml:space="preserve"> </w:t>
      </w:r>
      <w:r w:rsidR="00516E55" w:rsidRPr="004F67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E55" w:rsidRPr="004F6742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>
        <w:rPr>
          <w:rFonts w:ascii="Times New Roman" w:hAnsi="Times New Roman" w:cs="Times New Roman"/>
          <w:sz w:val="24"/>
          <w:szCs w:val="24"/>
        </w:rPr>
        <w:t>финансовым отделом администрации Батыревского района</w:t>
      </w:r>
      <w:r w:rsidR="00516E55" w:rsidRPr="004F674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16E55" w:rsidRPr="004F67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E55" w:rsidRPr="004F67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1143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финансовый отдел</w:t>
      </w:r>
      <w:r w:rsidR="00516E55" w:rsidRPr="004F6742">
        <w:rPr>
          <w:rFonts w:ascii="Times New Roman" w:hAnsi="Times New Roman" w:cs="Times New Roman"/>
          <w:sz w:val="24"/>
          <w:szCs w:val="24"/>
        </w:rPr>
        <w:t>).</w:t>
      </w:r>
    </w:p>
    <w:p w:rsidR="00516E55" w:rsidRPr="0009615A" w:rsidRDefault="00516E55" w:rsidP="005A1D57">
      <w:pPr>
        <w:ind w:left="1460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15A">
        <w:rPr>
          <w:rFonts w:ascii="Times New Roman" w:hAnsi="Times New Roman" w:cs="Times New Roman"/>
          <w:b/>
          <w:sz w:val="24"/>
          <w:szCs w:val="24"/>
        </w:rPr>
        <w:t>П. Условия и порядок предоставления целевых субсидий</w:t>
      </w:r>
    </w:p>
    <w:p w:rsidR="00516E55" w:rsidRPr="005A1D57" w:rsidRDefault="00696CA6" w:rsidP="00696CA6">
      <w:pPr>
        <w:spacing w:after="3" w:line="242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Целевые субсидии предоставляются учреждению в пределах </w:t>
      </w:r>
      <w:r>
        <w:rPr>
          <w:rFonts w:ascii="Times New Roman" w:hAnsi="Times New Roman" w:cs="Times New Roman"/>
          <w:sz w:val="24"/>
          <w:szCs w:val="24"/>
        </w:rPr>
        <w:t xml:space="preserve">лимитов 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</w:t>
      </w:r>
      <w:r w:rsidR="00B64A5C">
        <w:rPr>
          <w:rFonts w:ascii="Times New Roman" w:hAnsi="Times New Roman" w:cs="Times New Roman"/>
          <w:sz w:val="24"/>
          <w:szCs w:val="24"/>
        </w:rPr>
        <w:t>Учредителю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на цели, указанные в пунктах 2.1-2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5C5C">
        <w:rPr>
          <w:rFonts w:ascii="Times New Roman" w:hAnsi="Times New Roman" w:cs="Times New Roman"/>
          <w:sz w:val="24"/>
          <w:szCs w:val="24"/>
        </w:rPr>
        <w:t>4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настоящего Порядка, при наличии мероприятия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программе </w:t>
      </w:r>
      <w:r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516E55" w:rsidRPr="005A1D57">
        <w:rPr>
          <w:rFonts w:ascii="Times New Roman" w:hAnsi="Times New Roman" w:cs="Times New Roman"/>
          <w:sz w:val="24"/>
          <w:szCs w:val="24"/>
        </w:rPr>
        <w:t>, соответствующего цели предоставления целевой субсидии.</w:t>
      </w:r>
    </w:p>
    <w:p w:rsidR="00516E55" w:rsidRPr="005A1D57" w:rsidRDefault="00696CA6" w:rsidP="00696CA6">
      <w:pPr>
        <w:spacing w:after="3" w:line="242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6E55" w:rsidRPr="005A1D57">
        <w:rPr>
          <w:rFonts w:ascii="Times New Roman" w:hAnsi="Times New Roman" w:cs="Times New Roman"/>
          <w:sz w:val="24"/>
          <w:szCs w:val="24"/>
        </w:rPr>
        <w:t>Предоставление целевой субсидии осуществляется при условии соблюдения учреждением требований, которым должно соответствовать учреждение 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_____ </w:t>
      </w:r>
      <w:r w:rsidR="00516E55" w:rsidRPr="005A1D57">
        <w:rPr>
          <w:rFonts w:ascii="Times New Roman" w:hAnsi="Times New Roman" w:cs="Times New Roman"/>
          <w:sz w:val="24"/>
          <w:szCs w:val="24"/>
        </w:rPr>
        <w:t>число (или на 1-е число месяца, предшествующего месяцу, в котором планируется заключение соглашения либо принятие решения о предоставлении субсидии), об отсутствии у учреждения:</w:t>
      </w:r>
    </w:p>
    <w:p w:rsidR="00516E55" w:rsidRPr="005A1D57" w:rsidRDefault="00516E55" w:rsidP="00696CA6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16E55" w:rsidRPr="005A1D57" w:rsidRDefault="00516E55" w:rsidP="00696CA6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б) просроченной задолженности по возврату в бюджет </w:t>
      </w:r>
      <w:r w:rsidR="00696CA6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Pr="005A1D57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Чувашской Республики</w:t>
      </w:r>
      <w:r w:rsidR="00696CA6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Батыревского района</w:t>
      </w:r>
      <w:r w:rsidRPr="005A1D57">
        <w:rPr>
          <w:rFonts w:ascii="Times New Roman" w:hAnsi="Times New Roman" w:cs="Times New Roman"/>
          <w:sz w:val="24"/>
          <w:szCs w:val="24"/>
        </w:rPr>
        <w:t>;</w:t>
      </w:r>
    </w:p>
    <w:p w:rsidR="00516E55" w:rsidRPr="005A1D57" w:rsidRDefault="00516E55" w:rsidP="00696CA6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в) просроченной кредиторской задолженности учреждений, источником финансового обеспечения деятельности которых являются средства бюджета </w:t>
      </w:r>
      <w:r w:rsidR="00696CA6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Pr="005A1D57">
        <w:rPr>
          <w:rFonts w:ascii="Times New Roman" w:hAnsi="Times New Roman" w:cs="Times New Roman"/>
          <w:sz w:val="24"/>
          <w:szCs w:val="24"/>
        </w:rPr>
        <w:t xml:space="preserve"> (по данным отчета «Сведения о дебиторской и кредиторской задолженности» за квартал, предшествующий месяцу, в котором подана заявка)</w:t>
      </w:r>
      <w:r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190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55" w:rsidRPr="005A1D57" w:rsidRDefault="00696CA6" w:rsidP="00696CA6">
      <w:pPr>
        <w:spacing w:after="0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Для получения целевой субсидии учреждение направляет </w:t>
      </w:r>
      <w:r w:rsidR="00122772">
        <w:rPr>
          <w:rFonts w:ascii="Times New Roman" w:hAnsi="Times New Roman" w:cs="Times New Roman"/>
          <w:sz w:val="24"/>
          <w:szCs w:val="24"/>
        </w:rPr>
        <w:t>Учредителю</w:t>
      </w:r>
      <w:r>
        <w:rPr>
          <w:rFonts w:ascii="Times New Roman" w:hAnsi="Times New Roman" w:cs="Times New Roman"/>
          <w:sz w:val="24"/>
          <w:szCs w:val="24"/>
        </w:rPr>
        <w:t xml:space="preserve"> Батыревского района</w:t>
      </w:r>
      <w:r w:rsidR="00516E55" w:rsidRPr="005A1D57">
        <w:rPr>
          <w:rFonts w:ascii="Times New Roman" w:hAnsi="Times New Roman" w:cs="Times New Roman"/>
          <w:sz w:val="24"/>
          <w:szCs w:val="24"/>
        </w:rPr>
        <w:t>:</w:t>
      </w:r>
    </w:p>
    <w:p w:rsidR="00516E55" w:rsidRPr="005A1D57" w:rsidRDefault="00516E55" w:rsidP="00696CA6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а) заявку на получение целевой субсидии;</w:t>
      </w:r>
    </w:p>
    <w:p w:rsidR="00516E55" w:rsidRPr="005A1D57" w:rsidRDefault="00516E55" w:rsidP="00696CA6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б) пояснительную записку, содержащую обоснование необходимости предоставления целевой субсидии на ц</w:t>
      </w:r>
      <w:r w:rsidR="00696CA6">
        <w:rPr>
          <w:rFonts w:ascii="Times New Roman" w:hAnsi="Times New Roman" w:cs="Times New Roman"/>
          <w:sz w:val="24"/>
          <w:szCs w:val="24"/>
        </w:rPr>
        <w:t>ели, указанные в пунктах 2.1-2.3</w:t>
      </w:r>
      <w:r w:rsidRPr="005A1D57">
        <w:rPr>
          <w:rFonts w:ascii="Times New Roman" w:hAnsi="Times New Roman" w:cs="Times New Roman"/>
          <w:sz w:val="24"/>
          <w:szCs w:val="24"/>
        </w:rPr>
        <w:t xml:space="preserve"> </w:t>
      </w:r>
      <w:r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7">
        <w:rPr>
          <w:rFonts w:ascii="Times New Roman" w:hAnsi="Times New Roman" w:cs="Times New Roman"/>
          <w:sz w:val="24"/>
          <w:szCs w:val="24"/>
        </w:rPr>
        <w:t>настоящего Порядка, включая расчет-обоснование заявленной суммы целевой субсидии;</w:t>
      </w:r>
    </w:p>
    <w:p w:rsidR="00516E55" w:rsidRDefault="00516E55" w:rsidP="00696CA6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в)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</w:t>
      </w:r>
      <w:r w:rsidR="00696CA6">
        <w:rPr>
          <w:rFonts w:ascii="Times New Roman" w:hAnsi="Times New Roman" w:cs="Times New Roman"/>
          <w:noProof/>
          <w:sz w:val="24"/>
          <w:szCs w:val="24"/>
          <w:lang w:eastAsia="ru-RU"/>
        </w:rPr>
        <w:t>_____</w:t>
      </w:r>
      <w:r w:rsidRPr="005A1D57">
        <w:rPr>
          <w:rFonts w:ascii="Times New Roman" w:hAnsi="Times New Roman" w:cs="Times New Roman"/>
          <w:sz w:val="24"/>
          <w:szCs w:val="24"/>
        </w:rPr>
        <w:t xml:space="preserve"> число (или на 1-е число месяца, предшествующего месяцу, в котором планируется заключение соглашения либо </w:t>
      </w:r>
      <w:r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7">
        <w:rPr>
          <w:rFonts w:ascii="Times New Roman" w:hAnsi="Times New Roman" w:cs="Times New Roman"/>
          <w:sz w:val="24"/>
          <w:szCs w:val="24"/>
        </w:rPr>
        <w:t>принятие решения о предоставлении субсидии).</w:t>
      </w:r>
    </w:p>
    <w:p w:rsidR="00331E58" w:rsidRDefault="00625C5C" w:rsidP="00625C5C">
      <w:pPr>
        <w:spacing w:after="3" w:line="242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25C5C">
        <w:rPr>
          <w:rFonts w:ascii="Times New Roman" w:hAnsi="Times New Roman" w:cs="Times New Roman"/>
          <w:sz w:val="24"/>
          <w:szCs w:val="24"/>
        </w:rPr>
        <w:t>Для получения целевой субсидии, предусмотренной подпунктом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5C5C">
        <w:rPr>
          <w:rFonts w:ascii="Times New Roman" w:hAnsi="Times New Roman" w:cs="Times New Roman"/>
          <w:sz w:val="24"/>
          <w:szCs w:val="24"/>
        </w:rPr>
        <w:t xml:space="preserve">» пункта 2.1 настоящего Порядка, учреждение дополнительно направляет информацию о численности обучающихся 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25C5C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Pr="00625C5C">
        <w:rPr>
          <w:rFonts w:ascii="Times New Roman" w:hAnsi="Times New Roman" w:cs="Times New Roman"/>
          <w:sz w:val="24"/>
          <w:szCs w:val="24"/>
        </w:rPr>
        <w:t>, направляемых в организации отдыха и оздоровления детей, с указанием срока пребывания, вида организации отдыха и оздоровл</w:t>
      </w:r>
      <w:r w:rsidR="00331E58">
        <w:rPr>
          <w:rFonts w:ascii="Times New Roman" w:hAnsi="Times New Roman" w:cs="Times New Roman"/>
          <w:sz w:val="24"/>
          <w:szCs w:val="24"/>
        </w:rPr>
        <w:t>ения.</w:t>
      </w:r>
    </w:p>
    <w:p w:rsidR="00625C5C" w:rsidRPr="00625C5C" w:rsidRDefault="00625C5C" w:rsidP="00625C5C">
      <w:pPr>
        <w:spacing w:after="3" w:line="242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25C5C">
        <w:rPr>
          <w:rFonts w:ascii="Times New Roman" w:hAnsi="Times New Roman" w:cs="Times New Roman"/>
          <w:sz w:val="24"/>
          <w:szCs w:val="24"/>
        </w:rPr>
        <w:t>Для получения целевой субсидии, предусмотренной подпунктом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25C5C">
        <w:rPr>
          <w:rFonts w:ascii="Times New Roman" w:hAnsi="Times New Roman" w:cs="Times New Roman"/>
          <w:sz w:val="24"/>
          <w:szCs w:val="24"/>
        </w:rPr>
        <w:t xml:space="preserve">» пункта 2.1 настоящего Порядка, учреждение дополнительно направляет 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625C5C">
        <w:rPr>
          <w:rFonts w:ascii="Times New Roman" w:hAnsi="Times New Roman" w:cs="Times New Roman"/>
          <w:sz w:val="24"/>
          <w:szCs w:val="24"/>
        </w:rPr>
        <w:t xml:space="preserve">формацию о среднегодовом числе обучающихся </w:t>
      </w:r>
      <w:r>
        <w:rPr>
          <w:rFonts w:ascii="Times New Roman" w:hAnsi="Times New Roman" w:cs="Times New Roman"/>
          <w:sz w:val="24"/>
          <w:szCs w:val="24"/>
        </w:rPr>
        <w:t>с ограниченными возможностями здоровья,</w:t>
      </w:r>
      <w:r w:rsidRPr="00C81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многодетных семей, детей-сирот и детей, оставшимся без попечения родителей,</w:t>
      </w:r>
      <w:r w:rsidRPr="00625C5C">
        <w:rPr>
          <w:rFonts w:ascii="Times New Roman" w:hAnsi="Times New Roman" w:cs="Times New Roman"/>
          <w:sz w:val="24"/>
          <w:szCs w:val="24"/>
        </w:rPr>
        <w:t xml:space="preserve"> осваивающих образовательные программы начального общего, основного общего и среднего общего образования 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25C5C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Батыревского района.</w:t>
      </w:r>
    </w:p>
    <w:p w:rsidR="00516E55" w:rsidRPr="005A1D57" w:rsidRDefault="00625C5C" w:rsidP="007071F3">
      <w:pPr>
        <w:spacing w:after="3" w:line="242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71F3">
        <w:rPr>
          <w:rFonts w:ascii="Times New Roman" w:hAnsi="Times New Roman" w:cs="Times New Roman"/>
          <w:sz w:val="24"/>
          <w:szCs w:val="24"/>
        </w:rPr>
        <w:t>.</w:t>
      </w:r>
      <w:r w:rsidR="00516E55" w:rsidRPr="005A1D57">
        <w:rPr>
          <w:rFonts w:ascii="Times New Roman" w:hAnsi="Times New Roman" w:cs="Times New Roman"/>
          <w:sz w:val="24"/>
          <w:szCs w:val="24"/>
        </w:rPr>
        <w:t>Для получения целевой субсидии, предусмотренной подпунктом «а» пункта 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настоящего Порядка, учреждение дополнительно направляет:</w:t>
      </w:r>
    </w:p>
    <w:p w:rsidR="00516E55" w:rsidRPr="005A1D57" w:rsidRDefault="00516E55" w:rsidP="007071F3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516E55" w:rsidRPr="005A1D57" w:rsidRDefault="00516E55" w:rsidP="007071F3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б) акт обследования объектов недвижимого имущества, подлежащих</w:t>
      </w:r>
      <w:r w:rsidR="007071F3">
        <w:rPr>
          <w:rFonts w:ascii="Times New Roman" w:hAnsi="Times New Roman" w:cs="Times New Roman"/>
          <w:sz w:val="24"/>
          <w:szCs w:val="24"/>
        </w:rPr>
        <w:t xml:space="preserve"> </w:t>
      </w:r>
      <w:r w:rsidRPr="005A1D57">
        <w:rPr>
          <w:rFonts w:ascii="Times New Roman" w:hAnsi="Times New Roman" w:cs="Times New Roman"/>
          <w:sz w:val="24"/>
          <w:szCs w:val="24"/>
        </w:rPr>
        <w:t xml:space="preserve">капитальному ремонту, в том числе реставрации, за исключением реконструкции </w:t>
      </w:r>
      <w:r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7">
        <w:rPr>
          <w:rFonts w:ascii="Times New Roman" w:hAnsi="Times New Roman" w:cs="Times New Roman"/>
          <w:sz w:val="24"/>
          <w:szCs w:val="24"/>
        </w:rPr>
        <w:t>с элементами реставрации;</w:t>
      </w:r>
    </w:p>
    <w:p w:rsidR="00516E55" w:rsidRPr="005A1D57" w:rsidRDefault="00516E55" w:rsidP="007071F3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в) дефектную ведомость по объектам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516E55" w:rsidRPr="005A1D57" w:rsidRDefault="00516E55" w:rsidP="007071F3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г) смету на проведение капитального ремонта объектов недвижимого имущества, в том числе реставрации, за исключением реконструкции с элементами реставрации;</w:t>
      </w:r>
    </w:p>
    <w:p w:rsidR="00516E55" w:rsidRPr="005A1D57" w:rsidRDefault="00516E55" w:rsidP="007071F3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д) положительное заключение о достоверности определения сметной </w:t>
      </w:r>
      <w:r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7">
        <w:rPr>
          <w:rFonts w:ascii="Times New Roman" w:hAnsi="Times New Roman" w:cs="Times New Roman"/>
          <w:sz w:val="24"/>
          <w:szCs w:val="24"/>
        </w:rPr>
        <w:t xml:space="preserve">стоимости капитального ремонта, в том числе реставрации, за исключением </w:t>
      </w:r>
      <w:r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7">
        <w:rPr>
          <w:rFonts w:ascii="Times New Roman" w:hAnsi="Times New Roman" w:cs="Times New Roman"/>
          <w:sz w:val="24"/>
          <w:szCs w:val="24"/>
        </w:rPr>
        <w:t>реконструкции с элементами реставрации.</w:t>
      </w:r>
    </w:p>
    <w:p w:rsidR="00516E55" w:rsidRPr="005A1D57" w:rsidRDefault="007071F3" w:rsidP="007071F3">
      <w:pPr>
        <w:spacing w:after="3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5C5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E55" w:rsidRPr="005A1D57">
        <w:rPr>
          <w:rFonts w:ascii="Times New Roman" w:hAnsi="Times New Roman" w:cs="Times New Roman"/>
          <w:sz w:val="24"/>
          <w:szCs w:val="24"/>
        </w:rPr>
        <w:t>Для получения целевой субсидии, предусмотренной подпунктом «б» пункта 2.</w:t>
      </w:r>
      <w:r w:rsidR="00625C5C">
        <w:rPr>
          <w:rFonts w:ascii="Times New Roman" w:hAnsi="Times New Roman" w:cs="Times New Roman"/>
          <w:sz w:val="24"/>
          <w:szCs w:val="24"/>
        </w:rPr>
        <w:t>2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настоящего Порядка, учреждение дополнительно направляет:</w:t>
      </w:r>
    </w:p>
    <w:p w:rsidR="00516E55" w:rsidRPr="005A1D57" w:rsidRDefault="00516E55" w:rsidP="007071F3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а)</w:t>
      </w:r>
      <w:r w:rsidR="007071F3">
        <w:rPr>
          <w:rFonts w:ascii="Times New Roman" w:hAnsi="Times New Roman" w:cs="Times New Roman"/>
          <w:sz w:val="24"/>
          <w:szCs w:val="24"/>
        </w:rPr>
        <w:t xml:space="preserve"> перечень объектов недвижимого им</w:t>
      </w:r>
      <w:r w:rsidRPr="005A1D57">
        <w:rPr>
          <w:rFonts w:ascii="Times New Roman" w:hAnsi="Times New Roman" w:cs="Times New Roman"/>
          <w:sz w:val="24"/>
          <w:szCs w:val="24"/>
        </w:rPr>
        <w:t>ущества, подлежащих текущему ремонту;</w:t>
      </w:r>
    </w:p>
    <w:p w:rsidR="00516E55" w:rsidRPr="005A1D57" w:rsidRDefault="00516E55" w:rsidP="007071F3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б) смету на проведение текущего ремонта объектов недвижимого имущества;</w:t>
      </w:r>
    </w:p>
    <w:p w:rsidR="00516E55" w:rsidRDefault="00516E55" w:rsidP="007071F3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в) положительное заключение о достоверности определения сметной стоимости текущего ремонта в случае, если сметная стоимость текущего ремонта превышает 200 тыс. рублей.</w:t>
      </w:r>
    </w:p>
    <w:p w:rsidR="00516E55" w:rsidRPr="005A1D57" w:rsidRDefault="00625C5C" w:rsidP="00625C5C">
      <w:pPr>
        <w:spacing w:after="3" w:line="242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11.Д</w:t>
      </w:r>
      <w:r w:rsidR="00516E55" w:rsidRPr="005A1D57">
        <w:rPr>
          <w:rFonts w:ascii="Times New Roman" w:hAnsi="Times New Roman" w:cs="Times New Roman"/>
          <w:sz w:val="24"/>
          <w:szCs w:val="24"/>
        </w:rPr>
        <w:t>ля получения целевой субсидии, предусмотренной подпунктом «в» пункта 2.2 настоящего Порядка, учреждение дополнительно направляет:</w:t>
      </w:r>
    </w:p>
    <w:p w:rsidR="00516E55" w:rsidRPr="005A1D57" w:rsidRDefault="00516E55" w:rsidP="00625C5C">
      <w:pPr>
        <w:spacing w:after="0" w:line="240" w:lineRule="auto"/>
        <w:ind w:left="-1" w:right="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а) пояснительную записку с указанием основания для проведения благоустройства земельного участка;</w:t>
      </w:r>
    </w:p>
    <w:p w:rsidR="00516E55" w:rsidRPr="005A1D57" w:rsidRDefault="00516E55" w:rsidP="00625C5C">
      <w:pPr>
        <w:spacing w:after="0" w:line="240" w:lineRule="auto"/>
        <w:ind w:left="-1" w:right="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б) акт обследования объекта благоустройства;</w:t>
      </w:r>
    </w:p>
    <w:p w:rsidR="00516E55" w:rsidRDefault="00516E55" w:rsidP="00625C5C">
      <w:pPr>
        <w:spacing w:after="0" w:line="240" w:lineRule="auto"/>
        <w:ind w:left="-1" w:right="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в) решение о предоставлении земельного участка в постоянное (бессрочное) пользование;</w:t>
      </w:r>
    </w:p>
    <w:p w:rsidR="00331E58" w:rsidRPr="005A1D57" w:rsidRDefault="00331E58" w:rsidP="00625C5C">
      <w:pPr>
        <w:spacing w:after="0" w:line="240" w:lineRule="auto"/>
        <w:ind w:left="-1" w:right="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516E55" w:rsidRPr="005A1D57" w:rsidRDefault="00516E55" w:rsidP="00625C5C">
      <w:pPr>
        <w:spacing w:after="0" w:line="240" w:lineRule="auto"/>
        <w:ind w:left="-1" w:right="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lastRenderedPageBreak/>
        <w:t>г) схему расположения земельного участка в окружении смежно расположенных земельных участков (ситуационный план), в границах которого планируется благоустройство;</w:t>
      </w:r>
    </w:p>
    <w:p w:rsidR="00516E55" w:rsidRPr="005A1D57" w:rsidRDefault="00516E55" w:rsidP="00625C5C">
      <w:pPr>
        <w:spacing w:after="0" w:line="240" w:lineRule="auto"/>
        <w:ind w:left="-1" w:right="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д) смету на проведение работ по благоустройству земельного участка, находящегося в пользовании учреждения.</w:t>
      </w:r>
    </w:p>
    <w:p w:rsidR="00516E55" w:rsidRPr="005A1D57" w:rsidRDefault="00625C5C" w:rsidP="00625C5C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16E55" w:rsidRPr="005A1D57">
        <w:rPr>
          <w:rFonts w:ascii="Times New Roman" w:hAnsi="Times New Roman" w:cs="Times New Roman"/>
          <w:sz w:val="24"/>
          <w:szCs w:val="24"/>
        </w:rPr>
        <w:t>Для получения целевой субсидии, предусмотренной подпунктом «г» пункта 2.2 настоящего Порядка, учреждение дополнительно направляет:</w:t>
      </w:r>
    </w:p>
    <w:p w:rsidR="00516E55" w:rsidRPr="005A1D57" w:rsidRDefault="00516E55" w:rsidP="00625C5C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а) технико-экономическое обоснование необходимости проведения работ по обследованию технического состояния объектов недвижимого имущества, подлежащих ремонту (реставрации);</w:t>
      </w:r>
    </w:p>
    <w:p w:rsidR="00516E55" w:rsidRPr="005A1D57" w:rsidRDefault="00516E55" w:rsidP="00625C5C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б) смету на проведение работ по обследованию технического состояния объектов недвижимого имущества, подлежащих ремонту (реставрации).</w:t>
      </w:r>
    </w:p>
    <w:p w:rsidR="00516E55" w:rsidRPr="005A1D57" w:rsidRDefault="00625C5C" w:rsidP="00625C5C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16E55" w:rsidRPr="005A1D57">
        <w:rPr>
          <w:rFonts w:ascii="Times New Roman" w:hAnsi="Times New Roman" w:cs="Times New Roman"/>
          <w:sz w:val="24"/>
          <w:szCs w:val="24"/>
        </w:rPr>
        <w:t>Для получения целевой субсидии, предусмотренной подпунктом «д» пункта 2.2 настоящего Порядка, учреждение дополнительно направляет:</w:t>
      </w:r>
    </w:p>
    <w:p w:rsidR="00516E55" w:rsidRPr="005A1D57" w:rsidRDefault="00516E55" w:rsidP="00625C5C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а) технико-экономическое обоснование необходимости выполнения </w:t>
      </w:r>
      <w:r w:rsidR="00625C5C">
        <w:rPr>
          <w:rFonts w:ascii="Times New Roman" w:hAnsi="Times New Roman" w:cs="Times New Roman"/>
          <w:sz w:val="24"/>
          <w:szCs w:val="24"/>
        </w:rPr>
        <w:t>ин</w:t>
      </w:r>
      <w:r w:rsidRPr="005A1D57">
        <w:rPr>
          <w:rFonts w:ascii="Times New Roman" w:hAnsi="Times New Roman" w:cs="Times New Roman"/>
          <w:sz w:val="24"/>
          <w:szCs w:val="24"/>
        </w:rPr>
        <w:t>женерных изысканий, подготовки проектно-сметной документации, а также проведения государственной экспертизы указанной проектной документации и результатов указанных инженерных изысканий;</w:t>
      </w:r>
    </w:p>
    <w:p w:rsidR="00516E55" w:rsidRPr="005A1D57" w:rsidRDefault="00516E55" w:rsidP="00625C5C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б) смету на проведение инженерных изысканий, подготовку проектно</w:t>
      </w:r>
      <w:r w:rsidR="00625C5C">
        <w:rPr>
          <w:rFonts w:ascii="Times New Roman" w:hAnsi="Times New Roman" w:cs="Times New Roman"/>
          <w:sz w:val="24"/>
          <w:szCs w:val="24"/>
        </w:rPr>
        <w:t>-</w:t>
      </w:r>
      <w:r w:rsidRPr="005A1D57">
        <w:rPr>
          <w:rFonts w:ascii="Times New Roman" w:hAnsi="Times New Roman" w:cs="Times New Roman"/>
          <w:sz w:val="24"/>
          <w:szCs w:val="24"/>
        </w:rPr>
        <w:t>сметной документации, а также проведение государственной экспертизы указанной проектной документации и результатов указанных инженерных изысканий.</w:t>
      </w:r>
    </w:p>
    <w:p w:rsidR="00516E55" w:rsidRPr="005A1D57" w:rsidRDefault="00625C5C" w:rsidP="00625C5C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516E55" w:rsidRPr="005A1D57">
        <w:rPr>
          <w:rFonts w:ascii="Times New Roman" w:hAnsi="Times New Roman" w:cs="Times New Roman"/>
          <w:sz w:val="24"/>
          <w:szCs w:val="24"/>
        </w:rPr>
        <w:t>Для получения целевой субсидии, предусмотренной подпунктом «е» пункта 2.2 настоящего Порядка, учреждение дополнительно направляет:</w:t>
      </w:r>
    </w:p>
    <w:p w:rsidR="00516E55" w:rsidRPr="005A1D57" w:rsidRDefault="00516E55" w:rsidP="00625C5C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а) перечень объектов движимого имущества, подлежащего ремонту;</w:t>
      </w:r>
    </w:p>
    <w:p w:rsidR="00516E55" w:rsidRPr="005A1D57" w:rsidRDefault="00516E55" w:rsidP="00625C5C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б) технико-экономическое обоснование необходимости проведения ремонта объектов движимого имущества (включая, при необходимости, акты </w:t>
      </w:r>
      <w:r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7">
        <w:rPr>
          <w:rFonts w:ascii="Times New Roman" w:hAnsi="Times New Roman" w:cs="Times New Roman"/>
          <w:sz w:val="24"/>
          <w:szCs w:val="24"/>
        </w:rPr>
        <w:t>обследования и дефектные ведомости);</w:t>
      </w:r>
    </w:p>
    <w:p w:rsidR="00516E55" w:rsidRPr="005A1D57" w:rsidRDefault="00516E55" w:rsidP="00625C5C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в) смету на проведение ремонта объектов движимого имущества.</w:t>
      </w:r>
    </w:p>
    <w:p w:rsidR="00516E55" w:rsidRPr="005A1D57" w:rsidRDefault="00625C5C" w:rsidP="00625C5C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Для получения целевой субсидии, предусмотренной подпунктом «ж» </w:t>
      </w:r>
      <w:r w:rsidR="00516E55"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E55" w:rsidRPr="005A1D57">
        <w:rPr>
          <w:rFonts w:ascii="Times New Roman" w:hAnsi="Times New Roman" w:cs="Times New Roman"/>
          <w:sz w:val="24"/>
          <w:szCs w:val="24"/>
        </w:rPr>
        <w:t>пункта 2.2 настоящего Порядка, учреждение дополнительно направляет:</w:t>
      </w:r>
    </w:p>
    <w:p w:rsidR="00516E55" w:rsidRPr="005A1D57" w:rsidRDefault="00516E55" w:rsidP="00625C5C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а) перечень имущества, полученного учреждением в безвозмездное пользование, подлежащего ремонту;</w:t>
      </w:r>
    </w:p>
    <w:p w:rsidR="00516E55" w:rsidRPr="005A1D57" w:rsidRDefault="00516E55" w:rsidP="00625C5C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б) технико-экономическое обоснование необходимости проведения ремонта имущества, полученного учреждением в безвозмездное пользование (включая, при необходимости, акты обследования и дефектные ведомости);</w:t>
      </w:r>
    </w:p>
    <w:p w:rsidR="00516E55" w:rsidRPr="005A1D57" w:rsidRDefault="00516E55" w:rsidP="00625C5C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в) смету на проведение ремонта имущества, полученного учреждением в безвозмездное пользование.</w:t>
      </w:r>
    </w:p>
    <w:p w:rsidR="00516E55" w:rsidRPr="005A1D57" w:rsidRDefault="00625C5C" w:rsidP="00625C5C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61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E55" w:rsidRPr="005A1D57">
        <w:rPr>
          <w:rFonts w:ascii="Times New Roman" w:hAnsi="Times New Roman" w:cs="Times New Roman"/>
          <w:sz w:val="24"/>
          <w:szCs w:val="24"/>
        </w:rPr>
        <w:t>Для получения целевой субсидии, предусмотренной подпунктом «з» пункта 2.2 настоящего Порядка, учреждение дополнительно направляет:</w:t>
      </w:r>
    </w:p>
    <w:p w:rsidR="00516E55" w:rsidRPr="005A1D57" w:rsidRDefault="00516E55" w:rsidP="00625C5C">
      <w:pPr>
        <w:spacing w:after="0" w:line="240" w:lineRule="auto"/>
        <w:ind w:left="-1"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а) смету на содержание объектов недвижимого имущества, переданного учреждению на праве оперативного управления, не используемого учреждением в процессе выполнения </w:t>
      </w:r>
      <w:r w:rsidR="00625C5C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57">
        <w:rPr>
          <w:rFonts w:ascii="Times New Roman" w:hAnsi="Times New Roman" w:cs="Times New Roman"/>
          <w:sz w:val="24"/>
          <w:szCs w:val="24"/>
        </w:rPr>
        <w:t xml:space="preserve"> задания, не сданного учреждением в аренду и не переданного учреждением в безвозмездное пользование;</w:t>
      </w:r>
    </w:p>
    <w:p w:rsidR="00516E55" w:rsidRPr="005A1D57" w:rsidRDefault="00516E55" w:rsidP="00625C5C">
      <w:pPr>
        <w:spacing w:after="0" w:line="240" w:lineRule="auto"/>
        <w:ind w:left="-1"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б) проекты договоров по содержанию объектов недвижимого имущества, переданного учреждению на праве оперативного управления, не используемого учреждением в процессе выполнения </w:t>
      </w:r>
      <w:r w:rsidR="00625C5C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57">
        <w:rPr>
          <w:rFonts w:ascii="Times New Roman" w:hAnsi="Times New Roman" w:cs="Times New Roman"/>
          <w:sz w:val="24"/>
          <w:szCs w:val="24"/>
        </w:rPr>
        <w:t xml:space="preserve"> задания, не сданного учреждением в аренду и не переданного учреждением в безвозмездное пользование.</w:t>
      </w:r>
    </w:p>
    <w:p w:rsidR="00516E55" w:rsidRPr="005A1D57" w:rsidRDefault="00625C5C" w:rsidP="00625C5C">
      <w:pPr>
        <w:spacing w:after="3" w:line="242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61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E55" w:rsidRPr="005A1D57">
        <w:rPr>
          <w:rFonts w:ascii="Times New Roman" w:hAnsi="Times New Roman" w:cs="Times New Roman"/>
          <w:sz w:val="24"/>
          <w:szCs w:val="24"/>
        </w:rPr>
        <w:t>Для получения целевой субсидии, предусмотренной подпунктом «а» пункта 2.3 настоящего Порядка, учреждение дополнительно направляет:</w:t>
      </w:r>
    </w:p>
    <w:p w:rsidR="00516E55" w:rsidRPr="005A1D57" w:rsidRDefault="00516E55" w:rsidP="00625C5C">
      <w:pPr>
        <w:spacing w:after="0" w:line="240" w:lineRule="auto"/>
        <w:ind w:left="-1" w:right="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а) перечень планируемого к приобретению особо ценного движимого имущества, за исключением оборудования, транспортных средств, нематериальных активов;</w:t>
      </w:r>
    </w:p>
    <w:p w:rsidR="00516E55" w:rsidRPr="005A1D57" w:rsidRDefault="00516E55" w:rsidP="00625C5C">
      <w:pPr>
        <w:spacing w:after="0" w:line="240" w:lineRule="auto"/>
        <w:ind w:left="-1" w:right="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б) предварительную смету на приобретение особо ценного движимого имущества, за исключением оборудования, транспортных средств, нематериальных активов.</w:t>
      </w:r>
    </w:p>
    <w:p w:rsidR="00516E55" w:rsidRPr="005A1D57" w:rsidRDefault="00625C5C" w:rsidP="00625C5C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B61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E55" w:rsidRPr="005A1D57">
        <w:rPr>
          <w:rFonts w:ascii="Times New Roman" w:hAnsi="Times New Roman" w:cs="Times New Roman"/>
          <w:sz w:val="24"/>
          <w:szCs w:val="24"/>
        </w:rPr>
        <w:t>Для получения целевой субсидии, предусмотренной подпунктом «б» пункта 2.3 настоящего Порядка, учреждение дополнительно направляет:</w:t>
      </w:r>
    </w:p>
    <w:p w:rsidR="00625C5C" w:rsidRDefault="00516E55" w:rsidP="00625C5C">
      <w:pPr>
        <w:spacing w:after="0" w:line="240" w:lineRule="auto"/>
        <w:ind w:left="-1" w:right="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а) перечень планируемых к приобретению объектов особо ценного движимого имущества в части оборудования; </w:t>
      </w:r>
    </w:p>
    <w:p w:rsidR="00516E55" w:rsidRPr="005A1D57" w:rsidRDefault="00516E55" w:rsidP="00625C5C">
      <w:pPr>
        <w:spacing w:after="0" w:line="240" w:lineRule="auto"/>
        <w:ind w:left="-1" w:right="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б) предварительную смету на приобретение объектов особо ценного движимого имущества в части оборудования.</w:t>
      </w:r>
    </w:p>
    <w:p w:rsidR="00516E55" w:rsidRPr="005A1D57" w:rsidRDefault="001C01C7" w:rsidP="001C01C7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61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E55" w:rsidRPr="005A1D57">
        <w:rPr>
          <w:rFonts w:ascii="Times New Roman" w:hAnsi="Times New Roman" w:cs="Times New Roman"/>
          <w:sz w:val="24"/>
          <w:szCs w:val="24"/>
        </w:rPr>
        <w:t>Для получения целевой субсидии, предусмотренной подпунктом «в» пункта 2.3 настоящего Порядка, учреждение дополнительно направляет:</w:t>
      </w:r>
    </w:p>
    <w:p w:rsidR="00516E55" w:rsidRPr="005A1D57" w:rsidRDefault="00516E55" w:rsidP="001C01C7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а) перечень планируемых к приобретению транспортных средств;</w:t>
      </w:r>
    </w:p>
    <w:p w:rsidR="00516E55" w:rsidRPr="005A1D57" w:rsidRDefault="00516E55" w:rsidP="001C01C7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б) информацию о наличии на балансе учреждения транспортных средств.</w:t>
      </w:r>
    </w:p>
    <w:p w:rsidR="00516E55" w:rsidRPr="005A1D57" w:rsidRDefault="00FB611E" w:rsidP="001C01C7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C01C7">
        <w:rPr>
          <w:rFonts w:ascii="Times New Roman" w:hAnsi="Times New Roman" w:cs="Times New Roman"/>
          <w:sz w:val="24"/>
          <w:szCs w:val="24"/>
        </w:rPr>
        <w:t>.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Для получения целевой субсидии, предусмотренной подпунктом «г» </w:t>
      </w:r>
      <w:r w:rsidR="00516E55"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E55" w:rsidRPr="005A1D57">
        <w:rPr>
          <w:rFonts w:ascii="Times New Roman" w:hAnsi="Times New Roman" w:cs="Times New Roman"/>
          <w:sz w:val="24"/>
          <w:szCs w:val="24"/>
        </w:rPr>
        <w:t>пункта 2.3 настоящего Порядка, учреждение дополнительно направляет:</w:t>
      </w:r>
    </w:p>
    <w:p w:rsidR="00516E55" w:rsidRPr="005A1D57" w:rsidRDefault="00516E55" w:rsidP="001C01C7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а) перечень планируемой к приобретению книгоиздательской и иной продукции для пополнения библиотечных фондов;</w:t>
      </w:r>
    </w:p>
    <w:p w:rsidR="00516E55" w:rsidRPr="005A1D57" w:rsidRDefault="00516E55" w:rsidP="001C01C7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б) смету на приобретение книгоиздательской и иной продукции для пополнения библиотечных фондов.</w:t>
      </w:r>
    </w:p>
    <w:p w:rsidR="00516E55" w:rsidRPr="005A1D57" w:rsidRDefault="001C01C7" w:rsidP="001C01C7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1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E55" w:rsidRPr="005A1D57">
        <w:rPr>
          <w:rFonts w:ascii="Times New Roman" w:hAnsi="Times New Roman" w:cs="Times New Roman"/>
          <w:sz w:val="24"/>
          <w:szCs w:val="24"/>
        </w:rPr>
        <w:t>Для получения целевой субсидии, предусмотренной подпунктом «д» пункта 2.3 настоящего Порядка, учреждение дополнительно направляет:</w:t>
      </w:r>
    </w:p>
    <w:p w:rsidR="00516E55" w:rsidRPr="005A1D57" w:rsidRDefault="00516E55" w:rsidP="001C01C7">
      <w:pPr>
        <w:spacing w:after="0" w:line="240" w:lineRule="auto"/>
        <w:ind w:left="-1"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а) перечень планируемых к приобретению материальных запасов, затраты </w:t>
      </w:r>
      <w:r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7">
        <w:rPr>
          <w:rFonts w:ascii="Times New Roman" w:hAnsi="Times New Roman" w:cs="Times New Roman"/>
          <w:sz w:val="24"/>
          <w:szCs w:val="24"/>
        </w:rPr>
        <w:t xml:space="preserve">на приобретение которых не включены в расчет нормативных затрат на оказание </w:t>
      </w:r>
      <w:r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1C7">
        <w:rPr>
          <w:rFonts w:ascii="Times New Roman" w:hAnsi="Times New Roman" w:cs="Times New Roman"/>
          <w:sz w:val="24"/>
          <w:szCs w:val="24"/>
        </w:rPr>
        <w:t>муниципальной</w:t>
      </w:r>
      <w:r w:rsidRPr="005A1D57">
        <w:rPr>
          <w:rFonts w:ascii="Times New Roman" w:hAnsi="Times New Roman" w:cs="Times New Roman"/>
          <w:sz w:val="24"/>
          <w:szCs w:val="24"/>
        </w:rPr>
        <w:t xml:space="preserve"> услуги (выполнение работы);</w:t>
      </w:r>
    </w:p>
    <w:p w:rsidR="00516E55" w:rsidRPr="005A1D57" w:rsidRDefault="00516E55" w:rsidP="001C01C7">
      <w:pPr>
        <w:spacing w:after="0" w:line="240" w:lineRule="auto"/>
        <w:ind w:left="-1"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б) обоснование необходимости приобретения материальных запасов затраты на приобретение которых не включены в расчет нормативных затрат на оказание </w:t>
      </w:r>
      <w:r w:rsidR="001C01C7">
        <w:rPr>
          <w:rFonts w:ascii="Times New Roman" w:hAnsi="Times New Roman" w:cs="Times New Roman"/>
          <w:sz w:val="24"/>
          <w:szCs w:val="24"/>
        </w:rPr>
        <w:t>муниципальной</w:t>
      </w:r>
      <w:r w:rsidRPr="005A1D57">
        <w:rPr>
          <w:rFonts w:ascii="Times New Roman" w:hAnsi="Times New Roman" w:cs="Times New Roman"/>
          <w:sz w:val="24"/>
          <w:szCs w:val="24"/>
        </w:rPr>
        <w:t xml:space="preserve"> услуги (выполнение работы).</w:t>
      </w:r>
    </w:p>
    <w:p w:rsidR="00516E55" w:rsidRPr="005A1D57" w:rsidRDefault="001C01C7" w:rsidP="001C01C7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1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E55" w:rsidRPr="005A1D57">
        <w:rPr>
          <w:rFonts w:ascii="Times New Roman" w:hAnsi="Times New Roman" w:cs="Times New Roman"/>
          <w:sz w:val="24"/>
          <w:szCs w:val="24"/>
        </w:rPr>
        <w:t>Для получения целевых субсидий, предусмотренных подпунктами «а» и «б» пункта 2.4 настоящего Порядка, учреждение дополнительно направляет:</w:t>
      </w:r>
    </w:p>
    <w:p w:rsidR="00516E55" w:rsidRPr="005A1D57" w:rsidRDefault="00516E55" w:rsidP="001C01C7">
      <w:pPr>
        <w:spacing w:after="0" w:line="240" w:lineRule="auto"/>
        <w:ind w:left="-1" w:right="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а) программу мероприятий в соответствии с целями предоставления целевой субсидии, содержащую перечень и описание мероприятий;</w:t>
      </w:r>
    </w:p>
    <w:p w:rsidR="00516E55" w:rsidRPr="005A1D57" w:rsidRDefault="00516E55" w:rsidP="001C01C7">
      <w:pPr>
        <w:spacing w:after="0" w:line="240" w:lineRule="auto"/>
        <w:ind w:left="-1" w:right="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б) предварительную смету на реализацию программы мероприятий.</w:t>
      </w:r>
    </w:p>
    <w:p w:rsidR="00516E55" w:rsidRPr="005A1D57" w:rsidRDefault="001C01C7" w:rsidP="001C01C7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1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E55" w:rsidRPr="005A1D57">
        <w:rPr>
          <w:rFonts w:ascii="Times New Roman" w:hAnsi="Times New Roman" w:cs="Times New Roman"/>
          <w:sz w:val="24"/>
          <w:szCs w:val="24"/>
        </w:rPr>
        <w:t>Для получения целевой субсидии учреждение при необходимости направляет иные обосновывающие документы в зависимости от цели предоставления целевой субсидии (в случае, если предусматривается перечень дополнительных обосновывающих документов, указать его).</w:t>
      </w:r>
    </w:p>
    <w:p w:rsidR="00516E55" w:rsidRPr="005A1D57" w:rsidRDefault="001C01C7" w:rsidP="001C01C7">
      <w:pPr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1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E55" w:rsidRPr="005A1D57">
        <w:rPr>
          <w:rFonts w:ascii="Times New Roman" w:hAnsi="Times New Roman" w:cs="Times New Roman"/>
          <w:sz w:val="24"/>
          <w:szCs w:val="24"/>
        </w:rPr>
        <w:t>Расчет-обоснование заявленной суммы целевой субсидии выполняется в виде обоснования начальной (максимальной) цены контракта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подтверждается:</w:t>
      </w:r>
    </w:p>
    <w:p w:rsidR="00516E55" w:rsidRPr="005A1D57" w:rsidRDefault="00516E55" w:rsidP="001C01C7">
      <w:pPr>
        <w:spacing w:after="0" w:line="240" w:lineRule="auto"/>
        <w:ind w:left="-1"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в случаях, если стоимость определяется методом сопоставимых рыночных цен (анализа рынка) — не менее чем тремя ссылками по заключенным контрактам на сайте zakupki.gov.ru, либо не менее чем тремя коммерческими предложениями поставщиков (подрядчиков, исполнителей), запрошенных учреждением; в случаях, если стоимость определяется проектно-сметным методом </w:t>
      </w:r>
      <w:r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7">
        <w:rPr>
          <w:rFonts w:ascii="Times New Roman" w:hAnsi="Times New Roman" w:cs="Times New Roman"/>
          <w:sz w:val="24"/>
          <w:szCs w:val="24"/>
        </w:rPr>
        <w:t>сметой на проведение работ и заключением о достоверности определения сметной стоимости (при необходимости); в случаях, если стоимость определяется затратным методом — калькуляцией статей планируемых расходов, техническими характеристиками объекта закупки и иными статистическими данными.</w:t>
      </w:r>
    </w:p>
    <w:p w:rsidR="00516E55" w:rsidRPr="005A1D57" w:rsidRDefault="00516E55" w:rsidP="001C01C7">
      <w:pPr>
        <w:spacing w:after="0" w:line="240" w:lineRule="auto"/>
        <w:ind w:left="-1"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516E55" w:rsidRPr="005A1D57" w:rsidRDefault="00516E55" w:rsidP="00FB611E">
      <w:pPr>
        <w:spacing w:after="0" w:line="240" w:lineRule="auto"/>
        <w:ind w:left="-1" w:right="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Расчет-обоснование целевой субсидии формируется учреждением с учетом требований, установленных нормативными правовыми актами Российской Федерации</w:t>
      </w:r>
      <w:r w:rsidR="00FB611E">
        <w:rPr>
          <w:rFonts w:ascii="Times New Roman" w:hAnsi="Times New Roman" w:cs="Times New Roman"/>
          <w:sz w:val="24"/>
          <w:szCs w:val="24"/>
        </w:rPr>
        <w:t>, Чувашской Республики и Батыревского района,</w:t>
      </w:r>
      <w:r w:rsidRPr="005A1D57">
        <w:rPr>
          <w:rFonts w:ascii="Times New Roman" w:hAnsi="Times New Roman" w:cs="Times New Roman"/>
          <w:sz w:val="24"/>
          <w:szCs w:val="24"/>
        </w:rPr>
        <w:t xml:space="preserve"> требованиями технических регламентов, </w:t>
      </w:r>
      <w:r w:rsidRPr="005A1D57">
        <w:rPr>
          <w:rFonts w:ascii="Times New Roman" w:hAnsi="Times New Roman" w:cs="Times New Roman"/>
          <w:sz w:val="24"/>
          <w:szCs w:val="24"/>
        </w:rPr>
        <w:lastRenderedPageBreak/>
        <w:t>положениями стандартов, сводами правил, порядками (при их наличии) и</w:t>
      </w:r>
      <w:r w:rsidR="00FB611E">
        <w:rPr>
          <w:rFonts w:ascii="Times New Roman" w:hAnsi="Times New Roman" w:cs="Times New Roman"/>
          <w:sz w:val="24"/>
          <w:szCs w:val="24"/>
        </w:rPr>
        <w:t xml:space="preserve"> </w:t>
      </w:r>
      <w:r w:rsidRPr="005A1D57">
        <w:rPr>
          <w:rFonts w:ascii="Times New Roman" w:hAnsi="Times New Roman" w:cs="Times New Roman"/>
          <w:sz w:val="24"/>
          <w:szCs w:val="24"/>
        </w:rPr>
        <w:t xml:space="preserve">правоустанавливающими документами в зависимости от цели предоставления </w:t>
      </w:r>
      <w:r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7">
        <w:rPr>
          <w:rFonts w:ascii="Times New Roman" w:hAnsi="Times New Roman" w:cs="Times New Roman"/>
          <w:sz w:val="24"/>
          <w:szCs w:val="24"/>
        </w:rPr>
        <w:t>целевой субсидии.</w:t>
      </w:r>
    </w:p>
    <w:p w:rsidR="00516E55" w:rsidRPr="005A1D57" w:rsidRDefault="00FB611E" w:rsidP="00FB611E">
      <w:pPr>
        <w:spacing w:after="3" w:line="242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5E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E55" w:rsidRPr="005A1D57">
        <w:rPr>
          <w:rFonts w:ascii="Times New Roman" w:hAnsi="Times New Roman" w:cs="Times New Roman"/>
          <w:sz w:val="24"/>
          <w:szCs w:val="24"/>
        </w:rPr>
        <w:t>Размер целевой субсидии определяется на основании документов, указанных в пунктах 6-</w:t>
      </w:r>
      <w:r>
        <w:rPr>
          <w:rFonts w:ascii="Times New Roman" w:hAnsi="Times New Roman" w:cs="Times New Roman"/>
          <w:sz w:val="24"/>
          <w:szCs w:val="24"/>
        </w:rPr>
        <w:t>23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случаев, когда размер целевой субсидии определен </w:t>
      </w:r>
      <w:r>
        <w:rPr>
          <w:rFonts w:ascii="Times New Roman" w:hAnsi="Times New Roman" w:cs="Times New Roman"/>
          <w:sz w:val="24"/>
          <w:szCs w:val="24"/>
        </w:rPr>
        <w:t>решением Собрания депутатов Батыревского района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</w:t>
      </w:r>
      <w:r>
        <w:rPr>
          <w:rFonts w:ascii="Times New Roman" w:hAnsi="Times New Roman" w:cs="Times New Roman"/>
          <w:sz w:val="24"/>
          <w:szCs w:val="24"/>
        </w:rPr>
        <w:t>постановлениями администрации Батыревского района</w:t>
      </w:r>
      <w:r w:rsidR="00516E55" w:rsidRPr="005A1D57">
        <w:rPr>
          <w:rFonts w:ascii="Times New Roman" w:hAnsi="Times New Roman" w:cs="Times New Roman"/>
          <w:sz w:val="24"/>
          <w:szCs w:val="24"/>
        </w:rPr>
        <w:t>.</w:t>
      </w:r>
    </w:p>
    <w:p w:rsidR="00516E55" w:rsidRPr="005A1D57" w:rsidRDefault="00FB611E" w:rsidP="00FB611E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5E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Рассмотрение документов на предоставление целевой субсидии </w:t>
      </w:r>
      <w:r w:rsidR="00516E55"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E55" w:rsidRPr="005A1D57">
        <w:rPr>
          <w:rFonts w:ascii="Times New Roman" w:hAnsi="Times New Roman" w:cs="Times New Roman"/>
          <w:sz w:val="24"/>
          <w:szCs w:val="24"/>
        </w:rPr>
        <w:t>осуществляется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10 рабочих дней со дня поступления </w:t>
      </w:r>
      <w:r>
        <w:rPr>
          <w:rFonts w:ascii="Times New Roman" w:hAnsi="Times New Roman" w:cs="Times New Roman"/>
          <w:sz w:val="24"/>
          <w:szCs w:val="24"/>
        </w:rPr>
        <w:t>Учредителю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от учреждения документов, предусмотренных пунктами 6-2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16E55" w:rsidRPr="005A1D57" w:rsidRDefault="00516E55" w:rsidP="00FB611E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О принятом решении </w:t>
      </w:r>
      <w:r w:rsidR="00FB611E">
        <w:rPr>
          <w:rFonts w:ascii="Times New Roman" w:hAnsi="Times New Roman" w:cs="Times New Roman"/>
          <w:sz w:val="24"/>
          <w:szCs w:val="24"/>
        </w:rPr>
        <w:t>Учредитель</w:t>
      </w:r>
      <w:r w:rsidRPr="005A1D57">
        <w:rPr>
          <w:rFonts w:ascii="Times New Roman" w:hAnsi="Times New Roman" w:cs="Times New Roman"/>
          <w:sz w:val="24"/>
          <w:szCs w:val="24"/>
        </w:rPr>
        <w:t xml:space="preserve"> уведомляет учреждение письмом за подписью руководителя </w:t>
      </w:r>
      <w:r w:rsidR="00FB611E">
        <w:rPr>
          <w:rFonts w:ascii="Times New Roman" w:hAnsi="Times New Roman" w:cs="Times New Roman"/>
          <w:sz w:val="24"/>
          <w:szCs w:val="24"/>
        </w:rPr>
        <w:t>Учредителя</w:t>
      </w:r>
      <w:r w:rsidRPr="005A1D57">
        <w:rPr>
          <w:rFonts w:ascii="Times New Roman" w:hAnsi="Times New Roman" w:cs="Times New Roman"/>
          <w:sz w:val="24"/>
          <w:szCs w:val="24"/>
        </w:rPr>
        <w:t xml:space="preserve"> (или лица, его замещающего) в течение 10 рабочих дней после согласования заявки </w:t>
      </w:r>
      <w:r w:rsidR="00FB611E">
        <w:rPr>
          <w:rFonts w:ascii="Times New Roman" w:hAnsi="Times New Roman" w:cs="Times New Roman"/>
          <w:sz w:val="24"/>
          <w:szCs w:val="24"/>
        </w:rPr>
        <w:t>Учредителем</w:t>
      </w:r>
      <w:r w:rsidRPr="005A1D57">
        <w:rPr>
          <w:rFonts w:ascii="Times New Roman" w:hAnsi="Times New Roman" w:cs="Times New Roman"/>
          <w:sz w:val="24"/>
          <w:szCs w:val="24"/>
        </w:rPr>
        <w:t xml:space="preserve"> о предоставлении целевой субсидии с </w:t>
      </w:r>
      <w:r w:rsidR="00FB611E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5A1D57">
        <w:rPr>
          <w:rFonts w:ascii="Times New Roman" w:hAnsi="Times New Roman" w:cs="Times New Roman"/>
          <w:sz w:val="24"/>
          <w:szCs w:val="24"/>
        </w:rPr>
        <w:t>.</w:t>
      </w:r>
    </w:p>
    <w:p w:rsidR="00516E55" w:rsidRPr="005A1D57" w:rsidRDefault="00FB611E" w:rsidP="00FB611E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5E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E55" w:rsidRPr="005A1D57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учреждению целевой субсидии являются:</w:t>
      </w:r>
    </w:p>
    <w:p w:rsidR="00516E55" w:rsidRPr="005A1D57" w:rsidRDefault="00516E55" w:rsidP="00FB611E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а) несоответствие представленных учреждением документов требованиям, указанным в пунктах 6</w:t>
      </w:r>
      <w:r w:rsidR="00FB611E">
        <w:rPr>
          <w:rFonts w:ascii="Times New Roman" w:hAnsi="Times New Roman" w:cs="Times New Roman"/>
          <w:sz w:val="24"/>
          <w:szCs w:val="24"/>
        </w:rPr>
        <w:t>-23</w:t>
      </w:r>
      <w:r w:rsidRPr="005A1D57">
        <w:rPr>
          <w:rFonts w:ascii="Times New Roman" w:hAnsi="Times New Roman" w:cs="Times New Roman"/>
          <w:sz w:val="24"/>
          <w:szCs w:val="24"/>
        </w:rPr>
        <w:t xml:space="preserve"> настоящего Порядка, и (или) непредставление (предоставление не в полном объеме) указанных документов;</w:t>
      </w:r>
    </w:p>
    <w:p w:rsidR="00516E55" w:rsidRPr="005A1D57" w:rsidRDefault="00516E55" w:rsidP="00FB611E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б) недостоверность информации, содержащейся в документах, представленных учреждением;</w:t>
      </w:r>
    </w:p>
    <w:p w:rsidR="00516E55" w:rsidRDefault="00FB611E" w:rsidP="00FB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6E55" w:rsidRPr="005A1D57">
        <w:rPr>
          <w:rFonts w:ascii="Times New Roman" w:hAnsi="Times New Roman" w:cs="Times New Roman"/>
          <w:sz w:val="24"/>
          <w:szCs w:val="24"/>
        </w:rPr>
        <w:t>в) иные основания для отказа (указать перечень конкретных оснований).</w:t>
      </w:r>
    </w:p>
    <w:p w:rsidR="00516E55" w:rsidRPr="005A1D57" w:rsidRDefault="00815E08" w:rsidP="00815E08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B611E">
        <w:rPr>
          <w:rFonts w:ascii="Times New Roman" w:hAnsi="Times New Roman" w:cs="Times New Roman"/>
          <w:sz w:val="24"/>
          <w:szCs w:val="24"/>
        </w:rPr>
        <w:t>.</w:t>
      </w:r>
      <w:r w:rsidR="00516E55" w:rsidRPr="005A1D57">
        <w:rPr>
          <w:rFonts w:ascii="Times New Roman" w:hAnsi="Times New Roman" w:cs="Times New Roman"/>
          <w:sz w:val="24"/>
          <w:szCs w:val="24"/>
        </w:rPr>
        <w:t>Предоставление целевых субсидий осуществляется на основании соглашения, заключаемого между</w:t>
      </w:r>
      <w:r>
        <w:rPr>
          <w:rFonts w:ascii="Times New Roman" w:hAnsi="Times New Roman" w:cs="Times New Roman"/>
          <w:sz w:val="24"/>
          <w:szCs w:val="24"/>
        </w:rPr>
        <w:t xml:space="preserve"> Учредителем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и учреждением (далее —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финансовым отделом</w:t>
      </w:r>
      <w:r w:rsidR="00516E55" w:rsidRPr="005A1D57">
        <w:rPr>
          <w:rFonts w:ascii="Times New Roman" w:hAnsi="Times New Roman" w:cs="Times New Roman"/>
          <w:sz w:val="24"/>
          <w:szCs w:val="24"/>
        </w:rPr>
        <w:t>.</w:t>
      </w:r>
    </w:p>
    <w:p w:rsidR="00516E55" w:rsidRPr="005A1D57" w:rsidRDefault="00815E08" w:rsidP="00815E08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516E55" w:rsidRPr="005A1D57">
        <w:rPr>
          <w:rFonts w:ascii="Times New Roman" w:hAnsi="Times New Roman" w:cs="Times New Roman"/>
          <w:sz w:val="24"/>
          <w:szCs w:val="24"/>
        </w:rPr>
        <w:t>Результатом предоставления целевой субсидии является достижение целей ее предоставл</w:t>
      </w:r>
      <w:r>
        <w:rPr>
          <w:rFonts w:ascii="Times New Roman" w:hAnsi="Times New Roman" w:cs="Times New Roman"/>
          <w:sz w:val="24"/>
          <w:szCs w:val="24"/>
        </w:rPr>
        <w:t>ения, указанных в пунктах 2.1-23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16E55" w:rsidRPr="005A1D57" w:rsidRDefault="00516E55" w:rsidP="00815E08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Значения показателей, необходимых для достижения результатов предоставления целевой субсидий указываются в зависимости от целей ее предоставления.</w:t>
      </w:r>
    </w:p>
    <w:p w:rsidR="00516E55" w:rsidRPr="005A1D57" w:rsidRDefault="00516E55" w:rsidP="00815E08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В случае предоставления целевой субсидии в целях реализации регионального проекта, обеспечивающего достижение целей, показателей и результатов федерального проекта, входящего в состав соответствующего национального проекта (программы) (далее региональный проект), в Соглашении указываются:</w:t>
      </w:r>
    </w:p>
    <w:p w:rsidR="00516E55" w:rsidRPr="005A1D57" w:rsidRDefault="00516E55" w:rsidP="00815E08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наименование национального проекта (программы), федерального проекта и регионального проекта; значения результатов предоставления целевой субсидии и показателей, необходимых для достижения результатов предоставления целевой субсидии (при возможности такой детализации).</w:t>
      </w:r>
    </w:p>
    <w:p w:rsidR="00516E55" w:rsidRPr="005A1D57" w:rsidRDefault="00516E55" w:rsidP="00815E08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Результаты предоставления целевой субсидии предусматриваются Соглашением.</w:t>
      </w:r>
    </w:p>
    <w:p w:rsidR="00516E55" w:rsidRPr="005A1D57" w:rsidRDefault="00815E08" w:rsidP="00815E08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Изменение объема целевой субсидии, предоставляемой учреждению из бюджета </w:t>
      </w:r>
      <w:r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516E55" w:rsidRPr="005A1D57" w:rsidRDefault="00516E55" w:rsidP="00815E08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815E08">
        <w:rPr>
          <w:rFonts w:ascii="Times New Roman" w:hAnsi="Times New Roman" w:cs="Times New Roman"/>
          <w:sz w:val="24"/>
          <w:szCs w:val="24"/>
        </w:rPr>
        <w:t>решение Собрания депутатов Батыревского района</w:t>
      </w:r>
      <w:r w:rsidRPr="005A1D5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815E08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Pr="005A1D57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</w:t>
      </w:r>
      <w:r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7">
        <w:rPr>
          <w:rFonts w:ascii="Times New Roman" w:hAnsi="Times New Roman" w:cs="Times New Roman"/>
          <w:sz w:val="24"/>
          <w:szCs w:val="24"/>
        </w:rPr>
        <w:t>период; выявления необходимости перераспределения объемов целевых субсидий между учреждениями; внесения изменений в нормативные правовые акты Российской Федерации</w:t>
      </w:r>
      <w:r w:rsidR="00815E08">
        <w:rPr>
          <w:rFonts w:ascii="Times New Roman" w:hAnsi="Times New Roman" w:cs="Times New Roman"/>
          <w:sz w:val="24"/>
          <w:szCs w:val="24"/>
        </w:rPr>
        <w:t>,</w:t>
      </w:r>
      <w:r w:rsidRPr="005A1D57">
        <w:rPr>
          <w:rFonts w:ascii="Times New Roman" w:hAnsi="Times New Roman" w:cs="Times New Roman"/>
          <w:sz w:val="24"/>
          <w:szCs w:val="24"/>
        </w:rPr>
        <w:t xml:space="preserve"> нормативные правовые акты Чувашской Республики</w:t>
      </w:r>
      <w:r w:rsidR="00815E08">
        <w:rPr>
          <w:rFonts w:ascii="Times New Roman" w:hAnsi="Times New Roman" w:cs="Times New Roman"/>
          <w:sz w:val="24"/>
          <w:szCs w:val="24"/>
        </w:rPr>
        <w:t xml:space="preserve"> и (или) нормативные правовые акты Батыревского района</w:t>
      </w:r>
      <w:r w:rsidRPr="005A1D57">
        <w:rPr>
          <w:rFonts w:ascii="Times New Roman" w:hAnsi="Times New Roman" w:cs="Times New Roman"/>
          <w:sz w:val="24"/>
          <w:szCs w:val="24"/>
        </w:rPr>
        <w:t xml:space="preserve">, устанавливающие размер обязательства и (или) порядок определения размера обязательства, подлежащего исполнению учреждениями за счет целевых субсидий; </w:t>
      </w:r>
      <w:r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7">
        <w:rPr>
          <w:rFonts w:ascii="Times New Roman" w:hAnsi="Times New Roman" w:cs="Times New Roman"/>
          <w:sz w:val="24"/>
          <w:szCs w:val="24"/>
        </w:rPr>
        <w:t>наличия экономии по результатам заключения договоров (</w:t>
      </w:r>
      <w:r w:rsidR="00815E0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57">
        <w:rPr>
          <w:rFonts w:ascii="Times New Roman" w:hAnsi="Times New Roman" w:cs="Times New Roman"/>
          <w:sz w:val="24"/>
          <w:szCs w:val="24"/>
        </w:rPr>
        <w:t xml:space="preserve">контрактов) о поставке товаров, выполнении работ и оказании услуг на сумму </w:t>
      </w:r>
      <w:r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7">
        <w:rPr>
          <w:rFonts w:ascii="Times New Roman" w:hAnsi="Times New Roman" w:cs="Times New Roman"/>
          <w:sz w:val="24"/>
          <w:szCs w:val="24"/>
        </w:rPr>
        <w:t>разницы между ценой договора (</w:t>
      </w:r>
      <w:r w:rsidR="00815E08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57">
        <w:rPr>
          <w:rFonts w:ascii="Times New Roman" w:hAnsi="Times New Roman" w:cs="Times New Roman"/>
          <w:sz w:val="24"/>
          <w:szCs w:val="24"/>
        </w:rPr>
        <w:t xml:space="preserve"> контракта) и начальной </w:t>
      </w:r>
      <w:r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7">
        <w:rPr>
          <w:rFonts w:ascii="Times New Roman" w:hAnsi="Times New Roman" w:cs="Times New Roman"/>
          <w:sz w:val="24"/>
          <w:szCs w:val="24"/>
        </w:rPr>
        <w:t>(максимальной) ценой договора (</w:t>
      </w:r>
      <w:r w:rsidR="00815E0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1D57">
        <w:rPr>
          <w:rFonts w:ascii="Times New Roman" w:hAnsi="Times New Roman" w:cs="Times New Roman"/>
          <w:sz w:val="24"/>
          <w:szCs w:val="24"/>
        </w:rPr>
        <w:t>контракта);</w:t>
      </w:r>
    </w:p>
    <w:p w:rsidR="00516E55" w:rsidRPr="005A1D57" w:rsidRDefault="006E3476" w:rsidP="00815E08">
      <w:pPr>
        <w:spacing w:after="0" w:line="240" w:lineRule="auto"/>
        <w:ind w:left="-1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уменьшения </w:t>
      </w:r>
      <w:r>
        <w:rPr>
          <w:rFonts w:ascii="Times New Roman" w:hAnsi="Times New Roman" w:cs="Times New Roman"/>
          <w:sz w:val="24"/>
          <w:szCs w:val="24"/>
        </w:rPr>
        <w:t>Учредителю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ранее доведенных лимитов бюджетных обязательств на предоставление целевой субсидии.</w:t>
      </w:r>
    </w:p>
    <w:p w:rsidR="00516E55" w:rsidRDefault="00815E08" w:rsidP="00815E08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Перечисление целевой субсидии осуществляется в сроки и с периодичностью, установленные Соглашением, на отдельный лицевой счет учреждения, открытый в </w:t>
      </w:r>
      <w:r>
        <w:rPr>
          <w:rFonts w:ascii="Times New Roman" w:hAnsi="Times New Roman" w:cs="Times New Roman"/>
          <w:sz w:val="24"/>
          <w:szCs w:val="24"/>
        </w:rPr>
        <w:t xml:space="preserve">УФК по Чувашской Республике </w:t>
      </w:r>
      <w:r w:rsidR="00516E55" w:rsidRPr="005A1D57">
        <w:rPr>
          <w:rFonts w:ascii="Times New Roman" w:hAnsi="Times New Roman" w:cs="Times New Roman"/>
          <w:sz w:val="24"/>
          <w:szCs w:val="24"/>
        </w:rPr>
        <w:t>согласно сроку (графику) перечисления целевой субсидии, устанавливаемому в Соглашении исходя из целей предоставления целевой субсидии.</w:t>
      </w:r>
    </w:p>
    <w:p w:rsidR="00815E08" w:rsidRPr="005A1D57" w:rsidRDefault="00815E08" w:rsidP="00815E08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6E55" w:rsidRPr="00815E08" w:rsidRDefault="00516E55" w:rsidP="00815E08">
      <w:pPr>
        <w:spacing w:after="0" w:line="240" w:lineRule="auto"/>
        <w:ind w:left="720" w:right="15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08">
        <w:rPr>
          <w:rFonts w:ascii="Times New Roman" w:hAnsi="Times New Roman" w:cs="Times New Roman"/>
          <w:b/>
          <w:sz w:val="24"/>
          <w:szCs w:val="24"/>
        </w:rPr>
        <w:t>Ш. Требования к отчетности</w:t>
      </w:r>
    </w:p>
    <w:p w:rsidR="00815E08" w:rsidRPr="005A1D57" w:rsidRDefault="00815E08" w:rsidP="00815E08">
      <w:pPr>
        <w:spacing w:after="0" w:line="240" w:lineRule="auto"/>
        <w:ind w:left="720" w:right="154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516E55" w:rsidRPr="005A1D57" w:rsidRDefault="00815E08" w:rsidP="00815E08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Учреждения в срок не позднее 5 рабочих дней месяца, следующего за отчетным периодом, представляют </w:t>
      </w:r>
      <w:r>
        <w:rPr>
          <w:rFonts w:ascii="Times New Roman" w:hAnsi="Times New Roman" w:cs="Times New Roman"/>
          <w:sz w:val="24"/>
          <w:szCs w:val="24"/>
        </w:rPr>
        <w:t xml:space="preserve">Учредителю </w:t>
      </w:r>
      <w:r w:rsidR="00516E55" w:rsidRPr="005A1D57">
        <w:rPr>
          <w:rFonts w:ascii="Times New Roman" w:hAnsi="Times New Roman" w:cs="Times New Roman"/>
          <w:sz w:val="24"/>
          <w:szCs w:val="24"/>
        </w:rPr>
        <w:t>по формам, установленным в Соглашении:</w:t>
      </w:r>
    </w:p>
    <w:p w:rsidR="00516E55" w:rsidRPr="005A1D57" w:rsidRDefault="00516E55" w:rsidP="00815E08">
      <w:pPr>
        <w:spacing w:after="0" w:line="240" w:lineRule="auto"/>
        <w:ind w:left="-1" w:right="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отчет о расходах, источником финансового обеспечения которых является целевая субсидия; отчет о достижении значений результатов предоставления целевой субсидии (в случае предоставления целевой субсидии в целях реализации регионального проекта); иные отчеты (указываются в Соглашении).</w:t>
      </w:r>
    </w:p>
    <w:p w:rsidR="00516E55" w:rsidRPr="005A1D57" w:rsidRDefault="00815E08" w:rsidP="00815E08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516E55" w:rsidRPr="005A1D57">
        <w:rPr>
          <w:rFonts w:ascii="Times New Roman" w:hAnsi="Times New Roman" w:cs="Times New Roman"/>
          <w:sz w:val="24"/>
          <w:szCs w:val="24"/>
        </w:rPr>
        <w:t>Не использованные по состоянию на 1 января текущего финансового года остатки целевой субсидии, предоставленной учреждению из бюджета</w:t>
      </w:r>
      <w:r>
        <w:rPr>
          <w:rFonts w:ascii="Times New Roman" w:hAnsi="Times New Roman" w:cs="Times New Roman"/>
          <w:sz w:val="24"/>
          <w:szCs w:val="24"/>
        </w:rPr>
        <w:t xml:space="preserve"> Батыревского района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, подлежат возврату им в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в течение первых 15 рабочих дней текущего финансового года.</w:t>
      </w:r>
    </w:p>
    <w:p w:rsidR="00516E55" w:rsidRPr="005A1D57" w:rsidRDefault="00516E55" w:rsidP="00815E08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Указанные остатки целевой субсидии, перечисленные учреждением в бюджет </w:t>
      </w:r>
      <w:r w:rsidR="00D0413C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Pr="005A1D57">
        <w:rPr>
          <w:rFonts w:ascii="Times New Roman" w:hAnsi="Times New Roman" w:cs="Times New Roman"/>
          <w:sz w:val="24"/>
          <w:szCs w:val="24"/>
        </w:rPr>
        <w:t xml:space="preserve">, могут использоваться им в очередном финансовом году при наличии потребности в направлении их на те же цели в соответствии с решением </w:t>
      </w:r>
      <w:r w:rsidR="00D0413C">
        <w:rPr>
          <w:rFonts w:ascii="Times New Roman" w:hAnsi="Times New Roman" w:cs="Times New Roman"/>
          <w:sz w:val="24"/>
          <w:szCs w:val="24"/>
        </w:rPr>
        <w:t>Учредителя</w:t>
      </w:r>
      <w:r w:rsidRPr="005A1D57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D0413C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5A1D57">
        <w:rPr>
          <w:rFonts w:ascii="Times New Roman" w:hAnsi="Times New Roman" w:cs="Times New Roman"/>
          <w:sz w:val="24"/>
          <w:szCs w:val="24"/>
        </w:rPr>
        <w:t>.</w:t>
      </w:r>
    </w:p>
    <w:p w:rsidR="00516E55" w:rsidRPr="005A1D57" w:rsidRDefault="00516E55" w:rsidP="00D0413C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учреждением в адрес </w:t>
      </w:r>
      <w:r w:rsidR="00D0413C">
        <w:rPr>
          <w:rFonts w:ascii="Times New Roman" w:hAnsi="Times New Roman" w:cs="Times New Roman"/>
          <w:sz w:val="24"/>
          <w:szCs w:val="24"/>
        </w:rPr>
        <w:t>Учредителя</w:t>
      </w:r>
      <w:r w:rsidRPr="005A1D57">
        <w:rPr>
          <w:rFonts w:ascii="Times New Roman" w:hAnsi="Times New Roman" w:cs="Times New Roman"/>
          <w:sz w:val="24"/>
          <w:szCs w:val="24"/>
        </w:rPr>
        <w:t xml:space="preserve"> не позднее 15 февраля текущего финансового года.</w:t>
      </w:r>
    </w:p>
    <w:p w:rsidR="00516E55" w:rsidRPr="005A1D57" w:rsidRDefault="00D0413C" w:rsidP="00D0413C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потребность, но не позднее 1 марта текущего финансового года направляет в </w:t>
      </w:r>
      <w:r>
        <w:rPr>
          <w:rFonts w:ascii="Times New Roman" w:hAnsi="Times New Roman" w:cs="Times New Roman"/>
          <w:sz w:val="24"/>
          <w:szCs w:val="24"/>
        </w:rPr>
        <w:t>финансовый отдел</w:t>
      </w:r>
      <w:r w:rsidR="00516E55" w:rsidRPr="005A1D57">
        <w:rPr>
          <w:rFonts w:ascii="Times New Roman" w:hAnsi="Times New Roman" w:cs="Times New Roman"/>
          <w:sz w:val="24"/>
          <w:szCs w:val="24"/>
        </w:rPr>
        <w:t>:</w:t>
      </w:r>
    </w:p>
    <w:p w:rsidR="00516E55" w:rsidRDefault="00516E55" w:rsidP="00D0413C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>для согласования решение о наличии (об отсутствии) потребности в дальнейшем использовании остатков целевых субсидий; предложения по использованию остатков целевых субсидий, потребность в дальнейшем использовании которых не подтверждена.</w:t>
      </w:r>
    </w:p>
    <w:p w:rsidR="00D0413C" w:rsidRPr="005A1D57" w:rsidRDefault="00D0413C" w:rsidP="00D0413C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516E55" w:rsidRPr="00D0413C" w:rsidRDefault="00516E55" w:rsidP="00D0413C">
      <w:pPr>
        <w:spacing w:after="0" w:line="240" w:lineRule="auto"/>
        <w:ind w:left="720" w:right="15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13C">
        <w:rPr>
          <w:rFonts w:ascii="Times New Roman" w:hAnsi="Times New Roman" w:cs="Times New Roman"/>
          <w:b/>
          <w:sz w:val="24"/>
          <w:szCs w:val="24"/>
        </w:rPr>
        <w:t>IV. Порядок осуществления контроля</w:t>
      </w:r>
    </w:p>
    <w:p w:rsidR="00D0413C" w:rsidRPr="005A1D57" w:rsidRDefault="00D0413C" w:rsidP="00815E08">
      <w:pPr>
        <w:spacing w:after="0" w:line="240" w:lineRule="auto"/>
        <w:ind w:left="720" w:right="1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516E55" w:rsidRPr="005A1D57" w:rsidRDefault="009F0FF2" w:rsidP="009F0FF2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условий, установленных при предоставлении целевой субсидии, осуществляется </w:t>
      </w:r>
      <w:r w:rsidR="00606212">
        <w:rPr>
          <w:rFonts w:ascii="Times New Roman" w:hAnsi="Times New Roman" w:cs="Times New Roman"/>
          <w:sz w:val="24"/>
          <w:szCs w:val="24"/>
        </w:rPr>
        <w:t>Учредителем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, органами </w:t>
      </w:r>
      <w:r w:rsidR="00606212">
        <w:rPr>
          <w:rFonts w:ascii="Times New Roman" w:hAnsi="Times New Roman" w:cs="Times New Roman"/>
          <w:sz w:val="24"/>
          <w:szCs w:val="24"/>
        </w:rPr>
        <w:t>муниципального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финансового контроля в соответствии с законодательством Российской </w:t>
      </w:r>
      <w:r w:rsidR="00516E55" w:rsidRPr="005A1D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E55" w:rsidRPr="005A1D57">
        <w:rPr>
          <w:rFonts w:ascii="Times New Roman" w:hAnsi="Times New Roman" w:cs="Times New Roman"/>
          <w:sz w:val="24"/>
          <w:szCs w:val="24"/>
        </w:rPr>
        <w:t>Федерации</w:t>
      </w:r>
      <w:r w:rsidR="00606212">
        <w:rPr>
          <w:rFonts w:ascii="Times New Roman" w:hAnsi="Times New Roman" w:cs="Times New Roman"/>
          <w:sz w:val="24"/>
          <w:szCs w:val="24"/>
        </w:rPr>
        <w:t xml:space="preserve">, </w:t>
      </w:r>
      <w:r w:rsidR="00516E55" w:rsidRPr="005A1D5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06212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Батыревского района.</w:t>
      </w:r>
    </w:p>
    <w:p w:rsidR="00516E55" w:rsidRPr="005A1D57" w:rsidRDefault="00606212" w:rsidP="00606212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В случае установления по результатам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и (или) уполномоченными органами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 финансового контроля, фактов несоблюдения учреждением целей и условий предоставления целевых субсидий, установленных настоящим Порядком и Соглашением, соответствующи</w:t>
      </w:r>
      <w:r>
        <w:rPr>
          <w:rFonts w:ascii="Times New Roman" w:hAnsi="Times New Roman" w:cs="Times New Roman"/>
          <w:sz w:val="24"/>
          <w:szCs w:val="24"/>
        </w:rPr>
        <w:t xml:space="preserve">е средства подлежат возврату в </w:t>
      </w:r>
      <w:r w:rsidR="00516E55" w:rsidRPr="005A1D57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516E55" w:rsidRPr="005A1D57">
        <w:rPr>
          <w:rFonts w:ascii="Times New Roman" w:hAnsi="Times New Roman" w:cs="Times New Roman"/>
          <w:sz w:val="24"/>
          <w:szCs w:val="24"/>
        </w:rPr>
        <w:t>:</w:t>
      </w:r>
    </w:p>
    <w:p w:rsidR="00516E55" w:rsidRPr="005A1D57" w:rsidRDefault="00516E55" w:rsidP="00606212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а) на основании требования </w:t>
      </w:r>
      <w:r w:rsidR="00606212">
        <w:rPr>
          <w:rFonts w:ascii="Times New Roman" w:hAnsi="Times New Roman" w:cs="Times New Roman"/>
          <w:sz w:val="24"/>
          <w:szCs w:val="24"/>
        </w:rPr>
        <w:t>Учредителя</w:t>
      </w:r>
      <w:r w:rsidRPr="005A1D57">
        <w:rPr>
          <w:rFonts w:ascii="Times New Roman" w:hAnsi="Times New Roman" w:cs="Times New Roman"/>
          <w:sz w:val="24"/>
          <w:szCs w:val="24"/>
        </w:rPr>
        <w:t>, выданного руководителю (или лицу, его замещающему) под роспись, или направленного заказным почтовым отправлением с уведомлением о вручении, — не позднее 10 рабочих дней со дня получения соответствующего требования учреждением;</w:t>
      </w:r>
    </w:p>
    <w:p w:rsidR="00516E55" w:rsidRPr="005A1D57" w:rsidRDefault="00516E55" w:rsidP="00606212">
      <w:pPr>
        <w:spacing w:after="0" w:line="240" w:lineRule="auto"/>
        <w:ind w:left="-1" w:right="4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5A1D57">
        <w:rPr>
          <w:rFonts w:ascii="Times New Roman" w:hAnsi="Times New Roman" w:cs="Times New Roman"/>
          <w:sz w:val="24"/>
          <w:szCs w:val="24"/>
        </w:rPr>
        <w:t xml:space="preserve">б) на основании представления и (или) предписания уполномоченного органа </w:t>
      </w:r>
      <w:r w:rsidR="00606212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57">
        <w:rPr>
          <w:rFonts w:ascii="Times New Roman" w:hAnsi="Times New Roman" w:cs="Times New Roman"/>
          <w:sz w:val="24"/>
          <w:szCs w:val="24"/>
        </w:rPr>
        <w:t xml:space="preserve"> финансового контроля в срок, установленный в соответствии с бюджетным законодательством Российской Федерации.</w:t>
      </w:r>
    </w:p>
    <w:p w:rsidR="00516E55" w:rsidRDefault="00516E55" w:rsidP="00606212">
      <w:pPr>
        <w:spacing w:after="0" w:line="240" w:lineRule="auto"/>
        <w:ind w:left="3696"/>
        <w:rPr>
          <w:rFonts w:ascii="Calibri" w:eastAsia="Times New Roman" w:hAnsi="Calibri" w:cs="Calibri"/>
          <w:szCs w:val="20"/>
          <w:lang w:eastAsia="ru-RU"/>
        </w:rPr>
      </w:pPr>
      <w:r w:rsidRPr="00F23D30">
        <w:rPr>
          <w:noProof/>
          <w:lang w:eastAsia="ru-RU"/>
        </w:rPr>
        <w:drawing>
          <wp:inline distT="0" distB="0" distL="0" distR="0">
            <wp:extent cx="1076325" cy="9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E55" w:rsidSect="009F0FF2">
      <w:headerReference w:type="even" r:id="rId24"/>
      <w:headerReference w:type="default" r:id="rId25"/>
      <w:headerReference w:type="first" r:id="rId2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5F" w:rsidRDefault="0027495F">
      <w:pPr>
        <w:spacing w:after="0" w:line="240" w:lineRule="auto"/>
      </w:pPr>
      <w:r>
        <w:separator/>
      </w:r>
    </w:p>
  </w:endnote>
  <w:endnote w:type="continuationSeparator" w:id="0">
    <w:p w:rsidR="0027495F" w:rsidRDefault="0027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5F" w:rsidRDefault="0027495F">
      <w:pPr>
        <w:spacing w:after="0" w:line="240" w:lineRule="auto"/>
      </w:pPr>
      <w:r>
        <w:separator/>
      </w:r>
    </w:p>
  </w:footnote>
  <w:footnote w:type="continuationSeparator" w:id="0">
    <w:p w:rsidR="0027495F" w:rsidRDefault="0027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08" w:rsidRDefault="009636BA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12083">
      <w:rPr>
        <w:noProof/>
        <w:sz w:val="24"/>
      </w:rPr>
      <w:t>4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08" w:rsidRDefault="0027495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08" w:rsidRDefault="009636BA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0C8B"/>
    <w:multiLevelType w:val="hybridMultilevel"/>
    <w:tmpl w:val="EABA90DC"/>
    <w:lvl w:ilvl="0" w:tplc="EFB0FC14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64CB9E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76E064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24427E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6EB092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D42EAE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082E72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841FF0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A2DE26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23206"/>
    <w:multiLevelType w:val="hybridMultilevel"/>
    <w:tmpl w:val="B426A75A"/>
    <w:lvl w:ilvl="0" w:tplc="9AC61E22">
      <w:start w:val="3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6C5D86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DC79C4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76545A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4688BC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AE84C2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A2FAD6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DE2332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8E8570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27141"/>
    <w:multiLevelType w:val="multilevel"/>
    <w:tmpl w:val="490006B2"/>
    <w:lvl w:ilvl="0">
      <w:start w:val="1"/>
      <w:numFmt w:val="decimal"/>
      <w:lvlText w:val="%1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ED5C2E"/>
    <w:multiLevelType w:val="hybridMultilevel"/>
    <w:tmpl w:val="4ED6D598"/>
    <w:lvl w:ilvl="0" w:tplc="EAF2020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EAD99A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D4F464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803130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0656A6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CC077A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8A90AE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8CF3C6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466AD6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6D1FF2"/>
    <w:multiLevelType w:val="multilevel"/>
    <w:tmpl w:val="9EEE81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737D4313"/>
    <w:multiLevelType w:val="hybridMultilevel"/>
    <w:tmpl w:val="D6FABABC"/>
    <w:lvl w:ilvl="0" w:tplc="414C6F82">
      <w:start w:val="3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8CFFC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9469C4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1E76B2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46BBC8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C4EBB0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2C7992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FEA312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B8A5C6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62"/>
    <w:rsid w:val="00000020"/>
    <w:rsid w:val="000067D3"/>
    <w:rsid w:val="000229A4"/>
    <w:rsid w:val="00061D03"/>
    <w:rsid w:val="000644F4"/>
    <w:rsid w:val="0007356F"/>
    <w:rsid w:val="0008727D"/>
    <w:rsid w:val="0009615A"/>
    <w:rsid w:val="000B38B7"/>
    <w:rsid w:val="000C3A5B"/>
    <w:rsid w:val="000F492B"/>
    <w:rsid w:val="001143F3"/>
    <w:rsid w:val="001202E1"/>
    <w:rsid w:val="00122772"/>
    <w:rsid w:val="00126140"/>
    <w:rsid w:val="00152349"/>
    <w:rsid w:val="0016327B"/>
    <w:rsid w:val="00186428"/>
    <w:rsid w:val="00192165"/>
    <w:rsid w:val="001B0AA5"/>
    <w:rsid w:val="001B7BA6"/>
    <w:rsid w:val="001C01C7"/>
    <w:rsid w:val="001F04EF"/>
    <w:rsid w:val="002155A3"/>
    <w:rsid w:val="002328D5"/>
    <w:rsid w:val="002368C8"/>
    <w:rsid w:val="0027495F"/>
    <w:rsid w:val="00283FE0"/>
    <w:rsid w:val="00292077"/>
    <w:rsid w:val="002976F4"/>
    <w:rsid w:val="002A4E9A"/>
    <w:rsid w:val="002A6650"/>
    <w:rsid w:val="002B4551"/>
    <w:rsid w:val="002D7C0B"/>
    <w:rsid w:val="002E0B86"/>
    <w:rsid w:val="003134A6"/>
    <w:rsid w:val="00331E58"/>
    <w:rsid w:val="00332CA9"/>
    <w:rsid w:val="00345FE8"/>
    <w:rsid w:val="00361C22"/>
    <w:rsid w:val="003872DD"/>
    <w:rsid w:val="00387E8C"/>
    <w:rsid w:val="00390D1C"/>
    <w:rsid w:val="00394056"/>
    <w:rsid w:val="003B5E4B"/>
    <w:rsid w:val="003C7D8D"/>
    <w:rsid w:val="004325DF"/>
    <w:rsid w:val="004F10CB"/>
    <w:rsid w:val="004F6742"/>
    <w:rsid w:val="00502D65"/>
    <w:rsid w:val="00511A43"/>
    <w:rsid w:val="00516E55"/>
    <w:rsid w:val="0052448D"/>
    <w:rsid w:val="00525D63"/>
    <w:rsid w:val="00534723"/>
    <w:rsid w:val="00551D7A"/>
    <w:rsid w:val="005647F7"/>
    <w:rsid w:val="00587E64"/>
    <w:rsid w:val="00591AE9"/>
    <w:rsid w:val="005A1D57"/>
    <w:rsid w:val="005D6A53"/>
    <w:rsid w:val="005E4B34"/>
    <w:rsid w:val="0060043E"/>
    <w:rsid w:val="00606212"/>
    <w:rsid w:val="00625C5C"/>
    <w:rsid w:val="006270D2"/>
    <w:rsid w:val="00634B4C"/>
    <w:rsid w:val="006375BC"/>
    <w:rsid w:val="0065087E"/>
    <w:rsid w:val="006557A9"/>
    <w:rsid w:val="00694431"/>
    <w:rsid w:val="00696CA6"/>
    <w:rsid w:val="006C39B3"/>
    <w:rsid w:val="006D3B81"/>
    <w:rsid w:val="006E3476"/>
    <w:rsid w:val="007071F3"/>
    <w:rsid w:val="00756EFD"/>
    <w:rsid w:val="007733DD"/>
    <w:rsid w:val="0079393E"/>
    <w:rsid w:val="007A1E6A"/>
    <w:rsid w:val="007A6362"/>
    <w:rsid w:val="007B0D25"/>
    <w:rsid w:val="007D6477"/>
    <w:rsid w:val="00815E08"/>
    <w:rsid w:val="008247E3"/>
    <w:rsid w:val="00825E2C"/>
    <w:rsid w:val="00833797"/>
    <w:rsid w:val="00857C8B"/>
    <w:rsid w:val="00860343"/>
    <w:rsid w:val="00880D9D"/>
    <w:rsid w:val="0088508A"/>
    <w:rsid w:val="008A7CA7"/>
    <w:rsid w:val="00912E8B"/>
    <w:rsid w:val="009235D9"/>
    <w:rsid w:val="00936A26"/>
    <w:rsid w:val="00943529"/>
    <w:rsid w:val="00962384"/>
    <w:rsid w:val="009636BA"/>
    <w:rsid w:val="00967818"/>
    <w:rsid w:val="00983B3F"/>
    <w:rsid w:val="009D3CC6"/>
    <w:rsid w:val="009F0FF2"/>
    <w:rsid w:val="00A03F5A"/>
    <w:rsid w:val="00A3386C"/>
    <w:rsid w:val="00A4108B"/>
    <w:rsid w:val="00A62AED"/>
    <w:rsid w:val="00A74BF6"/>
    <w:rsid w:val="00AA199A"/>
    <w:rsid w:val="00AA2A78"/>
    <w:rsid w:val="00AC677A"/>
    <w:rsid w:val="00AD0C29"/>
    <w:rsid w:val="00AD17F9"/>
    <w:rsid w:val="00AD18D4"/>
    <w:rsid w:val="00B1037F"/>
    <w:rsid w:val="00B312FC"/>
    <w:rsid w:val="00B32241"/>
    <w:rsid w:val="00B64A5C"/>
    <w:rsid w:val="00B6560C"/>
    <w:rsid w:val="00B666AE"/>
    <w:rsid w:val="00B74AA9"/>
    <w:rsid w:val="00B8607F"/>
    <w:rsid w:val="00B90E91"/>
    <w:rsid w:val="00B97C81"/>
    <w:rsid w:val="00BA4882"/>
    <w:rsid w:val="00BA61A8"/>
    <w:rsid w:val="00C064D5"/>
    <w:rsid w:val="00C13201"/>
    <w:rsid w:val="00C24674"/>
    <w:rsid w:val="00C37514"/>
    <w:rsid w:val="00C41C83"/>
    <w:rsid w:val="00C5351A"/>
    <w:rsid w:val="00C8136B"/>
    <w:rsid w:val="00CC0553"/>
    <w:rsid w:val="00CC09CD"/>
    <w:rsid w:val="00CC67E5"/>
    <w:rsid w:val="00CE1FA1"/>
    <w:rsid w:val="00CF065C"/>
    <w:rsid w:val="00D0029F"/>
    <w:rsid w:val="00D0413C"/>
    <w:rsid w:val="00D12713"/>
    <w:rsid w:val="00D47E55"/>
    <w:rsid w:val="00D528E3"/>
    <w:rsid w:val="00D70F75"/>
    <w:rsid w:val="00D76735"/>
    <w:rsid w:val="00D93839"/>
    <w:rsid w:val="00DA3624"/>
    <w:rsid w:val="00DF28E7"/>
    <w:rsid w:val="00E01248"/>
    <w:rsid w:val="00E11A00"/>
    <w:rsid w:val="00E34631"/>
    <w:rsid w:val="00E36B62"/>
    <w:rsid w:val="00E93BD7"/>
    <w:rsid w:val="00ED09BC"/>
    <w:rsid w:val="00EE6714"/>
    <w:rsid w:val="00F02D98"/>
    <w:rsid w:val="00F20FC9"/>
    <w:rsid w:val="00F5500A"/>
    <w:rsid w:val="00F56457"/>
    <w:rsid w:val="00F75383"/>
    <w:rsid w:val="00F90CCA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A396"/>
  <w15:chartTrackingRefBased/>
  <w15:docId w15:val="{A4CCA561-6E2A-40FC-A58F-2A2E9E1C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6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A6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644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E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199A"/>
    <w:pPr>
      <w:ind w:left="720"/>
      <w:contextualSpacing/>
    </w:pPr>
  </w:style>
  <w:style w:type="paragraph" w:styleId="a7">
    <w:name w:val="No Spacing"/>
    <w:uiPriority w:val="1"/>
    <w:qFormat/>
    <w:rsid w:val="00C81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Аркадий Витальевич</dc:creator>
  <cp:keywords/>
  <dc:description/>
  <cp:lastModifiedBy>User</cp:lastModifiedBy>
  <cp:revision>53</cp:revision>
  <cp:lastPrinted>2020-11-25T12:00:00Z</cp:lastPrinted>
  <dcterms:created xsi:type="dcterms:W3CDTF">2020-01-22T05:40:00Z</dcterms:created>
  <dcterms:modified xsi:type="dcterms:W3CDTF">2021-03-17T11:53:00Z</dcterms:modified>
</cp:coreProperties>
</file>