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C7" w:rsidRPr="005223C7" w:rsidRDefault="005223C7" w:rsidP="005223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рекомендациях, куда обращаться в случае присасывания клещей</w:t>
      </w:r>
    </w:p>
    <w:p w:rsidR="005223C7" w:rsidRPr="005223C7" w:rsidRDefault="005223C7" w:rsidP="0052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снять клеща</w:t>
      </w:r>
    </w:p>
    <w:p w:rsidR="005223C7" w:rsidRPr="005223C7" w:rsidRDefault="005223C7" w:rsidP="00522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это сделать у врача в травматологическом пункте в поликлинике по месту жительства или любом травматологическом пункте. Снимать клеща следует очень осторожно, чтобы не оборвать хоботок, который глубоко и сильно укрепляется на весь период присасывания. </w:t>
      </w:r>
    </w:p>
    <w:p w:rsidR="005223C7" w:rsidRPr="005223C7" w:rsidRDefault="005223C7" w:rsidP="00522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самостоятельном удалении клеща необходимо соблюдать следующие рекомендации: </w:t>
      </w:r>
    </w:p>
    <w:p w:rsidR="005223C7" w:rsidRPr="005223C7" w:rsidRDefault="005223C7" w:rsidP="00522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 </w:t>
      </w:r>
    </w:p>
    <w:p w:rsidR="005223C7" w:rsidRPr="005223C7" w:rsidRDefault="005223C7" w:rsidP="00522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укуса продезинфицировать любым пригодным для этих целей средством (70% спирт, 5% йод, одеколон) </w:t>
      </w:r>
    </w:p>
    <w:p w:rsidR="005223C7" w:rsidRPr="005223C7" w:rsidRDefault="005223C7" w:rsidP="00522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извлечения клеща необходимо тщательно вымыть руки с мылом </w:t>
      </w:r>
    </w:p>
    <w:p w:rsidR="005223C7" w:rsidRPr="005223C7" w:rsidRDefault="005223C7" w:rsidP="00522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осталась черная точка (отрыв головки или хоботка), обработать 5% йодом и оставить до естественной элиминации. </w:t>
      </w:r>
    </w:p>
    <w:p w:rsidR="005223C7" w:rsidRPr="005223C7" w:rsidRDefault="005223C7" w:rsidP="0052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можно сдать клеща на исследование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Снятого клеща нужно доставить на исследование в микробиологическую лабораторию.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Снятые клещи исследуются: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Методом ИФА - антиген вируса клещевого энцефалита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Методом ПЦР – ДНК/РНК возбудителей клещевого энцефалита, клещевого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анаплазмоза и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эрлихиоза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риккетсиоза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положительном результате исследования необходимо немедленно обратиться к врачу-инфекционисту.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 исследуемом клеще РНК вируса клещевого энцефалита проводится экстренная профилактика иммуноглобулином против клещевого энцефалита не позднее 96 часов с момента присасывания клеща.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РНК возбудителей иксодовых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боррелиозов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ДНК возбудителя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гранулоцитарного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анаплазмоза человека, РНК возбудителя моноцитарного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эрлихиоза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проводится антибиотикопрофилактика, которая назначается врачом-инфекционистом не позднее пятого дня после присасывания клеща.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всегда укус инфицированного клеща влечёт за собой заболевание человека, тем не менее, с целью уточнения диагноза «Клещевой вирусный энцефалит» рекомендуется исследовать парные сыворотки крови человека на наличие специфических антител классов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ранее, чем через 2 недели с момента присасывания клеща с интервалом 7-10 дней. Для подтверждения диагноза «Клещевой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рекомендуется исследовать парные сыворотки крови человека на наличие специфических антител классов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ранее, чем через 2-4 недели с момента присасывания клеща с интервалом 20-30 дней. </w:t>
      </w:r>
    </w:p>
    <w:p w:rsidR="005223C7" w:rsidRPr="005223C7" w:rsidRDefault="005223C7" w:rsidP="00522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клеща на исследование: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извлеченного клеща необходимо сохранить в максимально неповрежденном состоянии, лучше живым, поместить в закрытые крышками контейнеры для анализов (при их отсутствии - только в чистых и сухих стеклянных прозрачных баночках (флаконах), плотно закрывающихся, с широким горлышком), с кусочком влажной ваты;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привезти контейнер с клещом по адресу, где находится лаборатория (при обращении необходимо предоставить информацию о дате и территории, на которой произошло присасывание клеща, контактный телефон)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приехать в тот же день не получается – поместите контейнер с насекомым внутри в дверцу холодильника. Хранить клеща можно в течение трех суток в холодильнике при +4 </w:t>
      </w:r>
      <w:proofErr w:type="gram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следует помнить, что введение противоклещевого иммуноглобулина осуществляется в первые четверо суток от момента присасывания клеща, и чем раньше введен препарат, тем выше его эффективность.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лиц, самостоятельно снявших клеща с себя и доставивших его в лабораторию, исследование осуществляется на договорной основе. </w:t>
      </w:r>
    </w:p>
    <w:p w:rsidR="005223C7" w:rsidRPr="005223C7" w:rsidRDefault="005223C7" w:rsidP="00522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Клещей можно проверить на наличие возбудителей клещевого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боррелиоза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клещевого энцефалита,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гранулоцитарного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анаплазмоза и моноцитарного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эрлихиоза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ЦНИИ Эпидемиологии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исследование клещей на возбудителей риккетсиозов. </w:t>
      </w:r>
    </w:p>
    <w:p w:rsidR="005223C7" w:rsidRPr="005223C7" w:rsidRDefault="005223C7" w:rsidP="00522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правильно одеваться, чтобы снизить риски присасывания клещей </w:t>
      </w:r>
    </w:p>
    <w:p w:rsidR="005223C7" w:rsidRPr="005223C7" w:rsidRDefault="005223C7" w:rsidP="00522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простых правил при походах в лес в сезон активности членистоногих позволит избежать укусов клещей и возможного заражения инфекционными заболеваниями. </w:t>
      </w:r>
    </w:p>
    <w:p w:rsidR="005223C7" w:rsidRPr="005223C7" w:rsidRDefault="005223C7" w:rsidP="0052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одежду, которая затруднит доступ клещей к телу. </w:t>
      </w:r>
    </w:p>
    <w:p w:rsidR="005223C7" w:rsidRPr="005223C7" w:rsidRDefault="005223C7" w:rsidP="0052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должна иметь длинные рукава, с плотно прилегающими к запястью манжетами. </w:t>
      </w:r>
    </w:p>
    <w:p w:rsidR="005223C7" w:rsidRPr="005223C7" w:rsidRDefault="005223C7" w:rsidP="0052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Заправляйте рубашку в брюки, концы брюк - в носки и сапоги. Голову и шею закрывайте косынкой или капюшоном. </w:t>
      </w:r>
    </w:p>
    <w:p w:rsidR="005223C7" w:rsidRPr="005223C7" w:rsidRDefault="005223C7" w:rsidP="0052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светлую одежду, на ней хорошо видно клещей. </w:t>
      </w:r>
    </w:p>
    <w:p w:rsidR="005223C7" w:rsidRPr="005223C7" w:rsidRDefault="005223C7" w:rsidP="0052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Обрабатывайте одежду </w:t>
      </w:r>
      <w:proofErr w:type="spellStart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акарицидными</w:t>
      </w:r>
      <w:proofErr w:type="spellEnd"/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препаратами. Перед использованием препаратов ознакомьтесь с инструкцией. </w:t>
      </w:r>
    </w:p>
    <w:p w:rsidR="005223C7" w:rsidRPr="005223C7" w:rsidRDefault="005223C7" w:rsidP="00522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лесу, периодически осматривайте свою одежду и тело самостоятельно или при помощи других людей. Выявленных клещей снимайте. </w:t>
      </w:r>
    </w:p>
    <w:p w:rsidR="005223C7" w:rsidRPr="005223C7" w:rsidRDefault="005223C7" w:rsidP="00522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Напоминаем, </w:t>
      </w:r>
      <w:r w:rsidRPr="00522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 обнаружении присосавшегося клеща необходимо обратиться в медицинскую организацию для получения квалифицированной медицинской помощи. </w:t>
      </w:r>
    </w:p>
    <w:p w:rsidR="005C05B6" w:rsidRDefault="005C05B6" w:rsidP="005C05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5B6" w:rsidRPr="005C05B6" w:rsidRDefault="005C05B6" w:rsidP="005C05B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05B6"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5C05B6" w:rsidRPr="005C05B6" w:rsidRDefault="005C05B6" w:rsidP="005C05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C05B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5C05B6">
        <w:rPr>
          <w:rFonts w:ascii="Times New Roman" w:hAnsi="Times New Roman"/>
          <w:sz w:val="28"/>
          <w:szCs w:val="28"/>
        </w:rPr>
        <w:t>Чувашской</w:t>
      </w:r>
      <w:proofErr w:type="gramEnd"/>
      <w:r w:rsidRPr="005C05B6">
        <w:rPr>
          <w:rFonts w:ascii="Times New Roman" w:hAnsi="Times New Roman"/>
          <w:sz w:val="28"/>
          <w:szCs w:val="28"/>
        </w:rPr>
        <w:t xml:space="preserve"> </w:t>
      </w:r>
    </w:p>
    <w:p w:rsidR="005C05B6" w:rsidRPr="005C05B6" w:rsidRDefault="005C05B6" w:rsidP="005C05B6">
      <w:pPr>
        <w:spacing w:after="0" w:line="240" w:lineRule="auto"/>
        <w:jc w:val="both"/>
        <w:rPr>
          <w:sz w:val="28"/>
          <w:szCs w:val="28"/>
        </w:rPr>
      </w:pPr>
      <w:r w:rsidRPr="005C05B6">
        <w:rPr>
          <w:rFonts w:ascii="Times New Roman" w:hAnsi="Times New Roman"/>
          <w:sz w:val="28"/>
          <w:szCs w:val="28"/>
        </w:rPr>
        <w:t xml:space="preserve">Республике-Чувашии в </w:t>
      </w:r>
      <w:proofErr w:type="spellStart"/>
      <w:r w:rsidRPr="005C05B6">
        <w:rPr>
          <w:rFonts w:ascii="Times New Roman" w:hAnsi="Times New Roman"/>
          <w:sz w:val="28"/>
          <w:szCs w:val="28"/>
        </w:rPr>
        <w:t>Батыревском</w:t>
      </w:r>
      <w:proofErr w:type="spellEnd"/>
      <w:r w:rsidRPr="005C05B6">
        <w:rPr>
          <w:rFonts w:ascii="Times New Roman" w:hAnsi="Times New Roman"/>
          <w:sz w:val="28"/>
          <w:szCs w:val="28"/>
        </w:rPr>
        <w:t xml:space="preserve"> районе                          </w:t>
      </w:r>
    </w:p>
    <w:p w:rsidR="00FC1749" w:rsidRPr="005223C7" w:rsidRDefault="00FC1749" w:rsidP="005223C7">
      <w:pPr>
        <w:spacing w:after="0" w:line="240" w:lineRule="auto"/>
        <w:rPr>
          <w:sz w:val="28"/>
          <w:szCs w:val="28"/>
        </w:rPr>
      </w:pPr>
    </w:p>
    <w:sectPr w:rsidR="00FC1749" w:rsidRPr="0052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638"/>
    <w:multiLevelType w:val="multilevel"/>
    <w:tmpl w:val="B0C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2A272C"/>
    <w:multiLevelType w:val="multilevel"/>
    <w:tmpl w:val="DBB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E"/>
    <w:rsid w:val="0036426E"/>
    <w:rsid w:val="005223C7"/>
    <w:rsid w:val="005C05B6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23C7"/>
    <w:rPr>
      <w:color w:val="0000FF"/>
      <w:u w:val="single"/>
    </w:rPr>
  </w:style>
  <w:style w:type="character" w:styleId="a4">
    <w:name w:val="Strong"/>
    <w:basedOn w:val="a0"/>
    <w:uiPriority w:val="22"/>
    <w:qFormat/>
    <w:rsid w:val="005223C7"/>
    <w:rPr>
      <w:b/>
      <w:bCs/>
    </w:rPr>
  </w:style>
  <w:style w:type="paragraph" w:styleId="a5">
    <w:name w:val="Normal (Web)"/>
    <w:basedOn w:val="a"/>
    <w:uiPriority w:val="99"/>
    <w:semiHidden/>
    <w:unhideWhenUsed/>
    <w:rsid w:val="0052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23C7"/>
    <w:rPr>
      <w:color w:val="0000FF"/>
      <w:u w:val="single"/>
    </w:rPr>
  </w:style>
  <w:style w:type="character" w:styleId="a4">
    <w:name w:val="Strong"/>
    <w:basedOn w:val="a0"/>
    <w:uiPriority w:val="22"/>
    <w:qFormat/>
    <w:rsid w:val="005223C7"/>
    <w:rPr>
      <w:b/>
      <w:bCs/>
    </w:rPr>
  </w:style>
  <w:style w:type="paragraph" w:styleId="a5">
    <w:name w:val="Normal (Web)"/>
    <w:basedOn w:val="a"/>
    <w:uiPriority w:val="99"/>
    <w:semiHidden/>
    <w:unhideWhenUsed/>
    <w:rsid w:val="0052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Company>ТО Батырево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2021-05-20T12:37:00Z</dcterms:created>
  <dcterms:modified xsi:type="dcterms:W3CDTF">2021-05-20T12:43:00Z</dcterms:modified>
</cp:coreProperties>
</file>