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ECF" w:rsidRPr="00320ECF" w:rsidRDefault="00320ECF" w:rsidP="00320EC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320E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Маркировка табачной продукции кодами идентификации </w:t>
      </w:r>
      <w:proofErr w:type="spellStart"/>
      <w:r w:rsidRPr="00320E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Data</w:t>
      </w:r>
      <w:proofErr w:type="spellEnd"/>
      <w:r w:rsidRPr="00320E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320EC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Matrix</w:t>
      </w:r>
      <w:proofErr w:type="spellEnd"/>
    </w:p>
    <w:p w:rsidR="00320ECF" w:rsidRPr="00320ECF" w:rsidRDefault="00320ECF" w:rsidP="00320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ECF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маркировка табачных изделий (с использованием кодов идентификации </w:t>
      </w:r>
      <w:proofErr w:type="spellStart"/>
      <w:r w:rsidRPr="00320ECF">
        <w:rPr>
          <w:rFonts w:ascii="Times New Roman" w:eastAsia="Times New Roman" w:hAnsi="Times New Roman" w:cs="Times New Roman"/>
          <w:sz w:val="24"/>
          <w:szCs w:val="24"/>
        </w:rPr>
        <w:t>Data</w:t>
      </w:r>
      <w:proofErr w:type="spellEnd"/>
      <w:r w:rsidRPr="00320E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20ECF">
        <w:rPr>
          <w:rFonts w:ascii="Times New Roman" w:eastAsia="Times New Roman" w:hAnsi="Times New Roman" w:cs="Times New Roman"/>
          <w:sz w:val="24"/>
          <w:szCs w:val="24"/>
        </w:rPr>
        <w:t>Matrix</w:t>
      </w:r>
      <w:proofErr w:type="spellEnd"/>
      <w:r w:rsidRPr="00320ECF">
        <w:rPr>
          <w:rFonts w:ascii="Times New Roman" w:eastAsia="Times New Roman" w:hAnsi="Times New Roman" w:cs="Times New Roman"/>
          <w:sz w:val="24"/>
          <w:szCs w:val="24"/>
        </w:rPr>
        <w:t xml:space="preserve">) введена с 1 марта 2019 года для защиты потребителей от нелегальной продукции. Все сведения об обороте маркированных товаров (производство, импорт, транспортировка, получение и передача) поступают в информационную систему мониторинга "Честный знак". </w:t>
      </w:r>
    </w:p>
    <w:p w:rsidR="00320ECF" w:rsidRPr="00320ECF" w:rsidRDefault="00320ECF" w:rsidP="00320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ECF">
        <w:rPr>
          <w:rFonts w:ascii="Times New Roman" w:eastAsia="Times New Roman" w:hAnsi="Times New Roman" w:cs="Times New Roman"/>
          <w:sz w:val="24"/>
          <w:szCs w:val="24"/>
        </w:rPr>
        <w:t xml:space="preserve">Любой человек, у которого на смартфоне установлено приложение "Честный знак", может проверить легальность товара. Всё, что нужно покупателю – скачать приложение и отсканировать код. То же самое будет делать продавец на кассе, прежде чем отпускать товар. Также покупателю доступна информация о продукции: данные о производителе, дате и месте изготовления, сроках годности и условиях хранения, подробное описание товара. </w:t>
      </w:r>
    </w:p>
    <w:p w:rsidR="00320ECF" w:rsidRPr="00320ECF" w:rsidRDefault="00320ECF" w:rsidP="00320E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20ECF">
        <w:rPr>
          <w:rFonts w:ascii="Times New Roman" w:eastAsia="Times New Roman" w:hAnsi="Times New Roman" w:cs="Times New Roman"/>
          <w:b/>
          <w:bCs/>
          <w:sz w:val="24"/>
          <w:szCs w:val="24"/>
        </w:rPr>
        <w:t>Напоминаем этапы введения маркировки табачной продукции:</w:t>
      </w:r>
    </w:p>
    <w:p w:rsidR="00320ECF" w:rsidRPr="00320ECF" w:rsidRDefault="00320ECF" w:rsidP="00320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ECF">
        <w:rPr>
          <w:rFonts w:ascii="Times New Roman" w:eastAsia="Times New Roman" w:hAnsi="Times New Roman" w:cs="Times New Roman"/>
          <w:sz w:val="24"/>
          <w:szCs w:val="24"/>
        </w:rPr>
        <w:t xml:space="preserve">- с 1 марта 2019 года - обязательная регистрация производителей и торговых точек в Национальной системе цифровой маркировки Честный ЗНАК; </w:t>
      </w:r>
    </w:p>
    <w:p w:rsidR="00320ECF" w:rsidRPr="00320ECF" w:rsidRDefault="00320ECF" w:rsidP="00320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ECF">
        <w:rPr>
          <w:rFonts w:ascii="Times New Roman" w:eastAsia="Times New Roman" w:hAnsi="Times New Roman" w:cs="Times New Roman"/>
          <w:sz w:val="24"/>
          <w:szCs w:val="24"/>
        </w:rPr>
        <w:t xml:space="preserve">- с 1 июля 2019 года - прекращение выпуска немаркированной продукции; </w:t>
      </w:r>
    </w:p>
    <w:p w:rsidR="00320ECF" w:rsidRPr="00320ECF" w:rsidRDefault="00320ECF" w:rsidP="00320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ECF">
        <w:rPr>
          <w:rFonts w:ascii="Times New Roman" w:eastAsia="Times New Roman" w:hAnsi="Times New Roman" w:cs="Times New Roman"/>
          <w:sz w:val="24"/>
          <w:szCs w:val="24"/>
        </w:rPr>
        <w:t xml:space="preserve">- с 1 июля 2020 года - прекращение оборота немаркированной продукции; </w:t>
      </w:r>
    </w:p>
    <w:p w:rsidR="00320ECF" w:rsidRPr="00320ECF" w:rsidRDefault="00320ECF" w:rsidP="00320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ECF">
        <w:rPr>
          <w:rFonts w:ascii="Times New Roman" w:eastAsia="Times New Roman" w:hAnsi="Times New Roman" w:cs="Times New Roman"/>
          <w:sz w:val="24"/>
          <w:szCs w:val="24"/>
        </w:rPr>
        <w:t xml:space="preserve">- с 11 января 2021 года - начало эксперимента по маркировке </w:t>
      </w:r>
      <w:proofErr w:type="spellStart"/>
      <w:r w:rsidRPr="00320ECF">
        <w:rPr>
          <w:rFonts w:ascii="Times New Roman" w:eastAsia="Times New Roman" w:hAnsi="Times New Roman" w:cs="Times New Roman"/>
          <w:sz w:val="24"/>
          <w:szCs w:val="24"/>
        </w:rPr>
        <w:t>никотинсодержащей</w:t>
      </w:r>
      <w:proofErr w:type="spellEnd"/>
      <w:r w:rsidRPr="00320ECF">
        <w:rPr>
          <w:rFonts w:ascii="Times New Roman" w:eastAsia="Times New Roman" w:hAnsi="Times New Roman" w:cs="Times New Roman"/>
          <w:sz w:val="24"/>
          <w:szCs w:val="24"/>
        </w:rPr>
        <w:t xml:space="preserve"> продукции, который продлится до 28 февраля 2022 года. </w:t>
      </w:r>
    </w:p>
    <w:p w:rsidR="00320ECF" w:rsidRPr="00320ECF" w:rsidRDefault="00320ECF" w:rsidP="00320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ECF">
        <w:rPr>
          <w:rFonts w:ascii="Times New Roman" w:eastAsia="Times New Roman" w:hAnsi="Times New Roman" w:cs="Times New Roman"/>
          <w:sz w:val="24"/>
          <w:szCs w:val="24"/>
        </w:rPr>
        <w:t xml:space="preserve">Правила маркировки табачной продукции средствами идентификации утверждены Постановлением Правительства РФ от 28 февраля 2019 г. N 224 "Об утверждении Правил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продукции". </w:t>
      </w:r>
    </w:p>
    <w:p w:rsidR="00320ECF" w:rsidRPr="00320ECF" w:rsidRDefault="00320ECF" w:rsidP="00320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ECF">
        <w:rPr>
          <w:rFonts w:ascii="Times New Roman" w:eastAsia="Times New Roman" w:hAnsi="Times New Roman" w:cs="Times New Roman"/>
          <w:sz w:val="24"/>
          <w:szCs w:val="24"/>
        </w:rPr>
        <w:t>Подробнее ознакомиться с данной информацией можно на официальном сайте государственной системы маркировки и прослеживания Честный ЗНАК (</w:t>
      </w:r>
      <w:hyperlink w:history="1">
        <w:r w:rsidRPr="00320EC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https://честныйзнак.рф)</w:t>
        </w:r>
      </w:hyperlink>
      <w:r w:rsidRPr="00320EC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20ECF" w:rsidRPr="00320ECF" w:rsidRDefault="00320ECF" w:rsidP="00320EC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0ECF">
        <w:rPr>
          <w:rFonts w:ascii="Times New Roman" w:eastAsia="Times New Roman" w:hAnsi="Times New Roman" w:cs="Times New Roman"/>
          <w:i/>
          <w:iCs/>
          <w:sz w:val="24"/>
          <w:szCs w:val="24"/>
        </w:rPr>
        <w:t>Информация подготовлена с использованием материалов официального сайта государственной системы маркировки и прослеживания Честный ЗНАК (</w:t>
      </w:r>
      <w:hyperlink w:history="1">
        <w:r w:rsidRPr="00320ECF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https://честныйзнак.рф)</w:t>
        </w:r>
      </w:hyperlink>
      <w:r w:rsidRPr="00320EC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 </w:t>
      </w:r>
    </w:p>
    <w:p w:rsidR="00000000" w:rsidRPr="00320ECF" w:rsidRDefault="00320ECF" w:rsidP="00320ECF">
      <w:pPr>
        <w:jc w:val="both"/>
        <w:rPr>
          <w:sz w:val="24"/>
          <w:szCs w:val="24"/>
        </w:rPr>
      </w:pPr>
    </w:p>
    <w:sectPr w:rsidR="00000000" w:rsidRPr="00320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0ECF"/>
    <w:rsid w:val="00320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20E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0EC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320EC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20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78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1859</Characters>
  <Application>Microsoft Office Word</Application>
  <DocSecurity>0</DocSecurity>
  <Lines>15</Lines>
  <Paragraphs>4</Paragraphs>
  <ScaleCrop>false</ScaleCrop>
  <Company>Роспотребнадзор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Паймуллина Ирина Николаевна</dc:creator>
  <cp:keywords/>
  <dc:description/>
  <cp:lastModifiedBy>Паймуллина Ирина Николаевна</cp:lastModifiedBy>
  <cp:revision>2</cp:revision>
  <dcterms:created xsi:type="dcterms:W3CDTF">2021-06-03T09:49:00Z</dcterms:created>
  <dcterms:modified xsi:type="dcterms:W3CDTF">2021-06-03T09:50:00Z</dcterms:modified>
</cp:coreProperties>
</file>