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5302" w:rsidTr="00E553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02" w:rsidRDefault="00E5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4 марта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02" w:rsidRDefault="00E5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23</w:t>
            </w:r>
          </w:p>
        </w:tc>
      </w:tr>
    </w:tbl>
    <w:p w:rsidR="00E55302" w:rsidRDefault="00E55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ЧУВАШСКОЙ РЕСПУБЛИКИ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ПОДДЕРЖКИ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МНОГОДЕТНЫХ СЕМЕЙ В ЧУВАШСКОЙ РЕСПУБЛИКЕ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Посланием</w:t>
        </w:r>
      </w:hyperlink>
      <w:r>
        <w:rPr>
          <w:rFonts w:ascii="Calibri" w:hAnsi="Calibri" w:cs="Calibri"/>
        </w:rPr>
        <w:t xml:space="preserve"> Президента Российской Федерации Федеральному Собранию Российской Федерации от 30 ноября 2010 г., учитывая особую роль многодетных семей в улучшении демографической ситуации в Чувашской Республике, в целях создания благоприятных условий для повышения качества жизни этих семей постановляю: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приоритетным направлением государственной политики в Чувашской Республике оказание целенаправленной социальной поддержки многодетным семьям.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Чувашской Республики: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месячный срок разработать проект закона Чувашской Республики, предусматривающий предоставление на безвозмездной основе многодетным семьям земельных участков для индивидуального жилищного строительства, дачного строительства, ведения личного подсобного хозяйства (далее - земельные участки);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предусмотреть при очередном уточнении республиканского </w:t>
      </w:r>
      <w:hyperlink r:id="rId5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 xml:space="preserve"> Чувашской Республики на 2011 год и плановый период 2012 и 2013 годов и формировании проектов республиканского бюджета Чувашской Республики на последующие годы средства на реализацию настоящего Указа.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имущественных и земельных отношений Чувашской Республики, Министерству градостроительства и развития общественной инфраструктуры Чувашской Республики совместно с органами местного самоуправления обеспечить формирование земельных участков, находящихся в государственной собственности Чувашской Республики и муниципальной собственности, для предоставления их многодетным семьям.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градостроительства и развития общественной инфраструктуры Чувашской Республики совместно с органами местного самоуправления в месячный срок подготовить предложения по: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использованию для реализации настоящего Указа земельных участков, ранее предоставленных для жилищного строительства и не используемых по целевому назначению;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земельных участков, предназначенных для предоставления многодетным семьям, объектами инженерной инфраструктуры.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районов и городских округов принять необходимые меры по подготовке списков многодетных семей, проживающих на соответствующих территориях муниципальных образований и претендующих на получение земельных участков, и перечня земельных участков, сформированных для предоставления данной категории семей.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официального опубликования.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М.ИГНАТЬЕВ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марта 2011 года</w:t>
      </w:r>
    </w:p>
    <w:p w:rsidR="006A3A80" w:rsidRDefault="00E55302" w:rsidP="00E5530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N 23</w:t>
      </w:r>
    </w:p>
    <w:sectPr w:rsidR="006A3A80" w:rsidSect="00C2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2"/>
    <w:rsid w:val="006A3A80"/>
    <w:rsid w:val="00A10E89"/>
    <w:rsid w:val="00E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4DA0-46FB-43DC-853F-B7C2498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795593600E0BFC54F559B03EB91D80913E798DC16A69078831827427A200CdB35O" TargetMode="External"/><Relationship Id="rId4" Type="http://schemas.openxmlformats.org/officeDocument/2006/relationships/hyperlink" Target="consultantplus://offline/ref=052795593600E0BFC54F4B961587CFDC0018BE97D111A5C023DC437A15d7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Чеб. р-н. - Иванова З.С</cp:lastModifiedBy>
  <cp:revision>2</cp:revision>
  <dcterms:created xsi:type="dcterms:W3CDTF">2021-02-15T07:53:00Z</dcterms:created>
  <dcterms:modified xsi:type="dcterms:W3CDTF">2021-02-15T07:53:00Z</dcterms:modified>
</cp:coreProperties>
</file>