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CD" w:rsidRDefault="00300FC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00FCD" w:rsidRDefault="00300FCD">
      <w:pPr>
        <w:pStyle w:val="ConsPlusNormal"/>
        <w:jc w:val="both"/>
        <w:outlineLvl w:val="0"/>
      </w:pPr>
      <w:bookmarkStart w:id="0" w:name="_GoBack"/>
      <w:bookmarkEnd w:id="0"/>
    </w:p>
    <w:p w:rsidR="00300FCD" w:rsidRDefault="00300FCD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300FCD" w:rsidRDefault="00300FCD">
      <w:pPr>
        <w:pStyle w:val="ConsPlusTitle"/>
        <w:jc w:val="center"/>
      </w:pPr>
    </w:p>
    <w:p w:rsidR="00300FCD" w:rsidRDefault="00300FCD">
      <w:pPr>
        <w:pStyle w:val="ConsPlusTitle"/>
        <w:jc w:val="center"/>
      </w:pPr>
      <w:r>
        <w:t>РАСПОРЯЖЕНИЕ</w:t>
      </w:r>
    </w:p>
    <w:p w:rsidR="00300FCD" w:rsidRDefault="00300FCD">
      <w:pPr>
        <w:pStyle w:val="ConsPlusTitle"/>
        <w:jc w:val="center"/>
      </w:pPr>
      <w:r>
        <w:t>от 30 апреля 2013 г. N 276-р</w:t>
      </w:r>
    </w:p>
    <w:p w:rsidR="00300FCD" w:rsidRDefault="00300F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00F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0FCD" w:rsidRDefault="00300F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0FCD" w:rsidRDefault="00300FC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Кабинета Министров ЧР</w:t>
            </w:r>
            <w:proofErr w:type="gramEnd"/>
          </w:p>
          <w:p w:rsidR="00300FCD" w:rsidRDefault="00300F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20.02.2014 </w:t>
            </w:r>
            <w:hyperlink r:id="rId6" w:history="1">
              <w:r>
                <w:rPr>
                  <w:color w:val="0000FF"/>
                </w:rPr>
                <w:t>N 89-р</w:t>
              </w:r>
            </w:hyperlink>
            <w:r>
              <w:rPr>
                <w:color w:val="392C69"/>
              </w:rPr>
              <w:t xml:space="preserve">, от 23.05.2014 </w:t>
            </w:r>
            <w:hyperlink r:id="rId7" w:history="1">
              <w:r>
                <w:rPr>
                  <w:color w:val="0000FF"/>
                </w:rPr>
                <w:t>N 319-р</w:t>
              </w:r>
            </w:hyperlink>
            <w:r>
              <w:rPr>
                <w:color w:val="392C69"/>
              </w:rPr>
              <w:t xml:space="preserve">, от 23.07.2014 </w:t>
            </w:r>
            <w:hyperlink r:id="rId8" w:history="1">
              <w:r>
                <w:rPr>
                  <w:color w:val="0000FF"/>
                </w:rPr>
                <w:t>N 452-р</w:t>
              </w:r>
            </w:hyperlink>
            <w:r>
              <w:rPr>
                <w:color w:val="392C69"/>
              </w:rPr>
              <w:t>,</w:t>
            </w:r>
          </w:p>
          <w:p w:rsidR="00300FCD" w:rsidRDefault="00300F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17.10.2014 </w:t>
            </w:r>
            <w:hyperlink r:id="rId9" w:history="1">
              <w:r>
                <w:rPr>
                  <w:color w:val="0000FF"/>
                </w:rPr>
                <w:t>N 625-р</w:t>
              </w:r>
            </w:hyperlink>
            <w:r>
              <w:rPr>
                <w:color w:val="392C69"/>
              </w:rPr>
              <w:t xml:space="preserve">, от 24.03.2015 </w:t>
            </w:r>
            <w:hyperlink r:id="rId10" w:history="1">
              <w:r>
                <w:rPr>
                  <w:color w:val="0000FF"/>
                </w:rPr>
                <w:t>N 161-р</w:t>
              </w:r>
            </w:hyperlink>
            <w:r>
              <w:rPr>
                <w:color w:val="392C69"/>
              </w:rPr>
              <w:t xml:space="preserve">, от 24.07.2015 </w:t>
            </w:r>
            <w:hyperlink r:id="rId11" w:history="1">
              <w:r>
                <w:rPr>
                  <w:color w:val="0000FF"/>
                </w:rPr>
                <w:t>N 446-р</w:t>
              </w:r>
            </w:hyperlink>
            <w:r>
              <w:rPr>
                <w:color w:val="392C69"/>
              </w:rPr>
              <w:t>,</w:t>
            </w:r>
          </w:p>
          <w:p w:rsidR="00300FCD" w:rsidRDefault="00300F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20.08.2015 </w:t>
            </w:r>
            <w:hyperlink r:id="rId12" w:history="1">
              <w:r>
                <w:rPr>
                  <w:color w:val="0000FF"/>
                </w:rPr>
                <w:t>N 502-р</w:t>
              </w:r>
            </w:hyperlink>
            <w:r>
              <w:rPr>
                <w:color w:val="392C69"/>
              </w:rPr>
              <w:t xml:space="preserve">, от 21.04.2016 </w:t>
            </w:r>
            <w:hyperlink r:id="rId13" w:history="1">
              <w:r>
                <w:rPr>
                  <w:color w:val="0000FF"/>
                </w:rPr>
                <w:t>N 272-р</w:t>
              </w:r>
            </w:hyperlink>
            <w:r>
              <w:rPr>
                <w:color w:val="392C69"/>
              </w:rPr>
              <w:t xml:space="preserve">, от 30.01.2017 </w:t>
            </w:r>
            <w:hyperlink r:id="rId14" w:history="1">
              <w:r>
                <w:rPr>
                  <w:color w:val="0000FF"/>
                </w:rPr>
                <w:t>N 56-р</w:t>
              </w:r>
            </w:hyperlink>
            <w:r>
              <w:rPr>
                <w:color w:val="392C69"/>
              </w:rPr>
              <w:t>,</w:t>
            </w:r>
          </w:p>
          <w:p w:rsidR="00300FCD" w:rsidRDefault="00300F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12.01.2018 </w:t>
            </w:r>
            <w:hyperlink r:id="rId15" w:history="1">
              <w:r>
                <w:rPr>
                  <w:color w:val="0000FF"/>
                </w:rPr>
                <w:t>N 8-р</w:t>
              </w:r>
            </w:hyperlink>
            <w:r>
              <w:rPr>
                <w:color w:val="392C69"/>
              </w:rPr>
              <w:t xml:space="preserve">, от 17.07.2019 </w:t>
            </w:r>
            <w:hyperlink r:id="rId16" w:history="1">
              <w:r>
                <w:rPr>
                  <w:color w:val="0000FF"/>
                </w:rPr>
                <w:t>N 623-р</w:t>
              </w:r>
            </w:hyperlink>
            <w:r>
              <w:rPr>
                <w:color w:val="392C69"/>
              </w:rPr>
              <w:t xml:space="preserve">, от 16.07.2020 </w:t>
            </w:r>
            <w:hyperlink r:id="rId17" w:history="1">
              <w:r>
                <w:rPr>
                  <w:color w:val="0000FF"/>
                </w:rPr>
                <w:t>N 631-р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план</w:t>
        </w:r>
      </w:hyperlink>
      <w:r>
        <w:t xml:space="preserve"> мероприятий ("дорожную карту") "Определение и достижение целей управления государственными унитарными предприятиями Чувашской Республики, акциями (долями) хозяйственных обществ, находящимися в государственной собственности Чувашской Республики" (далее - план).</w:t>
      </w:r>
    </w:p>
    <w:p w:rsidR="00300FCD" w:rsidRDefault="00300FCD">
      <w:pPr>
        <w:pStyle w:val="ConsPlusNormal"/>
        <w:spacing w:before="220"/>
        <w:ind w:firstLine="540"/>
        <w:jc w:val="both"/>
      </w:pPr>
      <w:r>
        <w:t>2. Органам исполнительной власти Чувашской Республики, ответственным за реализацию плана, обеспечить реализацию плана.</w:t>
      </w:r>
    </w:p>
    <w:p w:rsidR="00300FCD" w:rsidRDefault="00300FCD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районов и городских округов Чувашской Республики разработать и утвердить до 1 июля 2013 г. планы мероприятий ("дорожные карты") по определению и достижению целей управления муниципальными унитарными предприятиями, акциями (долями) хозяйственных обществ, находящимися в муниципальной собственности.</w:t>
      </w:r>
    </w:p>
    <w:p w:rsidR="00300FCD" w:rsidRDefault="00300FC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Министерство экономического развития и имущественных отношений Чувашской Республики.</w:t>
      </w:r>
    </w:p>
    <w:p w:rsidR="00300FCD" w:rsidRDefault="00300FC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Кабинета Министров ЧР от 21.04.2016 </w:t>
      </w:r>
      <w:hyperlink r:id="rId18" w:history="1">
        <w:r>
          <w:rPr>
            <w:color w:val="0000FF"/>
          </w:rPr>
          <w:t>N 272-р</w:t>
        </w:r>
      </w:hyperlink>
      <w:r>
        <w:t xml:space="preserve">, от 30.01.2017 </w:t>
      </w:r>
      <w:hyperlink r:id="rId19" w:history="1">
        <w:r>
          <w:rPr>
            <w:color w:val="0000FF"/>
          </w:rPr>
          <w:t>N 56-р</w:t>
        </w:r>
      </w:hyperlink>
      <w:r>
        <w:t xml:space="preserve">, от 16.07.2020 </w:t>
      </w:r>
      <w:hyperlink r:id="rId20" w:history="1">
        <w:r>
          <w:rPr>
            <w:color w:val="0000FF"/>
          </w:rPr>
          <w:t>N 631-р</w:t>
        </w:r>
      </w:hyperlink>
      <w:r>
        <w:t>)</w:t>
      </w: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jc w:val="right"/>
      </w:pPr>
      <w:r>
        <w:t>Председатель Кабинета Министров</w:t>
      </w:r>
    </w:p>
    <w:p w:rsidR="00300FCD" w:rsidRDefault="00300FCD">
      <w:pPr>
        <w:pStyle w:val="ConsPlusNormal"/>
        <w:jc w:val="right"/>
      </w:pPr>
      <w:r>
        <w:t>Чувашской Республики</w:t>
      </w:r>
    </w:p>
    <w:p w:rsidR="00300FCD" w:rsidRDefault="00300FCD">
      <w:pPr>
        <w:pStyle w:val="ConsPlusNormal"/>
        <w:jc w:val="right"/>
      </w:pPr>
      <w:r>
        <w:t>И.МОТОРИН</w:t>
      </w: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jc w:val="right"/>
        <w:outlineLvl w:val="0"/>
      </w:pPr>
      <w:r>
        <w:lastRenderedPageBreak/>
        <w:t>Утвержден</w:t>
      </w:r>
    </w:p>
    <w:p w:rsidR="00300FCD" w:rsidRDefault="00300FCD">
      <w:pPr>
        <w:pStyle w:val="ConsPlusNormal"/>
        <w:jc w:val="right"/>
      </w:pPr>
      <w:r>
        <w:t>распоряжением</w:t>
      </w:r>
    </w:p>
    <w:p w:rsidR="00300FCD" w:rsidRDefault="00300FCD">
      <w:pPr>
        <w:pStyle w:val="ConsPlusNormal"/>
        <w:jc w:val="right"/>
      </w:pPr>
      <w:r>
        <w:t>Кабинета Министров</w:t>
      </w:r>
    </w:p>
    <w:p w:rsidR="00300FCD" w:rsidRDefault="00300FCD">
      <w:pPr>
        <w:pStyle w:val="ConsPlusNormal"/>
        <w:jc w:val="right"/>
      </w:pPr>
      <w:r>
        <w:t>Чувашской Республики</w:t>
      </w:r>
    </w:p>
    <w:p w:rsidR="00300FCD" w:rsidRDefault="00300FCD">
      <w:pPr>
        <w:pStyle w:val="ConsPlusNormal"/>
        <w:jc w:val="right"/>
      </w:pPr>
      <w:r>
        <w:t>от 30.04.2013 N 276-р</w:t>
      </w: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Title"/>
        <w:jc w:val="center"/>
      </w:pPr>
      <w:bookmarkStart w:id="1" w:name="P32"/>
      <w:bookmarkEnd w:id="1"/>
      <w:r>
        <w:t>ПЛАН</w:t>
      </w:r>
    </w:p>
    <w:p w:rsidR="00300FCD" w:rsidRDefault="00300FCD">
      <w:pPr>
        <w:pStyle w:val="ConsPlusTitle"/>
        <w:jc w:val="center"/>
      </w:pPr>
      <w:r>
        <w:t>МЕРОПРИЯТИЙ ("ДОРОЖНАЯ КАРТА") "ОПРЕДЕЛЕНИЕ И</w:t>
      </w:r>
    </w:p>
    <w:p w:rsidR="00300FCD" w:rsidRDefault="00300FCD">
      <w:pPr>
        <w:pStyle w:val="ConsPlusTitle"/>
        <w:jc w:val="center"/>
      </w:pPr>
      <w:r>
        <w:t xml:space="preserve">ДОСТИЖЕНИЕ ЦЕЛЕЙ УПРАВЛЕНИЯ </w:t>
      </w:r>
      <w:proofErr w:type="gramStart"/>
      <w:r>
        <w:t>ГОСУДАРСТВЕННЫМИ</w:t>
      </w:r>
      <w:proofErr w:type="gramEnd"/>
      <w:r>
        <w:t xml:space="preserve"> УНИТАРНЫМИ</w:t>
      </w:r>
    </w:p>
    <w:p w:rsidR="00300FCD" w:rsidRDefault="00300FCD">
      <w:pPr>
        <w:pStyle w:val="ConsPlusTitle"/>
        <w:jc w:val="center"/>
      </w:pPr>
      <w:r>
        <w:t>ПРЕДПРИЯТИЯМИ ЧУВАШСКОЙ РЕСПУБЛИКИ, АКЦИЯМИ (ДОЛЯМИ)</w:t>
      </w:r>
    </w:p>
    <w:p w:rsidR="00300FCD" w:rsidRDefault="00300FCD">
      <w:pPr>
        <w:pStyle w:val="ConsPlusTitle"/>
        <w:jc w:val="center"/>
      </w:pPr>
      <w:r>
        <w:t xml:space="preserve">ХОЗЯЙСТВЕННЫХ ОБЩЕСТВ, </w:t>
      </w:r>
      <w:proofErr w:type="gramStart"/>
      <w:r>
        <w:t>НАХОДЯЩИМИСЯ</w:t>
      </w:r>
      <w:proofErr w:type="gramEnd"/>
      <w:r>
        <w:t xml:space="preserve"> В ГОСУДАРСТВЕННОЙ</w:t>
      </w:r>
    </w:p>
    <w:p w:rsidR="00300FCD" w:rsidRDefault="00300FCD">
      <w:pPr>
        <w:pStyle w:val="ConsPlusTitle"/>
        <w:jc w:val="center"/>
      </w:pPr>
      <w:r>
        <w:t>СОБСТВЕННОСТИ ЧУВАШСКОЙ РЕСПУБЛИКИ"</w:t>
      </w:r>
    </w:p>
    <w:p w:rsidR="00300FCD" w:rsidRDefault="00300F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00F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0FCD" w:rsidRDefault="00300F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0FCD" w:rsidRDefault="00300FC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Кабинета Министров ЧР</w:t>
            </w:r>
            <w:proofErr w:type="gramEnd"/>
          </w:p>
          <w:p w:rsidR="00300FCD" w:rsidRDefault="00300F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20.02.2014 </w:t>
            </w:r>
            <w:hyperlink r:id="rId21" w:history="1">
              <w:r>
                <w:rPr>
                  <w:color w:val="0000FF"/>
                </w:rPr>
                <w:t>N 89-р</w:t>
              </w:r>
            </w:hyperlink>
            <w:r>
              <w:rPr>
                <w:color w:val="392C69"/>
              </w:rPr>
              <w:t xml:space="preserve">, от 23.05.2014 </w:t>
            </w:r>
            <w:hyperlink r:id="rId22" w:history="1">
              <w:r>
                <w:rPr>
                  <w:color w:val="0000FF"/>
                </w:rPr>
                <w:t>N 319-р</w:t>
              </w:r>
            </w:hyperlink>
            <w:r>
              <w:rPr>
                <w:color w:val="392C69"/>
              </w:rPr>
              <w:t xml:space="preserve">, от 23.07.2014 </w:t>
            </w:r>
            <w:hyperlink r:id="rId23" w:history="1">
              <w:r>
                <w:rPr>
                  <w:color w:val="0000FF"/>
                </w:rPr>
                <w:t>N 452-р</w:t>
              </w:r>
            </w:hyperlink>
            <w:r>
              <w:rPr>
                <w:color w:val="392C69"/>
              </w:rPr>
              <w:t>,</w:t>
            </w:r>
          </w:p>
          <w:p w:rsidR="00300FCD" w:rsidRDefault="00300F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17.10.2014 </w:t>
            </w:r>
            <w:hyperlink r:id="rId24" w:history="1">
              <w:r>
                <w:rPr>
                  <w:color w:val="0000FF"/>
                </w:rPr>
                <w:t>N 625-р</w:t>
              </w:r>
            </w:hyperlink>
            <w:r>
              <w:rPr>
                <w:color w:val="392C69"/>
              </w:rPr>
              <w:t xml:space="preserve">, от 24.03.2015 </w:t>
            </w:r>
            <w:hyperlink r:id="rId25" w:history="1">
              <w:r>
                <w:rPr>
                  <w:color w:val="0000FF"/>
                </w:rPr>
                <w:t>N 161-р</w:t>
              </w:r>
            </w:hyperlink>
            <w:r>
              <w:rPr>
                <w:color w:val="392C69"/>
              </w:rPr>
              <w:t xml:space="preserve">, от 24.07.2015 </w:t>
            </w:r>
            <w:hyperlink r:id="rId26" w:history="1">
              <w:r>
                <w:rPr>
                  <w:color w:val="0000FF"/>
                </w:rPr>
                <w:t>N 446-р</w:t>
              </w:r>
            </w:hyperlink>
            <w:r>
              <w:rPr>
                <w:color w:val="392C69"/>
              </w:rPr>
              <w:t>,</w:t>
            </w:r>
          </w:p>
          <w:p w:rsidR="00300FCD" w:rsidRDefault="00300F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20.08.2015 </w:t>
            </w:r>
            <w:hyperlink r:id="rId27" w:history="1">
              <w:r>
                <w:rPr>
                  <w:color w:val="0000FF"/>
                </w:rPr>
                <w:t>N 502-р</w:t>
              </w:r>
            </w:hyperlink>
            <w:r>
              <w:rPr>
                <w:color w:val="392C69"/>
              </w:rPr>
              <w:t xml:space="preserve">, от 21.04.2016 </w:t>
            </w:r>
            <w:hyperlink r:id="rId28" w:history="1">
              <w:r>
                <w:rPr>
                  <w:color w:val="0000FF"/>
                </w:rPr>
                <w:t>N 272-р</w:t>
              </w:r>
            </w:hyperlink>
            <w:r>
              <w:rPr>
                <w:color w:val="392C69"/>
              </w:rPr>
              <w:t xml:space="preserve">, от 30.01.2017 </w:t>
            </w:r>
            <w:hyperlink r:id="rId29" w:history="1">
              <w:r>
                <w:rPr>
                  <w:color w:val="0000FF"/>
                </w:rPr>
                <w:t>N 56-р</w:t>
              </w:r>
            </w:hyperlink>
            <w:r>
              <w:rPr>
                <w:color w:val="392C69"/>
              </w:rPr>
              <w:t>,</w:t>
            </w:r>
          </w:p>
          <w:p w:rsidR="00300FCD" w:rsidRDefault="00300F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12.01.2018 </w:t>
            </w:r>
            <w:hyperlink r:id="rId30" w:history="1">
              <w:r>
                <w:rPr>
                  <w:color w:val="0000FF"/>
                </w:rPr>
                <w:t>N 8-р</w:t>
              </w:r>
            </w:hyperlink>
            <w:r>
              <w:rPr>
                <w:color w:val="392C69"/>
              </w:rPr>
              <w:t xml:space="preserve">, от 17.07.2019 </w:t>
            </w:r>
            <w:hyperlink r:id="rId31" w:history="1">
              <w:r>
                <w:rPr>
                  <w:color w:val="0000FF"/>
                </w:rPr>
                <w:t>N 623-р</w:t>
              </w:r>
            </w:hyperlink>
            <w:r>
              <w:rPr>
                <w:color w:val="392C69"/>
              </w:rPr>
              <w:t xml:space="preserve">, от 16.07.2020 </w:t>
            </w:r>
            <w:hyperlink r:id="rId32" w:history="1">
              <w:r>
                <w:rPr>
                  <w:color w:val="0000FF"/>
                </w:rPr>
                <w:t>N 631-р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00FCD" w:rsidRDefault="00300FCD">
      <w:pPr>
        <w:pStyle w:val="ConsPlusNormal"/>
        <w:jc w:val="both"/>
      </w:pPr>
    </w:p>
    <w:p w:rsidR="00300FCD" w:rsidRDefault="00300FCD">
      <w:pPr>
        <w:pStyle w:val="ConsPlusTitle"/>
        <w:jc w:val="center"/>
        <w:outlineLvl w:val="1"/>
      </w:pPr>
      <w:r>
        <w:t>Раздел I. Общее описание "дорожной карты"</w:t>
      </w: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ind w:firstLine="540"/>
        <w:jc w:val="both"/>
      </w:pPr>
      <w:r>
        <w:t>Одной из задач государственной политики в сфере управления имуществом является обеспечение строгого соответствия состава государственного имущества функциям государства.</w:t>
      </w:r>
    </w:p>
    <w:p w:rsidR="00300FCD" w:rsidRDefault="00300FCD" w:rsidP="00300FCD">
      <w:pPr>
        <w:pStyle w:val="ConsPlusNormal"/>
        <w:ind w:firstLine="540"/>
        <w:jc w:val="both"/>
      </w:pPr>
      <w:r>
        <w:t>На сегодняшний день в сфере управления государственным имуществом Чувашской Республики стоит задача по преодолению следующих системных проблем:</w:t>
      </w:r>
    </w:p>
    <w:p w:rsidR="00300FCD" w:rsidRDefault="00300FCD" w:rsidP="00300FCD">
      <w:pPr>
        <w:pStyle w:val="ConsPlusNormal"/>
        <w:ind w:firstLine="540"/>
        <w:jc w:val="both"/>
      </w:pPr>
      <w:r>
        <w:t>избыточность государственного имущества Чувашской Республики с точки зрения исполнения государственных функций;</w:t>
      </w:r>
    </w:p>
    <w:p w:rsidR="00300FCD" w:rsidRDefault="00300FCD" w:rsidP="00300FCD">
      <w:pPr>
        <w:pStyle w:val="ConsPlusNormal"/>
        <w:ind w:firstLine="540"/>
        <w:jc w:val="both"/>
      </w:pPr>
      <w:r>
        <w:t>отсутствие однозначно определенных целей управления государственным имуществом Чувашской Республики;</w:t>
      </w:r>
    </w:p>
    <w:p w:rsidR="00300FCD" w:rsidRDefault="00300FCD" w:rsidP="00300FCD">
      <w:pPr>
        <w:pStyle w:val="ConsPlusNormal"/>
        <w:ind w:firstLine="540"/>
        <w:jc w:val="both"/>
      </w:pPr>
      <w:r>
        <w:t>недостаточная эффективность управления государственным имуществом Чувашской Республики, приводящая к неудовлетворительным результатам финансово-хозяйственной деятельности организаций или потере контроля над объектами управления.</w:t>
      </w:r>
    </w:p>
    <w:p w:rsidR="00300FCD" w:rsidRDefault="00300FCD" w:rsidP="00300FCD">
      <w:pPr>
        <w:pStyle w:val="ConsPlusNormal"/>
        <w:ind w:firstLine="540"/>
        <w:jc w:val="both"/>
      </w:pPr>
      <w:proofErr w:type="gramStart"/>
      <w:r>
        <w:t xml:space="preserve">Приоритеты государственной политики в сфере управления государственным имуществом нашли отражение в </w:t>
      </w:r>
      <w:hyperlink r:id="rId33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7 мая 2012 г. N 596 "О долгосрочной государственной экономической политике", в соответствии с которым до 2016 года предусматривается выход государства из капитала компаний "</w:t>
      </w:r>
      <w:proofErr w:type="spellStart"/>
      <w:r>
        <w:t>несырьевого</w:t>
      </w:r>
      <w:proofErr w:type="spellEnd"/>
      <w:r>
        <w:t xml:space="preserve"> сектора", не относящихся к субъектам естественных монополий и организациям оборонного комплекса.</w:t>
      </w:r>
      <w:proofErr w:type="gramEnd"/>
    </w:p>
    <w:p w:rsidR="00300FCD" w:rsidRDefault="00300FCD" w:rsidP="00300FCD">
      <w:pPr>
        <w:pStyle w:val="ConsPlusNormal"/>
        <w:ind w:firstLine="540"/>
        <w:jc w:val="both"/>
      </w:pPr>
      <w:r>
        <w:t>Реализация данной задачи будет способствовать привлечению инвестиций и справедливой конкуренции в тех сферах, где такая конкуренция может способствовать активизации инвестиционной, предпринимательской и инновационной деятельности частных компаний.</w:t>
      </w:r>
    </w:p>
    <w:p w:rsidR="00300FCD" w:rsidRDefault="00300FCD" w:rsidP="00300FCD">
      <w:pPr>
        <w:pStyle w:val="ConsPlusNormal"/>
        <w:ind w:firstLine="540"/>
        <w:jc w:val="both"/>
      </w:pPr>
      <w:proofErr w:type="gramStart"/>
      <w:r>
        <w:t>По состоянию на 1 июня 2020 г. в государственной собственности Чувашской Республики находится имущество 7 государственных унитарных предприятий Чувашской Республики, в том числе 2 казенных предприятий, из них 2 предприятия находятся в стадии ликвидации (государственное унитарное предприятие Чувашской Республики "Республиканское управление капитального строительства" Министерства строительства, архитектуры и жилищно-коммунального хозяйства Чувашской Республики, государственное унитарное предприятие Чувашской Республики "</w:t>
      </w:r>
      <w:proofErr w:type="spellStart"/>
      <w:r>
        <w:t>Чувашавтотранс</w:t>
      </w:r>
      <w:proofErr w:type="spellEnd"/>
      <w:r>
        <w:t>" Министерства транспорта и</w:t>
      </w:r>
      <w:proofErr w:type="gramEnd"/>
      <w:r>
        <w:t xml:space="preserve"> дорожного хозяйства Чувашской Республики), а также акции (доли) 22 хозяйственных обществ, из них 4 общества находятся в стадии ликвидации (открытое акционерное общество "</w:t>
      </w:r>
      <w:proofErr w:type="spellStart"/>
      <w:r>
        <w:t>Чувашавтодор</w:t>
      </w:r>
      <w:proofErr w:type="spellEnd"/>
      <w:r>
        <w:t>", открытое акционерное общество "Чувашский бройлер", акционерное общество "Региональный навигационно-информационный центр по Чувашской Республике", акционерный коммерческий банк "</w:t>
      </w:r>
      <w:proofErr w:type="spellStart"/>
      <w:r>
        <w:t>Чувашкредитпромбанк</w:t>
      </w:r>
      <w:proofErr w:type="spellEnd"/>
      <w:r>
        <w:t>" (публичное акционерное общество).</w:t>
      </w:r>
    </w:p>
    <w:p w:rsidR="00300FCD" w:rsidRDefault="00300FCD" w:rsidP="00300FCD">
      <w:pPr>
        <w:pStyle w:val="ConsPlusNormal"/>
        <w:jc w:val="both"/>
      </w:pPr>
      <w:r>
        <w:lastRenderedPageBreak/>
        <w:t xml:space="preserve">(в ред. </w:t>
      </w:r>
      <w:hyperlink r:id="rId34" w:history="1">
        <w:r>
          <w:rPr>
            <w:color w:val="0000FF"/>
          </w:rPr>
          <w:t>Распоряжения</w:t>
        </w:r>
      </w:hyperlink>
      <w:r>
        <w:t xml:space="preserve"> Кабинета Министров ЧР от 16.07.2020 N 631-р)</w:t>
      </w:r>
    </w:p>
    <w:p w:rsidR="00300FCD" w:rsidRDefault="00300FCD" w:rsidP="00300FCD">
      <w:pPr>
        <w:pStyle w:val="ConsPlusNormal"/>
        <w:ind w:firstLine="540"/>
        <w:jc w:val="both"/>
      </w:pPr>
      <w:proofErr w:type="gramStart"/>
      <w:r>
        <w:t>С учетом основных задач социально-экономического развития Чувашской Республики в среднесрочной и долгосрочной перспективах целями разработки плана мероприятий ("дорожной карты") "Определение и достижение целей управления государственными унитарными предприятиями Чувашской Республики, акциями (долями) хозяйственных обществ, находящимися в государственной собственности Чувашской Республики" (далее - "дорожная карта") являются:</w:t>
      </w:r>
      <w:proofErr w:type="gramEnd"/>
    </w:p>
    <w:p w:rsidR="00300FCD" w:rsidRDefault="00300FCD" w:rsidP="00300FCD">
      <w:pPr>
        <w:pStyle w:val="ConsPlusNormal"/>
        <w:ind w:firstLine="540"/>
        <w:jc w:val="both"/>
      </w:pPr>
      <w:proofErr w:type="gramStart"/>
      <w:r>
        <w:t>установление целей управления и мероприятий, направленных на достижение данных целей, по всем государственным унитарным предприятиям Чувашской Республики, хозяйственным обществам, акции (доли) которых находятся в государственной собственности Чувашской Республики, в том числе поэтапное включение в прогнозный план (программу) приватизации государственного имущества Чувашской Республики предприятий и акций (долей) хозяйственных обществ либо сохранение их в государственной собственности Чувашской Республики и осуществление мероприятий по</w:t>
      </w:r>
      <w:proofErr w:type="gramEnd"/>
      <w:r>
        <w:t xml:space="preserve"> стратегическому развитию организаций;</w:t>
      </w:r>
    </w:p>
    <w:p w:rsidR="00300FCD" w:rsidRDefault="00300FCD" w:rsidP="00300FCD">
      <w:pPr>
        <w:pStyle w:val="ConsPlusNormal"/>
        <w:ind w:firstLine="540"/>
        <w:jc w:val="both"/>
      </w:pPr>
      <w:r>
        <w:t>однозначное определение и формирование исчерпывающего состава государственного имущества Чувашской Республики, необходимого для выполнения государственных функций и полномочий Чувашской Республики;</w:t>
      </w:r>
    </w:p>
    <w:p w:rsidR="00300FCD" w:rsidRDefault="00300FCD" w:rsidP="00300FCD">
      <w:pPr>
        <w:pStyle w:val="ConsPlusNormal"/>
        <w:ind w:firstLine="540"/>
        <w:jc w:val="both"/>
      </w:pPr>
      <w:r>
        <w:t>эффективное отчуждение государственного имущества Чувашской Республики, востребованного в коммерческом обороте.</w:t>
      </w:r>
    </w:p>
    <w:p w:rsidR="00300FCD" w:rsidRDefault="00300FCD" w:rsidP="00300FCD">
      <w:pPr>
        <w:pStyle w:val="ConsPlusNormal"/>
        <w:ind w:firstLine="540"/>
        <w:jc w:val="both"/>
      </w:pPr>
      <w:r>
        <w:t>Основные прогнозируемые результаты достижения указанных целей:</w:t>
      </w:r>
    </w:p>
    <w:p w:rsidR="00300FCD" w:rsidRDefault="00300FCD" w:rsidP="00300FCD">
      <w:pPr>
        <w:pStyle w:val="ConsPlusNormal"/>
        <w:ind w:firstLine="540"/>
        <w:jc w:val="both"/>
      </w:pPr>
      <w:r>
        <w:t>оптимизация состава и структуры государственного имущества Чувашской Республики в интересах обеспечения устойчивых предпосылок для экономического роста;</w:t>
      </w:r>
    </w:p>
    <w:p w:rsidR="00300FCD" w:rsidRDefault="00300FCD" w:rsidP="00300FCD">
      <w:pPr>
        <w:pStyle w:val="ConsPlusNormal"/>
        <w:ind w:firstLine="540"/>
        <w:jc w:val="both"/>
      </w:pPr>
      <w:r>
        <w:t xml:space="preserve">повышение эффективности </w:t>
      </w:r>
      <w:proofErr w:type="gramStart"/>
      <w:r>
        <w:t>управления</w:t>
      </w:r>
      <w:proofErr w:type="gramEnd"/>
      <w:r>
        <w:t xml:space="preserve"> государственным имуществом Чувашской Республики, включая развитие конкурентоспособности и инвестиционной привлекательности хозяйственных обществ с долей участия Чувашской Республики с определением долго- и краткосрочных целей и задач управления.</w:t>
      </w:r>
    </w:p>
    <w:p w:rsidR="00300FCD" w:rsidRDefault="00300FCD" w:rsidP="00300FCD">
      <w:pPr>
        <w:pStyle w:val="ConsPlusNormal"/>
        <w:ind w:firstLine="540"/>
        <w:jc w:val="both"/>
      </w:pPr>
      <w:r>
        <w:t>Целевые показатели (индикаторы) реализации мероприятий "дорожной карты":</w:t>
      </w:r>
    </w:p>
    <w:p w:rsidR="00300FCD" w:rsidRDefault="00300FCD" w:rsidP="00300FCD">
      <w:pPr>
        <w:pStyle w:val="ConsPlusNormal"/>
        <w:ind w:firstLine="540"/>
        <w:jc w:val="both"/>
      </w:pPr>
      <w:r>
        <w:t>1) сокращение количества государственных унитарных предприятий Чувашской Республики</w:t>
      </w: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jc w:val="right"/>
      </w:pPr>
      <w:r>
        <w:t>(единиц)</w:t>
      </w:r>
    </w:p>
    <w:p w:rsidR="00300FCD" w:rsidRDefault="00300FCD">
      <w:pPr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133"/>
        <w:gridCol w:w="1133"/>
        <w:gridCol w:w="1133"/>
      </w:tblGrid>
      <w:tr w:rsidR="00300FCD">
        <w:tc>
          <w:tcPr>
            <w:tcW w:w="5669" w:type="dxa"/>
            <w:vMerge w:val="restart"/>
            <w:tcBorders>
              <w:left w:val="nil"/>
            </w:tcBorders>
          </w:tcPr>
          <w:p w:rsidR="00300FCD" w:rsidRDefault="00300FCD">
            <w:pPr>
              <w:pStyle w:val="ConsPlusNormal"/>
            </w:pPr>
          </w:p>
        </w:tc>
        <w:tc>
          <w:tcPr>
            <w:tcW w:w="3399" w:type="dxa"/>
            <w:gridSpan w:val="3"/>
            <w:tcBorders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На 1 января</w:t>
            </w:r>
          </w:p>
        </w:tc>
      </w:tr>
      <w:tr w:rsidR="00300FCD">
        <w:tc>
          <w:tcPr>
            <w:tcW w:w="5669" w:type="dxa"/>
            <w:vMerge/>
            <w:tcBorders>
              <w:left w:val="nil"/>
            </w:tcBorders>
          </w:tcPr>
          <w:p w:rsidR="00300FCD" w:rsidRDefault="00300FCD"/>
        </w:tc>
        <w:tc>
          <w:tcPr>
            <w:tcW w:w="1133" w:type="dxa"/>
          </w:tcPr>
          <w:p w:rsidR="00300FCD" w:rsidRDefault="00300FCD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133" w:type="dxa"/>
          </w:tcPr>
          <w:p w:rsidR="00300FCD" w:rsidRDefault="00300FCD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1133" w:type="dxa"/>
            <w:tcBorders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2022 г.</w:t>
            </w:r>
          </w:p>
        </w:tc>
      </w:tr>
      <w:tr w:rsidR="00300FCD">
        <w:tc>
          <w:tcPr>
            <w:tcW w:w="5669" w:type="dxa"/>
            <w:tcBorders>
              <w:lef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Государственные унитарные предприятия Чувашской Республики</w:t>
            </w:r>
          </w:p>
        </w:tc>
        <w:tc>
          <w:tcPr>
            <w:tcW w:w="1133" w:type="dxa"/>
          </w:tcPr>
          <w:p w:rsidR="00300FCD" w:rsidRDefault="00300F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</w:tcPr>
          <w:p w:rsidR="00300FCD" w:rsidRDefault="00300F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5</w:t>
            </w:r>
          </w:p>
        </w:tc>
      </w:tr>
    </w:tbl>
    <w:p w:rsidR="00300FCD" w:rsidRDefault="00300FCD">
      <w:pPr>
        <w:pStyle w:val="ConsPlusNormal"/>
        <w:jc w:val="both"/>
      </w:pPr>
      <w:r>
        <w:t xml:space="preserve">(п. 1 в ред. </w:t>
      </w:r>
      <w:hyperlink r:id="rId35" w:history="1">
        <w:r>
          <w:rPr>
            <w:color w:val="0000FF"/>
          </w:rPr>
          <w:t>Распоряжения</w:t>
        </w:r>
      </w:hyperlink>
      <w:r>
        <w:t xml:space="preserve"> Кабинета Министров ЧР от 16.07.2020 N 631-р)</w:t>
      </w: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ind w:firstLine="540"/>
        <w:jc w:val="both"/>
      </w:pPr>
      <w:r>
        <w:t>2) приватизация пакетов акций (долей) хозяйственных обществ</w:t>
      </w: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jc w:val="right"/>
      </w:pPr>
      <w:r>
        <w:t>(единиц)</w:t>
      </w:r>
    </w:p>
    <w:p w:rsidR="00300FCD" w:rsidRDefault="00300FCD">
      <w:pPr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300FCD">
        <w:tc>
          <w:tcPr>
            <w:tcW w:w="5669" w:type="dxa"/>
            <w:tcBorders>
              <w:left w:val="nil"/>
            </w:tcBorders>
          </w:tcPr>
          <w:p w:rsidR="00300FCD" w:rsidRDefault="00300FCD">
            <w:pPr>
              <w:pStyle w:val="ConsPlusNormal"/>
            </w:pPr>
          </w:p>
        </w:tc>
        <w:tc>
          <w:tcPr>
            <w:tcW w:w="1700" w:type="dxa"/>
          </w:tcPr>
          <w:p w:rsidR="00300FCD" w:rsidRDefault="00300FCD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700" w:type="dxa"/>
            <w:tcBorders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2021 г.</w:t>
            </w:r>
          </w:p>
        </w:tc>
      </w:tr>
      <w:tr w:rsidR="00300FCD">
        <w:tc>
          <w:tcPr>
            <w:tcW w:w="5669" w:type="dxa"/>
            <w:tcBorders>
              <w:lef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Решения об условиях приватизации акций (долей) хозяйственных обществ</w:t>
            </w:r>
          </w:p>
        </w:tc>
        <w:tc>
          <w:tcPr>
            <w:tcW w:w="1700" w:type="dxa"/>
          </w:tcPr>
          <w:p w:rsidR="00300FCD" w:rsidRDefault="0030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3</w:t>
            </w:r>
          </w:p>
        </w:tc>
      </w:tr>
    </w:tbl>
    <w:p w:rsidR="00300FCD" w:rsidRDefault="00300FCD">
      <w:pPr>
        <w:pStyle w:val="ConsPlusNormal"/>
        <w:jc w:val="both"/>
      </w:pPr>
      <w:r>
        <w:t xml:space="preserve">(п. 2 в ред. </w:t>
      </w:r>
      <w:hyperlink r:id="rId36" w:history="1">
        <w:r>
          <w:rPr>
            <w:color w:val="0000FF"/>
          </w:rPr>
          <w:t>Распоряжения</w:t>
        </w:r>
      </w:hyperlink>
      <w:r>
        <w:t xml:space="preserve"> Кабинета Министров ЧР от 16.07.2020 N 631-р)</w:t>
      </w: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Title"/>
        <w:jc w:val="center"/>
        <w:outlineLvl w:val="1"/>
      </w:pPr>
      <w:r>
        <w:t>Раздел II. План мероприятий</w:t>
      </w:r>
    </w:p>
    <w:p w:rsidR="00300FCD" w:rsidRDefault="00300FCD">
      <w:pPr>
        <w:pStyle w:val="ConsPlusNormal"/>
        <w:jc w:val="center"/>
      </w:pPr>
      <w:proofErr w:type="gramStart"/>
      <w:r>
        <w:t xml:space="preserve">(в ред. </w:t>
      </w:r>
      <w:hyperlink r:id="rId37" w:history="1">
        <w:r>
          <w:rPr>
            <w:color w:val="0000FF"/>
          </w:rPr>
          <w:t>Распоряжения</w:t>
        </w:r>
      </w:hyperlink>
      <w:r>
        <w:t xml:space="preserve"> Кабинета Министров ЧР</w:t>
      </w:r>
      <w:proofErr w:type="gramEnd"/>
    </w:p>
    <w:p w:rsidR="00300FCD" w:rsidRDefault="00300FCD">
      <w:pPr>
        <w:pStyle w:val="ConsPlusNormal"/>
        <w:jc w:val="center"/>
      </w:pPr>
      <w:r>
        <w:t>от 16.07.2020 N 631-р)</w:t>
      </w:r>
    </w:p>
    <w:p w:rsidR="00300FCD" w:rsidRDefault="00300FCD">
      <w:pPr>
        <w:pStyle w:val="ConsPlusNormal"/>
        <w:jc w:val="both"/>
      </w:pPr>
    </w:p>
    <w:p w:rsidR="00300FCD" w:rsidRDefault="00300FCD">
      <w:pPr>
        <w:sectPr w:rsidR="00300FCD" w:rsidSect="00290D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871"/>
        <w:gridCol w:w="2608"/>
        <w:gridCol w:w="907"/>
        <w:gridCol w:w="4422"/>
        <w:gridCol w:w="1304"/>
        <w:gridCol w:w="2041"/>
      </w:tblGrid>
      <w:tr w:rsidR="00300FCD"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N</w:t>
            </w:r>
          </w:p>
          <w:p w:rsidR="00300FCD" w:rsidRDefault="00300FCD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300FCD" w:rsidRDefault="00300FCD">
            <w:pPr>
              <w:pStyle w:val="ConsPlusNormal"/>
              <w:jc w:val="center"/>
            </w:pPr>
            <w:r>
              <w:t>Цель управления организацией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00FCD" w:rsidRDefault="00300FCD">
            <w:pPr>
              <w:pStyle w:val="ConsPlusNormal"/>
              <w:jc w:val="center"/>
            </w:pPr>
            <w:r>
              <w:t>Наименование организации (государственное унитарное предприятие, хозяйственное общество), местонахождение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00FCD" w:rsidRDefault="00300FCD">
            <w:pPr>
              <w:pStyle w:val="ConsPlusNormal"/>
              <w:jc w:val="center"/>
            </w:pPr>
            <w:r>
              <w:t>Доля Чувашской Республики в уставном капитале, %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300FCD" w:rsidRDefault="00300FCD">
            <w:pPr>
              <w:pStyle w:val="ConsPlusNormal"/>
              <w:jc w:val="center"/>
            </w:pPr>
            <w:r>
              <w:t>Наименование мероприятия, необходимого для достижения цели управления организацией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00FCD" w:rsidRDefault="00300FCD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300FCD"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0FCD" w:rsidRDefault="0030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300FCD" w:rsidRDefault="0030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00FCD" w:rsidRDefault="0030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00FCD" w:rsidRDefault="00300F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300FCD" w:rsidRDefault="00300F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00FCD" w:rsidRDefault="00300F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7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  <w:outlineLvl w:val="2"/>
            </w:pPr>
            <w:r>
              <w:t>I. Определение и достижение целей управления государственными унитарными предприятиями Чувашской Республики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Приватизация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государственное унитарное предприятие Чувашской Республики "</w:t>
            </w:r>
            <w:proofErr w:type="spellStart"/>
            <w:r>
              <w:t>Чувашгаз</w:t>
            </w:r>
            <w:proofErr w:type="spellEnd"/>
            <w:r>
              <w:t>" Министерства строительства, архитектуры и жилищно-коммунального хозяйства Чувашской Республики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428017, Чувашская Республика, г. Чебоксары, ул. </w:t>
            </w:r>
            <w:proofErr w:type="spellStart"/>
            <w:r>
              <w:t>Урукова</w:t>
            </w:r>
            <w:proofErr w:type="spellEnd"/>
            <w:r>
              <w:t>, д. 16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1. </w:t>
            </w:r>
            <w:proofErr w:type="gramStart"/>
            <w:r>
              <w:t>Контроль за</w:t>
            </w:r>
            <w:proofErr w:type="gramEnd"/>
            <w:r>
              <w:t xml:space="preserve"> финансово-хозяйственной деятельностью предприятия: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Минстрой Чувашии, ГУП "</w:t>
            </w:r>
            <w:proofErr w:type="spellStart"/>
            <w:r>
              <w:t>Чувашгаз</w:t>
            </w:r>
            <w:proofErr w:type="spellEnd"/>
            <w:r>
              <w:t>" Минстроя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разработка, утверждение стратегии развития предприятия на среднесрочный период (внесение изменений при необходимости)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утверждение в составе </w:t>
            </w:r>
            <w:proofErr w:type="gramStart"/>
            <w:r>
              <w:t>программы деятельности предприятия значений показателей деятельности</w:t>
            </w:r>
            <w:proofErr w:type="gramEnd"/>
            <w:r>
              <w:t xml:space="preserve"> предприятия, включая значения дополнительных показателей деятельности, и значений показателей </w:t>
            </w:r>
            <w:proofErr w:type="spellStart"/>
            <w:r>
              <w:t>депремирования</w:t>
            </w:r>
            <w:proofErr w:type="spellEnd"/>
            <w:r>
              <w:t xml:space="preserve"> руководителя предприятия на очередной финансовый год и аналогичных прогнозных значений на два последующих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рассмотрение итогов финансово-хозяйственной деятельности предприятия отраслевой балансовой комиссией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</w:pP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2. Включение предприятия в прогнозный план (программу) приватизации государственного имущества Чувашской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2020 - 2021 гг.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Минэкономразвития Чувашии, Минстрой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3. Разработка плана мероприятий по приватизации предприятия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2020 - 2021 гг.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4. Подготовка документов, необходимых для приватизации предприятия, в соответствии с утвержденным планом мероприятий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2020 - 2021 гг.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ГУП "</w:t>
            </w:r>
            <w:proofErr w:type="spellStart"/>
            <w:r>
              <w:t>Чувашгаз</w:t>
            </w:r>
            <w:proofErr w:type="spellEnd"/>
            <w:r>
              <w:t>" Минстроя Чувашии, Минстрой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5. Принятие решения об условиях приватизации предприятия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Сохранение в форме государственного унитарного предприятия до 2023 года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государственное унитарное предприятие Чувашской Республики "Биологические очистные сооружения" Министерства строительства, архитектуры и жилищно-коммунального хозяйства Чувашской Республики</w:t>
            </w:r>
          </w:p>
          <w:p w:rsidR="00300FCD" w:rsidRDefault="00300FCD">
            <w:pPr>
              <w:pStyle w:val="ConsPlusNormal"/>
              <w:jc w:val="both"/>
            </w:pPr>
            <w:r>
              <w:t>429955, Чувашская Республика, г. Новочебоксарск, ул. Промышленная, д. 1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1. </w:t>
            </w:r>
            <w:proofErr w:type="gramStart"/>
            <w:r>
              <w:t>Контроль за</w:t>
            </w:r>
            <w:proofErr w:type="gramEnd"/>
            <w:r>
              <w:t xml:space="preserve"> финансово-хозяйственной деятельностью предприятия: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Минстрой Чувашии, ГУП Чувашской Республики "БОС" Минстроя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разработка, утверждение стратегии развития предприятия на среднесрочный период (внесение изменений при необходимости)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утверждение в составе </w:t>
            </w:r>
            <w:proofErr w:type="gramStart"/>
            <w:r>
              <w:t>программы деятельности предприятия значений показателей деятельности</w:t>
            </w:r>
            <w:proofErr w:type="gramEnd"/>
            <w:r>
              <w:t xml:space="preserve"> предприятия, включая значения дополнительных показателей деятельности, и значений показателей </w:t>
            </w:r>
            <w:proofErr w:type="spellStart"/>
            <w:r>
              <w:t>депремирования</w:t>
            </w:r>
            <w:proofErr w:type="spellEnd"/>
            <w:r>
              <w:t xml:space="preserve"> руководителя предприятия на очередной финансовый год и аналогичных прогнозных значений на два последующих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рассмотрение итогов финансово-</w:t>
            </w:r>
            <w:r>
              <w:lastRenderedPageBreak/>
              <w:t>хозяйственной деятельности предприятия отраслевой балансовой комиссией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Сохранение в форме государственного унитарного предприятия до 2023 года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казенное унитарное предприятие Чувашской Республики "Агро-Инновации"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428015, Чувашская Республика, г. Чебоксары, ул. </w:t>
            </w:r>
            <w:proofErr w:type="spellStart"/>
            <w:r>
              <w:t>Урукова</w:t>
            </w:r>
            <w:proofErr w:type="spellEnd"/>
            <w:r>
              <w:t>, д. 17А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1. </w:t>
            </w:r>
            <w:proofErr w:type="gramStart"/>
            <w:r>
              <w:t>Контроль за</w:t>
            </w:r>
            <w:proofErr w:type="gramEnd"/>
            <w:r>
              <w:t xml:space="preserve"> финансово-хозяйственной деятельностью предприятия: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Минсельхоз Чувашии, КУП Чувашской Республики "Агро-Инновации"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разработка, утверждение стратегии развития предприятия на среднесрочный период (внесение изменений при необходимости)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утверждение в составе </w:t>
            </w:r>
            <w:proofErr w:type="gramStart"/>
            <w:r>
              <w:t>программы деятельности предприятия значений показателей деятельности</w:t>
            </w:r>
            <w:proofErr w:type="gramEnd"/>
            <w:r>
              <w:t xml:space="preserve"> предприятия, включая значения дополнительных показателей деятельности, и значений показателей </w:t>
            </w:r>
            <w:proofErr w:type="spellStart"/>
            <w:r>
              <w:t>депремирования</w:t>
            </w:r>
            <w:proofErr w:type="spellEnd"/>
            <w:r>
              <w:t xml:space="preserve"> руководителя предприятия на очередной финансовый год и аналогичных прогнозных значений на два последующих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рассмотрение итогов финансово-хозяйственной деятельности предприятия отраслевой балансовой комиссией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Сохранение в форме государственного унитарного предприятия до 2023 года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казенное предприятие Чувашской Республики "Аэропорт Чебоксары"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428014, Чувашская Республика, г. Чебоксары, площадь </w:t>
            </w:r>
            <w:proofErr w:type="spellStart"/>
            <w:r>
              <w:t>И.Ф.Скворцова</w:t>
            </w:r>
            <w:proofErr w:type="spellEnd"/>
            <w:r>
              <w:t>, д. 1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1. </w:t>
            </w:r>
            <w:proofErr w:type="gramStart"/>
            <w:r>
              <w:t>Контроль за</w:t>
            </w:r>
            <w:proofErr w:type="gramEnd"/>
            <w:r>
              <w:t xml:space="preserve"> финансово-хозяйственной деятельностью предприятия: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Минтранс Чувашии, КП Чувашской Республики "Аэропорт Чебоксары"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разработка, утверждение стратегии развития предприятия на среднесрочный период (внесение изменений при необходимости)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утверждение в составе </w:t>
            </w:r>
            <w:proofErr w:type="gramStart"/>
            <w:r>
              <w:t>программы деятельности предприятия значений показателей деятельности</w:t>
            </w:r>
            <w:proofErr w:type="gramEnd"/>
            <w:r>
              <w:t xml:space="preserve"> предприятия, включая значения дополнительных </w:t>
            </w:r>
            <w:r>
              <w:lastRenderedPageBreak/>
              <w:t xml:space="preserve">показателей деятельности, и значений показателей </w:t>
            </w:r>
            <w:proofErr w:type="spellStart"/>
            <w:r>
              <w:t>депремирования</w:t>
            </w:r>
            <w:proofErr w:type="spellEnd"/>
            <w:r>
              <w:t xml:space="preserve"> руководителя предприятия на очередной финансовый год и аналогичных прогнозных значений на два последующих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ежегодно (IV квартал)</w:t>
            </w: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рассмотрение итогов финансово-хозяйственной деятельности предприятия отраслевой балансовой комиссией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Сохранение в форме государственного унитарного предприятия до 2024 года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государственное унитарное предприятие Чувашской Республики "Фармация" Министерства здравоохранения Чувашской Республики</w:t>
            </w:r>
          </w:p>
          <w:p w:rsidR="00300FCD" w:rsidRDefault="00300FCD">
            <w:pPr>
              <w:pStyle w:val="ConsPlusNormal"/>
              <w:jc w:val="both"/>
            </w:pPr>
            <w:r>
              <w:t>428018, Чувашская Республика, г. Чебоксары, ул. Бондарева, д. 13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1. </w:t>
            </w:r>
            <w:proofErr w:type="gramStart"/>
            <w:r>
              <w:t>Контроль за</w:t>
            </w:r>
            <w:proofErr w:type="gramEnd"/>
            <w:r>
              <w:t xml:space="preserve"> финансово-хозяйственной деятельностью предприятия: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Минздрав Чувашии, ГУП Чувашской Республики "Фармация" Минздрава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разработка, утверждение стратегии развития предприятия на среднесрочный период (внесение изменений при необходимости)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утверждение в составе </w:t>
            </w:r>
            <w:proofErr w:type="gramStart"/>
            <w:r>
              <w:t>программы деятельности предприятия значений показателей деятельности</w:t>
            </w:r>
            <w:proofErr w:type="gramEnd"/>
            <w:r>
              <w:t xml:space="preserve"> предприятия, включая значения дополнительных показателей деятельности, и значений показателей </w:t>
            </w:r>
            <w:proofErr w:type="spellStart"/>
            <w:r>
              <w:t>депремирования</w:t>
            </w:r>
            <w:proofErr w:type="spellEnd"/>
            <w:r>
              <w:t xml:space="preserve"> руководителя предприятия на очередной финансовый год и аналогичных прогнозных значений на два последующих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рассмотрение итогов финансово-хозяйственной деятельности предприятия отраслевой балансовой комиссией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  <w:outlineLvl w:val="2"/>
            </w:pPr>
            <w:r>
              <w:t>II. Определение и достижение целей управления акциями (долями) хозяйственных обществ, находящимися в государственной собственности Чувашской Республики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Приватизация в </w:t>
            </w:r>
            <w:r>
              <w:lastRenderedPageBreak/>
              <w:t>2020 году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</w:t>
            </w:r>
            <w:proofErr w:type="gramStart"/>
            <w:r>
              <w:t>Чувашский</w:t>
            </w:r>
            <w:proofErr w:type="gramEnd"/>
            <w:r>
              <w:t xml:space="preserve"> </w:t>
            </w:r>
            <w:proofErr w:type="spellStart"/>
            <w:r>
              <w:t>учколлектор</w:t>
            </w:r>
            <w:proofErr w:type="spellEnd"/>
            <w:r>
              <w:t>"</w:t>
            </w:r>
          </w:p>
          <w:p w:rsidR="00300FCD" w:rsidRDefault="00300FCD">
            <w:pPr>
              <w:pStyle w:val="ConsPlusNormal"/>
              <w:jc w:val="both"/>
            </w:pPr>
            <w:r>
              <w:t>428003, Чувашская Республика, г. Чебоксары, проезд Школьный, д. 6А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1. Подготовка предложений о внесении </w:t>
            </w:r>
            <w:r>
              <w:lastRenderedPageBreak/>
              <w:t>изменений в стратегию развития общества (при необходимости)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Минобразования </w:t>
            </w:r>
            <w:r>
              <w:lastRenderedPageBreak/>
              <w:t>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Минобразования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3. Выработка рекомендаций по утверждению значений показателей экономической эффективности деятельности общества, ключевых показателей эффективности деятельности общества, показателей </w:t>
            </w:r>
            <w:proofErr w:type="spellStart"/>
            <w:r>
              <w:t>депремирования</w:t>
            </w:r>
            <w:proofErr w:type="spellEnd"/>
            <w:r>
              <w:t xml:space="preserve"> руководителя общества на очередной финансовый год и аналогичных прогнозных значений на два последующих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Минобразования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</w:t>
            </w:r>
          </w:p>
          <w:p w:rsidR="00300FCD" w:rsidRDefault="00300FCD">
            <w:pPr>
              <w:pStyle w:val="ConsPlusNormal"/>
              <w:jc w:val="both"/>
            </w:pPr>
            <w:r>
              <w:t>рассмотрение итогов финансово-хозяйственной деятельности общества отраслевой балансовой комиссией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 ежеквартально до момента продажи</w:t>
            </w:r>
          </w:p>
          <w:p w:rsidR="00300FCD" w:rsidRDefault="00300FCD">
            <w:pPr>
              <w:pStyle w:val="ConsPlusNormal"/>
              <w:jc w:val="both"/>
            </w:pPr>
            <w:r>
              <w:t>участие представителей интересов Чувашской Республики в заседаниях совета директоров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Минобразования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5. Оценка государственной доли в уставном </w:t>
            </w:r>
            <w:r>
              <w:lastRenderedPageBreak/>
              <w:t>капитале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2020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Минэкономразвити</w:t>
            </w:r>
            <w:r>
              <w:lastRenderedPageBreak/>
              <w:t>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6. Принятие решения об условиях приватизации государственной доли в уставном капитале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7. Организация и проведение торгов по продаже государственной доли в уставном капитале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Приватизация в 2020 году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акционерное общество "Волжская Инвестиционная Компания"</w:t>
            </w:r>
          </w:p>
          <w:p w:rsidR="00300FCD" w:rsidRDefault="00300FCD">
            <w:pPr>
              <w:pStyle w:val="ConsPlusNormal"/>
              <w:jc w:val="both"/>
            </w:pPr>
            <w:r>
              <w:t>428004, Чувашская Республика, г. Чебоксары, Президентский бульвар, д. 20, офисы 2 - 5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49,32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1.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 ежеквартально до момента продажи</w:t>
            </w:r>
          </w:p>
          <w:p w:rsidR="00300FCD" w:rsidRDefault="00300FCD">
            <w:pPr>
              <w:pStyle w:val="ConsPlusNormal"/>
              <w:jc w:val="both"/>
            </w:pPr>
            <w:r>
              <w:t>участие представителей интересов Чувашской Республики в заседаниях совета директоров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2. Оценка государственного пакета акций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3. Принятие решения об условиях приватизации государственного пакета акций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4. Организация и проведение торгов по продаже государственного пакета акций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Реорганизация (изменение </w:t>
            </w:r>
            <w:r>
              <w:lastRenderedPageBreak/>
              <w:t>организационно-правовой формы) общества в 2020 - 2021 годах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lastRenderedPageBreak/>
              <w:t xml:space="preserve">публичное акционерное общество "Корпорация </w:t>
            </w:r>
            <w:r>
              <w:lastRenderedPageBreak/>
              <w:t>развития Чувашской Республики"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428009, Чувашская Республика, г. Чебоксары, бульвар </w:t>
            </w:r>
            <w:proofErr w:type="spellStart"/>
            <w:r>
              <w:t>Мефодия</w:t>
            </w:r>
            <w:proofErr w:type="spellEnd"/>
            <w:r>
              <w:t xml:space="preserve"> Денисова, д. 9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79,87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1. Подготовка предложений о внесении изменений в стратегию развития общества </w:t>
            </w:r>
            <w:r>
              <w:lastRenderedPageBreak/>
              <w:t>(при необходимости)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Минпромэнерго Чувашии, </w:t>
            </w:r>
            <w:r>
              <w:lastRenderedPageBreak/>
              <w:t>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Минпромэнерго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3. Выработка рекомендаций по утверждению значений показателей экономической эффективности деятельности общества, ключевых показателей эффективности деятельности общества, показателей </w:t>
            </w:r>
            <w:proofErr w:type="spellStart"/>
            <w:r>
              <w:t>депремирования</w:t>
            </w:r>
            <w:proofErr w:type="spellEnd"/>
            <w:r>
              <w:t xml:space="preserve"> руководителя общества на очередной финансовый год и аналогичных прогнозных значений на два последующих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Минпромэнерго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</w:t>
            </w:r>
          </w:p>
          <w:p w:rsidR="00300FCD" w:rsidRDefault="00300FCD">
            <w:pPr>
              <w:pStyle w:val="ConsPlusNormal"/>
              <w:jc w:val="both"/>
            </w:pPr>
            <w:r>
              <w:t>рассмотрение итогов финансово-хозяйственной деятельности общества отраслевой балансовой комиссией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 ежеквартально</w:t>
            </w:r>
          </w:p>
          <w:p w:rsidR="00300FCD" w:rsidRDefault="00300FCD">
            <w:pPr>
              <w:pStyle w:val="ConsPlusNormal"/>
              <w:jc w:val="both"/>
            </w:pPr>
            <w:r>
              <w:t>участие представителей интересов Чувашской Республики в заседаниях совета директоров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Минпромэнерго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5. Подготовка предложений о реорганизации (изменении организационно-</w:t>
            </w:r>
            <w:r>
              <w:lastRenderedPageBreak/>
              <w:t>правовой формы)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2020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Минпромэнерго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6. Принятие решения о реорганизации (изменении организационно-правовой формы)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2020 - 2021 гг.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Минпромэнерго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Приватизация в 2021 году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акционерное общество "Плодопитомник "</w:t>
            </w:r>
            <w:proofErr w:type="spellStart"/>
            <w:r>
              <w:t>Батыревский</w:t>
            </w:r>
            <w:proofErr w:type="spellEnd"/>
            <w:r>
              <w:t>"</w:t>
            </w:r>
          </w:p>
          <w:p w:rsidR="00300FCD" w:rsidRDefault="00300FCD">
            <w:pPr>
              <w:pStyle w:val="ConsPlusNormal"/>
              <w:jc w:val="both"/>
            </w:pPr>
            <w:proofErr w:type="gramStart"/>
            <w:r>
              <w:t xml:space="preserve">429350, Чувашская Республика, </w:t>
            </w:r>
            <w:proofErr w:type="spellStart"/>
            <w:r>
              <w:t>Батыревский</w:t>
            </w:r>
            <w:proofErr w:type="spellEnd"/>
            <w:r>
              <w:t xml:space="preserve"> район, с. Батырево, ул. Мичурина, д. 53</w:t>
            </w:r>
            <w:proofErr w:type="gramEnd"/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25% плюс одна обыкновенная акция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1.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 ежеквартально до момента продажи</w:t>
            </w:r>
          </w:p>
          <w:p w:rsidR="00300FCD" w:rsidRDefault="00300FCD">
            <w:pPr>
              <w:pStyle w:val="ConsPlusNormal"/>
              <w:jc w:val="both"/>
            </w:pPr>
            <w:r>
              <w:t>участие представителей интересов Чувашской Республики в заседаниях совета директоров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Минсельхоз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2. Оценка государственного пакета акций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3. Принятие решения об условиях приватизации государственного пакета акций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4. Организация и проведение торгов по продаже государственного пакета акций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Приватизация в 2021 году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открытое акционерное общество "</w:t>
            </w:r>
            <w:proofErr w:type="spellStart"/>
            <w:r>
              <w:t>Чувашметалл</w:t>
            </w:r>
            <w:proofErr w:type="spellEnd"/>
            <w:r>
              <w:t>"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428903, Чувашская Республика, г. Чебоксары, проезд </w:t>
            </w:r>
            <w:proofErr w:type="spellStart"/>
            <w:r>
              <w:t>Лапсарский</w:t>
            </w:r>
            <w:proofErr w:type="spellEnd"/>
            <w:r>
              <w:t>, д. 37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1.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</w:t>
            </w:r>
            <w:r>
              <w:lastRenderedPageBreak/>
              <w:t>рассмотрения итогов финансово-хозяйственной деятельности общества ежеквартально до момента продажи</w:t>
            </w:r>
          </w:p>
          <w:p w:rsidR="00300FCD" w:rsidRDefault="00300FCD">
            <w:pPr>
              <w:pStyle w:val="ConsPlusNormal"/>
              <w:jc w:val="both"/>
            </w:pPr>
            <w:r>
              <w:t>участие представителей интересов Чувашской Республики в заседаниях совета директоров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Минпромэнерго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2. Оценка государственного пакета акций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3. Принятие решения об условиях приватизации государственного пакета акций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4. Организация и проведение торгов по продаже государственного пакета акций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Приватизация в 2021 году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общество с ограниченной ответственностью "Фильтр21"</w:t>
            </w:r>
          </w:p>
          <w:p w:rsidR="00300FCD" w:rsidRDefault="00300FCD">
            <w:pPr>
              <w:pStyle w:val="ConsPlusNormal"/>
              <w:jc w:val="both"/>
            </w:pPr>
            <w:r>
              <w:t>428005, Чувашская Республика, г. Чебоксары, ул. Гражданская, д. 52, помещение 1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1. Подготовка предложений о внесении изменений в стратегию развития общества (при необходимости)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ГКЧС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ГКЧС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3. Выработка рекомендаций по утверждению значений показателей экономической эффективности деятельности общества, ключевых показателей эффективности деятельности общества, показателей </w:t>
            </w:r>
            <w:proofErr w:type="spellStart"/>
            <w:r>
              <w:t>депремирования</w:t>
            </w:r>
            <w:proofErr w:type="spellEnd"/>
            <w:r>
              <w:t xml:space="preserve"> руководителя общества на очередной финансовый год и аналогичных прогнозных значений на два последующих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ГКЧС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</w:t>
            </w:r>
          </w:p>
          <w:p w:rsidR="00300FCD" w:rsidRDefault="00300FCD">
            <w:pPr>
              <w:pStyle w:val="ConsPlusNormal"/>
              <w:jc w:val="both"/>
            </w:pPr>
            <w:r>
              <w:t>рассмотрение итогов финансово-хозяйственной деятельности общества отраслевой балансовой комиссией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 ежеквартально до момента продажи</w:t>
            </w:r>
          </w:p>
          <w:p w:rsidR="00300FCD" w:rsidRDefault="00300FCD">
            <w:pPr>
              <w:pStyle w:val="ConsPlusNormal"/>
              <w:jc w:val="both"/>
            </w:pPr>
            <w:r>
              <w:t>участие представителей интересов Чувашской Республики в заседаниях совета директоров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ГКЧС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5. Оценка государственной доли в уставном капитале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6. Принятие решения об условиях приватизации государственной доли в уставном капитале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7. Организация и проведение торгов по продаже государственной доли в уставном капитале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</w:pPr>
            <w:r>
              <w:t>Сохранение в государственной собственности Чувашской Республики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акционерное общество "Газета "Советская Чувашия"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428019, Чувашская Республика, г. Чебоксары, пр. </w:t>
            </w:r>
            <w:proofErr w:type="spellStart"/>
            <w:r>
              <w:t>И.Я.Яковлева</w:t>
            </w:r>
            <w:proofErr w:type="spellEnd"/>
            <w:r>
              <w:t>, д. 13, помещение 2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1. Подготовка предложений о внесении изменений в стратегию развития общества (при необходимости)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proofErr w:type="spellStart"/>
            <w:r>
              <w:t>Мининформполитики</w:t>
            </w:r>
            <w:proofErr w:type="spellEnd"/>
            <w:r>
              <w:t xml:space="preserve">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proofErr w:type="spellStart"/>
            <w:r>
              <w:t>Мининформполитики</w:t>
            </w:r>
            <w:proofErr w:type="spellEnd"/>
            <w:r>
              <w:t xml:space="preserve">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3. Выработка рекомендаций по утверждению значений показателей экономической эффективности деятельности общества, ключевых показателей эффективности деятельности общества, показателей </w:t>
            </w:r>
            <w:proofErr w:type="spellStart"/>
            <w:r>
              <w:t>депремирования</w:t>
            </w:r>
            <w:proofErr w:type="spellEnd"/>
            <w:r>
              <w:t xml:space="preserve"> руководителя общества на очередной финансовый год и аналогичных прогнозных значений на два последующих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proofErr w:type="spellStart"/>
            <w:r>
              <w:t>Мининформполитики</w:t>
            </w:r>
            <w:proofErr w:type="spellEnd"/>
            <w:r>
              <w:t xml:space="preserve">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</w:t>
            </w:r>
          </w:p>
          <w:p w:rsidR="00300FCD" w:rsidRDefault="00300FCD">
            <w:pPr>
              <w:pStyle w:val="ConsPlusNormal"/>
              <w:jc w:val="both"/>
            </w:pPr>
            <w:r>
              <w:t>рассмотрение итогов финансово-хозяйственной деятельности общества отраслевой балансовой комиссией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 ежеквартально</w:t>
            </w:r>
          </w:p>
          <w:p w:rsidR="00300FCD" w:rsidRDefault="00300FCD">
            <w:pPr>
              <w:pStyle w:val="ConsPlusNormal"/>
              <w:jc w:val="both"/>
            </w:pPr>
            <w:r>
              <w:t>участие представителей интересов Чувашской Республики в заседаниях совета директоров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proofErr w:type="spellStart"/>
            <w:r>
              <w:t>Мининформполитики</w:t>
            </w:r>
            <w:proofErr w:type="spellEnd"/>
            <w:r>
              <w:t xml:space="preserve">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Сохранение в государственной собственности Чувашской Республики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акционерное общество "Гостиница "</w:t>
            </w:r>
            <w:proofErr w:type="spellStart"/>
            <w:r>
              <w:t>Атал</w:t>
            </w:r>
            <w:proofErr w:type="spellEnd"/>
            <w:r>
              <w:t>"</w:t>
            </w:r>
          </w:p>
          <w:p w:rsidR="00300FCD" w:rsidRDefault="00300FCD">
            <w:pPr>
              <w:pStyle w:val="ConsPlusNormal"/>
              <w:jc w:val="both"/>
            </w:pPr>
            <w:r>
              <w:t>428032, Чувашская Республика, г. Чебоксары, Президентский бульвар, д. 13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1. Подготовка предложений о внесении изменений в стратегию развития общества (при необходимости)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Администрация Главы Чувашской Республики,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Администрация Главы Чувашской Республики, </w:t>
            </w:r>
            <w:r>
              <w:lastRenderedPageBreak/>
              <w:t>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3. Выработка рекомендаций по утверждению значений показателей экономической эффективности деятельности общества, ключевых показателей эффективности деятельности общества, показателей </w:t>
            </w:r>
            <w:proofErr w:type="spellStart"/>
            <w:r>
              <w:t>депремирования</w:t>
            </w:r>
            <w:proofErr w:type="spellEnd"/>
            <w:r>
              <w:t xml:space="preserve"> руководителя общества на очередной финансовый год и аналогичных прогнозных значений на два последующих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</w:t>
            </w:r>
          </w:p>
          <w:p w:rsidR="00300FCD" w:rsidRDefault="00300FCD">
            <w:pPr>
              <w:pStyle w:val="ConsPlusNormal"/>
              <w:jc w:val="both"/>
            </w:pPr>
            <w:r>
              <w:t>рассмотрение итогов финансово-хозяйственной деятельности общества отраслевой балансовой комиссией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 ежеквартально</w:t>
            </w:r>
          </w:p>
          <w:p w:rsidR="00300FCD" w:rsidRDefault="00300FCD">
            <w:pPr>
              <w:pStyle w:val="ConsPlusNormal"/>
              <w:jc w:val="both"/>
            </w:pPr>
            <w:r>
              <w:t>участие представителей интересов Чувашской Республики в заседаниях совета директоров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Администрация Главы Чувашской Республики,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</w:pPr>
            <w:r>
              <w:t>9.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</w:pPr>
            <w:r>
              <w:t>Сохранение в государственной собственности Чувашской Республики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акционерное общество "Издательский дом "Грани"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429955, Чувашская Республика, г. Новочебоксарск, ул. </w:t>
            </w:r>
            <w:r>
              <w:lastRenderedPageBreak/>
              <w:t>Советская, д. 14А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1. Подготовка предложений о внесении изменений в стратегию развития общества (при необходимости)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proofErr w:type="spellStart"/>
            <w:r>
              <w:t>Мининформполитики</w:t>
            </w:r>
            <w:proofErr w:type="spellEnd"/>
            <w:r>
              <w:t xml:space="preserve">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2. Внесение предложений об определении приоритетных направлений деятельности </w:t>
            </w:r>
            <w:r>
              <w:lastRenderedPageBreak/>
              <w:t>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proofErr w:type="spellStart"/>
            <w:r>
              <w:t>Мининформполитики</w:t>
            </w:r>
            <w:proofErr w:type="spellEnd"/>
            <w:r>
              <w:t xml:space="preserve"> Чувашии, </w:t>
            </w:r>
            <w:r>
              <w:lastRenderedPageBreak/>
              <w:t>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3. Выработка рекомендаций по утверждению значений показателей экономической эффективности деятельности общества, ключевых показателей эффективности деятельности общества, показателей </w:t>
            </w:r>
            <w:proofErr w:type="spellStart"/>
            <w:r>
              <w:t>депремирования</w:t>
            </w:r>
            <w:proofErr w:type="spellEnd"/>
            <w:r>
              <w:t xml:space="preserve"> руководителя общества на очередной финансовый год и аналогичных прогнозных значений на два последующих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proofErr w:type="spellStart"/>
            <w:r>
              <w:t>Мининформполитики</w:t>
            </w:r>
            <w:proofErr w:type="spellEnd"/>
            <w:r>
              <w:t xml:space="preserve">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</w:t>
            </w:r>
          </w:p>
          <w:p w:rsidR="00300FCD" w:rsidRDefault="00300FCD">
            <w:pPr>
              <w:pStyle w:val="ConsPlusNormal"/>
              <w:jc w:val="both"/>
            </w:pPr>
            <w:r>
              <w:t>рассмотрение итогов финансово-хозяйственной деятельности общества отраслевой балансовой комиссией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 ежеквартально</w:t>
            </w:r>
          </w:p>
          <w:p w:rsidR="00300FCD" w:rsidRDefault="00300FCD">
            <w:pPr>
              <w:pStyle w:val="ConsPlusNormal"/>
              <w:jc w:val="both"/>
            </w:pPr>
            <w:r>
              <w:t>участие представителей интересов Чувашской Республики в заседаниях совета директоров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proofErr w:type="spellStart"/>
            <w:r>
              <w:t>Мининформполитики</w:t>
            </w:r>
            <w:proofErr w:type="spellEnd"/>
            <w:r>
              <w:t xml:space="preserve">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</w:pPr>
            <w:r>
              <w:t>10.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</w:pPr>
            <w:r>
              <w:t>Сохранение в государственной собственности Чувашской Республики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акционерное общество "Издательско-полиграфический комплекс "Чувашия"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428019, Чувашская Республика, г. Чебоксары, </w:t>
            </w:r>
            <w:r>
              <w:lastRenderedPageBreak/>
              <w:t xml:space="preserve">пр. </w:t>
            </w:r>
            <w:proofErr w:type="spellStart"/>
            <w:r>
              <w:t>И.Я.Яковлева</w:t>
            </w:r>
            <w:proofErr w:type="spellEnd"/>
            <w:r>
              <w:t>, д. 13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1. Подготовка предложений о внесении изменений в стратегию развития общества (при необходимости)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proofErr w:type="spellStart"/>
            <w:r>
              <w:t>Мининформполитики</w:t>
            </w:r>
            <w:proofErr w:type="spellEnd"/>
            <w:r>
              <w:t xml:space="preserve">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2. Внесение предложений об определении приоритетных направлений деятельности </w:t>
            </w:r>
            <w:r>
              <w:lastRenderedPageBreak/>
              <w:t>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proofErr w:type="spellStart"/>
            <w:r>
              <w:t>Мининформполитики</w:t>
            </w:r>
            <w:proofErr w:type="spellEnd"/>
            <w:r>
              <w:t xml:space="preserve"> Чувашии, </w:t>
            </w:r>
            <w:r>
              <w:lastRenderedPageBreak/>
              <w:t>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3. Выработка рекомендаций по утверждению значений показателей экономической эффективности деятельности общества, ключевых показателей эффективности деятельности общества, показателей </w:t>
            </w:r>
            <w:proofErr w:type="spellStart"/>
            <w:r>
              <w:t>депремирования</w:t>
            </w:r>
            <w:proofErr w:type="spellEnd"/>
            <w:r>
              <w:t xml:space="preserve"> руководителя общества на очередной финансовый год и аналогичных прогнозных значений на два последующих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proofErr w:type="spellStart"/>
            <w:r>
              <w:t>Мининформполитики</w:t>
            </w:r>
            <w:proofErr w:type="spellEnd"/>
            <w:r>
              <w:t xml:space="preserve">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</w:t>
            </w:r>
          </w:p>
          <w:p w:rsidR="00300FCD" w:rsidRDefault="00300FCD">
            <w:pPr>
              <w:pStyle w:val="ConsPlusNormal"/>
              <w:jc w:val="both"/>
            </w:pPr>
            <w:r>
              <w:t>рассмотрение итогов финансово-хозяйственной деятельности общества отраслевой балансовой комиссией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 ежеквартально</w:t>
            </w:r>
          </w:p>
          <w:p w:rsidR="00300FCD" w:rsidRDefault="00300FCD">
            <w:pPr>
              <w:pStyle w:val="ConsPlusNormal"/>
              <w:jc w:val="both"/>
            </w:pPr>
            <w:r>
              <w:t>участие представителей интересов Чувашской Республики в заседаниях совета директоров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proofErr w:type="spellStart"/>
            <w:r>
              <w:t>Мининформполитики</w:t>
            </w:r>
            <w:proofErr w:type="spellEnd"/>
            <w:r>
              <w:t xml:space="preserve">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</w:pPr>
            <w:r>
              <w:t>11.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</w:pPr>
            <w:r>
              <w:t>Сохранение в государственной собственности Чувашской Республики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акционерное общество "</w:t>
            </w:r>
            <w:proofErr w:type="spellStart"/>
            <w:r>
              <w:t>Канашский</w:t>
            </w:r>
            <w:proofErr w:type="spellEnd"/>
            <w:r>
              <w:t xml:space="preserve"> автовокзал"</w:t>
            </w:r>
          </w:p>
          <w:p w:rsidR="00300FCD" w:rsidRDefault="00300FCD">
            <w:pPr>
              <w:pStyle w:val="ConsPlusNormal"/>
              <w:jc w:val="both"/>
            </w:pPr>
            <w:r>
              <w:t>429335, Чувашская Республика, г. Канаш, ул. Зеленая, д. 1а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84,04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1. Подготовка предложений о внесении изменений в стратегию развития общества (при необходимости)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Минтранс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Минтранс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3. Выработка рекомендаций по утверждению значений показателей экономической эффективности деятельности общества, ключевых показателей эффективности деятельности общества, показателей </w:t>
            </w:r>
            <w:proofErr w:type="spellStart"/>
            <w:r>
              <w:t>депремирования</w:t>
            </w:r>
            <w:proofErr w:type="spellEnd"/>
            <w:r>
              <w:t xml:space="preserve"> руководителя общества на очередной финансовый год и аналогичных прогнозных значений на два последующих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Минтранс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</w:t>
            </w:r>
          </w:p>
          <w:p w:rsidR="00300FCD" w:rsidRDefault="00300FCD">
            <w:pPr>
              <w:pStyle w:val="ConsPlusNormal"/>
              <w:jc w:val="both"/>
            </w:pPr>
            <w:r>
              <w:t>рассмотрение итогов финансово-хозяйственной деятельности общества отраслевой балансовой комиссией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 ежеквартально</w:t>
            </w:r>
          </w:p>
          <w:p w:rsidR="00300FCD" w:rsidRDefault="00300FCD">
            <w:pPr>
              <w:pStyle w:val="ConsPlusNormal"/>
              <w:jc w:val="both"/>
            </w:pPr>
            <w:r>
              <w:t>участие представителей интересов Чувашской Республики в заседаниях совета директоров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Минтранс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</w:pPr>
            <w:r>
              <w:t>12.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</w:pPr>
            <w:r>
              <w:t>Сохранение в государственной собственности Чувашской Республики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общество с ограниченной ответственностью "Продовольственный фонд Чувашской Республики"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428020, Чувашская Республика, г. Чебоксары, ул. Космонавта </w:t>
            </w:r>
            <w:r>
              <w:lastRenderedPageBreak/>
              <w:t>Николаева А.Г., д. 14, корпус А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1. Подготовка предложений о внесении изменений в стратегию развития общества (при необходимости)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Минсельхоз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Минсельхоз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3. Выработка рекомендаций по утверждению значений показателей экономической эффективности деятельности общества, ключевых показателей эффективности деятельности общества, показателей </w:t>
            </w:r>
            <w:proofErr w:type="spellStart"/>
            <w:r>
              <w:t>депремирования</w:t>
            </w:r>
            <w:proofErr w:type="spellEnd"/>
            <w:r>
              <w:t xml:space="preserve"> руководителя общества на очередной финансовый год и аналогичных прогнозных значений на два последующих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Минсельхоз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</w:t>
            </w:r>
          </w:p>
          <w:p w:rsidR="00300FCD" w:rsidRDefault="00300FCD">
            <w:pPr>
              <w:pStyle w:val="ConsPlusNormal"/>
              <w:jc w:val="both"/>
            </w:pPr>
            <w:r>
              <w:t>рассмотрение итогов финансово-хозяйственной деятельности общества отраслевой балансовой комиссией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 ежеквартально</w:t>
            </w:r>
          </w:p>
          <w:p w:rsidR="00300FCD" w:rsidRDefault="00300FCD">
            <w:pPr>
              <w:pStyle w:val="ConsPlusNormal"/>
              <w:jc w:val="both"/>
            </w:pPr>
            <w:r>
              <w:t>участие представителей интересов Чувашской Республики в заседаниях совета директоров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Минсельхоз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</w:pPr>
            <w:r>
              <w:t>13.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</w:pPr>
            <w:r>
              <w:t>Сохранение в государственной собственности Чувашской Республики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акционерное общество "Санаторий "Надежда"</w:t>
            </w:r>
          </w:p>
          <w:p w:rsidR="00300FCD" w:rsidRDefault="00300FCD">
            <w:pPr>
              <w:pStyle w:val="ConsPlusNormal"/>
              <w:jc w:val="both"/>
            </w:pPr>
            <w:r>
              <w:t>429965, Чувашская Республика, г. Новочебоксарск, ул. Набережная, д. 46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1. Подготовка предложений о внесении изменений в стратегию развития общества (при необходимости)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Минздрав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Минздрав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3. Выработка рекомендаций по утверждению значений показателей </w:t>
            </w:r>
            <w:r>
              <w:lastRenderedPageBreak/>
              <w:t xml:space="preserve">экономической эффективности деятельности общества, ключевых показателей эффективности деятельности общества, показателей </w:t>
            </w:r>
            <w:proofErr w:type="spellStart"/>
            <w:r>
              <w:t>депремирования</w:t>
            </w:r>
            <w:proofErr w:type="spellEnd"/>
            <w:r>
              <w:t xml:space="preserve"> руководителя общества на очередной финансовый год и аналогичных прогнозных значений на два последующих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Минздрав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</w:t>
            </w:r>
          </w:p>
          <w:p w:rsidR="00300FCD" w:rsidRDefault="00300FCD">
            <w:pPr>
              <w:pStyle w:val="ConsPlusNormal"/>
              <w:jc w:val="both"/>
            </w:pPr>
            <w:r>
              <w:t>рассмотрение итогов финансово-хозяйственной деятельности общества отраслевой балансовой комиссией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 ежеквартально</w:t>
            </w:r>
          </w:p>
          <w:p w:rsidR="00300FCD" w:rsidRDefault="00300FCD">
            <w:pPr>
              <w:pStyle w:val="ConsPlusNormal"/>
              <w:jc w:val="both"/>
            </w:pPr>
            <w:r>
              <w:t>участие представителей интересов Чувашской Республики в заседаниях совета директоров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Минздрав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Сохранение в государственной собственности Чувашской Республики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акционерное общество "Специализированный застройщик "Ипотечная корпорация Чувашской Республики"</w:t>
            </w:r>
          </w:p>
          <w:p w:rsidR="00300FCD" w:rsidRDefault="00300FCD">
            <w:pPr>
              <w:pStyle w:val="ConsPlusNormal"/>
              <w:jc w:val="both"/>
            </w:pPr>
            <w:r>
              <w:t>428018, Чувашская Республика, г. Чебоксары, пр. Московский, д. 3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90,58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1. Подготовка предложений о внесении изменений в стратегию развития общества (при необходимости)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Минстрой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Минстрой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3. Выработка рекомендаций по утверждению значений показателей экономической эффективности деятельности общества, ключевых показателей </w:t>
            </w:r>
            <w:r>
              <w:lastRenderedPageBreak/>
              <w:t xml:space="preserve">эффективности деятельности общества, показателей </w:t>
            </w:r>
            <w:proofErr w:type="spellStart"/>
            <w:r>
              <w:t>депремирования</w:t>
            </w:r>
            <w:proofErr w:type="spellEnd"/>
            <w:r>
              <w:t xml:space="preserve"> руководителя общества на очередной финансовый год и аналогичных прогнозных значений на два последующих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Минстрой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</w:t>
            </w:r>
          </w:p>
          <w:p w:rsidR="00300FCD" w:rsidRDefault="00300FCD">
            <w:pPr>
              <w:pStyle w:val="ConsPlusNormal"/>
              <w:jc w:val="both"/>
            </w:pPr>
            <w:r>
              <w:t>рассмотрение итогов финансово-хозяйственной деятельности общества отраслевой балансовой комиссией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 ежеквартально</w:t>
            </w:r>
          </w:p>
          <w:p w:rsidR="00300FCD" w:rsidRDefault="00300FCD">
            <w:pPr>
              <w:pStyle w:val="ConsPlusNormal"/>
              <w:jc w:val="both"/>
            </w:pPr>
            <w:r>
              <w:t>участие представителей интересов Чувашской Республики в заседаниях совета директоров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Минстрой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Сохранение в государственной собственности Чувашской Республики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акционерное общество "</w:t>
            </w:r>
            <w:proofErr w:type="spellStart"/>
            <w:r>
              <w:t>Цивильский</w:t>
            </w:r>
            <w:proofErr w:type="spellEnd"/>
            <w:r>
              <w:t xml:space="preserve"> ветеринарно-санитарный утилизационный завод"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429904, Чувашская Республика, </w:t>
            </w:r>
            <w:proofErr w:type="spellStart"/>
            <w:r>
              <w:t>Цивильский</w:t>
            </w:r>
            <w:proofErr w:type="spellEnd"/>
            <w:r>
              <w:t xml:space="preserve"> район, д. </w:t>
            </w:r>
            <w:proofErr w:type="spellStart"/>
            <w:r>
              <w:t>Янзакасы</w:t>
            </w:r>
            <w:proofErr w:type="spellEnd"/>
            <w:r>
              <w:t>, ул. Садовая, д. 47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1. Подготовка предложений о внесении изменений в стратегию развития общества (при необходимости)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proofErr w:type="spellStart"/>
            <w:r>
              <w:t>Госветслужба</w:t>
            </w:r>
            <w:proofErr w:type="spellEnd"/>
            <w:r>
              <w:t xml:space="preserve">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proofErr w:type="spellStart"/>
            <w:r>
              <w:t>Госветслужба</w:t>
            </w:r>
            <w:proofErr w:type="spellEnd"/>
            <w:r>
              <w:t xml:space="preserve">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3. Выработка рекомендаций по утверждению значений показателей экономической эффективности деятельности общества, ключевых показателей </w:t>
            </w:r>
            <w:r>
              <w:lastRenderedPageBreak/>
              <w:t xml:space="preserve">эффективности деятельности общества, показателей </w:t>
            </w:r>
            <w:proofErr w:type="spellStart"/>
            <w:r>
              <w:t>депремирования</w:t>
            </w:r>
            <w:proofErr w:type="spellEnd"/>
            <w:r>
              <w:t xml:space="preserve"> руководителя общества на очередной финансовый год и аналогичных прогнозных значений на два последующих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proofErr w:type="spellStart"/>
            <w:r>
              <w:t>Госветслужба</w:t>
            </w:r>
            <w:proofErr w:type="spellEnd"/>
            <w:r>
              <w:t xml:space="preserve">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</w:t>
            </w:r>
          </w:p>
          <w:p w:rsidR="00300FCD" w:rsidRDefault="00300FCD">
            <w:pPr>
              <w:pStyle w:val="ConsPlusNormal"/>
              <w:jc w:val="both"/>
            </w:pPr>
            <w:r>
              <w:t>рассмотрение итогов финансово-хозяйственной деятельности общества отраслевой балансовой комиссией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 ежеквартально</w:t>
            </w:r>
          </w:p>
          <w:p w:rsidR="00300FCD" w:rsidRDefault="00300FCD">
            <w:pPr>
              <w:pStyle w:val="ConsPlusNormal"/>
              <w:jc w:val="both"/>
            </w:pPr>
            <w:r>
              <w:t>участие представителей интересов Чувашской Республики в заседаниях совета директоров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proofErr w:type="spellStart"/>
            <w:r>
              <w:t>Госветслужба</w:t>
            </w:r>
            <w:proofErr w:type="spellEnd"/>
            <w:r>
              <w:t xml:space="preserve">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Сохранение в государственной собственности Чувашской Республики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акционерное общество "Чувашское книжное издательство"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428019, Чувашская Республика, г. Чебоксары, пр. </w:t>
            </w:r>
            <w:proofErr w:type="spellStart"/>
            <w:r>
              <w:t>И.Я.Яковлева</w:t>
            </w:r>
            <w:proofErr w:type="spellEnd"/>
            <w:r>
              <w:t>, д. 13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1. Подготовка предложений о внесении изменений в стратегию развития общества (при необходимости)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proofErr w:type="spellStart"/>
            <w:r>
              <w:t>Мининформполитики</w:t>
            </w:r>
            <w:proofErr w:type="spellEnd"/>
            <w:r>
              <w:t xml:space="preserve">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proofErr w:type="spellStart"/>
            <w:r>
              <w:t>Мининформполитики</w:t>
            </w:r>
            <w:proofErr w:type="spellEnd"/>
            <w:r>
              <w:t xml:space="preserve">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3. Выработка рекомендаций по утверждению значений показателей экономической эффективности деятельности общества, ключевых показателей </w:t>
            </w:r>
            <w:r>
              <w:lastRenderedPageBreak/>
              <w:t xml:space="preserve">эффективности деятельности общества, показателей </w:t>
            </w:r>
            <w:proofErr w:type="spellStart"/>
            <w:r>
              <w:t>депремирования</w:t>
            </w:r>
            <w:proofErr w:type="spellEnd"/>
            <w:r>
              <w:t xml:space="preserve"> руководителя общества на очередной финансовый год и аналогичных прогнозных значений на два последующих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proofErr w:type="spellStart"/>
            <w:r>
              <w:t>Мининформполитики</w:t>
            </w:r>
            <w:proofErr w:type="spellEnd"/>
            <w:r>
              <w:t xml:space="preserve">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</w:t>
            </w:r>
          </w:p>
          <w:p w:rsidR="00300FCD" w:rsidRDefault="00300FCD">
            <w:pPr>
              <w:pStyle w:val="ConsPlusNormal"/>
              <w:jc w:val="both"/>
            </w:pPr>
            <w:r>
              <w:t>рассмотрение итогов финансово-хозяйственной деятельности общества отраслевой балансовой комиссией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 ежеквартально</w:t>
            </w:r>
          </w:p>
          <w:p w:rsidR="00300FCD" w:rsidRDefault="00300FCD">
            <w:pPr>
              <w:pStyle w:val="ConsPlusNormal"/>
              <w:jc w:val="both"/>
            </w:pPr>
            <w:r>
              <w:t>участие представителей интересов Чувашской Республики в заседаниях совета директоров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proofErr w:type="spellStart"/>
            <w:r>
              <w:t>Мининформполитики</w:t>
            </w:r>
            <w:proofErr w:type="spellEnd"/>
            <w:r>
              <w:t xml:space="preserve">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</w:pPr>
            <w:r>
              <w:t>17.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</w:pPr>
            <w:r>
              <w:t>Сохранение в государственной собственности Чувашской Республики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акционерное общество "</w:t>
            </w:r>
            <w:proofErr w:type="spellStart"/>
            <w:r>
              <w:t>Чувашхлебопродукт</w:t>
            </w:r>
            <w:proofErr w:type="spellEnd"/>
            <w:r>
              <w:t>"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428022, Чувашская Республика, г. Чебоксары, проезд </w:t>
            </w:r>
            <w:proofErr w:type="gramStart"/>
            <w:r>
              <w:t>Соляное</w:t>
            </w:r>
            <w:proofErr w:type="gramEnd"/>
            <w:r>
              <w:t>, д. 1а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1. Подготовка предложений о внесении изменений в стратегию развития общества (при необходимости)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Минсельхоз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Минсельхоз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3. Выработка рекомендаций по утверждению значений показателей экономической эффективности деятельности общества, ключевых показателей </w:t>
            </w:r>
            <w:r>
              <w:lastRenderedPageBreak/>
              <w:t xml:space="preserve">эффективности деятельности общества, показателей </w:t>
            </w:r>
            <w:proofErr w:type="spellStart"/>
            <w:r>
              <w:t>депремирования</w:t>
            </w:r>
            <w:proofErr w:type="spellEnd"/>
            <w:r>
              <w:t xml:space="preserve"> руководителя общества на очередной финансовый год и аналогичных прогнозных значений на два последующих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Минсельхоз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</w:t>
            </w:r>
          </w:p>
          <w:p w:rsidR="00300FCD" w:rsidRDefault="00300FCD">
            <w:pPr>
              <w:pStyle w:val="ConsPlusNormal"/>
              <w:jc w:val="both"/>
            </w:pPr>
            <w:r>
              <w:t>рассмотрение итогов финансово-хозяйственной деятельности общества отраслевой балансовой комиссией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 ежеквартально</w:t>
            </w:r>
          </w:p>
          <w:p w:rsidR="00300FCD" w:rsidRDefault="00300FCD">
            <w:pPr>
              <w:pStyle w:val="ConsPlusNormal"/>
              <w:jc w:val="both"/>
            </w:pPr>
            <w:r>
              <w:t>участие представителей интересов Чувашской Республики в заседаниях совета директоров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Минсельхоз Чувашии,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Сохранение в государственной собственности Чувашской Республики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общество с ограниченной ответственностью "Чувашия-Сервис"</w:t>
            </w:r>
          </w:p>
          <w:p w:rsidR="00300FCD" w:rsidRDefault="00300FCD">
            <w:pPr>
              <w:pStyle w:val="ConsPlusNormal"/>
              <w:jc w:val="both"/>
            </w:pPr>
            <w:r>
              <w:t>428004, Чувашская Республика, г. Чебоксары, бульвар Президентский, д. 17, помещение 5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1. Подготовка предложений о внесении изменений в стратегию развития общества (при необходимости)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Администрация Главы Чувашской Республики,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Администрация Главы Чувашской Республики, Минэкономразвития Чувашии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3. Выработка рекомендаций по утверждению значений показателей </w:t>
            </w:r>
            <w:r>
              <w:lastRenderedPageBreak/>
              <w:t xml:space="preserve">экономической эффективности деятельности общества, ключевых показателей эффективности деятельности общества, показателей </w:t>
            </w:r>
            <w:proofErr w:type="spellStart"/>
            <w:r>
              <w:t>депремирования</w:t>
            </w:r>
            <w:proofErr w:type="spellEnd"/>
            <w:r>
              <w:t xml:space="preserve"> руководителя общества на очередной финансовый год и аналогичных прогнозных значений на два последующих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lastRenderedPageBreak/>
              <w:t>ежегодно (IV квартал)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Администрация Главы Чувашской </w:t>
            </w:r>
            <w:r>
              <w:lastRenderedPageBreak/>
              <w:t>Республики</w:t>
            </w:r>
          </w:p>
        </w:tc>
      </w:tr>
      <w:tr w:rsidR="00300F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</w:t>
            </w:r>
          </w:p>
          <w:p w:rsidR="00300FCD" w:rsidRDefault="00300FCD">
            <w:pPr>
              <w:pStyle w:val="ConsPlusNormal"/>
              <w:jc w:val="both"/>
            </w:pPr>
            <w:r>
              <w:t>рассмотрение итогов финансово-хозяйственной деятельности общества отраслевой балансовой комиссией</w:t>
            </w:r>
          </w:p>
          <w:p w:rsidR="00300FCD" w:rsidRDefault="00300FCD">
            <w:pPr>
              <w:pStyle w:val="ConsPlusNormal"/>
              <w:jc w:val="both"/>
            </w:pPr>
            <w:r>
              <w:t xml:space="preserve">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 ежеквартально</w:t>
            </w:r>
          </w:p>
          <w:p w:rsidR="00300FCD" w:rsidRDefault="00300FCD">
            <w:pPr>
              <w:pStyle w:val="ConsPlusNormal"/>
              <w:jc w:val="both"/>
            </w:pPr>
            <w:r>
              <w:t>участие представителей интересов Чувашской Республики в заседаниях совета директоров общества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00FCD" w:rsidRDefault="00300FCD">
            <w:pPr>
              <w:pStyle w:val="ConsPlusNormal"/>
              <w:jc w:val="both"/>
            </w:pPr>
            <w:r>
              <w:t>Администрация Главы Чувашской Республики, Минэкономразвития Чувашии</w:t>
            </w:r>
          </w:p>
        </w:tc>
      </w:tr>
    </w:tbl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jc w:val="both"/>
      </w:pPr>
    </w:p>
    <w:p w:rsidR="00300FCD" w:rsidRDefault="00300F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0E2" w:rsidRDefault="008940E2"/>
    <w:sectPr w:rsidR="008940E2" w:rsidSect="00697A7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CD"/>
    <w:rsid w:val="00300FCD"/>
    <w:rsid w:val="0089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0F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0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0F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0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00F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0F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0F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0F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0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0F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0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00F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0F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0F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F83EB748F5FDB9E140ACD89D00EC5A6D0D0CF9048F4CDB680FF5A8CD6BF1157775615854DA12D77C6B4D352E9CC2A8B134A5B180D45F17005C1BbCI0G" TargetMode="External"/><Relationship Id="rId13" Type="http://schemas.openxmlformats.org/officeDocument/2006/relationships/hyperlink" Target="consultantplus://offline/ref=48F83EB748F5FDB9E140ACD89D00EC5A6D0D0CF90A834FD36A0FF5A8CD6BF1157775615854DA12D77C6B4D352E9CC2A8B134A5B180D45F17005C1BbCI0G" TargetMode="External"/><Relationship Id="rId18" Type="http://schemas.openxmlformats.org/officeDocument/2006/relationships/hyperlink" Target="consultantplus://offline/ref=48F83EB748F5FDB9E140ACD89D00EC5A6D0D0CF90A834FD36A0FF5A8CD6BF1157775615854DA12D77C6B4D312E9CC2A8B134A5B180D45F17005C1BbCI0G" TargetMode="External"/><Relationship Id="rId26" Type="http://schemas.openxmlformats.org/officeDocument/2006/relationships/hyperlink" Target="consultantplus://offline/ref=48F83EB748F5FDB9E140ACD89D00EC5A6D0D0CF9058E4BDA6F0FF5A8CD6BF1157775615854DA12D77C6B4D352E9CC2A8B134A5B180D45F17005C1BbCI0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F83EB748F5FDB9E140ACD89D00EC5A6D0D0CF904834FDA690FF5A8CD6BF1157775615854DA12D77C6B4D352E9CC2A8B134A5B180D45F17005C1BbCI0G" TargetMode="External"/><Relationship Id="rId34" Type="http://schemas.openxmlformats.org/officeDocument/2006/relationships/hyperlink" Target="consultantplus://offline/ref=48F83EB748F5FDB9E140ACD89D00EC5A6D0D0CF9038447D36B07A8A2C532FD17707A3E4F53931ED67C6B4D3725C3C7BDA06CA9B09ECA5C0A1C5E19C3bEIBG" TargetMode="External"/><Relationship Id="rId7" Type="http://schemas.openxmlformats.org/officeDocument/2006/relationships/hyperlink" Target="consultantplus://offline/ref=48F83EB748F5FDB9E140ACD89D00EC5A6D0D0CF9048148D4640FF5A8CD6BF1157775615854DA12D77C6B4D352E9CC2A8B134A5B180D45F17005C1BbCI0G" TargetMode="External"/><Relationship Id="rId12" Type="http://schemas.openxmlformats.org/officeDocument/2006/relationships/hyperlink" Target="consultantplus://offline/ref=48F83EB748F5FDB9E140ACD89D00EC5A6D0D0CF9058F4DD16D0FF5A8CD6BF1157775615854DA12D77C6B4D352E9CC2A8B134A5B180D45F17005C1BbCI0G" TargetMode="External"/><Relationship Id="rId17" Type="http://schemas.openxmlformats.org/officeDocument/2006/relationships/hyperlink" Target="consultantplus://offline/ref=48F83EB748F5FDB9E140ACD89D00EC5A6D0D0CF9038447D36B07A8A2C532FD17707A3E4F53931ED67C6B4D3626C3C7BDA06CA9B09ECA5C0A1C5E19C3bEIBG" TargetMode="External"/><Relationship Id="rId25" Type="http://schemas.openxmlformats.org/officeDocument/2006/relationships/hyperlink" Target="consultantplus://offline/ref=48F83EB748F5FDB9E140ACD89D00EC5A6D0D0CF905834EDA6F0FF5A8CD6BF1157775615854DA12D77C6B4D302E9CC2A8B134A5B180D45F17005C1BbCI0G" TargetMode="External"/><Relationship Id="rId33" Type="http://schemas.openxmlformats.org/officeDocument/2006/relationships/hyperlink" Target="consultantplus://offline/ref=48F83EB748F5FDB9E140B2D58B6CB25E64045BF7068544853050AEF59A62FB42223A601611D70DD77F754F3627bCI9G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F83EB748F5FDB9E140ACD89D00EC5A6D0D0CF903874ADB6F04A8A2C532FD17707A3E4F53931ED67C6B4D3626C3C7BDA06CA9B09ECA5C0A1C5E19C3bEIBG" TargetMode="External"/><Relationship Id="rId20" Type="http://schemas.openxmlformats.org/officeDocument/2006/relationships/hyperlink" Target="consultantplus://offline/ref=48F83EB748F5FDB9E140ACD89D00EC5A6D0D0CF9038447D36B07A8A2C532FD17707A3E4F53931ED67C6B4D3622C3C7BDA06CA9B09ECA5C0A1C5E19C3bEIBG" TargetMode="External"/><Relationship Id="rId29" Type="http://schemas.openxmlformats.org/officeDocument/2006/relationships/hyperlink" Target="consultantplus://offline/ref=48F83EB748F5FDB9E140ACD89D00EC5A6D0D0CF90B874CDB6F0FF5A8CD6BF1157775615854DA12D77C6B4D3E2E9CC2A8B134A5B180D45F17005C1BbCI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F83EB748F5FDB9E140ACD89D00EC5A6D0D0CF904834FDA690FF5A8CD6BF1157775615854DA12D77C6B4D352E9CC2A8B134A5B180D45F17005C1BbCI0G" TargetMode="External"/><Relationship Id="rId11" Type="http://schemas.openxmlformats.org/officeDocument/2006/relationships/hyperlink" Target="consultantplus://offline/ref=48F83EB748F5FDB9E140ACD89D00EC5A6D0D0CF9058E4BDA6F0FF5A8CD6BF1157775615854DA12D77C6B4D352E9CC2A8B134A5B180D45F17005C1BbCI0G" TargetMode="External"/><Relationship Id="rId24" Type="http://schemas.openxmlformats.org/officeDocument/2006/relationships/hyperlink" Target="consultantplus://offline/ref=48F83EB748F5FDB9E140ACD89D00EC5A6D0D0CF905874DD36F0FF5A8CD6BF1157775615854DA12D77C6B4D352E9CC2A8B134A5B180D45F17005C1BbCI0G" TargetMode="External"/><Relationship Id="rId32" Type="http://schemas.openxmlformats.org/officeDocument/2006/relationships/hyperlink" Target="consultantplus://offline/ref=48F83EB748F5FDB9E140ACD89D00EC5A6D0D0CF9038447D36B07A8A2C532FD17707A3E4F53931ED67C6B4D362DC3C7BDA06CA9B09ECA5C0A1C5E19C3bEIBG" TargetMode="External"/><Relationship Id="rId37" Type="http://schemas.openxmlformats.org/officeDocument/2006/relationships/hyperlink" Target="consultantplus://offline/ref=48F83EB748F5FDB9E140ACD89D00EC5A6D0D0CF9038447D36B07A8A2C532FD17707A3E4F53931ED67C6B4D3525C3C7BDA06CA9B09ECA5C0A1C5E19C3bEIB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8F83EB748F5FDB9E140ACD89D00EC5A6D0D0CF903864FD76F06A8A2C532FD17707A3E4F53931ED67C6B4D3626C3C7BDA06CA9B09ECA5C0A1C5E19C3bEIBG" TargetMode="External"/><Relationship Id="rId23" Type="http://schemas.openxmlformats.org/officeDocument/2006/relationships/hyperlink" Target="consultantplus://offline/ref=48F83EB748F5FDB9E140ACD89D00EC5A6D0D0CF9048F4CDB680FF5A8CD6BF1157775615854DA12D77C6B4D352E9CC2A8B134A5B180D45F17005C1BbCI0G" TargetMode="External"/><Relationship Id="rId28" Type="http://schemas.openxmlformats.org/officeDocument/2006/relationships/hyperlink" Target="consultantplus://offline/ref=48F83EB748F5FDB9E140ACD89D00EC5A6D0D0CF90A834FD36A0FF5A8CD6BF1157775615854DA12D77C6B4D3E2E9CC2A8B134A5B180D45F17005C1BbCI0G" TargetMode="External"/><Relationship Id="rId36" Type="http://schemas.openxmlformats.org/officeDocument/2006/relationships/hyperlink" Target="consultantplus://offline/ref=48F83EB748F5FDB9E140ACD89D00EC5A6D0D0CF9038447D36B07A8A2C532FD17707A3E4F53931ED67C6B4D3426C3C7BDA06CA9B09ECA5C0A1C5E19C3bEIBG" TargetMode="External"/><Relationship Id="rId10" Type="http://schemas.openxmlformats.org/officeDocument/2006/relationships/hyperlink" Target="consultantplus://offline/ref=48F83EB748F5FDB9E140ACD89D00EC5A6D0D0CF905834EDA6F0FF5A8CD6BF1157775615854DA12D77C6B4D352E9CC2A8B134A5B180D45F17005C1BbCI0G" TargetMode="External"/><Relationship Id="rId19" Type="http://schemas.openxmlformats.org/officeDocument/2006/relationships/hyperlink" Target="consultantplus://offline/ref=48F83EB748F5FDB9E140ACD89D00EC5A6D0D0CF90B874CDB6F0FF5A8CD6BF1157775615854DA12D77C6B4D312E9CC2A8B134A5B180D45F17005C1BbCI0G" TargetMode="External"/><Relationship Id="rId31" Type="http://schemas.openxmlformats.org/officeDocument/2006/relationships/hyperlink" Target="consultantplus://offline/ref=48F83EB748F5FDB9E140ACD89D00EC5A6D0D0CF903874ADB6F04A8A2C532FD17707A3E4F53931ED67C6B4D3623C3C7BDA06CA9B09ECA5C0A1C5E19C3bEI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F83EB748F5FDB9E140ACD89D00EC5A6D0D0CF905874DD36F0FF5A8CD6BF1157775615854DA12D77C6B4D352E9CC2A8B134A5B180D45F17005C1BbCI0G" TargetMode="External"/><Relationship Id="rId14" Type="http://schemas.openxmlformats.org/officeDocument/2006/relationships/hyperlink" Target="consultantplus://offline/ref=48F83EB748F5FDB9E140ACD89D00EC5A6D0D0CF90B874CDB6F0FF5A8CD6BF1157775615854DA12D77C6B4D352E9CC2A8B134A5B180D45F17005C1BbCI0G" TargetMode="External"/><Relationship Id="rId22" Type="http://schemas.openxmlformats.org/officeDocument/2006/relationships/hyperlink" Target="consultantplus://offline/ref=48F83EB748F5FDB9E140ACD89D00EC5A6D0D0CF9048148D4640FF5A8CD6BF1157775615854DA12D77C6B4D302E9CC2A8B134A5B180D45F17005C1BbCI0G" TargetMode="External"/><Relationship Id="rId27" Type="http://schemas.openxmlformats.org/officeDocument/2006/relationships/hyperlink" Target="consultantplus://offline/ref=48F83EB748F5FDB9E140ACD89D00EC5A6D0D0CF9058F4DD16D0FF5A8CD6BF1157775615854DA12D77C6B4D352E9CC2A8B134A5B180D45F17005C1BbCI0G" TargetMode="External"/><Relationship Id="rId30" Type="http://schemas.openxmlformats.org/officeDocument/2006/relationships/hyperlink" Target="consultantplus://offline/ref=48F83EB748F5FDB9E140ACD89D00EC5A6D0D0CF903864FD76F06A8A2C532FD17707A3E4F53931ED67C6B4D3623C3C7BDA06CA9B09ECA5C0A1C5E19C3bEIBG" TargetMode="External"/><Relationship Id="rId35" Type="http://schemas.openxmlformats.org/officeDocument/2006/relationships/hyperlink" Target="consultantplus://offline/ref=48F83EB748F5FDB9E140ACD89D00EC5A6D0D0CF9038447D36B07A8A2C532FD17707A3E4F53931ED67C6B4D3727C3C7BDA06CA9B09ECA5C0A1C5E19C3bEI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6466</Words>
  <Characters>36861</Characters>
  <Application>Microsoft Office Word</Application>
  <DocSecurity>0</DocSecurity>
  <Lines>307</Lines>
  <Paragraphs>86</Paragraphs>
  <ScaleCrop>false</ScaleCrop>
  <Company/>
  <LinksUpToDate>false</LinksUpToDate>
  <CharactersWithSpaces>43241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Кудряшова Анастасия Петровна</dc:creator>
  <cp:lastModifiedBy>МЭ Кудряшова Анастасия Петровна</cp:lastModifiedBy>
  <cp:revision>1</cp:revision>
  <dcterms:created xsi:type="dcterms:W3CDTF">2021-03-10T06:08:00Z</dcterms:created>
  <dcterms:modified xsi:type="dcterms:W3CDTF">2021-03-10T06:15:00Z</dcterms:modified>
</cp:coreProperties>
</file>