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3" w:rsidRDefault="00463F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3F63" w:rsidRDefault="00463F63">
      <w:pPr>
        <w:pStyle w:val="ConsPlusNormal"/>
        <w:jc w:val="both"/>
        <w:outlineLvl w:val="0"/>
      </w:pPr>
    </w:p>
    <w:p w:rsidR="00463F63" w:rsidRDefault="00463F63">
      <w:pPr>
        <w:pStyle w:val="ConsPlusNormal"/>
        <w:jc w:val="both"/>
        <w:outlineLvl w:val="0"/>
      </w:pPr>
      <w:r>
        <w:t>Зарегистрировано в Госслужбе ЧР по делам юстиции 14 декабря 2020 г. N 6534</w:t>
      </w:r>
    </w:p>
    <w:p w:rsidR="00463F63" w:rsidRDefault="00463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</w:pPr>
      <w:r>
        <w:t>МИНИСТЕРСТВО ЭКОНОМИЧЕСКОГО РАЗВИТИЯ</w:t>
      </w:r>
    </w:p>
    <w:p w:rsidR="00463F63" w:rsidRDefault="00463F63">
      <w:pPr>
        <w:pStyle w:val="ConsPlusTitle"/>
        <w:jc w:val="center"/>
      </w:pPr>
      <w:r>
        <w:t>И ИМУЩЕСТВЕННЫХ ОТНОШЕНИЙ ЧУВАШСКОЙ РЕСПУБЛИКИ</w:t>
      </w:r>
    </w:p>
    <w:p w:rsidR="00463F63" w:rsidRDefault="00463F63">
      <w:pPr>
        <w:pStyle w:val="ConsPlusTitle"/>
        <w:jc w:val="both"/>
      </w:pPr>
    </w:p>
    <w:p w:rsidR="00463F63" w:rsidRDefault="00463F63">
      <w:pPr>
        <w:pStyle w:val="ConsPlusTitle"/>
        <w:jc w:val="center"/>
      </w:pPr>
      <w:r>
        <w:t>ПРИКАЗ</w:t>
      </w:r>
    </w:p>
    <w:p w:rsidR="00463F63" w:rsidRDefault="00463F63">
      <w:pPr>
        <w:pStyle w:val="ConsPlusTitle"/>
        <w:jc w:val="center"/>
      </w:pPr>
      <w:r>
        <w:t>от 16 ноября 2020 г. N 332</w:t>
      </w:r>
    </w:p>
    <w:p w:rsidR="00463F63" w:rsidRDefault="00463F63">
      <w:pPr>
        <w:pStyle w:val="ConsPlusTitle"/>
        <w:jc w:val="both"/>
      </w:pPr>
    </w:p>
    <w:p w:rsidR="00463F63" w:rsidRDefault="00463F63">
      <w:pPr>
        <w:pStyle w:val="ConsPlusTitle"/>
        <w:jc w:val="center"/>
      </w:pPr>
      <w:r>
        <w:t>ОБ УТВЕРЖДЕНИИ АДМИНИСТРАТИВНОГО РЕГЛАМЕНТА</w:t>
      </w:r>
    </w:p>
    <w:p w:rsidR="00463F63" w:rsidRDefault="00463F63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463F63" w:rsidRDefault="00463F63">
      <w:pPr>
        <w:pStyle w:val="ConsPlusTitle"/>
        <w:jc w:val="center"/>
      </w:pPr>
      <w:r>
        <w:t>И ИМУЩЕСТВЕННЫХ ОТНОШЕНИЙ ЧУВАШСКОЙ РЕСПУБЛИКИ</w:t>
      </w:r>
    </w:p>
    <w:p w:rsidR="00463F63" w:rsidRDefault="00463F63">
      <w:pPr>
        <w:pStyle w:val="ConsPlusTitle"/>
        <w:jc w:val="center"/>
      </w:pPr>
      <w:r>
        <w:t>ГОСУДАРСТВЕННОЙ УСЛУГИ "ГОТОВИТ ПРОЕКТЫ РЕШЕНИЙ</w:t>
      </w:r>
    </w:p>
    <w:p w:rsidR="00463F63" w:rsidRDefault="00463F63">
      <w:pPr>
        <w:pStyle w:val="ConsPlusTitle"/>
        <w:jc w:val="center"/>
      </w:pPr>
      <w:r>
        <w:t>КАБИНЕТА МИНИСТРОВ ЧУВАШСКОЙ РЕСПУБЛИКИ О ПЕРЕДАЧЕ</w:t>
      </w:r>
    </w:p>
    <w:p w:rsidR="00463F63" w:rsidRDefault="00463F63">
      <w:pPr>
        <w:pStyle w:val="ConsPlusTitle"/>
        <w:jc w:val="center"/>
      </w:pPr>
      <w:r>
        <w:t>РЕЛИГИОЗНЫМ ОРГАНИЗАЦИЯМ В СОБСТВЕННОСТЬ БЕСПЛАТНО</w:t>
      </w:r>
    </w:p>
    <w:p w:rsidR="00463F63" w:rsidRDefault="00463F63">
      <w:pPr>
        <w:pStyle w:val="ConsPlusTitle"/>
        <w:jc w:val="center"/>
      </w:pPr>
      <w:r>
        <w:t>ЗЕМЕЛЬНЫХ УЧАСТКОВ ИЗ ЗЕМЕЛЬ СЕЛЬСКОХОЗЯЙСТВЕННОГО</w:t>
      </w:r>
    </w:p>
    <w:p w:rsidR="00463F63" w:rsidRDefault="00463F63">
      <w:pPr>
        <w:pStyle w:val="ConsPlusTitle"/>
        <w:jc w:val="center"/>
      </w:pPr>
      <w:r>
        <w:t>НАЗНАЧЕНИЯ, ПРЕДОСТАВЛЕННЫХ РЕЛИГИОЗНЫМ ОРГАНИЗАЦИЯМ</w:t>
      </w:r>
    </w:p>
    <w:p w:rsidR="00463F63" w:rsidRDefault="00463F63">
      <w:pPr>
        <w:pStyle w:val="ConsPlusTitle"/>
        <w:jc w:val="center"/>
      </w:pPr>
      <w:r>
        <w:t>НА ПРАВЕ ПОСТОЯННОГО (БЕССРОЧНОГО) ПОЛЬЗОВАНИЯ ДО ВВЕДЕНИЯ</w:t>
      </w:r>
    </w:p>
    <w:p w:rsidR="00463F63" w:rsidRDefault="00463F63">
      <w:pPr>
        <w:pStyle w:val="ConsPlusTitle"/>
        <w:jc w:val="center"/>
      </w:pPr>
      <w:r>
        <w:t>В ДЕЙСТВИЕ ЗЕМЕЛЬНОГО КОДЕКСА РОССИЙСКОЙ ФЕДЕРАЦИИ</w:t>
      </w:r>
    </w:p>
    <w:p w:rsidR="00463F63" w:rsidRDefault="00463F63">
      <w:pPr>
        <w:pStyle w:val="ConsPlusTitle"/>
        <w:jc w:val="center"/>
      </w:pPr>
      <w:r>
        <w:t>И ПРЕДНАЗНАЧЕННЫХ ДЛЯ СЕЛЬСКОХОЗЯЙСТВЕННОГО ПРОИЗВОДСТВА,</w:t>
      </w:r>
    </w:p>
    <w:p w:rsidR="00463F63" w:rsidRDefault="00463F63">
      <w:pPr>
        <w:pStyle w:val="ConsPlusTitle"/>
        <w:jc w:val="center"/>
      </w:pPr>
      <w:r>
        <w:t>ПРИ УСЛОВИИ ОТСУТСТВИЯ У МИНИСТЕРСТВА ЭКОНОМИЧЕСКОГО</w:t>
      </w:r>
    </w:p>
    <w:p w:rsidR="00463F63" w:rsidRDefault="00463F63">
      <w:pPr>
        <w:pStyle w:val="ConsPlusTitle"/>
        <w:jc w:val="center"/>
      </w:pPr>
      <w:r>
        <w:t>РАЗВИТИЯ И ИМУЩЕСТВЕННЫХ ОТНОШЕНИЙ ЧУВАШСКОЙ РЕСПУБЛИКИ</w:t>
      </w:r>
    </w:p>
    <w:p w:rsidR="00463F63" w:rsidRDefault="00463F63">
      <w:pPr>
        <w:pStyle w:val="ConsPlusTitle"/>
        <w:jc w:val="center"/>
      </w:pPr>
      <w:r>
        <w:t>ИНФОРМАЦИИ О ВЫЯВЛЕННЫХ В РАМКАХ ГОСУДАРСТВЕННОГО</w:t>
      </w:r>
    </w:p>
    <w:p w:rsidR="00463F63" w:rsidRDefault="00463F63">
      <w:pPr>
        <w:pStyle w:val="ConsPlusTitle"/>
        <w:jc w:val="center"/>
      </w:pPr>
      <w:r>
        <w:t>ЗЕМЕЛЬНОГО НАДЗОРА И НЕУСТРАНЕННЫХ НАРУШЕНИЯХ</w:t>
      </w:r>
    </w:p>
    <w:p w:rsidR="00463F63" w:rsidRDefault="00463F63">
      <w:pPr>
        <w:pStyle w:val="ConsPlusTitle"/>
        <w:jc w:val="center"/>
      </w:pPr>
      <w:r>
        <w:t>ЗАКОНОДАТЕЛЬСТВА РОССИЙСКОЙ ФЕДЕРАЦИИ ПРИ ИСПОЛЬЗОВАНИИ</w:t>
      </w:r>
    </w:p>
    <w:p w:rsidR="00463F63" w:rsidRDefault="00463F63">
      <w:pPr>
        <w:pStyle w:val="ConsPlusTitle"/>
        <w:jc w:val="center"/>
      </w:pPr>
      <w:r>
        <w:t>ТАКИХ ЗЕМЕЛЬНЫХ УЧАСТКОВ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8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и от 29 апреля 2011 г. </w:t>
      </w:r>
      <w:hyperlink r:id="rId9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участков".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3F63" w:rsidRDefault="00463F6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20 </w:t>
      </w:r>
      <w:r>
        <w:lastRenderedPageBreak/>
        <w:t>февраля 2017 г. N 36-о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юстиции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участков" (зарегистрирован в Министерстве юстиции и имущественных отношений Чувашской Республики 22 февраля 2017 г., регистрационный N 3577);</w:t>
      </w:r>
    </w:p>
    <w:p w:rsidR="00463F63" w:rsidRDefault="00463F6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16 февраля 2018 г. N 15-о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16 февраля 2018 г., регистрационный N 4349);</w:t>
      </w:r>
    </w:p>
    <w:p w:rsidR="00463F63" w:rsidRDefault="00463F6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19 июня 2018 г. N 71-о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20 июня 2018 г., регистрационный N 4536);</w:t>
      </w:r>
    </w:p>
    <w:p w:rsidR="00463F63" w:rsidRDefault="00463F6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20 сентября 2018 г. N 137-о "О внесении изменений в приказ Министерства юстиции и имущественных отношений Чувашской Республики от 20 февраля 2017 г. N 36-о" (зарегистрирован в Министерстве юстиции и имущественных отношений Чувашской Республики 21 сентября 2018 г., регистрационный N 4711).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right"/>
      </w:pPr>
      <w:r>
        <w:t>И.о. министра</w:t>
      </w:r>
    </w:p>
    <w:p w:rsidR="00463F63" w:rsidRDefault="00463F63">
      <w:pPr>
        <w:pStyle w:val="ConsPlusNormal"/>
        <w:jc w:val="right"/>
      </w:pPr>
      <w:r>
        <w:t>Н.СТОЛЯРОВА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right"/>
        <w:outlineLvl w:val="0"/>
      </w:pPr>
      <w:r>
        <w:t>Утвержден</w:t>
      </w:r>
    </w:p>
    <w:p w:rsidR="00463F63" w:rsidRDefault="00463F63">
      <w:pPr>
        <w:pStyle w:val="ConsPlusNormal"/>
        <w:jc w:val="right"/>
      </w:pPr>
      <w:r>
        <w:t>приказом Министерства</w:t>
      </w:r>
    </w:p>
    <w:p w:rsidR="00463F63" w:rsidRDefault="00463F63">
      <w:pPr>
        <w:pStyle w:val="ConsPlusNormal"/>
        <w:jc w:val="right"/>
      </w:pPr>
      <w:r>
        <w:t>экономического развития</w:t>
      </w:r>
    </w:p>
    <w:p w:rsidR="00463F63" w:rsidRDefault="00463F63">
      <w:pPr>
        <w:pStyle w:val="ConsPlusNormal"/>
        <w:jc w:val="right"/>
      </w:pPr>
      <w:r>
        <w:t>и имущественных отношений</w:t>
      </w:r>
    </w:p>
    <w:p w:rsidR="00463F63" w:rsidRDefault="00463F63">
      <w:pPr>
        <w:pStyle w:val="ConsPlusNormal"/>
        <w:jc w:val="right"/>
      </w:pPr>
      <w:r>
        <w:t>Чувашской Республики</w:t>
      </w:r>
    </w:p>
    <w:p w:rsidR="00463F63" w:rsidRDefault="00463F63">
      <w:pPr>
        <w:pStyle w:val="ConsPlusNormal"/>
        <w:jc w:val="right"/>
      </w:pPr>
      <w:r>
        <w:t>от 16.11.2020 N 332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</w:pPr>
      <w:bookmarkStart w:id="0" w:name="P52"/>
      <w:bookmarkEnd w:id="0"/>
      <w:r>
        <w:t>АДМИНИСТРАТИВНЫЙ РЕГЛАМЕНТ</w:t>
      </w:r>
    </w:p>
    <w:p w:rsidR="00463F63" w:rsidRDefault="00463F63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463F63" w:rsidRDefault="00463F63">
      <w:pPr>
        <w:pStyle w:val="ConsPlusTitle"/>
        <w:jc w:val="center"/>
      </w:pPr>
      <w:r>
        <w:t>И ИМУЩЕСТВЕННЫХ ОТНОШЕНИЙ ЧУВАШСКОЙ РЕСПУБЛИКИ</w:t>
      </w:r>
    </w:p>
    <w:p w:rsidR="00463F63" w:rsidRDefault="00463F63">
      <w:pPr>
        <w:pStyle w:val="ConsPlusTitle"/>
        <w:jc w:val="center"/>
      </w:pPr>
      <w:r>
        <w:t>ГОСУДАРСТВЕННОЙ УСЛУГИ "ГОТОВИТ ПРОЕКТЫ РЕШЕНИЙ</w:t>
      </w:r>
    </w:p>
    <w:p w:rsidR="00463F63" w:rsidRDefault="00463F63">
      <w:pPr>
        <w:pStyle w:val="ConsPlusTitle"/>
        <w:jc w:val="center"/>
      </w:pPr>
      <w:r>
        <w:t>КАБИНЕТА МИНИСТРОВ ЧУВАШСКОЙ РЕСПУБЛИКИ О ПЕРЕДАЧЕ</w:t>
      </w:r>
    </w:p>
    <w:p w:rsidR="00463F63" w:rsidRDefault="00463F63">
      <w:pPr>
        <w:pStyle w:val="ConsPlusTitle"/>
        <w:jc w:val="center"/>
      </w:pPr>
      <w:r>
        <w:t>РЕЛИГИОЗНЫМ ОРГАНИЗАЦИЯМ В СОБСТВЕННОСТЬ БЕСПЛАТНО</w:t>
      </w:r>
    </w:p>
    <w:p w:rsidR="00463F63" w:rsidRDefault="00463F63">
      <w:pPr>
        <w:pStyle w:val="ConsPlusTitle"/>
        <w:jc w:val="center"/>
      </w:pPr>
      <w:r>
        <w:t>ЗЕМЕЛЬНЫХ УЧАСТКОВ ИЗ ЗЕМЕЛЬ СЕЛЬСКОХОЗЯЙСТВЕННОГО</w:t>
      </w:r>
    </w:p>
    <w:p w:rsidR="00463F63" w:rsidRDefault="00463F63">
      <w:pPr>
        <w:pStyle w:val="ConsPlusTitle"/>
        <w:jc w:val="center"/>
      </w:pPr>
      <w:r>
        <w:lastRenderedPageBreak/>
        <w:t>НАЗНАЧЕНИЯ, ПРЕДОСТАВЛЕННЫХ РЕЛИГИОЗНЫМ ОРГАНИЗАЦИЯМ</w:t>
      </w:r>
    </w:p>
    <w:p w:rsidR="00463F63" w:rsidRDefault="00463F63">
      <w:pPr>
        <w:pStyle w:val="ConsPlusTitle"/>
        <w:jc w:val="center"/>
      </w:pPr>
      <w:r>
        <w:t>НА ПРАВЕ ПОСТОЯННОГО (БЕССРОЧНОГО) ПОЛЬЗОВАНИЯ ДО ВВЕДЕНИЯ</w:t>
      </w:r>
    </w:p>
    <w:p w:rsidR="00463F63" w:rsidRDefault="00463F63">
      <w:pPr>
        <w:pStyle w:val="ConsPlusTitle"/>
        <w:jc w:val="center"/>
      </w:pPr>
      <w:r>
        <w:t>В ДЕЙСТВИЕ ЗЕМЕЛЬНОГО КОДЕКСА РОССИЙСКОЙ ФЕДЕРАЦИИ</w:t>
      </w:r>
    </w:p>
    <w:p w:rsidR="00463F63" w:rsidRDefault="00463F63">
      <w:pPr>
        <w:pStyle w:val="ConsPlusTitle"/>
        <w:jc w:val="center"/>
      </w:pPr>
      <w:r>
        <w:t>И ПРЕДНАЗНАЧЕННЫХ ДЛЯ СЕЛЬСКОХОЗЯЙСТВЕННОГО ПРОИЗВОДСТВА,</w:t>
      </w:r>
    </w:p>
    <w:p w:rsidR="00463F63" w:rsidRDefault="00463F63">
      <w:pPr>
        <w:pStyle w:val="ConsPlusTitle"/>
        <w:jc w:val="center"/>
      </w:pPr>
      <w:r>
        <w:t>ПРИ УСЛОВИИ ОТСУТСТВИЯ У МИНИСТЕРСТВА ЭКОНОМИЧЕСКОГО</w:t>
      </w:r>
    </w:p>
    <w:p w:rsidR="00463F63" w:rsidRDefault="00463F63">
      <w:pPr>
        <w:pStyle w:val="ConsPlusTitle"/>
        <w:jc w:val="center"/>
      </w:pPr>
      <w:r>
        <w:t>РАЗВИТИЯ И ИМУЩЕСТВЕННЫХ ОТНОШЕНИЙ ЧУВАШСКОЙ РЕСПУБЛИКИ</w:t>
      </w:r>
    </w:p>
    <w:p w:rsidR="00463F63" w:rsidRDefault="00463F63">
      <w:pPr>
        <w:pStyle w:val="ConsPlusTitle"/>
        <w:jc w:val="center"/>
      </w:pPr>
      <w:r>
        <w:t>ИНФОРМАЦИИ О ВЫЯВЛЕННЫХ В РАМКАХ ГОСУДАРСТВЕННОГО</w:t>
      </w:r>
    </w:p>
    <w:p w:rsidR="00463F63" w:rsidRDefault="00463F63">
      <w:pPr>
        <w:pStyle w:val="ConsPlusTitle"/>
        <w:jc w:val="center"/>
      </w:pPr>
      <w:r>
        <w:t>ЗЕМЕЛЬНОГО НАДЗОРА И НЕУСТРАНЕННЫХ НАРУШЕНИЯХ</w:t>
      </w:r>
    </w:p>
    <w:p w:rsidR="00463F63" w:rsidRDefault="00463F63">
      <w:pPr>
        <w:pStyle w:val="ConsPlusTitle"/>
        <w:jc w:val="center"/>
      </w:pPr>
      <w:r>
        <w:t>ЗАКОНОДАТЕЛЬСТВА РОССИЙСКОЙ ФЕДЕРАЦИИ ПРИ ИСПОЛЬЗОВАНИИ</w:t>
      </w:r>
    </w:p>
    <w:p w:rsidR="00463F63" w:rsidRDefault="00463F63">
      <w:pPr>
        <w:pStyle w:val="ConsPlusTitle"/>
        <w:jc w:val="center"/>
      </w:pPr>
      <w:r>
        <w:t>ТАКИХ ЗЕМЕЛЬНЫХ УЧАСТКОВ"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  <w:outlineLvl w:val="1"/>
      </w:pPr>
      <w:r>
        <w:t>I. Общие положения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"Готовит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участков" (далее - Административный регламент) определяет состав, сроки и последовательность действий (административные процедуры) Министерства экономического развития и имущественных отношений Чувашской Республики (далее - Минэкономразвития Чувашии) по предоставлению государственной услуги по подготовке проектов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 (далее - государственная услуга).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Заявителями на получение государственной услуги являются религиозные организации либо их уполномоченные представители, обратившиеся в Минэкономразвития Чувашии с заявлением о предоставлении государственной услуги (далее также - заявитель).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Информация о государственной услуге предоставляется отделом государственной политики в области земельных отношений Минэкономразвития Чувашии (далее также - уполномоченное </w:t>
      </w:r>
      <w:r>
        <w:lastRenderedPageBreak/>
        <w:t>подразделение).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Информацию по вопросам предоставления государственной услуги, заинтересованные лица могут получить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также 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Справочная информация (о месте нахождения и графике работы Минэкономразвития Чувашии, уполномоченного подразделения, справочные телефоны уполномоченного подразделения, адрес официального сайта Минэкономразвития Чувашии, адреса электронной почты) размещается на информационных стендах в местах предоставления государственной услуги, на официальном сайте Минэкономразвития Чувашии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в устной форме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по телефону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через официальный сайт Минэкономразвития Чувашии в сети "Интернет".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письменного информирования, в том числе через официальный сайт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лично;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по телефону.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</w:t>
      </w:r>
      <w:r>
        <w:lastRenderedPageBreak/>
        <w:t>привлечь других специалистов. Время ожидания заявителя при индивидуальном устном информировании не может превышать в Минэкономразвития Чувашии 15 минут.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письменном обращении заявитель в обязательном порядке указывает либо наименование Минэкономразвития Чувашии, либо фамилию, имя, отчество соответствующего должностного лица Минэкономразвития Чувашии,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Обращение, поступившее в Минэкономразвития Чувашии или должностному лицу Минэкономразвития Чувашии в форме электронного документа, подлежит рассмотрению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Минэкономразвития Чувашии не позднее 15 календарных дней со дня регистрации, иные обращения - в течение 30 календарных дней со дня регистрации в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 xml:space="preserve">В исключительных случаях, а также в случае направления запроса, предусмотренного </w:t>
      </w:r>
      <w:hyperlink r:id="rId1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экономического развития и имущественных отношений Чувашской Республики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или должностному лицу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или должностному лицу Минэкономразвития Чувашии в письменной форме. Кроме того, на поступившее в Минэкономразвития Чувашии или должностному лицу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1.3.5. Публичное устное информирование о порядке предоставления государственной услуги осуществляется Минэкономразвития Чувашии с привлечением средств массовой информации (далее - СМИ).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Минэкономразвития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Государственная услуга "Готовит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участков".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Государственная услуга предоставляется органом исполнительной власти Чувашской </w:t>
      </w:r>
      <w:r>
        <w:lastRenderedPageBreak/>
        <w:t>Республики - Минэкономразвития Чувашии и осуществляется через отдел государственной политики в области земельных отношений.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решение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решение Минэкономразвития Чувашии об отказе в передаче религиозной организации в собственность бесплатно земельного участка из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 (далее также - заявление) для устранения недостатков.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Предоставление государственной услуги заявителю осуществляется в следующие сроки: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решение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 принимается и выдается (направляется) заявителю в течение тридцати дней со дня регистрации заявления;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решение Минэкономразвития Чувашии об отказе в передаче религиозной организации в собственность бесплатно земельного участка из земель сельскохозяйственного назначения готовится и выдается (направляется) заявителю в течение тридцати дней со дня регистрации заявления;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 готовится в течение: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десяти дней со дня регистрации заявления, в случае направления заявления на бумажном носителе;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пяти рабочих дней со дня представления заявления, в случае направления заявления в форме электронных документов.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lastRenderedPageBreak/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Минэкономразвития Чувашии в сети "Интернет", в Федеральном реестре государственных и муниципальных услуг, на Едином портале государственных и муниципальных услуг.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bookmarkStart w:id="1" w:name="P149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услуги, подлежащих представлению заявителем: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- </w:t>
      </w:r>
      <w:hyperlink w:anchor="P504" w:history="1">
        <w:r>
          <w:rPr>
            <w:color w:val="0000FF"/>
          </w:rPr>
          <w:t>заявление</w:t>
        </w:r>
      </w:hyperlink>
      <w:r>
        <w:t xml:space="preserve"> о предоставлении в собственность бесплатно земельного участка из земель сельскохозяйственного назначения (оригинал, 1 экз.), составленное по примерной форме согласно приложению к настоящему Административному регламенту;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- копия документа, подтверждающего право на приобретение земельного участка: государственный акт, свидетельство, удостоверяющие предоставление религиозной организации земельного участка на праве постоянного (бессрочного) пользования до введения в действие Земельного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копия устава религиозной организации.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заявлении о предоставлении в собственность бесплатно земельного участка из земель сельскохозяйственного назначения указываются: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наименование религиозной организации, ОГРН, ИНН, юридический и почтовый адрес, телефон и адрес электронной почты (при наличии);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кадастровый номер испрашиваемого земельного участка;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сведения о местоположении и площади земельного участка;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категория земельного участка;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сведения о правоустанавливающем документе на земельный участок, предоставленный на праве постоянного (бессрочного) пользования;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основание предоставления земельного участка без проведения торгов;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цель использования земельного участка.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bookmarkStart w:id="2" w:name="P167"/>
      <w:bookmarkEnd w:id="2"/>
      <w: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В порядке межведомственного информационного взаимодействия Минэкономразвития Чувашии запрашиваются: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1) в Управлении Федеральной службы государственной регистрации, кадастра и картографии по Чувашской Республике: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2) в Управлении Федеральной службы по ветеринарному и фитосанитарному надзору по Чувашской Республике и Ульяновской области: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информация о наличии (отсутствии)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Документы, перечисленные в настоящем подразделе, могут быть представлены заявителем самостоятельно.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документов и информации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2" w:history="1">
        <w:r>
          <w:rPr>
            <w:color w:val="0000FF"/>
          </w:rPr>
          <w:t>пунктов 1</w:t>
        </w:r>
      </w:hyperlink>
      <w:r>
        <w:t xml:space="preserve">, </w:t>
      </w:r>
      <w:hyperlink r:id="rId23" w:history="1">
        <w:r>
          <w:rPr>
            <w:color w:val="0000FF"/>
          </w:rPr>
          <w:t>2</w:t>
        </w:r>
      </w:hyperlink>
      <w:r>
        <w:t xml:space="preserve"> и </w:t>
      </w:r>
      <w:hyperlink r:id="rId24" w:history="1">
        <w:r>
          <w:rPr>
            <w:color w:val="0000FF"/>
          </w:rPr>
          <w:t>4 части 1 статьи 7</w:t>
        </w:r>
      </w:hyperlink>
      <w:r>
        <w:t xml:space="preserve"> Федерального закона при предоставлении государственной услуги Минэкономразвития Чувашии не вправе требовать от заявителя: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Минэкономразвития Чувашии по собственной инициативе;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экономического развития и имущественных отношений Чувашской Республики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bookmarkStart w:id="3" w:name="P191"/>
      <w:bookmarkEnd w:id="3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bookmarkStart w:id="4" w:name="P193"/>
      <w:bookmarkEnd w:id="4"/>
      <w:r>
        <w:t>2.10.1. Основания для отказа в передаче религиозной организации в собственность бесплатно земельного участка из земель сельскохозяйственного назначения: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1) в отношении земельного участка, указанного в заявлении, не установлен вид разрешенного использования;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2) земельный участок не отнесен к категории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3) границы земельного участка, указанного в заявлении, подлежат уточнению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г. N 221-ФЗ "О кадастровой деятельности";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4) на земельном участке расположены здание, сооружение, объект незавершенного строительства, находящиеся в собственности иных лиц;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5) земельный участок является изъятым из оборота или ограниченным в обороте и его предоставление не допускается на праве собственности;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6) земельный участок является зарезервированным для государственных или муниципальных нужд;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7) наличие информации о выявленных в рамках государственного земельного надзора и неустраненных нарушений законодательства Российской Федерации при использовании земельного участка, указанного в заявлении.</w:t>
      </w:r>
    </w:p>
    <w:p w:rsidR="00463F63" w:rsidRDefault="00463F63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2.10.2. Основаниями для возврата заявления, поданного на бумажном носителе,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1) заявление не соответствует положениям </w:t>
      </w:r>
      <w:hyperlink r:id="rId28" w:history="1">
        <w:r>
          <w:rPr>
            <w:color w:val="0000FF"/>
          </w:rPr>
          <w:t>пункта 1 статьи 39.17</w:t>
        </w:r>
      </w:hyperlink>
      <w:r>
        <w:t xml:space="preserve"> Земельного кодекса Российской Федерации;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2) подача заявления в иной уполномоченный орган;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заявителем документов, </w:t>
      </w:r>
      <w:r>
        <w:lastRenderedPageBreak/>
        <w:t xml:space="preserve">указанных в </w:t>
      </w:r>
      <w:hyperlink w:anchor="P14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bookmarkStart w:id="6" w:name="P205"/>
      <w:bookmarkEnd w:id="6"/>
      <w:r>
        <w:t>2.10.3. Основаниями для возврата заявления, поданного в электронной форме,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1) заявление представлено с нарушением порядка, утвержденного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 в Министерстве юстиции Российской Федерации 26 февраля 2015 г., регистрационный N 36232);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2) заявление не соответствует положениям </w:t>
      </w:r>
      <w:hyperlink r:id="rId30" w:history="1">
        <w:r>
          <w:rPr>
            <w:color w:val="0000FF"/>
          </w:rPr>
          <w:t>пункта 1 статьи 39.17</w:t>
        </w:r>
      </w:hyperlink>
      <w:r>
        <w:t xml:space="preserve"> Земельного кодекса Российской Федерации;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3) подача заявления в иной уполномоченный орган;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4) непредставление или представление не в полном объеме заявителем документов, указанных в </w:t>
      </w:r>
      <w:hyperlink w:anchor="P14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2.10.4. Основания для приостановления предоставления государственной услуги не предусмотрены.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законодательством Российской Федерации и законодательством Чувашской Республики не предусмотрены.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За предоставление государственной услуги государственная пошлина или иная плата не взимаются.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lastRenderedPageBreak/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в Минэкономразвития Чувашии не должно превышать 15 минут.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Продолжительность приема заявителя специалистом Минэкономразвития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bookmarkStart w:id="7" w:name="P229"/>
      <w:bookmarkEnd w:id="7"/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Заявитель представляет в Минэкономразвития Чувашии документы при подаче заявления о предоставлении государственной услуги: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лично или через представителя;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почтовым отправлением на бумажном носителе либо в форме электронных документов с использованием сети "Интернет".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При направлении заявления в форме электронных документов заявление подписывается усиленной квалифицированной электронной подписью.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экономического развития и имущественных отношений Чувашской Республики (далее - Министр) либо заместителю министра экономического развития и имущественных отношений Чувашской Республики (далее - заместитель министра), курирующему предоставление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Минэкономразвития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Поступивший в Минэкономразвития Чувашии запрос о предоставлении государственной услуги с соответствующим поручением Министра, заместителя министра направляются на рассмотрение и для подготовки соответствующего решения в уполномоченное подразделение.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Минэкономразвития Чувашии с заявителями.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наименование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перечнем документов, необходимых для предоставления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должностных лиц Минэкономразвития Чувашии из помещения.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</w:t>
      </w:r>
      <w:r>
        <w:lastRenderedPageBreak/>
        <w:t xml:space="preserve">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2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обеспечение информирования о работе Минэкономразвития Чувашии и предоставляемой государственной услуге (в том числе размещение информации на официальном сайте Минэкономразвития Чувашии: www.minec.cap.ru);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условия доступа к территории, зданию Минэкономразвития Чувашии (территориальная доступность, обеспечение пешеходной доступности (не более 10 минут пешком) от остановок общественного транспорта к зданию Минэкономразвития Чувашии, наличие необходимого количества парковочных мест;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обеспечение свободного доступа заявителей в здание Минэкономразвития Чувашии, помещение уполномоченного подразделения.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2.17.2. Показателями качества государственной услуги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удовлетворенность заявителя процедурой получения государственной услуги и ее результатом;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компетентность должностных лиц Минэкономразвития Чувашии в вопросах предоставления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должностных лиц Минэкономразвития, готовность оказать эффективную помощь заявителю при возникновении трудностей);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услуги, предусмотренных настоящим Административным регламентом;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по вопросам предоставления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2.17.3. Взаимодействие заявителя с должностными лицами Минэкономразвития Чувашии при предоставлении государственной услуги осуществляется два раза - при представлении в Минэкономразвития Чувашии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Минэкономразвития Чувашии при предоставлении государственной услуги не превышает 30 минут.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В случае обращения заявителя с запросом в электронной форме взаимодействие заявителя </w:t>
      </w:r>
      <w:r>
        <w:lastRenderedPageBreak/>
        <w:t>с должностными лицами Минэкономразвития Чувашии осуществляется один раз - при получении результата предоставления государственной услуги заявителем непосредственно.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2.17.4. 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предусмотрено, кроме подачи заявителем заявления о предоставлении государственной услуги и документов в форме электронных документов, которые подписываются усиленной квалифицированной электронной подписью, с использованием сети "Интернет".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63F63" w:rsidRDefault="00463F63">
      <w:pPr>
        <w:pStyle w:val="ConsPlusTitle"/>
        <w:jc w:val="center"/>
      </w:pPr>
      <w:r>
        <w:t>административных процедур, требования к порядку</w:t>
      </w:r>
    </w:p>
    <w:p w:rsidR="00463F63" w:rsidRDefault="00463F63">
      <w:pPr>
        <w:pStyle w:val="ConsPlusTitle"/>
        <w:jc w:val="center"/>
      </w:pPr>
      <w:r>
        <w:t>их выполнения, в том числе особенности выполнения</w:t>
      </w:r>
    </w:p>
    <w:p w:rsidR="00463F63" w:rsidRDefault="00463F6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463F63" w:rsidRDefault="00463F63">
      <w:pPr>
        <w:pStyle w:val="ConsPlusTitle"/>
        <w:jc w:val="center"/>
      </w:pPr>
      <w:r>
        <w:t>особенности выполнения административных процедур</w:t>
      </w:r>
    </w:p>
    <w:p w:rsidR="00463F63" w:rsidRDefault="00463F63">
      <w:pPr>
        <w:pStyle w:val="ConsPlusTitle"/>
        <w:jc w:val="center"/>
      </w:pPr>
      <w:r>
        <w:t>в многофункциональных центрах предоставления</w:t>
      </w:r>
    </w:p>
    <w:p w:rsidR="00463F63" w:rsidRDefault="00463F63">
      <w:pPr>
        <w:pStyle w:val="ConsPlusTitle"/>
        <w:jc w:val="center"/>
      </w:pPr>
      <w:r>
        <w:t>государственных и муниципальных услуг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прием заявлений и документов от заявителей;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подготовка проекта и принятие решения Кабинетом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принятие Минэкономразвития Чувашии решения об отказе в передаче религиозной организации в собственность бесплатно земельного участка из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lastRenderedPageBreak/>
        <w:t>3.2. Прием заявлений и документов от заявителей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документов, необходимых для предоставления государственной услуги, в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4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непосредственно в Минэкономразвития Чувашии одним из способов, предусмотренных </w:t>
      </w:r>
      <w:hyperlink w:anchor="P229" w:history="1">
        <w:r>
          <w:rPr>
            <w:color w:val="0000FF"/>
          </w:rPr>
          <w:t>подразделом 2.15 раздела II</w:t>
        </w:r>
      </w:hyperlink>
      <w:r>
        <w:t xml:space="preserve"> настоящего Административного регламента. Регистрация документов осуществляется в соответствии с подразделом 2.15 раздела II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Поступившие в Минэкономразвития Чувашии документы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решения в уполномоченное подразделение.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поступивших документов в системе электронного документооборота и их направление в уполномоченное подразделение.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Основанием для начала административной процедуры является отсутствие в Минэкономразвития Чувашии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день поступления документов, необходимых для предоставления государственной услуги, осуществляет подготовку и направление межведомственных запросов о предоставлении документов, предусмотренных </w:t>
      </w:r>
      <w:hyperlink w:anchor="P167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регламента, в Управление Федеральной службы государственной регистрации, кадастра и картографии по Чувашской Республике и Управление Федеральной службы по ветеринарному и фитосанитарному надзору по Чувашской Республике и Ульяновской области.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по каналам межведомственного информационного взаимодействия.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 и Управление Федеральной службы по ветеринарному и фитосанитарному надзору по Чувашской Республике и Ульяновской области.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3.4. Подготовка проекта и принятие решения Кабинетом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hyperlink w:anchor="P149" w:history="1">
        <w:r>
          <w:rPr>
            <w:color w:val="0000FF"/>
          </w:rPr>
          <w:t>подразделами 2.6</w:t>
        </w:r>
      </w:hyperlink>
      <w:r>
        <w:t xml:space="preserve"> и </w:t>
      </w:r>
      <w:hyperlink w:anchor="P16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Решение о передаче религиозной организации в собственность бесплатно земельного участка из земель сельскохозяйственного назначения принимается Кабинетом Министров Чувашской Республики в форме распоряжения.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 xml:space="preserve">При соответствии представленных документов предъявляемым требованиям и отсутствии оснований, предусмотренных </w:t>
      </w:r>
      <w:hyperlink w:anchor="P191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в срок не позднее 30 дней со дня регистрации заявления в Минэкономразвития Чувашии проект распоряжения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 (далее также - Проект).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Подписанный Министром Проект размещается на сайте nk.cap.ru в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распоряжение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назначения, которое выдается (направляется) заявителю либо уполномоченному лицу при наличии полномочий, оформленных в соответствии с действующим законодательством, в течение 14 дней со дня его принятия.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3.5. Принятие Минэкономразвития Чувашии решения об отказе в передаче религиозной организации в собственность бесплатно земельного участка из земель сельскохозяйственного назначения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документов, предусмотренных </w:t>
      </w:r>
      <w:hyperlink w:anchor="P149" w:history="1">
        <w:r>
          <w:rPr>
            <w:color w:val="0000FF"/>
          </w:rPr>
          <w:t>подразделами 2.6</w:t>
        </w:r>
      </w:hyperlink>
      <w:r>
        <w:t xml:space="preserve"> и </w:t>
      </w:r>
      <w:hyperlink w:anchor="P16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При наличии оснований, перечисленных в </w:t>
      </w:r>
      <w:hyperlink w:anchor="P193" w:history="1">
        <w:r>
          <w:rPr>
            <w:color w:val="0000FF"/>
          </w:rPr>
          <w:t>пункте 2.10.1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решения Минэкономразвития Чувашии об отказе в передаче религиозной организации в собственность бесплатно земельного участка из земель сельскохозяйственного назначения в виде проекта письма об отказе в передаче религиозной организации в собственность бесплатно земельного участка из земель сельскохозяйственного назначения, которое визируется начальником уполномоченного подразделения, после чего представляется на подпись Министру (заместителю министра, курирующему предоставление государственной услуги).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являющийся ответственным исполнителем,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выдает (направляет почтовым отправлением) заявителю либо уполномоченному лицу при наличии полномочий, оформленных в соответствии с действующим законодательством.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30 дней со дня регистрации заявления, является письмо Минэкономразвития Чувашии с мотивированным отказом в передаче религиозной организации в собственность бесплатно земельного участка из земель сельскохозяйственного назначения и выдача (направление) его заявителю либо уполномоченному лицу при наличии полномочий, оформленных в соответствии с действующим законодательством.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3.6. 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пакета документов, предусмотренных </w:t>
      </w:r>
      <w:hyperlink w:anchor="P149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При наличии оснований, перечисленных в </w:t>
      </w:r>
      <w:hyperlink w:anchor="P201" w:history="1">
        <w:r>
          <w:rPr>
            <w:color w:val="0000FF"/>
          </w:rPr>
          <w:t>пунктах 2.10.2</w:t>
        </w:r>
      </w:hyperlink>
      <w:r>
        <w:t xml:space="preserve"> и </w:t>
      </w:r>
      <w:hyperlink w:anchor="P205" w:history="1">
        <w:r>
          <w:rPr>
            <w:color w:val="0000FF"/>
          </w:rPr>
          <w:t>2.10.3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отказ в рассмотрении заявления о предоставлении религиозной организации в собственность земельного участка из земель сельскохозяйственного назначения в виде проекта письма о возврате заявления, которое визируется начальником уполномоченного подразделения, после чего представляется на подпись Министру (заместителю министра, курирующему предоставление государственной услуги).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являющийся ответственным исполнителем,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с представленными документами выдает (направляет почтовым отправлением) заявителю либо уполномоченному лицу при наличии полномочий, оформленных в соответствии с действующим законодательством.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десяти дней со дня регистрации заявления, поступившего на бумажном носителе, и 5 рабочих дней со дня представления заявления, поступившего в электронном виде, является письмо Минэкономразвития Чувашии о возврате заявления с мотивированным отказом в его рассмотрении и выдача (направление) его с представленными документами заявителю либо уполномоченному лицу при наличии полномочий, оформленных в соответствии с действующим законодательством.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В случае если в выданных в результате предоставления государственной услуги документах допущены опечатки и (или) ошибки, то заявитель вправе представить в Минэкономразвития Чувашии непосредственно, направить почтовым отправлением подписанное заявителем, заверенное печатью заявителя (для юридических лиц - при наличии печати)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усиленной квалифицированной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(или) ошибок в выданных в результате предоставления государственной услуги документах ответственный специалист уполномоченного подразделения: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- устанавливает наличие опечатки и (или) ошибки, оформляет и направляет заявителю </w:t>
      </w:r>
      <w:r>
        <w:lastRenderedPageBreak/>
        <w:t>исправленный документ;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и (или) ошибками.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Минэкономразвития Чувашии документа.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  <w:outlineLvl w:val="1"/>
      </w:pPr>
      <w:r>
        <w:t>IV. Формы контроля</w:t>
      </w:r>
    </w:p>
    <w:p w:rsidR="00463F63" w:rsidRDefault="00463F63">
      <w:pPr>
        <w:pStyle w:val="ConsPlusTitle"/>
        <w:jc w:val="center"/>
      </w:pPr>
      <w:r>
        <w:t>за исполнением Административного регламента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осуществляются начальником уполномоченного подразделения, Министром и заместителем министра, курирующем предоставление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При проверке рассматриваются все вопросы, связанные с предоставлением </w:t>
      </w:r>
      <w:r>
        <w:lastRenderedPageBreak/>
        <w:t>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 являются: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Должностное лицо Минэкономразвития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Профессиональная компетентность должностного лица Минэкономразвития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Должная тщательность должностного лица Минэкономразвития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</w:t>
      </w:r>
      <w:r>
        <w:lastRenderedPageBreak/>
        <w:t>регламентом.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Минэкономразвития Чувашии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63F63" w:rsidRDefault="00463F63">
      <w:pPr>
        <w:pStyle w:val="ConsPlusTitle"/>
        <w:jc w:val="center"/>
      </w:pPr>
      <w:r>
        <w:t>и действий (бездействия) Минэкономразвития Чувашии,</w:t>
      </w:r>
    </w:p>
    <w:p w:rsidR="00463F63" w:rsidRDefault="00463F63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463F63" w:rsidRDefault="00463F63">
      <w:pPr>
        <w:pStyle w:val="ConsPlusTitle"/>
        <w:jc w:val="center"/>
      </w:pPr>
      <w:r>
        <w:t xml:space="preserve">и муниципальных услуг, организаций, указанных в </w:t>
      </w:r>
      <w:hyperlink r:id="rId34" w:history="1">
        <w:r>
          <w:rPr>
            <w:color w:val="0000FF"/>
          </w:rPr>
          <w:t>части 1.1</w:t>
        </w:r>
      </w:hyperlink>
    </w:p>
    <w:p w:rsidR="00463F63" w:rsidRDefault="00463F63">
      <w:pPr>
        <w:pStyle w:val="ConsPlusTitle"/>
        <w:jc w:val="center"/>
      </w:pPr>
      <w:r>
        <w:t>статьи 16 Федерального закона, а также их должностных лиц,</w:t>
      </w:r>
    </w:p>
    <w:p w:rsidR="00463F63" w:rsidRDefault="00463F63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463F63" w:rsidRDefault="00463F63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463F63" w:rsidRDefault="00463F63">
      <w:pPr>
        <w:pStyle w:val="ConsPlusTitle"/>
        <w:jc w:val="center"/>
      </w:pPr>
      <w:r>
        <w:t>Чувашской Республики в Минэкономразвития Чувашии,</w:t>
      </w:r>
    </w:p>
    <w:p w:rsidR="00463F63" w:rsidRDefault="00463F63">
      <w:pPr>
        <w:pStyle w:val="ConsPlusTitle"/>
        <w:jc w:val="center"/>
      </w:pPr>
      <w:r>
        <w:t>работников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Минэкономразвития Чувашии, а также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(далее - жалоба)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в досудебном (внесудебном) порядке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37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8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</w:t>
      </w:r>
      <w:r>
        <w:lastRenderedPageBreak/>
        <w:t xml:space="preserve">указанного в </w:t>
      </w:r>
      <w:hyperlink r:id="rId39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Чувашии. Жалобы на решения и действия (бездействие) Министра подаются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министра подаются в Кабинет Министров Чувашской Республики.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с использованием сети "Интернет", официального сайта Минэкономразвития Чувашии,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услуг (функций) Чувашской Республики", Портала государственных услуг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заявителя, либо их копии.</w:t>
      </w:r>
    </w:p>
    <w:p w:rsidR="00463F63" w:rsidRDefault="00463F63">
      <w:pPr>
        <w:pStyle w:val="ConsPlusNormal"/>
        <w:spacing w:before="220"/>
        <w:ind w:firstLine="540"/>
        <w:jc w:val="both"/>
      </w:pPr>
      <w:bookmarkStart w:id="8" w:name="P430"/>
      <w:bookmarkEnd w:id="8"/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63F63" w:rsidRDefault="00463F63">
      <w:pPr>
        <w:pStyle w:val="ConsPlusNormal"/>
        <w:spacing w:before="220"/>
        <w:ind w:firstLine="540"/>
        <w:jc w:val="both"/>
      </w:pPr>
      <w:bookmarkStart w:id="9" w:name="P433"/>
      <w:bookmarkEnd w:id="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</w:t>
      </w:r>
      <w:r>
        <w:lastRenderedPageBreak/>
        <w:t>удостоверяющий его личность, в соответствии с законодательством Российской Федерации.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форме, документы, указанные в </w:t>
      </w:r>
      <w:hyperlink w:anchor="P430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433" w:history="1">
        <w:r>
          <w:rPr>
            <w:color w:val="0000FF"/>
          </w:rPr>
          <w:t>двенадцатом</w:t>
        </w:r>
      </w:hyperlink>
      <w:r>
        <w:t xml:space="preserve"> настоящего подраздела, могут быть представлены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Жалоба, поступившая в Минэкономразвития Чувашии, подлежит рассмотрению в течение пятнадцати рабочих дней со дня ее регистрации,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При удовлетворении жалобы Минэкономразвития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лицо, наделенные полномочиями по рассмотрению жалоб, незамедлительно направляет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lastRenderedPageBreak/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устной форме лично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по телефону в Минэкономразвития Чувашии;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в письменной форме в Минэкономразвития Чувашии.</w:t>
      </w:r>
    </w:p>
    <w:p w:rsidR="00463F63" w:rsidRDefault="00463F63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Минэкономразвития Чувашии в сети "Интернет".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right"/>
        <w:outlineLvl w:val="1"/>
      </w:pPr>
      <w:r>
        <w:t>Приложение</w:t>
      </w:r>
    </w:p>
    <w:p w:rsidR="00463F63" w:rsidRDefault="00463F63">
      <w:pPr>
        <w:pStyle w:val="ConsPlusNormal"/>
        <w:jc w:val="right"/>
      </w:pPr>
      <w:r>
        <w:t>к Административному регламенту предоставления</w:t>
      </w:r>
    </w:p>
    <w:p w:rsidR="00463F63" w:rsidRDefault="00463F63">
      <w:pPr>
        <w:pStyle w:val="ConsPlusNormal"/>
        <w:jc w:val="right"/>
      </w:pPr>
      <w:r>
        <w:t>Министерством экономического развития и имущественных</w:t>
      </w:r>
    </w:p>
    <w:p w:rsidR="00463F63" w:rsidRDefault="00463F63">
      <w:pPr>
        <w:pStyle w:val="ConsPlusNormal"/>
        <w:jc w:val="right"/>
      </w:pPr>
      <w:r>
        <w:t>отношений Чувашской Республики государственной услуги</w:t>
      </w:r>
    </w:p>
    <w:p w:rsidR="00463F63" w:rsidRDefault="00463F63">
      <w:pPr>
        <w:pStyle w:val="ConsPlusNormal"/>
        <w:jc w:val="right"/>
      </w:pPr>
      <w:r>
        <w:t>"Готовит проекты решений Кабинета Министров</w:t>
      </w:r>
    </w:p>
    <w:p w:rsidR="00463F63" w:rsidRDefault="00463F63">
      <w:pPr>
        <w:pStyle w:val="ConsPlusNormal"/>
        <w:jc w:val="right"/>
      </w:pPr>
      <w:r>
        <w:t>Чувашской Республики о передаче религиозным</w:t>
      </w:r>
    </w:p>
    <w:p w:rsidR="00463F63" w:rsidRDefault="00463F63">
      <w:pPr>
        <w:pStyle w:val="ConsPlusNormal"/>
        <w:jc w:val="right"/>
      </w:pPr>
      <w:r>
        <w:lastRenderedPageBreak/>
        <w:t>организациям в собственность бесплатно земельных</w:t>
      </w:r>
    </w:p>
    <w:p w:rsidR="00463F63" w:rsidRDefault="00463F63">
      <w:pPr>
        <w:pStyle w:val="ConsPlusNormal"/>
        <w:jc w:val="right"/>
      </w:pPr>
      <w:r>
        <w:t>участков из земель сельскохозяйственного назначения,</w:t>
      </w:r>
    </w:p>
    <w:p w:rsidR="00463F63" w:rsidRDefault="00463F63">
      <w:pPr>
        <w:pStyle w:val="ConsPlusNormal"/>
        <w:jc w:val="right"/>
      </w:pPr>
      <w:r>
        <w:t>предоставленных религиозным организациям на праве</w:t>
      </w:r>
    </w:p>
    <w:p w:rsidR="00463F63" w:rsidRDefault="00463F63">
      <w:pPr>
        <w:pStyle w:val="ConsPlusNormal"/>
        <w:jc w:val="right"/>
      </w:pPr>
      <w:r>
        <w:t>постоянного (бессрочного) пользования до введения</w:t>
      </w:r>
    </w:p>
    <w:p w:rsidR="00463F63" w:rsidRDefault="00463F63">
      <w:pPr>
        <w:pStyle w:val="ConsPlusNormal"/>
        <w:jc w:val="right"/>
      </w:pPr>
      <w:r>
        <w:t>в действие Земельного кодекса Российской Федерации</w:t>
      </w:r>
    </w:p>
    <w:p w:rsidR="00463F63" w:rsidRDefault="00463F63">
      <w:pPr>
        <w:pStyle w:val="ConsPlusNormal"/>
        <w:jc w:val="right"/>
      </w:pPr>
      <w:r>
        <w:t>и предназначенных для сельскохозяйственного</w:t>
      </w:r>
    </w:p>
    <w:p w:rsidR="00463F63" w:rsidRDefault="00463F63">
      <w:pPr>
        <w:pStyle w:val="ConsPlusNormal"/>
        <w:jc w:val="right"/>
      </w:pPr>
      <w:r>
        <w:t>производства, при условии отсутствия у Министерства</w:t>
      </w:r>
    </w:p>
    <w:p w:rsidR="00463F63" w:rsidRDefault="00463F63">
      <w:pPr>
        <w:pStyle w:val="ConsPlusNormal"/>
        <w:jc w:val="right"/>
      </w:pPr>
      <w:r>
        <w:t>экономического развития и имущественных отношений</w:t>
      </w:r>
    </w:p>
    <w:p w:rsidR="00463F63" w:rsidRDefault="00463F63">
      <w:pPr>
        <w:pStyle w:val="ConsPlusNormal"/>
        <w:jc w:val="right"/>
      </w:pPr>
      <w:r>
        <w:t>Чувашской Республики информации о выявленных в рамках</w:t>
      </w:r>
    </w:p>
    <w:p w:rsidR="00463F63" w:rsidRDefault="00463F63">
      <w:pPr>
        <w:pStyle w:val="ConsPlusNormal"/>
        <w:jc w:val="right"/>
      </w:pPr>
      <w:r>
        <w:t>государственного земельного надзора и неустраненных</w:t>
      </w:r>
    </w:p>
    <w:p w:rsidR="00463F63" w:rsidRDefault="00463F63">
      <w:pPr>
        <w:pStyle w:val="ConsPlusNormal"/>
        <w:jc w:val="right"/>
      </w:pPr>
      <w:r>
        <w:t>нарушениях законодательства Российской Федерации</w:t>
      </w:r>
    </w:p>
    <w:p w:rsidR="00463F63" w:rsidRDefault="00463F63">
      <w:pPr>
        <w:pStyle w:val="ConsPlusNormal"/>
        <w:jc w:val="right"/>
      </w:pPr>
      <w:r>
        <w:t>при использовании таких земельных участков"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right"/>
      </w:pPr>
      <w:r>
        <w:t>(Примерная форма)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nformat"/>
        <w:jc w:val="both"/>
      </w:pPr>
      <w:r>
        <w:t xml:space="preserve">                                   Министерство экономического развития</w:t>
      </w:r>
    </w:p>
    <w:p w:rsidR="00463F63" w:rsidRDefault="00463F63">
      <w:pPr>
        <w:pStyle w:val="ConsPlusNonformat"/>
        <w:jc w:val="both"/>
      </w:pPr>
      <w:r>
        <w:t xml:space="preserve">                                   и имущественных отношений</w:t>
      </w:r>
    </w:p>
    <w:p w:rsidR="00463F63" w:rsidRDefault="00463F63">
      <w:pPr>
        <w:pStyle w:val="ConsPlusNonformat"/>
        <w:jc w:val="both"/>
      </w:pPr>
      <w:r>
        <w:t xml:space="preserve">                                   Чувашской Республики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bookmarkStart w:id="10" w:name="P504"/>
      <w:bookmarkEnd w:id="10"/>
      <w:r>
        <w:t xml:space="preserve">                                 Заявление</w:t>
      </w:r>
    </w:p>
    <w:p w:rsidR="00463F63" w:rsidRDefault="00463F63">
      <w:pPr>
        <w:pStyle w:val="ConsPlusNonformat"/>
        <w:jc w:val="both"/>
      </w:pPr>
      <w:r>
        <w:t xml:space="preserve">                о предоставлении в собственность бесплатно</w:t>
      </w:r>
    </w:p>
    <w:p w:rsidR="00463F63" w:rsidRDefault="00463F63">
      <w:pPr>
        <w:pStyle w:val="ConsPlusNonformat"/>
        <w:jc w:val="both"/>
      </w:pPr>
      <w:r>
        <w:t xml:space="preserve">                       земельного участка из земель</w:t>
      </w:r>
    </w:p>
    <w:p w:rsidR="00463F63" w:rsidRDefault="00463F63">
      <w:pPr>
        <w:pStyle w:val="ConsPlusNonformat"/>
        <w:jc w:val="both"/>
      </w:pPr>
      <w:r>
        <w:t xml:space="preserve">                     сельскохозяйственного назначения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463F63" w:rsidRDefault="00463F63">
      <w:pPr>
        <w:pStyle w:val="ConsPlusNonformat"/>
        <w:jc w:val="both"/>
      </w:pPr>
      <w:r>
        <w:t xml:space="preserve">         (полное наименование религиозной организации, ОГРН, ИНН)</w:t>
      </w:r>
    </w:p>
    <w:p w:rsidR="00463F63" w:rsidRDefault="00463F63">
      <w:pPr>
        <w:pStyle w:val="ConsPlusNonformat"/>
        <w:jc w:val="both"/>
      </w:pPr>
      <w:r>
        <w:t>Юридический и почтовый адрес: _____________________________________________</w:t>
      </w:r>
    </w:p>
    <w:p w:rsidR="00463F63" w:rsidRDefault="00463F63">
      <w:pPr>
        <w:pStyle w:val="ConsPlusNonformat"/>
        <w:jc w:val="both"/>
      </w:pPr>
      <w:r>
        <w:t>Телефон (факс) заявителя и адрес электронной почты (при наличии):</w:t>
      </w:r>
    </w:p>
    <w:p w:rsidR="00463F63" w:rsidRDefault="00463F63">
      <w:pPr>
        <w:pStyle w:val="ConsPlusNonformat"/>
        <w:jc w:val="both"/>
      </w:pPr>
      <w:r>
        <w:t>___________________________________________________________________________</w:t>
      </w:r>
    </w:p>
    <w:p w:rsidR="00463F63" w:rsidRDefault="00463F63">
      <w:pPr>
        <w:pStyle w:val="ConsPlusNonformat"/>
        <w:jc w:val="both"/>
      </w:pPr>
      <w:r>
        <w:t xml:space="preserve">    Прошу  рассмотреть  представленные материалы и на основании </w:t>
      </w:r>
      <w:hyperlink r:id="rId44" w:history="1">
        <w:r>
          <w:rPr>
            <w:color w:val="0000FF"/>
          </w:rPr>
          <w:t>подпункта 8</w:t>
        </w:r>
      </w:hyperlink>
    </w:p>
    <w:p w:rsidR="00463F63" w:rsidRDefault="00463F63">
      <w:pPr>
        <w:pStyle w:val="ConsPlusNonformat"/>
        <w:jc w:val="both"/>
      </w:pPr>
      <w:r>
        <w:t xml:space="preserve">статьи  39.5  Земельного  кодекса Российской Федерации и </w:t>
      </w:r>
      <w:hyperlink r:id="rId45" w:history="1">
        <w:r>
          <w:rPr>
            <w:color w:val="0000FF"/>
          </w:rPr>
          <w:t>части 3 статьи 6.2</w:t>
        </w:r>
      </w:hyperlink>
    </w:p>
    <w:p w:rsidR="00463F63" w:rsidRDefault="00463F63">
      <w:pPr>
        <w:pStyle w:val="ConsPlusNonformat"/>
        <w:jc w:val="both"/>
      </w:pPr>
      <w:r>
        <w:t>Закона   Чувашской   Республики   от  01.06.2004  N  11  "Об обороте земель</w:t>
      </w:r>
    </w:p>
    <w:p w:rsidR="00463F63" w:rsidRDefault="00463F63">
      <w:pPr>
        <w:pStyle w:val="ConsPlusNonformat"/>
        <w:jc w:val="both"/>
      </w:pPr>
      <w:r>
        <w:t>сельскохозяйственного назначения в Чувашской Республике" подготовить проект</w:t>
      </w:r>
    </w:p>
    <w:p w:rsidR="00463F63" w:rsidRDefault="00463F63">
      <w:pPr>
        <w:pStyle w:val="ConsPlusNonformat"/>
        <w:jc w:val="both"/>
      </w:pPr>
      <w:r>
        <w:t>решения  Кабинета Министров Чувашской Республики о передаче в собственность</w:t>
      </w:r>
    </w:p>
    <w:p w:rsidR="00463F63" w:rsidRDefault="00463F63">
      <w:pPr>
        <w:pStyle w:val="ConsPlusNonformat"/>
        <w:jc w:val="both"/>
      </w:pPr>
      <w:r>
        <w:t>бесплатно  земельного  участка  из  земель сельскохозяйственного назначения</w:t>
      </w:r>
    </w:p>
    <w:p w:rsidR="00463F63" w:rsidRDefault="00463F63">
      <w:pPr>
        <w:pStyle w:val="ConsPlusNonformat"/>
        <w:jc w:val="both"/>
      </w:pPr>
      <w:r>
        <w:t>площадью ___________ га, с кадастровым номером ___________________________,</w:t>
      </w:r>
    </w:p>
    <w:p w:rsidR="00463F63" w:rsidRDefault="00463F63">
      <w:pPr>
        <w:pStyle w:val="ConsPlusNonformat"/>
        <w:jc w:val="both"/>
      </w:pPr>
      <w:r>
        <w:t>расположенного по адресу: _____________________________________________ для</w:t>
      </w:r>
    </w:p>
    <w:p w:rsidR="00463F63" w:rsidRDefault="00463F63">
      <w:pPr>
        <w:pStyle w:val="ConsPlusNonformat"/>
        <w:jc w:val="both"/>
      </w:pPr>
      <w:r>
        <w:t>__________________________________________________________________________,</w:t>
      </w:r>
    </w:p>
    <w:p w:rsidR="00463F63" w:rsidRDefault="00463F63">
      <w:pPr>
        <w:pStyle w:val="ConsPlusNonformat"/>
        <w:jc w:val="both"/>
      </w:pPr>
      <w:r>
        <w:t>предоставленного</w:t>
      </w:r>
    </w:p>
    <w:p w:rsidR="00463F63" w:rsidRDefault="00463F63">
      <w:pPr>
        <w:pStyle w:val="ConsPlusNonformat"/>
        <w:jc w:val="both"/>
      </w:pPr>
      <w:r>
        <w:t>___________________________________________________________________________</w:t>
      </w:r>
    </w:p>
    <w:p w:rsidR="00463F63" w:rsidRDefault="00463F63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63F63" w:rsidRDefault="00463F63">
      <w:pPr>
        <w:pStyle w:val="ConsPlusNonformat"/>
        <w:jc w:val="both"/>
      </w:pPr>
      <w:r>
        <w:t>в постоянное (бессрочное) пользование на основании ________________________</w:t>
      </w:r>
    </w:p>
    <w:p w:rsidR="00463F63" w:rsidRDefault="00463F63">
      <w:pPr>
        <w:pStyle w:val="ConsPlusNonformat"/>
        <w:jc w:val="both"/>
      </w:pPr>
      <w:r>
        <w:t>___________________________________________________________________________</w:t>
      </w:r>
    </w:p>
    <w:p w:rsidR="00463F63" w:rsidRDefault="00463F63">
      <w:pPr>
        <w:pStyle w:val="ConsPlusNonformat"/>
        <w:jc w:val="both"/>
      </w:pPr>
      <w:r>
        <w:t xml:space="preserve">           (наименование, дата и номер решения о предоставлении</w:t>
      </w:r>
    </w:p>
    <w:p w:rsidR="00463F63" w:rsidRDefault="00463F63">
      <w:pPr>
        <w:pStyle w:val="ConsPlusNonformat"/>
        <w:jc w:val="both"/>
      </w:pPr>
      <w:r>
        <w:t xml:space="preserve">                            земельного участка)</w:t>
      </w:r>
    </w:p>
    <w:p w:rsidR="00463F63" w:rsidRDefault="00463F63">
      <w:pPr>
        <w:pStyle w:val="ConsPlusNonformat"/>
        <w:jc w:val="both"/>
      </w:pPr>
      <w:r>
        <w:t xml:space="preserve">    Реквизиты   правоустанавливающего   документа   на  земельный  участок,</w:t>
      </w:r>
    </w:p>
    <w:p w:rsidR="00463F63" w:rsidRDefault="00463F63">
      <w:pPr>
        <w:pStyle w:val="ConsPlusNonformat"/>
        <w:jc w:val="both"/>
      </w:pPr>
      <w:r>
        <w:t>предоставленный    на    праве    постоянного   (бессрочного)   пользования</w:t>
      </w:r>
    </w:p>
    <w:p w:rsidR="00463F63" w:rsidRDefault="00463F63">
      <w:pPr>
        <w:pStyle w:val="ConsPlusNonformat"/>
        <w:jc w:val="both"/>
      </w:pPr>
      <w:r>
        <w:t>__________________________________________________________________________.</w:t>
      </w:r>
    </w:p>
    <w:p w:rsidR="00463F63" w:rsidRDefault="00463F63">
      <w:pPr>
        <w:pStyle w:val="ConsPlusNonformat"/>
        <w:jc w:val="both"/>
      </w:pPr>
      <w:r>
        <w:t xml:space="preserve">              (название, номер, дата выдачи, выдавший орган)</w:t>
      </w:r>
    </w:p>
    <w:p w:rsidR="00463F63" w:rsidRDefault="00463F63">
      <w:pPr>
        <w:pStyle w:val="ConsPlusNonformat"/>
        <w:jc w:val="both"/>
      </w:pPr>
      <w:r>
        <w:t xml:space="preserve">    На  земельном  участке  отсутствуют  объекты  недвижимости, в том числе</w:t>
      </w:r>
    </w:p>
    <w:p w:rsidR="00463F63" w:rsidRDefault="00463F63">
      <w:pPr>
        <w:pStyle w:val="ConsPlusNonformat"/>
        <w:jc w:val="both"/>
      </w:pPr>
      <w:r>
        <w:t>находящиеся в собственности иных лиц.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 &lt;*&gt;:</w:t>
      </w:r>
    </w:p>
    <w:p w:rsidR="00463F63" w:rsidRDefault="00463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 в Министерство экономического развития и имущественных отношений Чувашской Республики</w:t>
            </w:r>
          </w:p>
        </w:tc>
      </w:tr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бумажного документа, направляемого посредством почтового отправления</w:t>
            </w:r>
          </w:p>
        </w:tc>
      </w:tr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информационно-телекоммуникационной сети "Интернет", ссылка на который направляется заявителю посредством электронной почты</w:t>
            </w:r>
          </w:p>
        </w:tc>
      </w:tr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электронного документа, направляемого посредством электронной почты</w:t>
            </w:r>
          </w:p>
        </w:tc>
      </w:tr>
    </w:tbl>
    <w:p w:rsidR="00463F63" w:rsidRDefault="00463F63">
      <w:pPr>
        <w:pStyle w:val="ConsPlusNormal"/>
        <w:jc w:val="both"/>
      </w:pPr>
    </w:p>
    <w:p w:rsidR="00463F63" w:rsidRDefault="00463F63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услуги, если</w:t>
      </w:r>
    </w:p>
    <w:p w:rsidR="00463F63" w:rsidRDefault="00463F63">
      <w:pPr>
        <w:pStyle w:val="ConsPlusNonformat"/>
        <w:jc w:val="both"/>
      </w:pPr>
      <w:r>
        <w:t>результатом  рассмотрения  заявления  является  решение  Кабинета Министров</w:t>
      </w:r>
    </w:p>
    <w:p w:rsidR="00463F63" w:rsidRDefault="00463F63">
      <w:pPr>
        <w:pStyle w:val="ConsPlusNonformat"/>
        <w:jc w:val="both"/>
      </w:pPr>
      <w:r>
        <w:t>Чувашской  Республики  о  передаче  в  собственность  бесплатно  земельного</w:t>
      </w:r>
    </w:p>
    <w:p w:rsidR="00463F63" w:rsidRDefault="00463F63">
      <w:pPr>
        <w:pStyle w:val="ConsPlusNonformat"/>
        <w:jc w:val="both"/>
      </w:pPr>
      <w:r>
        <w:t>участка из земель сельскохозяйственного назначения &lt;*&gt;:</w:t>
      </w:r>
    </w:p>
    <w:p w:rsidR="00463F63" w:rsidRDefault="00463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в Министерство экономического развития и имущественных отношений Чувашской Республики</w:t>
            </w:r>
          </w:p>
        </w:tc>
      </w:tr>
      <w:tr w:rsidR="00463F63">
        <w:tc>
          <w:tcPr>
            <w:tcW w:w="675" w:type="dxa"/>
            <w:tcBorders>
              <w:left w:val="nil"/>
            </w:tcBorders>
          </w:tcPr>
          <w:p w:rsidR="00463F63" w:rsidRDefault="00463F6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63F63" w:rsidRDefault="00463F63">
            <w:pPr>
              <w:pStyle w:val="ConsPlusNormal"/>
              <w:jc w:val="both"/>
            </w:pPr>
            <w:r>
              <w:t>в виде бумажного документа, направляемого заявителю посредством почтового отправления</w:t>
            </w:r>
          </w:p>
        </w:tc>
      </w:tr>
    </w:tbl>
    <w:p w:rsidR="00463F63" w:rsidRDefault="00463F63">
      <w:pPr>
        <w:pStyle w:val="ConsPlusNormal"/>
        <w:jc w:val="both"/>
      </w:pPr>
    </w:p>
    <w:p w:rsidR="00463F63" w:rsidRDefault="00463F63">
      <w:pPr>
        <w:pStyle w:val="ConsPlusNonformat"/>
        <w:jc w:val="both"/>
      </w:pPr>
      <w:r>
        <w:t xml:space="preserve">    --------------------------------</w:t>
      </w:r>
    </w:p>
    <w:p w:rsidR="00463F63" w:rsidRDefault="00463F63">
      <w:pPr>
        <w:pStyle w:val="ConsPlusNonformat"/>
        <w:jc w:val="both"/>
      </w:pPr>
      <w:r>
        <w:t xml:space="preserve">    &lt;*&gt; Нужное отметить знаком "V".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r>
        <w:t xml:space="preserve">    Приложение: документы, необходимые для подготовки и принятия решений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r>
        <w:t>Заявитель: ______________________________________________ _________________</w:t>
      </w:r>
    </w:p>
    <w:p w:rsidR="00463F63" w:rsidRDefault="00463F63">
      <w:pPr>
        <w:pStyle w:val="ConsPlusNonformat"/>
        <w:jc w:val="both"/>
      </w:pPr>
      <w:r>
        <w:t xml:space="preserve">                  (Ф.И.О., должность представителя            (подпись)</w:t>
      </w:r>
    </w:p>
    <w:p w:rsidR="00463F63" w:rsidRDefault="00463F63">
      <w:pPr>
        <w:pStyle w:val="ConsPlusNonformat"/>
        <w:jc w:val="both"/>
      </w:pPr>
      <w:r>
        <w:t xml:space="preserve">                      религиозной организации)</w:t>
      </w:r>
    </w:p>
    <w:p w:rsidR="00463F63" w:rsidRDefault="00463F63">
      <w:pPr>
        <w:pStyle w:val="ConsPlusNonformat"/>
        <w:jc w:val="both"/>
      </w:pPr>
    </w:p>
    <w:p w:rsidR="00463F63" w:rsidRDefault="00463F63">
      <w:pPr>
        <w:pStyle w:val="ConsPlusNonformat"/>
        <w:jc w:val="both"/>
      </w:pPr>
      <w:r>
        <w:t>"___" __________ 20___ г.</w:t>
      </w: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jc w:val="both"/>
      </w:pPr>
    </w:p>
    <w:p w:rsidR="00463F63" w:rsidRDefault="00463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AB7" w:rsidRDefault="00775AB7">
      <w:bookmarkStart w:id="11" w:name="_GoBack"/>
      <w:bookmarkEnd w:id="11"/>
    </w:p>
    <w:sectPr w:rsidR="00775AB7" w:rsidSect="0099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3"/>
    <w:rsid w:val="00463F63"/>
    <w:rsid w:val="007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1347859D498F1C947DDAE7A93B0D11FDA26C0E2566F93EC392962A8BA947DB8F82AB4FC154BC5BDDD2141549F6C07B00050DM" TargetMode="External"/><Relationship Id="rId18" Type="http://schemas.openxmlformats.org/officeDocument/2006/relationships/hyperlink" Target="consultantplus://offline/ref=551347859D498F1C947DC4EABF575315F6AA350B216FF56A9DC0907DD4F9418EDDC2F5169118F756DDC408154A0E09M" TargetMode="External"/><Relationship Id="rId26" Type="http://schemas.openxmlformats.org/officeDocument/2006/relationships/hyperlink" Target="consultantplus://offline/ref=551347859D498F1C947DC4EABF575315F6AC370B2C66F56A9DC0907DD4F9418ECFC2AD1F931BBD07988F071440F6C27A1C5EB24D0B08M" TargetMode="External"/><Relationship Id="rId39" Type="http://schemas.openxmlformats.org/officeDocument/2006/relationships/hyperlink" Target="consultantplus://offline/ref=551347859D498F1C947DC4EABF575315F6AC370B2C66F56A9DC0907DD4F9418ECFC2AD199414E2028D9E5F1849E0DC7B0342B04FBB0409M" TargetMode="External"/><Relationship Id="rId21" Type="http://schemas.openxmlformats.org/officeDocument/2006/relationships/hyperlink" Target="consultantplus://offline/ref=551347859D498F1C947DC4EABF575315F6AE31022462F56A9DC0907DD4F9418EDDC2F5169118F756DDC408154A0E09M" TargetMode="External"/><Relationship Id="rId34" Type="http://schemas.openxmlformats.org/officeDocument/2006/relationships/hyperlink" Target="consultantplus://offline/ref=551347859D498F1C947DC4EABF575315F6AC370B2C66F56A9DC0907DD4F9418ECFC2AD1A9010EA53DED15E440CBDCF7A0A42B24EA74A442A0506M" TargetMode="External"/><Relationship Id="rId42" Type="http://schemas.openxmlformats.org/officeDocument/2006/relationships/hyperlink" Target="consultantplus://offline/ref=551347859D498F1C947DDAE7A93B0D11FDA26C0E2566F93CC191962A8BA947DB8F82AB4FC154BC5BDDD2141549F6C07B00050D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51347859D498F1C947DC4EABF575315F6AC370B2C66F56A9DC0907DD4F9418ECFC2AD1A9010E95FD8D15E440CBDCF7A0A42B24EA74A442A050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1347859D498F1C947DC4EABF575315F6A8360B2666F56A9DC0907DD4F9418ECFC2AD1A9010E953D4D15E440CBDCF7A0A42B24EA74A442A0506M" TargetMode="External"/><Relationship Id="rId29" Type="http://schemas.openxmlformats.org/officeDocument/2006/relationships/hyperlink" Target="consultantplus://offline/ref=551347859D498F1C947DC4EABF575315F4AE37042C62F56A9DC0907DD4F9418EDDC2F5169118F756DDC408154A0E0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347859D498F1C947DC4EABF575315F6AD3003266EF56A9DC0907DD4F9418EDDC2F5169118F756DDC408154A0E09M" TargetMode="External"/><Relationship Id="rId11" Type="http://schemas.openxmlformats.org/officeDocument/2006/relationships/hyperlink" Target="consultantplus://offline/ref=551347859D498F1C947DDAE7A93B0D11FDA26C0E2564F835C896962A8BA947DB8F82AB4FC154BC5BDDD2141549F6C07B00050DM" TargetMode="External"/><Relationship Id="rId24" Type="http://schemas.openxmlformats.org/officeDocument/2006/relationships/hyperlink" Target="consultantplus://offline/ref=551347859D498F1C947DC4EABF575315F6AC370B2C66F56A9DC0907DD4F9418ECFC2AD199910E2028D9E5F1849E0DC7B0342B04FBB0409M" TargetMode="External"/><Relationship Id="rId32" Type="http://schemas.openxmlformats.org/officeDocument/2006/relationships/hyperlink" Target="consultantplus://offline/ref=551347859D498F1C947DC4EABF575315F6AC370B2C66F56A9DC0907DD4F9418ECFC2AD199414E2028D9E5F1849E0DC7B0342B04FBB0409M" TargetMode="External"/><Relationship Id="rId37" Type="http://schemas.openxmlformats.org/officeDocument/2006/relationships/hyperlink" Target="consultantplus://offline/ref=551347859D498F1C947DC4EABF575315F6AC370B2C66F56A9DC0907DD4F9418ECFC2AD199119E2028D9E5F1849E0DC7B0342B04FBB0409M" TargetMode="External"/><Relationship Id="rId40" Type="http://schemas.openxmlformats.org/officeDocument/2006/relationships/hyperlink" Target="consultantplus://offline/ref=551347859D498F1C947DC4EABF575315F6AC370B2C66F56A9DC0907DD4F9418ECFC2AD199910E2028D9E5F1849E0DC7B0342B04FBB0409M" TargetMode="External"/><Relationship Id="rId45" Type="http://schemas.openxmlformats.org/officeDocument/2006/relationships/hyperlink" Target="consultantplus://offline/ref=551347859D498F1C947DDAE7A93B0D11FDA26C0E2D66FB3BC59FCB2083F04BD9888DF458D41DE856DCD8081C43BC933F5751B347A748453655EA2D020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1347859D498F1C947DC4EABF575315F6A8360B2666F56A9DC0907DD4F9418EDDC2F5169118F756DDC408154A0E09M" TargetMode="External"/><Relationship Id="rId23" Type="http://schemas.openxmlformats.org/officeDocument/2006/relationships/hyperlink" Target="consultantplus://offline/ref=551347859D498F1C947DC4EABF575315F6AC370B2C66F56A9DC0907DD4F9418ECFC2AD1A9519E2028D9E5F1849E0DC7B0342B04FBB0409M" TargetMode="External"/><Relationship Id="rId28" Type="http://schemas.openxmlformats.org/officeDocument/2006/relationships/hyperlink" Target="consultantplus://offline/ref=551347859D498F1C947DC4EABF575315F6AE31022462F56A9DC0907DD4F9418ECFC2AD139318E2028D9E5F1849E0DC7B0342B04FBB0409M" TargetMode="External"/><Relationship Id="rId36" Type="http://schemas.openxmlformats.org/officeDocument/2006/relationships/hyperlink" Target="consultantplus://offline/ref=551347859D498F1C947DDAE7A93B0D11FDA26C0E2566F93CC191962A8BA947DB8F82AB4FC154BC5BDDD2141549F6C07B00050DM" TargetMode="External"/><Relationship Id="rId10" Type="http://schemas.openxmlformats.org/officeDocument/2006/relationships/hyperlink" Target="consultantplus://offline/ref=551347859D498F1C947DDAE7A93B0D11FDA26C0E2566F93FC190962A8BA947DB8F82AB4FC154BC5BDDD2141549F6C07B00050DM" TargetMode="External"/><Relationship Id="rId19" Type="http://schemas.openxmlformats.org/officeDocument/2006/relationships/hyperlink" Target="consultantplus://offline/ref=551347859D498F1C947DC4EABF575315F6AE31022462F56A9DC0907DD4F9418EDDC2F5169118F756DDC408154A0E09M" TargetMode="External"/><Relationship Id="rId31" Type="http://schemas.openxmlformats.org/officeDocument/2006/relationships/hyperlink" Target="consultantplus://offline/ref=551347859D498F1C947DC4EABF575315F6AE32072C62F56A9DC0907DD4F9418EDDC2F5169118F756DDC408154A0E09M" TargetMode="External"/><Relationship Id="rId44" Type="http://schemas.openxmlformats.org/officeDocument/2006/relationships/hyperlink" Target="consultantplus://offline/ref=551347859D498F1C947DC4EABF575315F6AE31022462F56A9DC0907DD4F9418ECFC2AD1F9614E2028D9E5F1849E0DC7B0342B04FBB040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347859D498F1C947DDAE7A93B0D11FDA26C0E2565FE3FC395962A8BA947DB8F82AB4FD354E457DCDA0A164CE3962A4609BF4EB156442949E82F240F01M" TargetMode="External"/><Relationship Id="rId14" Type="http://schemas.openxmlformats.org/officeDocument/2006/relationships/hyperlink" Target="consultantplus://offline/ref=551347859D498F1C947DC4EABF575315F6AE31022462F56A9DC0907DD4F9418EDDC2F5169118F756DDC408154A0E09M" TargetMode="External"/><Relationship Id="rId22" Type="http://schemas.openxmlformats.org/officeDocument/2006/relationships/hyperlink" Target="consultantplus://offline/ref=551347859D498F1C947DC4EABF575315F6AC370B2C66F56A9DC0907DD4F9418ECFC2AD18961BBD07988F071440F6C27A1C5EB24D0B08M" TargetMode="External"/><Relationship Id="rId27" Type="http://schemas.openxmlformats.org/officeDocument/2006/relationships/hyperlink" Target="consultantplus://offline/ref=551347859D498F1C947DC4EABF575315F6AE300A276EF56A9DC0907DD4F9418EDDC2F5169118F756DDC408154A0E09M" TargetMode="External"/><Relationship Id="rId30" Type="http://schemas.openxmlformats.org/officeDocument/2006/relationships/hyperlink" Target="consultantplus://offline/ref=551347859D498F1C947DC4EABF575315F6AE31022462F56A9DC0907DD4F9418ECFC2AD139318E2028D9E5F1849E0DC7B0342B04FBB0409M" TargetMode="External"/><Relationship Id="rId35" Type="http://schemas.openxmlformats.org/officeDocument/2006/relationships/hyperlink" Target="consultantplus://offline/ref=551347859D498F1C947DC4EABF575315F6AC370B2C66F56A9DC0907DD4F9418EDDC2F5169118F756DDC408154A0E09M" TargetMode="External"/><Relationship Id="rId43" Type="http://schemas.openxmlformats.org/officeDocument/2006/relationships/hyperlink" Target="consultantplus://offline/ref=551347859D498F1C947DDAE7A93B0D11FDA26C0E2565FF3FC493962A8BA947DB8F82AB4FD354E457DCDA0E1D4AE3962A4609BF4EB156442949E82F240F01M" TargetMode="External"/><Relationship Id="rId8" Type="http://schemas.openxmlformats.org/officeDocument/2006/relationships/hyperlink" Target="consultantplus://offline/ref=551347859D498F1C947DDAE7A93B0D11FDA26C0E2564F839C694962A8BA947DB8F82AB4FD354E457DCDA0F164EE3962A4609BF4EB156442949E82F240F0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1347859D498F1C947DDAE7A93B0D11FDA26C0E2564FF3CC791962A8BA947DB8F82AB4FC154BC5BDDD2141549F6C07B00050DM" TargetMode="External"/><Relationship Id="rId17" Type="http://schemas.openxmlformats.org/officeDocument/2006/relationships/hyperlink" Target="consultantplus://offline/ref=551347859D498F1C947DC4EABF575315F6A8360B2666F56A9DC0907DD4F9418ECFC2AD1A9010E955D9D15E440CBDCF7A0A42B24EA74A442A0506M" TargetMode="External"/><Relationship Id="rId25" Type="http://schemas.openxmlformats.org/officeDocument/2006/relationships/hyperlink" Target="consultantplus://offline/ref=551347859D498F1C947DC4EABF575315F6AC370B2C66F56A9DC0907DD4F9418ECFC2AD1A9010E957DCD15E440CBDCF7A0A42B24EA74A442A0506M" TargetMode="External"/><Relationship Id="rId33" Type="http://schemas.openxmlformats.org/officeDocument/2006/relationships/hyperlink" Target="consultantplus://offline/ref=551347859D498F1C947DC4EABF575315F6AC3006206EF56A9DC0907DD4F9418EDDC2F5169118F756DDC408154A0E09M" TargetMode="External"/><Relationship Id="rId38" Type="http://schemas.openxmlformats.org/officeDocument/2006/relationships/hyperlink" Target="consultantplus://offline/ref=551347859D498F1C947DC4EABF575315F6AC370B2C66F56A9DC0907DD4F9418ECFC2AD1A9017E2028D9E5F1849E0DC7B0342B04FBB0409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51347859D498F1C947DC4EABF575315F6AC370B2C66F56A9DC0907DD4F9418ECFC2AD18981BBD07988F071440F6C27A1C5EB24D0B08M" TargetMode="External"/><Relationship Id="rId41" Type="http://schemas.openxmlformats.org/officeDocument/2006/relationships/hyperlink" Target="consultantplus://offline/ref=551347859D498F1C947DDAE7A93B0D11FDA26C0E2566F93CC191962A8BA947DB8F82AB4FC154BC5BDDD2141549F6C07B0005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12699</Words>
  <Characters>72389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Ольга Носова</dc:creator>
  <cp:lastModifiedBy>Минюст Чувашии Ольга Носова</cp:lastModifiedBy>
  <cp:revision>1</cp:revision>
  <dcterms:created xsi:type="dcterms:W3CDTF">2021-01-18T12:52:00Z</dcterms:created>
  <dcterms:modified xsi:type="dcterms:W3CDTF">2021-01-18T12:53:00Z</dcterms:modified>
</cp:coreProperties>
</file>