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47" w:rsidRDefault="00E94547">
      <w:pPr>
        <w:pStyle w:val="ConsPlusTitlePage"/>
      </w:pPr>
      <w:r>
        <w:t xml:space="preserve">Документ предоставлен </w:t>
      </w:r>
      <w:hyperlink r:id="rId5" w:history="1">
        <w:r>
          <w:rPr>
            <w:color w:val="0000FF"/>
          </w:rPr>
          <w:t>КонсультантПлюс</w:t>
        </w:r>
      </w:hyperlink>
      <w:r>
        <w:br/>
      </w:r>
    </w:p>
    <w:p w:rsidR="00E94547" w:rsidRDefault="00E94547">
      <w:pPr>
        <w:pStyle w:val="ConsPlusNormal"/>
        <w:jc w:val="both"/>
        <w:outlineLvl w:val="0"/>
      </w:pPr>
    </w:p>
    <w:p w:rsidR="00E94547" w:rsidRDefault="00E94547">
      <w:pPr>
        <w:pStyle w:val="ConsPlusTitle"/>
        <w:jc w:val="center"/>
        <w:outlineLvl w:val="0"/>
      </w:pPr>
      <w:r>
        <w:t>КАБИНЕТ МИНИСТРОВ ЧУВАШСКОЙ РЕСПУБЛИКИ</w:t>
      </w:r>
    </w:p>
    <w:p w:rsidR="00E94547" w:rsidRDefault="00E94547">
      <w:pPr>
        <w:pStyle w:val="ConsPlusTitle"/>
        <w:jc w:val="center"/>
      </w:pPr>
    </w:p>
    <w:p w:rsidR="00E94547" w:rsidRDefault="00E94547">
      <w:pPr>
        <w:pStyle w:val="ConsPlusTitle"/>
        <w:jc w:val="center"/>
      </w:pPr>
      <w:r>
        <w:t>ПОСТАНОВЛЕНИЕ</w:t>
      </w:r>
    </w:p>
    <w:p w:rsidR="00E94547" w:rsidRDefault="00E94547">
      <w:pPr>
        <w:pStyle w:val="ConsPlusTitle"/>
        <w:jc w:val="center"/>
      </w:pPr>
      <w:r>
        <w:t>от 28 февраля 2018 г. N 70</w:t>
      </w:r>
    </w:p>
    <w:p w:rsidR="00E94547" w:rsidRDefault="00E94547">
      <w:pPr>
        <w:pStyle w:val="ConsPlusTitle"/>
        <w:jc w:val="center"/>
      </w:pPr>
    </w:p>
    <w:p w:rsidR="00E94547" w:rsidRDefault="00E94547">
      <w:pPr>
        <w:pStyle w:val="ConsPlusTitle"/>
        <w:jc w:val="center"/>
      </w:pPr>
      <w:r>
        <w:t xml:space="preserve">ОБ ИМУЩЕСТВЕННОЙ ПОДДЕРЖКЕ СОЦИАЛЬНО </w:t>
      </w:r>
      <w:proofErr w:type="gramStart"/>
      <w:r>
        <w:t>ОРИЕНТИРОВАННЫХ</w:t>
      </w:r>
      <w:proofErr w:type="gramEnd"/>
    </w:p>
    <w:p w:rsidR="00E94547" w:rsidRDefault="00E94547">
      <w:pPr>
        <w:pStyle w:val="ConsPlusTitle"/>
        <w:jc w:val="center"/>
      </w:pPr>
      <w:r>
        <w:t>НЕКОММЕРЧЕСКИХ ОРГАНИЗАЦИЙ В ЧУВАШСКОЙ РЕСПУБЛИКЕ</w:t>
      </w:r>
    </w:p>
    <w:p w:rsidR="00E94547" w:rsidRDefault="00E94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547">
        <w:trPr>
          <w:jc w:val="center"/>
        </w:trPr>
        <w:tc>
          <w:tcPr>
            <w:tcW w:w="9294" w:type="dxa"/>
            <w:tcBorders>
              <w:top w:val="nil"/>
              <w:left w:val="single" w:sz="24" w:space="0" w:color="CED3F1"/>
              <w:bottom w:val="nil"/>
              <w:right w:val="single" w:sz="24" w:space="0" w:color="F4F3F8"/>
            </w:tcBorders>
            <w:shd w:val="clear" w:color="auto" w:fill="F4F3F8"/>
          </w:tcPr>
          <w:p w:rsidR="00E94547" w:rsidRDefault="00E94547">
            <w:pPr>
              <w:pStyle w:val="ConsPlusNormal"/>
              <w:jc w:val="center"/>
            </w:pPr>
            <w:r>
              <w:rPr>
                <w:color w:val="392C69"/>
              </w:rPr>
              <w:t>Список изменяющих документов</w:t>
            </w:r>
          </w:p>
          <w:p w:rsidR="00E94547" w:rsidRDefault="00E94547">
            <w:pPr>
              <w:pStyle w:val="ConsPlusNormal"/>
              <w:jc w:val="center"/>
            </w:pPr>
            <w:r>
              <w:rPr>
                <w:color w:val="392C69"/>
              </w:rPr>
              <w:t xml:space="preserve">(в ред. </w:t>
            </w:r>
            <w:hyperlink r:id="rId6" w:history="1">
              <w:r>
                <w:rPr>
                  <w:color w:val="0000FF"/>
                </w:rPr>
                <w:t>Постановления</w:t>
              </w:r>
            </w:hyperlink>
            <w:r>
              <w:rPr>
                <w:color w:val="392C69"/>
              </w:rPr>
              <w:t xml:space="preserve"> Кабинета Министров ЧР от 13.05.2020 N 245)</w:t>
            </w:r>
          </w:p>
        </w:tc>
      </w:tr>
    </w:tbl>
    <w:p w:rsidR="00E94547" w:rsidRDefault="00E94547">
      <w:pPr>
        <w:pStyle w:val="ConsPlusNormal"/>
        <w:jc w:val="both"/>
      </w:pPr>
    </w:p>
    <w:p w:rsidR="00E94547" w:rsidRDefault="00E94547">
      <w:pPr>
        <w:pStyle w:val="ConsPlusNormal"/>
        <w:ind w:firstLine="540"/>
        <w:jc w:val="both"/>
      </w:pPr>
      <w:r>
        <w:t xml:space="preserve">В соответствии со </w:t>
      </w:r>
      <w:hyperlink r:id="rId7" w:history="1">
        <w:r>
          <w:rPr>
            <w:color w:val="0000FF"/>
          </w:rPr>
          <w:t>статьей 31.1</w:t>
        </w:r>
      </w:hyperlink>
      <w:r>
        <w:t xml:space="preserve"> Федерального закона "О некоммерческих организациях" в целях оказания имущественной поддержки социально ориентированным некоммерческим организациям Кабинет Министров Чувашской Республики постановляет:</w:t>
      </w:r>
    </w:p>
    <w:p w:rsidR="00E94547" w:rsidRDefault="00E94547">
      <w:pPr>
        <w:pStyle w:val="ConsPlusNormal"/>
        <w:spacing w:before="220"/>
        <w:ind w:firstLine="540"/>
        <w:jc w:val="both"/>
      </w:pPr>
      <w:r>
        <w:t>1. Утвердить:</w:t>
      </w:r>
    </w:p>
    <w:p w:rsidR="00E94547" w:rsidRDefault="00E94547">
      <w:pPr>
        <w:pStyle w:val="ConsPlusNormal"/>
        <w:spacing w:before="220"/>
        <w:ind w:firstLine="540"/>
        <w:jc w:val="both"/>
      </w:pPr>
      <w:hyperlink w:anchor="P35" w:history="1">
        <w:r>
          <w:rPr>
            <w:color w:val="0000FF"/>
          </w:rPr>
          <w:t>Порядок</w:t>
        </w:r>
      </w:hyperlink>
      <w:r>
        <w:t xml:space="preserve"> формирования, ведения и обязательного опубликования перечня государственного имущества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N 1);</w:t>
      </w:r>
    </w:p>
    <w:p w:rsidR="00E94547" w:rsidRDefault="00E94547">
      <w:pPr>
        <w:pStyle w:val="ConsPlusNormal"/>
        <w:spacing w:before="220"/>
        <w:ind w:firstLine="540"/>
        <w:jc w:val="both"/>
      </w:pPr>
      <w:hyperlink w:anchor="P89" w:history="1">
        <w:proofErr w:type="gramStart"/>
        <w:r>
          <w:rPr>
            <w:color w:val="0000FF"/>
          </w:rPr>
          <w:t>Порядок и условия</w:t>
        </w:r>
      </w:hyperlink>
      <w:r>
        <w:t xml:space="preserve">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Чувашской Республики, включенного в перечень государственного имущества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w:t>
      </w:r>
      <w:proofErr w:type="gramEnd"/>
      <w:r>
        <w:t xml:space="preserve"> льготным ставкам арендной платы) (приложение N 2).</w:t>
      </w:r>
    </w:p>
    <w:p w:rsidR="00E94547" w:rsidRDefault="00E94547">
      <w:pPr>
        <w:pStyle w:val="ConsPlusNormal"/>
        <w:spacing w:before="220"/>
        <w:ind w:firstLine="540"/>
        <w:jc w:val="both"/>
      </w:pPr>
      <w:r>
        <w:t xml:space="preserve">2. </w:t>
      </w:r>
      <w:proofErr w:type="gramStart"/>
      <w:r>
        <w:t>Рекомендовать органам местного самоуправления утвердить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а также порядок и условия предоставления социально ориентированным некоммерческим организациям</w:t>
      </w:r>
      <w:proofErr w:type="gramEnd"/>
      <w:r>
        <w:t xml:space="preserve"> </w:t>
      </w:r>
      <w:proofErr w:type="gramStart"/>
      <w:r>
        <w:t>во владение и (или) в пользование на долгосрочной основе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E94547" w:rsidRDefault="00E94547">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Министерство экономического развития и имущественных отношений Чувашской Республики.</w:t>
      </w:r>
    </w:p>
    <w:p w:rsidR="00E94547" w:rsidRDefault="00E94547">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Кабинета Министров ЧР от 13.05.2020 N 245)</w:t>
      </w:r>
    </w:p>
    <w:p w:rsidR="00E94547" w:rsidRDefault="00E94547">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w:t>
      </w:r>
    </w:p>
    <w:p w:rsidR="00E94547" w:rsidRDefault="00E94547">
      <w:pPr>
        <w:pStyle w:val="ConsPlusNormal"/>
        <w:jc w:val="both"/>
      </w:pPr>
    </w:p>
    <w:p w:rsidR="00E94547" w:rsidRDefault="00E94547">
      <w:pPr>
        <w:pStyle w:val="ConsPlusNormal"/>
        <w:jc w:val="right"/>
      </w:pPr>
      <w:r>
        <w:lastRenderedPageBreak/>
        <w:t>Председатель Кабинета Министров</w:t>
      </w:r>
    </w:p>
    <w:p w:rsidR="00E94547" w:rsidRDefault="00E94547">
      <w:pPr>
        <w:pStyle w:val="ConsPlusNormal"/>
        <w:jc w:val="right"/>
      </w:pPr>
      <w:r>
        <w:t>Чувашской Республики</w:t>
      </w:r>
    </w:p>
    <w:p w:rsidR="00E94547" w:rsidRDefault="00E94547">
      <w:pPr>
        <w:pStyle w:val="ConsPlusNormal"/>
        <w:jc w:val="right"/>
      </w:pPr>
      <w:r>
        <w:t>И.МОТОРИН</w:t>
      </w:r>
    </w:p>
    <w:p w:rsidR="00E94547" w:rsidRDefault="00E94547">
      <w:pPr>
        <w:pStyle w:val="ConsPlusNormal"/>
        <w:jc w:val="both"/>
      </w:pPr>
    </w:p>
    <w:p w:rsidR="00E94547" w:rsidRDefault="00E94547">
      <w:pPr>
        <w:pStyle w:val="ConsPlusNormal"/>
        <w:jc w:val="both"/>
      </w:pPr>
    </w:p>
    <w:p w:rsidR="00E94547" w:rsidRDefault="00E94547">
      <w:pPr>
        <w:pStyle w:val="ConsPlusNormal"/>
        <w:jc w:val="both"/>
      </w:pPr>
    </w:p>
    <w:p w:rsidR="00E94547" w:rsidRDefault="00E94547">
      <w:pPr>
        <w:pStyle w:val="ConsPlusNormal"/>
        <w:jc w:val="both"/>
      </w:pPr>
    </w:p>
    <w:p w:rsidR="00E94547" w:rsidRDefault="00E94547">
      <w:pPr>
        <w:pStyle w:val="ConsPlusNormal"/>
        <w:jc w:val="both"/>
      </w:pPr>
    </w:p>
    <w:p w:rsidR="00E94547" w:rsidRDefault="00E94547">
      <w:pPr>
        <w:pStyle w:val="ConsPlusNormal"/>
        <w:jc w:val="right"/>
        <w:outlineLvl w:val="0"/>
      </w:pPr>
      <w:r>
        <w:t>Утвержден</w:t>
      </w:r>
    </w:p>
    <w:p w:rsidR="00E94547" w:rsidRDefault="00E94547">
      <w:pPr>
        <w:pStyle w:val="ConsPlusNormal"/>
        <w:jc w:val="right"/>
      </w:pPr>
      <w:r>
        <w:t>постановлением</w:t>
      </w:r>
    </w:p>
    <w:p w:rsidR="00E94547" w:rsidRDefault="00E94547">
      <w:pPr>
        <w:pStyle w:val="ConsPlusNormal"/>
        <w:jc w:val="right"/>
      </w:pPr>
      <w:r>
        <w:t>Кабинета Министров</w:t>
      </w:r>
    </w:p>
    <w:p w:rsidR="00E94547" w:rsidRDefault="00E94547">
      <w:pPr>
        <w:pStyle w:val="ConsPlusNormal"/>
        <w:jc w:val="right"/>
      </w:pPr>
      <w:r>
        <w:t>Чувашской Республики</w:t>
      </w:r>
    </w:p>
    <w:p w:rsidR="00E94547" w:rsidRDefault="00E94547">
      <w:pPr>
        <w:pStyle w:val="ConsPlusNormal"/>
        <w:jc w:val="right"/>
      </w:pPr>
      <w:r>
        <w:t>от 28.02.2018 N 70</w:t>
      </w:r>
    </w:p>
    <w:p w:rsidR="00E94547" w:rsidRDefault="00E94547">
      <w:pPr>
        <w:pStyle w:val="ConsPlusNormal"/>
        <w:jc w:val="right"/>
      </w:pPr>
      <w:r>
        <w:t>(приложение N 1)</w:t>
      </w:r>
    </w:p>
    <w:p w:rsidR="00E94547" w:rsidRDefault="00E94547">
      <w:pPr>
        <w:pStyle w:val="ConsPlusNormal"/>
        <w:jc w:val="both"/>
      </w:pPr>
    </w:p>
    <w:p w:rsidR="00E94547" w:rsidRDefault="00E94547">
      <w:pPr>
        <w:pStyle w:val="ConsPlusTitle"/>
        <w:jc w:val="center"/>
      </w:pPr>
      <w:bookmarkStart w:id="0" w:name="P35"/>
      <w:bookmarkEnd w:id="0"/>
      <w:r>
        <w:t>ПОРЯДОК</w:t>
      </w:r>
    </w:p>
    <w:p w:rsidR="00E94547" w:rsidRDefault="00E94547">
      <w:pPr>
        <w:pStyle w:val="ConsPlusTitle"/>
        <w:jc w:val="center"/>
      </w:pPr>
      <w:r>
        <w:t>ФОРМИРОВАНИЯ, ВЕДЕНИЯ И ОБЯЗАТЕЛЬНОГО ОПУБЛИКОВАНИЯ ПЕРЕЧНЯ</w:t>
      </w:r>
    </w:p>
    <w:p w:rsidR="00E94547" w:rsidRDefault="00E94547">
      <w:pPr>
        <w:pStyle w:val="ConsPlusTitle"/>
        <w:jc w:val="center"/>
      </w:pPr>
      <w:r>
        <w:t>ГОСУДАРСТВЕННОГО ИМУЩЕСТВА ЧУВАШСКОЙ РЕСПУБЛИКИ, СВОБОДНОГО</w:t>
      </w:r>
    </w:p>
    <w:p w:rsidR="00E94547" w:rsidRDefault="00E94547">
      <w:pPr>
        <w:pStyle w:val="ConsPlusTitle"/>
        <w:jc w:val="center"/>
      </w:pPr>
      <w:proofErr w:type="gramStart"/>
      <w:r>
        <w:t>ОТ ПРАВ ТРЕТЬИХ ЛИЦ (ЗА ИСКЛЮЧЕНИЕМ ИМУЩЕСТВЕННЫХ ПРАВ</w:t>
      </w:r>
      <w:proofErr w:type="gramEnd"/>
    </w:p>
    <w:p w:rsidR="00E94547" w:rsidRDefault="00E94547">
      <w:pPr>
        <w:pStyle w:val="ConsPlusTitle"/>
        <w:jc w:val="center"/>
      </w:pPr>
      <w:proofErr w:type="gramStart"/>
      <w:r>
        <w:t>НЕКОММЕРЧЕСКИХ ОРГАНИЗАЦИЙ), КОТОРОЕ МОЖЕТ БЫТЬ</w:t>
      </w:r>
      <w:proofErr w:type="gramEnd"/>
    </w:p>
    <w:p w:rsidR="00E94547" w:rsidRDefault="00E94547">
      <w:pPr>
        <w:pStyle w:val="ConsPlusTitle"/>
        <w:jc w:val="center"/>
      </w:pPr>
      <w:r>
        <w:t>ПРЕДОСТАВЛЕНО СОЦИАЛЬНО ОРИЕНТИРОВАННЫМ НЕКОММЕРЧЕСКИМ</w:t>
      </w:r>
    </w:p>
    <w:p w:rsidR="00E94547" w:rsidRDefault="00E94547">
      <w:pPr>
        <w:pStyle w:val="ConsPlusTitle"/>
        <w:jc w:val="center"/>
      </w:pPr>
      <w:r>
        <w:t>ОРГАНИЗАЦИЯМ ВО ВЛАДЕНИЕ И (ИЛИ) В ПОЛЬЗОВАНИЕ</w:t>
      </w:r>
    </w:p>
    <w:p w:rsidR="00E94547" w:rsidRDefault="00E94547">
      <w:pPr>
        <w:pStyle w:val="ConsPlusTitle"/>
        <w:jc w:val="center"/>
      </w:pPr>
      <w:proofErr w:type="gramStart"/>
      <w:r>
        <w:t>НА ДОЛГОСРОЧНОЙ ОСНОВЕ (В ТОМ ЧИСЛЕ ПО ЛЬГОТНЫМ СТАВКАМ</w:t>
      </w:r>
      <w:proofErr w:type="gramEnd"/>
    </w:p>
    <w:p w:rsidR="00E94547" w:rsidRDefault="00E94547">
      <w:pPr>
        <w:pStyle w:val="ConsPlusTitle"/>
        <w:jc w:val="center"/>
      </w:pPr>
      <w:proofErr w:type="gramStart"/>
      <w:r>
        <w:t>АРЕНДНОЙ ПЛАТЫ)</w:t>
      </w:r>
      <w:proofErr w:type="gramEnd"/>
    </w:p>
    <w:p w:rsidR="00E94547" w:rsidRDefault="00E94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547">
        <w:trPr>
          <w:jc w:val="center"/>
        </w:trPr>
        <w:tc>
          <w:tcPr>
            <w:tcW w:w="9294" w:type="dxa"/>
            <w:tcBorders>
              <w:top w:val="nil"/>
              <w:left w:val="single" w:sz="24" w:space="0" w:color="CED3F1"/>
              <w:bottom w:val="nil"/>
              <w:right w:val="single" w:sz="24" w:space="0" w:color="F4F3F8"/>
            </w:tcBorders>
            <w:shd w:val="clear" w:color="auto" w:fill="F4F3F8"/>
          </w:tcPr>
          <w:p w:rsidR="00E94547" w:rsidRDefault="00E94547">
            <w:pPr>
              <w:pStyle w:val="ConsPlusNormal"/>
              <w:jc w:val="center"/>
            </w:pPr>
            <w:r>
              <w:rPr>
                <w:color w:val="392C69"/>
              </w:rPr>
              <w:t>Список изменяющих документов</w:t>
            </w:r>
          </w:p>
          <w:p w:rsidR="00E94547" w:rsidRDefault="00E94547">
            <w:pPr>
              <w:pStyle w:val="ConsPlusNormal"/>
              <w:jc w:val="center"/>
            </w:pPr>
            <w:r>
              <w:rPr>
                <w:color w:val="392C69"/>
              </w:rPr>
              <w:t xml:space="preserve">(в ред. </w:t>
            </w:r>
            <w:hyperlink r:id="rId9" w:history="1">
              <w:r>
                <w:rPr>
                  <w:color w:val="0000FF"/>
                </w:rPr>
                <w:t>Постановления</w:t>
              </w:r>
            </w:hyperlink>
            <w:r>
              <w:rPr>
                <w:color w:val="392C69"/>
              </w:rPr>
              <w:t xml:space="preserve"> Кабинета Министров ЧР от 13.05.2020 N 245)</w:t>
            </w:r>
          </w:p>
        </w:tc>
      </w:tr>
    </w:tbl>
    <w:p w:rsidR="00E94547" w:rsidRDefault="00E94547">
      <w:pPr>
        <w:pStyle w:val="ConsPlusNormal"/>
        <w:jc w:val="both"/>
      </w:pPr>
    </w:p>
    <w:p w:rsidR="00E94547" w:rsidRDefault="00E94547">
      <w:pPr>
        <w:pStyle w:val="ConsPlusNormal"/>
        <w:ind w:firstLine="540"/>
        <w:jc w:val="both"/>
      </w:pPr>
      <w:r>
        <w:t xml:space="preserve">1. </w:t>
      </w:r>
      <w:proofErr w:type="gramStart"/>
      <w:r>
        <w:t>Настоящий Порядок определяет процедуру формирования, ведения и обязательного опубликования перечня государственного имущества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roofErr w:type="gramEnd"/>
    </w:p>
    <w:p w:rsidR="00E94547" w:rsidRDefault="00E94547">
      <w:pPr>
        <w:pStyle w:val="ConsPlusNormal"/>
        <w:spacing w:before="220"/>
        <w:ind w:firstLine="540"/>
        <w:jc w:val="both"/>
      </w:pPr>
      <w:r>
        <w:t>2. В перечень могут быть включены только нежилые помещения, здания, находящиеся в государственной собственности Чувашской Республики и свободные от прав третьих лиц (за исключением имущественных прав некоммерческих организаций) (далее также - государственное имущество).</w:t>
      </w:r>
    </w:p>
    <w:p w:rsidR="00E94547" w:rsidRDefault="00E94547">
      <w:pPr>
        <w:pStyle w:val="ConsPlusNormal"/>
        <w:spacing w:before="220"/>
        <w:ind w:firstLine="540"/>
        <w:jc w:val="both"/>
      </w:pPr>
      <w:r>
        <w:t>3. Формирование перечня осуществляется Министерством экономического развития и имущественных отношений Чувашской Республики (далее - уполномоченный орган).</w:t>
      </w:r>
    </w:p>
    <w:p w:rsidR="00E94547" w:rsidRDefault="00E94547">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Кабинета Министров ЧР от 13.05.2020 N 245)</w:t>
      </w:r>
    </w:p>
    <w:p w:rsidR="00E94547" w:rsidRDefault="00E94547">
      <w:pPr>
        <w:pStyle w:val="ConsPlusNormal"/>
        <w:spacing w:before="220"/>
        <w:ind w:firstLine="540"/>
        <w:jc w:val="both"/>
      </w:pPr>
      <w:r>
        <w:t>4. Перечень утверждается постановлением Кабинета Министров Чувашской Республики (далее - решение Кабинета Министров Чувашской Республики).</w:t>
      </w:r>
    </w:p>
    <w:p w:rsidR="00E94547" w:rsidRDefault="00E94547">
      <w:pPr>
        <w:pStyle w:val="ConsPlusNormal"/>
        <w:spacing w:before="220"/>
        <w:ind w:firstLine="540"/>
        <w:jc w:val="both"/>
      </w:pPr>
      <w:r>
        <w:t>5. Уполномоченный орган определяет в составе имущества казны Чувашской Республики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решения Кабинета Министров Чувашской Республики.</w:t>
      </w:r>
    </w:p>
    <w:p w:rsidR="00E94547" w:rsidRDefault="00E94547">
      <w:pPr>
        <w:pStyle w:val="ConsPlusNormal"/>
        <w:spacing w:before="220"/>
        <w:ind w:firstLine="540"/>
        <w:jc w:val="both"/>
      </w:pPr>
      <w:r>
        <w:t xml:space="preserve">6. Решение Кабинета Министров Чувашской Республики о включении государственного </w:t>
      </w:r>
      <w:r>
        <w:lastRenderedPageBreak/>
        <w:t>имущества в перечень должно содержать следующие сведения о государственном имуществе:</w:t>
      </w:r>
    </w:p>
    <w:p w:rsidR="00E94547" w:rsidRDefault="00E94547">
      <w:pPr>
        <w:pStyle w:val="ConsPlusNormal"/>
        <w:spacing w:before="220"/>
        <w:ind w:firstLine="540"/>
        <w:jc w:val="both"/>
      </w:pPr>
      <w:r>
        <w:t>а) наименование;</w:t>
      </w:r>
    </w:p>
    <w:p w:rsidR="00E94547" w:rsidRDefault="00E94547">
      <w:pPr>
        <w:pStyle w:val="ConsPlusNormal"/>
        <w:spacing w:before="220"/>
        <w:ind w:firstLine="540"/>
        <w:jc w:val="both"/>
      </w:pPr>
      <w:r>
        <w:t>б) адрес (местоположение);</w:t>
      </w:r>
    </w:p>
    <w:p w:rsidR="00E94547" w:rsidRDefault="00E94547">
      <w:pPr>
        <w:pStyle w:val="ConsPlusNormal"/>
        <w:spacing w:before="220"/>
        <w:ind w:firstLine="540"/>
        <w:jc w:val="both"/>
      </w:pPr>
      <w:r>
        <w:t>в) кадастровый номер;</w:t>
      </w:r>
    </w:p>
    <w:p w:rsidR="00E94547" w:rsidRDefault="00E94547">
      <w:pPr>
        <w:pStyle w:val="ConsPlusNormal"/>
        <w:spacing w:before="220"/>
        <w:ind w:firstLine="540"/>
        <w:jc w:val="both"/>
      </w:pPr>
      <w:r>
        <w:t>г) год ввода в эксплуатацию государственного имущества (в случае включения в перечень нежилого помещения - год ввода в эксплуатацию здания, в котором расположено нежилое помещение);</w:t>
      </w:r>
    </w:p>
    <w:p w:rsidR="00E94547" w:rsidRDefault="00E94547">
      <w:pPr>
        <w:pStyle w:val="ConsPlusNormal"/>
        <w:spacing w:before="220"/>
        <w:ind w:firstLine="540"/>
        <w:jc w:val="both"/>
      </w:pPr>
      <w:r>
        <w:t>д) площадь.</w:t>
      </w:r>
    </w:p>
    <w:p w:rsidR="00E94547" w:rsidRDefault="00E94547">
      <w:pPr>
        <w:pStyle w:val="ConsPlusNormal"/>
        <w:spacing w:before="220"/>
        <w:ind w:firstLine="540"/>
        <w:jc w:val="both"/>
      </w:pPr>
      <w:r>
        <w:t xml:space="preserve">7. </w:t>
      </w:r>
      <w:proofErr w:type="gramStart"/>
      <w:r>
        <w:t>Уполномоченный орган готовит проект решения Кабинета Министров Чувашской Республики об исключении из перечня государственного имущества в случае, если два раза подряд после размещения уполномоченным органом в установленном порядке извещения о возможности предоставления государственного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государственного имущества в</w:t>
      </w:r>
      <w:proofErr w:type="gramEnd"/>
      <w:r>
        <w:t xml:space="preserve"> безвозмездное пользование или заявление о предоставлении государственного имущества в аренду.</w:t>
      </w:r>
    </w:p>
    <w:p w:rsidR="00E94547" w:rsidRDefault="00E94547">
      <w:pPr>
        <w:pStyle w:val="ConsPlusNormal"/>
        <w:spacing w:before="220"/>
        <w:ind w:firstLine="540"/>
        <w:jc w:val="both"/>
      </w:pPr>
      <w:r>
        <w:t>8. Уполномоченным органом осуществляются ведение перечня в электронном виде и его размещение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w:t>
      </w:r>
    </w:p>
    <w:p w:rsidR="00E94547" w:rsidRDefault="00E94547">
      <w:pPr>
        <w:pStyle w:val="ConsPlusNormal"/>
        <w:spacing w:before="220"/>
        <w:ind w:firstLine="540"/>
        <w:jc w:val="both"/>
      </w:pPr>
      <w:r>
        <w:t xml:space="preserve">Внесение изменений в перечень в электронном виде осуществляется уполномоченным органом в течение пяти рабочих дней со дня </w:t>
      </w:r>
      <w:proofErr w:type="gramStart"/>
      <w:r>
        <w:t>принятия решения Кабинета Министров Чувашской Республики</w:t>
      </w:r>
      <w:proofErr w:type="gramEnd"/>
      <w:r>
        <w:t xml:space="preserve"> о внесении изменений в перечень.</w:t>
      </w:r>
    </w:p>
    <w:p w:rsidR="00E94547" w:rsidRDefault="00E94547">
      <w:pPr>
        <w:pStyle w:val="ConsPlusNormal"/>
        <w:spacing w:before="220"/>
        <w:ind w:firstLine="540"/>
        <w:jc w:val="both"/>
      </w:pPr>
      <w:bookmarkStart w:id="1" w:name="P62"/>
      <w:bookmarkEnd w:id="1"/>
      <w:r>
        <w:t>9. В перечень в электронном виде вносятся сведения о государственном имуществе, содержащиеся в решении Кабинета Министров Чувашской Республики о включении государственного имущества в перечень, а также следующие сведения:</w:t>
      </w:r>
    </w:p>
    <w:p w:rsidR="00E94547" w:rsidRDefault="00E94547">
      <w:pPr>
        <w:pStyle w:val="ConsPlusNormal"/>
        <w:spacing w:before="220"/>
        <w:ind w:firstLine="540"/>
        <w:jc w:val="both"/>
      </w:pPr>
      <w:bookmarkStart w:id="2" w:name="P63"/>
      <w:bookmarkEnd w:id="2"/>
      <w:r>
        <w:t>а) информация об ограничениях (обременениях) в отношении государственного имущества:</w:t>
      </w:r>
    </w:p>
    <w:p w:rsidR="00E94547" w:rsidRDefault="00E94547">
      <w:pPr>
        <w:pStyle w:val="ConsPlusNormal"/>
        <w:spacing w:before="220"/>
        <w:ind w:firstLine="540"/>
        <w:jc w:val="both"/>
      </w:pPr>
      <w:r>
        <w:t>вид ограничения (обременения);</w:t>
      </w:r>
    </w:p>
    <w:p w:rsidR="00E94547" w:rsidRDefault="00E94547">
      <w:pPr>
        <w:pStyle w:val="ConsPlusNormal"/>
        <w:spacing w:before="220"/>
        <w:ind w:firstLine="540"/>
        <w:jc w:val="both"/>
      </w:pPr>
      <w:r>
        <w:t>содержание ограничения (обременения);</w:t>
      </w:r>
    </w:p>
    <w:p w:rsidR="00E94547" w:rsidRDefault="00E94547">
      <w:pPr>
        <w:pStyle w:val="ConsPlusNormal"/>
        <w:spacing w:before="220"/>
        <w:ind w:firstLine="540"/>
        <w:jc w:val="both"/>
      </w:pPr>
      <w:r>
        <w:t>срок действия ограничения (обременения);</w:t>
      </w:r>
    </w:p>
    <w:p w:rsidR="00E94547" w:rsidRDefault="00E94547">
      <w:pPr>
        <w:pStyle w:val="ConsPlusNormal"/>
        <w:spacing w:before="220"/>
        <w:ind w:firstLine="540"/>
        <w:jc w:val="both"/>
      </w:pPr>
      <w:r>
        <w:t>информация о лицах (если имеются), в пользу которых установлено ограничение (обременение):</w:t>
      </w:r>
    </w:p>
    <w:p w:rsidR="00E94547" w:rsidRDefault="00E94547">
      <w:pPr>
        <w:pStyle w:val="ConsPlusNormal"/>
        <w:spacing w:before="220"/>
        <w:ind w:firstLine="540"/>
        <w:jc w:val="both"/>
      </w:pPr>
      <w:r>
        <w:t>полное наименование;</w:t>
      </w:r>
    </w:p>
    <w:p w:rsidR="00E94547" w:rsidRDefault="00E94547">
      <w:pPr>
        <w:pStyle w:val="ConsPlusNormal"/>
        <w:spacing w:before="220"/>
        <w:ind w:firstLine="540"/>
        <w:jc w:val="both"/>
      </w:pPr>
      <w:r>
        <w:t>местонахождение;</w:t>
      </w:r>
    </w:p>
    <w:p w:rsidR="00E94547" w:rsidRDefault="00E94547">
      <w:pPr>
        <w:pStyle w:val="ConsPlusNormal"/>
        <w:spacing w:before="220"/>
        <w:ind w:firstLine="540"/>
        <w:jc w:val="both"/>
      </w:pPr>
      <w:r>
        <w:t>основной государственный регистрационный номер;</w:t>
      </w:r>
    </w:p>
    <w:p w:rsidR="00E94547" w:rsidRDefault="00E94547">
      <w:pPr>
        <w:pStyle w:val="ConsPlusNormal"/>
        <w:spacing w:before="220"/>
        <w:ind w:firstLine="540"/>
        <w:jc w:val="both"/>
      </w:pPr>
      <w:r>
        <w:t>идентификационный номер налогоплательщика;</w:t>
      </w:r>
    </w:p>
    <w:p w:rsidR="00E94547" w:rsidRDefault="00E94547">
      <w:pPr>
        <w:pStyle w:val="ConsPlusNormal"/>
        <w:spacing w:before="220"/>
        <w:ind w:firstLine="540"/>
        <w:jc w:val="both"/>
      </w:pPr>
      <w:r>
        <w:t>б) номер в реестре государственного имущества Чувашской Республики;</w:t>
      </w:r>
    </w:p>
    <w:p w:rsidR="00E94547" w:rsidRDefault="00E94547">
      <w:pPr>
        <w:pStyle w:val="ConsPlusNormal"/>
        <w:spacing w:before="220"/>
        <w:ind w:firstLine="540"/>
        <w:jc w:val="both"/>
      </w:pPr>
      <w:r>
        <w:t xml:space="preserve">в) дата принятия Кабинетом Министров Чувашской Республики решения о включении </w:t>
      </w:r>
      <w:r>
        <w:lastRenderedPageBreak/>
        <w:t>государственного имущества в перечень.</w:t>
      </w:r>
    </w:p>
    <w:p w:rsidR="00E94547" w:rsidRDefault="00E94547">
      <w:pPr>
        <w:pStyle w:val="ConsPlusNormal"/>
        <w:spacing w:before="220"/>
        <w:ind w:firstLine="540"/>
        <w:jc w:val="both"/>
      </w:pPr>
      <w:r>
        <w:t xml:space="preserve">10. Сведения о государственном имуществе, указанные в </w:t>
      </w:r>
      <w:hyperlink w:anchor="P62" w:history="1">
        <w:r>
          <w:rPr>
            <w:color w:val="0000FF"/>
          </w:rPr>
          <w:t>пункте 9</w:t>
        </w:r>
      </w:hyperlink>
      <w:r>
        <w:t xml:space="preserve"> настоящего Порядка, вносятся в перечень в электронном виде в течение пяти рабочих дней со дня принятия Кабинетом Министров Чувашской Республики решения о включении этого государственного имущества в перечень.</w:t>
      </w:r>
    </w:p>
    <w:p w:rsidR="00E94547" w:rsidRDefault="00E94547">
      <w:pPr>
        <w:pStyle w:val="ConsPlusNormal"/>
        <w:spacing w:before="220"/>
        <w:ind w:firstLine="540"/>
        <w:jc w:val="both"/>
      </w:pPr>
      <w:r>
        <w:t xml:space="preserve">В случае изменения сведений, указанных в </w:t>
      </w:r>
      <w:hyperlink w:anchor="P63" w:history="1">
        <w:r>
          <w:rPr>
            <w:color w:val="0000FF"/>
          </w:rPr>
          <w:t>подпункте "а" пункта 9</w:t>
        </w:r>
      </w:hyperlink>
      <w:r>
        <w:t xml:space="preserve">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E94547" w:rsidRDefault="00E94547">
      <w:pPr>
        <w:pStyle w:val="ConsPlusNormal"/>
        <w:spacing w:before="220"/>
        <w:ind w:firstLine="540"/>
        <w:jc w:val="both"/>
      </w:pPr>
      <w:r>
        <w:t xml:space="preserve">11. </w:t>
      </w:r>
      <w:proofErr w:type="gramStart"/>
      <w:r>
        <w:t xml:space="preserve">Решение Кабинета Министров Чувашской Республики об утверждении перечня либо о внесении в него изменений публикуется в средствах массовой информации, а также размещается на "Официальном интернет-портале правовой информации" (www.pravo.gov.ru), Портале органов власти Чувашской Республики в информационно-телекоммуникационной сети "Интернет" в порядке, установленном </w:t>
      </w:r>
      <w:hyperlink r:id="rId11" w:history="1">
        <w:r>
          <w:rPr>
            <w:color w:val="0000FF"/>
          </w:rPr>
          <w:t>Указом</w:t>
        </w:r>
      </w:hyperlink>
      <w:r>
        <w:t xml:space="preserve"> Президента Чувашской Республики от 21 ноября 2001 г. N 110 "О порядке опубликования и вступления в</w:t>
      </w:r>
      <w:proofErr w:type="gramEnd"/>
      <w:r>
        <w:t xml:space="preserve"> </w:t>
      </w:r>
      <w:proofErr w:type="gramStart"/>
      <w:r>
        <w:t xml:space="preserve">силу актов Главы Чувашской Республики, Кабинета Министров Чувашской Республики, нормативных правовых актов органов исполнительной власти Чувашской Республики", и в соответствии с </w:t>
      </w:r>
      <w:hyperlink r:id="rId12" w:history="1">
        <w:r>
          <w:rPr>
            <w:color w:val="0000FF"/>
          </w:rPr>
          <w:t>постановлением</w:t>
        </w:r>
      </w:hyperlink>
      <w:r>
        <w:t xml:space="preserve"> Кабинета Министров Чувашской Республики от 30 января 2004 г. N 25 "Об обеспечении доступа граждан и организаций к информации о деятельности органов власти Чувашской Республики" и на официальном сайте.</w:t>
      </w:r>
      <w:proofErr w:type="gramEnd"/>
    </w:p>
    <w:p w:rsidR="00E94547" w:rsidRDefault="00E94547">
      <w:pPr>
        <w:pStyle w:val="ConsPlusNormal"/>
        <w:jc w:val="both"/>
      </w:pPr>
    </w:p>
    <w:p w:rsidR="00E94547" w:rsidRDefault="00E94547">
      <w:pPr>
        <w:pStyle w:val="ConsPlusNormal"/>
        <w:jc w:val="both"/>
      </w:pPr>
    </w:p>
    <w:p w:rsidR="00E94547" w:rsidRDefault="00E94547">
      <w:pPr>
        <w:pStyle w:val="ConsPlusNormal"/>
        <w:jc w:val="both"/>
      </w:pPr>
    </w:p>
    <w:p w:rsidR="00E94547" w:rsidRDefault="00E94547">
      <w:pPr>
        <w:pStyle w:val="ConsPlusNormal"/>
        <w:jc w:val="both"/>
      </w:pPr>
    </w:p>
    <w:p w:rsidR="00E94547" w:rsidRDefault="00E94547">
      <w:pPr>
        <w:pStyle w:val="ConsPlusNormal"/>
        <w:jc w:val="both"/>
      </w:pPr>
    </w:p>
    <w:p w:rsidR="00E94547" w:rsidRDefault="00E94547">
      <w:pPr>
        <w:pStyle w:val="ConsPlusNormal"/>
        <w:jc w:val="right"/>
        <w:outlineLvl w:val="0"/>
      </w:pPr>
      <w:r>
        <w:t>Утверждены</w:t>
      </w:r>
    </w:p>
    <w:p w:rsidR="00E94547" w:rsidRDefault="00E94547">
      <w:pPr>
        <w:pStyle w:val="ConsPlusNormal"/>
        <w:jc w:val="right"/>
      </w:pPr>
      <w:r>
        <w:t>постановлением</w:t>
      </w:r>
    </w:p>
    <w:p w:rsidR="00E94547" w:rsidRDefault="00E94547">
      <w:pPr>
        <w:pStyle w:val="ConsPlusNormal"/>
        <w:jc w:val="right"/>
      </w:pPr>
      <w:r>
        <w:t>Кабинета Министров</w:t>
      </w:r>
    </w:p>
    <w:p w:rsidR="00E94547" w:rsidRDefault="00E94547">
      <w:pPr>
        <w:pStyle w:val="ConsPlusNormal"/>
        <w:jc w:val="right"/>
      </w:pPr>
      <w:r>
        <w:t>Чувашской Республики</w:t>
      </w:r>
    </w:p>
    <w:p w:rsidR="00E94547" w:rsidRDefault="00E94547">
      <w:pPr>
        <w:pStyle w:val="ConsPlusNormal"/>
        <w:jc w:val="right"/>
      </w:pPr>
      <w:r>
        <w:t>от 28.02.2018 N 70</w:t>
      </w:r>
    </w:p>
    <w:p w:rsidR="00E94547" w:rsidRDefault="00E94547">
      <w:pPr>
        <w:pStyle w:val="ConsPlusNormal"/>
        <w:jc w:val="right"/>
      </w:pPr>
      <w:r>
        <w:t>(приложение N 2)</w:t>
      </w:r>
    </w:p>
    <w:p w:rsidR="00E94547" w:rsidRDefault="00E94547">
      <w:pPr>
        <w:pStyle w:val="ConsPlusNormal"/>
        <w:jc w:val="both"/>
      </w:pPr>
    </w:p>
    <w:p w:rsidR="00E94547" w:rsidRDefault="00E94547">
      <w:pPr>
        <w:pStyle w:val="ConsPlusTitle"/>
        <w:jc w:val="center"/>
      </w:pPr>
      <w:bookmarkStart w:id="3" w:name="P89"/>
      <w:bookmarkEnd w:id="3"/>
      <w:r>
        <w:t>ПОРЯДОК И УСЛОВИЯ</w:t>
      </w:r>
    </w:p>
    <w:p w:rsidR="00E94547" w:rsidRDefault="00E94547">
      <w:pPr>
        <w:pStyle w:val="ConsPlusTitle"/>
        <w:jc w:val="center"/>
      </w:pPr>
      <w:r>
        <w:t xml:space="preserve">ПРЕДОСТАВЛЕНИЯ СОЦИАЛЬНО </w:t>
      </w:r>
      <w:proofErr w:type="gramStart"/>
      <w:r>
        <w:t>ОРИЕНТИРОВАННЫМ</w:t>
      </w:r>
      <w:proofErr w:type="gramEnd"/>
      <w:r>
        <w:t xml:space="preserve"> НЕКОММЕРЧЕСКИМ</w:t>
      </w:r>
    </w:p>
    <w:p w:rsidR="00E94547" w:rsidRDefault="00E94547">
      <w:pPr>
        <w:pStyle w:val="ConsPlusTitle"/>
        <w:jc w:val="center"/>
      </w:pPr>
      <w:r>
        <w:t>ОРГАНИЗАЦИЯМ ВО ВЛАДЕНИЕ И (ИЛИ) В ПОЛЬЗОВАНИЕ</w:t>
      </w:r>
    </w:p>
    <w:p w:rsidR="00E94547" w:rsidRDefault="00E94547">
      <w:pPr>
        <w:pStyle w:val="ConsPlusTitle"/>
        <w:jc w:val="center"/>
      </w:pPr>
      <w:r>
        <w:t>НА ДОЛГОСРОЧНОЙ ОСНОВЕ ГОСУДАРСТВЕННОГО ИМУЩЕСТВА</w:t>
      </w:r>
    </w:p>
    <w:p w:rsidR="00E94547" w:rsidRDefault="00E94547">
      <w:pPr>
        <w:pStyle w:val="ConsPlusTitle"/>
        <w:jc w:val="center"/>
      </w:pPr>
      <w:r>
        <w:t xml:space="preserve">ЧУВАШСКОЙ РЕСПУБЛИКИ, </w:t>
      </w:r>
      <w:proofErr w:type="gramStart"/>
      <w:r>
        <w:t>ВКЛЮЧЕННОГО</w:t>
      </w:r>
      <w:proofErr w:type="gramEnd"/>
      <w:r>
        <w:t xml:space="preserve"> В ПЕРЕЧЕНЬ</w:t>
      </w:r>
    </w:p>
    <w:p w:rsidR="00E94547" w:rsidRDefault="00E94547">
      <w:pPr>
        <w:pStyle w:val="ConsPlusTitle"/>
        <w:jc w:val="center"/>
      </w:pPr>
      <w:r>
        <w:t>ГОСУДАРСТВЕННОГО ИМУЩЕСТВА ЧУВАШСКОЙ РЕСПУБЛИКИ, СВОБОДНОГО</w:t>
      </w:r>
    </w:p>
    <w:p w:rsidR="00E94547" w:rsidRDefault="00E94547">
      <w:pPr>
        <w:pStyle w:val="ConsPlusTitle"/>
        <w:jc w:val="center"/>
      </w:pPr>
      <w:proofErr w:type="gramStart"/>
      <w:r>
        <w:t>ОТ ПРАВ ТРЕТЬИХ ЛИЦ (ЗА ИСКЛЮЧЕНИЕМ ИМУЩЕСТВЕННЫХ ПРАВ</w:t>
      </w:r>
      <w:proofErr w:type="gramEnd"/>
    </w:p>
    <w:p w:rsidR="00E94547" w:rsidRDefault="00E94547">
      <w:pPr>
        <w:pStyle w:val="ConsPlusTitle"/>
        <w:jc w:val="center"/>
      </w:pPr>
      <w:proofErr w:type="gramStart"/>
      <w:r>
        <w:t>НЕКОММЕРЧЕСКИХ ОРГАНИЗАЦИЙ), КОТОРОЕ МОЖЕТ БЫТЬ</w:t>
      </w:r>
      <w:proofErr w:type="gramEnd"/>
    </w:p>
    <w:p w:rsidR="00E94547" w:rsidRDefault="00E94547">
      <w:pPr>
        <w:pStyle w:val="ConsPlusTitle"/>
        <w:jc w:val="center"/>
      </w:pPr>
      <w:r>
        <w:t>ПРЕДОСТАВЛЕНО СОЦИАЛЬНО ОРИЕНТИРОВАННЫМ</w:t>
      </w:r>
    </w:p>
    <w:p w:rsidR="00E94547" w:rsidRDefault="00E94547">
      <w:pPr>
        <w:pStyle w:val="ConsPlusTitle"/>
        <w:jc w:val="center"/>
      </w:pPr>
      <w:r>
        <w:t>НЕКОММЕРЧЕСКИМ ОРГАНИЗАЦИЯМ ВО ВЛАДЕНИЕ</w:t>
      </w:r>
    </w:p>
    <w:p w:rsidR="00E94547" w:rsidRDefault="00E94547">
      <w:pPr>
        <w:pStyle w:val="ConsPlusTitle"/>
        <w:jc w:val="center"/>
      </w:pPr>
      <w:r>
        <w:t>И (ИЛИ) В ПОЛЬЗОВАНИЕ НА ДОЛГОСРОЧНОЙ ОСНОВЕ</w:t>
      </w:r>
    </w:p>
    <w:p w:rsidR="00E94547" w:rsidRDefault="00E94547">
      <w:pPr>
        <w:pStyle w:val="ConsPlusTitle"/>
        <w:jc w:val="center"/>
      </w:pPr>
      <w:r>
        <w:t>(В ТОМ ЧИСЛЕ ПО ЛЬГОТНЫМ СТАВКАМ АРЕНДНОЙ ПЛАТЫ)</w:t>
      </w:r>
    </w:p>
    <w:p w:rsidR="00E94547" w:rsidRDefault="00E94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547">
        <w:trPr>
          <w:jc w:val="center"/>
        </w:trPr>
        <w:tc>
          <w:tcPr>
            <w:tcW w:w="9294" w:type="dxa"/>
            <w:tcBorders>
              <w:top w:val="nil"/>
              <w:left w:val="single" w:sz="24" w:space="0" w:color="CED3F1"/>
              <w:bottom w:val="nil"/>
              <w:right w:val="single" w:sz="24" w:space="0" w:color="F4F3F8"/>
            </w:tcBorders>
            <w:shd w:val="clear" w:color="auto" w:fill="F4F3F8"/>
          </w:tcPr>
          <w:p w:rsidR="00E94547" w:rsidRDefault="00E94547">
            <w:pPr>
              <w:pStyle w:val="ConsPlusNormal"/>
              <w:jc w:val="center"/>
            </w:pPr>
            <w:r>
              <w:rPr>
                <w:color w:val="392C69"/>
              </w:rPr>
              <w:t>Список изменяющих документов</w:t>
            </w:r>
          </w:p>
          <w:p w:rsidR="00E94547" w:rsidRDefault="00E94547">
            <w:pPr>
              <w:pStyle w:val="ConsPlusNormal"/>
              <w:jc w:val="center"/>
            </w:pPr>
            <w:r>
              <w:rPr>
                <w:color w:val="392C69"/>
              </w:rPr>
              <w:t xml:space="preserve">(в ред. </w:t>
            </w:r>
            <w:hyperlink r:id="rId13" w:history="1">
              <w:r>
                <w:rPr>
                  <w:color w:val="0000FF"/>
                </w:rPr>
                <w:t>Постановления</w:t>
              </w:r>
            </w:hyperlink>
            <w:r>
              <w:rPr>
                <w:color w:val="392C69"/>
              </w:rPr>
              <w:t xml:space="preserve"> Кабинета Министров ЧР от 13.05.2020 N 245)</w:t>
            </w:r>
          </w:p>
        </w:tc>
      </w:tr>
    </w:tbl>
    <w:p w:rsidR="00E94547" w:rsidRDefault="00E94547">
      <w:pPr>
        <w:pStyle w:val="ConsPlusNormal"/>
        <w:jc w:val="both"/>
      </w:pPr>
    </w:p>
    <w:p w:rsidR="00E94547" w:rsidRDefault="00E94547">
      <w:pPr>
        <w:pStyle w:val="ConsPlusNormal"/>
        <w:ind w:firstLine="540"/>
        <w:jc w:val="both"/>
      </w:pPr>
      <w:r>
        <w:t xml:space="preserve">1. </w:t>
      </w:r>
      <w:proofErr w:type="gramStart"/>
      <w:r>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Чувашской Республики, включенного в </w:t>
      </w:r>
      <w:r>
        <w:lastRenderedPageBreak/>
        <w:t>перечень государственного имущества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w:t>
      </w:r>
      <w:proofErr w:type="gramEnd"/>
      <w:r>
        <w:t xml:space="preserve"> том числе по льготным ставкам арендной платы), формируемый в установленном порядке (далее - перечень).</w:t>
      </w:r>
    </w:p>
    <w:p w:rsidR="00E94547" w:rsidRDefault="00E94547">
      <w:pPr>
        <w:pStyle w:val="ConsPlusNormal"/>
        <w:spacing w:before="220"/>
        <w:ind w:firstLine="540"/>
        <w:jc w:val="both"/>
      </w:pPr>
      <w:proofErr w:type="gramStart"/>
      <w:r>
        <w:t>Действие настоящих Порядка и условий распространяется только на предоставление нежилых помещений, зданий, находящихся в государственной собственности Чувашской Республики и свободных от прав третьих лиц (за исключением имущественных прав некоммерческих организаций), включенных в перечень (далее - государственное имущество), во владение и (или) в пользование на долгосрочной основе социально ориентированным некоммерческим организациям (далее - организация).</w:t>
      </w:r>
      <w:proofErr w:type="gramEnd"/>
    </w:p>
    <w:p w:rsidR="00E94547" w:rsidRDefault="00E94547">
      <w:pPr>
        <w:pStyle w:val="ConsPlusNormal"/>
        <w:spacing w:before="220"/>
        <w:ind w:firstLine="540"/>
        <w:jc w:val="both"/>
      </w:pPr>
      <w:bookmarkStart w:id="4" w:name="P106"/>
      <w:bookmarkEnd w:id="4"/>
      <w:r>
        <w:t>2. Государственное имущество предоставляется организации во владение и (или) в пользование на следующих условиях:</w:t>
      </w:r>
    </w:p>
    <w:p w:rsidR="00E94547" w:rsidRDefault="00E94547">
      <w:pPr>
        <w:pStyle w:val="ConsPlusNormal"/>
        <w:spacing w:before="220"/>
        <w:ind w:firstLine="540"/>
        <w:jc w:val="both"/>
      </w:pPr>
      <w:r>
        <w:t>а) предоставление государственного имущества в безвозмездное пользование или аренду сроком не менее двух лет;</w:t>
      </w:r>
    </w:p>
    <w:p w:rsidR="00E94547" w:rsidRDefault="00E94547">
      <w:pPr>
        <w:pStyle w:val="ConsPlusNormal"/>
        <w:spacing w:before="220"/>
        <w:ind w:firstLine="540"/>
        <w:jc w:val="both"/>
      </w:pPr>
      <w:bookmarkStart w:id="5" w:name="P108"/>
      <w:bookmarkEnd w:id="5"/>
      <w:proofErr w:type="gramStart"/>
      <w:r>
        <w:t xml:space="preserve">б) предоставление государственного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4" w:history="1">
        <w:r>
          <w:rPr>
            <w:color w:val="0000FF"/>
          </w:rPr>
          <w:t>пунктом 1 статьи 31.1</w:t>
        </w:r>
      </w:hyperlink>
      <w:r>
        <w:t xml:space="preserve"> Федерального закона "О некоммерческих организациях", </w:t>
      </w:r>
      <w:hyperlink r:id="rId15" w:history="1">
        <w:r>
          <w:rPr>
            <w:color w:val="0000FF"/>
          </w:rPr>
          <w:t>статьей 6</w:t>
        </w:r>
      </w:hyperlink>
      <w:r>
        <w:t xml:space="preserve">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w:t>
      </w:r>
      <w:proofErr w:type="gramEnd"/>
      <w:r>
        <w:t xml:space="preserve"> </w:t>
      </w:r>
      <w:proofErr w:type="gramStart"/>
      <w:r>
        <w:t>предоставлении</w:t>
      </w:r>
      <w:proofErr w:type="gramEnd"/>
      <w:r>
        <w:t xml:space="preserve"> государственного имущества в безвозмездное пользование;</w:t>
      </w:r>
    </w:p>
    <w:p w:rsidR="00E94547" w:rsidRDefault="00E94547">
      <w:pPr>
        <w:pStyle w:val="ConsPlusNormal"/>
        <w:spacing w:before="220"/>
        <w:ind w:firstLine="540"/>
        <w:jc w:val="both"/>
      </w:pPr>
      <w:bookmarkStart w:id="6" w:name="P109"/>
      <w:bookmarkEnd w:id="6"/>
      <w:r>
        <w:t>в) предоставление государственного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государственного имущества в аренду;</w:t>
      </w:r>
    </w:p>
    <w:p w:rsidR="00E94547" w:rsidRDefault="00E94547">
      <w:pPr>
        <w:pStyle w:val="ConsPlusNormal"/>
        <w:spacing w:before="220"/>
        <w:ind w:firstLine="540"/>
        <w:jc w:val="both"/>
      </w:pPr>
      <w:r>
        <w:t>г) использование государственного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государственным имуществом или договоре аренды государственного имущества;</w:t>
      </w:r>
    </w:p>
    <w:p w:rsidR="00E94547" w:rsidRDefault="00E94547">
      <w:pPr>
        <w:pStyle w:val="ConsPlusNormal"/>
        <w:spacing w:before="220"/>
        <w:ind w:firstLine="540"/>
        <w:jc w:val="both"/>
      </w:pPr>
      <w:r>
        <w:t>д) запрещение продажи переданного организации государственного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E94547" w:rsidRDefault="00E94547">
      <w:pPr>
        <w:pStyle w:val="ConsPlusNormal"/>
        <w:spacing w:before="220"/>
        <w:ind w:firstLine="540"/>
        <w:jc w:val="both"/>
      </w:pPr>
      <w:r>
        <w:t>е) наличие у организации, которой государственное имущество предоставлено в безвозмездное пользование или аренду, права в любое время отказаться от договора безвозмездного пользования государственным имуществом или договора аренды государственного имущества, уведомив об этом Министерство экономического развития и имущественных отношений Чувашской Республики (далее - уполномоченный орган) за один месяц;</w:t>
      </w:r>
    </w:p>
    <w:p w:rsidR="00E94547" w:rsidRDefault="00E94547">
      <w:pPr>
        <w:pStyle w:val="ConsPlusNormal"/>
        <w:jc w:val="both"/>
      </w:pPr>
      <w:r>
        <w:t xml:space="preserve">(в ред. </w:t>
      </w:r>
      <w:hyperlink r:id="rId16" w:history="1">
        <w:r>
          <w:rPr>
            <w:color w:val="0000FF"/>
          </w:rPr>
          <w:t>Постановления</w:t>
        </w:r>
      </w:hyperlink>
      <w:r>
        <w:t xml:space="preserve"> Кабинета Министров ЧР от 13.05.2020 N 245)</w:t>
      </w:r>
    </w:p>
    <w:p w:rsidR="00E94547" w:rsidRDefault="00E94547">
      <w:pPr>
        <w:pStyle w:val="ConsPlusNormal"/>
        <w:spacing w:before="220"/>
        <w:ind w:firstLine="540"/>
        <w:jc w:val="both"/>
      </w:pPr>
      <w:bookmarkStart w:id="7" w:name="P114"/>
      <w:bookmarkEnd w:id="7"/>
      <w:r>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государственной собственности Чувашской Республики имущества. Это условие считается соблюденным, если организация обжаловала </w:t>
      </w:r>
      <w:r>
        <w:lastRenderedPageBreak/>
        <w:t>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государственным имуществом или договора аренды государственного имущества не вступило в законную силу;</w:t>
      </w:r>
    </w:p>
    <w:p w:rsidR="00E94547" w:rsidRDefault="00E94547">
      <w:pPr>
        <w:pStyle w:val="ConsPlusNormal"/>
        <w:spacing w:before="220"/>
        <w:ind w:firstLine="540"/>
        <w:jc w:val="both"/>
      </w:pPr>
      <w:r>
        <w:t>з) организация не должна находиться в процессе ликвидации, банкротства;</w:t>
      </w:r>
    </w:p>
    <w:p w:rsidR="00E94547" w:rsidRDefault="00E94547">
      <w:pPr>
        <w:pStyle w:val="ConsPlusNormal"/>
        <w:spacing w:before="220"/>
        <w:ind w:firstLine="540"/>
        <w:jc w:val="both"/>
      </w:pPr>
      <w:bookmarkStart w:id="8" w:name="P116"/>
      <w:bookmarkEnd w:id="8"/>
      <w:r>
        <w:t xml:space="preserve">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7" w:history="1">
        <w:r>
          <w:rPr>
            <w:color w:val="0000FF"/>
          </w:rPr>
          <w:t>пунктом 2 статьи 6</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E94547" w:rsidRDefault="00E94547">
      <w:pPr>
        <w:pStyle w:val="ConsPlusNormal"/>
        <w:spacing w:before="220"/>
        <w:ind w:firstLine="540"/>
        <w:jc w:val="both"/>
      </w:pPr>
      <w:bookmarkStart w:id="9" w:name="P117"/>
      <w:bookmarkEnd w:id="9"/>
      <w:r>
        <w:t xml:space="preserve">3. Уполномоченный орган размещает на своем официальном </w:t>
      </w:r>
      <w:proofErr w:type="gramStart"/>
      <w:r>
        <w:t>сайте</w:t>
      </w:r>
      <w:proofErr w:type="gramEnd"/>
      <w:r>
        <w:t xml:space="preserve">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извещение о возможности предоставления государственного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государственного имущества в связи с прекращением права владения и (или) пользования им или принятия Кабинетом Министров Чувашской Республики решения о включении государственного имущества в перечень, если такое государственное имущество на момент принятия указанного решения не предоставлено во владение и (или) пользование организации.</w:t>
      </w:r>
    </w:p>
    <w:p w:rsidR="00E94547" w:rsidRDefault="00E94547">
      <w:pPr>
        <w:pStyle w:val="ConsPlusNormal"/>
        <w:spacing w:before="220"/>
        <w:ind w:firstLine="540"/>
        <w:jc w:val="both"/>
      </w:pPr>
      <w: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117" w:history="1">
        <w:r>
          <w:rPr>
            <w:color w:val="0000FF"/>
          </w:rPr>
          <w:t>пунктом 3</w:t>
        </w:r>
      </w:hyperlink>
      <w:r>
        <w:t xml:space="preserve"> настоящих Порядка и условий.</w:t>
      </w:r>
    </w:p>
    <w:p w:rsidR="00E94547" w:rsidRDefault="00E94547">
      <w:pPr>
        <w:pStyle w:val="ConsPlusNormal"/>
        <w:spacing w:before="220"/>
        <w:ind w:firstLine="540"/>
        <w:jc w:val="both"/>
      </w:pPr>
      <w:r>
        <w:t>5. Извещение должно содержать следующие сведения:</w:t>
      </w:r>
    </w:p>
    <w:p w:rsidR="00E94547" w:rsidRDefault="00E94547">
      <w:pPr>
        <w:pStyle w:val="ConsPlusNormal"/>
        <w:spacing w:before="220"/>
        <w:ind w:firstLine="540"/>
        <w:jc w:val="both"/>
      </w:pPr>
      <w:r>
        <w:t>а) наименование, местонахождение, почтовый адрес, адрес электронной почты и номер телефона уполномоченного органа;</w:t>
      </w:r>
    </w:p>
    <w:p w:rsidR="00E94547" w:rsidRDefault="00E94547">
      <w:pPr>
        <w:pStyle w:val="ConsPlusNormal"/>
        <w:spacing w:before="220"/>
        <w:ind w:firstLine="540"/>
        <w:jc w:val="both"/>
      </w:pPr>
      <w:bookmarkStart w:id="10" w:name="P121"/>
      <w:bookmarkEnd w:id="10"/>
      <w:r>
        <w:t>б) наименование государственного имущества;</w:t>
      </w:r>
    </w:p>
    <w:p w:rsidR="00E94547" w:rsidRDefault="00E94547">
      <w:pPr>
        <w:pStyle w:val="ConsPlusNormal"/>
        <w:spacing w:before="220"/>
        <w:ind w:firstLine="540"/>
        <w:jc w:val="both"/>
      </w:pPr>
      <w:r>
        <w:t>в) площадь государственного имущества;</w:t>
      </w:r>
    </w:p>
    <w:p w:rsidR="00E94547" w:rsidRDefault="00E94547">
      <w:pPr>
        <w:pStyle w:val="ConsPlusNormal"/>
        <w:spacing w:before="220"/>
        <w:ind w:firstLine="540"/>
        <w:jc w:val="both"/>
      </w:pPr>
      <w:bookmarkStart w:id="11" w:name="P123"/>
      <w:bookmarkEnd w:id="11"/>
      <w:r>
        <w:t>г) адрес (местоположение) государственного имущества;</w:t>
      </w:r>
    </w:p>
    <w:p w:rsidR="00E94547" w:rsidRDefault="00E94547">
      <w:pPr>
        <w:pStyle w:val="ConsPlusNormal"/>
        <w:spacing w:before="220"/>
        <w:ind w:firstLine="540"/>
        <w:jc w:val="both"/>
      </w:pPr>
      <w:r>
        <w:t>д) год ввода в эксплуатацию государственного имущества (в случае предоставления нежилого помещения - год ввода в эксплуатацию здания, в котором расположено нежилое помещение);</w:t>
      </w:r>
    </w:p>
    <w:p w:rsidR="00E94547" w:rsidRDefault="00E94547">
      <w:pPr>
        <w:pStyle w:val="ConsPlusNormal"/>
        <w:spacing w:before="220"/>
        <w:ind w:firstLine="540"/>
        <w:jc w:val="both"/>
      </w:pPr>
      <w:r>
        <w:t>е) информация об ограничениях (обременениях) в отношении государственного имущества;</w:t>
      </w:r>
    </w:p>
    <w:p w:rsidR="00E94547" w:rsidRDefault="00E94547">
      <w:pPr>
        <w:pStyle w:val="ConsPlusNormal"/>
        <w:spacing w:before="220"/>
        <w:ind w:firstLine="540"/>
        <w:jc w:val="both"/>
      </w:pPr>
      <w:r>
        <w:t>ж) состояние государственного имущества (хорошее, удовлетворительное, требуется текущий ремонт, требуется капитальный ремонт);</w:t>
      </w:r>
    </w:p>
    <w:p w:rsidR="00E94547" w:rsidRDefault="00E94547">
      <w:pPr>
        <w:pStyle w:val="ConsPlusNormal"/>
        <w:spacing w:before="220"/>
        <w:ind w:firstLine="540"/>
        <w:jc w:val="both"/>
      </w:pPr>
      <w:r>
        <w:t>з) размер годовой стоимости арендной платы за государственное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государственного имущества в аренду);</w:t>
      </w:r>
    </w:p>
    <w:p w:rsidR="00E94547" w:rsidRDefault="00E94547">
      <w:pPr>
        <w:pStyle w:val="ConsPlusNormal"/>
        <w:spacing w:before="220"/>
        <w:ind w:firstLine="540"/>
        <w:jc w:val="both"/>
      </w:pPr>
      <w:r>
        <w:t>и) проект договора о передаче в безвозмездное пользование государственного имущества и проект договора аренды государственного имущества;</w:t>
      </w:r>
    </w:p>
    <w:p w:rsidR="00E94547" w:rsidRDefault="00E94547">
      <w:pPr>
        <w:pStyle w:val="ConsPlusNormal"/>
        <w:spacing w:before="220"/>
        <w:ind w:firstLine="540"/>
        <w:jc w:val="both"/>
      </w:pPr>
      <w:r>
        <w:t xml:space="preserve">к) сроки (день и время начала и окончания) приема заявления о предоставлении </w:t>
      </w:r>
      <w:r>
        <w:lastRenderedPageBreak/>
        <w:t>государственного имущества в безвозмездное пользование или заявления о предоставлении государственного имущества в аренду (далее также - заявление);</w:t>
      </w:r>
    </w:p>
    <w:p w:rsidR="00E94547" w:rsidRDefault="00E94547">
      <w:pPr>
        <w:pStyle w:val="ConsPlusNormal"/>
        <w:spacing w:before="220"/>
        <w:ind w:firstLine="540"/>
        <w:jc w:val="both"/>
      </w:pPr>
      <w:r>
        <w:t>л) место, день и время вскрытия конвертов с заявлениями;</w:t>
      </w:r>
    </w:p>
    <w:p w:rsidR="00E94547" w:rsidRDefault="00E94547">
      <w:pPr>
        <w:pStyle w:val="ConsPlusNormal"/>
        <w:spacing w:before="220"/>
        <w:ind w:firstLine="540"/>
        <w:jc w:val="both"/>
      </w:pPr>
      <w:r>
        <w:t xml:space="preserve">м) условия предоставления государственного имущества во владение и (или) в пользование, предусмотренные </w:t>
      </w:r>
      <w:hyperlink w:anchor="P106" w:history="1">
        <w:r>
          <w:rPr>
            <w:color w:val="0000FF"/>
          </w:rPr>
          <w:t>пунктом 2</w:t>
        </w:r>
      </w:hyperlink>
      <w:r>
        <w:t xml:space="preserve"> настоящих Порядка и условий.</w:t>
      </w:r>
    </w:p>
    <w:p w:rsidR="00E94547" w:rsidRDefault="00E94547">
      <w:pPr>
        <w:pStyle w:val="ConsPlusNormal"/>
        <w:spacing w:before="220"/>
        <w:ind w:firstLine="540"/>
        <w:jc w:val="both"/>
      </w:pPr>
      <w: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E94547" w:rsidRDefault="00E94547">
      <w:pPr>
        <w:pStyle w:val="ConsPlusNormal"/>
        <w:spacing w:before="220"/>
        <w:ind w:firstLine="540"/>
        <w:jc w:val="both"/>
      </w:pPr>
      <w:r>
        <w:t>Днем вскрытия конвертов с заявлениями определяется первый рабочий день после окончания срока приема заявлений.</w:t>
      </w:r>
    </w:p>
    <w:p w:rsidR="00E94547" w:rsidRDefault="00E94547">
      <w:pPr>
        <w:pStyle w:val="ConsPlusNormal"/>
        <w:spacing w:before="220"/>
        <w:ind w:firstLine="540"/>
        <w:jc w:val="both"/>
      </w:pPr>
      <w:r>
        <w:t xml:space="preserve">7. Уполномоченный орган вправе внести изменения в извещение, размещенное на официальном сайте, не </w:t>
      </w:r>
      <w:proofErr w:type="gramStart"/>
      <w:r>
        <w:t>позднее</w:t>
      </w:r>
      <w:proofErr w:type="gramEnd"/>
      <w:r>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E94547" w:rsidRDefault="00E94547">
      <w:pPr>
        <w:pStyle w:val="ConsPlusNormal"/>
        <w:spacing w:before="220"/>
        <w:ind w:firstLine="540"/>
        <w:jc w:val="both"/>
      </w:pPr>
      <w:r>
        <w:t>Изменения в извещение, размещенное на официальном сайте, можно вносить не более одного раза.</w:t>
      </w:r>
    </w:p>
    <w:p w:rsidR="00E94547" w:rsidRDefault="00E94547">
      <w:pPr>
        <w:pStyle w:val="ConsPlusNormal"/>
        <w:spacing w:before="220"/>
        <w:ind w:firstLine="540"/>
        <w:jc w:val="both"/>
      </w:pPr>
      <w:r>
        <w:t xml:space="preserve">8. </w:t>
      </w:r>
      <w:proofErr w:type="gramStart"/>
      <w:r>
        <w:t xml:space="preserve">В течение срока приема заявлений организация, отвечающая условиям, предусмотренным </w:t>
      </w:r>
      <w:hyperlink w:anchor="P108" w:history="1">
        <w:r>
          <w:rPr>
            <w:color w:val="0000FF"/>
          </w:rPr>
          <w:t>подпунктом "б" пункта 2</w:t>
        </w:r>
      </w:hyperlink>
      <w:r>
        <w:t xml:space="preserve"> настоящих Порядка и условий, может подать в уполномоченный орган заявление о предоставлении государственного имущества в безвозмездное пользование или заявление о предоставлении государственного имущества в аренду, а организация, отвечающая условиям, предусмотренным </w:t>
      </w:r>
      <w:hyperlink w:anchor="P109" w:history="1">
        <w:r>
          <w:rPr>
            <w:color w:val="0000FF"/>
          </w:rPr>
          <w:t>подпунктом "в" пункта 2</w:t>
        </w:r>
      </w:hyperlink>
      <w:r>
        <w:t xml:space="preserve"> настоящих Порядка и условий, - заявление о предоставлении государственного имущества в аренду.</w:t>
      </w:r>
      <w:proofErr w:type="gramEnd"/>
    </w:p>
    <w:p w:rsidR="00E94547" w:rsidRDefault="00E94547">
      <w:pPr>
        <w:pStyle w:val="ConsPlusNormal"/>
        <w:spacing w:before="220"/>
        <w:ind w:firstLine="540"/>
        <w:jc w:val="both"/>
      </w:pPr>
      <w:r>
        <w:t>Одна организация вправе подать в отношении одного объекта государственного имущества только одно заявление о предоставлении государственного имущества в безвозмездное пользование или одно заявление о предоставлении государственного имущества в аренду.</w:t>
      </w:r>
    </w:p>
    <w:p w:rsidR="00E94547" w:rsidRDefault="00E94547">
      <w:pPr>
        <w:pStyle w:val="ConsPlusNormal"/>
        <w:spacing w:before="220"/>
        <w:ind w:firstLine="540"/>
        <w:jc w:val="both"/>
      </w:pPr>
      <w: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государственного имущества", а также наименование, площадь и адрес (местоположение) испрашиваемого государственного имущества.</w:t>
      </w:r>
    </w:p>
    <w:p w:rsidR="00E94547" w:rsidRDefault="00E94547">
      <w:pPr>
        <w:pStyle w:val="ConsPlusNormal"/>
        <w:spacing w:before="220"/>
        <w:ind w:firstLine="540"/>
        <w:jc w:val="both"/>
      </w:pPr>
      <w: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E94547" w:rsidRDefault="00E94547">
      <w:pPr>
        <w:pStyle w:val="ConsPlusNormal"/>
        <w:spacing w:before="220"/>
        <w:ind w:firstLine="540"/>
        <w:jc w:val="both"/>
      </w:pPr>
      <w:bookmarkStart w:id="12" w:name="P140"/>
      <w:bookmarkEnd w:id="12"/>
      <w:r>
        <w:t>10. Заявление о предоставлении государственного имущества в безвозмездное пользование содержит:</w:t>
      </w:r>
    </w:p>
    <w:p w:rsidR="00E94547" w:rsidRDefault="00E94547">
      <w:pPr>
        <w:pStyle w:val="ConsPlusNormal"/>
        <w:spacing w:before="220"/>
        <w:ind w:firstLine="540"/>
        <w:jc w:val="both"/>
      </w:pPr>
      <w:bookmarkStart w:id="13" w:name="P141"/>
      <w:bookmarkEnd w:id="13"/>
      <w: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E94547" w:rsidRDefault="00E94547">
      <w:pPr>
        <w:pStyle w:val="ConsPlusNormal"/>
        <w:spacing w:before="220"/>
        <w:ind w:firstLine="540"/>
        <w:jc w:val="both"/>
      </w:pPr>
      <w:proofErr w:type="gramStart"/>
      <w:r>
        <w:lastRenderedPageBreak/>
        <w:t>б) почтовый адрес, номер телефона, адрес электронной почты организации, адрес ее сайта в сети "Интернет";</w:t>
      </w:r>
      <w:proofErr w:type="gramEnd"/>
    </w:p>
    <w:p w:rsidR="00E94547" w:rsidRDefault="00E94547">
      <w:pPr>
        <w:pStyle w:val="ConsPlusNormal"/>
        <w:spacing w:before="220"/>
        <w:ind w:firstLine="540"/>
        <w:jc w:val="both"/>
      </w:pPr>
      <w:proofErr w:type="gramStart"/>
      <w:r>
        <w:t>в) наименование должности, фамилия, имя, отчество (последнее - при наличии) руководителя организации;</w:t>
      </w:r>
      <w:proofErr w:type="gramEnd"/>
    </w:p>
    <w:p w:rsidR="00E94547" w:rsidRDefault="00E94547">
      <w:pPr>
        <w:pStyle w:val="ConsPlusNormal"/>
        <w:spacing w:before="220"/>
        <w:ind w:firstLine="540"/>
        <w:jc w:val="both"/>
      </w:pPr>
      <w:r>
        <w:t xml:space="preserve">г) сведения о государственном имуществе, указанные в </w:t>
      </w:r>
      <w:hyperlink w:anchor="P121" w:history="1">
        <w:r>
          <w:rPr>
            <w:color w:val="0000FF"/>
          </w:rPr>
          <w:t>подпунктах "б"</w:t>
        </w:r>
      </w:hyperlink>
      <w:r>
        <w:t xml:space="preserve"> - </w:t>
      </w:r>
      <w:hyperlink w:anchor="P123" w:history="1">
        <w:r>
          <w:rPr>
            <w:color w:val="0000FF"/>
          </w:rPr>
          <w:t>"г" пункта 5</w:t>
        </w:r>
      </w:hyperlink>
      <w:r>
        <w:t xml:space="preserve"> настоящих Порядка и условий;</w:t>
      </w:r>
    </w:p>
    <w:p w:rsidR="00E94547" w:rsidRDefault="00E94547">
      <w:pPr>
        <w:pStyle w:val="ConsPlusNormal"/>
        <w:spacing w:before="220"/>
        <w:ind w:firstLine="540"/>
        <w:jc w:val="both"/>
      </w:pPr>
      <w:bookmarkStart w:id="14" w:name="P145"/>
      <w:bookmarkEnd w:id="14"/>
      <w: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E94547" w:rsidRDefault="00E94547">
      <w:pPr>
        <w:pStyle w:val="ConsPlusNormal"/>
        <w:spacing w:before="220"/>
        <w:ind w:firstLine="540"/>
        <w:jc w:val="both"/>
      </w:pPr>
      <w:proofErr w:type="gramStart"/>
      <w: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E94547" w:rsidRDefault="00E94547">
      <w:pPr>
        <w:pStyle w:val="ConsPlusNormal"/>
        <w:spacing w:before="220"/>
        <w:ind w:firstLine="540"/>
        <w:jc w:val="both"/>
      </w:pPr>
      <w:r>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E94547" w:rsidRDefault="00E94547">
      <w:pPr>
        <w:pStyle w:val="ConsPlusNormal"/>
        <w:spacing w:before="220"/>
        <w:ind w:firstLine="540"/>
        <w:jc w:val="both"/>
      </w:pPr>
      <w:bookmarkStart w:id="15" w:name="P148"/>
      <w:bookmarkEnd w:id="15"/>
      <w: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E94547" w:rsidRDefault="00E94547">
      <w:pPr>
        <w:pStyle w:val="ConsPlusNormal"/>
        <w:spacing w:before="220"/>
        <w:ind w:firstLine="540"/>
        <w:jc w:val="both"/>
      </w:pPr>
      <w: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E94547" w:rsidRDefault="00E94547">
      <w:pPr>
        <w:pStyle w:val="ConsPlusNormal"/>
        <w:spacing w:before="220"/>
        <w:ind w:firstLine="540"/>
        <w:jc w:val="both"/>
      </w:pPr>
      <w:bookmarkStart w:id="16" w:name="P150"/>
      <w:bookmarkEnd w:id="16"/>
      <w: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E94547" w:rsidRDefault="00E94547">
      <w:pPr>
        <w:pStyle w:val="ConsPlusNormal"/>
        <w:spacing w:before="220"/>
        <w:ind w:firstLine="540"/>
        <w:jc w:val="both"/>
      </w:pPr>
      <w:bookmarkStart w:id="17" w:name="P151"/>
      <w:bookmarkEnd w:id="17"/>
      <w: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E94547" w:rsidRDefault="00E94547">
      <w:pPr>
        <w:pStyle w:val="ConsPlusNormal"/>
        <w:spacing w:before="220"/>
        <w:ind w:firstLine="540"/>
        <w:jc w:val="both"/>
      </w:pPr>
      <w: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E94547" w:rsidRDefault="00E94547">
      <w:pPr>
        <w:pStyle w:val="ConsPlusNormal"/>
        <w:spacing w:before="220"/>
        <w:ind w:firstLine="540"/>
        <w:jc w:val="both"/>
      </w:pPr>
      <w:bookmarkStart w:id="18" w:name="P153"/>
      <w:bookmarkEnd w:id="18"/>
      <w:proofErr w:type="gramStart"/>
      <w: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t xml:space="preserve"> собственности);</w:t>
      </w:r>
    </w:p>
    <w:p w:rsidR="00E94547" w:rsidRDefault="00E94547">
      <w:pPr>
        <w:pStyle w:val="ConsPlusNormal"/>
        <w:spacing w:before="220"/>
        <w:ind w:firstLine="540"/>
        <w:jc w:val="both"/>
      </w:pPr>
      <w:r>
        <w:lastRenderedPageBreak/>
        <w:t>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государственной собственности Чувашской Республики имущества;</w:t>
      </w:r>
    </w:p>
    <w:p w:rsidR="00E94547" w:rsidRDefault="00E94547">
      <w:pPr>
        <w:pStyle w:val="ConsPlusNormal"/>
        <w:spacing w:before="220"/>
        <w:ind w:firstLine="540"/>
        <w:jc w:val="both"/>
      </w:pPr>
      <w:r>
        <w:t>п) сведения о видах деятельности, для осуществления которых организация обязуется использовать государственное имущество;</w:t>
      </w:r>
    </w:p>
    <w:p w:rsidR="00E94547" w:rsidRDefault="00E94547">
      <w:pPr>
        <w:pStyle w:val="ConsPlusNormal"/>
        <w:spacing w:before="220"/>
        <w:ind w:firstLine="540"/>
        <w:jc w:val="both"/>
      </w:pPr>
      <w:r>
        <w:t>р) сведения о том, что организация не находится в процессе ликвидации, банкротства;</w:t>
      </w:r>
    </w:p>
    <w:p w:rsidR="00E94547" w:rsidRDefault="00E94547">
      <w:pPr>
        <w:pStyle w:val="ConsPlusNormal"/>
        <w:spacing w:before="220"/>
        <w:ind w:firstLine="540"/>
        <w:jc w:val="both"/>
      </w:pPr>
      <w:bookmarkStart w:id="19" w:name="P157"/>
      <w:bookmarkEnd w:id="19"/>
      <w:r>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8" w:history="1">
        <w:r>
          <w:rPr>
            <w:color w:val="0000FF"/>
          </w:rPr>
          <w:t>пунктом 2 статьи 6</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E94547" w:rsidRDefault="00E94547">
      <w:pPr>
        <w:pStyle w:val="ConsPlusNormal"/>
        <w:spacing w:before="220"/>
        <w:ind w:firstLine="540"/>
        <w:jc w:val="both"/>
      </w:pPr>
      <w:bookmarkStart w:id="20" w:name="P158"/>
      <w:bookmarkEnd w:id="20"/>
      <w:r>
        <w:t>т) сведения о потребности организации в предоставлении государственного имущества в безвозмездное пользование;</w:t>
      </w:r>
    </w:p>
    <w:p w:rsidR="00E94547" w:rsidRDefault="00E94547">
      <w:pPr>
        <w:pStyle w:val="ConsPlusNormal"/>
        <w:spacing w:before="220"/>
        <w:ind w:firstLine="540"/>
        <w:jc w:val="both"/>
      </w:pPr>
      <w:r>
        <w:t>у) перечень прилагаемых документов.</w:t>
      </w:r>
    </w:p>
    <w:p w:rsidR="00E94547" w:rsidRDefault="00E94547">
      <w:pPr>
        <w:pStyle w:val="ConsPlusNormal"/>
        <w:spacing w:before="220"/>
        <w:ind w:firstLine="540"/>
        <w:jc w:val="both"/>
      </w:pPr>
      <w:bookmarkStart w:id="21" w:name="P160"/>
      <w:bookmarkEnd w:id="21"/>
      <w:r>
        <w:t>11. Заявление о предоставлении государственного имущества в аренду содержит:</w:t>
      </w:r>
    </w:p>
    <w:p w:rsidR="00E94547" w:rsidRDefault="00E94547">
      <w:pPr>
        <w:pStyle w:val="ConsPlusNormal"/>
        <w:spacing w:before="220"/>
        <w:ind w:firstLine="540"/>
        <w:jc w:val="both"/>
      </w:pPr>
      <w:proofErr w:type="gramStart"/>
      <w:r>
        <w:t xml:space="preserve">а) сведения, соответствующие требованиям </w:t>
      </w:r>
      <w:hyperlink w:anchor="P141" w:history="1">
        <w:r>
          <w:rPr>
            <w:color w:val="0000FF"/>
          </w:rPr>
          <w:t>подпунктов "а"</w:t>
        </w:r>
      </w:hyperlink>
      <w:r>
        <w:t xml:space="preserve"> - </w:t>
      </w:r>
      <w:hyperlink w:anchor="P157" w:history="1">
        <w:r>
          <w:rPr>
            <w:color w:val="0000FF"/>
          </w:rPr>
          <w:t>"с" пункта 10</w:t>
        </w:r>
      </w:hyperlink>
      <w:r>
        <w:t xml:space="preserve">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w:t>
      </w:r>
      <w:hyperlink w:anchor="P145" w:history="1">
        <w:r>
          <w:rPr>
            <w:color w:val="0000FF"/>
          </w:rPr>
          <w:t>подпунктами "д"</w:t>
        </w:r>
      </w:hyperlink>
      <w:r>
        <w:t xml:space="preserve"> - </w:t>
      </w:r>
      <w:hyperlink w:anchor="P148" w:history="1">
        <w:r>
          <w:rPr>
            <w:color w:val="0000FF"/>
          </w:rPr>
          <w:t>"з"</w:t>
        </w:r>
      </w:hyperlink>
      <w:r>
        <w:t xml:space="preserve">, </w:t>
      </w:r>
      <w:hyperlink w:anchor="P150" w:history="1">
        <w:r>
          <w:rPr>
            <w:color w:val="0000FF"/>
          </w:rPr>
          <w:t>"к"</w:t>
        </w:r>
      </w:hyperlink>
      <w:r>
        <w:t xml:space="preserve">, </w:t>
      </w:r>
      <w:hyperlink w:anchor="P151" w:history="1">
        <w:r>
          <w:rPr>
            <w:color w:val="0000FF"/>
          </w:rPr>
          <w:t>"л"</w:t>
        </w:r>
      </w:hyperlink>
      <w:r>
        <w:t xml:space="preserve"> и </w:t>
      </w:r>
      <w:hyperlink w:anchor="P153" w:history="1">
        <w:r>
          <w:rPr>
            <w:color w:val="0000FF"/>
          </w:rPr>
          <w:t>"н" пункта 10</w:t>
        </w:r>
      </w:hyperlink>
      <w:r>
        <w:t xml:space="preserve"> настоящих Порядка и условий, за период фактического осуществления деятельности);</w:t>
      </w:r>
      <w:proofErr w:type="gramEnd"/>
    </w:p>
    <w:p w:rsidR="00E94547" w:rsidRDefault="00E94547">
      <w:pPr>
        <w:pStyle w:val="ConsPlusNormal"/>
        <w:spacing w:before="220"/>
        <w:ind w:firstLine="540"/>
        <w:jc w:val="both"/>
      </w:pPr>
      <w:r>
        <w:t>б) обоснование потребности организации в предоставлении государственного имущества в аренду на льготных условиях;</w:t>
      </w:r>
    </w:p>
    <w:p w:rsidR="00E94547" w:rsidRDefault="00E94547">
      <w:pPr>
        <w:pStyle w:val="ConsPlusNormal"/>
        <w:spacing w:before="220"/>
        <w:ind w:firstLine="540"/>
        <w:jc w:val="both"/>
      </w:pPr>
      <w:r>
        <w:t>в) перечень прилагаемых документов.</w:t>
      </w:r>
    </w:p>
    <w:p w:rsidR="00E94547" w:rsidRDefault="00E94547">
      <w:pPr>
        <w:pStyle w:val="ConsPlusNormal"/>
        <w:spacing w:before="220"/>
        <w:ind w:firstLine="540"/>
        <w:jc w:val="both"/>
      </w:pPr>
      <w:bookmarkStart w:id="22" w:name="P164"/>
      <w:bookmarkEnd w:id="22"/>
      <w:r>
        <w:t>12. К заявлениям прилагаются:</w:t>
      </w:r>
    </w:p>
    <w:p w:rsidR="00E94547" w:rsidRDefault="00E94547">
      <w:pPr>
        <w:pStyle w:val="ConsPlusNormal"/>
        <w:spacing w:before="220"/>
        <w:ind w:firstLine="540"/>
        <w:jc w:val="both"/>
      </w:pPr>
      <w:r>
        <w:t>а) копии учредительных документов организации;</w:t>
      </w:r>
    </w:p>
    <w:p w:rsidR="00E94547" w:rsidRDefault="00E94547">
      <w:pPr>
        <w:pStyle w:val="ConsPlusNormal"/>
        <w:spacing w:before="220"/>
        <w:ind w:firstLine="540"/>
        <w:jc w:val="both"/>
      </w:pPr>
      <w: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E94547" w:rsidRDefault="00E94547">
      <w:pPr>
        <w:pStyle w:val="ConsPlusNormal"/>
        <w:spacing w:before="220"/>
        <w:ind w:firstLine="540"/>
        <w:jc w:val="both"/>
      </w:pPr>
      <w: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E94547" w:rsidRDefault="00E94547">
      <w:pPr>
        <w:pStyle w:val="ConsPlusNormal"/>
        <w:spacing w:before="220"/>
        <w:ind w:firstLine="540"/>
        <w:jc w:val="both"/>
      </w:pPr>
      <w:r>
        <w:t>г) сведения о реализованных организацией социальных проектах за истекший год.</w:t>
      </w:r>
    </w:p>
    <w:p w:rsidR="00E94547" w:rsidRDefault="00E94547">
      <w:pPr>
        <w:pStyle w:val="ConsPlusNormal"/>
        <w:spacing w:before="220"/>
        <w:ind w:firstLine="540"/>
        <w:jc w:val="both"/>
      </w:pPr>
      <w:bookmarkStart w:id="23" w:name="P169"/>
      <w:bookmarkEnd w:id="23"/>
      <w:r>
        <w:t>13. Организация вправе по собственной инициативе представить:</w:t>
      </w:r>
    </w:p>
    <w:p w:rsidR="00E94547" w:rsidRDefault="00E94547">
      <w:pPr>
        <w:pStyle w:val="ConsPlusNormal"/>
        <w:spacing w:before="220"/>
        <w:ind w:firstLine="540"/>
        <w:jc w:val="both"/>
      </w:pPr>
      <w:bookmarkStart w:id="24" w:name="P170"/>
      <w:bookmarkEnd w:id="24"/>
      <w: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E94547" w:rsidRDefault="00E94547">
      <w:pPr>
        <w:pStyle w:val="ConsPlusNormal"/>
        <w:spacing w:before="220"/>
        <w:ind w:firstLine="540"/>
        <w:jc w:val="both"/>
      </w:pPr>
      <w:bookmarkStart w:id="25" w:name="P171"/>
      <w:bookmarkEnd w:id="25"/>
      <w:r>
        <w:t xml:space="preserve">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E94547" w:rsidRDefault="00E94547">
      <w:pPr>
        <w:pStyle w:val="ConsPlusNormal"/>
        <w:spacing w:before="220"/>
        <w:ind w:firstLine="540"/>
        <w:jc w:val="both"/>
      </w:pPr>
      <w: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9" w:history="1">
        <w:r>
          <w:rPr>
            <w:color w:val="0000FF"/>
          </w:rPr>
          <w:t>подпунктом 3</w:t>
        </w:r>
      </w:hyperlink>
      <w:r>
        <w:t xml:space="preserve"> и (или) </w:t>
      </w:r>
      <w:hyperlink r:id="rId20" w:history="1">
        <w:r>
          <w:rPr>
            <w:color w:val="0000FF"/>
          </w:rPr>
          <w:t>подпунктом 3.1 статьи 32</w:t>
        </w:r>
      </w:hyperlink>
      <w:r>
        <w:t xml:space="preserve"> Федерального закона "О некоммерческих организациях" за последние три года;</w:t>
      </w:r>
    </w:p>
    <w:p w:rsidR="00E94547" w:rsidRDefault="00E94547">
      <w:pPr>
        <w:pStyle w:val="ConsPlusNormal"/>
        <w:spacing w:before="220"/>
        <w:ind w:firstLine="540"/>
        <w:jc w:val="both"/>
      </w:pPr>
      <w: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E94547" w:rsidRDefault="00E94547">
      <w:pPr>
        <w:pStyle w:val="ConsPlusNormal"/>
        <w:spacing w:before="220"/>
        <w:ind w:firstLine="540"/>
        <w:jc w:val="both"/>
      </w:pPr>
      <w: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E94547" w:rsidRDefault="00E94547">
      <w:pPr>
        <w:pStyle w:val="ConsPlusNormal"/>
        <w:spacing w:before="220"/>
        <w:ind w:firstLine="540"/>
        <w:jc w:val="both"/>
      </w:pPr>
      <w:proofErr w:type="gramStart"/>
      <w:r>
        <w:t xml:space="preserve">е) иные документы, содержащие, подтверждающие и (или) поясняющие сведения, предусмотренные </w:t>
      </w:r>
      <w:hyperlink w:anchor="P145" w:history="1">
        <w:r>
          <w:rPr>
            <w:color w:val="0000FF"/>
          </w:rPr>
          <w:t>подпунктами "д"</w:t>
        </w:r>
      </w:hyperlink>
      <w:r>
        <w:t xml:space="preserve"> - </w:t>
      </w:r>
      <w:hyperlink w:anchor="P158" w:history="1">
        <w:r>
          <w:rPr>
            <w:color w:val="0000FF"/>
          </w:rPr>
          <w:t>"т" пункта 10</w:t>
        </w:r>
      </w:hyperlink>
      <w:r>
        <w:t xml:space="preserve"> настоящих Порядка и условий.</w:t>
      </w:r>
      <w:proofErr w:type="gramEnd"/>
    </w:p>
    <w:p w:rsidR="00E94547" w:rsidRDefault="00E94547">
      <w:pPr>
        <w:pStyle w:val="ConsPlusNormal"/>
        <w:spacing w:before="220"/>
        <w:ind w:firstLine="540"/>
        <w:jc w:val="both"/>
      </w:pPr>
      <w:r>
        <w:t xml:space="preserve">14. В случае если организация не представила по собственной инициативе указанные в </w:t>
      </w:r>
      <w:hyperlink w:anchor="P170" w:history="1">
        <w:r>
          <w:rPr>
            <w:color w:val="0000FF"/>
          </w:rPr>
          <w:t>подпунктах "а"</w:t>
        </w:r>
      </w:hyperlink>
      <w:r>
        <w:t xml:space="preserve"> и </w:t>
      </w:r>
      <w:hyperlink w:anchor="P171" w:history="1">
        <w:r>
          <w:rPr>
            <w:color w:val="0000FF"/>
          </w:rPr>
          <w:t>"б" пункта 13</w:t>
        </w:r>
      </w:hyperlink>
      <w:r>
        <w:t xml:space="preserve"> настоящих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E94547" w:rsidRDefault="00E94547">
      <w:pPr>
        <w:pStyle w:val="ConsPlusNormal"/>
        <w:spacing w:before="220"/>
        <w:ind w:firstLine="540"/>
        <w:jc w:val="both"/>
      </w:pPr>
      <w:r>
        <w:t>15. Уполномоченный орган обязан обеспечить конфиденциальность сведений, содержащихся в заявлениях, до вскрытия конвертов с заявлениями. Должностные лица 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E94547" w:rsidRDefault="00E94547">
      <w:pPr>
        <w:pStyle w:val="ConsPlusNormal"/>
        <w:spacing w:before="220"/>
        <w:ind w:firstLine="540"/>
        <w:jc w:val="both"/>
      </w:pPr>
      <w:r>
        <w:t>16. Организация вправе изменить или отозвать заявления и (или) представить дополнительные документы до окончания срока приема заявлений.</w:t>
      </w:r>
    </w:p>
    <w:p w:rsidR="00E94547" w:rsidRDefault="00E94547">
      <w:pPr>
        <w:pStyle w:val="ConsPlusNormal"/>
        <w:spacing w:before="220"/>
        <w:ind w:firstLine="540"/>
        <w:jc w:val="both"/>
      </w:pPr>
      <w:r>
        <w:t>17.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E94547" w:rsidRDefault="00E94547">
      <w:pPr>
        <w:pStyle w:val="ConsPlusNormal"/>
        <w:spacing w:before="220"/>
        <w:ind w:firstLine="540"/>
        <w:jc w:val="both"/>
      </w:pPr>
      <w:r>
        <w:t>18. Вскрытие конвертов с заявлениями, рассмотрение поданных в уполномоченный орган заявлений и определение организации, которой предоставляется государственное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E94547" w:rsidRDefault="00E94547">
      <w:pPr>
        <w:pStyle w:val="ConsPlusNormal"/>
        <w:spacing w:before="220"/>
        <w:ind w:firstLine="540"/>
        <w:jc w:val="both"/>
      </w:pPr>
      <w:r>
        <w:t>19. Положение о комисс</w:t>
      </w:r>
      <w:proofErr w:type="gramStart"/>
      <w:r>
        <w:t>ии и ее</w:t>
      </w:r>
      <w:proofErr w:type="gramEnd"/>
      <w:r>
        <w:t xml:space="preserve"> состав утверждаются приказом уполномоченного органа.</w:t>
      </w:r>
    </w:p>
    <w:p w:rsidR="00E94547" w:rsidRDefault="00E94547">
      <w:pPr>
        <w:pStyle w:val="ConsPlusNormal"/>
        <w:spacing w:before="220"/>
        <w:ind w:firstLine="540"/>
        <w:jc w:val="both"/>
      </w:pPr>
      <w:r>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E94547" w:rsidRDefault="00E94547">
      <w:pPr>
        <w:pStyle w:val="ConsPlusNormal"/>
        <w:spacing w:before="220"/>
        <w:ind w:firstLine="540"/>
        <w:jc w:val="both"/>
      </w:pPr>
      <w:r>
        <w:t>21. В случае установления факта подачи одной организацией двух и более заявлений в отношении одного и того же объекта государственного имущества при условии, что поданные ранее заявления такой организацией не отозваны, все ее заявления, поданные в отношении этого объекта государственного имущества, не рассматриваются.</w:t>
      </w:r>
    </w:p>
    <w:p w:rsidR="00E94547" w:rsidRDefault="00E94547">
      <w:pPr>
        <w:pStyle w:val="ConsPlusNormal"/>
        <w:spacing w:before="220"/>
        <w:ind w:firstLine="540"/>
        <w:jc w:val="both"/>
      </w:pPr>
      <w:r>
        <w:t xml:space="preserve">22. Представители организаций, подавших заявления, вправе присутствовать при вскрытии </w:t>
      </w:r>
      <w:r>
        <w:lastRenderedPageBreak/>
        <w:t>конвертов с заявлениями.</w:t>
      </w:r>
    </w:p>
    <w:p w:rsidR="00E94547" w:rsidRDefault="00E94547">
      <w:pPr>
        <w:pStyle w:val="ConsPlusNormal"/>
        <w:spacing w:before="220"/>
        <w:ind w:firstLine="540"/>
        <w:jc w:val="both"/>
      </w:pPr>
      <w:r>
        <w:t xml:space="preserve">23.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w:t>
      </w:r>
      <w:hyperlink w:anchor="P140" w:history="1">
        <w:r>
          <w:rPr>
            <w:color w:val="0000FF"/>
          </w:rPr>
          <w:t>пунктами 10</w:t>
        </w:r>
      </w:hyperlink>
      <w:r>
        <w:t xml:space="preserve"> - </w:t>
      </w:r>
      <w:hyperlink w:anchor="P169" w:history="1">
        <w:r>
          <w:rPr>
            <w:color w:val="0000FF"/>
          </w:rPr>
          <w:t>13</w:t>
        </w:r>
      </w:hyperlink>
      <w:r>
        <w:t xml:space="preserve"> настоящих Порядка и условий.</w:t>
      </w:r>
    </w:p>
    <w:p w:rsidR="00E94547" w:rsidRDefault="00E94547">
      <w:pPr>
        <w:pStyle w:val="ConsPlusNormal"/>
        <w:spacing w:before="220"/>
        <w:ind w:firstLine="540"/>
        <w:jc w:val="both"/>
      </w:pPr>
      <w:r>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E94547" w:rsidRDefault="00E94547">
      <w:pPr>
        <w:pStyle w:val="ConsPlusNormal"/>
        <w:spacing w:before="220"/>
        <w:ind w:firstLine="540"/>
        <w:jc w:val="both"/>
      </w:pPr>
      <w:r>
        <w:t>25.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E94547" w:rsidRDefault="00E94547">
      <w:pPr>
        <w:pStyle w:val="ConsPlusNormal"/>
        <w:spacing w:before="220"/>
        <w:ind w:firstLine="540"/>
        <w:jc w:val="both"/>
      </w:pPr>
      <w:r>
        <w:t xml:space="preserve">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w:t>
      </w:r>
      <w:hyperlink w:anchor="P117" w:history="1">
        <w:r>
          <w:rPr>
            <w:color w:val="0000FF"/>
          </w:rPr>
          <w:t>пунктом 3</w:t>
        </w:r>
      </w:hyperlink>
      <w:r>
        <w:t xml:space="preserve"> настоящих Порядка и условий.</w:t>
      </w:r>
    </w:p>
    <w:p w:rsidR="00E94547" w:rsidRDefault="00E94547">
      <w:pPr>
        <w:pStyle w:val="ConsPlusNormal"/>
        <w:spacing w:before="220"/>
        <w:ind w:firstLine="540"/>
        <w:jc w:val="both"/>
      </w:pPr>
      <w:bookmarkStart w:id="26" w:name="P189"/>
      <w:bookmarkEnd w:id="26"/>
      <w:r>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E94547" w:rsidRDefault="00E94547">
      <w:pPr>
        <w:pStyle w:val="ConsPlusNormal"/>
        <w:spacing w:before="220"/>
        <w:ind w:firstLine="540"/>
        <w:jc w:val="both"/>
      </w:pPr>
      <w:bookmarkStart w:id="27" w:name="P190"/>
      <w:bookmarkEnd w:id="27"/>
      <w:r>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E94547" w:rsidRDefault="00E94547">
      <w:pPr>
        <w:pStyle w:val="ConsPlusNormal"/>
        <w:spacing w:before="220"/>
        <w:ind w:firstLine="540"/>
        <w:jc w:val="both"/>
      </w:pPr>
      <w:r>
        <w:t xml:space="preserve">а) заявление подано лицом, которому государственное имущество не может быть предоставлено на запрошенном праве в соответствии с </w:t>
      </w:r>
      <w:hyperlink w:anchor="P108" w:history="1">
        <w:r>
          <w:rPr>
            <w:color w:val="0000FF"/>
          </w:rPr>
          <w:t>подпунктами "б"</w:t>
        </w:r>
      </w:hyperlink>
      <w:r>
        <w:t xml:space="preserve"> и </w:t>
      </w:r>
      <w:hyperlink w:anchor="P109" w:history="1">
        <w:r>
          <w:rPr>
            <w:color w:val="0000FF"/>
          </w:rPr>
          <w:t>"в" пункта 2</w:t>
        </w:r>
      </w:hyperlink>
      <w:r>
        <w:t xml:space="preserve"> настоящих Порядка и условий;</w:t>
      </w:r>
    </w:p>
    <w:p w:rsidR="00E94547" w:rsidRDefault="00E94547">
      <w:pPr>
        <w:pStyle w:val="ConsPlusNormal"/>
        <w:spacing w:before="220"/>
        <w:ind w:firstLine="540"/>
        <w:jc w:val="both"/>
      </w:pPr>
      <w:r>
        <w:t xml:space="preserve">б) заявление не содержит сведений, предусмотренных </w:t>
      </w:r>
      <w:hyperlink w:anchor="P140" w:history="1">
        <w:r>
          <w:rPr>
            <w:color w:val="0000FF"/>
          </w:rPr>
          <w:t>пунктами 10</w:t>
        </w:r>
      </w:hyperlink>
      <w:r>
        <w:t xml:space="preserve"> и </w:t>
      </w:r>
      <w:hyperlink w:anchor="P160" w:history="1">
        <w:r>
          <w:rPr>
            <w:color w:val="0000FF"/>
          </w:rPr>
          <w:t>11</w:t>
        </w:r>
      </w:hyperlink>
      <w:r>
        <w:t xml:space="preserve"> настоящих Порядка и условий;</w:t>
      </w:r>
    </w:p>
    <w:p w:rsidR="00E94547" w:rsidRDefault="00E94547">
      <w:pPr>
        <w:pStyle w:val="ConsPlusNormal"/>
        <w:spacing w:before="220"/>
        <w:ind w:firstLine="540"/>
        <w:jc w:val="both"/>
      </w:pPr>
      <w:r>
        <w:t>в) в заявлении содержатся заведомо недостоверные сведения;</w:t>
      </w:r>
    </w:p>
    <w:p w:rsidR="00E94547" w:rsidRDefault="00E94547">
      <w:pPr>
        <w:pStyle w:val="ConsPlusNormal"/>
        <w:spacing w:before="220"/>
        <w:ind w:firstLine="540"/>
        <w:jc w:val="both"/>
      </w:pPr>
      <w:r>
        <w:t>г) заявление не подписано или подписано лицом, не наделенным соответствующими полномочиями;</w:t>
      </w:r>
    </w:p>
    <w:p w:rsidR="00E94547" w:rsidRDefault="00E94547">
      <w:pPr>
        <w:pStyle w:val="ConsPlusNormal"/>
        <w:spacing w:before="220"/>
        <w:ind w:firstLine="540"/>
        <w:jc w:val="both"/>
      </w:pPr>
      <w:r>
        <w:t xml:space="preserve">д) не представлены документы, предусмотренные </w:t>
      </w:r>
      <w:hyperlink w:anchor="P164" w:history="1">
        <w:r>
          <w:rPr>
            <w:color w:val="0000FF"/>
          </w:rPr>
          <w:t>пунктом 12</w:t>
        </w:r>
      </w:hyperlink>
      <w:r>
        <w:t xml:space="preserve"> настоящих Порядка и условий;</w:t>
      </w:r>
    </w:p>
    <w:p w:rsidR="00E94547" w:rsidRDefault="00E94547">
      <w:pPr>
        <w:pStyle w:val="ConsPlusNormal"/>
        <w:spacing w:before="220"/>
        <w:ind w:firstLine="540"/>
        <w:jc w:val="both"/>
      </w:pPr>
      <w:r>
        <w:t xml:space="preserve">е) организация не отвечает условиям, предусмотренным </w:t>
      </w:r>
      <w:hyperlink w:anchor="P114" w:history="1">
        <w:r>
          <w:rPr>
            <w:color w:val="0000FF"/>
          </w:rPr>
          <w:t>подпунктами "ж"</w:t>
        </w:r>
      </w:hyperlink>
      <w:r>
        <w:t xml:space="preserve"> - </w:t>
      </w:r>
      <w:hyperlink w:anchor="P116" w:history="1">
        <w:r>
          <w:rPr>
            <w:color w:val="0000FF"/>
          </w:rPr>
          <w:t>"и" пункта 2</w:t>
        </w:r>
      </w:hyperlink>
      <w:r>
        <w:t xml:space="preserve"> настоящих Порядка и условий.</w:t>
      </w:r>
    </w:p>
    <w:p w:rsidR="00E94547" w:rsidRDefault="00E94547">
      <w:pPr>
        <w:pStyle w:val="ConsPlusNormal"/>
        <w:spacing w:before="220"/>
        <w:ind w:firstLine="540"/>
        <w:jc w:val="both"/>
      </w:pPr>
      <w:r>
        <w:t xml:space="preserve">29. На основании результатов проверки в соответствии с </w:t>
      </w:r>
      <w:hyperlink w:anchor="P189" w:history="1">
        <w:r>
          <w:rPr>
            <w:color w:val="0000FF"/>
          </w:rPr>
          <w:t>пунктами 27</w:t>
        </w:r>
      </w:hyperlink>
      <w:r>
        <w:t xml:space="preserve"> и </w:t>
      </w:r>
      <w:hyperlink w:anchor="P190" w:history="1">
        <w:r>
          <w:rPr>
            <w:color w:val="0000FF"/>
          </w:rPr>
          <w:t>28</w:t>
        </w:r>
      </w:hyperlink>
      <w:r>
        <w:t xml:space="preserve">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94547" w:rsidRDefault="00E94547">
      <w:pPr>
        <w:pStyle w:val="ConsPlusNormal"/>
        <w:spacing w:before="220"/>
        <w:ind w:firstLine="540"/>
        <w:jc w:val="both"/>
      </w:pPr>
      <w: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90" w:history="1">
        <w:r>
          <w:rPr>
            <w:color w:val="0000FF"/>
          </w:rPr>
          <w:t>пунктом 28</w:t>
        </w:r>
      </w:hyperlink>
      <w:r>
        <w:t xml:space="preserve"> настоящих Порядка и условий.</w:t>
      </w:r>
    </w:p>
    <w:p w:rsidR="00E94547" w:rsidRDefault="00E94547">
      <w:pPr>
        <w:pStyle w:val="ConsPlusNormal"/>
        <w:spacing w:before="220"/>
        <w:ind w:firstLine="540"/>
        <w:jc w:val="both"/>
      </w:pPr>
      <w:r>
        <w:lastRenderedPageBreak/>
        <w:t xml:space="preserve">30. </w:t>
      </w:r>
      <w:proofErr w:type="gramStart"/>
      <w:r>
        <w:t xml:space="preserve">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w:t>
      </w:r>
      <w:hyperlink w:anchor="P117" w:history="1">
        <w:r>
          <w:rPr>
            <w:color w:val="0000FF"/>
          </w:rPr>
          <w:t>пунктом 3</w:t>
        </w:r>
      </w:hyperlink>
      <w:r>
        <w:t xml:space="preserve"> настоящих Порядка и условий.</w:t>
      </w:r>
      <w:proofErr w:type="gramEnd"/>
    </w:p>
    <w:p w:rsidR="00E94547" w:rsidRDefault="00E94547">
      <w:pPr>
        <w:pStyle w:val="ConsPlusNormal"/>
        <w:spacing w:before="220"/>
        <w:ind w:firstLine="540"/>
        <w:jc w:val="both"/>
      </w:pPr>
      <w:r>
        <w:t>31.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94547" w:rsidRDefault="00E94547">
      <w:pPr>
        <w:pStyle w:val="ConsPlusNormal"/>
        <w:spacing w:before="220"/>
        <w:ind w:firstLine="540"/>
        <w:jc w:val="both"/>
      </w:pPr>
      <w:r>
        <w:t xml:space="preserve">32. </w:t>
      </w:r>
      <w:proofErr w:type="gramStart"/>
      <w:r>
        <w:t>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roofErr w:type="gramEnd"/>
    </w:p>
    <w:p w:rsidR="00E94547" w:rsidRDefault="00E94547">
      <w:pPr>
        <w:pStyle w:val="ConsPlusNormal"/>
        <w:spacing w:before="220"/>
        <w:ind w:firstLine="540"/>
        <w:jc w:val="both"/>
      </w:pPr>
      <w:r>
        <w:t>Критериями оценки заявлений являются:</w:t>
      </w:r>
    </w:p>
    <w:p w:rsidR="00E94547" w:rsidRDefault="00E94547">
      <w:pPr>
        <w:pStyle w:val="ConsPlusNormal"/>
        <w:spacing w:before="220"/>
        <w:ind w:firstLine="540"/>
        <w:jc w:val="both"/>
      </w:pPr>
      <w: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E94547" w:rsidRDefault="00E94547">
      <w:pPr>
        <w:pStyle w:val="ConsPlusNormal"/>
        <w:spacing w:before="220"/>
        <w:ind w:firstLine="540"/>
        <w:jc w:val="both"/>
      </w:pPr>
      <w:r>
        <w:t>а) при предоставлении государственного имущества в аренду:</w:t>
      </w:r>
    </w:p>
    <w:p w:rsidR="00E94547" w:rsidRDefault="00E94547">
      <w:pPr>
        <w:pStyle w:val="ConsPlusNormal"/>
        <w:spacing w:before="220"/>
        <w:ind w:firstLine="540"/>
        <w:jc w:val="both"/>
      </w:pPr>
      <w:r>
        <w:t>от 1 года до 3 лет - 1 балл;</w:t>
      </w:r>
    </w:p>
    <w:p w:rsidR="00E94547" w:rsidRDefault="00E94547">
      <w:pPr>
        <w:pStyle w:val="ConsPlusNormal"/>
        <w:spacing w:before="220"/>
        <w:ind w:firstLine="540"/>
        <w:jc w:val="both"/>
      </w:pPr>
      <w:r>
        <w:t>свыше 3 до 4 лет - 2 балла;</w:t>
      </w:r>
    </w:p>
    <w:p w:rsidR="00E94547" w:rsidRDefault="00E94547">
      <w:pPr>
        <w:pStyle w:val="ConsPlusNormal"/>
        <w:spacing w:before="220"/>
        <w:ind w:firstLine="540"/>
        <w:jc w:val="both"/>
      </w:pPr>
      <w:r>
        <w:t>свыше 4 до 5 лет - 3 балла;</w:t>
      </w:r>
    </w:p>
    <w:p w:rsidR="00E94547" w:rsidRDefault="00E94547">
      <w:pPr>
        <w:pStyle w:val="ConsPlusNormal"/>
        <w:spacing w:before="220"/>
        <w:ind w:firstLine="540"/>
        <w:jc w:val="both"/>
      </w:pPr>
      <w:r>
        <w:t>свыше 5 до 6 лет - 4 балла;</w:t>
      </w:r>
    </w:p>
    <w:p w:rsidR="00E94547" w:rsidRDefault="00E94547">
      <w:pPr>
        <w:pStyle w:val="ConsPlusNormal"/>
        <w:spacing w:before="220"/>
        <w:ind w:firstLine="540"/>
        <w:jc w:val="both"/>
      </w:pPr>
      <w:r>
        <w:t>свыше 6 лет - 5 баллов;</w:t>
      </w:r>
    </w:p>
    <w:p w:rsidR="00E94547" w:rsidRDefault="00E94547">
      <w:pPr>
        <w:pStyle w:val="ConsPlusNormal"/>
        <w:spacing w:before="220"/>
        <w:ind w:firstLine="540"/>
        <w:jc w:val="both"/>
      </w:pPr>
      <w:r>
        <w:t>б) при предоставлении государственного имущества в безвозмездное пользование:</w:t>
      </w:r>
    </w:p>
    <w:p w:rsidR="00E94547" w:rsidRDefault="00E94547">
      <w:pPr>
        <w:pStyle w:val="ConsPlusNormal"/>
        <w:spacing w:before="220"/>
        <w:ind w:firstLine="540"/>
        <w:jc w:val="both"/>
      </w:pPr>
      <w:r>
        <w:t>от 3 лет до 4 лет - 1 балл;</w:t>
      </w:r>
    </w:p>
    <w:p w:rsidR="00E94547" w:rsidRDefault="00E94547">
      <w:pPr>
        <w:pStyle w:val="ConsPlusNormal"/>
        <w:spacing w:before="220"/>
        <w:ind w:firstLine="540"/>
        <w:jc w:val="both"/>
      </w:pPr>
      <w:r>
        <w:t>свыше 4 до 5 лет - 2 балла;</w:t>
      </w:r>
    </w:p>
    <w:p w:rsidR="00E94547" w:rsidRDefault="00E94547">
      <w:pPr>
        <w:pStyle w:val="ConsPlusNormal"/>
        <w:spacing w:before="220"/>
        <w:ind w:firstLine="540"/>
        <w:jc w:val="both"/>
      </w:pPr>
      <w:r>
        <w:t>свыше 5 до 6 лет - 3 балла;</w:t>
      </w:r>
    </w:p>
    <w:p w:rsidR="00E94547" w:rsidRDefault="00E94547">
      <w:pPr>
        <w:pStyle w:val="ConsPlusNormal"/>
        <w:spacing w:before="220"/>
        <w:ind w:firstLine="540"/>
        <w:jc w:val="both"/>
      </w:pPr>
      <w:r>
        <w:t>свыше 6 до 7 лет - 4 балла;</w:t>
      </w:r>
    </w:p>
    <w:p w:rsidR="00E94547" w:rsidRDefault="00E94547">
      <w:pPr>
        <w:pStyle w:val="ConsPlusNormal"/>
        <w:spacing w:before="220"/>
        <w:ind w:firstLine="540"/>
        <w:jc w:val="both"/>
      </w:pPr>
      <w:r>
        <w:t>свыше 7 лет - 5 баллов;</w:t>
      </w:r>
    </w:p>
    <w:p w:rsidR="00E94547" w:rsidRDefault="00E94547">
      <w:pPr>
        <w:pStyle w:val="ConsPlusNormal"/>
        <w:spacing w:before="220"/>
        <w:ind w:firstLine="540"/>
        <w:jc w:val="both"/>
      </w:pPr>
      <w:r>
        <w:t>2) количество обособленных подразделений организации, действующих на территории Чувашской Республики:</w:t>
      </w:r>
    </w:p>
    <w:p w:rsidR="00E94547" w:rsidRDefault="00E94547">
      <w:pPr>
        <w:pStyle w:val="ConsPlusNormal"/>
        <w:spacing w:before="220"/>
        <w:ind w:firstLine="540"/>
        <w:jc w:val="both"/>
      </w:pPr>
      <w:r>
        <w:t>до 2 - 1 балл;</w:t>
      </w:r>
    </w:p>
    <w:p w:rsidR="00E94547" w:rsidRDefault="00E94547">
      <w:pPr>
        <w:pStyle w:val="ConsPlusNormal"/>
        <w:spacing w:before="220"/>
        <w:ind w:firstLine="540"/>
        <w:jc w:val="both"/>
      </w:pPr>
      <w:r>
        <w:t>свыше 2 до 4 - 2 балла;</w:t>
      </w:r>
    </w:p>
    <w:p w:rsidR="00E94547" w:rsidRDefault="00E94547">
      <w:pPr>
        <w:pStyle w:val="ConsPlusNormal"/>
        <w:spacing w:before="220"/>
        <w:ind w:firstLine="540"/>
        <w:jc w:val="both"/>
      </w:pPr>
      <w:r>
        <w:lastRenderedPageBreak/>
        <w:t>свыше 4 до 6 - 3 балла;</w:t>
      </w:r>
    </w:p>
    <w:p w:rsidR="00E94547" w:rsidRDefault="00E94547">
      <w:pPr>
        <w:pStyle w:val="ConsPlusNormal"/>
        <w:spacing w:before="220"/>
        <w:ind w:firstLine="540"/>
        <w:jc w:val="both"/>
      </w:pPr>
      <w:r>
        <w:t>свыше 6 до 8 - 4 балла;</w:t>
      </w:r>
    </w:p>
    <w:p w:rsidR="00E94547" w:rsidRDefault="00E94547">
      <w:pPr>
        <w:pStyle w:val="ConsPlusNormal"/>
        <w:spacing w:before="220"/>
        <w:ind w:firstLine="540"/>
        <w:jc w:val="both"/>
      </w:pPr>
      <w:r>
        <w:t>свыше 8 - 5 баллов;</w:t>
      </w:r>
    </w:p>
    <w:p w:rsidR="00E94547" w:rsidRDefault="00E94547">
      <w:pPr>
        <w:pStyle w:val="ConsPlusNormal"/>
        <w:spacing w:before="220"/>
        <w:ind w:firstLine="540"/>
        <w:jc w:val="both"/>
      </w:pPr>
      <w:r>
        <w:t>3) количество реализованных организацией за истекший год социальных проектов:</w:t>
      </w:r>
    </w:p>
    <w:p w:rsidR="00E94547" w:rsidRDefault="00E94547">
      <w:pPr>
        <w:pStyle w:val="ConsPlusNormal"/>
        <w:spacing w:before="220"/>
        <w:ind w:firstLine="540"/>
        <w:jc w:val="both"/>
      </w:pPr>
      <w:r>
        <w:t>до 2 - 1 балл;</w:t>
      </w:r>
    </w:p>
    <w:p w:rsidR="00E94547" w:rsidRDefault="00E94547">
      <w:pPr>
        <w:pStyle w:val="ConsPlusNormal"/>
        <w:spacing w:before="220"/>
        <w:ind w:firstLine="540"/>
        <w:jc w:val="both"/>
      </w:pPr>
      <w:r>
        <w:t>от 3 до 4 - 2 балла;</w:t>
      </w:r>
    </w:p>
    <w:p w:rsidR="00E94547" w:rsidRDefault="00E94547">
      <w:pPr>
        <w:pStyle w:val="ConsPlusNormal"/>
        <w:spacing w:before="220"/>
        <w:ind w:firstLine="540"/>
        <w:jc w:val="both"/>
      </w:pPr>
      <w:r>
        <w:t>от 5 до 6 - 3 балла;</w:t>
      </w:r>
    </w:p>
    <w:p w:rsidR="00E94547" w:rsidRDefault="00E94547">
      <w:pPr>
        <w:pStyle w:val="ConsPlusNormal"/>
        <w:spacing w:before="220"/>
        <w:ind w:firstLine="540"/>
        <w:jc w:val="both"/>
      </w:pPr>
      <w:r>
        <w:t>от 7 до 9 - 4 балла;</w:t>
      </w:r>
    </w:p>
    <w:p w:rsidR="00E94547" w:rsidRDefault="00E94547">
      <w:pPr>
        <w:pStyle w:val="ConsPlusNormal"/>
        <w:spacing w:before="220"/>
        <w:ind w:firstLine="540"/>
        <w:jc w:val="both"/>
      </w:pPr>
      <w:r>
        <w:t>от 10 - 5 баллов.</w:t>
      </w:r>
    </w:p>
    <w:p w:rsidR="00E94547" w:rsidRDefault="00E94547">
      <w:pPr>
        <w:pStyle w:val="ConsPlusNormal"/>
        <w:spacing w:before="220"/>
        <w:ind w:firstLine="540"/>
        <w:jc w:val="both"/>
      </w:pPr>
      <w:bookmarkStart w:id="28" w:name="P228"/>
      <w:bookmarkEnd w:id="28"/>
      <w:r>
        <w:t>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E94547" w:rsidRDefault="00E94547">
      <w:pPr>
        <w:pStyle w:val="ConsPlusNormal"/>
        <w:spacing w:before="220"/>
        <w:ind w:firstLine="540"/>
        <w:jc w:val="both"/>
      </w:pPr>
      <w:bookmarkStart w:id="29" w:name="P229"/>
      <w:bookmarkEnd w:id="29"/>
      <w:r>
        <w:t xml:space="preserve">34. Получателем имущественной поддержки признается организация, заявлению которой в соответствии с </w:t>
      </w:r>
      <w:hyperlink w:anchor="P228" w:history="1">
        <w:r>
          <w:rPr>
            <w:color w:val="0000FF"/>
          </w:rPr>
          <w:t>пунктом 33</w:t>
        </w:r>
      </w:hyperlink>
      <w:r>
        <w:t xml:space="preserve"> настоящих Порядка и условий присвоен первый номер.</w:t>
      </w:r>
    </w:p>
    <w:p w:rsidR="00E94547" w:rsidRDefault="00E94547">
      <w:pPr>
        <w:pStyle w:val="ConsPlusNormal"/>
        <w:spacing w:before="220"/>
        <w:ind w:firstLine="540"/>
        <w:jc w:val="both"/>
      </w:pPr>
      <w:r>
        <w:t>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E94547" w:rsidRDefault="00E94547">
      <w:pPr>
        <w:pStyle w:val="ConsPlusNormal"/>
        <w:spacing w:before="220"/>
        <w:ind w:firstLine="540"/>
        <w:jc w:val="both"/>
      </w:pPr>
      <w:r>
        <w:t xml:space="preserve">36. 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w:t>
      </w:r>
      <w:hyperlink w:anchor="P232" w:history="1">
        <w:r>
          <w:rPr>
            <w:color w:val="0000FF"/>
          </w:rPr>
          <w:t>пункте 37</w:t>
        </w:r>
      </w:hyperlink>
      <w:r>
        <w:t xml:space="preserve"> настоящих Порядка и условий.</w:t>
      </w:r>
    </w:p>
    <w:p w:rsidR="00E94547" w:rsidRDefault="00E94547">
      <w:pPr>
        <w:pStyle w:val="ConsPlusNormal"/>
        <w:spacing w:before="220"/>
        <w:ind w:firstLine="540"/>
        <w:jc w:val="both"/>
      </w:pPr>
      <w:bookmarkStart w:id="30" w:name="P232"/>
      <w:bookmarkEnd w:id="30"/>
      <w:r>
        <w:t>37. 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государственного имущества или договор аренды государственного имущества (далее - договор).</w:t>
      </w:r>
    </w:p>
    <w:p w:rsidR="00E94547" w:rsidRDefault="00E94547">
      <w:pPr>
        <w:pStyle w:val="ConsPlusNormal"/>
        <w:spacing w:before="220"/>
        <w:ind w:firstLine="540"/>
        <w:jc w:val="both"/>
      </w:pPr>
      <w:bookmarkStart w:id="31" w:name="P233"/>
      <w:bookmarkEnd w:id="31"/>
      <w:r>
        <w:t xml:space="preserve">38. До окончания срока, предусмотренного </w:t>
      </w:r>
      <w:hyperlink w:anchor="P232" w:history="1">
        <w:r>
          <w:rPr>
            <w:color w:val="0000FF"/>
          </w:rPr>
          <w:t>пунктом 37</w:t>
        </w:r>
      </w:hyperlink>
      <w:r>
        <w:t xml:space="preserve"> настоящих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w:anchor="P114" w:history="1">
        <w:r>
          <w:rPr>
            <w:color w:val="0000FF"/>
          </w:rPr>
          <w:t>подпунктами "ж"</w:t>
        </w:r>
      </w:hyperlink>
      <w:r>
        <w:t xml:space="preserve"> - </w:t>
      </w:r>
      <w:hyperlink w:anchor="P116" w:history="1">
        <w:r>
          <w:rPr>
            <w:color w:val="0000FF"/>
          </w:rPr>
          <w:t>"и" пункта 2</w:t>
        </w:r>
      </w:hyperlink>
      <w:r>
        <w:t xml:space="preserve"> настоящих Порядка и условий.</w:t>
      </w:r>
    </w:p>
    <w:p w:rsidR="00E94547" w:rsidRDefault="00E94547">
      <w:pPr>
        <w:pStyle w:val="ConsPlusNormal"/>
        <w:spacing w:before="220"/>
        <w:ind w:firstLine="540"/>
        <w:jc w:val="both"/>
      </w:pPr>
      <w:r>
        <w:t>Решение уполномоченного органа об отказе в заключени</w:t>
      </w:r>
      <w:proofErr w:type="gramStart"/>
      <w:r>
        <w:t>и</w:t>
      </w:r>
      <w:proofErr w:type="gramEnd"/>
      <w: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E94547" w:rsidRDefault="00E94547">
      <w:pPr>
        <w:pStyle w:val="ConsPlusNormal"/>
        <w:spacing w:before="220"/>
        <w:ind w:firstLine="540"/>
        <w:jc w:val="both"/>
      </w:pPr>
      <w:r>
        <w:lastRenderedPageBreak/>
        <w:t>39. В случае принятия уполномоченным органом решения об отказе в заключени</w:t>
      </w:r>
      <w:proofErr w:type="gramStart"/>
      <w:r>
        <w:t>и</w:t>
      </w:r>
      <w:proofErr w:type="gramEnd"/>
      <w: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29" w:history="1">
        <w:r>
          <w:rPr>
            <w:color w:val="0000FF"/>
          </w:rPr>
          <w:t>пунктом 34</w:t>
        </w:r>
      </w:hyperlink>
      <w:r>
        <w:t xml:space="preserve"> настоящих Порядка и условий, и решение об определении получателем имущественной поддержки организации, заявлению которой в соответствии с </w:t>
      </w:r>
      <w:hyperlink w:anchor="P228" w:history="1">
        <w:r>
          <w:rPr>
            <w:color w:val="0000FF"/>
          </w:rPr>
          <w:t>пунктом 33</w:t>
        </w:r>
      </w:hyperlink>
      <w:r>
        <w:t xml:space="preserve"> настоящих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E94547" w:rsidRDefault="00E94547">
      <w:pPr>
        <w:pStyle w:val="ConsPlusNormal"/>
        <w:spacing w:before="220"/>
        <w:ind w:firstLine="540"/>
        <w:jc w:val="both"/>
      </w:pPr>
      <w:r>
        <w:t xml:space="preserve">40. В случае принятия уполномоченным органом решения по основаниям, предусмотренным </w:t>
      </w:r>
      <w:hyperlink w:anchor="P233" w:history="1">
        <w:r>
          <w:rPr>
            <w:color w:val="0000FF"/>
          </w:rPr>
          <w:t>пунктом 38</w:t>
        </w:r>
      </w:hyperlink>
      <w:r>
        <w:t xml:space="preserve"> настоящих Порядка и условий, решения об отказе в заключени</w:t>
      </w:r>
      <w:proofErr w:type="gramStart"/>
      <w:r>
        <w:t>и</w:t>
      </w:r>
      <w:proofErr w:type="gramEnd"/>
      <w:r>
        <w:t xml:space="preserve"> договора с определенным комиссией получателем имущественной поддержки, заявлению которого в соответствии с </w:t>
      </w:r>
      <w:hyperlink w:anchor="P228" w:history="1">
        <w:r>
          <w:rPr>
            <w:color w:val="0000FF"/>
          </w:rPr>
          <w:t>пунктом 33</w:t>
        </w:r>
      </w:hyperlink>
      <w:r>
        <w:t xml:space="preserve"> настоящих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117" w:history="1">
        <w:r>
          <w:rPr>
            <w:color w:val="0000FF"/>
          </w:rPr>
          <w:t>пунктом 3</w:t>
        </w:r>
      </w:hyperlink>
      <w:r>
        <w:t xml:space="preserve"> настоящих Порядка и условий.</w:t>
      </w:r>
    </w:p>
    <w:p w:rsidR="00E94547" w:rsidRDefault="00E94547">
      <w:pPr>
        <w:pStyle w:val="ConsPlusNormal"/>
        <w:spacing w:before="220"/>
        <w:ind w:firstLine="540"/>
        <w:jc w:val="both"/>
      </w:pPr>
      <w:r>
        <w:t xml:space="preserve">41. Арендная плата (в том числе льготные ставки арендной платы) за пользование государственным имуществом, включенным в перечень, устанавливается в соответствии с </w:t>
      </w:r>
      <w:hyperlink r:id="rId21" w:history="1">
        <w:r>
          <w:rPr>
            <w:color w:val="0000FF"/>
          </w:rPr>
          <w:t>Порядком</w:t>
        </w:r>
      </w:hyperlink>
      <w:r>
        <w:t xml:space="preserve"> определения размера арендной платы за пользование имуществом, находящимся в государственной собственности Чувашской Республики, утвержденным постановлением Кабинета Министров Чувашской Республики от 15 декабря 2011 г. N 580.</w:t>
      </w:r>
    </w:p>
    <w:p w:rsidR="00E94547" w:rsidRDefault="00E94547">
      <w:pPr>
        <w:pStyle w:val="ConsPlusNormal"/>
        <w:jc w:val="both"/>
      </w:pPr>
    </w:p>
    <w:p w:rsidR="00E94547" w:rsidRDefault="00E94547">
      <w:pPr>
        <w:pStyle w:val="ConsPlusNormal"/>
        <w:jc w:val="both"/>
      </w:pPr>
    </w:p>
    <w:p w:rsidR="00E94547" w:rsidRDefault="00E94547">
      <w:pPr>
        <w:pStyle w:val="ConsPlusNormal"/>
        <w:pBdr>
          <w:top w:val="single" w:sz="6" w:space="0" w:color="auto"/>
        </w:pBdr>
        <w:spacing w:before="100" w:after="100"/>
        <w:jc w:val="both"/>
        <w:rPr>
          <w:sz w:val="2"/>
          <w:szCs w:val="2"/>
        </w:rPr>
      </w:pPr>
    </w:p>
    <w:p w:rsidR="002D0C9F" w:rsidRDefault="002D0C9F">
      <w:bookmarkStart w:id="32" w:name="_GoBack"/>
      <w:bookmarkEnd w:id="32"/>
    </w:p>
    <w:sectPr w:rsidR="002D0C9F" w:rsidSect="00F94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47"/>
    <w:rsid w:val="002D0C9F"/>
    <w:rsid w:val="00E9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5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5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C31231DF7816FD8D93B0DF7F8CB0CA0CCDD4E1FF26420E0B5FDD47AC2E6120610EC4AE281FE86EC2015AD7162700FF1DBBC0C3151DCE8BBECED170C0CF" TargetMode="External"/><Relationship Id="rId13" Type="http://schemas.openxmlformats.org/officeDocument/2006/relationships/hyperlink" Target="consultantplus://offline/ref=CD1C31231DF7816FD8D93B0DF7F8CB0CA0CCDD4E1FF26420E0B5FDD47AC2E6120610EC4AE281FE86EC2015AC7A62700FF1DBBC0C3151DCE8BBECED170C0CF" TargetMode="External"/><Relationship Id="rId18" Type="http://schemas.openxmlformats.org/officeDocument/2006/relationships/hyperlink" Target="consultantplus://offline/ref=CD1C31231DF7816FD8D92500E1949508ABC080421AF36976BBE5FB832592E0474650EA19A3CEA7D6A8751AAF7077245BAB8CB10C0308F" TargetMode="External"/><Relationship Id="rId3" Type="http://schemas.openxmlformats.org/officeDocument/2006/relationships/settings" Target="settings.xml"/><Relationship Id="rId21" Type="http://schemas.openxmlformats.org/officeDocument/2006/relationships/hyperlink" Target="consultantplus://offline/ref=CD1C31231DF7816FD8D93B0DF7F8CB0CA0CCDD4E1FF36421E3B4FDD47AC2E6120610EC4AE281FE86EC2017AC7162700FF1DBBC0C3151DCE8BBECED170C0CF" TargetMode="External"/><Relationship Id="rId7" Type="http://schemas.openxmlformats.org/officeDocument/2006/relationships/hyperlink" Target="consultantplus://offline/ref=CD1C31231DF7816FD8D92500E1949508ABC0814B18F66976BBE5FB832592E0474650EA1FA4C0F8D3BD6442A07A613A5EB090B30E3B040EF" TargetMode="External"/><Relationship Id="rId12" Type="http://schemas.openxmlformats.org/officeDocument/2006/relationships/hyperlink" Target="consultantplus://offline/ref=CD1C31231DF7816FD8D93B0DF7F8CB0CA0CCDD4E1FF16526E3B9FDD47AC2E6120610EC4AF081A68AEE2809AD7D77265EB7080FF" TargetMode="External"/><Relationship Id="rId17" Type="http://schemas.openxmlformats.org/officeDocument/2006/relationships/hyperlink" Target="consultantplus://offline/ref=CD1C31231DF7816FD8D92500E1949508ABC080421AF36976BBE5FB832592E0474650EA19A3CEA7D6A8751AAF7077245BAB8CB10C0308F" TargetMode="External"/><Relationship Id="rId2" Type="http://schemas.microsoft.com/office/2007/relationships/stylesWithEffects" Target="stylesWithEffects.xml"/><Relationship Id="rId16" Type="http://schemas.openxmlformats.org/officeDocument/2006/relationships/hyperlink" Target="consultantplus://offline/ref=CD1C31231DF7816FD8D93B0DF7F8CB0CA0CCDD4E1FF26420E0B5FDD47AC2E6120610EC4AE281FE86EC2015AC7B62700FF1DBBC0C3151DCE8BBECED170C0CF" TargetMode="External"/><Relationship Id="rId20" Type="http://schemas.openxmlformats.org/officeDocument/2006/relationships/hyperlink" Target="consultantplus://offline/ref=CD1C31231DF7816FD8D92500E1949508ABC0814B18F66976BBE5FB832592E0474650EA1AA0C1F8D3BD6442A07A613A5EB090B30E3B040EF" TargetMode="External"/><Relationship Id="rId1" Type="http://schemas.openxmlformats.org/officeDocument/2006/relationships/styles" Target="styles.xml"/><Relationship Id="rId6" Type="http://schemas.openxmlformats.org/officeDocument/2006/relationships/hyperlink" Target="consultantplus://offline/ref=CD1C31231DF7816FD8D93B0DF7F8CB0CA0CCDD4E1FF26420E0B5FDD47AC2E6120610EC4AE281FE86EC2015AD7062700FF1DBBC0C3151DCE8BBECED170C0CF" TargetMode="External"/><Relationship Id="rId11" Type="http://schemas.openxmlformats.org/officeDocument/2006/relationships/hyperlink" Target="consultantplus://offline/ref=CD1C31231DF7816FD8D93B0DF7F8CB0CA0CCDD4E1FF26721E4B5FDD47AC2E6120610EC4AF081A68AEE2809AD7D77265EB7080F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D1C31231DF7816FD8D93B0DF7F8CB0CA0CCDD4E1FF06627E4B4FDD47AC2E6120610EC4AE281FE86EC2017A47E62700FF1DBBC0C3151DCE8BBECED170C0CF" TargetMode="External"/><Relationship Id="rId23" Type="http://schemas.openxmlformats.org/officeDocument/2006/relationships/theme" Target="theme/theme1.xml"/><Relationship Id="rId10" Type="http://schemas.openxmlformats.org/officeDocument/2006/relationships/hyperlink" Target="consultantplus://offline/ref=CD1C31231DF7816FD8D93B0DF7F8CB0CA0CCDD4E1FF26420E0B5FDD47AC2E6120610EC4AE281FE86EC2015AC7962700FF1DBBC0C3151DCE8BBECED170C0CF" TargetMode="External"/><Relationship Id="rId19" Type="http://schemas.openxmlformats.org/officeDocument/2006/relationships/hyperlink" Target="consultantplus://offline/ref=CD1C31231DF7816FD8D92500E1949508ABC0814B18F66976BBE5FB832592E0474650EA1AA0C7F8D3BD6442A07A613A5EB090B30E3B040EF" TargetMode="External"/><Relationship Id="rId4" Type="http://schemas.openxmlformats.org/officeDocument/2006/relationships/webSettings" Target="webSettings.xml"/><Relationship Id="rId9" Type="http://schemas.openxmlformats.org/officeDocument/2006/relationships/hyperlink" Target="consultantplus://offline/ref=CD1C31231DF7816FD8D93B0DF7F8CB0CA0CCDD4E1FF26420E0B5FDD47AC2E6120610EC4AE281FE86EC2015AC7862700FF1DBBC0C3151DCE8BBECED170C0CF" TargetMode="External"/><Relationship Id="rId14" Type="http://schemas.openxmlformats.org/officeDocument/2006/relationships/hyperlink" Target="consultantplus://offline/ref=CD1C31231DF7816FD8D92500E1949508ABC0814B18F66976BBE5FB832592E0474650EA1FA2C0F8D3BD6442A07A613A5EB090B30E3B040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Александрова Марина Александровна</dc:creator>
  <cp:lastModifiedBy>МЭ Александрова Марина Александровна</cp:lastModifiedBy>
  <cp:revision>1</cp:revision>
  <dcterms:created xsi:type="dcterms:W3CDTF">2021-05-28T05:52:00Z</dcterms:created>
  <dcterms:modified xsi:type="dcterms:W3CDTF">2021-05-28T05:53:00Z</dcterms:modified>
</cp:coreProperties>
</file>