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E107BD" w:rsidRDefault="00E107BD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F320F8" w:rsidRDefault="00F320F8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color w:val="FF0000"/>
          <w:sz w:val="28"/>
          <w:szCs w:val="28"/>
        </w:rPr>
      </w:pPr>
    </w:p>
    <w:p w:rsidR="009A2EBC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bookmarkStart w:id="0" w:name="_GoBack"/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Комитет Государственного Совета </w:t>
      </w:r>
    </w:p>
    <w:p w:rsidR="004D3853" w:rsidRPr="007F3445" w:rsidRDefault="009A2EBC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Чувашской 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Республики по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государстве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>н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t xml:space="preserve">ному  </w:t>
      </w:r>
      <w:r w:rsidR="004D3853" w:rsidRPr="007F3445">
        <w:rPr>
          <w:b/>
          <w:bCs/>
          <w:i/>
          <w:iCs/>
          <w:color w:val="000000" w:themeColor="text1"/>
          <w:spacing w:val="-4"/>
          <w:sz w:val="28"/>
          <w:szCs w:val="28"/>
        </w:rPr>
        <w:br/>
        <w:t>строительству</w:t>
      </w:r>
      <w:r w:rsidR="004D3853" w:rsidRPr="007F3445">
        <w:rPr>
          <w:b/>
          <w:bCs/>
          <w:i/>
          <w:iCs/>
          <w:color w:val="000000" w:themeColor="text1"/>
          <w:sz w:val="28"/>
          <w:szCs w:val="28"/>
        </w:rPr>
        <w:t xml:space="preserve">, местному самоуправлению, </w:t>
      </w:r>
    </w:p>
    <w:p w:rsidR="004D3853" w:rsidRPr="007F3445" w:rsidRDefault="004D3853" w:rsidP="009A2EBC">
      <w:pPr>
        <w:ind w:left="3969" w:right="-5"/>
        <w:rPr>
          <w:b/>
          <w:bCs/>
          <w:i/>
          <w:iCs/>
          <w:color w:val="000000" w:themeColor="text1"/>
          <w:sz w:val="28"/>
          <w:szCs w:val="28"/>
        </w:rPr>
      </w:pPr>
      <w:r w:rsidRPr="007F3445">
        <w:rPr>
          <w:b/>
          <w:bCs/>
          <w:i/>
          <w:iCs/>
          <w:color w:val="000000" w:themeColor="text1"/>
          <w:sz w:val="28"/>
          <w:szCs w:val="28"/>
        </w:rPr>
        <w:t xml:space="preserve">Регламенту </w:t>
      </w:r>
      <w:bookmarkEnd w:id="0"/>
      <w:r w:rsidRPr="007F3445">
        <w:rPr>
          <w:b/>
          <w:bCs/>
          <w:i/>
          <w:iCs/>
          <w:color w:val="000000" w:themeColor="text1"/>
          <w:sz w:val="28"/>
          <w:szCs w:val="28"/>
        </w:rPr>
        <w:t>и депутатской этике</w:t>
      </w:r>
    </w:p>
    <w:p w:rsidR="004D3853" w:rsidRPr="007F3445" w:rsidRDefault="004D3853" w:rsidP="004D3853">
      <w:pPr>
        <w:rPr>
          <w:color w:val="000000" w:themeColor="text1"/>
          <w:sz w:val="28"/>
          <w:szCs w:val="28"/>
        </w:rPr>
      </w:pPr>
    </w:p>
    <w:p w:rsidR="004D3853" w:rsidRPr="007F3445" w:rsidRDefault="004D3853" w:rsidP="004D3853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color w:val="000000" w:themeColor="text1"/>
        </w:rPr>
      </w:pPr>
      <w:r w:rsidRPr="007F3445">
        <w:rPr>
          <w:rFonts w:ascii="Times New Roman" w:hAnsi="Times New Roman" w:cs="Times New Roman"/>
          <w:i w:val="0"/>
          <w:iCs w:val="0"/>
          <w:color w:val="000000" w:themeColor="text1"/>
        </w:rPr>
        <w:t>ЮРИДИЧЕСКОЕ ЗАКЛЮЧЕНИЕ</w:t>
      </w:r>
    </w:p>
    <w:p w:rsidR="004D3853" w:rsidRPr="007F3445" w:rsidRDefault="004D3853" w:rsidP="004D3853">
      <w:pPr>
        <w:ind w:right="-185"/>
        <w:jc w:val="center"/>
        <w:rPr>
          <w:b/>
          <w:color w:val="000000" w:themeColor="text1"/>
          <w:sz w:val="28"/>
          <w:szCs w:val="28"/>
        </w:rPr>
      </w:pPr>
      <w:r w:rsidRPr="007F3445">
        <w:rPr>
          <w:b/>
          <w:bCs/>
          <w:color w:val="000000" w:themeColor="text1"/>
          <w:sz w:val="28"/>
          <w:szCs w:val="28"/>
        </w:rPr>
        <w:t xml:space="preserve">на проект закона Чувашской Республики </w:t>
      </w:r>
      <w:r w:rsidRPr="007F3445">
        <w:rPr>
          <w:b/>
          <w:color w:val="000000" w:themeColor="text1"/>
          <w:sz w:val="28"/>
          <w:szCs w:val="28"/>
        </w:rPr>
        <w:t>"О внесении изменени</w:t>
      </w:r>
      <w:r w:rsidR="007F3445" w:rsidRPr="007F3445">
        <w:rPr>
          <w:b/>
          <w:color w:val="000000" w:themeColor="text1"/>
          <w:sz w:val="28"/>
          <w:szCs w:val="28"/>
        </w:rPr>
        <w:t>й</w:t>
      </w:r>
      <w:r w:rsidRPr="007F3445">
        <w:rPr>
          <w:b/>
          <w:color w:val="000000" w:themeColor="text1"/>
          <w:sz w:val="28"/>
          <w:szCs w:val="28"/>
        </w:rPr>
        <w:t xml:space="preserve"> </w:t>
      </w:r>
    </w:p>
    <w:p w:rsidR="004D3853" w:rsidRPr="00B956BA" w:rsidRDefault="004D3853" w:rsidP="00282D9D">
      <w:pPr>
        <w:ind w:right="-185"/>
        <w:jc w:val="center"/>
        <w:rPr>
          <w:color w:val="000000" w:themeColor="text1"/>
          <w:spacing w:val="-10"/>
          <w:sz w:val="28"/>
          <w:szCs w:val="28"/>
        </w:rPr>
      </w:pPr>
      <w:r w:rsidRPr="00B956BA">
        <w:rPr>
          <w:b/>
          <w:color w:val="000000" w:themeColor="text1"/>
          <w:spacing w:val="-10"/>
          <w:sz w:val="28"/>
          <w:szCs w:val="28"/>
        </w:rPr>
        <w:t xml:space="preserve">в Закон Чувашской Республики </w:t>
      </w:r>
      <w:r w:rsidR="00282D9D" w:rsidRPr="00282D9D">
        <w:rPr>
          <w:rStyle w:val="a5"/>
          <w:b/>
          <w:color w:val="000000" w:themeColor="text1"/>
          <w:sz w:val="28"/>
          <w:szCs w:val="28"/>
        </w:rPr>
        <w:t xml:space="preserve">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 и городского округа" </w:t>
      </w:r>
      <w:r w:rsidRPr="00282D9D">
        <w:rPr>
          <w:b/>
          <w:color w:val="000000" w:themeColor="text1"/>
          <w:spacing w:val="-10"/>
          <w:sz w:val="28"/>
          <w:szCs w:val="28"/>
        </w:rPr>
        <w:t xml:space="preserve"> </w:t>
      </w:r>
    </w:p>
    <w:p w:rsidR="004D3853" w:rsidRPr="007F3445" w:rsidRDefault="004D3853" w:rsidP="004D3853">
      <w:pPr>
        <w:pStyle w:val="ConsPlusTitle"/>
        <w:tabs>
          <w:tab w:val="left" w:pos="720"/>
        </w:tabs>
        <w:ind w:firstLine="720"/>
        <w:jc w:val="both"/>
        <w:rPr>
          <w:b w:val="0"/>
          <w:bCs w:val="0"/>
          <w:color w:val="000000" w:themeColor="text1"/>
          <w:sz w:val="28"/>
          <w:szCs w:val="28"/>
        </w:rPr>
      </w:pPr>
    </w:p>
    <w:p w:rsidR="00282D9D" w:rsidRPr="00282D9D" w:rsidRDefault="004D3853" w:rsidP="00E86970">
      <w:pPr>
        <w:tabs>
          <w:tab w:val="left" w:pos="567"/>
        </w:tabs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82D9D">
        <w:rPr>
          <w:color w:val="000000" w:themeColor="text1"/>
          <w:sz w:val="28"/>
          <w:szCs w:val="28"/>
        </w:rPr>
        <w:t>Проект</w:t>
      </w:r>
      <w:r w:rsidR="00E80558" w:rsidRPr="00282D9D">
        <w:rPr>
          <w:color w:val="000000" w:themeColor="text1"/>
          <w:sz w:val="28"/>
          <w:szCs w:val="28"/>
        </w:rPr>
        <w:t>ом</w:t>
      </w:r>
      <w:r w:rsidRPr="00282D9D">
        <w:rPr>
          <w:color w:val="000000" w:themeColor="text1"/>
          <w:sz w:val="28"/>
          <w:szCs w:val="28"/>
        </w:rPr>
        <w:t xml:space="preserve"> закона Чувашской Республики "О внесении изменени</w:t>
      </w:r>
      <w:r w:rsidR="007F3445"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="00282D9D"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образований Чувашской Республики и наделении их статусом городского, сельского посел</w:t>
      </w:r>
      <w:r w:rsidR="00282D9D" w:rsidRPr="00282D9D">
        <w:rPr>
          <w:rStyle w:val="a5"/>
          <w:color w:val="000000" w:themeColor="text1"/>
          <w:sz w:val="28"/>
          <w:szCs w:val="28"/>
        </w:rPr>
        <w:t>е</w:t>
      </w:r>
      <w:r w:rsidR="00282D9D" w:rsidRPr="00282D9D">
        <w:rPr>
          <w:rStyle w:val="a5"/>
          <w:color w:val="000000" w:themeColor="text1"/>
          <w:sz w:val="28"/>
          <w:szCs w:val="28"/>
        </w:rPr>
        <w:t xml:space="preserve">ния, муниципального района и городского округа" </w:t>
      </w:r>
      <w:r w:rsidR="00B956BA" w:rsidRPr="00282D9D">
        <w:rPr>
          <w:color w:val="000000" w:themeColor="text1"/>
          <w:sz w:val="28"/>
          <w:szCs w:val="28"/>
        </w:rPr>
        <w:t>(далее – проект закона)</w:t>
      </w:r>
      <w:r w:rsidR="00282D9D" w:rsidRPr="00282D9D">
        <w:rPr>
          <w:color w:val="000000" w:themeColor="text1"/>
          <w:sz w:val="28"/>
          <w:szCs w:val="28"/>
        </w:rPr>
        <w:t xml:space="preserve"> гр</w:t>
      </w:r>
      <w:r w:rsidR="00282D9D" w:rsidRPr="00282D9D">
        <w:rPr>
          <w:color w:val="000000" w:themeColor="text1"/>
          <w:sz w:val="28"/>
          <w:szCs w:val="28"/>
        </w:rPr>
        <w:t>а</w:t>
      </w:r>
      <w:r w:rsidR="00282D9D" w:rsidRPr="00282D9D">
        <w:rPr>
          <w:color w:val="000000" w:themeColor="text1"/>
          <w:sz w:val="28"/>
          <w:szCs w:val="28"/>
        </w:rPr>
        <w:t xml:space="preserve">ницы </w:t>
      </w:r>
      <w:proofErr w:type="spellStart"/>
      <w:r w:rsidR="00282D9D" w:rsidRPr="00282D9D">
        <w:rPr>
          <w:color w:val="000000" w:themeColor="text1"/>
          <w:sz w:val="28"/>
          <w:szCs w:val="28"/>
        </w:rPr>
        <w:t>Вурнарского</w:t>
      </w:r>
      <w:proofErr w:type="spellEnd"/>
      <w:r w:rsidR="00282D9D" w:rsidRPr="00282D9D">
        <w:rPr>
          <w:color w:val="000000" w:themeColor="text1"/>
          <w:sz w:val="28"/>
          <w:szCs w:val="28"/>
        </w:rPr>
        <w:t xml:space="preserve"> муниципального района Чувашской Республики и посел</w:t>
      </w:r>
      <w:r w:rsidR="00282D9D" w:rsidRPr="00282D9D">
        <w:rPr>
          <w:color w:val="000000" w:themeColor="text1"/>
          <w:sz w:val="28"/>
          <w:szCs w:val="28"/>
        </w:rPr>
        <w:t>е</w:t>
      </w:r>
      <w:r w:rsidR="00282D9D" w:rsidRPr="00282D9D">
        <w:rPr>
          <w:color w:val="000000" w:themeColor="text1"/>
          <w:sz w:val="28"/>
          <w:szCs w:val="28"/>
        </w:rPr>
        <w:t xml:space="preserve">ний, </w:t>
      </w:r>
      <w:r w:rsidR="00282D9D" w:rsidRPr="00E86970">
        <w:rPr>
          <w:color w:val="000000" w:themeColor="text1"/>
          <w:sz w:val="28"/>
          <w:szCs w:val="28"/>
        </w:rPr>
        <w:t>находящихся на его территории, описываются в соответствии с требован</w:t>
      </w:r>
      <w:r w:rsidR="00282D9D" w:rsidRPr="00E86970">
        <w:rPr>
          <w:color w:val="000000" w:themeColor="text1"/>
          <w:sz w:val="28"/>
          <w:szCs w:val="28"/>
        </w:rPr>
        <w:t>и</w:t>
      </w:r>
      <w:r w:rsidR="00282D9D" w:rsidRPr="00E86970">
        <w:rPr>
          <w:color w:val="000000" w:themeColor="text1"/>
          <w:sz w:val="28"/>
          <w:szCs w:val="28"/>
        </w:rPr>
        <w:t xml:space="preserve">ями </w:t>
      </w:r>
      <w:hyperlink r:id="rId8" w:history="1">
        <w:r w:rsidR="00282D9D" w:rsidRPr="00E86970">
          <w:rPr>
            <w:color w:val="000000" w:themeColor="text1"/>
            <w:sz w:val="28"/>
            <w:szCs w:val="28"/>
          </w:rPr>
          <w:t>градостроительного</w:t>
        </w:r>
      </w:hyperlink>
      <w:r w:rsidR="00282D9D" w:rsidRPr="00E86970">
        <w:rPr>
          <w:color w:val="000000" w:themeColor="text1"/>
          <w:sz w:val="28"/>
          <w:szCs w:val="28"/>
        </w:rPr>
        <w:t xml:space="preserve"> и </w:t>
      </w:r>
      <w:hyperlink r:id="rId9" w:history="1">
        <w:r w:rsidR="00282D9D" w:rsidRPr="00E86970">
          <w:rPr>
            <w:color w:val="000000" w:themeColor="text1"/>
            <w:sz w:val="28"/>
            <w:szCs w:val="28"/>
          </w:rPr>
          <w:t>земельного</w:t>
        </w:r>
      </w:hyperlink>
      <w:r w:rsidR="00282D9D" w:rsidRPr="00E86970">
        <w:rPr>
          <w:color w:val="000000" w:themeColor="text1"/>
          <w:sz w:val="28"/>
          <w:szCs w:val="28"/>
        </w:rPr>
        <w:t xml:space="preserve"> </w:t>
      </w:r>
      <w:r w:rsidR="00282D9D" w:rsidRPr="00282D9D">
        <w:rPr>
          <w:sz w:val="28"/>
          <w:szCs w:val="28"/>
        </w:rPr>
        <w:t>законодательства.</w:t>
      </w:r>
      <w:proofErr w:type="gramEnd"/>
    </w:p>
    <w:p w:rsidR="00172850" w:rsidRDefault="00172850" w:rsidP="00E86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 результатам рассмотрения проекта закона </w:t>
      </w:r>
      <w:r w:rsidR="005538CE">
        <w:rPr>
          <w:sz w:val="28"/>
          <w:szCs w:val="28"/>
        </w:rPr>
        <w:t xml:space="preserve">с учетом поступивших из Управления Федеральной службы государственной регистрации, кадастра </w:t>
      </w:r>
      <w:r w:rsidR="005538CE">
        <w:rPr>
          <w:sz w:val="28"/>
          <w:szCs w:val="28"/>
        </w:rPr>
        <w:br/>
        <w:t xml:space="preserve">и картографии по Чувашской Республике и филиала ФГБУ "ФКП </w:t>
      </w:r>
      <w:proofErr w:type="spellStart"/>
      <w:r w:rsidR="005538CE">
        <w:rPr>
          <w:sz w:val="28"/>
          <w:szCs w:val="28"/>
        </w:rPr>
        <w:t>Росреестра</w:t>
      </w:r>
      <w:proofErr w:type="spellEnd"/>
      <w:r w:rsidR="005538CE">
        <w:rPr>
          <w:sz w:val="28"/>
          <w:szCs w:val="28"/>
        </w:rPr>
        <w:t xml:space="preserve">" по Чувашской Республике – Чувашии отзывов </w:t>
      </w:r>
      <w:r>
        <w:rPr>
          <w:sz w:val="28"/>
          <w:szCs w:val="28"/>
        </w:rPr>
        <w:t xml:space="preserve">установлено, что изменяются границы отдельных поселений, </w:t>
      </w:r>
      <w:r w:rsidRPr="00282D9D">
        <w:rPr>
          <w:color w:val="000000" w:themeColor="text1"/>
          <w:sz w:val="28"/>
          <w:szCs w:val="28"/>
        </w:rPr>
        <w:t>находящихся на территории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Pr="00282D9D">
        <w:rPr>
          <w:color w:val="000000" w:themeColor="text1"/>
          <w:sz w:val="28"/>
          <w:szCs w:val="28"/>
        </w:rPr>
        <w:t>Вурнарского</w:t>
      </w:r>
      <w:proofErr w:type="spellEnd"/>
      <w:r w:rsidRPr="00282D9D">
        <w:rPr>
          <w:color w:val="000000" w:themeColor="text1"/>
          <w:sz w:val="28"/>
          <w:szCs w:val="28"/>
        </w:rPr>
        <w:t xml:space="preserve"> м</w:t>
      </w:r>
      <w:r w:rsidRPr="00282D9D">
        <w:rPr>
          <w:color w:val="000000" w:themeColor="text1"/>
          <w:sz w:val="28"/>
          <w:szCs w:val="28"/>
        </w:rPr>
        <w:t>у</w:t>
      </w:r>
      <w:r w:rsidRPr="00282D9D">
        <w:rPr>
          <w:color w:val="000000" w:themeColor="text1"/>
          <w:sz w:val="28"/>
          <w:szCs w:val="28"/>
        </w:rPr>
        <w:t>ниципального района Чувашской Республики</w:t>
      </w:r>
      <w:r>
        <w:rPr>
          <w:color w:val="000000" w:themeColor="text1"/>
          <w:sz w:val="28"/>
          <w:szCs w:val="28"/>
        </w:rPr>
        <w:t xml:space="preserve">, установленные Законом </w:t>
      </w:r>
      <w:r w:rsidRPr="00282D9D">
        <w:rPr>
          <w:color w:val="000000" w:themeColor="text1"/>
          <w:sz w:val="28"/>
          <w:szCs w:val="28"/>
        </w:rPr>
        <w:t>Чува</w:t>
      </w:r>
      <w:r w:rsidRPr="00282D9D">
        <w:rPr>
          <w:color w:val="000000" w:themeColor="text1"/>
          <w:sz w:val="28"/>
          <w:szCs w:val="28"/>
        </w:rPr>
        <w:t>ш</w:t>
      </w:r>
      <w:r w:rsidRPr="00282D9D">
        <w:rPr>
          <w:color w:val="000000" w:themeColor="text1"/>
          <w:sz w:val="28"/>
          <w:szCs w:val="28"/>
        </w:rPr>
        <w:t>ской Республики</w:t>
      </w:r>
      <w:r w:rsidR="00E86970">
        <w:rPr>
          <w:color w:val="000000" w:themeColor="text1"/>
          <w:sz w:val="28"/>
          <w:szCs w:val="28"/>
        </w:rPr>
        <w:t xml:space="preserve"> от 24 ноября 2004 года № 37</w:t>
      </w:r>
      <w:r w:rsidRPr="00282D9D">
        <w:rPr>
          <w:color w:val="000000" w:themeColor="text1"/>
          <w:sz w:val="28"/>
          <w:szCs w:val="28"/>
        </w:rPr>
        <w:t xml:space="preserve"> </w:t>
      </w:r>
      <w:r w:rsidRPr="00282D9D">
        <w:rPr>
          <w:rStyle w:val="a5"/>
          <w:color w:val="000000" w:themeColor="text1"/>
          <w:sz w:val="28"/>
          <w:szCs w:val="28"/>
        </w:rPr>
        <w:t>"Об установлении границ мун</w:t>
      </w:r>
      <w:r w:rsidRPr="00282D9D">
        <w:rPr>
          <w:rStyle w:val="a5"/>
          <w:color w:val="000000" w:themeColor="text1"/>
          <w:sz w:val="28"/>
          <w:szCs w:val="28"/>
        </w:rPr>
        <w:t>и</w:t>
      </w:r>
      <w:r w:rsidRPr="00282D9D">
        <w:rPr>
          <w:rStyle w:val="a5"/>
          <w:color w:val="000000" w:themeColor="text1"/>
          <w:sz w:val="28"/>
          <w:szCs w:val="28"/>
        </w:rPr>
        <w:t>ципальных образований Чувашской</w:t>
      </w:r>
      <w:proofErr w:type="gramEnd"/>
      <w:r w:rsidRPr="00282D9D">
        <w:rPr>
          <w:rStyle w:val="a5"/>
          <w:color w:val="000000" w:themeColor="text1"/>
          <w:sz w:val="28"/>
          <w:szCs w:val="28"/>
        </w:rPr>
        <w:t xml:space="preserve"> Республики и </w:t>
      </w:r>
      <w:proofErr w:type="gramStart"/>
      <w:r w:rsidRPr="00282D9D">
        <w:rPr>
          <w:rStyle w:val="a5"/>
          <w:color w:val="000000" w:themeColor="text1"/>
          <w:sz w:val="28"/>
          <w:szCs w:val="28"/>
        </w:rPr>
        <w:t>наделении</w:t>
      </w:r>
      <w:proofErr w:type="gramEnd"/>
      <w:r w:rsidRPr="00282D9D">
        <w:rPr>
          <w:rStyle w:val="a5"/>
          <w:color w:val="000000" w:themeColor="text1"/>
          <w:sz w:val="28"/>
          <w:szCs w:val="28"/>
        </w:rPr>
        <w:t xml:space="preserve"> их статусом г</w:t>
      </w:r>
      <w:r w:rsidRPr="00282D9D">
        <w:rPr>
          <w:rStyle w:val="a5"/>
          <w:color w:val="000000" w:themeColor="text1"/>
          <w:sz w:val="28"/>
          <w:szCs w:val="28"/>
        </w:rPr>
        <w:t>о</w:t>
      </w:r>
      <w:r w:rsidRPr="00282D9D">
        <w:rPr>
          <w:rStyle w:val="a5"/>
          <w:color w:val="000000" w:themeColor="text1"/>
          <w:sz w:val="28"/>
          <w:szCs w:val="28"/>
        </w:rPr>
        <w:t>родского, сельского поселения, муниципального района и городского округа"</w:t>
      </w:r>
      <w:r w:rsidR="00E86970">
        <w:rPr>
          <w:rStyle w:val="a5"/>
          <w:color w:val="000000" w:themeColor="text1"/>
          <w:sz w:val="28"/>
          <w:szCs w:val="28"/>
        </w:rPr>
        <w:t xml:space="preserve"> (далее – Закон № 37). Согласно части 4 статьи 12 </w:t>
      </w:r>
      <w:r w:rsidR="00E86970">
        <w:rPr>
          <w:sz w:val="28"/>
          <w:szCs w:val="28"/>
        </w:rPr>
        <w:t xml:space="preserve">Федерального </w:t>
      </w:r>
      <w:hyperlink r:id="rId10" w:history="1">
        <w:proofErr w:type="gramStart"/>
        <w:r w:rsidR="00E86970">
          <w:rPr>
            <w:color w:val="0000FF"/>
            <w:sz w:val="28"/>
            <w:szCs w:val="28"/>
          </w:rPr>
          <w:t>закон</w:t>
        </w:r>
        <w:proofErr w:type="gramEnd"/>
      </w:hyperlink>
      <w:r w:rsidR="00E86970">
        <w:rPr>
          <w:sz w:val="28"/>
          <w:szCs w:val="28"/>
        </w:rPr>
        <w:t>а от 6 о</w:t>
      </w:r>
      <w:r w:rsidR="00E86970">
        <w:rPr>
          <w:sz w:val="28"/>
          <w:szCs w:val="28"/>
        </w:rPr>
        <w:t>к</w:t>
      </w:r>
      <w:r w:rsidR="00E86970">
        <w:rPr>
          <w:sz w:val="28"/>
          <w:szCs w:val="28"/>
        </w:rPr>
        <w:t>тября 2003 года № 131-ФЗ "Об общих принципах организации местного сам</w:t>
      </w:r>
      <w:r w:rsidR="00E86970">
        <w:rPr>
          <w:sz w:val="28"/>
          <w:szCs w:val="28"/>
        </w:rPr>
        <w:t>о</w:t>
      </w:r>
      <w:r w:rsidR="00E86970">
        <w:rPr>
          <w:sz w:val="28"/>
          <w:szCs w:val="28"/>
        </w:rPr>
        <w:t>управления в Российской Федерации"</w:t>
      </w:r>
      <w:r w:rsidR="00D341C4">
        <w:rPr>
          <w:sz w:val="28"/>
          <w:szCs w:val="28"/>
        </w:rPr>
        <w:t xml:space="preserve"> и</w:t>
      </w:r>
      <w:r w:rsidR="00E86970">
        <w:rPr>
          <w:sz w:val="28"/>
          <w:szCs w:val="28"/>
        </w:rPr>
        <w:t>зменение границ муниципальных обр</w:t>
      </w:r>
      <w:r w:rsidR="00E86970">
        <w:rPr>
          <w:sz w:val="28"/>
          <w:szCs w:val="28"/>
        </w:rPr>
        <w:t>а</w:t>
      </w:r>
      <w:r w:rsidR="00E86970">
        <w:rPr>
          <w:sz w:val="28"/>
          <w:szCs w:val="28"/>
        </w:rPr>
        <w:t>зований, не влекущее отнесения территорий населенных пунктов к территор</w:t>
      </w:r>
      <w:r w:rsidR="00E86970">
        <w:rPr>
          <w:sz w:val="28"/>
          <w:szCs w:val="28"/>
        </w:rPr>
        <w:t>и</w:t>
      </w:r>
      <w:r w:rsidR="00E86970">
        <w:rPr>
          <w:sz w:val="28"/>
          <w:szCs w:val="28"/>
        </w:rPr>
        <w:t xml:space="preserve">ям других муниципальных образований, осуществляется с согласия населения, </w:t>
      </w:r>
      <w:r w:rsidR="00E86970">
        <w:rPr>
          <w:sz w:val="28"/>
          <w:szCs w:val="28"/>
        </w:rPr>
        <w:lastRenderedPageBreak/>
        <w:t>выраженного представительными органами соответствующих муниципальных образований. К представленным материалам решения представительных орг</w:t>
      </w:r>
      <w:r w:rsidR="00E86970">
        <w:rPr>
          <w:sz w:val="28"/>
          <w:szCs w:val="28"/>
        </w:rPr>
        <w:t>а</w:t>
      </w:r>
      <w:r w:rsidR="00E86970">
        <w:rPr>
          <w:sz w:val="28"/>
          <w:szCs w:val="28"/>
        </w:rPr>
        <w:t>нов соответствующих муниципальных образований не приложены.</w:t>
      </w:r>
    </w:p>
    <w:p w:rsidR="00BB76E0" w:rsidRDefault="00BB76E0" w:rsidP="00E86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Также учитывая </w:t>
      </w:r>
      <w:r w:rsidR="00CF3F12" w:rsidRPr="00702779">
        <w:rPr>
          <w:spacing w:val="-2"/>
          <w:sz w:val="28"/>
          <w:szCs w:val="28"/>
        </w:rPr>
        <w:t>протокольно</w:t>
      </w:r>
      <w:r w:rsidR="00CF3F12">
        <w:rPr>
          <w:spacing w:val="-2"/>
          <w:sz w:val="28"/>
          <w:szCs w:val="28"/>
        </w:rPr>
        <w:t>е</w:t>
      </w:r>
      <w:r w:rsidR="00CF3F12" w:rsidRPr="00702779">
        <w:rPr>
          <w:spacing w:val="-2"/>
          <w:sz w:val="28"/>
          <w:szCs w:val="28"/>
        </w:rPr>
        <w:t xml:space="preserve"> решени</w:t>
      </w:r>
      <w:r w:rsidR="00CF3F12">
        <w:rPr>
          <w:spacing w:val="-2"/>
          <w:sz w:val="28"/>
          <w:szCs w:val="28"/>
        </w:rPr>
        <w:t>е</w:t>
      </w:r>
      <w:r w:rsidR="00CF3F12" w:rsidRPr="00702779">
        <w:rPr>
          <w:spacing w:val="-2"/>
          <w:sz w:val="28"/>
          <w:szCs w:val="28"/>
        </w:rPr>
        <w:t xml:space="preserve"> заседания Правительственной к</w:t>
      </w:r>
      <w:r w:rsidR="00CF3F12" w:rsidRPr="00702779">
        <w:rPr>
          <w:spacing w:val="-2"/>
          <w:sz w:val="28"/>
          <w:szCs w:val="28"/>
        </w:rPr>
        <w:t>о</w:t>
      </w:r>
      <w:r w:rsidR="00CF3F12" w:rsidRPr="00702779">
        <w:rPr>
          <w:spacing w:val="-2"/>
          <w:sz w:val="28"/>
          <w:szCs w:val="28"/>
        </w:rPr>
        <w:t>миссии по проведению Всероссийской переписи населения 2020 года в Чува</w:t>
      </w:r>
      <w:r w:rsidR="00CF3F12" w:rsidRPr="00702779">
        <w:rPr>
          <w:spacing w:val="-2"/>
          <w:sz w:val="28"/>
          <w:szCs w:val="28"/>
        </w:rPr>
        <w:t>ш</w:t>
      </w:r>
      <w:r w:rsidR="00CF3F12" w:rsidRPr="00702779">
        <w:rPr>
          <w:spacing w:val="-2"/>
          <w:sz w:val="28"/>
          <w:szCs w:val="28"/>
        </w:rPr>
        <w:t>ской Республике</w:t>
      </w:r>
      <w:r w:rsidR="00CF3F12">
        <w:rPr>
          <w:spacing w:val="-2"/>
          <w:sz w:val="28"/>
          <w:szCs w:val="28"/>
        </w:rPr>
        <w:t>, согласно которому</w:t>
      </w:r>
      <w:r w:rsidR="00CF3F12" w:rsidRPr="00702779">
        <w:rPr>
          <w:spacing w:val="-2"/>
          <w:sz w:val="28"/>
          <w:szCs w:val="28"/>
        </w:rPr>
        <w:t xml:space="preserve"> Государственному Совету Чувашской Ре</w:t>
      </w:r>
      <w:r w:rsidR="00CF3F12" w:rsidRPr="00702779">
        <w:rPr>
          <w:spacing w:val="-2"/>
          <w:sz w:val="28"/>
          <w:szCs w:val="28"/>
        </w:rPr>
        <w:t>с</w:t>
      </w:r>
      <w:r w:rsidR="00CF3F12" w:rsidRPr="00702779">
        <w:rPr>
          <w:spacing w:val="-2"/>
          <w:sz w:val="28"/>
          <w:szCs w:val="28"/>
        </w:rPr>
        <w:t>публики</w:t>
      </w:r>
      <w:r w:rsidR="00CF3F12">
        <w:rPr>
          <w:spacing w:val="-2"/>
          <w:sz w:val="28"/>
          <w:szCs w:val="28"/>
        </w:rPr>
        <w:t xml:space="preserve"> </w:t>
      </w:r>
      <w:r w:rsidR="00CF3F12" w:rsidRPr="00702779">
        <w:rPr>
          <w:spacing w:val="-2"/>
          <w:sz w:val="28"/>
          <w:szCs w:val="28"/>
        </w:rPr>
        <w:t>рекомендовано не осуществлять в 2020 году</w:t>
      </w:r>
      <w:r w:rsidR="00CF3F12">
        <w:rPr>
          <w:spacing w:val="-2"/>
          <w:sz w:val="28"/>
          <w:szCs w:val="28"/>
        </w:rPr>
        <w:t xml:space="preserve"> </w:t>
      </w:r>
      <w:r w:rsidR="00CF3F12" w:rsidRPr="00702779">
        <w:rPr>
          <w:spacing w:val="-2"/>
          <w:sz w:val="28"/>
          <w:szCs w:val="28"/>
        </w:rPr>
        <w:t xml:space="preserve">и </w:t>
      </w:r>
      <w:r w:rsidR="00CF3F12" w:rsidRPr="00702779">
        <w:rPr>
          <w:spacing w:val="-2"/>
          <w:sz w:val="28"/>
          <w:szCs w:val="28"/>
          <w:lang w:val="en-US"/>
        </w:rPr>
        <w:t>I</w:t>
      </w:r>
      <w:r w:rsidR="00CF3F12" w:rsidRPr="00702779">
        <w:rPr>
          <w:spacing w:val="-2"/>
          <w:sz w:val="28"/>
          <w:szCs w:val="28"/>
        </w:rPr>
        <w:t xml:space="preserve"> полугодии 2021 года </w:t>
      </w:r>
      <w:proofErr w:type="spellStart"/>
      <w:r w:rsidR="00CF3F12" w:rsidRPr="00702779">
        <w:rPr>
          <w:spacing w:val="-2"/>
          <w:sz w:val="28"/>
          <w:szCs w:val="28"/>
        </w:rPr>
        <w:t>муниципально</w:t>
      </w:r>
      <w:proofErr w:type="spellEnd"/>
      <w:r w:rsidR="00CF3F12" w:rsidRPr="00702779">
        <w:rPr>
          <w:spacing w:val="-2"/>
          <w:sz w:val="28"/>
          <w:szCs w:val="28"/>
        </w:rPr>
        <w:t xml:space="preserve">-территориальные изменения, </w:t>
      </w:r>
      <w:r>
        <w:rPr>
          <w:sz w:val="28"/>
          <w:szCs w:val="28"/>
        </w:rPr>
        <w:t>предлагаем изменить сроки всту</w:t>
      </w:r>
      <w:r>
        <w:rPr>
          <w:sz w:val="28"/>
          <w:szCs w:val="28"/>
        </w:rPr>
        <w:t>п</w:t>
      </w:r>
      <w:r>
        <w:rPr>
          <w:sz w:val="28"/>
          <w:szCs w:val="28"/>
        </w:rPr>
        <w:t xml:space="preserve">ления в силу </w:t>
      </w:r>
      <w:r>
        <w:rPr>
          <w:color w:val="000000" w:themeColor="text1"/>
          <w:sz w:val="28"/>
          <w:szCs w:val="28"/>
        </w:rPr>
        <w:t>З</w:t>
      </w:r>
      <w:r w:rsidRPr="00282D9D">
        <w:rPr>
          <w:color w:val="000000" w:themeColor="text1"/>
          <w:sz w:val="28"/>
          <w:szCs w:val="28"/>
        </w:rPr>
        <w:t>акона Чувашской Республики "О внесении изменени</w:t>
      </w:r>
      <w:r w:rsidRPr="00282D9D">
        <w:rPr>
          <w:bCs/>
          <w:color w:val="000000" w:themeColor="text1"/>
          <w:sz w:val="28"/>
          <w:szCs w:val="28"/>
        </w:rPr>
        <w:t>й</w:t>
      </w:r>
      <w:r w:rsidRPr="00282D9D">
        <w:rPr>
          <w:color w:val="000000" w:themeColor="text1"/>
          <w:sz w:val="28"/>
          <w:szCs w:val="28"/>
        </w:rPr>
        <w:t xml:space="preserve"> в Закон Чувашской Республики </w:t>
      </w:r>
      <w:r w:rsidRPr="00282D9D">
        <w:rPr>
          <w:rStyle w:val="a5"/>
          <w:color w:val="000000" w:themeColor="text1"/>
          <w:sz w:val="28"/>
          <w:szCs w:val="28"/>
        </w:rPr>
        <w:t>"Об установлении границ муниципальных образований Чувашской Республики и</w:t>
      </w:r>
      <w:proofErr w:type="gramEnd"/>
      <w:r w:rsidRPr="00282D9D">
        <w:rPr>
          <w:rStyle w:val="a5"/>
          <w:color w:val="000000" w:themeColor="text1"/>
          <w:sz w:val="28"/>
          <w:szCs w:val="28"/>
        </w:rPr>
        <w:t xml:space="preserve"> </w:t>
      </w:r>
      <w:proofErr w:type="gramStart"/>
      <w:r w:rsidRPr="00282D9D">
        <w:rPr>
          <w:rStyle w:val="a5"/>
          <w:color w:val="000000" w:themeColor="text1"/>
          <w:sz w:val="28"/>
          <w:szCs w:val="28"/>
        </w:rPr>
        <w:t>наделении</w:t>
      </w:r>
      <w:proofErr w:type="gramEnd"/>
      <w:r w:rsidRPr="00282D9D">
        <w:rPr>
          <w:rStyle w:val="a5"/>
          <w:color w:val="000000" w:themeColor="text1"/>
          <w:sz w:val="28"/>
          <w:szCs w:val="28"/>
        </w:rPr>
        <w:t xml:space="preserve"> их статусом городского, сельского посел</w:t>
      </w:r>
      <w:r w:rsidRPr="00282D9D">
        <w:rPr>
          <w:rStyle w:val="a5"/>
          <w:color w:val="000000" w:themeColor="text1"/>
          <w:sz w:val="28"/>
          <w:szCs w:val="28"/>
        </w:rPr>
        <w:t>е</w:t>
      </w:r>
      <w:r w:rsidRPr="00282D9D">
        <w:rPr>
          <w:rStyle w:val="a5"/>
          <w:color w:val="000000" w:themeColor="text1"/>
          <w:sz w:val="28"/>
          <w:szCs w:val="28"/>
        </w:rPr>
        <w:t>ния, муниципального района и городского округа"</w:t>
      </w:r>
      <w:r>
        <w:rPr>
          <w:rStyle w:val="a5"/>
          <w:color w:val="000000" w:themeColor="text1"/>
          <w:sz w:val="28"/>
          <w:szCs w:val="28"/>
        </w:rPr>
        <w:t>.</w:t>
      </w:r>
    </w:p>
    <w:p w:rsidR="00E86970" w:rsidRDefault="00BB76E0" w:rsidP="00E86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Кроме того в</w:t>
      </w:r>
      <w:r w:rsidR="00E86970">
        <w:rPr>
          <w:sz w:val="28"/>
          <w:szCs w:val="28"/>
        </w:rPr>
        <w:t xml:space="preserve"> проектируемой редакции приложений 212 и 213 к </w:t>
      </w:r>
      <w:r w:rsidR="003C30B6">
        <w:rPr>
          <w:sz w:val="28"/>
          <w:szCs w:val="28"/>
        </w:rPr>
        <w:t xml:space="preserve">Закону </w:t>
      </w:r>
      <w:r w:rsidR="003C30B6">
        <w:rPr>
          <w:sz w:val="28"/>
          <w:szCs w:val="28"/>
        </w:rPr>
        <w:br/>
        <w:t>№ 37 име</w:t>
      </w:r>
      <w:r w:rsidR="00F56A45">
        <w:rPr>
          <w:sz w:val="28"/>
          <w:szCs w:val="28"/>
        </w:rPr>
        <w:t>е</w:t>
      </w:r>
      <w:r w:rsidR="003C30B6">
        <w:rPr>
          <w:sz w:val="28"/>
          <w:szCs w:val="28"/>
        </w:rPr>
        <w:t xml:space="preserve">тся </w:t>
      </w:r>
      <w:r w:rsidR="00F56A45">
        <w:rPr>
          <w:sz w:val="28"/>
          <w:szCs w:val="28"/>
        </w:rPr>
        <w:t>внутренняя несогласованность в части ссылок на точки коорд</w:t>
      </w:r>
      <w:r w:rsidR="00F56A45">
        <w:rPr>
          <w:sz w:val="28"/>
          <w:szCs w:val="28"/>
        </w:rPr>
        <w:t>и</w:t>
      </w:r>
      <w:r w:rsidR="00F56A45">
        <w:rPr>
          <w:sz w:val="28"/>
          <w:szCs w:val="28"/>
        </w:rPr>
        <w:t>нат 161 и 163.</w:t>
      </w:r>
    </w:p>
    <w:p w:rsidR="00F56A45" w:rsidRDefault="00F56A45" w:rsidP="00E86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проектируемой редакции приложения 216 к Закону № 37 отсутствует текстовое описание точек 23 и 439, предусмотренных проектируемой редакц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ей приложения 215 к Закону № 37.</w:t>
      </w:r>
    </w:p>
    <w:p w:rsidR="00F56A45" w:rsidRDefault="00F56A45" w:rsidP="00E869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проектируемой редакции приложения 222 к Закону № 37 имеется ссы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на </w:t>
      </w:r>
      <w:proofErr w:type="spellStart"/>
      <w:r>
        <w:rPr>
          <w:sz w:val="28"/>
          <w:szCs w:val="28"/>
        </w:rPr>
        <w:t>Чарклинское</w:t>
      </w:r>
      <w:proofErr w:type="spellEnd"/>
      <w:r>
        <w:rPr>
          <w:sz w:val="28"/>
          <w:szCs w:val="28"/>
        </w:rPr>
        <w:t xml:space="preserve"> участковое лесничество </w:t>
      </w:r>
      <w:proofErr w:type="spellStart"/>
      <w:r>
        <w:rPr>
          <w:sz w:val="28"/>
          <w:szCs w:val="28"/>
        </w:rPr>
        <w:t>Вурнарского</w:t>
      </w:r>
      <w:proofErr w:type="spellEnd"/>
      <w:r>
        <w:rPr>
          <w:sz w:val="28"/>
          <w:szCs w:val="28"/>
        </w:rPr>
        <w:t xml:space="preserve"> лесничества. </w:t>
      </w:r>
      <w:proofErr w:type="gramStart"/>
      <w:r>
        <w:rPr>
          <w:sz w:val="28"/>
          <w:szCs w:val="28"/>
        </w:rPr>
        <w:t xml:space="preserve">При этом указанное лесничество в </w:t>
      </w:r>
      <w:r w:rsidRPr="000E2433">
        <w:rPr>
          <w:color w:val="000000" w:themeColor="text1"/>
          <w:sz w:val="28"/>
          <w:szCs w:val="28"/>
        </w:rPr>
        <w:t xml:space="preserve">лесохозяйственном </w:t>
      </w:r>
      <w:hyperlink r:id="rId11" w:history="1">
        <w:r w:rsidRPr="000E2433">
          <w:rPr>
            <w:color w:val="000000" w:themeColor="text1"/>
            <w:sz w:val="28"/>
            <w:szCs w:val="28"/>
          </w:rPr>
          <w:t>регламент</w:t>
        </w:r>
      </w:hyperlink>
      <w:r w:rsidRPr="000E2433">
        <w:rPr>
          <w:color w:val="000000" w:themeColor="text1"/>
          <w:sz w:val="28"/>
          <w:szCs w:val="28"/>
        </w:rPr>
        <w:t xml:space="preserve">е </w:t>
      </w:r>
      <w:proofErr w:type="spellStart"/>
      <w:r>
        <w:rPr>
          <w:sz w:val="28"/>
          <w:szCs w:val="28"/>
        </w:rPr>
        <w:t>Вурнарского</w:t>
      </w:r>
      <w:proofErr w:type="spellEnd"/>
      <w:r>
        <w:rPr>
          <w:sz w:val="28"/>
          <w:szCs w:val="28"/>
        </w:rPr>
        <w:t xml:space="preserve"> леснич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ства, утвержденн</w:t>
      </w:r>
      <w:r w:rsidR="000E2433">
        <w:rPr>
          <w:sz w:val="28"/>
          <w:szCs w:val="28"/>
        </w:rPr>
        <w:t>ом</w:t>
      </w:r>
      <w:r>
        <w:rPr>
          <w:sz w:val="28"/>
          <w:szCs w:val="28"/>
        </w:rPr>
        <w:t xml:space="preserve"> приказом Министерства природных ресурсов и экологии Чувашской Республики от 27 июля 2017 г</w:t>
      </w:r>
      <w:r w:rsidR="000E2433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="000E2433">
        <w:rPr>
          <w:sz w:val="28"/>
          <w:szCs w:val="28"/>
        </w:rPr>
        <w:t>№</w:t>
      </w:r>
      <w:r>
        <w:rPr>
          <w:sz w:val="28"/>
          <w:szCs w:val="28"/>
        </w:rPr>
        <w:t xml:space="preserve"> 756 (зарегистрирован в Мин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стерстве юстиции и имущественных отношений Чувашской Республики 15 се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тября 2017 г</w:t>
      </w:r>
      <w:r w:rsidR="000E2433">
        <w:rPr>
          <w:sz w:val="28"/>
          <w:szCs w:val="28"/>
        </w:rPr>
        <w:t>ода</w:t>
      </w:r>
      <w:r>
        <w:rPr>
          <w:sz w:val="28"/>
          <w:szCs w:val="28"/>
        </w:rPr>
        <w:t xml:space="preserve">, регистрационный </w:t>
      </w:r>
      <w:r w:rsidR="000E2433">
        <w:rPr>
          <w:sz w:val="28"/>
          <w:szCs w:val="28"/>
        </w:rPr>
        <w:t>№</w:t>
      </w:r>
      <w:r>
        <w:rPr>
          <w:sz w:val="28"/>
          <w:szCs w:val="28"/>
        </w:rPr>
        <w:t xml:space="preserve"> 3963)</w:t>
      </w:r>
      <w:r w:rsidR="007E5C07">
        <w:rPr>
          <w:sz w:val="28"/>
          <w:szCs w:val="28"/>
        </w:rPr>
        <w:t>,</w:t>
      </w:r>
      <w:r w:rsidR="000E2433">
        <w:rPr>
          <w:sz w:val="28"/>
          <w:szCs w:val="28"/>
        </w:rPr>
        <w:t xml:space="preserve"> </w:t>
      </w:r>
      <w:r>
        <w:rPr>
          <w:sz w:val="28"/>
          <w:szCs w:val="28"/>
        </w:rPr>
        <w:t>не значится.</w:t>
      </w:r>
      <w:proofErr w:type="gramEnd"/>
    </w:p>
    <w:p w:rsidR="00D341C4" w:rsidRDefault="00D341C4" w:rsidP="00D341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Также отмечаем внутреннюю несогласованность отдельных положений законопроекта, указывающих расстояние между точками координат. В частн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сти, расстояние между точками 191 и 195 (22290 метров) проектируемой реда</w:t>
      </w:r>
      <w:r>
        <w:rPr>
          <w:sz w:val="28"/>
          <w:szCs w:val="28"/>
        </w:rPr>
        <w:t>к</w:t>
      </w:r>
      <w:r>
        <w:rPr>
          <w:sz w:val="28"/>
          <w:szCs w:val="28"/>
        </w:rPr>
        <w:t>ции приложения 231 к Закону № 37 и расстояние между точками 1 и 183 (20072 метра) проектируемой редакции приложения 249 к Закону № 37</w:t>
      </w:r>
      <w:r w:rsidR="007E5C07">
        <w:rPr>
          <w:sz w:val="28"/>
          <w:szCs w:val="28"/>
        </w:rPr>
        <w:t xml:space="preserve"> не согласуются с расстояниями между точками координат, расположенными на противополо</w:t>
      </w:r>
      <w:r w:rsidR="007E5C07">
        <w:rPr>
          <w:sz w:val="28"/>
          <w:szCs w:val="28"/>
        </w:rPr>
        <w:t>ж</w:t>
      </w:r>
      <w:r w:rsidR="007E5C07">
        <w:rPr>
          <w:sz w:val="28"/>
          <w:szCs w:val="28"/>
        </w:rPr>
        <w:t>ной стороне</w:t>
      </w:r>
      <w:r w:rsidR="007C1D05">
        <w:rPr>
          <w:sz w:val="28"/>
          <w:szCs w:val="28"/>
        </w:rPr>
        <w:t xml:space="preserve"> соответствующих границ</w:t>
      </w:r>
      <w:r>
        <w:rPr>
          <w:sz w:val="28"/>
          <w:szCs w:val="28"/>
        </w:rPr>
        <w:t>.</w:t>
      </w:r>
    </w:p>
    <w:p w:rsidR="00B956BA" w:rsidRDefault="00282D9D" w:rsidP="004D385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Изменения редакционно</w:t>
      </w:r>
      <w:r w:rsidR="00172850">
        <w:rPr>
          <w:sz w:val="28"/>
          <w:szCs w:val="28"/>
        </w:rPr>
        <w:t xml:space="preserve">го характера переданы в Комитет </w:t>
      </w:r>
      <w:proofErr w:type="spellStart"/>
      <w:proofErr w:type="gramStart"/>
      <w:r w:rsidR="00172850">
        <w:rPr>
          <w:sz w:val="28"/>
          <w:szCs w:val="28"/>
        </w:rPr>
        <w:t>Г</w:t>
      </w:r>
      <w:r w:rsidR="00172850" w:rsidRPr="007F3445">
        <w:rPr>
          <w:rFonts w:eastAsiaTheme="minorEastAsia"/>
          <w:noProof/>
          <w:color w:val="000000" w:themeColor="text1"/>
          <w:sz w:val="28"/>
          <w:szCs w:val="28"/>
        </w:rPr>
        <w:t>осударст</w:t>
      </w:r>
      <w:proofErr w:type="spellEnd"/>
      <w:r w:rsidR="00172850">
        <w:rPr>
          <w:rFonts w:eastAsiaTheme="minorEastAsia"/>
          <w:noProof/>
          <w:color w:val="000000" w:themeColor="text1"/>
          <w:sz w:val="28"/>
          <w:szCs w:val="28"/>
        </w:rPr>
        <w:t>-</w:t>
      </w:r>
      <w:r w:rsidR="00172850" w:rsidRPr="007F3445">
        <w:rPr>
          <w:rFonts w:eastAsiaTheme="minorEastAsia"/>
          <w:noProof/>
          <w:color w:val="000000" w:themeColor="text1"/>
          <w:sz w:val="28"/>
          <w:szCs w:val="28"/>
        </w:rPr>
        <w:t>венн</w:t>
      </w:r>
      <w:r w:rsidR="00172850">
        <w:rPr>
          <w:rFonts w:eastAsiaTheme="minorEastAsia"/>
          <w:noProof/>
          <w:color w:val="000000" w:themeColor="text1"/>
          <w:sz w:val="28"/>
          <w:szCs w:val="28"/>
        </w:rPr>
        <w:t>ого</w:t>
      </w:r>
      <w:proofErr w:type="gramEnd"/>
      <w:r w:rsidR="00172850" w:rsidRPr="007F3445">
        <w:rPr>
          <w:rFonts w:eastAsiaTheme="minorEastAsia"/>
          <w:noProof/>
          <w:color w:val="000000" w:themeColor="text1"/>
          <w:sz w:val="28"/>
          <w:szCs w:val="28"/>
        </w:rPr>
        <w:t xml:space="preserve"> Совет</w:t>
      </w:r>
      <w:r w:rsidR="00172850">
        <w:rPr>
          <w:rFonts w:eastAsiaTheme="minorEastAsia"/>
          <w:noProof/>
          <w:color w:val="000000" w:themeColor="text1"/>
          <w:sz w:val="28"/>
          <w:szCs w:val="28"/>
        </w:rPr>
        <w:t>а</w:t>
      </w:r>
      <w:r w:rsidR="00172850" w:rsidRPr="007F3445">
        <w:rPr>
          <w:rFonts w:eastAsiaTheme="minorEastAsia"/>
          <w:noProof/>
          <w:color w:val="000000" w:themeColor="text1"/>
          <w:sz w:val="28"/>
          <w:szCs w:val="28"/>
        </w:rPr>
        <w:t xml:space="preserve"> Чувашской Республики</w:t>
      </w:r>
      <w:r w:rsidR="00172850">
        <w:rPr>
          <w:rFonts w:eastAsiaTheme="minorEastAsia"/>
          <w:noProof/>
          <w:color w:val="000000" w:themeColor="text1"/>
          <w:sz w:val="28"/>
          <w:szCs w:val="28"/>
        </w:rPr>
        <w:t xml:space="preserve"> по государственному строительству, местному самоуправлению, Регламенту и депутатской этике в рабочем порядке.</w:t>
      </w:r>
    </w:p>
    <w:p w:rsidR="004D3853" w:rsidRPr="007F3445" w:rsidRDefault="00282D9D" w:rsidP="004D3853">
      <w:pPr>
        <w:pStyle w:val="ConsPlusTitle"/>
        <w:tabs>
          <w:tab w:val="left" w:pos="720"/>
        </w:tabs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П</w:t>
      </w:r>
      <w:r w:rsidRPr="007F3445"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 xml:space="preserve">роект закона может быть рассмотрен и принят Государственным Советом Чувашской Республики </w:t>
      </w:r>
      <w:r>
        <w:rPr>
          <w:rFonts w:eastAsiaTheme="minorEastAsia"/>
          <w:b w:val="0"/>
          <w:bCs w:val="0"/>
          <w:noProof/>
          <w:color w:val="000000" w:themeColor="text1"/>
          <w:sz w:val="28"/>
          <w:szCs w:val="28"/>
        </w:rPr>
        <w:t>с учетом устранения изложенных замечаний.</w:t>
      </w:r>
    </w:p>
    <w:p w:rsidR="004D3853" w:rsidRPr="007F3445" w:rsidRDefault="004D3853" w:rsidP="004D3853">
      <w:pPr>
        <w:jc w:val="both"/>
        <w:rPr>
          <w:color w:val="000000" w:themeColor="text1"/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B03BA" w:rsidRPr="007F3445" w:rsidTr="004D3853">
        <w:tc>
          <w:tcPr>
            <w:tcW w:w="5353" w:type="dxa"/>
            <w:hideMark/>
          </w:tcPr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Заместитель Руководителя Аппарата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br/>
              <w:t xml:space="preserve">Государственного Совета </w:t>
            </w:r>
            <w:proofErr w:type="gramStart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Чувашской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</w:p>
          <w:p w:rsidR="004D3853" w:rsidRPr="007F3445" w:rsidRDefault="004D3853" w:rsidP="007F3445">
            <w:pPr>
              <w:jc w:val="center"/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Республики – начальник Государственн</w:t>
            </w:r>
            <w:proofErr w:type="gramStart"/>
            <w:r w:rsidRPr="007F3445">
              <w:rPr>
                <w:iCs/>
                <w:color w:val="000000" w:themeColor="text1"/>
                <w:spacing w:val="-2"/>
                <w:sz w:val="28"/>
                <w:szCs w:val="28"/>
                <w:lang w:eastAsia="en-US"/>
              </w:rPr>
              <w:t>о</w:t>
            </w:r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>-</w:t>
            </w:r>
            <w:proofErr w:type="gramEnd"/>
            <w:r w:rsidRPr="007F3445">
              <w:rPr>
                <w:iCs/>
                <w:color w:val="000000" w:themeColor="text1"/>
                <w:sz w:val="28"/>
                <w:szCs w:val="28"/>
                <w:lang w:eastAsia="en-US"/>
              </w:rPr>
              <w:t xml:space="preserve"> правового управления</w:t>
            </w:r>
          </w:p>
        </w:tc>
        <w:tc>
          <w:tcPr>
            <w:tcW w:w="1181" w:type="dxa"/>
          </w:tcPr>
          <w:p w:rsidR="004D3853" w:rsidRPr="007F3445" w:rsidRDefault="004D3853" w:rsidP="007F3445">
            <w:pPr>
              <w:rPr>
                <w:iCs/>
                <w:color w:val="000000" w:themeColor="text1"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</w:p>
          <w:p w:rsidR="004D3853" w:rsidRPr="007F3445" w:rsidRDefault="004D3853" w:rsidP="007F3445">
            <w:pPr>
              <w:ind w:right="-108"/>
              <w:rPr>
                <w:bCs/>
                <w:color w:val="000000" w:themeColor="text1"/>
                <w:sz w:val="28"/>
                <w:szCs w:val="28"/>
                <w:lang w:eastAsia="en-US"/>
              </w:rPr>
            </w:pPr>
            <w:r w:rsidRPr="007F3445">
              <w:rPr>
                <w:bCs/>
                <w:color w:val="000000" w:themeColor="text1"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5538CE" w:rsidRDefault="005538CE" w:rsidP="004D3853">
      <w:pPr>
        <w:rPr>
          <w:color w:val="000000" w:themeColor="text1"/>
          <w:sz w:val="20"/>
          <w:szCs w:val="20"/>
        </w:rPr>
      </w:pPr>
    </w:p>
    <w:p w:rsid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Семенова И.А.</w:t>
      </w:r>
    </w:p>
    <w:p w:rsidR="007F3445" w:rsidRPr="007F3445" w:rsidRDefault="007F3445" w:rsidP="004D3853">
      <w:pPr>
        <w:rPr>
          <w:sz w:val="18"/>
          <w:szCs w:val="18"/>
        </w:rPr>
      </w:pPr>
      <w:r>
        <w:rPr>
          <w:sz w:val="18"/>
          <w:szCs w:val="18"/>
        </w:rPr>
        <w:t>64-21-64 доп.1050</w:t>
      </w:r>
    </w:p>
    <w:sectPr w:rsidR="007F3445" w:rsidRPr="007F3445" w:rsidSect="005538CE">
      <w:headerReference w:type="even" r:id="rId12"/>
      <w:headerReference w:type="default" r:id="rId13"/>
      <w:pgSz w:w="11906" w:h="16838"/>
      <w:pgMar w:top="1134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5C07" w:rsidRDefault="007E5C07">
      <w:r>
        <w:separator/>
      </w:r>
    </w:p>
  </w:endnote>
  <w:endnote w:type="continuationSeparator" w:id="0">
    <w:p w:rsidR="007E5C07" w:rsidRDefault="007E5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5C07" w:rsidRDefault="007E5C07">
      <w:r>
        <w:separator/>
      </w:r>
    </w:p>
  </w:footnote>
  <w:footnote w:type="continuationSeparator" w:id="0">
    <w:p w:rsidR="007E5C07" w:rsidRDefault="007E5C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5C07" w:rsidRDefault="007E5C0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A2EBC">
      <w:rPr>
        <w:rStyle w:val="a4"/>
        <w:noProof/>
      </w:rPr>
      <w:t>2</w:t>
    </w:r>
    <w:r>
      <w:rPr>
        <w:rStyle w:val="a4"/>
      </w:rPr>
      <w:fldChar w:fldCharType="end"/>
    </w:r>
  </w:p>
  <w:p w:rsidR="007E5C07" w:rsidRDefault="007E5C0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3BBE"/>
    <w:rsid w:val="00043B79"/>
    <w:rsid w:val="000E2433"/>
    <w:rsid w:val="0013027A"/>
    <w:rsid w:val="00172850"/>
    <w:rsid w:val="00257C19"/>
    <w:rsid w:val="00282D9D"/>
    <w:rsid w:val="003C30B6"/>
    <w:rsid w:val="004D3853"/>
    <w:rsid w:val="005538CE"/>
    <w:rsid w:val="006B03BA"/>
    <w:rsid w:val="007C1D05"/>
    <w:rsid w:val="007E5C07"/>
    <w:rsid w:val="007F3445"/>
    <w:rsid w:val="00866E77"/>
    <w:rsid w:val="00992086"/>
    <w:rsid w:val="009A2EBC"/>
    <w:rsid w:val="00AF62A0"/>
    <w:rsid w:val="00B956BA"/>
    <w:rsid w:val="00BB76E0"/>
    <w:rsid w:val="00BE7D3D"/>
    <w:rsid w:val="00CF3F12"/>
    <w:rsid w:val="00D341C4"/>
    <w:rsid w:val="00E107BD"/>
    <w:rsid w:val="00E80558"/>
    <w:rsid w:val="00E8203C"/>
    <w:rsid w:val="00E86970"/>
    <w:rsid w:val="00EC32DB"/>
    <w:rsid w:val="00F2135A"/>
    <w:rsid w:val="00F320F8"/>
    <w:rsid w:val="00F56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5">
    <w:name w:val="Гипертекстовая ссылка"/>
    <w:uiPriority w:val="99"/>
    <w:rsid w:val="00282D9D"/>
    <w:rPr>
      <w:color w:val="106BBE"/>
    </w:rPr>
  </w:style>
  <w:style w:type="paragraph" w:styleId="a6">
    <w:name w:val="Balloon Text"/>
    <w:basedOn w:val="a"/>
    <w:link w:val="a7"/>
    <w:rsid w:val="007E5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7E5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C270350C2313D3BBA7A7B078BEC8AD7E9CD869CB86F67AFE0E1A81C9B59152974AD01C3143A09247D031ABAA2569CC8F795C71A477F4ECoAf6L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59DD070A4A13BBB3C4854D377152791704F8C5E8EBD8CC29D087F9131582F79298A969A86B15512CDE8D74121DA80844E4594611B6D1EC2C46BB1BM1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C4AEB72CD4289CD02041697A0CF16EDDC62C8DB4DC8643DE5E534176B96373FCEF39186D3EB7E5D4C4451E6nCq8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1C270350C2313D3BBA7A7B078BEC8AD7E9FDA69C08FF67AFE0E1A81C9B59152974AD01B3048F7C3018E68F9EE6E65CF91655D73oBfA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94836-E963-4928-A6AA-7EAB13879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534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16</cp:revision>
  <cp:lastPrinted>2020-11-02T08:26:00Z</cp:lastPrinted>
  <dcterms:created xsi:type="dcterms:W3CDTF">2020-10-30T11:26:00Z</dcterms:created>
  <dcterms:modified xsi:type="dcterms:W3CDTF">2020-11-05T08:23:00Z</dcterms:modified>
</cp:coreProperties>
</file>