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D213F1" w:rsidRPr="00D213F1" w:rsidTr="00985571">
        <w:tc>
          <w:tcPr>
            <w:tcW w:w="93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D213F1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213F1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985571" w:rsidTr="009855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985571" w:rsidRPr="00985571" w:rsidRDefault="0098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985571">
              <w:rPr>
                <w:rFonts w:ascii="Calibri" w:hAnsi="Calibri" w:cs="Calibri"/>
                <w:bCs/>
                <w:sz w:val="24"/>
                <w:szCs w:val="24"/>
              </w:rPr>
              <w:t>30 июля 2013 года</w:t>
            </w:r>
          </w:p>
        </w:tc>
        <w:tc>
          <w:tcPr>
            <w:tcW w:w="4677" w:type="dxa"/>
          </w:tcPr>
          <w:p w:rsidR="00985571" w:rsidRPr="00985571" w:rsidRDefault="0098557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985571">
              <w:rPr>
                <w:rFonts w:ascii="Calibri" w:hAnsi="Calibri" w:cs="Calibri"/>
                <w:bCs/>
                <w:sz w:val="24"/>
                <w:szCs w:val="24"/>
              </w:rPr>
              <w:t>N 50</w:t>
            </w:r>
          </w:p>
        </w:tc>
      </w:tr>
    </w:tbl>
    <w:p w:rsidR="00985571" w:rsidRDefault="00985571" w:rsidP="0098557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/>
          <w:bCs/>
          <w:sz w:val="2"/>
          <w:szCs w:val="2"/>
        </w:rPr>
      </w:pP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ЗАКОН</w:t>
      </w: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ОБ ОБРАЗОВАНИИ В ЧУВАШСКОЙ РЕСПУБЛИКЕ</w:t>
      </w:r>
    </w:p>
    <w:p w:rsidR="00985571" w:rsidRDefault="00985571" w:rsidP="0098557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985571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>23 июля 2013 года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>Список изменяющих документов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proofErr w:type="gramStart"/>
      <w:r w:rsidRPr="00985571">
        <w:rPr>
          <w:rFonts w:ascii="Calibri" w:hAnsi="Calibri" w:cs="Calibri"/>
          <w:bCs/>
          <w:sz w:val="24"/>
          <w:szCs w:val="24"/>
        </w:rPr>
        <w:t xml:space="preserve">(в ред. Законов ЧР от 27.03.2014 </w:t>
      </w:r>
      <w:hyperlink r:id="rId7" w:history="1">
        <w:r w:rsidRPr="00985571">
          <w:rPr>
            <w:rFonts w:ascii="Calibri" w:hAnsi="Calibri" w:cs="Calibri"/>
            <w:bCs/>
            <w:sz w:val="24"/>
            <w:szCs w:val="24"/>
          </w:rPr>
          <w:t>N 18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26.06.2014 </w:t>
      </w:r>
      <w:hyperlink r:id="rId8" w:history="1">
        <w:r w:rsidRPr="00985571">
          <w:rPr>
            <w:rFonts w:ascii="Calibri" w:hAnsi="Calibri" w:cs="Calibri"/>
            <w:bCs/>
            <w:sz w:val="24"/>
            <w:szCs w:val="24"/>
          </w:rPr>
          <w:t>N 38</w:t>
        </w:r>
      </w:hyperlink>
      <w:r w:rsidRPr="00985571">
        <w:rPr>
          <w:rFonts w:ascii="Calibri" w:hAnsi="Calibri" w:cs="Calibri"/>
          <w:bCs/>
          <w:sz w:val="24"/>
          <w:szCs w:val="24"/>
        </w:rPr>
        <w:t>,</w:t>
      </w:r>
      <w:proofErr w:type="gramEnd"/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 xml:space="preserve">от 01.11.2014 </w:t>
      </w:r>
      <w:hyperlink r:id="rId9" w:history="1">
        <w:r w:rsidRPr="00985571">
          <w:rPr>
            <w:rFonts w:ascii="Calibri" w:hAnsi="Calibri" w:cs="Calibri"/>
            <w:bCs/>
            <w:sz w:val="24"/>
            <w:szCs w:val="24"/>
          </w:rPr>
          <w:t>N 67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08.12.2014 </w:t>
      </w:r>
      <w:hyperlink r:id="rId10" w:history="1">
        <w:r w:rsidRPr="00985571">
          <w:rPr>
            <w:rFonts w:ascii="Calibri" w:hAnsi="Calibri" w:cs="Calibri"/>
            <w:bCs/>
            <w:sz w:val="24"/>
            <w:szCs w:val="24"/>
          </w:rPr>
          <w:t>N 77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22.06.2015 </w:t>
      </w:r>
      <w:hyperlink r:id="rId11" w:history="1">
        <w:r w:rsidRPr="00985571">
          <w:rPr>
            <w:rFonts w:ascii="Calibri" w:hAnsi="Calibri" w:cs="Calibri"/>
            <w:bCs/>
            <w:sz w:val="24"/>
            <w:szCs w:val="24"/>
          </w:rPr>
          <w:t>N 37</w:t>
        </w:r>
      </w:hyperlink>
      <w:r w:rsidRPr="00985571">
        <w:rPr>
          <w:rFonts w:ascii="Calibri" w:hAnsi="Calibri" w:cs="Calibri"/>
          <w:bCs/>
          <w:sz w:val="24"/>
          <w:szCs w:val="24"/>
        </w:rPr>
        <w:t>,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 xml:space="preserve">от 09.10.2015 </w:t>
      </w:r>
      <w:hyperlink r:id="rId12" w:history="1">
        <w:r w:rsidRPr="00985571">
          <w:rPr>
            <w:rFonts w:ascii="Calibri" w:hAnsi="Calibri" w:cs="Calibri"/>
            <w:bCs/>
            <w:sz w:val="24"/>
            <w:szCs w:val="24"/>
          </w:rPr>
          <w:t>N 62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31.12.2015 </w:t>
      </w:r>
      <w:hyperlink r:id="rId13" w:history="1">
        <w:r w:rsidRPr="00985571">
          <w:rPr>
            <w:rFonts w:ascii="Calibri" w:hAnsi="Calibri" w:cs="Calibri"/>
            <w:bCs/>
            <w:sz w:val="24"/>
            <w:szCs w:val="24"/>
          </w:rPr>
          <w:t>N 89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22.02.2017 </w:t>
      </w:r>
      <w:hyperlink r:id="rId14" w:history="1">
        <w:r w:rsidRPr="00985571">
          <w:rPr>
            <w:rFonts w:ascii="Calibri" w:hAnsi="Calibri" w:cs="Calibri"/>
            <w:bCs/>
            <w:sz w:val="24"/>
            <w:szCs w:val="24"/>
          </w:rPr>
          <w:t>N 8</w:t>
        </w:r>
      </w:hyperlink>
      <w:r w:rsidRPr="00985571">
        <w:rPr>
          <w:rFonts w:ascii="Calibri" w:hAnsi="Calibri" w:cs="Calibri"/>
          <w:bCs/>
          <w:sz w:val="24"/>
          <w:szCs w:val="24"/>
        </w:rPr>
        <w:t>,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 xml:space="preserve">от 29.08.2017 </w:t>
      </w:r>
      <w:hyperlink r:id="rId15" w:history="1">
        <w:r w:rsidRPr="00985571">
          <w:rPr>
            <w:rFonts w:ascii="Calibri" w:hAnsi="Calibri" w:cs="Calibri"/>
            <w:bCs/>
            <w:sz w:val="24"/>
            <w:szCs w:val="24"/>
          </w:rPr>
          <w:t>N 44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20.06.2018 </w:t>
      </w:r>
      <w:hyperlink r:id="rId16" w:history="1">
        <w:r w:rsidRPr="00985571">
          <w:rPr>
            <w:rFonts w:ascii="Calibri" w:hAnsi="Calibri" w:cs="Calibri"/>
            <w:bCs/>
            <w:sz w:val="24"/>
            <w:szCs w:val="24"/>
          </w:rPr>
          <w:t>N 38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20.09.2018 </w:t>
      </w:r>
      <w:hyperlink r:id="rId17" w:history="1">
        <w:r w:rsidRPr="00985571">
          <w:rPr>
            <w:rFonts w:ascii="Calibri" w:hAnsi="Calibri" w:cs="Calibri"/>
            <w:bCs/>
            <w:sz w:val="24"/>
            <w:szCs w:val="24"/>
          </w:rPr>
          <w:t>N 61</w:t>
        </w:r>
      </w:hyperlink>
      <w:r w:rsidRPr="00985571">
        <w:rPr>
          <w:rFonts w:ascii="Calibri" w:hAnsi="Calibri" w:cs="Calibri"/>
          <w:bCs/>
          <w:sz w:val="24"/>
          <w:szCs w:val="24"/>
        </w:rPr>
        <w:t>,</w:t>
      </w:r>
    </w:p>
    <w:p w:rsidR="0098557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 xml:space="preserve">от 21.12.2018 </w:t>
      </w:r>
      <w:hyperlink r:id="rId18" w:history="1">
        <w:r w:rsidRPr="00985571">
          <w:rPr>
            <w:rFonts w:ascii="Calibri" w:hAnsi="Calibri" w:cs="Calibri"/>
            <w:bCs/>
            <w:sz w:val="24"/>
            <w:szCs w:val="24"/>
          </w:rPr>
          <w:t>N 103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11.09.2019 </w:t>
      </w:r>
      <w:hyperlink r:id="rId19" w:history="1">
        <w:r w:rsidRPr="00985571">
          <w:rPr>
            <w:rFonts w:ascii="Calibri" w:hAnsi="Calibri" w:cs="Calibri"/>
            <w:bCs/>
            <w:sz w:val="24"/>
            <w:szCs w:val="24"/>
          </w:rPr>
          <w:t>N 65</w:t>
        </w:r>
      </w:hyperlink>
      <w:r w:rsidRPr="00985571">
        <w:rPr>
          <w:rFonts w:ascii="Calibri" w:hAnsi="Calibri" w:cs="Calibri"/>
          <w:bCs/>
          <w:sz w:val="24"/>
          <w:szCs w:val="24"/>
        </w:rPr>
        <w:t xml:space="preserve">, от 04.03.2020 </w:t>
      </w:r>
      <w:hyperlink r:id="rId20" w:history="1">
        <w:r w:rsidRPr="00985571">
          <w:rPr>
            <w:rFonts w:ascii="Calibri" w:hAnsi="Calibri" w:cs="Calibri"/>
            <w:bCs/>
            <w:sz w:val="24"/>
            <w:szCs w:val="24"/>
          </w:rPr>
          <w:t>N 14</w:t>
        </w:r>
      </w:hyperlink>
      <w:r w:rsidRPr="00985571">
        <w:rPr>
          <w:rFonts w:ascii="Calibri" w:hAnsi="Calibri" w:cs="Calibri"/>
          <w:bCs/>
          <w:sz w:val="24"/>
          <w:szCs w:val="24"/>
        </w:rPr>
        <w:t>,</w:t>
      </w:r>
    </w:p>
    <w:p w:rsidR="00D213F1" w:rsidRPr="00985571" w:rsidRDefault="00985571" w:rsidP="009855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Cs/>
          <w:sz w:val="24"/>
          <w:szCs w:val="24"/>
        </w:rPr>
      </w:pPr>
      <w:r w:rsidRPr="00985571">
        <w:rPr>
          <w:rFonts w:ascii="Calibri" w:hAnsi="Calibri" w:cs="Calibri"/>
          <w:bCs/>
          <w:sz w:val="24"/>
          <w:szCs w:val="24"/>
        </w:rPr>
        <w:t xml:space="preserve">от 14.07.2020 </w:t>
      </w:r>
      <w:hyperlink r:id="rId21" w:history="1">
        <w:r w:rsidRPr="00985571">
          <w:rPr>
            <w:rFonts w:ascii="Calibri" w:hAnsi="Calibri" w:cs="Calibri"/>
            <w:bCs/>
            <w:sz w:val="24"/>
            <w:szCs w:val="24"/>
          </w:rPr>
          <w:t>N 59</w:t>
        </w:r>
      </w:hyperlink>
      <w:r w:rsidRPr="00985571">
        <w:rPr>
          <w:rFonts w:ascii="Calibri" w:hAnsi="Calibri" w:cs="Calibri"/>
          <w:bCs/>
          <w:sz w:val="24"/>
          <w:szCs w:val="24"/>
        </w:rPr>
        <w:t>)</w:t>
      </w:r>
    </w:p>
    <w:p w:rsidR="00985571" w:rsidRPr="00D213F1" w:rsidRDefault="00985571" w:rsidP="009855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7737F3">
        <w:rPr>
          <w:rFonts w:cstheme="minorHAnsi"/>
          <w:b/>
          <w:bCs/>
          <w:sz w:val="24"/>
          <w:szCs w:val="24"/>
        </w:rPr>
        <w:t>Статья 14. Обеспечение обучаю</w:t>
      </w:r>
      <w:bookmarkStart w:id="0" w:name="_GoBack"/>
      <w:bookmarkEnd w:id="0"/>
      <w:r w:rsidRPr="007737F3">
        <w:rPr>
          <w:rFonts w:cstheme="minorHAnsi"/>
          <w:b/>
          <w:bCs/>
          <w:sz w:val="24"/>
          <w:szCs w:val="24"/>
        </w:rPr>
        <w:t>щихся питанием и вещевым имуществом</w:t>
      </w: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1. Право на бесплатное питание в государственных образовательных организациях Чувашской Республики и муниципальных образовательных организациях имеют: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1) обучающиеся с ограниченными возможностями здоровья;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2) дети-сироты и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родителя, находящиеся на полном государственном обеспечении, в соответствии с законом Чувашской Республики;</w:t>
      </w: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 xml:space="preserve">(в ред. </w:t>
      </w:r>
      <w:hyperlink r:id="rId22" w:history="1">
        <w:r w:rsidRPr="007737F3">
          <w:rPr>
            <w:rFonts w:cstheme="minorHAnsi"/>
            <w:sz w:val="24"/>
            <w:szCs w:val="24"/>
          </w:rPr>
          <w:t>Закона</w:t>
        </w:r>
      </w:hyperlink>
      <w:r w:rsidRPr="007737F3">
        <w:rPr>
          <w:rFonts w:cstheme="minorHAnsi"/>
          <w:sz w:val="24"/>
          <w:szCs w:val="24"/>
        </w:rPr>
        <w:t xml:space="preserve"> ЧР от 22.02.2017 N 8)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3) обучающиеся из малоимущих семей, осваивающие программы подготовки квалифицированных рабочих, служащих.</w:t>
      </w: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 xml:space="preserve">(в ред. </w:t>
      </w:r>
      <w:hyperlink r:id="rId23" w:history="1">
        <w:r w:rsidRPr="007737F3">
          <w:rPr>
            <w:rFonts w:cstheme="minorHAnsi"/>
            <w:sz w:val="24"/>
            <w:szCs w:val="24"/>
          </w:rPr>
          <w:t>Закона</w:t>
        </w:r>
      </w:hyperlink>
      <w:r w:rsidRPr="007737F3">
        <w:rPr>
          <w:rFonts w:cstheme="minorHAnsi"/>
          <w:sz w:val="24"/>
          <w:szCs w:val="24"/>
        </w:rPr>
        <w:t xml:space="preserve"> ЧР от 31.12.2015 N 89)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1.1. Право на бесплатное питание имеют обучающиеся из малоимущих семей, осваивающие образовательные программы начального общего, основного общего и среднего общего образования в государственных общеобразовательных организациях Чувашской Республики.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Обеспечение питанием обучающихся из малоимущих семей, осваивающих образовательные программы начального общего, основного общего и среднего общего образования в государственных общеобразовательных организациях Чувашской Республики за счет бюджетных ассигнований республиканского бюджета Чувашской Республики, осуществляется в порядке, установленном Кабинетом Министров Чувашской Республики.</w:t>
      </w: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 xml:space="preserve">(часть 1.1 введена </w:t>
      </w:r>
      <w:hyperlink r:id="rId24" w:history="1">
        <w:r w:rsidRPr="007737F3">
          <w:rPr>
            <w:rFonts w:cstheme="minorHAnsi"/>
            <w:sz w:val="24"/>
            <w:szCs w:val="24"/>
          </w:rPr>
          <w:t>Законом</w:t>
        </w:r>
      </w:hyperlink>
      <w:r w:rsidRPr="007737F3">
        <w:rPr>
          <w:rFonts w:cstheme="minorHAnsi"/>
          <w:sz w:val="24"/>
          <w:szCs w:val="24"/>
        </w:rPr>
        <w:t xml:space="preserve"> ЧР от 29.08.2017 N 44)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lastRenderedPageBreak/>
        <w:t>2. Обучающиеся с ограниченными возможностями здоровья, за исключением обучающихся за счет бюджетных ассигнований федерального бюджета, проживающие в организации, осуществляющей образовательную деятельность, находятся на полном государственном обеспечении и обеспечиваются питанием, одеждой, обувью, мягким и жестким инвентарем за счет бюджетных ассигнований республиканского бюджета Чувашской Республики в порядке, установленном Кабинетом Министров Чувашской Республики. Иные лица с ограниченными возможностями здоровья, обучающиеся в государственных образовательных организациях Чувашской Республики, обеспечиваются бесплатным двухразовым питанием в случаях и в порядке, установленных Кабинетом Министров Чувашской Республики.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 xml:space="preserve">3. </w:t>
      </w:r>
      <w:proofErr w:type="gramStart"/>
      <w:r w:rsidRPr="007737F3">
        <w:rPr>
          <w:rFonts w:cstheme="minorHAnsi"/>
          <w:sz w:val="24"/>
          <w:szCs w:val="24"/>
        </w:rPr>
        <w:t>Обеспечение питанием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находящихся на полном государственном обеспечении, за исключением обучающихся за счет бюджетных ассигнований федерального бюджета, осуществляется в порядке, установленном Кабинетом Министров Чувашской Республики.</w:t>
      </w:r>
      <w:proofErr w:type="gramEnd"/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(</w:t>
      </w:r>
      <w:proofErr w:type="gramStart"/>
      <w:r w:rsidRPr="007737F3">
        <w:rPr>
          <w:rFonts w:cstheme="minorHAnsi"/>
          <w:sz w:val="24"/>
          <w:szCs w:val="24"/>
        </w:rPr>
        <w:t>в</w:t>
      </w:r>
      <w:proofErr w:type="gramEnd"/>
      <w:r w:rsidRPr="007737F3">
        <w:rPr>
          <w:rFonts w:cstheme="minorHAnsi"/>
          <w:sz w:val="24"/>
          <w:szCs w:val="24"/>
        </w:rPr>
        <w:t xml:space="preserve"> ред. </w:t>
      </w:r>
      <w:hyperlink r:id="rId25" w:history="1">
        <w:r w:rsidRPr="007737F3">
          <w:rPr>
            <w:rFonts w:cstheme="minorHAnsi"/>
            <w:sz w:val="24"/>
            <w:szCs w:val="24"/>
          </w:rPr>
          <w:t>Закона</w:t>
        </w:r>
      </w:hyperlink>
      <w:r w:rsidRPr="007737F3">
        <w:rPr>
          <w:rFonts w:cstheme="minorHAnsi"/>
          <w:sz w:val="24"/>
          <w:szCs w:val="24"/>
        </w:rPr>
        <w:t xml:space="preserve"> ЧР от 22.02.2017 N 8)</w:t>
      </w:r>
    </w:p>
    <w:p w:rsidR="007737F3" w:rsidRPr="007737F3" w:rsidRDefault="007737F3" w:rsidP="007737F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4. Обеспечение питанием обучающихся из малоимущих семей, осваивающих программы подготовки квалифицированных рабочих, служащих за счет бюджетных ассигнований республиканского бюджета Чувашской Республики осуществляется в порядке, установленном Кабинетом Министров Чувашской Республики.</w:t>
      </w:r>
    </w:p>
    <w:p w:rsidR="007737F3" w:rsidRPr="007737F3" w:rsidRDefault="007737F3" w:rsidP="007737F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737F3">
        <w:rPr>
          <w:rFonts w:cstheme="minorHAnsi"/>
          <w:sz w:val="24"/>
          <w:szCs w:val="24"/>
        </w:rPr>
        <w:t>(</w:t>
      </w:r>
      <w:proofErr w:type="gramStart"/>
      <w:r w:rsidRPr="007737F3">
        <w:rPr>
          <w:rFonts w:cstheme="minorHAnsi"/>
          <w:sz w:val="24"/>
          <w:szCs w:val="24"/>
        </w:rPr>
        <w:t>в</w:t>
      </w:r>
      <w:proofErr w:type="gramEnd"/>
      <w:r w:rsidRPr="007737F3">
        <w:rPr>
          <w:rFonts w:cstheme="minorHAnsi"/>
          <w:sz w:val="24"/>
          <w:szCs w:val="24"/>
        </w:rPr>
        <w:t xml:space="preserve"> ред. </w:t>
      </w:r>
      <w:hyperlink r:id="rId26" w:history="1">
        <w:r w:rsidRPr="007737F3">
          <w:rPr>
            <w:rFonts w:cstheme="minorHAnsi"/>
            <w:sz w:val="24"/>
            <w:szCs w:val="24"/>
          </w:rPr>
          <w:t>Закона</w:t>
        </w:r>
      </w:hyperlink>
      <w:r w:rsidRPr="007737F3">
        <w:rPr>
          <w:rFonts w:cstheme="minorHAnsi"/>
          <w:sz w:val="24"/>
          <w:szCs w:val="24"/>
        </w:rPr>
        <w:t xml:space="preserve"> ЧР от 31.12.2015 N 89)</w:t>
      </w:r>
    </w:p>
    <w:p w:rsidR="00D213F1" w:rsidRPr="00D213F1" w:rsidRDefault="00D213F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</w:p>
    <w:sectPr w:rsidR="00D213F1" w:rsidRPr="00D213F1" w:rsidSect="00244D29">
      <w:headerReference w:type="default" r:id="rId27"/>
      <w:pgSz w:w="11905" w:h="16838"/>
      <w:pgMar w:top="709" w:right="850" w:bottom="568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7F3" w:rsidRDefault="007737F3" w:rsidP="003204DF">
      <w:pPr>
        <w:spacing w:after="0" w:line="240" w:lineRule="auto"/>
      </w:pPr>
      <w:r>
        <w:separator/>
      </w:r>
    </w:p>
  </w:endnote>
  <w:endnote w:type="continuationSeparator" w:id="0">
    <w:p w:rsidR="007737F3" w:rsidRDefault="007737F3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7F3" w:rsidRDefault="007737F3" w:rsidP="003204DF">
      <w:pPr>
        <w:spacing w:after="0" w:line="240" w:lineRule="auto"/>
      </w:pPr>
      <w:r>
        <w:separator/>
      </w:r>
    </w:p>
  </w:footnote>
  <w:footnote w:type="continuationSeparator" w:id="0">
    <w:p w:rsidR="007737F3" w:rsidRDefault="007737F3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Content>
      <w:p w:rsidR="007737F3" w:rsidRDefault="007737F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6AB">
          <w:rPr>
            <w:noProof/>
          </w:rPr>
          <w:t>2</w:t>
        </w:r>
        <w:r>
          <w:fldChar w:fldCharType="end"/>
        </w:r>
      </w:p>
    </w:sdtContent>
  </w:sdt>
  <w:p w:rsidR="007737F3" w:rsidRDefault="007737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738D9"/>
    <w:rsid w:val="000C51D8"/>
    <w:rsid w:val="001F066F"/>
    <w:rsid w:val="001F6899"/>
    <w:rsid w:val="001F70D9"/>
    <w:rsid w:val="00202BEF"/>
    <w:rsid w:val="00217165"/>
    <w:rsid w:val="00244D29"/>
    <w:rsid w:val="002601A7"/>
    <w:rsid w:val="00273481"/>
    <w:rsid w:val="002752B1"/>
    <w:rsid w:val="003204DF"/>
    <w:rsid w:val="00331D0F"/>
    <w:rsid w:val="003826AF"/>
    <w:rsid w:val="003A35CA"/>
    <w:rsid w:val="003B541F"/>
    <w:rsid w:val="003C35F4"/>
    <w:rsid w:val="003E17CA"/>
    <w:rsid w:val="004A52E6"/>
    <w:rsid w:val="004B6F7D"/>
    <w:rsid w:val="00506C3F"/>
    <w:rsid w:val="005259D5"/>
    <w:rsid w:val="00616E22"/>
    <w:rsid w:val="006711BE"/>
    <w:rsid w:val="00682AC1"/>
    <w:rsid w:val="00695B88"/>
    <w:rsid w:val="006C3AED"/>
    <w:rsid w:val="006D7142"/>
    <w:rsid w:val="00711A75"/>
    <w:rsid w:val="007716DD"/>
    <w:rsid w:val="007734BC"/>
    <w:rsid w:val="007737F3"/>
    <w:rsid w:val="008243EE"/>
    <w:rsid w:val="00843823"/>
    <w:rsid w:val="00985571"/>
    <w:rsid w:val="009D4BE1"/>
    <w:rsid w:val="00A06C74"/>
    <w:rsid w:val="00A15E08"/>
    <w:rsid w:val="00A81B78"/>
    <w:rsid w:val="00A84AD3"/>
    <w:rsid w:val="00AB0793"/>
    <w:rsid w:val="00AB29CF"/>
    <w:rsid w:val="00AD7748"/>
    <w:rsid w:val="00AE182C"/>
    <w:rsid w:val="00B46BE2"/>
    <w:rsid w:val="00B640C3"/>
    <w:rsid w:val="00B86F54"/>
    <w:rsid w:val="00BA3441"/>
    <w:rsid w:val="00BB4EF3"/>
    <w:rsid w:val="00BB73D6"/>
    <w:rsid w:val="00C23181"/>
    <w:rsid w:val="00C234A9"/>
    <w:rsid w:val="00D213F1"/>
    <w:rsid w:val="00D47F86"/>
    <w:rsid w:val="00D75C47"/>
    <w:rsid w:val="00DC11C8"/>
    <w:rsid w:val="00E66FEC"/>
    <w:rsid w:val="00E83286"/>
    <w:rsid w:val="00ED456D"/>
    <w:rsid w:val="00F35D8E"/>
    <w:rsid w:val="00F436D2"/>
    <w:rsid w:val="00F9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244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0C28EC0AD0FD3B76FF3263E61DDC9C215DAE2A9219A03A4036ED6F82F1BC8495DFD8EAC07B998F1186B40166A41902BF1B88B7FB6EE82A94A1DBM6eFF" TargetMode="External"/><Relationship Id="rId13" Type="http://schemas.openxmlformats.org/officeDocument/2006/relationships/hyperlink" Target="consultantplus://offline/ref=FD0C28EC0AD0FD3B76FF3263E61DDC9C215DAE2A9C13A1334136ED6F82F1BC8495DFD8EAC07B998F1187B00D66A41902BF1B88B7FB6EE82A94A1DBM6eFF" TargetMode="External"/><Relationship Id="rId18" Type="http://schemas.openxmlformats.org/officeDocument/2006/relationships/hyperlink" Target="consultantplus://offline/ref=FD0C28EC0AD0FD3B76FF3263E61DDC9C215DAE2A9511AC334539B0658AA8B08692D087FDC732958E1186B40965FB1C17AE4384B3E070E93588A3D96CMEe9F" TargetMode="External"/><Relationship Id="rId26" Type="http://schemas.openxmlformats.org/officeDocument/2006/relationships/hyperlink" Target="consultantplus://offline/ref=9E93EA7DFED9C084B96C5144EB9E446CA7758ED88F1D40E1E2D04CF1836E97F1EEC687EDAC5AF2909F6D3001E29711F8804BB80EC3BF2B5D9C8DE5YBI0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D0C28EC0AD0FD3B76FF3263E61DDC9C215DAE2A9513A2324938B0658AA8B08692D087FDC732958E1186B4086EFB1C17AE4384B3E070E93588A3D96CMEe9F" TargetMode="External"/><Relationship Id="rId7" Type="http://schemas.openxmlformats.org/officeDocument/2006/relationships/hyperlink" Target="consultantplus://offline/ref=FD0C28EC0AD0FD3B76FF3263E61DDC9C215DAE2A9D13A53B4036ED6F82F1BC8495DFD8EAC07B998F1185B40066A41902BF1B88B7FB6EE82A94A1DBM6eFF" TargetMode="External"/><Relationship Id="rId12" Type="http://schemas.openxmlformats.org/officeDocument/2006/relationships/hyperlink" Target="consultantplus://offline/ref=FD0C28EC0AD0FD3B76FF3263E61DDC9C215DAE2A9C11A13D4636ED6F82F1BC8495DFD8EAC07B998F1186B40166A41902BF1B88B7FB6EE82A94A1DBM6eFF" TargetMode="External"/><Relationship Id="rId17" Type="http://schemas.openxmlformats.org/officeDocument/2006/relationships/hyperlink" Target="consultantplus://offline/ref=FD0C28EC0AD0FD3B76FF3263E61DDC9C215DAE2A9511A23A473DB0658AA8B08692D087FDC732958E1186B40864FB1C17AE4384B3E070E93588A3D96CMEe9F" TargetMode="External"/><Relationship Id="rId25" Type="http://schemas.openxmlformats.org/officeDocument/2006/relationships/hyperlink" Target="consultantplus://offline/ref=9E93EA7DFED9C084B96C5144EB9E446CA7758ED88E1E4DEDE4D04CF1836E97F1EEC687EDAC5AF2909F6C3006E29711F8804BB80EC3BF2B5D9C8DE5YBI0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D0C28EC0AD0FD3B76FF3263E61DDC9C215DAE2A9511A13D4734B0658AA8B08692D087FDC732958E1186B40965FB1C17AE4384B3E070E93588A3D96CMEe9F" TargetMode="External"/><Relationship Id="rId20" Type="http://schemas.openxmlformats.org/officeDocument/2006/relationships/hyperlink" Target="consultantplus://offline/ref=FD0C28EC0AD0FD3B76FF3263E61DDC9C215DAE2A9513A639483FB0658AA8B08692D087FDC732958E1186B40965FB1C17AE4384B3E070E93588A3D96CMEe9F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0C28EC0AD0FD3B76FF3263E61DDC9C215DAE2A9316A33D4536ED6F82F1BC8495DFD8EAC07B998F1186B50D66A41902BF1B88B7FB6EE82A94A1DBM6eFF" TargetMode="External"/><Relationship Id="rId24" Type="http://schemas.openxmlformats.org/officeDocument/2006/relationships/hyperlink" Target="consultantplus://offline/ref=9E93EA7DFED9C084B96C5144EB9E446CA7758ED88E1942E8E1D04CF1836E97F1EEC687EDAC5AF2909F6C340EE29711F8804BB80EC3BF2B5D9C8DE5YBI0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D0C28EC0AD0FD3B76FF3263E61DDC9C215DAE2A9D17A33A4236ED6F82F1BC8495DFD8EAC07B998F1186B40166A41902BF1B88B7FB6EE82A94A1DBM6eFF" TargetMode="External"/><Relationship Id="rId23" Type="http://schemas.openxmlformats.org/officeDocument/2006/relationships/hyperlink" Target="consultantplus://offline/ref=9E93EA7DFED9C084B96C5144EB9E446CA7758ED88F1D40E1E2D04CF1836E97F1EEC687EDAC5AF2909F6D3000E29711F8804BB80EC3BF2B5D9C8DE5YBI0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FD0C28EC0AD0FD3B76FF3263E61DDC9C215DAE2A9313A03B4836ED6F82F1BC8495DFD8EAC07B998F1186B40166A41902BF1B88B7FB6EE82A94A1DBM6eFF" TargetMode="External"/><Relationship Id="rId19" Type="http://schemas.openxmlformats.org/officeDocument/2006/relationships/hyperlink" Target="consultantplus://offline/ref=FD0C28EC0AD0FD3B76FF3263E61DDC9C215DAE2A9510A23F463DB0658AA8B08692D087FDC732958E1186B40965FB1C17AE4384B3E070E93588A3D96CMEe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0C28EC0AD0FD3B76FF3263E61DDC9C215DAE2A9310A03B4336ED6F82F1BC8495DFD8EAC07B998F1186B60A66A41902BF1B88B7FB6EE82A94A1DBM6eFF" TargetMode="External"/><Relationship Id="rId14" Type="http://schemas.openxmlformats.org/officeDocument/2006/relationships/hyperlink" Target="consultantplus://offline/ref=FD0C28EC0AD0FD3B76FF3263E61DDC9C215DAE2A9D10AC3F4736ED6F82F1BC8495DFD8EAC07B998F1186B70E66A41902BF1B88B7FB6EE82A94A1DBM6eFF" TargetMode="External"/><Relationship Id="rId22" Type="http://schemas.openxmlformats.org/officeDocument/2006/relationships/hyperlink" Target="consultantplus://offline/ref=9E93EA7DFED9C084B96C5144EB9E446CA7758ED88E1E4DEDE4D04CF1836E97F1EEC687EDAC5AF2909F6C370FE29711F8804BB80EC3BF2B5D9C8DE5YBI0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33</cp:revision>
  <cp:lastPrinted>2020-03-02T07:26:00Z</cp:lastPrinted>
  <dcterms:created xsi:type="dcterms:W3CDTF">2017-05-25T10:32:00Z</dcterms:created>
  <dcterms:modified xsi:type="dcterms:W3CDTF">2021-01-27T12:21:00Z</dcterms:modified>
</cp:coreProperties>
</file>