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4A0"/>
      </w:tblPr>
      <w:tblGrid>
        <w:gridCol w:w="4926"/>
      </w:tblGrid>
      <w:tr w:rsidR="00CD2886" w:rsidRPr="00990D24" w:rsidTr="00CD2886">
        <w:trPr>
          <w:trHeight w:val="2693"/>
          <w:jc w:val="right"/>
        </w:trPr>
        <w:tc>
          <w:tcPr>
            <w:tcW w:w="4926" w:type="dxa"/>
          </w:tcPr>
          <w:p w:rsidR="00CD2886" w:rsidRPr="00CD2886" w:rsidRDefault="00CD2886" w:rsidP="00CD2886">
            <w:pPr>
              <w:ind w:firstLine="851"/>
              <w:jc w:val="right"/>
              <w:outlineLvl w:val="0"/>
              <w:rPr>
                <w:rFonts w:ascii="Times New Roman" w:hAnsi="Times New Roman"/>
                <w:color w:val="000000"/>
                <w:sz w:val="26"/>
                <w:szCs w:val="26"/>
              </w:rPr>
            </w:pPr>
            <w:r w:rsidRPr="00CD2886">
              <w:rPr>
                <w:rFonts w:ascii="Times New Roman" w:hAnsi="Times New Roman"/>
                <w:color w:val="000000"/>
                <w:sz w:val="26"/>
                <w:szCs w:val="26"/>
              </w:rPr>
              <w:t>«Утверждаю»</w:t>
            </w:r>
          </w:p>
          <w:p w:rsidR="00CD2886" w:rsidRPr="00CD2886" w:rsidRDefault="00CD2886" w:rsidP="00CD2886">
            <w:pPr>
              <w:jc w:val="right"/>
              <w:outlineLvl w:val="0"/>
              <w:rPr>
                <w:rFonts w:ascii="Times New Roman" w:hAnsi="Times New Roman"/>
                <w:color w:val="000000"/>
                <w:sz w:val="26"/>
                <w:szCs w:val="26"/>
              </w:rPr>
            </w:pPr>
            <w:r w:rsidRPr="00CD2886">
              <w:rPr>
                <w:rFonts w:ascii="Times New Roman" w:hAnsi="Times New Roman"/>
                <w:color w:val="000000"/>
                <w:sz w:val="26"/>
                <w:szCs w:val="26"/>
              </w:rPr>
              <w:t>Председатель</w:t>
            </w:r>
          </w:p>
          <w:p w:rsidR="00CD2886" w:rsidRPr="00CD2886" w:rsidRDefault="00CD2886" w:rsidP="00CD2886">
            <w:pPr>
              <w:jc w:val="right"/>
              <w:outlineLvl w:val="0"/>
              <w:rPr>
                <w:rFonts w:ascii="Times New Roman" w:hAnsi="Times New Roman"/>
                <w:color w:val="000000"/>
                <w:sz w:val="26"/>
                <w:szCs w:val="26"/>
              </w:rPr>
            </w:pPr>
            <w:r w:rsidRPr="00CD2886">
              <w:rPr>
                <w:rFonts w:ascii="Times New Roman" w:hAnsi="Times New Roman"/>
                <w:color w:val="000000"/>
                <w:sz w:val="26"/>
                <w:szCs w:val="26"/>
              </w:rPr>
              <w:t>контрольно-счетного органа</w:t>
            </w:r>
          </w:p>
          <w:p w:rsidR="00CD2886" w:rsidRPr="00CD2886" w:rsidRDefault="00CD2886" w:rsidP="00CD2886">
            <w:pPr>
              <w:jc w:val="right"/>
              <w:outlineLvl w:val="0"/>
              <w:rPr>
                <w:rFonts w:ascii="Times New Roman" w:hAnsi="Times New Roman"/>
                <w:color w:val="000000"/>
                <w:sz w:val="26"/>
                <w:szCs w:val="26"/>
              </w:rPr>
            </w:pPr>
            <w:r w:rsidRPr="00CD2886">
              <w:rPr>
                <w:rFonts w:ascii="Times New Roman" w:hAnsi="Times New Roman"/>
                <w:color w:val="000000"/>
                <w:sz w:val="26"/>
                <w:szCs w:val="26"/>
              </w:rPr>
              <w:t>Ибресинского района</w:t>
            </w:r>
          </w:p>
          <w:p w:rsidR="00CD2886" w:rsidRPr="00CD2886" w:rsidRDefault="00CD2886" w:rsidP="00CD2886">
            <w:pPr>
              <w:jc w:val="right"/>
              <w:outlineLvl w:val="0"/>
              <w:rPr>
                <w:rFonts w:ascii="Times New Roman" w:hAnsi="Times New Roman"/>
                <w:color w:val="000000"/>
                <w:sz w:val="26"/>
                <w:szCs w:val="26"/>
              </w:rPr>
            </w:pPr>
            <w:r w:rsidRPr="00CD2886">
              <w:rPr>
                <w:rFonts w:ascii="Times New Roman" w:hAnsi="Times New Roman"/>
                <w:color w:val="000000"/>
                <w:sz w:val="26"/>
                <w:szCs w:val="26"/>
              </w:rPr>
              <w:t>Чувашской Республики</w:t>
            </w:r>
          </w:p>
          <w:p w:rsidR="00CD2886" w:rsidRPr="00CD2886" w:rsidRDefault="00CD2886" w:rsidP="00CD2886">
            <w:pPr>
              <w:jc w:val="right"/>
              <w:outlineLvl w:val="0"/>
              <w:rPr>
                <w:rFonts w:ascii="Times New Roman" w:hAnsi="Times New Roman"/>
                <w:color w:val="000000"/>
                <w:sz w:val="26"/>
                <w:szCs w:val="26"/>
              </w:rPr>
            </w:pPr>
            <w:r w:rsidRPr="00CD2886">
              <w:rPr>
                <w:rFonts w:ascii="Times New Roman" w:hAnsi="Times New Roman"/>
                <w:color w:val="000000"/>
                <w:sz w:val="26"/>
                <w:szCs w:val="26"/>
              </w:rPr>
              <w:t>______________ Ф.В.Тимофеев</w:t>
            </w:r>
          </w:p>
          <w:p w:rsidR="00CD2886" w:rsidRPr="00CD2886" w:rsidRDefault="00CD2886" w:rsidP="00CD2886">
            <w:pPr>
              <w:jc w:val="right"/>
              <w:outlineLvl w:val="0"/>
              <w:rPr>
                <w:rFonts w:ascii="Times New Roman" w:hAnsi="Times New Roman"/>
                <w:color w:val="000000"/>
                <w:sz w:val="26"/>
                <w:szCs w:val="26"/>
              </w:rPr>
            </w:pPr>
            <w:r w:rsidRPr="00CD2886">
              <w:rPr>
                <w:rFonts w:ascii="Times New Roman" w:hAnsi="Times New Roman"/>
                <w:color w:val="000000"/>
                <w:sz w:val="26"/>
                <w:szCs w:val="26"/>
              </w:rPr>
              <w:t>«24»  февраля  2021 г.</w:t>
            </w:r>
          </w:p>
        </w:tc>
      </w:tr>
    </w:tbl>
    <w:p w:rsidR="005F65A9" w:rsidRPr="00400B39" w:rsidRDefault="00A66D64" w:rsidP="005F65A9">
      <w:pPr>
        <w:ind w:firstLine="0"/>
        <w:jc w:val="center"/>
        <w:rPr>
          <w:rFonts w:ascii="Times New Roman" w:hAnsi="Times New Roman" w:cs="Times New Roman"/>
          <w:sz w:val="26"/>
          <w:szCs w:val="26"/>
        </w:rPr>
      </w:pPr>
      <w:r>
        <w:rPr>
          <w:rFonts w:ascii="Times New Roman" w:hAnsi="Times New Roman" w:cs="Times New Roman"/>
          <w:sz w:val="26"/>
          <w:szCs w:val="26"/>
        </w:rPr>
        <w:t>ОТЧЕТ</w:t>
      </w:r>
    </w:p>
    <w:p w:rsidR="005F65A9" w:rsidRPr="00400B39" w:rsidRDefault="00CD2886" w:rsidP="005F65A9">
      <w:pPr>
        <w:ind w:firstLine="0"/>
        <w:rPr>
          <w:rFonts w:ascii="Times New Roman" w:hAnsi="Times New Roman" w:cs="Times New Roman"/>
          <w:i/>
          <w:sz w:val="26"/>
          <w:szCs w:val="26"/>
        </w:rPr>
      </w:pPr>
      <w:r>
        <w:rPr>
          <w:rFonts w:ascii="Times New Roman" w:hAnsi="Times New Roman" w:cs="Times New Roman"/>
          <w:sz w:val="26"/>
          <w:szCs w:val="26"/>
        </w:rPr>
        <w:t>о р</w:t>
      </w:r>
      <w:r w:rsidR="005F65A9" w:rsidRPr="00400B39">
        <w:rPr>
          <w:rFonts w:ascii="Times New Roman" w:hAnsi="Times New Roman" w:cs="Times New Roman"/>
          <w:sz w:val="26"/>
          <w:szCs w:val="26"/>
        </w:rPr>
        <w:t>езультата</w:t>
      </w:r>
      <w:r>
        <w:rPr>
          <w:rFonts w:ascii="Times New Roman" w:hAnsi="Times New Roman" w:cs="Times New Roman"/>
          <w:sz w:val="26"/>
          <w:szCs w:val="26"/>
        </w:rPr>
        <w:t>х</w:t>
      </w:r>
      <w:r w:rsidR="005F65A9" w:rsidRPr="00400B39">
        <w:rPr>
          <w:rFonts w:ascii="Times New Roman" w:hAnsi="Times New Roman" w:cs="Times New Roman"/>
          <w:sz w:val="26"/>
          <w:szCs w:val="26"/>
        </w:rPr>
        <w:t xml:space="preserve"> контрольного мероприятия </w:t>
      </w:r>
      <w:r w:rsidR="005F65A9" w:rsidRPr="00400B39">
        <w:rPr>
          <w:rFonts w:ascii="Times New Roman" w:hAnsi="Times New Roman" w:cs="Times New Roman"/>
          <w:bCs/>
          <w:sz w:val="26"/>
          <w:szCs w:val="26"/>
        </w:rPr>
        <w:t>«Проверка законности, результативности (эффективности и экономности) использования средств, выделенных из консолидированного бюджета Чувашской Республики на обеспечение деятельности учреждений спорта, в том числе на реализацию мероприятий регионального проекта «Спорт – норма жизни» национального проекта «Демография», а также соблюдения установленного порядка управления и распоряжения государственным (муниципальным) имуществом за 2019-2020 годы ( параллельная с КСП Чувашской Республики и муниципальными КСО)</w:t>
      </w:r>
      <w:r w:rsidR="005F65A9" w:rsidRPr="00400B39">
        <w:rPr>
          <w:rFonts w:ascii="Times New Roman" w:hAnsi="Times New Roman" w:cs="Times New Roman"/>
          <w:color w:val="000000"/>
          <w:sz w:val="26"/>
          <w:szCs w:val="26"/>
        </w:rPr>
        <w:t xml:space="preserve">» </w:t>
      </w:r>
      <w:r>
        <w:rPr>
          <w:rFonts w:ascii="Times New Roman" w:hAnsi="Times New Roman" w:cs="Times New Roman"/>
          <w:color w:val="000000"/>
          <w:sz w:val="26"/>
          <w:szCs w:val="26"/>
        </w:rPr>
        <w:t>.</w:t>
      </w:r>
    </w:p>
    <w:p w:rsidR="005F65A9" w:rsidRPr="00400B39" w:rsidRDefault="005F65A9" w:rsidP="005F65A9">
      <w:pPr>
        <w:rPr>
          <w:rFonts w:ascii="Times New Roman" w:hAnsi="Times New Roman"/>
          <w:color w:val="000000"/>
          <w:sz w:val="26"/>
          <w:szCs w:val="26"/>
        </w:rPr>
      </w:pPr>
      <w:r w:rsidRPr="00400B39">
        <w:rPr>
          <w:rFonts w:ascii="Times New Roman" w:hAnsi="Times New Roman"/>
          <w:sz w:val="26"/>
          <w:szCs w:val="26"/>
        </w:rPr>
        <w:t xml:space="preserve">на объекте : </w:t>
      </w:r>
      <w:r w:rsidRPr="00400B39">
        <w:rPr>
          <w:rFonts w:ascii="Times New Roman" w:hAnsi="Times New Roman" w:cs="Times New Roman"/>
          <w:sz w:val="26"/>
          <w:szCs w:val="26"/>
        </w:rPr>
        <w:t>Администрация Ибресинского района  Ибресинского района Чувашской Республики, Муниципальное автономное учреждение дополнительного образования «Детско-юношеская спортивная школа – Физкультурно-оздоровительный комплекс «Патвар» Ибресинского района Чувашской Республики</w:t>
      </w:r>
      <w:r w:rsidRPr="00400B39">
        <w:rPr>
          <w:rFonts w:ascii="Times New Roman" w:hAnsi="Times New Roman" w:cs="Times New Roman"/>
          <w:color w:val="000000"/>
          <w:sz w:val="26"/>
          <w:szCs w:val="26"/>
        </w:rPr>
        <w:t xml:space="preserve"> .</w:t>
      </w:r>
      <w:r w:rsidRPr="00400B39">
        <w:rPr>
          <w:rFonts w:ascii="Times New Roman" w:hAnsi="Times New Roman"/>
          <w:color w:val="000000"/>
          <w:sz w:val="26"/>
          <w:szCs w:val="26"/>
        </w:rPr>
        <w:t xml:space="preserve"> </w:t>
      </w:r>
    </w:p>
    <w:p w:rsidR="005F65A9" w:rsidRPr="00400B39" w:rsidRDefault="005F65A9" w:rsidP="005F65A9">
      <w:pPr>
        <w:ind w:firstLine="851"/>
        <w:rPr>
          <w:rFonts w:ascii="Times New Roman" w:hAnsi="Times New Roman"/>
          <w:color w:val="000000"/>
          <w:sz w:val="26"/>
          <w:szCs w:val="26"/>
        </w:rPr>
      </w:pPr>
      <w:r w:rsidRPr="00400B39">
        <w:rPr>
          <w:rFonts w:ascii="Times New Roman" w:hAnsi="Times New Roman"/>
          <w:b/>
          <w:color w:val="000000"/>
          <w:sz w:val="26"/>
          <w:szCs w:val="26"/>
        </w:rPr>
        <w:t xml:space="preserve">Основание контрольного мероприятия: </w:t>
      </w:r>
      <w:r w:rsidRPr="00400B39">
        <w:rPr>
          <w:rFonts w:ascii="Times New Roman" w:hAnsi="Times New Roman"/>
          <w:color w:val="000000"/>
          <w:sz w:val="26"/>
          <w:szCs w:val="26"/>
        </w:rPr>
        <w:t>план работы Совета контрольно-счетных органов Чувашской Республики (пункт.2.3), план работы Контрольно-счетного органа Ибресинского района Чувашской Республики на 2021 год (пункт 1.16), поручение контрольно-счетного органа Ибресинского района  от 11 января 2021 г. № 1 .</w:t>
      </w:r>
    </w:p>
    <w:p w:rsidR="005F65A9" w:rsidRPr="00400B39" w:rsidRDefault="005F65A9" w:rsidP="005F65A9">
      <w:pPr>
        <w:pStyle w:val="a3"/>
        <w:jc w:val="both"/>
        <w:rPr>
          <w:sz w:val="26"/>
          <w:szCs w:val="26"/>
        </w:rPr>
      </w:pPr>
      <w:r w:rsidRPr="00400B39">
        <w:rPr>
          <w:b/>
          <w:color w:val="000000"/>
          <w:sz w:val="26"/>
          <w:szCs w:val="26"/>
          <w:lang w:eastAsia="ru-RU"/>
        </w:rPr>
        <w:t xml:space="preserve">           Цель проверки:  </w:t>
      </w:r>
      <w:r w:rsidRPr="00400B39">
        <w:rPr>
          <w:color w:val="000000"/>
          <w:sz w:val="26"/>
          <w:szCs w:val="26"/>
          <w:lang w:eastAsia="ru-RU"/>
        </w:rPr>
        <w:t>п</w:t>
      </w:r>
      <w:r w:rsidRPr="00400B39">
        <w:rPr>
          <w:sz w:val="26"/>
          <w:szCs w:val="26"/>
        </w:rPr>
        <w:t>роверка законности, результативности (эффективности и экономности) использования средств, выделенных из консолидированного бюджета Чувашской Республики на обеспечение деятельности учреждений спорта , в том числе  на реализацию мероприятий регионального проекта "Спорт-норма жизни" национального проекта "Демография", а также соблюдения  установленного  порядка управления и распоряжения  государственным (муниципальным) имуществом за 2019-2020годы (параллельно с КСП и муниципальными КСО).</w:t>
      </w:r>
    </w:p>
    <w:p w:rsidR="005F65A9" w:rsidRPr="00400B39" w:rsidRDefault="005F65A9" w:rsidP="005F65A9">
      <w:pPr>
        <w:ind w:firstLine="851"/>
        <w:rPr>
          <w:rFonts w:ascii="Times New Roman" w:hAnsi="Times New Roman"/>
          <w:color w:val="000000"/>
          <w:sz w:val="26"/>
          <w:szCs w:val="26"/>
        </w:rPr>
      </w:pPr>
      <w:r w:rsidRPr="00400B39">
        <w:rPr>
          <w:rFonts w:ascii="Times New Roman" w:hAnsi="Times New Roman"/>
          <w:b/>
          <w:color w:val="000000"/>
          <w:sz w:val="26"/>
          <w:szCs w:val="26"/>
        </w:rPr>
        <w:t>Предмет проверки:</w:t>
      </w:r>
      <w:r w:rsidRPr="00400B39">
        <w:rPr>
          <w:rFonts w:ascii="Times New Roman" w:hAnsi="Times New Roman"/>
          <w:color w:val="000000"/>
          <w:sz w:val="26"/>
          <w:szCs w:val="26"/>
        </w:rPr>
        <w:t xml:space="preserve"> муниципальная программа, бухгалтерские документы, бухгалтерская отчетность и другие документы за </w:t>
      </w:r>
      <w:r w:rsidRPr="00CD6B58">
        <w:rPr>
          <w:rFonts w:ascii="Times New Roman" w:hAnsi="Times New Roman"/>
          <w:color w:val="000000"/>
          <w:sz w:val="26"/>
          <w:szCs w:val="26"/>
        </w:rPr>
        <w:t>2019 – 2020 г.г.</w:t>
      </w:r>
    </w:p>
    <w:p w:rsidR="005F65A9" w:rsidRPr="00400B39" w:rsidRDefault="005F65A9" w:rsidP="005F65A9">
      <w:pPr>
        <w:rPr>
          <w:rFonts w:ascii="Times New Roman" w:hAnsi="Times New Roman"/>
          <w:color w:val="000000"/>
          <w:sz w:val="26"/>
          <w:szCs w:val="26"/>
        </w:rPr>
      </w:pPr>
      <w:r w:rsidRPr="00400B39">
        <w:rPr>
          <w:rFonts w:ascii="Times New Roman" w:hAnsi="Times New Roman"/>
          <w:b/>
          <w:color w:val="000000"/>
          <w:sz w:val="26"/>
          <w:szCs w:val="26"/>
        </w:rPr>
        <w:t>Объект проверки:</w:t>
      </w:r>
      <w:r w:rsidRPr="00400B39">
        <w:rPr>
          <w:rFonts w:ascii="Times New Roman" w:hAnsi="Times New Roman"/>
          <w:color w:val="000000"/>
          <w:sz w:val="26"/>
          <w:szCs w:val="26"/>
        </w:rPr>
        <w:t xml:space="preserve"> </w:t>
      </w:r>
      <w:r w:rsidRPr="00400B39">
        <w:rPr>
          <w:rFonts w:ascii="Times New Roman" w:hAnsi="Times New Roman" w:cs="Times New Roman"/>
          <w:sz w:val="26"/>
          <w:szCs w:val="26"/>
        </w:rPr>
        <w:t>Администрация Ибресинского района  Ибресинского района Чувашской Республики,</w:t>
      </w:r>
      <w:r w:rsidRPr="00400B39">
        <w:rPr>
          <w:rFonts w:ascii="Times New Roman" w:hAnsi="Times New Roman" w:cs="Times New Roman"/>
          <w:color w:val="000000"/>
          <w:sz w:val="26"/>
          <w:szCs w:val="26"/>
        </w:rPr>
        <w:t xml:space="preserve"> (далее – Администрация Ибресинского района),</w:t>
      </w:r>
      <w:r w:rsidRPr="00400B39">
        <w:rPr>
          <w:rFonts w:ascii="Times New Roman" w:hAnsi="Times New Roman" w:cs="Times New Roman"/>
          <w:sz w:val="26"/>
          <w:szCs w:val="26"/>
        </w:rPr>
        <w:t xml:space="preserve"> Муниципальное автономное учреждение дополнительного образования детей «Детско-юношеская спортивная школа – Физкультурно-оздоровительный комплекс «Патвар» Ибресинского района Чувашской Республики</w:t>
      </w:r>
      <w:r w:rsidRPr="00400B39">
        <w:rPr>
          <w:rFonts w:ascii="Times New Roman" w:hAnsi="Times New Roman" w:cs="Times New Roman"/>
          <w:color w:val="000000"/>
          <w:sz w:val="26"/>
          <w:szCs w:val="26"/>
        </w:rPr>
        <w:t xml:space="preserve"> (далее – Учреждение) .</w:t>
      </w:r>
      <w:r w:rsidRPr="00400B39">
        <w:rPr>
          <w:rFonts w:ascii="Times New Roman" w:hAnsi="Times New Roman"/>
          <w:color w:val="000000"/>
          <w:sz w:val="26"/>
          <w:szCs w:val="26"/>
        </w:rPr>
        <w:t xml:space="preserve"> </w:t>
      </w:r>
    </w:p>
    <w:p w:rsidR="005F65A9" w:rsidRPr="00400B39" w:rsidRDefault="005F65A9" w:rsidP="005F65A9">
      <w:pPr>
        <w:ind w:firstLine="851"/>
        <w:rPr>
          <w:rFonts w:ascii="Times New Roman" w:hAnsi="Times New Roman"/>
          <w:color w:val="000000"/>
          <w:sz w:val="26"/>
          <w:szCs w:val="26"/>
        </w:rPr>
      </w:pPr>
      <w:r w:rsidRPr="00400B39">
        <w:rPr>
          <w:rFonts w:ascii="Times New Roman" w:hAnsi="Times New Roman"/>
          <w:b/>
          <w:color w:val="000000"/>
          <w:sz w:val="26"/>
          <w:szCs w:val="26"/>
        </w:rPr>
        <w:t>Проверяемый период:</w:t>
      </w:r>
      <w:r w:rsidRPr="00400B39">
        <w:rPr>
          <w:rFonts w:ascii="Times New Roman" w:hAnsi="Times New Roman"/>
          <w:color w:val="000000"/>
          <w:sz w:val="26"/>
          <w:szCs w:val="26"/>
        </w:rPr>
        <w:t xml:space="preserve"> с 01.01.2019 г. по 31.12.2020 г.</w:t>
      </w:r>
    </w:p>
    <w:p w:rsidR="005F65A9" w:rsidRPr="00400B39" w:rsidRDefault="005F65A9" w:rsidP="005F65A9">
      <w:pPr>
        <w:ind w:firstLine="851"/>
        <w:rPr>
          <w:rFonts w:ascii="Times New Roman" w:hAnsi="Times New Roman"/>
          <w:color w:val="000000"/>
          <w:sz w:val="26"/>
          <w:szCs w:val="26"/>
        </w:rPr>
      </w:pPr>
      <w:r w:rsidRPr="00400B39">
        <w:rPr>
          <w:rFonts w:ascii="Times New Roman" w:hAnsi="Times New Roman"/>
          <w:b/>
          <w:color w:val="000000"/>
          <w:sz w:val="26"/>
          <w:szCs w:val="26"/>
        </w:rPr>
        <w:t>Срок проведения проверки:</w:t>
      </w:r>
      <w:r w:rsidRPr="00400B39">
        <w:rPr>
          <w:rFonts w:ascii="Times New Roman" w:hAnsi="Times New Roman"/>
          <w:color w:val="000000"/>
          <w:sz w:val="26"/>
          <w:szCs w:val="26"/>
        </w:rPr>
        <w:t xml:space="preserve"> с 12.01.2021 г. по </w:t>
      </w:r>
      <w:r w:rsidR="00CD2886">
        <w:rPr>
          <w:rFonts w:ascii="Times New Roman" w:hAnsi="Times New Roman"/>
          <w:color w:val="000000"/>
          <w:sz w:val="26"/>
          <w:szCs w:val="26"/>
        </w:rPr>
        <w:t>20</w:t>
      </w:r>
      <w:r w:rsidRPr="00400B39">
        <w:rPr>
          <w:rFonts w:ascii="Times New Roman" w:hAnsi="Times New Roman"/>
          <w:color w:val="000000"/>
          <w:sz w:val="26"/>
          <w:szCs w:val="26"/>
        </w:rPr>
        <w:t xml:space="preserve">.02.2021 г. </w:t>
      </w:r>
    </w:p>
    <w:tbl>
      <w:tblPr>
        <w:tblW w:w="5022" w:type="pct"/>
        <w:tblCellSpacing w:w="0" w:type="dxa"/>
        <w:tblCellMar>
          <w:top w:w="45" w:type="dxa"/>
          <w:left w:w="45" w:type="dxa"/>
          <w:bottom w:w="45" w:type="dxa"/>
          <w:right w:w="45" w:type="dxa"/>
        </w:tblCellMar>
        <w:tblLook w:val="04A0"/>
      </w:tblPr>
      <w:tblGrid>
        <w:gridCol w:w="10009"/>
        <w:gridCol w:w="103"/>
      </w:tblGrid>
      <w:tr w:rsidR="00CD2886" w:rsidRPr="00400B39" w:rsidTr="00CD2886">
        <w:trPr>
          <w:tblCellSpacing w:w="0" w:type="dxa"/>
        </w:trPr>
        <w:tc>
          <w:tcPr>
            <w:tcW w:w="4949" w:type="pct"/>
            <w:vAlign w:val="center"/>
            <w:hideMark/>
          </w:tcPr>
          <w:p w:rsidR="00CD2886" w:rsidRPr="00400B39" w:rsidRDefault="00CD2886" w:rsidP="00DD08BA">
            <w:pPr>
              <w:widowControl/>
              <w:autoSpaceDE/>
              <w:autoSpaceDN/>
              <w:adjustRightInd/>
              <w:spacing w:after="200" w:line="276" w:lineRule="auto"/>
              <w:ind w:firstLine="0"/>
              <w:jc w:val="left"/>
              <w:rPr>
                <w:rFonts w:ascii="Times New Roman" w:hAnsi="Times New Roman"/>
                <w:b/>
                <w:bCs/>
                <w:sz w:val="26"/>
                <w:szCs w:val="26"/>
              </w:rPr>
            </w:pPr>
          </w:p>
        </w:tc>
        <w:tc>
          <w:tcPr>
            <w:tcW w:w="0" w:type="auto"/>
            <w:vAlign w:val="center"/>
            <w:hideMark/>
          </w:tcPr>
          <w:p w:rsidR="00CD2886" w:rsidRPr="00400B39" w:rsidRDefault="00CD2886" w:rsidP="00CD2886">
            <w:pPr>
              <w:rPr>
                <w:rFonts w:ascii="Times New Roman" w:hAnsi="Times New Roman"/>
                <w:sz w:val="26"/>
                <w:szCs w:val="26"/>
              </w:rPr>
            </w:pPr>
          </w:p>
        </w:tc>
      </w:tr>
    </w:tbl>
    <w:p w:rsidR="00CD2886" w:rsidRPr="00400B39" w:rsidRDefault="00CD2886" w:rsidP="00CD2886">
      <w:pPr>
        <w:ind w:firstLine="567"/>
        <w:jc w:val="center"/>
        <w:rPr>
          <w:rFonts w:ascii="Times New Roman" w:hAnsi="Times New Roman"/>
          <w:b/>
          <w:sz w:val="26"/>
          <w:szCs w:val="26"/>
        </w:rPr>
      </w:pPr>
      <w:r w:rsidRPr="00400B39">
        <w:rPr>
          <w:rFonts w:ascii="Times New Roman" w:hAnsi="Times New Roman"/>
          <w:b/>
          <w:sz w:val="26"/>
          <w:szCs w:val="26"/>
        </w:rPr>
        <w:t>Результаты проверки.</w:t>
      </w:r>
    </w:p>
    <w:p w:rsidR="00CD2886" w:rsidRPr="00400B39" w:rsidRDefault="00CD2886" w:rsidP="00CD2886">
      <w:pPr>
        <w:ind w:firstLine="567"/>
        <w:jc w:val="center"/>
        <w:rPr>
          <w:rFonts w:ascii="Times New Roman" w:hAnsi="Times New Roman"/>
          <w:b/>
          <w:sz w:val="26"/>
          <w:szCs w:val="26"/>
        </w:rPr>
      </w:pPr>
    </w:p>
    <w:p w:rsidR="00CD2886" w:rsidRPr="00400B39" w:rsidRDefault="00CD2886" w:rsidP="00CD2886">
      <w:pPr>
        <w:pStyle w:val="Default"/>
        <w:jc w:val="both"/>
        <w:rPr>
          <w:b/>
          <w:color w:val="auto"/>
          <w:sz w:val="26"/>
          <w:szCs w:val="26"/>
        </w:rPr>
      </w:pPr>
      <w:r>
        <w:rPr>
          <w:b/>
          <w:color w:val="auto"/>
          <w:sz w:val="26"/>
          <w:szCs w:val="26"/>
        </w:rPr>
        <w:t>1.</w:t>
      </w:r>
      <w:r w:rsidRPr="00400B39">
        <w:rPr>
          <w:b/>
          <w:color w:val="auto"/>
          <w:sz w:val="26"/>
          <w:szCs w:val="26"/>
        </w:rPr>
        <w:t>1. Основная характеристика подпрограмм по развитию спорта высших достижений и системы подготовки спортивного резерва.</w:t>
      </w:r>
    </w:p>
    <w:p w:rsidR="00CD2886" w:rsidRPr="00400B39" w:rsidRDefault="00CD2886" w:rsidP="00CD2886">
      <w:pPr>
        <w:pStyle w:val="Default"/>
        <w:jc w:val="both"/>
        <w:rPr>
          <w:rFonts w:eastAsia="Calibri"/>
          <w:sz w:val="26"/>
          <w:szCs w:val="26"/>
        </w:rPr>
      </w:pPr>
    </w:p>
    <w:p w:rsidR="00CD2886" w:rsidRPr="00400B39" w:rsidRDefault="00CD2886" w:rsidP="00CD2886">
      <w:pPr>
        <w:rPr>
          <w:rFonts w:ascii="Times New Roman" w:hAnsi="Times New Roman" w:cs="Times New Roman"/>
          <w:sz w:val="26"/>
          <w:szCs w:val="26"/>
        </w:rPr>
      </w:pPr>
      <w:r w:rsidRPr="00400B39">
        <w:rPr>
          <w:rFonts w:ascii="Times New Roman" w:eastAsia="Calibri" w:hAnsi="Times New Roman" w:cs="Times New Roman"/>
          <w:sz w:val="26"/>
          <w:szCs w:val="26"/>
        </w:rPr>
        <w:t xml:space="preserve"> Программа «Развитие физической культуры  и спорта  в  Ибресинском  районе Чувашской Республики» утвержденная Постановлением администрации  Ибресинского  района от 18 июля 2019г. № 431 (с изменениями от 13 мая 2020г. № 267)(далее Программа),   разработана  в  соответствии  с  действующим Порядком разработки  и реализации  муниципальных  программ, утверждённым  Постановлением Ибресинского  </w:t>
      </w:r>
      <w:r w:rsidRPr="00400B39">
        <w:rPr>
          <w:rFonts w:ascii="Times New Roman" w:eastAsia="Calibri" w:hAnsi="Times New Roman" w:cs="Times New Roman"/>
          <w:sz w:val="26"/>
          <w:szCs w:val="26"/>
        </w:rPr>
        <w:lastRenderedPageBreak/>
        <w:t xml:space="preserve">района  от </w:t>
      </w:r>
      <w:r w:rsidRPr="00CD6B58">
        <w:rPr>
          <w:rFonts w:ascii="Times New Roman" w:eastAsia="Calibri" w:hAnsi="Times New Roman" w:cs="Times New Roman"/>
          <w:sz w:val="26"/>
          <w:szCs w:val="26"/>
        </w:rPr>
        <w:t>19.11.2018 г. № 635.</w:t>
      </w:r>
      <w:r w:rsidRPr="00400B39">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CD2886" w:rsidRPr="00400B39" w:rsidRDefault="00CD2886" w:rsidP="00CD2886">
      <w:pPr>
        <w:rPr>
          <w:rFonts w:ascii="Times New Roman" w:hAnsi="Times New Roman" w:cs="Times New Roman"/>
          <w:sz w:val="26"/>
          <w:szCs w:val="26"/>
        </w:rPr>
      </w:pPr>
      <w:r w:rsidRPr="00400B39">
        <w:rPr>
          <w:rFonts w:ascii="Times New Roman" w:hAnsi="Times New Roman" w:cs="Times New Roman"/>
          <w:sz w:val="26"/>
          <w:szCs w:val="26"/>
          <w:u w:val="single"/>
        </w:rPr>
        <w:t>Ответственным исполнителем му</w:t>
      </w:r>
      <w:r w:rsidRPr="00400B39">
        <w:rPr>
          <w:rFonts w:ascii="Times New Roman" w:hAnsi="Times New Roman" w:cs="Times New Roman"/>
          <w:sz w:val="26"/>
          <w:szCs w:val="26"/>
        </w:rPr>
        <w:t>ниципальной  программы является  Отдел информатизации и социального развития администрации Ибресинского района Чувашской Республики.</w:t>
      </w:r>
    </w:p>
    <w:p w:rsidR="00CD2886" w:rsidRPr="00400B39" w:rsidRDefault="00CD2886" w:rsidP="00CD2886">
      <w:pPr>
        <w:rPr>
          <w:rFonts w:ascii="Times New Roman" w:hAnsi="Times New Roman" w:cs="Times New Roman"/>
          <w:sz w:val="26"/>
          <w:szCs w:val="26"/>
        </w:rPr>
      </w:pPr>
      <w:r w:rsidRPr="00400B39">
        <w:rPr>
          <w:rFonts w:ascii="Times New Roman" w:hAnsi="Times New Roman" w:cs="Times New Roman"/>
          <w:sz w:val="26"/>
          <w:szCs w:val="26"/>
        </w:rPr>
        <w:t xml:space="preserve"> </w:t>
      </w:r>
      <w:r w:rsidRPr="00400B39">
        <w:rPr>
          <w:rFonts w:ascii="Times New Roman" w:hAnsi="Times New Roman" w:cs="Times New Roman"/>
          <w:sz w:val="26"/>
          <w:szCs w:val="26"/>
          <w:u w:val="single"/>
        </w:rPr>
        <w:t>Соисполнители муниципальной</w:t>
      </w:r>
      <w:r w:rsidRPr="00400B39">
        <w:rPr>
          <w:rFonts w:ascii="Times New Roman" w:hAnsi="Times New Roman" w:cs="Times New Roman"/>
          <w:sz w:val="26"/>
          <w:szCs w:val="26"/>
        </w:rPr>
        <w:t xml:space="preserve"> программы:</w:t>
      </w:r>
    </w:p>
    <w:p w:rsidR="00CD2886" w:rsidRPr="00400B39" w:rsidRDefault="00CD2886" w:rsidP="00CD2886">
      <w:pPr>
        <w:rPr>
          <w:rFonts w:ascii="Times New Roman" w:hAnsi="Times New Roman" w:cs="Times New Roman"/>
          <w:sz w:val="26"/>
          <w:szCs w:val="26"/>
        </w:rPr>
      </w:pPr>
      <w:r w:rsidRPr="00400B39">
        <w:rPr>
          <w:rFonts w:ascii="Times New Roman" w:hAnsi="Times New Roman" w:cs="Times New Roman"/>
          <w:sz w:val="26"/>
          <w:szCs w:val="26"/>
        </w:rPr>
        <w:t xml:space="preserve"> - Отдел строительства и развития общественной инфраструктуры администрации Ибресинского района Чувашской Республики;</w:t>
      </w:r>
    </w:p>
    <w:p w:rsidR="00CD2886" w:rsidRPr="00400B39" w:rsidRDefault="00CD2886" w:rsidP="00CD2886">
      <w:pPr>
        <w:rPr>
          <w:rFonts w:ascii="Times New Roman" w:hAnsi="Times New Roman" w:cs="Times New Roman"/>
          <w:sz w:val="26"/>
          <w:szCs w:val="26"/>
        </w:rPr>
      </w:pPr>
      <w:r w:rsidRPr="00400B39">
        <w:rPr>
          <w:rFonts w:ascii="Times New Roman" w:hAnsi="Times New Roman" w:cs="Times New Roman"/>
          <w:sz w:val="26"/>
          <w:szCs w:val="26"/>
        </w:rPr>
        <w:t xml:space="preserve"> - Отдел образования администрации Ибресинского района.</w:t>
      </w:r>
    </w:p>
    <w:p w:rsidR="00CD2886" w:rsidRPr="00400B39" w:rsidRDefault="00CD2886" w:rsidP="00CD2886">
      <w:pPr>
        <w:rPr>
          <w:rFonts w:ascii="Times New Roman" w:hAnsi="Times New Roman" w:cs="Times New Roman"/>
          <w:sz w:val="26"/>
          <w:szCs w:val="26"/>
        </w:rPr>
      </w:pPr>
      <w:r w:rsidRPr="00400B39">
        <w:rPr>
          <w:rFonts w:ascii="Times New Roman" w:hAnsi="Times New Roman" w:cs="Times New Roman"/>
          <w:sz w:val="26"/>
          <w:szCs w:val="26"/>
        </w:rPr>
        <w:t xml:space="preserve"> - МАУ ДО ДЮСШ-ФОК «Патвар» Ибресинского района Чувашской Республики.</w:t>
      </w:r>
    </w:p>
    <w:p w:rsidR="00CD2886" w:rsidRPr="00400B39" w:rsidRDefault="00CD2886" w:rsidP="00CD2886">
      <w:pPr>
        <w:pStyle w:val="Default"/>
        <w:jc w:val="both"/>
        <w:rPr>
          <w:sz w:val="26"/>
          <w:szCs w:val="26"/>
        </w:rPr>
      </w:pPr>
      <w:r w:rsidRPr="00400B39">
        <w:rPr>
          <w:sz w:val="26"/>
          <w:szCs w:val="26"/>
        </w:rPr>
        <w:t xml:space="preserve">          </w:t>
      </w:r>
      <w:r w:rsidRPr="00400B39">
        <w:rPr>
          <w:sz w:val="26"/>
          <w:szCs w:val="26"/>
          <w:u w:val="single"/>
        </w:rPr>
        <w:t xml:space="preserve">Цели </w:t>
      </w:r>
      <w:r w:rsidRPr="00400B39">
        <w:rPr>
          <w:bCs/>
          <w:sz w:val="26"/>
          <w:szCs w:val="26"/>
          <w:u w:val="single"/>
        </w:rPr>
        <w:t xml:space="preserve"> муниципальной </w:t>
      </w:r>
      <w:r w:rsidRPr="00400B39">
        <w:rPr>
          <w:sz w:val="26"/>
          <w:szCs w:val="26"/>
          <w:u w:val="single"/>
        </w:rPr>
        <w:t xml:space="preserve"> программы</w:t>
      </w:r>
      <w:r w:rsidRPr="00400B39">
        <w:rPr>
          <w:sz w:val="26"/>
          <w:szCs w:val="26"/>
        </w:rPr>
        <w:t>:</w:t>
      </w:r>
    </w:p>
    <w:p w:rsidR="00CD2886" w:rsidRPr="00400B39" w:rsidRDefault="00CD2886" w:rsidP="00CD2886">
      <w:pPr>
        <w:rPr>
          <w:rFonts w:ascii="Times New Roman" w:hAnsi="Times New Roman" w:cs="Times New Roman"/>
          <w:sz w:val="26"/>
          <w:szCs w:val="26"/>
        </w:rPr>
      </w:pPr>
      <w:r w:rsidRPr="00400B39">
        <w:rPr>
          <w:rFonts w:ascii="Times New Roman" w:hAnsi="Times New Roman" w:cs="Times New Roman"/>
          <w:sz w:val="26"/>
          <w:szCs w:val="26"/>
        </w:rPr>
        <w:t>-создание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здоровья;</w:t>
      </w:r>
    </w:p>
    <w:p w:rsidR="00CD2886" w:rsidRPr="00400B39" w:rsidRDefault="00CD2886" w:rsidP="00CD2886">
      <w:pPr>
        <w:rPr>
          <w:rFonts w:ascii="Times New Roman" w:hAnsi="Times New Roman" w:cs="Times New Roman"/>
          <w:sz w:val="26"/>
          <w:szCs w:val="26"/>
        </w:rPr>
      </w:pPr>
      <w:r w:rsidRPr="00400B39">
        <w:rPr>
          <w:rFonts w:ascii="Times New Roman" w:hAnsi="Times New Roman" w:cs="Times New Roman"/>
          <w:sz w:val="26"/>
          <w:szCs w:val="26"/>
        </w:rPr>
        <w:t>-повышение конкурентоспособности спортсменов Ибресинского района Чувашской Республики на  всероссийских и республиканских  спортивных соревнованиях.</w:t>
      </w:r>
    </w:p>
    <w:p w:rsidR="00CD2886" w:rsidRPr="00400B39" w:rsidRDefault="00CD2886" w:rsidP="00CD2886">
      <w:pPr>
        <w:rPr>
          <w:rFonts w:ascii="Times New Roman" w:hAnsi="Times New Roman" w:cs="Times New Roman"/>
          <w:sz w:val="26"/>
          <w:szCs w:val="26"/>
        </w:rPr>
      </w:pPr>
      <w:r w:rsidRPr="00400B39">
        <w:rPr>
          <w:rFonts w:ascii="Times New Roman" w:eastAsiaTheme="minorEastAsia" w:hAnsi="Times New Roman" w:cs="Times New Roman"/>
          <w:sz w:val="26"/>
          <w:szCs w:val="26"/>
        </w:rPr>
        <w:t>Указанная цель  соответствует   целям,  определённым  Стратегией   развития физической культуры и спорта в Российской Федерации на период до 2020 года, Государственной программой Чувашской Республики "Развитие физической культуры и спорта", у</w:t>
      </w:r>
      <w:r w:rsidRPr="00400B39">
        <w:rPr>
          <w:rFonts w:ascii="Times New Roman" w:hAnsi="Times New Roman" w:cs="Times New Roman"/>
          <w:sz w:val="26"/>
          <w:szCs w:val="26"/>
        </w:rPr>
        <w:t>твержденной постановлением Кабинета Министров Чувашской Республики от 12.12.2018  N 517.</w:t>
      </w:r>
    </w:p>
    <w:p w:rsidR="00CD2886" w:rsidRPr="00400B39" w:rsidRDefault="00CD2886" w:rsidP="00CD2886">
      <w:pPr>
        <w:rPr>
          <w:rFonts w:ascii="Times New Roman" w:hAnsi="Times New Roman" w:cs="Times New Roman"/>
          <w:sz w:val="26"/>
          <w:szCs w:val="26"/>
        </w:rPr>
      </w:pPr>
    </w:p>
    <w:p w:rsidR="00CD2886" w:rsidRPr="00400B39" w:rsidRDefault="00CD2886" w:rsidP="00CD2886">
      <w:pPr>
        <w:rPr>
          <w:rFonts w:ascii="Times New Roman" w:hAnsi="Times New Roman" w:cs="Times New Roman"/>
          <w:sz w:val="26"/>
          <w:szCs w:val="26"/>
        </w:rPr>
      </w:pPr>
      <w:r w:rsidRPr="00400B39">
        <w:rPr>
          <w:rFonts w:ascii="Times New Roman" w:hAnsi="Times New Roman" w:cs="Times New Roman"/>
          <w:sz w:val="26"/>
          <w:szCs w:val="26"/>
          <w:u w:val="single"/>
        </w:rPr>
        <w:t>Сроки и этапы  реализации  муниципальной программы</w:t>
      </w:r>
      <w:r w:rsidRPr="00400B39">
        <w:rPr>
          <w:rFonts w:ascii="Times New Roman" w:hAnsi="Times New Roman" w:cs="Times New Roman"/>
          <w:sz w:val="26"/>
          <w:szCs w:val="26"/>
        </w:rPr>
        <w:t xml:space="preserve"> - 2019-2035 годы.</w:t>
      </w:r>
    </w:p>
    <w:p w:rsidR="00CD2886" w:rsidRPr="00400B39" w:rsidRDefault="00CD2886" w:rsidP="00CD2886">
      <w:pPr>
        <w:rPr>
          <w:rFonts w:ascii="Times New Roman" w:hAnsi="Times New Roman" w:cs="Times New Roman"/>
          <w:color w:val="000000"/>
          <w:sz w:val="26"/>
          <w:szCs w:val="26"/>
        </w:rPr>
      </w:pPr>
      <w:r w:rsidRPr="00400B39">
        <w:rPr>
          <w:rFonts w:ascii="Times New Roman" w:hAnsi="Times New Roman" w:cs="Times New Roman"/>
          <w:color w:val="000000"/>
          <w:sz w:val="26"/>
          <w:szCs w:val="26"/>
          <w:u w:val="single"/>
        </w:rPr>
        <w:t>Ресурсное обеспечение</w:t>
      </w:r>
      <w:r w:rsidRPr="00400B39">
        <w:rPr>
          <w:rFonts w:ascii="Times New Roman" w:hAnsi="Times New Roman" w:cs="Times New Roman"/>
          <w:color w:val="000000"/>
          <w:sz w:val="26"/>
          <w:szCs w:val="26"/>
        </w:rPr>
        <w:t xml:space="preserve"> реализации муниципальной программы «Развитие физической культуры и спорта в Ибресинском районе Чувашской Республики» за счет всех источников финансирования  согласно программе составляет :</w:t>
      </w:r>
    </w:p>
    <w:p w:rsidR="00CD2886" w:rsidRPr="00400B39" w:rsidRDefault="00CD2886" w:rsidP="00CD2886">
      <w:pPr>
        <w:rPr>
          <w:rFonts w:ascii="Times New Roman" w:hAnsi="Times New Roman" w:cs="Times New Roman"/>
          <w:color w:val="000000"/>
          <w:sz w:val="26"/>
          <w:szCs w:val="26"/>
        </w:rPr>
      </w:pPr>
      <w:r w:rsidRPr="00400B39">
        <w:rPr>
          <w:rFonts w:ascii="Times New Roman" w:hAnsi="Times New Roman" w:cs="Times New Roman"/>
          <w:color w:val="000000"/>
          <w:sz w:val="26"/>
          <w:szCs w:val="26"/>
        </w:rPr>
        <w:t xml:space="preserve">-в 2019 году  -13888,7 тыс. руб., </w:t>
      </w:r>
    </w:p>
    <w:p w:rsidR="00CD2886" w:rsidRPr="00400B39" w:rsidRDefault="00CD2886" w:rsidP="00CD2886">
      <w:pPr>
        <w:ind w:firstLine="540"/>
        <w:rPr>
          <w:rFonts w:ascii="Times New Roman" w:hAnsi="Times New Roman" w:cs="Times New Roman"/>
          <w:sz w:val="26"/>
          <w:szCs w:val="26"/>
        </w:rPr>
      </w:pPr>
      <w:r w:rsidRPr="00400B39">
        <w:rPr>
          <w:rFonts w:ascii="Times New Roman" w:hAnsi="Times New Roman" w:cs="Times New Roman"/>
          <w:sz w:val="26"/>
          <w:szCs w:val="26"/>
        </w:rPr>
        <w:t xml:space="preserve">  - в 2020 году-  30858,3 тыс. руб.</w:t>
      </w:r>
    </w:p>
    <w:p w:rsidR="00CD2886" w:rsidRPr="00400B39" w:rsidRDefault="00CD2886" w:rsidP="00CD2886">
      <w:pPr>
        <w:ind w:firstLine="540"/>
        <w:rPr>
          <w:rFonts w:ascii="Times New Roman" w:hAnsi="Times New Roman" w:cs="Times New Roman"/>
          <w:sz w:val="26"/>
          <w:szCs w:val="26"/>
        </w:rPr>
      </w:pPr>
      <w:r w:rsidRPr="00400B39">
        <w:rPr>
          <w:rFonts w:ascii="Times New Roman" w:hAnsi="Times New Roman" w:cs="Times New Roman"/>
          <w:sz w:val="26"/>
          <w:szCs w:val="26"/>
        </w:rPr>
        <w:t xml:space="preserve">Согласно отчетным данным, в 2019 году утвержденная сумма средств на реализацию программы составила 16004,2 тыс. руб, сумма кассовых расходов составила 11228,8 тыс. руб., что составляет  70,1%. </w:t>
      </w:r>
    </w:p>
    <w:p w:rsidR="00CD2886" w:rsidRPr="00400B39" w:rsidRDefault="00CD2886" w:rsidP="00CD2886">
      <w:pPr>
        <w:ind w:firstLine="540"/>
        <w:rPr>
          <w:rFonts w:ascii="Times New Roman" w:hAnsi="Times New Roman" w:cs="Times New Roman"/>
          <w:sz w:val="26"/>
          <w:szCs w:val="26"/>
        </w:rPr>
      </w:pPr>
      <w:r w:rsidRPr="00400B39">
        <w:rPr>
          <w:rFonts w:ascii="Times New Roman" w:hAnsi="Times New Roman" w:cs="Times New Roman"/>
          <w:sz w:val="26"/>
          <w:szCs w:val="26"/>
        </w:rPr>
        <w:t xml:space="preserve">В 2020 году, по предварительным данным, на реализацию муниципальной программы утверждено 22364,6 тыс. руб, кассовые расходы составили 22098,0 тыс. руб, что составляет 98,8 %. </w:t>
      </w:r>
    </w:p>
    <w:p w:rsidR="00CD2886" w:rsidRPr="00400B39" w:rsidRDefault="00CD2886" w:rsidP="00CD2886">
      <w:pPr>
        <w:ind w:firstLine="540"/>
        <w:rPr>
          <w:rFonts w:ascii="Times New Roman" w:hAnsi="Times New Roman" w:cs="Times New Roman"/>
          <w:sz w:val="26"/>
          <w:szCs w:val="26"/>
        </w:rPr>
      </w:pPr>
      <w:r w:rsidRPr="00400B39">
        <w:rPr>
          <w:rFonts w:ascii="Times New Roman" w:hAnsi="Times New Roman" w:cs="Times New Roman"/>
          <w:sz w:val="26"/>
          <w:szCs w:val="26"/>
        </w:rPr>
        <w:t>Как показывает анализ, плановые значения сумм ресурсного обеспечения муниципальных программ  в проверяемом периоде отличаются от сумм, утвержденных решениями Собраний депутатов Ибресинского района  по 2019 году на 2115,5 тыс. руб., по 2020 году - на 8493,7 тыс. руб.</w:t>
      </w:r>
    </w:p>
    <w:p w:rsidR="00CD2886" w:rsidRPr="00400B39" w:rsidRDefault="00CD2886" w:rsidP="00CD2886">
      <w:pPr>
        <w:ind w:firstLine="540"/>
        <w:rPr>
          <w:rFonts w:ascii="Times New Roman" w:hAnsi="Times New Roman" w:cs="Times New Roman"/>
          <w:b/>
          <w:sz w:val="26"/>
          <w:szCs w:val="26"/>
        </w:rPr>
      </w:pPr>
      <w:r w:rsidRPr="00400B39">
        <w:rPr>
          <w:rFonts w:ascii="Times New Roman" w:hAnsi="Times New Roman" w:cs="Times New Roman"/>
          <w:sz w:val="26"/>
          <w:szCs w:val="26"/>
        </w:rPr>
        <w:t xml:space="preserve"> Данные отклонения, произошедшие в ходе внесенных изменений решениями Собрания депутатов течение бюджетного года, не нашли своевременное отражение в  муниципальной программе. </w:t>
      </w:r>
      <w:r w:rsidRPr="00400B39">
        <w:rPr>
          <w:rFonts w:ascii="Times New Roman" w:hAnsi="Times New Roman" w:cs="Times New Roman"/>
          <w:b/>
          <w:sz w:val="26"/>
          <w:szCs w:val="26"/>
        </w:rPr>
        <w:t xml:space="preserve">Следовательно, муниципальная программа требует корректировки в связи с внесением изменений в бюджетные данные . </w:t>
      </w:r>
    </w:p>
    <w:p w:rsidR="00CD2886" w:rsidRPr="00400B39" w:rsidRDefault="00CD2886" w:rsidP="00CD2886">
      <w:pPr>
        <w:ind w:firstLine="540"/>
        <w:rPr>
          <w:rFonts w:ascii="Times New Roman" w:hAnsi="Times New Roman" w:cs="Times New Roman"/>
          <w:sz w:val="26"/>
          <w:szCs w:val="26"/>
        </w:rPr>
      </w:pPr>
      <w:r w:rsidRPr="00400B39">
        <w:rPr>
          <w:rFonts w:ascii="Times New Roman" w:hAnsi="Times New Roman" w:cs="Times New Roman"/>
          <w:bCs/>
          <w:sz w:val="26"/>
          <w:szCs w:val="26"/>
          <w:u w:val="single"/>
        </w:rPr>
        <w:t xml:space="preserve">Задачи муниципальной программы  реализовываются </w:t>
      </w:r>
      <w:r w:rsidRPr="00400B39">
        <w:rPr>
          <w:rFonts w:ascii="Times New Roman" w:hAnsi="Times New Roman" w:cs="Times New Roman"/>
          <w:sz w:val="26"/>
          <w:szCs w:val="26"/>
        </w:rPr>
        <w:t xml:space="preserve"> в рамках двух  подпрограмм.</w:t>
      </w:r>
    </w:p>
    <w:p w:rsidR="00CD2886" w:rsidRPr="00400B39" w:rsidRDefault="00CD2886" w:rsidP="00CD2886">
      <w:pPr>
        <w:rPr>
          <w:rFonts w:ascii="Times New Roman" w:hAnsi="Times New Roman" w:cs="Times New Roman"/>
          <w:sz w:val="26"/>
          <w:szCs w:val="26"/>
        </w:rPr>
      </w:pPr>
      <w:r w:rsidRPr="00400B39">
        <w:rPr>
          <w:rFonts w:ascii="Times New Roman" w:hAnsi="Times New Roman" w:cs="Times New Roman"/>
          <w:sz w:val="26"/>
          <w:szCs w:val="26"/>
        </w:rPr>
        <w:t>-"Развитие физической культуры и массового спорта";</w:t>
      </w:r>
    </w:p>
    <w:p w:rsidR="00CD2886" w:rsidRPr="00400B39" w:rsidRDefault="00CD2886" w:rsidP="00CD2886">
      <w:pPr>
        <w:rPr>
          <w:rFonts w:ascii="Times New Roman" w:hAnsi="Times New Roman" w:cs="Times New Roman"/>
          <w:sz w:val="26"/>
          <w:szCs w:val="26"/>
        </w:rPr>
      </w:pPr>
      <w:r w:rsidRPr="00400B39">
        <w:rPr>
          <w:rFonts w:ascii="Times New Roman" w:hAnsi="Times New Roman" w:cs="Times New Roman"/>
          <w:sz w:val="26"/>
          <w:szCs w:val="26"/>
        </w:rPr>
        <w:t>-"Развитие спорта высших достижений и системы подготовки спортивного резерва".</w:t>
      </w: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b/>
          <w:sz w:val="26"/>
          <w:szCs w:val="26"/>
        </w:rPr>
        <w:t>Подпрограмма «Развитие физической культуры и массового спорта»</w:t>
      </w:r>
      <w:r w:rsidRPr="00400B39">
        <w:rPr>
          <w:rFonts w:ascii="Times New Roman" w:hAnsi="Times New Roman" w:cs="Times New Roman"/>
          <w:sz w:val="26"/>
          <w:szCs w:val="26"/>
        </w:rPr>
        <w:t xml:space="preserve"> объединяет  мероприятия:</w:t>
      </w: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b/>
          <w:i/>
          <w:sz w:val="26"/>
          <w:szCs w:val="26"/>
        </w:rPr>
        <w:t>Основное мероприятие 1</w:t>
      </w:r>
      <w:r w:rsidRPr="00400B39">
        <w:rPr>
          <w:rFonts w:ascii="Times New Roman" w:hAnsi="Times New Roman" w:cs="Times New Roman"/>
          <w:sz w:val="26"/>
          <w:szCs w:val="26"/>
        </w:rPr>
        <w:t>.Физкультурно-оздоровительная и спортивно-массовая работа  с населением.</w:t>
      </w:r>
    </w:p>
    <w:p w:rsidR="00CD2886" w:rsidRPr="00400B39" w:rsidRDefault="00CD2886" w:rsidP="00CD2886">
      <w:pPr>
        <w:ind w:firstLine="708"/>
        <w:rPr>
          <w:rFonts w:ascii="Times New Roman" w:hAnsi="Times New Roman" w:cs="Times New Roman"/>
          <w:sz w:val="26"/>
          <w:szCs w:val="26"/>
        </w:rPr>
      </w:pPr>
      <w:r w:rsidRPr="00400B39">
        <w:rPr>
          <w:rFonts w:ascii="Times New Roman" w:hAnsi="Times New Roman" w:cs="Times New Roman"/>
          <w:sz w:val="26"/>
          <w:szCs w:val="26"/>
        </w:rPr>
        <w:t>В рамках данного мероприятия предусматривается:</w:t>
      </w: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lastRenderedPageBreak/>
        <w:t>увеличение численности населения, систематически занимающегося физической культурой и спортом;</w:t>
      </w: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проведение ежемесячного Дня здоровья и спорта;</w:t>
      </w: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развитие сети клубов физкультурно-спортивной направленности по месту обучения, жительства и в организациях независимо от организационно-правовых форм и форм собственности;</w:t>
      </w:r>
    </w:p>
    <w:p w:rsidR="00CD2886" w:rsidRPr="00400B39" w:rsidRDefault="00CD2886" w:rsidP="00CD2886">
      <w:pPr>
        <w:ind w:firstLine="708"/>
        <w:rPr>
          <w:rFonts w:ascii="Times New Roman" w:hAnsi="Times New Roman" w:cs="Times New Roman"/>
          <w:sz w:val="26"/>
          <w:szCs w:val="26"/>
        </w:rPr>
      </w:pPr>
      <w:r w:rsidRPr="00400B39">
        <w:rPr>
          <w:rFonts w:ascii="Times New Roman" w:hAnsi="Times New Roman" w:cs="Times New Roman"/>
          <w:sz w:val="26"/>
          <w:szCs w:val="26"/>
        </w:rPr>
        <w:t>поэтапное внедрение Всероссийского физкультурно-спортивного комплекса «Готов к труду и обороне» (ГТО) в Ибресинском районе Чувашской Республики, утверждение и реализация календарных планов официальных физкультурных мероприятий и спортивных мероприятий, в том числе включающих в себя физкультурные мероприятия и спортивные мероприятия по реализации комплекса ГТО, организация участия республиканских спортивных мероприятиях по реализации комплекса ГТО;</w:t>
      </w: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создание доступной</w:t>
      </w:r>
      <w:r>
        <w:rPr>
          <w:rFonts w:ascii="Times New Roman" w:hAnsi="Times New Roman" w:cs="Times New Roman"/>
          <w:sz w:val="26"/>
          <w:szCs w:val="26"/>
        </w:rPr>
        <w:t xml:space="preserve"> </w:t>
      </w:r>
      <w:r w:rsidRPr="00400B39">
        <w:rPr>
          <w:rFonts w:ascii="Times New Roman" w:hAnsi="Times New Roman" w:cs="Times New Roman"/>
          <w:sz w:val="26"/>
          <w:szCs w:val="26"/>
        </w:rPr>
        <w:t>среды спортивных объектов, оснащение специализированным оборудованием, инвентарем для граждан с ограниченными возможностями здоровья;</w:t>
      </w: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физическое воспитание и реабилитацию граждан с ограниченными возможностями здоровья, организации их участия в республиканских, всероссийских  спортивных соревнованиях;</w:t>
      </w: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организацию и проведение семинаров-совещаний для специалистов, работающих в сфере физической культуры и спорта;</w:t>
      </w: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изготовление и размещение социальной рекламы по пропаганде массового спорта и здорового образа жизни;</w:t>
      </w: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освещение роли физкультурно-оздоровительной и спортивно-массовой работы в формировании здорового образа жизни;</w:t>
      </w: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издание полиграфической продукции (выпуск информационных буклетов, памяток, сертификатов, грамот, дипломов).</w:t>
      </w:r>
    </w:p>
    <w:p w:rsidR="00CD2886" w:rsidRPr="00400B39" w:rsidRDefault="00CD2886" w:rsidP="00CD2886">
      <w:pPr>
        <w:rPr>
          <w:rFonts w:ascii="Times New Roman" w:hAnsi="Times New Roman" w:cs="Times New Roman"/>
          <w:sz w:val="26"/>
          <w:szCs w:val="26"/>
        </w:rPr>
      </w:pPr>
      <w:r w:rsidRPr="00400B39">
        <w:rPr>
          <w:rFonts w:ascii="Times New Roman" w:hAnsi="Times New Roman" w:cs="Times New Roman"/>
          <w:sz w:val="26"/>
          <w:szCs w:val="26"/>
        </w:rPr>
        <w:t xml:space="preserve">     </w:t>
      </w:r>
      <w:r w:rsidRPr="00400B39">
        <w:rPr>
          <w:rFonts w:ascii="Times New Roman" w:hAnsi="Times New Roman" w:cs="Times New Roman"/>
          <w:b/>
          <w:i/>
          <w:sz w:val="26"/>
          <w:szCs w:val="26"/>
        </w:rPr>
        <w:t>мероприятие 1.1</w:t>
      </w:r>
      <w:r w:rsidRPr="00400B39">
        <w:rPr>
          <w:rFonts w:ascii="Times New Roman" w:hAnsi="Times New Roman" w:cs="Times New Roman"/>
          <w:sz w:val="26"/>
          <w:szCs w:val="26"/>
        </w:rPr>
        <w:t xml:space="preserve"> Организация и проведение официальных физкультурных мероприятий.   </w:t>
      </w:r>
    </w:p>
    <w:p w:rsidR="00CD2886" w:rsidRPr="00400B39" w:rsidRDefault="00CD2886" w:rsidP="00CD2886">
      <w:pPr>
        <w:ind w:firstLine="708"/>
        <w:rPr>
          <w:rFonts w:ascii="Times New Roman" w:hAnsi="Times New Roman" w:cs="Times New Roman"/>
          <w:sz w:val="26"/>
          <w:szCs w:val="26"/>
        </w:rPr>
      </w:pPr>
      <w:r w:rsidRPr="00400B39">
        <w:rPr>
          <w:rFonts w:ascii="Times New Roman" w:hAnsi="Times New Roman" w:cs="Times New Roman"/>
          <w:sz w:val="26"/>
          <w:szCs w:val="26"/>
        </w:rPr>
        <w:t>В рамках данного мероприятия предусматривается:</w:t>
      </w: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организацию и проведение районных и республиканских физкультурных и комплексных спортивных мероприятий среди различных групп населения,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Ибресинского района и Чувашской Республики;</w:t>
      </w: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Сумма ресурсного обеспечения составила</w:t>
      </w: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в 2019 г. : план - 560,0 тыс. руб, факт 525,8 тыс. руб.(93,9 %);</w:t>
      </w: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в 2020 г. : план - 188,9 тыс. руб., факт-187,4 тыс. руб.(99,2%)</w:t>
      </w:r>
    </w:p>
    <w:p w:rsidR="00CD2886" w:rsidRPr="00400B39" w:rsidRDefault="00297A0D" w:rsidP="00CD2886">
      <w:pPr>
        <w:spacing w:before="240"/>
        <w:ind w:firstLine="709"/>
        <w:rPr>
          <w:rFonts w:ascii="Times New Roman" w:hAnsi="Times New Roman" w:cs="Times New Roman"/>
          <w:b/>
          <w:sz w:val="26"/>
          <w:szCs w:val="26"/>
        </w:rPr>
      </w:pPr>
      <w:hyperlink w:anchor="sub_9000" w:history="1">
        <w:r w:rsidR="00CD2886" w:rsidRPr="00400B39">
          <w:rPr>
            <w:rFonts w:ascii="Times New Roman" w:hAnsi="Times New Roman" w:cs="Times New Roman"/>
            <w:b/>
            <w:sz w:val="26"/>
            <w:szCs w:val="26"/>
          </w:rPr>
          <w:t>Подпрограмма</w:t>
        </w:r>
      </w:hyperlink>
      <w:r w:rsidR="00CD2886" w:rsidRPr="00400B39">
        <w:rPr>
          <w:rFonts w:ascii="Times New Roman" w:hAnsi="Times New Roman" w:cs="Times New Roman"/>
          <w:b/>
          <w:sz w:val="26"/>
          <w:szCs w:val="26"/>
        </w:rPr>
        <w:t xml:space="preserve"> «Развитие спорта высших достижений и системы подготовки спортивного резерва» предусматривает:</w:t>
      </w:r>
    </w:p>
    <w:p w:rsidR="00CD2886" w:rsidRPr="00400B39" w:rsidRDefault="00CD2886" w:rsidP="00CD2886">
      <w:pPr>
        <w:ind w:firstLine="709"/>
        <w:rPr>
          <w:rFonts w:ascii="Times New Roman" w:hAnsi="Times New Roman" w:cs="Times New Roman"/>
          <w:b/>
          <w:sz w:val="26"/>
          <w:szCs w:val="26"/>
        </w:rPr>
      </w:pPr>
      <w:bookmarkStart w:id="0" w:name="sub_54"/>
      <w:r w:rsidRPr="00400B39">
        <w:rPr>
          <w:rFonts w:ascii="Times New Roman" w:hAnsi="Times New Roman" w:cs="Times New Roman"/>
          <w:b/>
          <w:sz w:val="26"/>
          <w:szCs w:val="26"/>
        </w:rPr>
        <w:t xml:space="preserve">Основное мероприятие 1. </w:t>
      </w:r>
    </w:p>
    <w:p w:rsidR="00CD2886" w:rsidRPr="00400B39" w:rsidRDefault="00CD2886" w:rsidP="00CD2886">
      <w:pPr>
        <w:numPr>
          <w:ilvl w:val="0"/>
          <w:numId w:val="2"/>
        </w:numPr>
        <w:adjustRightInd/>
        <w:rPr>
          <w:rFonts w:ascii="Times New Roman" w:hAnsi="Times New Roman" w:cs="Times New Roman"/>
          <w:sz w:val="26"/>
          <w:szCs w:val="26"/>
        </w:rPr>
      </w:pPr>
      <w:r w:rsidRPr="00400B39">
        <w:rPr>
          <w:rFonts w:ascii="Times New Roman" w:hAnsi="Times New Roman" w:cs="Times New Roman"/>
          <w:sz w:val="26"/>
          <w:szCs w:val="26"/>
        </w:rPr>
        <w:t xml:space="preserve">Содержание спортивных школ </w:t>
      </w:r>
    </w:p>
    <w:bookmarkEnd w:id="0"/>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Данное основное мероприятие предусматривает совершенствование системы подготовки спортсменов  с</w:t>
      </w:r>
      <w:bookmarkStart w:id="1" w:name="sub_56"/>
      <w:r w:rsidRPr="00400B39">
        <w:rPr>
          <w:rFonts w:ascii="Times New Roman" w:hAnsi="Times New Roman" w:cs="Times New Roman"/>
          <w:sz w:val="26"/>
          <w:szCs w:val="26"/>
        </w:rPr>
        <w:t>портивного мастерства.</w:t>
      </w:r>
    </w:p>
    <w:bookmarkEnd w:id="1"/>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 xml:space="preserve">реализацию образовательных программ основного общего и среднего образования. </w:t>
      </w:r>
    </w:p>
    <w:p w:rsidR="00CD2886" w:rsidRPr="00400B39" w:rsidRDefault="00CD2886" w:rsidP="00CD2886">
      <w:pPr>
        <w:numPr>
          <w:ilvl w:val="0"/>
          <w:numId w:val="1"/>
        </w:numPr>
        <w:adjustRightInd/>
        <w:rPr>
          <w:rFonts w:ascii="Times New Roman" w:hAnsi="Times New Roman" w:cs="Times New Roman"/>
          <w:sz w:val="26"/>
          <w:szCs w:val="26"/>
        </w:rPr>
      </w:pPr>
      <w:r w:rsidRPr="00400B39">
        <w:rPr>
          <w:rFonts w:ascii="Times New Roman" w:hAnsi="Times New Roman" w:cs="Times New Roman"/>
          <w:sz w:val="26"/>
          <w:szCs w:val="26"/>
        </w:rPr>
        <w:t>Укрепление материально- технической базы МАУ ДО «ДЮСШ-ФОК «Патвар» Ибресинского района.</w:t>
      </w: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Данные мероприятия программы направлены на укрепление материально-технической базы муниципальных учреждений в сфере физической культуры и спорта (в части проведения капитального ремонта зданий муниципальных учреждений физической культуры и спорта).</w:t>
      </w:r>
    </w:p>
    <w:p w:rsidR="00CD2886" w:rsidRPr="00400B39" w:rsidRDefault="00CD2886" w:rsidP="00CD2886">
      <w:pPr>
        <w:ind w:firstLine="709"/>
        <w:rPr>
          <w:rFonts w:ascii="Times New Roman" w:hAnsi="Times New Roman" w:cs="Times New Roman"/>
          <w:sz w:val="26"/>
          <w:szCs w:val="26"/>
        </w:rPr>
      </w:pP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 xml:space="preserve">  М</w:t>
      </w:r>
      <w:r w:rsidRPr="00400B39">
        <w:rPr>
          <w:rFonts w:ascii="Times New Roman" w:hAnsi="Times New Roman" w:cs="Times New Roman"/>
          <w:b/>
          <w:sz w:val="26"/>
          <w:szCs w:val="26"/>
        </w:rPr>
        <w:t>ероприятие 1.</w:t>
      </w:r>
      <w:r w:rsidRPr="00400B39">
        <w:rPr>
          <w:rFonts w:ascii="Times New Roman" w:hAnsi="Times New Roman" w:cs="Times New Roman"/>
          <w:sz w:val="26"/>
          <w:szCs w:val="26"/>
        </w:rPr>
        <w:t xml:space="preserve"> Обеспечение деятельности муниципальных детско-юношеских спортивных школ. Данное мероприятие предусматривает организацию тренировочных мероприятий, подготовки к республиканским, межрегиональным, всероссийским  соревнованиям, материально-техническое обеспечение, в том числе спортивной экипировкой, финансовое, научно-методическое обеспечение</w:t>
      </w:r>
      <w:bookmarkStart w:id="2" w:name="sub_2750"/>
      <w:r w:rsidRPr="00400B39">
        <w:rPr>
          <w:rFonts w:ascii="Times New Roman" w:hAnsi="Times New Roman" w:cs="Times New Roman"/>
          <w:sz w:val="26"/>
          <w:szCs w:val="26"/>
        </w:rPr>
        <w:t>,</w:t>
      </w:r>
      <w:bookmarkEnd w:id="2"/>
      <w:r w:rsidRPr="00400B39">
        <w:rPr>
          <w:rFonts w:ascii="Times New Roman" w:hAnsi="Times New Roman" w:cs="Times New Roman"/>
          <w:sz w:val="26"/>
          <w:szCs w:val="26"/>
        </w:rPr>
        <w:t xml:space="preserve"> обеспечение организации и проведения юношеских, юниорских, молодежных первенств, чемпионатов и других  районных и республиканских официальных спортивных мероприятий, включая изготовление печатной и сувенирной продукции, командировочные расходы, услуги связи и прочие расходы, а также предоставление отчетов о проведении спортивных соревнований.</w:t>
      </w: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Сумма ресурсного обеспечения :</w:t>
      </w: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 xml:space="preserve"> 2019 г: план 10767,4 тыс. руб, факт-  10697,0 тыс. руб.(99,4%)</w:t>
      </w: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 xml:space="preserve"> 2020 г.: план- 9328,3 тыс. руб,  факт- 9328,3 тыс. руб., (100,0%). Кроме этого , сумма  расходов внебюджетных средств составила 123,0 тыс. труб.</w:t>
      </w:r>
    </w:p>
    <w:p w:rsidR="00CD2886" w:rsidRPr="00400B39" w:rsidRDefault="00CD2886" w:rsidP="00CD2886">
      <w:pPr>
        <w:ind w:firstLine="709"/>
        <w:rPr>
          <w:rFonts w:ascii="Times New Roman" w:hAnsi="Times New Roman" w:cs="Times New Roman"/>
          <w:sz w:val="26"/>
          <w:szCs w:val="26"/>
        </w:rPr>
      </w:pPr>
    </w:p>
    <w:p w:rsidR="00CD2886" w:rsidRPr="00400B39" w:rsidRDefault="00CD2886" w:rsidP="00CD2886">
      <w:pPr>
        <w:pStyle w:val="Default"/>
        <w:jc w:val="both"/>
        <w:rPr>
          <w:rFonts w:eastAsia="Calibri"/>
          <w:b/>
          <w:sz w:val="26"/>
          <w:szCs w:val="26"/>
        </w:rPr>
      </w:pPr>
      <w:r w:rsidRPr="00400B39">
        <w:rPr>
          <w:rFonts w:eastAsia="Calibri"/>
          <w:sz w:val="26"/>
          <w:szCs w:val="26"/>
        </w:rPr>
        <w:t xml:space="preserve">  М</w:t>
      </w:r>
      <w:r w:rsidRPr="00400B39">
        <w:rPr>
          <w:rFonts w:eastAsia="Calibri"/>
          <w:b/>
          <w:sz w:val="26"/>
          <w:szCs w:val="26"/>
        </w:rPr>
        <w:t xml:space="preserve">ероприятие 2. </w:t>
      </w:r>
      <w:r w:rsidRPr="00400B39">
        <w:rPr>
          <w:rFonts w:eastAsia="Calibri"/>
          <w:sz w:val="26"/>
          <w:szCs w:val="26"/>
        </w:rPr>
        <w:t>Укрепление материально-технической базы.</w:t>
      </w:r>
      <w:r w:rsidRPr="00400B39">
        <w:rPr>
          <w:rFonts w:eastAsia="Calibri"/>
          <w:b/>
          <w:sz w:val="26"/>
          <w:szCs w:val="26"/>
        </w:rPr>
        <w:t xml:space="preserve"> </w:t>
      </w:r>
    </w:p>
    <w:p w:rsidR="00CD2886" w:rsidRPr="00400B39" w:rsidRDefault="00CD2886" w:rsidP="00CD2886">
      <w:pPr>
        <w:pStyle w:val="Default"/>
        <w:jc w:val="both"/>
        <w:rPr>
          <w:rFonts w:eastAsia="Calibri"/>
          <w:b/>
          <w:sz w:val="26"/>
          <w:szCs w:val="26"/>
        </w:rPr>
      </w:pP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Сумма ресурсного обеспечения :</w:t>
      </w:r>
    </w:p>
    <w:p w:rsidR="00CD2886" w:rsidRPr="00400B39" w:rsidRDefault="00CD2886" w:rsidP="00CD2886">
      <w:pPr>
        <w:ind w:firstLine="709"/>
        <w:rPr>
          <w:rFonts w:ascii="Times New Roman" w:hAnsi="Times New Roman" w:cs="Times New Roman"/>
          <w:sz w:val="26"/>
          <w:szCs w:val="26"/>
        </w:rPr>
      </w:pPr>
      <w:r w:rsidRPr="00400B39">
        <w:rPr>
          <w:rFonts w:ascii="Times New Roman" w:hAnsi="Times New Roman" w:cs="Times New Roman"/>
          <w:sz w:val="26"/>
          <w:szCs w:val="26"/>
        </w:rPr>
        <w:t xml:space="preserve"> В 2019 г. предусматривалось  проведение капитального ремонта на сумму 4676,8 тыс. руб. Контракт был расторгнут в связи с недобросовестным исполнением обязательств. В связи с расторжение</w:t>
      </w:r>
      <w:r>
        <w:rPr>
          <w:rFonts w:ascii="Times New Roman" w:hAnsi="Times New Roman" w:cs="Times New Roman"/>
          <w:sz w:val="26"/>
          <w:szCs w:val="26"/>
        </w:rPr>
        <w:t>м</w:t>
      </w:r>
      <w:r w:rsidRPr="00400B39">
        <w:rPr>
          <w:rFonts w:ascii="Times New Roman" w:hAnsi="Times New Roman" w:cs="Times New Roman"/>
          <w:sz w:val="26"/>
          <w:szCs w:val="26"/>
        </w:rPr>
        <w:t xml:space="preserve"> контракта кассовые расходы не производились.</w:t>
      </w:r>
    </w:p>
    <w:p w:rsidR="00CD2886" w:rsidRPr="00400B39" w:rsidRDefault="00CD2886" w:rsidP="00CD2886">
      <w:pPr>
        <w:pStyle w:val="Default"/>
        <w:jc w:val="both"/>
        <w:rPr>
          <w:sz w:val="26"/>
          <w:szCs w:val="26"/>
        </w:rPr>
      </w:pPr>
      <w:r w:rsidRPr="00400B39">
        <w:rPr>
          <w:sz w:val="26"/>
          <w:szCs w:val="26"/>
        </w:rPr>
        <w:t xml:space="preserve">           В 2020 г. при плане  12847,4 тыс. руб. сумма кассовых расходов составила  12582,3 тыс. руб, что составляет 97,9 %.</w:t>
      </w:r>
    </w:p>
    <w:p w:rsidR="00CD2886" w:rsidRPr="00400B39" w:rsidRDefault="00CD2886" w:rsidP="00CD2886">
      <w:pPr>
        <w:rPr>
          <w:rFonts w:ascii="Times New Roman" w:hAnsi="Times New Roman" w:cs="Times New Roman"/>
          <w:sz w:val="26"/>
          <w:szCs w:val="26"/>
        </w:rPr>
      </w:pPr>
      <w:r w:rsidRPr="00400B39">
        <w:rPr>
          <w:rFonts w:ascii="Times New Roman" w:hAnsi="Times New Roman" w:cs="Times New Roman"/>
          <w:sz w:val="26"/>
          <w:szCs w:val="26"/>
        </w:rPr>
        <w:t xml:space="preserve">Как отмечалось выше, суммы общего объема финансового обеспечения муниципальной программы в 2019 и 2020 годах, а также в разрезе мероприятий муниципальной программы отличаются от утвержденного решениями Собрания депутатов сумм утвержденных назначений.   </w:t>
      </w:r>
    </w:p>
    <w:p w:rsidR="00CD2886" w:rsidRPr="00400B39" w:rsidRDefault="00CD2886" w:rsidP="00CD2886">
      <w:pPr>
        <w:rPr>
          <w:rFonts w:ascii="Times New Roman" w:hAnsi="Times New Roman" w:cs="Times New Roman"/>
          <w:b/>
          <w:sz w:val="26"/>
          <w:szCs w:val="26"/>
        </w:rPr>
      </w:pPr>
      <w:r w:rsidRPr="00400B39">
        <w:rPr>
          <w:rFonts w:ascii="Times New Roman" w:hAnsi="Times New Roman" w:cs="Times New Roman"/>
          <w:sz w:val="26"/>
          <w:szCs w:val="26"/>
        </w:rPr>
        <w:t>Следовательно</w:t>
      </w:r>
      <w:r w:rsidRPr="00400B39">
        <w:rPr>
          <w:rFonts w:ascii="Times New Roman" w:hAnsi="Times New Roman" w:cs="Times New Roman"/>
          <w:b/>
          <w:sz w:val="26"/>
          <w:szCs w:val="26"/>
        </w:rPr>
        <w:t>, в соответствии с пунктом  4.5. Порядка разработки и  реализации муниципальной программы, утвержденного Постановлением администрации Ибресинского района от 19.11.2018 № 635, данную муниципальную  программу следовало  привести в соответствие с решением Собрания депутатов Ибресинского района Чувашской Республики бюджете на очередной финансовый год  не позднее трех месяцев со дня вступления его в силу.</w:t>
      </w:r>
    </w:p>
    <w:p w:rsidR="00CD2886" w:rsidRPr="00400B39" w:rsidRDefault="00CD2886" w:rsidP="00CD2886">
      <w:pPr>
        <w:ind w:right="-1"/>
        <w:rPr>
          <w:rFonts w:ascii="Times New Roman" w:hAnsi="Times New Roman" w:cs="Times New Roman"/>
          <w:b/>
          <w:sz w:val="26"/>
          <w:szCs w:val="26"/>
        </w:rPr>
      </w:pPr>
      <w:r w:rsidRPr="00400B39">
        <w:rPr>
          <w:rFonts w:ascii="Times New Roman" w:hAnsi="Times New Roman" w:cs="Times New Roman"/>
          <w:sz w:val="26"/>
          <w:szCs w:val="26"/>
        </w:rPr>
        <w:t xml:space="preserve">Кроме того, </w:t>
      </w:r>
      <w:r w:rsidRPr="00400B39">
        <w:rPr>
          <w:rFonts w:ascii="Times New Roman" w:hAnsi="Times New Roman" w:cs="Times New Roman"/>
          <w:sz w:val="26"/>
          <w:szCs w:val="26"/>
          <w:lang w:eastAsia="en-US"/>
        </w:rPr>
        <w:t xml:space="preserve"> </w:t>
      </w:r>
      <w:r w:rsidRPr="00400B39">
        <w:rPr>
          <w:rFonts w:ascii="Times New Roman" w:hAnsi="Times New Roman" w:cs="Times New Roman"/>
          <w:b/>
          <w:sz w:val="26"/>
          <w:szCs w:val="26"/>
          <w:lang w:eastAsia="en-US"/>
        </w:rPr>
        <w:t xml:space="preserve">проект  </w:t>
      </w:r>
      <w:r w:rsidRPr="00400B39">
        <w:rPr>
          <w:rFonts w:ascii="Times New Roman" w:hAnsi="Times New Roman" w:cs="Times New Roman"/>
          <w:b/>
          <w:sz w:val="26"/>
          <w:szCs w:val="26"/>
        </w:rPr>
        <w:t xml:space="preserve">данной муниципальной программы не был представлен ответственным исполнителем на финансово-экономическую экспертизу в Контрольно-счетный орган Ибресинского района, что является  нарушением  пункта 3.5. Порядка разработки и реализации муниципальных программ Ибресинского района, утвержденного Постановлением администрации </w:t>
      </w:r>
      <w:r w:rsidRPr="00400B39">
        <w:rPr>
          <w:rFonts w:ascii="Times New Roman" w:hAnsi="Times New Roman" w:cs="Times New Roman"/>
          <w:b/>
          <w:bCs/>
          <w:color w:val="26282F"/>
          <w:sz w:val="26"/>
          <w:szCs w:val="26"/>
        </w:rPr>
        <w:t>Ибресинского района от 19.11.2018 г. № 635</w:t>
      </w:r>
      <w:r w:rsidRPr="00400B39">
        <w:rPr>
          <w:rFonts w:ascii="Times New Roman" w:hAnsi="Times New Roman" w:cs="Times New Roman"/>
          <w:b/>
          <w:sz w:val="26"/>
          <w:szCs w:val="26"/>
        </w:rPr>
        <w:t>.</w:t>
      </w:r>
    </w:p>
    <w:p w:rsidR="00CD2886" w:rsidRPr="00400B39" w:rsidRDefault="00CD2886" w:rsidP="00CD2886">
      <w:pPr>
        <w:ind w:right="-1"/>
        <w:rPr>
          <w:b/>
          <w:sz w:val="26"/>
          <w:szCs w:val="26"/>
        </w:rPr>
      </w:pPr>
      <w:r w:rsidRPr="00400B39">
        <w:rPr>
          <w:b/>
          <w:sz w:val="26"/>
          <w:szCs w:val="26"/>
        </w:rPr>
        <w:t xml:space="preserve">       </w:t>
      </w:r>
    </w:p>
    <w:p w:rsidR="00CD2886" w:rsidRPr="00400B39" w:rsidRDefault="00CD2886" w:rsidP="00CD2886">
      <w:pPr>
        <w:jc w:val="center"/>
        <w:rPr>
          <w:rFonts w:ascii="Times New Roman" w:hAnsi="Times New Roman" w:cs="Times New Roman"/>
          <w:b/>
          <w:bCs/>
          <w:sz w:val="26"/>
          <w:szCs w:val="26"/>
        </w:rPr>
      </w:pPr>
      <w:r>
        <w:rPr>
          <w:rFonts w:ascii="Times New Roman" w:hAnsi="Times New Roman" w:cs="Times New Roman"/>
          <w:b/>
          <w:sz w:val="26"/>
          <w:szCs w:val="26"/>
        </w:rPr>
        <w:t>1.</w:t>
      </w:r>
      <w:r w:rsidRPr="00400B39">
        <w:rPr>
          <w:rFonts w:ascii="Times New Roman" w:hAnsi="Times New Roman" w:cs="Times New Roman"/>
          <w:b/>
          <w:sz w:val="26"/>
          <w:szCs w:val="26"/>
        </w:rPr>
        <w:t xml:space="preserve">2. </w:t>
      </w:r>
      <w:r w:rsidRPr="00400B39">
        <w:rPr>
          <w:rFonts w:ascii="Times New Roman" w:hAnsi="Times New Roman" w:cs="Times New Roman"/>
          <w:b/>
          <w:bCs/>
          <w:sz w:val="26"/>
          <w:szCs w:val="26"/>
        </w:rPr>
        <w:t>Анализ целевых показателей (индикаторов) эффективности реализации мероприятий подпрограмм.</w:t>
      </w:r>
    </w:p>
    <w:p w:rsidR="00CD2886" w:rsidRPr="00400B39" w:rsidRDefault="00CD2886" w:rsidP="00CD2886">
      <w:pPr>
        <w:jc w:val="center"/>
        <w:rPr>
          <w:rFonts w:ascii="Times New Roman" w:hAnsi="Times New Roman" w:cs="Times New Roman"/>
          <w:b/>
          <w:bCs/>
          <w:sz w:val="26"/>
          <w:szCs w:val="26"/>
        </w:rPr>
      </w:pPr>
    </w:p>
    <w:p w:rsidR="00CD2886" w:rsidRPr="00400B39" w:rsidRDefault="00CD2886" w:rsidP="00CD2886">
      <w:pPr>
        <w:ind w:firstLine="708"/>
        <w:rPr>
          <w:rFonts w:ascii="Times New Roman" w:eastAsiaTheme="minorEastAsia" w:hAnsi="Times New Roman"/>
          <w:sz w:val="26"/>
          <w:szCs w:val="26"/>
        </w:rPr>
      </w:pPr>
      <w:r w:rsidRPr="00400B39">
        <w:rPr>
          <w:rFonts w:ascii="Times New Roman" w:eastAsiaTheme="minorEastAsia" w:hAnsi="Times New Roman"/>
          <w:sz w:val="26"/>
          <w:szCs w:val="26"/>
        </w:rPr>
        <w:t>Формы годовых отчетов  и докладов о ходе реализации Программы утверждены Постановлением администрации Ибресинского района от 19.11.2018№ 635 "Об утверждении Порядка разработки и реализации муниципальных программ Ибресинского района Чувашской Республики</w:t>
      </w:r>
      <w:r>
        <w:rPr>
          <w:rFonts w:ascii="Times New Roman" w:eastAsiaTheme="minorEastAsia" w:hAnsi="Times New Roman"/>
          <w:sz w:val="26"/>
          <w:szCs w:val="26"/>
        </w:rPr>
        <w:t xml:space="preserve"> </w:t>
      </w:r>
      <w:r w:rsidRPr="00400B39">
        <w:rPr>
          <w:rFonts w:ascii="Times New Roman" w:eastAsiaTheme="minorEastAsia" w:hAnsi="Times New Roman"/>
          <w:sz w:val="26"/>
          <w:szCs w:val="26"/>
        </w:rPr>
        <w:t>( далее - Порядок). Годовой отчет за 2019 год  представлен Ответственным исполнителем  муниципальной программы - Отделом информатизации и социального развития администрации Ибресинского района в соответствии с п.7.1.</w:t>
      </w:r>
      <w:r>
        <w:rPr>
          <w:rFonts w:ascii="Times New Roman" w:eastAsiaTheme="minorEastAsia" w:hAnsi="Times New Roman"/>
          <w:sz w:val="26"/>
          <w:szCs w:val="26"/>
        </w:rPr>
        <w:t xml:space="preserve"> </w:t>
      </w:r>
      <w:r w:rsidRPr="00400B39">
        <w:rPr>
          <w:rFonts w:ascii="Times New Roman" w:eastAsiaTheme="minorEastAsia" w:hAnsi="Times New Roman"/>
          <w:sz w:val="26"/>
          <w:szCs w:val="26"/>
        </w:rPr>
        <w:t xml:space="preserve">Порядка в отдел экономики и управления имуществом администрации Ибресинского района. В текстовом отчете приводятся результаты  реализации муниципальной программы в разрезе подпрограмм с описанием выполненной работы достигнутых достижений. </w:t>
      </w:r>
    </w:p>
    <w:p w:rsidR="00CD2886" w:rsidRPr="00400B39" w:rsidRDefault="00CD2886" w:rsidP="00CD2886">
      <w:pPr>
        <w:ind w:firstLine="708"/>
        <w:rPr>
          <w:rFonts w:ascii="Times New Roman" w:eastAsiaTheme="minorEastAsia" w:hAnsi="Times New Roman"/>
          <w:b/>
          <w:sz w:val="26"/>
          <w:szCs w:val="26"/>
        </w:rPr>
      </w:pPr>
      <w:r w:rsidRPr="00400B39">
        <w:rPr>
          <w:rFonts w:ascii="Times New Roman" w:eastAsiaTheme="minorEastAsia" w:hAnsi="Times New Roman"/>
          <w:sz w:val="26"/>
          <w:szCs w:val="26"/>
        </w:rPr>
        <w:t xml:space="preserve">    </w:t>
      </w:r>
      <w:r w:rsidRPr="00400B39">
        <w:rPr>
          <w:rFonts w:ascii="Times New Roman" w:eastAsiaTheme="minorEastAsia" w:hAnsi="Times New Roman"/>
          <w:b/>
          <w:sz w:val="26"/>
          <w:szCs w:val="26"/>
        </w:rPr>
        <w:t>В нарушение п.7.2 Порядка в годовом отчет за 2019 год :</w:t>
      </w:r>
    </w:p>
    <w:p w:rsidR="00CD2886" w:rsidRPr="00400B39" w:rsidRDefault="00CD2886" w:rsidP="00CD2886">
      <w:pPr>
        <w:ind w:firstLine="708"/>
        <w:rPr>
          <w:rFonts w:ascii="Times New Roman" w:eastAsiaTheme="minorEastAsia" w:hAnsi="Times New Roman"/>
          <w:b/>
          <w:sz w:val="26"/>
          <w:szCs w:val="26"/>
        </w:rPr>
      </w:pPr>
      <w:r w:rsidRPr="00400B39">
        <w:rPr>
          <w:rFonts w:ascii="Times New Roman" w:eastAsiaTheme="minorEastAsia" w:hAnsi="Times New Roman"/>
          <w:b/>
          <w:sz w:val="26"/>
          <w:szCs w:val="26"/>
        </w:rPr>
        <w:t>- не составлен отчет о реализации основных мероприятий  подпрограмм муниципальной программы  согласно приложению №6  к Порядку ;</w:t>
      </w:r>
    </w:p>
    <w:p w:rsidR="00CD2886" w:rsidRPr="00400B39" w:rsidRDefault="00CD2886" w:rsidP="00CD2886">
      <w:pPr>
        <w:ind w:firstLine="708"/>
        <w:rPr>
          <w:rFonts w:ascii="Times New Roman" w:eastAsiaTheme="minorEastAsia" w:hAnsi="Times New Roman"/>
          <w:b/>
          <w:sz w:val="26"/>
          <w:szCs w:val="26"/>
        </w:rPr>
      </w:pPr>
      <w:r w:rsidRPr="00400B39">
        <w:rPr>
          <w:rFonts w:ascii="Times New Roman" w:eastAsiaTheme="minorEastAsia" w:hAnsi="Times New Roman"/>
          <w:b/>
          <w:sz w:val="26"/>
          <w:szCs w:val="26"/>
        </w:rPr>
        <w:t>- отсутствуют сведения о достижении целевых индикаторов и показателей муниципальной программы, подпрограмм муниципальной программы Ибресинского района за 2019 год согласно приложении № 7 к Порядку;</w:t>
      </w:r>
    </w:p>
    <w:p w:rsidR="00CD2886" w:rsidRPr="00400B39" w:rsidRDefault="00CD2886" w:rsidP="00CD2886">
      <w:pPr>
        <w:ind w:firstLine="708"/>
        <w:rPr>
          <w:rFonts w:ascii="Times New Roman" w:eastAsiaTheme="minorEastAsia" w:hAnsi="Times New Roman"/>
          <w:b/>
          <w:sz w:val="26"/>
          <w:szCs w:val="26"/>
        </w:rPr>
      </w:pPr>
      <w:r w:rsidRPr="00400B39">
        <w:rPr>
          <w:rFonts w:ascii="Times New Roman" w:eastAsiaTheme="minorEastAsia" w:hAnsi="Times New Roman"/>
          <w:b/>
          <w:sz w:val="26"/>
          <w:szCs w:val="26"/>
        </w:rPr>
        <w:t xml:space="preserve">- не составлен отчет об использовании бюджетных ассигнований  в разрезе подпрограмм по форме приложения № 8 к Порядку; </w:t>
      </w:r>
    </w:p>
    <w:p w:rsidR="00CD2886" w:rsidRPr="00400B39" w:rsidRDefault="00CD2886" w:rsidP="00CD2886">
      <w:pPr>
        <w:ind w:firstLine="708"/>
        <w:rPr>
          <w:rFonts w:ascii="Times New Roman" w:eastAsiaTheme="minorEastAsia" w:hAnsi="Times New Roman"/>
          <w:b/>
          <w:sz w:val="26"/>
          <w:szCs w:val="26"/>
        </w:rPr>
      </w:pPr>
      <w:r w:rsidRPr="00400B39">
        <w:rPr>
          <w:rFonts w:ascii="Times New Roman" w:eastAsiaTheme="minorEastAsia" w:hAnsi="Times New Roman"/>
          <w:b/>
          <w:sz w:val="26"/>
          <w:szCs w:val="26"/>
        </w:rPr>
        <w:t>- не составлена информация о реализации муниципальной программы  в разрезе подпрограмм по форме приложения № 9 к Порядку.</w:t>
      </w:r>
    </w:p>
    <w:p w:rsidR="00CD2886" w:rsidRPr="00400B39" w:rsidRDefault="00CD2886" w:rsidP="00CD2886">
      <w:pPr>
        <w:ind w:firstLine="708"/>
        <w:rPr>
          <w:rFonts w:ascii="Times New Roman" w:eastAsiaTheme="minorEastAsia" w:hAnsi="Times New Roman"/>
          <w:sz w:val="26"/>
          <w:szCs w:val="26"/>
        </w:rPr>
      </w:pPr>
    </w:p>
    <w:p w:rsidR="00CD2886" w:rsidRPr="00400B39" w:rsidRDefault="00CD2886" w:rsidP="00CD2886">
      <w:pPr>
        <w:rPr>
          <w:rFonts w:ascii="Times New Roman" w:hAnsi="Times New Roman" w:cs="Times New Roman"/>
          <w:b/>
          <w:bCs/>
          <w:sz w:val="26"/>
          <w:szCs w:val="26"/>
        </w:rPr>
      </w:pPr>
      <w:r w:rsidRPr="00400B39">
        <w:rPr>
          <w:rFonts w:ascii="Times New Roman" w:eastAsiaTheme="minorEastAsia" w:hAnsi="Times New Roman"/>
          <w:sz w:val="26"/>
          <w:szCs w:val="26"/>
        </w:rPr>
        <w:t xml:space="preserve">Анализ  эффективности реализации мероприятий подпрограмм выполнен в произвольной форме на  основании данных, полученных по запросу.  </w:t>
      </w:r>
      <w:r w:rsidRPr="00400B39">
        <w:rPr>
          <w:rFonts w:ascii="Times New Roman" w:eastAsiaTheme="minorEastAsia" w:hAnsi="Times New Roman"/>
          <w:b/>
          <w:sz w:val="26"/>
          <w:szCs w:val="26"/>
        </w:rPr>
        <w:t>В нарушение п.3 ст. 179 БК РФ администрацией Ибресинского района не утвержден порядок  оценки эффективности  реализации  муниципальной программы</w:t>
      </w:r>
      <w:r w:rsidRPr="00400B39">
        <w:rPr>
          <w:rFonts w:ascii="Times New Roman" w:eastAsiaTheme="minorEastAsia" w:hAnsi="Times New Roman"/>
          <w:sz w:val="26"/>
          <w:szCs w:val="26"/>
        </w:rPr>
        <w:t xml:space="preserve"> .</w:t>
      </w:r>
      <w:r w:rsidRPr="00400B39">
        <w:rPr>
          <w:rFonts w:ascii="Times New Roman" w:hAnsi="Times New Roman" w:cs="Times New Roman"/>
          <w:b/>
          <w:bCs/>
          <w:sz w:val="26"/>
          <w:szCs w:val="26"/>
        </w:rPr>
        <w:t xml:space="preserve"> </w:t>
      </w:r>
    </w:p>
    <w:p w:rsidR="00CD2886" w:rsidRPr="00400B39" w:rsidRDefault="00CD2886" w:rsidP="00CD2886">
      <w:pPr>
        <w:rPr>
          <w:rFonts w:ascii="Times New Roman" w:hAnsi="Times New Roman" w:cs="Times New Roman"/>
          <w:b/>
          <w:sz w:val="26"/>
          <w:szCs w:val="26"/>
        </w:rPr>
      </w:pPr>
    </w:p>
    <w:p w:rsidR="00CD2886" w:rsidRPr="00400B39" w:rsidRDefault="00CD2886" w:rsidP="00CD2886">
      <w:pPr>
        <w:rPr>
          <w:rFonts w:ascii="Times New Roman" w:hAnsi="Times New Roman" w:cs="Times New Roman"/>
          <w:b/>
          <w:sz w:val="26"/>
          <w:szCs w:val="26"/>
        </w:rPr>
      </w:pPr>
      <w:r w:rsidRPr="00400B39">
        <w:rPr>
          <w:rFonts w:ascii="Times New Roman" w:hAnsi="Times New Roman" w:cs="Times New Roman"/>
          <w:b/>
          <w:sz w:val="26"/>
          <w:szCs w:val="26"/>
        </w:rPr>
        <w:t xml:space="preserve">2.1. Степень достижения планового значения целевого показателя </w:t>
      </w:r>
    </w:p>
    <w:p w:rsidR="00CD2886" w:rsidRPr="00400B39" w:rsidRDefault="00CD2886" w:rsidP="00CD2886">
      <w:pPr>
        <w:rPr>
          <w:rFonts w:ascii="Times New Roman" w:hAnsi="Times New Roman" w:cs="Times New Roman"/>
          <w:b/>
          <w:sz w:val="26"/>
          <w:szCs w:val="26"/>
        </w:rPr>
      </w:pPr>
      <w:r w:rsidRPr="00400B39">
        <w:rPr>
          <w:rFonts w:ascii="Times New Roman" w:hAnsi="Times New Roman" w:cs="Times New Roman"/>
          <w:b/>
          <w:sz w:val="26"/>
          <w:szCs w:val="26"/>
        </w:rPr>
        <w:t>(индикатора)</w:t>
      </w:r>
      <w:r>
        <w:rPr>
          <w:rFonts w:ascii="Times New Roman" w:hAnsi="Times New Roman" w:cs="Times New Roman"/>
          <w:b/>
          <w:sz w:val="26"/>
          <w:szCs w:val="26"/>
        </w:rPr>
        <w:t xml:space="preserve">                                                                                               </w:t>
      </w:r>
      <w:r w:rsidRPr="00141656">
        <w:rPr>
          <w:rFonts w:ascii="Times New Roman" w:hAnsi="Times New Roman" w:cs="Times New Roman"/>
        </w:rPr>
        <w:t>Таблица №1</w:t>
      </w:r>
      <w:r>
        <w:rPr>
          <w:rFonts w:ascii="Times New Roman" w:hAnsi="Times New Roman" w:cs="Times New Roman"/>
        </w:rPr>
        <w:t>.</w:t>
      </w:r>
    </w:p>
    <w:tbl>
      <w:tblPr>
        <w:tblStyle w:val="a7"/>
        <w:tblW w:w="10490" w:type="dxa"/>
        <w:tblInd w:w="-459" w:type="dxa"/>
        <w:tblLayout w:type="fixed"/>
        <w:tblLook w:val="04A0"/>
      </w:tblPr>
      <w:tblGrid>
        <w:gridCol w:w="4242"/>
        <w:gridCol w:w="8"/>
        <w:gridCol w:w="1129"/>
        <w:gridCol w:w="1137"/>
        <w:gridCol w:w="992"/>
        <w:gridCol w:w="997"/>
        <w:gridCol w:w="137"/>
        <w:gridCol w:w="856"/>
        <w:gridCol w:w="259"/>
        <w:gridCol w:w="733"/>
      </w:tblGrid>
      <w:tr w:rsidR="00CD2886" w:rsidTr="00CD2886">
        <w:tc>
          <w:tcPr>
            <w:tcW w:w="4242" w:type="dxa"/>
            <w:vAlign w:val="center"/>
          </w:tcPr>
          <w:p w:rsidR="00CD2886" w:rsidRPr="00FB3226" w:rsidRDefault="00CD2886" w:rsidP="00CD2886">
            <w:pPr>
              <w:ind w:firstLine="0"/>
              <w:jc w:val="center"/>
              <w:rPr>
                <w:rFonts w:ascii="Times New Roman" w:hAnsi="Times New Roman" w:cs="Times New Roman"/>
                <w:sz w:val="28"/>
                <w:szCs w:val="28"/>
              </w:rPr>
            </w:pPr>
          </w:p>
        </w:tc>
        <w:tc>
          <w:tcPr>
            <w:tcW w:w="3266" w:type="dxa"/>
            <w:gridSpan w:val="4"/>
          </w:tcPr>
          <w:p w:rsidR="00CD2886" w:rsidRDefault="00CD2886" w:rsidP="00CD2886">
            <w:pPr>
              <w:ind w:firstLine="0"/>
              <w:jc w:val="center"/>
              <w:rPr>
                <w:rFonts w:ascii="Times New Roman" w:hAnsi="Times New Roman" w:cs="Times New Roman"/>
              </w:rPr>
            </w:pPr>
            <w:r>
              <w:rPr>
                <w:rFonts w:ascii="Times New Roman" w:hAnsi="Times New Roman" w:cs="Times New Roman"/>
              </w:rPr>
              <w:t>2019</w:t>
            </w:r>
          </w:p>
        </w:tc>
        <w:tc>
          <w:tcPr>
            <w:tcW w:w="2982" w:type="dxa"/>
            <w:gridSpan w:val="5"/>
          </w:tcPr>
          <w:p w:rsidR="00CD2886" w:rsidRDefault="00CD2886" w:rsidP="00CD2886">
            <w:pPr>
              <w:ind w:firstLine="0"/>
              <w:jc w:val="center"/>
              <w:rPr>
                <w:rFonts w:ascii="Times New Roman" w:hAnsi="Times New Roman" w:cs="Times New Roman"/>
              </w:rPr>
            </w:pPr>
            <w:r>
              <w:rPr>
                <w:rFonts w:ascii="Times New Roman" w:hAnsi="Times New Roman" w:cs="Times New Roman"/>
              </w:rPr>
              <w:t>2020</w:t>
            </w:r>
          </w:p>
        </w:tc>
      </w:tr>
      <w:tr w:rsidR="00CD2886" w:rsidTr="00CD2886">
        <w:tc>
          <w:tcPr>
            <w:tcW w:w="4242" w:type="dxa"/>
            <w:vAlign w:val="center"/>
          </w:tcPr>
          <w:p w:rsidR="00CD2886" w:rsidRPr="00FB3226" w:rsidRDefault="00CD2886" w:rsidP="00CD2886">
            <w:pPr>
              <w:ind w:firstLine="0"/>
              <w:jc w:val="center"/>
              <w:rPr>
                <w:rFonts w:ascii="Times New Roman" w:hAnsi="Times New Roman" w:cs="Times New Roman"/>
                <w:sz w:val="28"/>
                <w:szCs w:val="28"/>
              </w:rPr>
            </w:pPr>
            <w:r w:rsidRPr="00FB3226">
              <w:rPr>
                <w:rFonts w:ascii="Times New Roman" w:hAnsi="Times New Roman" w:cs="Times New Roman"/>
                <w:sz w:val="28"/>
                <w:szCs w:val="28"/>
              </w:rPr>
              <w:t>Наименование показателя</w:t>
            </w:r>
            <w:r>
              <w:rPr>
                <w:rFonts w:ascii="Times New Roman" w:hAnsi="Times New Roman" w:cs="Times New Roman"/>
                <w:sz w:val="28"/>
                <w:szCs w:val="28"/>
              </w:rPr>
              <w:t xml:space="preserve"> (индикатора)</w:t>
            </w:r>
          </w:p>
        </w:tc>
        <w:tc>
          <w:tcPr>
            <w:tcW w:w="1137" w:type="dxa"/>
            <w:gridSpan w:val="2"/>
          </w:tcPr>
          <w:p w:rsidR="00CD2886" w:rsidRPr="007423D8" w:rsidRDefault="00CD2886" w:rsidP="00CD2886">
            <w:pPr>
              <w:tabs>
                <w:tab w:val="left" w:pos="528"/>
              </w:tabs>
              <w:ind w:firstLine="0"/>
              <w:jc w:val="center"/>
              <w:rPr>
                <w:rFonts w:ascii="Times New Roman" w:hAnsi="Times New Roman" w:cs="Times New Roman"/>
                <w:sz w:val="16"/>
                <w:szCs w:val="16"/>
              </w:rPr>
            </w:pPr>
            <w:r w:rsidRPr="007423D8">
              <w:rPr>
                <w:rFonts w:ascii="Times New Roman" w:hAnsi="Times New Roman" w:cs="Times New Roman"/>
                <w:sz w:val="16"/>
                <w:szCs w:val="16"/>
              </w:rPr>
              <w:t>Плановое значение целевого показателя - ЗПп</w:t>
            </w:r>
          </w:p>
        </w:tc>
        <w:tc>
          <w:tcPr>
            <w:tcW w:w="1137" w:type="dxa"/>
          </w:tcPr>
          <w:p w:rsidR="00CD2886" w:rsidRPr="007423D8" w:rsidRDefault="00CD2886" w:rsidP="00CD2886">
            <w:pPr>
              <w:tabs>
                <w:tab w:val="left" w:pos="528"/>
              </w:tabs>
              <w:ind w:firstLine="0"/>
              <w:jc w:val="center"/>
              <w:rPr>
                <w:rFonts w:ascii="Times New Roman" w:hAnsi="Times New Roman" w:cs="Times New Roman"/>
                <w:sz w:val="16"/>
                <w:szCs w:val="16"/>
              </w:rPr>
            </w:pPr>
            <w:r w:rsidRPr="007423D8">
              <w:rPr>
                <w:rFonts w:ascii="Times New Roman" w:hAnsi="Times New Roman" w:cs="Times New Roman"/>
                <w:sz w:val="16"/>
                <w:szCs w:val="16"/>
              </w:rPr>
              <w:t>Фактическое значение показателя –</w:t>
            </w:r>
          </w:p>
          <w:p w:rsidR="00CD2886" w:rsidRPr="007423D8" w:rsidRDefault="00CD2886" w:rsidP="00CD2886">
            <w:pPr>
              <w:tabs>
                <w:tab w:val="left" w:pos="528"/>
              </w:tabs>
              <w:ind w:firstLine="0"/>
              <w:jc w:val="center"/>
              <w:rPr>
                <w:rFonts w:ascii="Times New Roman" w:hAnsi="Times New Roman" w:cs="Times New Roman"/>
                <w:sz w:val="16"/>
                <w:szCs w:val="16"/>
              </w:rPr>
            </w:pPr>
            <w:r w:rsidRPr="007423D8">
              <w:rPr>
                <w:rFonts w:ascii="Times New Roman" w:hAnsi="Times New Roman" w:cs="Times New Roman"/>
                <w:sz w:val="16"/>
                <w:szCs w:val="16"/>
              </w:rPr>
              <w:t>ЗПф</w:t>
            </w:r>
          </w:p>
        </w:tc>
        <w:tc>
          <w:tcPr>
            <w:tcW w:w="992" w:type="dxa"/>
          </w:tcPr>
          <w:p w:rsidR="00CD2886" w:rsidRPr="007423D8" w:rsidRDefault="00CD2886" w:rsidP="00CD2886">
            <w:pPr>
              <w:ind w:firstLine="0"/>
              <w:rPr>
                <w:rFonts w:ascii="Times New Roman" w:hAnsi="Times New Roman" w:cs="Times New Roman"/>
                <w:sz w:val="16"/>
                <w:szCs w:val="16"/>
              </w:rPr>
            </w:pPr>
            <w:r w:rsidRPr="007423D8">
              <w:rPr>
                <w:rFonts w:ascii="Times New Roman" w:hAnsi="Times New Roman" w:cs="Times New Roman"/>
                <w:sz w:val="16"/>
                <w:szCs w:val="16"/>
              </w:rPr>
              <w:t>Степень достижения планового значения целевого показателя (индикатора) (СДцп = ЗПф/ ЗПп)</w:t>
            </w:r>
          </w:p>
        </w:tc>
        <w:tc>
          <w:tcPr>
            <w:tcW w:w="997" w:type="dxa"/>
          </w:tcPr>
          <w:p w:rsidR="00CD2886" w:rsidRPr="007423D8" w:rsidRDefault="00CD2886" w:rsidP="00CD2886">
            <w:pPr>
              <w:ind w:firstLine="0"/>
              <w:jc w:val="center"/>
              <w:rPr>
                <w:rFonts w:ascii="Times New Roman" w:hAnsi="Times New Roman" w:cs="Times New Roman"/>
                <w:sz w:val="16"/>
                <w:szCs w:val="16"/>
              </w:rPr>
            </w:pPr>
            <w:r w:rsidRPr="007423D8">
              <w:rPr>
                <w:rFonts w:ascii="Times New Roman" w:hAnsi="Times New Roman" w:cs="Times New Roman"/>
                <w:sz w:val="16"/>
                <w:szCs w:val="16"/>
              </w:rPr>
              <w:t>Плановое значение целевого показателя - ЗПп</w:t>
            </w:r>
          </w:p>
        </w:tc>
        <w:tc>
          <w:tcPr>
            <w:tcW w:w="993" w:type="dxa"/>
            <w:gridSpan w:val="2"/>
          </w:tcPr>
          <w:p w:rsidR="00CD2886" w:rsidRPr="007423D8" w:rsidRDefault="00CD2886" w:rsidP="00CD2886">
            <w:pPr>
              <w:ind w:firstLine="0"/>
              <w:jc w:val="center"/>
              <w:rPr>
                <w:rFonts w:ascii="Times New Roman" w:hAnsi="Times New Roman" w:cs="Times New Roman"/>
                <w:sz w:val="16"/>
                <w:szCs w:val="16"/>
              </w:rPr>
            </w:pPr>
            <w:r w:rsidRPr="007423D8">
              <w:rPr>
                <w:rFonts w:ascii="Times New Roman" w:hAnsi="Times New Roman" w:cs="Times New Roman"/>
                <w:sz w:val="16"/>
                <w:szCs w:val="16"/>
              </w:rPr>
              <w:t>Фактическое значение показателя –</w:t>
            </w:r>
          </w:p>
          <w:p w:rsidR="00CD2886" w:rsidRPr="007423D8" w:rsidRDefault="00CD2886" w:rsidP="00CD2886">
            <w:pPr>
              <w:ind w:firstLine="0"/>
              <w:jc w:val="center"/>
              <w:rPr>
                <w:rFonts w:ascii="Times New Roman" w:hAnsi="Times New Roman" w:cs="Times New Roman"/>
                <w:sz w:val="16"/>
                <w:szCs w:val="16"/>
              </w:rPr>
            </w:pPr>
            <w:r w:rsidRPr="007423D8">
              <w:rPr>
                <w:rFonts w:ascii="Times New Roman" w:hAnsi="Times New Roman" w:cs="Times New Roman"/>
                <w:sz w:val="16"/>
                <w:szCs w:val="16"/>
              </w:rPr>
              <w:t>ЗПф</w:t>
            </w:r>
          </w:p>
        </w:tc>
        <w:tc>
          <w:tcPr>
            <w:tcW w:w="992" w:type="dxa"/>
            <w:gridSpan w:val="2"/>
          </w:tcPr>
          <w:p w:rsidR="00CD2886" w:rsidRPr="007423D8" w:rsidRDefault="00CD2886" w:rsidP="00CD2886">
            <w:pPr>
              <w:ind w:firstLine="0"/>
              <w:rPr>
                <w:rFonts w:ascii="Times New Roman" w:hAnsi="Times New Roman" w:cs="Times New Roman"/>
                <w:sz w:val="16"/>
                <w:szCs w:val="16"/>
              </w:rPr>
            </w:pPr>
            <w:r w:rsidRPr="007423D8">
              <w:rPr>
                <w:rFonts w:ascii="Times New Roman" w:hAnsi="Times New Roman" w:cs="Times New Roman"/>
                <w:sz w:val="16"/>
                <w:szCs w:val="16"/>
              </w:rPr>
              <w:t>Степень достижения планового значения целевого показателя (индикатора) (СДцп = ЗПф/ ЗПп)</w:t>
            </w:r>
          </w:p>
        </w:tc>
      </w:tr>
      <w:tr w:rsidR="00CD2886" w:rsidRPr="007423D8" w:rsidTr="00CD2886">
        <w:tc>
          <w:tcPr>
            <w:tcW w:w="10490" w:type="dxa"/>
            <w:gridSpan w:val="10"/>
            <w:vAlign w:val="center"/>
          </w:tcPr>
          <w:p w:rsidR="00CD2886" w:rsidRPr="007423D8" w:rsidRDefault="00CD2886" w:rsidP="00CD2886">
            <w:pPr>
              <w:tabs>
                <w:tab w:val="left" w:pos="528"/>
              </w:tabs>
              <w:ind w:firstLine="0"/>
              <w:jc w:val="center"/>
              <w:rPr>
                <w:rFonts w:ascii="Times New Roman" w:hAnsi="Times New Roman" w:cs="Times New Roman"/>
                <w:b/>
                <w:color w:val="000000"/>
              </w:rPr>
            </w:pPr>
            <w:r>
              <w:rPr>
                <w:rFonts w:ascii="Times New Roman" w:hAnsi="Times New Roman" w:cs="Times New Roman"/>
                <w:b/>
                <w:color w:val="000000"/>
                <w:sz w:val="20"/>
                <w:szCs w:val="20"/>
              </w:rPr>
              <w:t xml:space="preserve">                                                     </w:t>
            </w:r>
            <w:r w:rsidRPr="007423D8">
              <w:rPr>
                <w:rFonts w:ascii="Times New Roman" w:hAnsi="Times New Roman" w:cs="Times New Roman"/>
                <w:b/>
                <w:color w:val="000000"/>
              </w:rPr>
              <w:t>Подпрограмма «</w:t>
            </w:r>
            <w:r w:rsidRPr="007423D8">
              <w:rPr>
                <w:rFonts w:ascii="Times New Roman" w:hAnsi="Times New Roman" w:cs="Times New Roman"/>
                <w:b/>
              </w:rPr>
              <w:t>Развитие физической культуры и массового спорта</w:t>
            </w:r>
            <w:r w:rsidRPr="007423D8">
              <w:rPr>
                <w:rFonts w:ascii="Times New Roman" w:hAnsi="Times New Roman" w:cs="Times New Roman"/>
                <w:b/>
                <w:color w:val="000000"/>
              </w:rPr>
              <w:t>»</w:t>
            </w:r>
          </w:p>
        </w:tc>
      </w:tr>
      <w:tr w:rsidR="00CD2886" w:rsidTr="00CD2886">
        <w:tc>
          <w:tcPr>
            <w:tcW w:w="4242" w:type="dxa"/>
          </w:tcPr>
          <w:p w:rsidR="00CD2886" w:rsidRPr="00210B38" w:rsidRDefault="00CD2886" w:rsidP="00CD2886">
            <w:pPr>
              <w:ind w:firstLine="33"/>
              <w:rPr>
                <w:rFonts w:ascii="Times New Roman" w:hAnsi="Times New Roman" w:cs="Times New Roman"/>
                <w:color w:val="000000"/>
                <w:sz w:val="20"/>
                <w:szCs w:val="20"/>
              </w:rPr>
            </w:pPr>
            <w:r>
              <w:rPr>
                <w:rFonts w:ascii="Times New Roman" w:hAnsi="Times New Roman" w:cs="Times New Roman"/>
                <w:color w:val="000000"/>
                <w:sz w:val="20"/>
                <w:szCs w:val="20"/>
              </w:rPr>
              <w:t>1.</w:t>
            </w:r>
            <w:r w:rsidRPr="00210B38">
              <w:rPr>
                <w:rFonts w:ascii="Times New Roman" w:hAnsi="Times New Roman" w:cs="Times New Roman"/>
                <w:color w:val="000000"/>
                <w:sz w:val="20"/>
                <w:szCs w:val="20"/>
              </w:rPr>
              <w:t>Единовременная пропускная способность спортивных сооружений(чел)</w:t>
            </w:r>
          </w:p>
        </w:tc>
        <w:tc>
          <w:tcPr>
            <w:tcW w:w="1137" w:type="dxa"/>
            <w:gridSpan w:val="2"/>
          </w:tcPr>
          <w:p w:rsidR="00CD2886" w:rsidRPr="007423D8" w:rsidRDefault="00CD2886" w:rsidP="00CD2886">
            <w:pPr>
              <w:tabs>
                <w:tab w:val="left" w:pos="528"/>
              </w:tabs>
              <w:ind w:hanging="105"/>
              <w:jc w:val="center"/>
              <w:rPr>
                <w:rFonts w:ascii="Times New Roman" w:hAnsi="Times New Roman" w:cs="Times New Roman"/>
                <w:color w:val="000000"/>
                <w:sz w:val="20"/>
                <w:szCs w:val="20"/>
              </w:rPr>
            </w:pPr>
            <w:r w:rsidRPr="007423D8">
              <w:rPr>
                <w:rFonts w:ascii="Times New Roman" w:hAnsi="Times New Roman" w:cs="Times New Roman"/>
                <w:color w:val="000000"/>
                <w:sz w:val="20"/>
                <w:szCs w:val="20"/>
              </w:rPr>
              <w:t>3</w:t>
            </w:r>
            <w:r>
              <w:rPr>
                <w:rFonts w:ascii="Times New Roman" w:hAnsi="Times New Roman" w:cs="Times New Roman"/>
                <w:color w:val="000000"/>
                <w:sz w:val="20"/>
                <w:szCs w:val="20"/>
              </w:rPr>
              <w:t>000</w:t>
            </w:r>
          </w:p>
        </w:tc>
        <w:tc>
          <w:tcPr>
            <w:tcW w:w="1137" w:type="dxa"/>
          </w:tcPr>
          <w:p w:rsidR="00CD2886" w:rsidRPr="00210B38" w:rsidRDefault="00CD2886" w:rsidP="00CD2886">
            <w:pPr>
              <w:tabs>
                <w:tab w:val="left" w:pos="528"/>
              </w:tabs>
              <w:ind w:firstLine="39"/>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2118</w:t>
            </w:r>
          </w:p>
        </w:tc>
        <w:tc>
          <w:tcPr>
            <w:tcW w:w="992" w:type="dxa"/>
          </w:tcPr>
          <w:p w:rsidR="00CD2886" w:rsidRPr="00210B38" w:rsidRDefault="00CD2886" w:rsidP="00CD2886">
            <w:pPr>
              <w:ind w:firstLine="39"/>
              <w:jc w:val="center"/>
              <w:rPr>
                <w:rFonts w:ascii="Times New Roman" w:hAnsi="Times New Roman" w:cs="Times New Roman"/>
                <w:b/>
                <w:bCs/>
                <w:color w:val="000000"/>
                <w:sz w:val="20"/>
                <w:szCs w:val="20"/>
              </w:rPr>
            </w:pPr>
            <w:r w:rsidRPr="00210B38">
              <w:rPr>
                <w:rFonts w:ascii="Times New Roman" w:hAnsi="Times New Roman" w:cs="Times New Roman"/>
                <w:b/>
                <w:bCs/>
                <w:color w:val="000000"/>
                <w:sz w:val="20"/>
                <w:szCs w:val="20"/>
              </w:rPr>
              <w:t>0,706</w:t>
            </w:r>
          </w:p>
        </w:tc>
        <w:tc>
          <w:tcPr>
            <w:tcW w:w="997" w:type="dxa"/>
          </w:tcPr>
          <w:p w:rsidR="00CD2886" w:rsidRPr="00210B38" w:rsidRDefault="00CD2886" w:rsidP="00CD2886">
            <w:pPr>
              <w:ind w:firstLine="39"/>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3100</w:t>
            </w:r>
          </w:p>
        </w:tc>
        <w:tc>
          <w:tcPr>
            <w:tcW w:w="993" w:type="dxa"/>
            <w:gridSpan w:val="2"/>
            <w:shd w:val="clear" w:color="auto" w:fill="auto"/>
          </w:tcPr>
          <w:p w:rsidR="00CD2886" w:rsidRPr="00210B38" w:rsidRDefault="00CD2886" w:rsidP="00CD2886">
            <w:pPr>
              <w:ind w:firstLine="39"/>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2193</w:t>
            </w:r>
          </w:p>
        </w:tc>
        <w:tc>
          <w:tcPr>
            <w:tcW w:w="992" w:type="dxa"/>
            <w:gridSpan w:val="2"/>
            <w:shd w:val="clear" w:color="auto" w:fill="auto"/>
          </w:tcPr>
          <w:p w:rsidR="00CD2886" w:rsidRPr="00671293" w:rsidRDefault="00CD2886" w:rsidP="00CD2886">
            <w:pPr>
              <w:ind w:firstLine="39"/>
              <w:jc w:val="center"/>
              <w:rPr>
                <w:rFonts w:ascii="Times New Roman" w:hAnsi="Times New Roman" w:cs="Times New Roman"/>
                <w:b/>
                <w:color w:val="000000"/>
                <w:sz w:val="20"/>
                <w:szCs w:val="20"/>
              </w:rPr>
            </w:pPr>
            <w:r w:rsidRPr="00671293">
              <w:rPr>
                <w:rFonts w:ascii="Times New Roman" w:hAnsi="Times New Roman" w:cs="Times New Roman"/>
                <w:b/>
                <w:color w:val="000000"/>
                <w:sz w:val="20"/>
                <w:szCs w:val="20"/>
              </w:rPr>
              <w:t>0,707</w:t>
            </w:r>
          </w:p>
        </w:tc>
      </w:tr>
      <w:tr w:rsidR="00CD2886" w:rsidTr="00CD2886">
        <w:tc>
          <w:tcPr>
            <w:tcW w:w="4242" w:type="dxa"/>
          </w:tcPr>
          <w:p w:rsidR="00CD2886" w:rsidRPr="00210B38" w:rsidRDefault="00CD2886" w:rsidP="00CD2886">
            <w:pPr>
              <w:ind w:firstLine="33"/>
              <w:rPr>
                <w:rFonts w:ascii="Times New Roman" w:hAnsi="Times New Roman" w:cs="Times New Roman"/>
                <w:color w:val="000000"/>
                <w:sz w:val="20"/>
                <w:szCs w:val="20"/>
              </w:rPr>
            </w:pPr>
            <w:r>
              <w:rPr>
                <w:rFonts w:ascii="Times New Roman" w:hAnsi="Times New Roman" w:cs="Times New Roman"/>
                <w:color w:val="000000"/>
                <w:sz w:val="20"/>
                <w:szCs w:val="20"/>
              </w:rPr>
              <w:t>2.</w:t>
            </w:r>
            <w:r w:rsidRPr="00210B38">
              <w:rPr>
                <w:rFonts w:ascii="Times New Roman" w:hAnsi="Times New Roman" w:cs="Times New Roman"/>
                <w:color w:val="000000"/>
                <w:sz w:val="20"/>
                <w:szCs w:val="20"/>
              </w:rPr>
              <w:t xml:space="preserve">Доля детей и молодежи, систематически занимающихся физической культурой и спортом, в общей численности детей и молодежи </w:t>
            </w:r>
          </w:p>
        </w:tc>
        <w:tc>
          <w:tcPr>
            <w:tcW w:w="1137" w:type="dxa"/>
            <w:gridSpan w:val="2"/>
          </w:tcPr>
          <w:p w:rsidR="00CD2886" w:rsidRPr="007423D8" w:rsidRDefault="00CD2886" w:rsidP="00CD2886">
            <w:pPr>
              <w:tabs>
                <w:tab w:val="left" w:pos="528"/>
              </w:tabs>
              <w:ind w:firstLine="37"/>
              <w:jc w:val="center"/>
              <w:rPr>
                <w:rFonts w:ascii="Times New Roman" w:hAnsi="Times New Roman" w:cs="Times New Roman"/>
                <w:sz w:val="20"/>
                <w:szCs w:val="20"/>
              </w:rPr>
            </w:pPr>
            <w:r w:rsidRPr="007423D8">
              <w:rPr>
                <w:rFonts w:ascii="Times New Roman" w:hAnsi="Times New Roman" w:cs="Times New Roman"/>
                <w:sz w:val="20"/>
                <w:szCs w:val="20"/>
              </w:rPr>
              <w:t>80,2</w:t>
            </w:r>
          </w:p>
        </w:tc>
        <w:tc>
          <w:tcPr>
            <w:tcW w:w="1137" w:type="dxa"/>
          </w:tcPr>
          <w:p w:rsidR="00CD2886" w:rsidRPr="00210B38" w:rsidRDefault="00CD2886" w:rsidP="00CD2886">
            <w:pPr>
              <w:tabs>
                <w:tab w:val="left" w:pos="528"/>
              </w:tabs>
              <w:ind w:firstLine="37"/>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80,2</w:t>
            </w:r>
          </w:p>
        </w:tc>
        <w:tc>
          <w:tcPr>
            <w:tcW w:w="992" w:type="dxa"/>
          </w:tcPr>
          <w:p w:rsidR="00CD2886" w:rsidRPr="00210B38" w:rsidRDefault="00CD2886" w:rsidP="00CD2886">
            <w:pPr>
              <w:ind w:firstLine="39"/>
              <w:jc w:val="center"/>
              <w:rPr>
                <w:rFonts w:ascii="Times New Roman" w:hAnsi="Times New Roman" w:cs="Times New Roman"/>
                <w:b/>
                <w:bCs/>
                <w:color w:val="000000"/>
                <w:sz w:val="20"/>
                <w:szCs w:val="20"/>
              </w:rPr>
            </w:pPr>
            <w:r w:rsidRPr="00210B38">
              <w:rPr>
                <w:rFonts w:ascii="Times New Roman" w:hAnsi="Times New Roman" w:cs="Times New Roman"/>
                <w:b/>
                <w:bCs/>
                <w:color w:val="000000"/>
                <w:sz w:val="20"/>
                <w:szCs w:val="20"/>
              </w:rPr>
              <w:t>1,000</w:t>
            </w:r>
          </w:p>
        </w:tc>
        <w:tc>
          <w:tcPr>
            <w:tcW w:w="997" w:type="dxa"/>
          </w:tcPr>
          <w:p w:rsidR="00CD2886" w:rsidRPr="00210B38" w:rsidRDefault="00CD2886" w:rsidP="00CD2886">
            <w:pPr>
              <w:ind w:firstLine="39"/>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80,6</w:t>
            </w:r>
          </w:p>
        </w:tc>
        <w:tc>
          <w:tcPr>
            <w:tcW w:w="993" w:type="dxa"/>
            <w:gridSpan w:val="2"/>
            <w:shd w:val="clear" w:color="auto" w:fill="auto"/>
          </w:tcPr>
          <w:p w:rsidR="00CD2886" w:rsidRPr="00210B38" w:rsidRDefault="00CD2886" w:rsidP="00CD2886">
            <w:pPr>
              <w:ind w:firstLine="39"/>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80,7</w:t>
            </w:r>
          </w:p>
        </w:tc>
        <w:tc>
          <w:tcPr>
            <w:tcW w:w="992" w:type="dxa"/>
            <w:gridSpan w:val="2"/>
            <w:shd w:val="clear" w:color="auto" w:fill="auto"/>
          </w:tcPr>
          <w:p w:rsidR="00CD2886" w:rsidRPr="00671293" w:rsidRDefault="00CD2886" w:rsidP="00CD2886">
            <w:pPr>
              <w:ind w:firstLine="39"/>
              <w:jc w:val="center"/>
              <w:rPr>
                <w:rFonts w:ascii="Times New Roman" w:hAnsi="Times New Roman" w:cs="Times New Roman"/>
                <w:b/>
                <w:color w:val="000000"/>
                <w:sz w:val="20"/>
                <w:szCs w:val="20"/>
              </w:rPr>
            </w:pPr>
            <w:r w:rsidRPr="00671293">
              <w:rPr>
                <w:rFonts w:ascii="Times New Roman" w:hAnsi="Times New Roman" w:cs="Times New Roman"/>
                <w:b/>
                <w:color w:val="000000"/>
                <w:sz w:val="20"/>
                <w:szCs w:val="20"/>
              </w:rPr>
              <w:t>1,001</w:t>
            </w:r>
          </w:p>
        </w:tc>
      </w:tr>
      <w:tr w:rsidR="00CD2886" w:rsidTr="00CD2886">
        <w:tc>
          <w:tcPr>
            <w:tcW w:w="4242" w:type="dxa"/>
          </w:tcPr>
          <w:p w:rsidR="00CD2886" w:rsidRPr="00210B38" w:rsidRDefault="00CD2886" w:rsidP="00CD2886">
            <w:pPr>
              <w:ind w:firstLine="33"/>
              <w:rPr>
                <w:rFonts w:ascii="Times New Roman" w:hAnsi="Times New Roman" w:cs="Times New Roman"/>
                <w:color w:val="000000"/>
                <w:sz w:val="20"/>
                <w:szCs w:val="20"/>
              </w:rPr>
            </w:pPr>
            <w:r>
              <w:rPr>
                <w:rFonts w:ascii="Times New Roman" w:hAnsi="Times New Roman" w:cs="Times New Roman"/>
                <w:color w:val="000000"/>
                <w:sz w:val="20"/>
                <w:szCs w:val="20"/>
              </w:rPr>
              <w:t>3.</w:t>
            </w:r>
            <w:r w:rsidRPr="00210B38">
              <w:rPr>
                <w:rFonts w:ascii="Times New Roman" w:hAnsi="Times New Roman" w:cs="Times New Roman"/>
                <w:color w:val="000000"/>
                <w:sz w:val="20"/>
                <w:szCs w:val="20"/>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1137" w:type="dxa"/>
            <w:gridSpan w:val="2"/>
          </w:tcPr>
          <w:p w:rsidR="00CD2886" w:rsidRPr="007423D8" w:rsidRDefault="00CD2886" w:rsidP="00CD2886">
            <w:pPr>
              <w:tabs>
                <w:tab w:val="left" w:pos="528"/>
              </w:tabs>
              <w:ind w:firstLine="37"/>
              <w:jc w:val="center"/>
              <w:rPr>
                <w:rFonts w:ascii="Times New Roman" w:hAnsi="Times New Roman" w:cs="Times New Roman"/>
                <w:sz w:val="20"/>
                <w:szCs w:val="20"/>
              </w:rPr>
            </w:pPr>
            <w:r w:rsidRPr="007423D8">
              <w:rPr>
                <w:rFonts w:ascii="Times New Roman" w:hAnsi="Times New Roman" w:cs="Times New Roman"/>
                <w:sz w:val="20"/>
                <w:szCs w:val="20"/>
              </w:rPr>
              <w:t>38,0</w:t>
            </w:r>
          </w:p>
        </w:tc>
        <w:tc>
          <w:tcPr>
            <w:tcW w:w="1137" w:type="dxa"/>
          </w:tcPr>
          <w:p w:rsidR="00CD2886" w:rsidRPr="00210B38" w:rsidRDefault="00CD2886" w:rsidP="00CD2886">
            <w:pPr>
              <w:tabs>
                <w:tab w:val="left" w:pos="528"/>
              </w:tabs>
              <w:ind w:firstLine="37"/>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38,1</w:t>
            </w:r>
          </w:p>
        </w:tc>
        <w:tc>
          <w:tcPr>
            <w:tcW w:w="992" w:type="dxa"/>
          </w:tcPr>
          <w:p w:rsidR="00CD2886" w:rsidRPr="00210B38" w:rsidRDefault="00CD2886" w:rsidP="00CD2886">
            <w:pPr>
              <w:ind w:firstLine="39"/>
              <w:jc w:val="center"/>
              <w:rPr>
                <w:rFonts w:ascii="Times New Roman" w:hAnsi="Times New Roman" w:cs="Times New Roman"/>
                <w:b/>
                <w:bCs/>
                <w:color w:val="000000"/>
                <w:sz w:val="20"/>
                <w:szCs w:val="20"/>
              </w:rPr>
            </w:pPr>
            <w:r w:rsidRPr="00210B38">
              <w:rPr>
                <w:rFonts w:ascii="Times New Roman" w:hAnsi="Times New Roman" w:cs="Times New Roman"/>
                <w:b/>
                <w:bCs/>
                <w:color w:val="000000"/>
                <w:sz w:val="20"/>
                <w:szCs w:val="20"/>
              </w:rPr>
              <w:t>1,003</w:t>
            </w:r>
          </w:p>
        </w:tc>
        <w:tc>
          <w:tcPr>
            <w:tcW w:w="997" w:type="dxa"/>
          </w:tcPr>
          <w:p w:rsidR="00CD2886" w:rsidRPr="00210B38" w:rsidRDefault="00CD2886" w:rsidP="00CD2886">
            <w:pPr>
              <w:ind w:firstLine="39"/>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40,8</w:t>
            </w:r>
          </w:p>
        </w:tc>
        <w:tc>
          <w:tcPr>
            <w:tcW w:w="993" w:type="dxa"/>
            <w:gridSpan w:val="2"/>
            <w:shd w:val="clear" w:color="auto" w:fill="auto"/>
          </w:tcPr>
          <w:p w:rsidR="00CD2886" w:rsidRPr="00210B38" w:rsidRDefault="00CD2886" w:rsidP="00CD2886">
            <w:pPr>
              <w:ind w:firstLine="39"/>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40,8</w:t>
            </w:r>
          </w:p>
        </w:tc>
        <w:tc>
          <w:tcPr>
            <w:tcW w:w="992" w:type="dxa"/>
            <w:gridSpan w:val="2"/>
            <w:shd w:val="clear" w:color="auto" w:fill="auto"/>
          </w:tcPr>
          <w:p w:rsidR="00CD2886" w:rsidRPr="00671293" w:rsidRDefault="00CD2886" w:rsidP="00CD2886">
            <w:pPr>
              <w:ind w:firstLine="39"/>
              <w:jc w:val="center"/>
              <w:rPr>
                <w:rFonts w:ascii="Times New Roman" w:hAnsi="Times New Roman" w:cs="Times New Roman"/>
                <w:b/>
                <w:color w:val="000000"/>
                <w:sz w:val="20"/>
                <w:szCs w:val="20"/>
              </w:rPr>
            </w:pPr>
            <w:r w:rsidRPr="00671293">
              <w:rPr>
                <w:rFonts w:ascii="Times New Roman" w:hAnsi="Times New Roman" w:cs="Times New Roman"/>
                <w:b/>
                <w:color w:val="000000"/>
                <w:sz w:val="20"/>
                <w:szCs w:val="20"/>
              </w:rPr>
              <w:t>1,000</w:t>
            </w:r>
          </w:p>
        </w:tc>
      </w:tr>
      <w:tr w:rsidR="00CD2886" w:rsidTr="00CD2886">
        <w:tc>
          <w:tcPr>
            <w:tcW w:w="4242" w:type="dxa"/>
          </w:tcPr>
          <w:p w:rsidR="00CD2886" w:rsidRPr="00210B38" w:rsidRDefault="00CD2886" w:rsidP="00CD2886">
            <w:pPr>
              <w:ind w:firstLine="33"/>
              <w:rPr>
                <w:rFonts w:ascii="Times New Roman" w:hAnsi="Times New Roman" w:cs="Times New Roman"/>
                <w:color w:val="000000"/>
                <w:sz w:val="20"/>
                <w:szCs w:val="20"/>
              </w:rPr>
            </w:pPr>
            <w:r>
              <w:rPr>
                <w:rFonts w:ascii="Times New Roman" w:hAnsi="Times New Roman" w:cs="Times New Roman"/>
                <w:color w:val="000000"/>
                <w:sz w:val="20"/>
                <w:szCs w:val="20"/>
              </w:rPr>
              <w:t>4.</w:t>
            </w:r>
            <w:r w:rsidRPr="00210B38">
              <w:rPr>
                <w:rFonts w:ascii="Times New Roman" w:hAnsi="Times New Roman" w:cs="Times New Roman"/>
                <w:color w:val="000000"/>
                <w:sz w:val="20"/>
                <w:szCs w:val="20"/>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w:t>
            </w:r>
          </w:p>
        </w:tc>
        <w:tc>
          <w:tcPr>
            <w:tcW w:w="1137" w:type="dxa"/>
            <w:gridSpan w:val="2"/>
          </w:tcPr>
          <w:p w:rsidR="00CD2886" w:rsidRPr="007423D8" w:rsidRDefault="00CD2886" w:rsidP="00CD2886">
            <w:pPr>
              <w:tabs>
                <w:tab w:val="left" w:pos="528"/>
              </w:tabs>
              <w:ind w:firstLine="37"/>
              <w:jc w:val="center"/>
              <w:rPr>
                <w:rFonts w:ascii="Times New Roman" w:hAnsi="Times New Roman" w:cs="Times New Roman"/>
                <w:sz w:val="20"/>
                <w:szCs w:val="20"/>
              </w:rPr>
            </w:pPr>
            <w:r w:rsidRPr="007423D8">
              <w:rPr>
                <w:rFonts w:ascii="Times New Roman" w:hAnsi="Times New Roman" w:cs="Times New Roman"/>
                <w:sz w:val="20"/>
                <w:szCs w:val="20"/>
              </w:rPr>
              <w:t>12,3</w:t>
            </w:r>
          </w:p>
        </w:tc>
        <w:tc>
          <w:tcPr>
            <w:tcW w:w="1137" w:type="dxa"/>
          </w:tcPr>
          <w:p w:rsidR="00CD2886" w:rsidRPr="00210B38" w:rsidRDefault="00CD2886" w:rsidP="00CD2886">
            <w:pPr>
              <w:tabs>
                <w:tab w:val="left" w:pos="528"/>
              </w:tabs>
              <w:ind w:firstLine="37"/>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12,2</w:t>
            </w:r>
          </w:p>
        </w:tc>
        <w:tc>
          <w:tcPr>
            <w:tcW w:w="992" w:type="dxa"/>
          </w:tcPr>
          <w:p w:rsidR="00CD2886" w:rsidRPr="00210B38" w:rsidRDefault="00CD2886" w:rsidP="00CD2886">
            <w:pPr>
              <w:ind w:firstLine="39"/>
              <w:jc w:val="center"/>
              <w:rPr>
                <w:rFonts w:ascii="Times New Roman" w:hAnsi="Times New Roman" w:cs="Times New Roman"/>
                <w:b/>
                <w:bCs/>
                <w:color w:val="000000"/>
                <w:sz w:val="20"/>
                <w:szCs w:val="20"/>
              </w:rPr>
            </w:pPr>
            <w:r w:rsidRPr="00210B38">
              <w:rPr>
                <w:rFonts w:ascii="Times New Roman" w:hAnsi="Times New Roman" w:cs="Times New Roman"/>
                <w:b/>
                <w:bCs/>
                <w:color w:val="000000"/>
                <w:sz w:val="20"/>
                <w:szCs w:val="20"/>
              </w:rPr>
              <w:t>0,992</w:t>
            </w:r>
          </w:p>
        </w:tc>
        <w:tc>
          <w:tcPr>
            <w:tcW w:w="997" w:type="dxa"/>
          </w:tcPr>
          <w:p w:rsidR="00CD2886" w:rsidRPr="00210B38" w:rsidRDefault="00CD2886" w:rsidP="00CD2886">
            <w:pPr>
              <w:ind w:firstLine="39"/>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14,6</w:t>
            </w:r>
          </w:p>
        </w:tc>
        <w:tc>
          <w:tcPr>
            <w:tcW w:w="993" w:type="dxa"/>
            <w:gridSpan w:val="2"/>
            <w:shd w:val="clear" w:color="auto" w:fill="auto"/>
          </w:tcPr>
          <w:p w:rsidR="00CD2886" w:rsidRPr="00210B38" w:rsidRDefault="00CD2886" w:rsidP="00CD2886">
            <w:pPr>
              <w:ind w:firstLine="39"/>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14,5</w:t>
            </w:r>
          </w:p>
        </w:tc>
        <w:tc>
          <w:tcPr>
            <w:tcW w:w="992" w:type="dxa"/>
            <w:gridSpan w:val="2"/>
            <w:shd w:val="clear" w:color="auto" w:fill="auto"/>
          </w:tcPr>
          <w:p w:rsidR="00CD2886" w:rsidRPr="00671293" w:rsidRDefault="00CD2886" w:rsidP="00CD2886">
            <w:pPr>
              <w:ind w:firstLine="39"/>
              <w:jc w:val="center"/>
              <w:rPr>
                <w:rFonts w:ascii="Times New Roman" w:hAnsi="Times New Roman" w:cs="Times New Roman"/>
                <w:b/>
                <w:color w:val="000000"/>
                <w:sz w:val="20"/>
                <w:szCs w:val="20"/>
              </w:rPr>
            </w:pPr>
            <w:r w:rsidRPr="00671293">
              <w:rPr>
                <w:rFonts w:ascii="Times New Roman" w:hAnsi="Times New Roman" w:cs="Times New Roman"/>
                <w:b/>
                <w:color w:val="000000"/>
                <w:sz w:val="20"/>
                <w:szCs w:val="20"/>
              </w:rPr>
              <w:t>0,993</w:t>
            </w:r>
          </w:p>
        </w:tc>
      </w:tr>
      <w:tr w:rsidR="00CD2886" w:rsidTr="00CD2886">
        <w:tc>
          <w:tcPr>
            <w:tcW w:w="4242" w:type="dxa"/>
          </w:tcPr>
          <w:p w:rsidR="00CD2886" w:rsidRPr="00210B38" w:rsidRDefault="00CD2886" w:rsidP="00CD2886">
            <w:pPr>
              <w:ind w:firstLine="33"/>
              <w:rPr>
                <w:rFonts w:ascii="Times New Roman" w:hAnsi="Times New Roman" w:cs="Times New Roman"/>
                <w:color w:val="000000"/>
                <w:sz w:val="20"/>
                <w:szCs w:val="20"/>
              </w:rPr>
            </w:pPr>
            <w:r>
              <w:rPr>
                <w:rFonts w:ascii="Times New Roman" w:hAnsi="Times New Roman" w:cs="Times New Roman"/>
                <w:color w:val="000000"/>
                <w:sz w:val="20"/>
                <w:szCs w:val="20"/>
              </w:rPr>
              <w:t>5.</w:t>
            </w:r>
            <w:r w:rsidRPr="00210B38">
              <w:rPr>
                <w:rFonts w:ascii="Times New Roman" w:hAnsi="Times New Roman" w:cs="Times New Roman"/>
                <w:color w:val="000000"/>
                <w:sz w:val="20"/>
                <w:szCs w:val="20"/>
              </w:rPr>
              <w:t>Доля граждан, занимающихся физической культурой и спортом по месту работы, в общей численности населения, занятого в экономике</w:t>
            </w:r>
          </w:p>
        </w:tc>
        <w:tc>
          <w:tcPr>
            <w:tcW w:w="1137" w:type="dxa"/>
            <w:gridSpan w:val="2"/>
          </w:tcPr>
          <w:p w:rsidR="00CD2886" w:rsidRPr="007423D8" w:rsidRDefault="00CD2886" w:rsidP="00CD2886">
            <w:pPr>
              <w:tabs>
                <w:tab w:val="left" w:pos="528"/>
              </w:tabs>
              <w:ind w:firstLine="37"/>
              <w:jc w:val="center"/>
              <w:rPr>
                <w:rFonts w:ascii="Times New Roman" w:hAnsi="Times New Roman" w:cs="Times New Roman"/>
                <w:sz w:val="20"/>
                <w:szCs w:val="20"/>
              </w:rPr>
            </w:pPr>
            <w:r w:rsidRPr="007423D8">
              <w:rPr>
                <w:rFonts w:ascii="Times New Roman" w:hAnsi="Times New Roman" w:cs="Times New Roman"/>
                <w:sz w:val="20"/>
                <w:szCs w:val="20"/>
              </w:rPr>
              <w:t>32,5</w:t>
            </w:r>
          </w:p>
        </w:tc>
        <w:tc>
          <w:tcPr>
            <w:tcW w:w="1137" w:type="dxa"/>
          </w:tcPr>
          <w:p w:rsidR="00CD2886" w:rsidRPr="00210B38" w:rsidRDefault="00CD2886" w:rsidP="00CD2886">
            <w:pPr>
              <w:tabs>
                <w:tab w:val="left" w:pos="528"/>
              </w:tabs>
              <w:ind w:firstLine="37"/>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32,4</w:t>
            </w:r>
          </w:p>
        </w:tc>
        <w:tc>
          <w:tcPr>
            <w:tcW w:w="992" w:type="dxa"/>
          </w:tcPr>
          <w:p w:rsidR="00CD2886" w:rsidRPr="00210B38" w:rsidRDefault="00CD2886" w:rsidP="00CD2886">
            <w:pPr>
              <w:ind w:firstLine="39"/>
              <w:jc w:val="center"/>
              <w:rPr>
                <w:rFonts w:ascii="Times New Roman" w:hAnsi="Times New Roman" w:cs="Times New Roman"/>
                <w:b/>
                <w:bCs/>
                <w:color w:val="000000"/>
                <w:sz w:val="20"/>
                <w:szCs w:val="20"/>
              </w:rPr>
            </w:pPr>
            <w:r w:rsidRPr="00210B38">
              <w:rPr>
                <w:rFonts w:ascii="Times New Roman" w:hAnsi="Times New Roman" w:cs="Times New Roman"/>
                <w:b/>
                <w:bCs/>
                <w:color w:val="000000"/>
                <w:sz w:val="20"/>
                <w:szCs w:val="20"/>
              </w:rPr>
              <w:t>0,997</w:t>
            </w:r>
          </w:p>
        </w:tc>
        <w:tc>
          <w:tcPr>
            <w:tcW w:w="997" w:type="dxa"/>
          </w:tcPr>
          <w:p w:rsidR="00CD2886" w:rsidRPr="00210B38" w:rsidRDefault="00CD2886" w:rsidP="00CD2886">
            <w:pPr>
              <w:ind w:firstLine="39"/>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33</w:t>
            </w:r>
          </w:p>
        </w:tc>
        <w:tc>
          <w:tcPr>
            <w:tcW w:w="993" w:type="dxa"/>
            <w:gridSpan w:val="2"/>
            <w:shd w:val="clear" w:color="auto" w:fill="auto"/>
          </w:tcPr>
          <w:p w:rsidR="00CD2886" w:rsidRPr="00210B38" w:rsidRDefault="00CD2886" w:rsidP="00CD2886">
            <w:pPr>
              <w:ind w:firstLine="39"/>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33,1</w:t>
            </w:r>
          </w:p>
        </w:tc>
        <w:tc>
          <w:tcPr>
            <w:tcW w:w="992" w:type="dxa"/>
            <w:gridSpan w:val="2"/>
            <w:shd w:val="clear" w:color="auto" w:fill="auto"/>
          </w:tcPr>
          <w:p w:rsidR="00CD2886" w:rsidRPr="00671293" w:rsidRDefault="00CD2886" w:rsidP="00CD2886">
            <w:pPr>
              <w:ind w:firstLine="39"/>
              <w:jc w:val="center"/>
              <w:rPr>
                <w:rFonts w:ascii="Times New Roman" w:hAnsi="Times New Roman" w:cs="Times New Roman"/>
                <w:b/>
                <w:color w:val="000000"/>
                <w:sz w:val="20"/>
                <w:szCs w:val="20"/>
              </w:rPr>
            </w:pPr>
            <w:r w:rsidRPr="00671293">
              <w:rPr>
                <w:rFonts w:ascii="Times New Roman" w:hAnsi="Times New Roman" w:cs="Times New Roman"/>
                <w:b/>
                <w:color w:val="000000"/>
                <w:sz w:val="20"/>
                <w:szCs w:val="20"/>
              </w:rPr>
              <w:t>1,003</w:t>
            </w:r>
          </w:p>
        </w:tc>
      </w:tr>
      <w:tr w:rsidR="00CD2886" w:rsidTr="00CD2886">
        <w:tc>
          <w:tcPr>
            <w:tcW w:w="4242" w:type="dxa"/>
          </w:tcPr>
          <w:p w:rsidR="00CD2886" w:rsidRPr="00210B38" w:rsidRDefault="00CD2886" w:rsidP="00CD2886">
            <w:pPr>
              <w:ind w:firstLine="33"/>
              <w:rPr>
                <w:rFonts w:ascii="Times New Roman" w:hAnsi="Times New Roman" w:cs="Times New Roman"/>
                <w:color w:val="000000"/>
                <w:sz w:val="20"/>
                <w:szCs w:val="20"/>
              </w:rPr>
            </w:pPr>
            <w:r>
              <w:rPr>
                <w:rFonts w:ascii="Times New Roman" w:hAnsi="Times New Roman" w:cs="Times New Roman"/>
                <w:color w:val="000000"/>
                <w:sz w:val="20"/>
                <w:szCs w:val="20"/>
              </w:rPr>
              <w:t>6.</w:t>
            </w:r>
            <w:r w:rsidRPr="00210B38">
              <w:rPr>
                <w:rFonts w:ascii="Times New Roman" w:hAnsi="Times New Roman" w:cs="Times New Roman"/>
                <w:color w:val="000000"/>
                <w:sz w:val="20"/>
                <w:szCs w:val="2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«Готов к труду и обороне» (ГТО)</w:t>
            </w:r>
          </w:p>
        </w:tc>
        <w:tc>
          <w:tcPr>
            <w:tcW w:w="1137" w:type="dxa"/>
            <w:gridSpan w:val="2"/>
          </w:tcPr>
          <w:p w:rsidR="00CD2886" w:rsidRPr="007423D8" w:rsidRDefault="00CD2886" w:rsidP="00CD2886">
            <w:pPr>
              <w:tabs>
                <w:tab w:val="left" w:pos="528"/>
              </w:tabs>
              <w:ind w:firstLine="37"/>
              <w:jc w:val="center"/>
              <w:rPr>
                <w:rFonts w:ascii="Times New Roman" w:hAnsi="Times New Roman" w:cs="Times New Roman"/>
                <w:color w:val="000000"/>
                <w:sz w:val="20"/>
                <w:szCs w:val="20"/>
              </w:rPr>
            </w:pPr>
            <w:r w:rsidRPr="007423D8">
              <w:rPr>
                <w:rFonts w:ascii="Times New Roman" w:hAnsi="Times New Roman" w:cs="Times New Roman"/>
                <w:color w:val="000000"/>
                <w:sz w:val="20"/>
                <w:szCs w:val="20"/>
              </w:rPr>
              <w:t>35,0</w:t>
            </w:r>
          </w:p>
        </w:tc>
        <w:tc>
          <w:tcPr>
            <w:tcW w:w="1137" w:type="dxa"/>
          </w:tcPr>
          <w:p w:rsidR="00CD2886" w:rsidRPr="00210B38" w:rsidRDefault="00CD2886" w:rsidP="00CD2886">
            <w:pPr>
              <w:tabs>
                <w:tab w:val="left" w:pos="528"/>
              </w:tabs>
              <w:ind w:firstLine="37"/>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35,2</w:t>
            </w:r>
          </w:p>
        </w:tc>
        <w:tc>
          <w:tcPr>
            <w:tcW w:w="992" w:type="dxa"/>
          </w:tcPr>
          <w:p w:rsidR="00CD2886" w:rsidRPr="00210B38" w:rsidRDefault="00CD2886" w:rsidP="00CD2886">
            <w:pPr>
              <w:ind w:firstLine="39"/>
              <w:jc w:val="center"/>
              <w:rPr>
                <w:rFonts w:ascii="Times New Roman" w:hAnsi="Times New Roman" w:cs="Times New Roman"/>
                <w:b/>
                <w:bCs/>
                <w:color w:val="000000"/>
                <w:sz w:val="20"/>
                <w:szCs w:val="20"/>
              </w:rPr>
            </w:pPr>
            <w:r w:rsidRPr="00210B38">
              <w:rPr>
                <w:rFonts w:ascii="Times New Roman" w:hAnsi="Times New Roman" w:cs="Times New Roman"/>
                <w:b/>
                <w:bCs/>
                <w:color w:val="000000"/>
                <w:sz w:val="20"/>
                <w:szCs w:val="20"/>
              </w:rPr>
              <w:t>1,006</w:t>
            </w:r>
          </w:p>
        </w:tc>
        <w:tc>
          <w:tcPr>
            <w:tcW w:w="997" w:type="dxa"/>
          </w:tcPr>
          <w:p w:rsidR="00CD2886" w:rsidRPr="00210B38" w:rsidRDefault="00CD2886" w:rsidP="00CD2886">
            <w:pPr>
              <w:ind w:firstLine="39"/>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40</w:t>
            </w:r>
          </w:p>
        </w:tc>
        <w:tc>
          <w:tcPr>
            <w:tcW w:w="993" w:type="dxa"/>
            <w:gridSpan w:val="2"/>
            <w:shd w:val="clear" w:color="auto" w:fill="auto"/>
          </w:tcPr>
          <w:p w:rsidR="00CD2886" w:rsidRPr="00210B38" w:rsidRDefault="00CD2886" w:rsidP="00CD2886">
            <w:pPr>
              <w:ind w:firstLine="39"/>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40,1</w:t>
            </w:r>
          </w:p>
        </w:tc>
        <w:tc>
          <w:tcPr>
            <w:tcW w:w="992" w:type="dxa"/>
            <w:gridSpan w:val="2"/>
            <w:shd w:val="clear" w:color="auto" w:fill="auto"/>
          </w:tcPr>
          <w:p w:rsidR="00CD2886" w:rsidRPr="00671293" w:rsidRDefault="00CD2886" w:rsidP="00CD2886">
            <w:pPr>
              <w:ind w:firstLine="39"/>
              <w:jc w:val="center"/>
              <w:rPr>
                <w:rFonts w:ascii="Times New Roman" w:hAnsi="Times New Roman" w:cs="Times New Roman"/>
                <w:b/>
                <w:color w:val="000000"/>
                <w:sz w:val="20"/>
                <w:szCs w:val="20"/>
              </w:rPr>
            </w:pPr>
            <w:r w:rsidRPr="00671293">
              <w:rPr>
                <w:rFonts w:ascii="Times New Roman" w:hAnsi="Times New Roman" w:cs="Times New Roman"/>
                <w:b/>
                <w:color w:val="000000"/>
                <w:sz w:val="20"/>
                <w:szCs w:val="20"/>
              </w:rPr>
              <w:t>1,003</w:t>
            </w:r>
          </w:p>
        </w:tc>
      </w:tr>
      <w:tr w:rsidR="00CD2886" w:rsidTr="00CD2886">
        <w:trPr>
          <w:trHeight w:val="1064"/>
        </w:trPr>
        <w:tc>
          <w:tcPr>
            <w:tcW w:w="4242" w:type="dxa"/>
          </w:tcPr>
          <w:p w:rsidR="00CD2886" w:rsidRPr="00210B38" w:rsidRDefault="00CD2886" w:rsidP="00CD2886">
            <w:pPr>
              <w:ind w:firstLine="33"/>
              <w:rPr>
                <w:rFonts w:ascii="Times New Roman" w:hAnsi="Times New Roman" w:cs="Times New Roman"/>
                <w:color w:val="000000"/>
                <w:sz w:val="20"/>
                <w:szCs w:val="20"/>
              </w:rPr>
            </w:pPr>
            <w:r>
              <w:rPr>
                <w:rFonts w:ascii="Times New Roman" w:hAnsi="Times New Roman" w:cs="Times New Roman"/>
                <w:color w:val="000000"/>
                <w:sz w:val="20"/>
                <w:szCs w:val="20"/>
              </w:rPr>
              <w:t>7.</w:t>
            </w:r>
            <w:r w:rsidRPr="00210B38">
              <w:rPr>
                <w:rFonts w:ascii="Times New Roman" w:hAnsi="Times New Roman" w:cs="Times New Roman"/>
                <w:color w:val="000000"/>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1137" w:type="dxa"/>
            <w:gridSpan w:val="2"/>
          </w:tcPr>
          <w:p w:rsidR="00CD2886" w:rsidRPr="007423D8" w:rsidRDefault="00CD2886" w:rsidP="00CD2886">
            <w:pPr>
              <w:tabs>
                <w:tab w:val="left" w:pos="528"/>
              </w:tabs>
              <w:ind w:firstLine="37"/>
              <w:jc w:val="center"/>
              <w:rPr>
                <w:rFonts w:ascii="Times New Roman" w:hAnsi="Times New Roman" w:cs="Times New Roman"/>
                <w:color w:val="000000"/>
                <w:sz w:val="20"/>
                <w:szCs w:val="20"/>
              </w:rPr>
            </w:pPr>
            <w:r w:rsidRPr="007423D8">
              <w:rPr>
                <w:rFonts w:ascii="Times New Roman" w:hAnsi="Times New Roman" w:cs="Times New Roman"/>
                <w:color w:val="000000"/>
                <w:sz w:val="20"/>
                <w:szCs w:val="20"/>
              </w:rPr>
              <w:t>15,2</w:t>
            </w:r>
          </w:p>
        </w:tc>
        <w:tc>
          <w:tcPr>
            <w:tcW w:w="1137" w:type="dxa"/>
          </w:tcPr>
          <w:p w:rsidR="00CD2886" w:rsidRPr="00210B38" w:rsidRDefault="00CD2886" w:rsidP="00CD2886">
            <w:pPr>
              <w:tabs>
                <w:tab w:val="left" w:pos="528"/>
              </w:tabs>
              <w:ind w:firstLine="37"/>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15,3</w:t>
            </w:r>
          </w:p>
        </w:tc>
        <w:tc>
          <w:tcPr>
            <w:tcW w:w="992" w:type="dxa"/>
          </w:tcPr>
          <w:p w:rsidR="00CD2886" w:rsidRPr="00210B38" w:rsidRDefault="00CD2886" w:rsidP="00CD2886">
            <w:pPr>
              <w:ind w:firstLine="39"/>
              <w:jc w:val="center"/>
              <w:rPr>
                <w:rFonts w:ascii="Times New Roman" w:hAnsi="Times New Roman" w:cs="Times New Roman"/>
                <w:b/>
                <w:bCs/>
                <w:color w:val="000000"/>
                <w:sz w:val="20"/>
                <w:szCs w:val="20"/>
              </w:rPr>
            </w:pPr>
            <w:r w:rsidRPr="00210B38">
              <w:rPr>
                <w:rFonts w:ascii="Times New Roman" w:hAnsi="Times New Roman" w:cs="Times New Roman"/>
                <w:b/>
                <w:bCs/>
                <w:color w:val="000000"/>
                <w:sz w:val="20"/>
                <w:szCs w:val="20"/>
              </w:rPr>
              <w:t>1,007</w:t>
            </w:r>
          </w:p>
        </w:tc>
        <w:tc>
          <w:tcPr>
            <w:tcW w:w="997" w:type="dxa"/>
          </w:tcPr>
          <w:p w:rsidR="00CD2886" w:rsidRPr="00210B38" w:rsidRDefault="00CD2886" w:rsidP="00CD2886">
            <w:pPr>
              <w:ind w:firstLine="39"/>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15,6</w:t>
            </w:r>
          </w:p>
        </w:tc>
        <w:tc>
          <w:tcPr>
            <w:tcW w:w="993" w:type="dxa"/>
            <w:gridSpan w:val="2"/>
            <w:shd w:val="clear" w:color="auto" w:fill="auto"/>
          </w:tcPr>
          <w:p w:rsidR="00CD2886" w:rsidRPr="00210B38" w:rsidRDefault="00CD2886" w:rsidP="00CD2886">
            <w:pPr>
              <w:ind w:firstLine="39"/>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15,7</w:t>
            </w:r>
          </w:p>
        </w:tc>
        <w:tc>
          <w:tcPr>
            <w:tcW w:w="992" w:type="dxa"/>
            <w:gridSpan w:val="2"/>
            <w:shd w:val="clear" w:color="auto" w:fill="auto"/>
          </w:tcPr>
          <w:p w:rsidR="00CD2886" w:rsidRPr="00671293" w:rsidRDefault="00CD2886" w:rsidP="00CD2886">
            <w:pPr>
              <w:ind w:firstLine="39"/>
              <w:jc w:val="center"/>
              <w:rPr>
                <w:rFonts w:ascii="Times New Roman" w:hAnsi="Times New Roman" w:cs="Times New Roman"/>
                <w:b/>
                <w:color w:val="000000"/>
                <w:sz w:val="20"/>
                <w:szCs w:val="20"/>
              </w:rPr>
            </w:pPr>
            <w:r w:rsidRPr="00671293">
              <w:rPr>
                <w:rFonts w:ascii="Times New Roman" w:hAnsi="Times New Roman" w:cs="Times New Roman"/>
                <w:b/>
                <w:color w:val="000000"/>
                <w:sz w:val="20"/>
                <w:szCs w:val="20"/>
              </w:rPr>
              <w:t>1,006</w:t>
            </w:r>
          </w:p>
        </w:tc>
      </w:tr>
      <w:tr w:rsidR="00CD2886" w:rsidTr="00CD2886">
        <w:tc>
          <w:tcPr>
            <w:tcW w:w="4242" w:type="dxa"/>
          </w:tcPr>
          <w:p w:rsidR="00CD2886" w:rsidRPr="00210B38" w:rsidRDefault="00CD2886" w:rsidP="00CD2886">
            <w:pPr>
              <w:ind w:firstLine="33"/>
              <w:rPr>
                <w:rFonts w:ascii="Times New Roman" w:hAnsi="Times New Roman" w:cs="Times New Roman"/>
                <w:color w:val="000000"/>
                <w:sz w:val="20"/>
                <w:szCs w:val="20"/>
              </w:rPr>
            </w:pPr>
            <w:r>
              <w:rPr>
                <w:rFonts w:ascii="Times New Roman" w:hAnsi="Times New Roman" w:cs="Times New Roman"/>
                <w:color w:val="000000"/>
                <w:sz w:val="20"/>
                <w:szCs w:val="20"/>
              </w:rPr>
              <w:t>8.</w:t>
            </w:r>
            <w:r w:rsidRPr="00210B38">
              <w:rPr>
                <w:rFonts w:ascii="Times New Roman" w:hAnsi="Times New Roman" w:cs="Times New Roman"/>
                <w:color w:val="000000"/>
                <w:sz w:val="20"/>
                <w:szCs w:val="20"/>
              </w:rPr>
              <w:t>Эффективность использования существующих объектов спорта</w:t>
            </w:r>
          </w:p>
        </w:tc>
        <w:tc>
          <w:tcPr>
            <w:tcW w:w="1137" w:type="dxa"/>
            <w:gridSpan w:val="2"/>
          </w:tcPr>
          <w:p w:rsidR="00CD2886" w:rsidRPr="007423D8" w:rsidRDefault="00CD2886" w:rsidP="00CD2886">
            <w:pPr>
              <w:tabs>
                <w:tab w:val="left" w:pos="528"/>
              </w:tabs>
              <w:ind w:firstLine="37"/>
              <w:jc w:val="center"/>
              <w:rPr>
                <w:rFonts w:ascii="Times New Roman" w:hAnsi="Times New Roman" w:cs="Times New Roman"/>
                <w:sz w:val="20"/>
                <w:szCs w:val="20"/>
              </w:rPr>
            </w:pPr>
            <w:r w:rsidRPr="007423D8">
              <w:rPr>
                <w:rFonts w:ascii="Times New Roman" w:hAnsi="Times New Roman" w:cs="Times New Roman"/>
                <w:sz w:val="20"/>
                <w:szCs w:val="20"/>
              </w:rPr>
              <w:t>70,0</w:t>
            </w:r>
          </w:p>
        </w:tc>
        <w:tc>
          <w:tcPr>
            <w:tcW w:w="1137" w:type="dxa"/>
          </w:tcPr>
          <w:p w:rsidR="00CD2886" w:rsidRPr="00210B38" w:rsidRDefault="00CD2886" w:rsidP="00CD2886">
            <w:pPr>
              <w:tabs>
                <w:tab w:val="left" w:pos="528"/>
              </w:tabs>
              <w:ind w:firstLine="37"/>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70,1</w:t>
            </w:r>
          </w:p>
        </w:tc>
        <w:tc>
          <w:tcPr>
            <w:tcW w:w="992" w:type="dxa"/>
          </w:tcPr>
          <w:p w:rsidR="00CD2886" w:rsidRPr="00210B38" w:rsidRDefault="00CD2886" w:rsidP="00CD2886">
            <w:pPr>
              <w:ind w:firstLine="39"/>
              <w:jc w:val="center"/>
              <w:rPr>
                <w:rFonts w:ascii="Times New Roman" w:hAnsi="Times New Roman" w:cs="Times New Roman"/>
                <w:b/>
                <w:bCs/>
                <w:color w:val="000000"/>
                <w:sz w:val="20"/>
                <w:szCs w:val="20"/>
              </w:rPr>
            </w:pPr>
            <w:r w:rsidRPr="00210B38">
              <w:rPr>
                <w:rFonts w:ascii="Times New Roman" w:hAnsi="Times New Roman" w:cs="Times New Roman"/>
                <w:b/>
                <w:bCs/>
                <w:color w:val="000000"/>
                <w:sz w:val="20"/>
                <w:szCs w:val="20"/>
              </w:rPr>
              <w:t>1,001</w:t>
            </w:r>
          </w:p>
        </w:tc>
        <w:tc>
          <w:tcPr>
            <w:tcW w:w="997" w:type="dxa"/>
          </w:tcPr>
          <w:p w:rsidR="00CD2886" w:rsidRPr="00210B38" w:rsidRDefault="00CD2886" w:rsidP="00CD2886">
            <w:pPr>
              <w:ind w:firstLine="39"/>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76</w:t>
            </w:r>
          </w:p>
        </w:tc>
        <w:tc>
          <w:tcPr>
            <w:tcW w:w="993" w:type="dxa"/>
            <w:gridSpan w:val="2"/>
            <w:shd w:val="clear" w:color="auto" w:fill="auto"/>
          </w:tcPr>
          <w:p w:rsidR="00CD2886" w:rsidRPr="00210B38" w:rsidRDefault="00CD2886" w:rsidP="00CD2886">
            <w:pPr>
              <w:ind w:firstLine="39"/>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76</w:t>
            </w:r>
          </w:p>
        </w:tc>
        <w:tc>
          <w:tcPr>
            <w:tcW w:w="992" w:type="dxa"/>
            <w:gridSpan w:val="2"/>
            <w:shd w:val="clear" w:color="auto" w:fill="auto"/>
          </w:tcPr>
          <w:p w:rsidR="00CD2886" w:rsidRPr="00671293" w:rsidRDefault="00CD2886" w:rsidP="00CD2886">
            <w:pPr>
              <w:ind w:firstLine="39"/>
              <w:jc w:val="center"/>
              <w:rPr>
                <w:rFonts w:ascii="Times New Roman" w:hAnsi="Times New Roman" w:cs="Times New Roman"/>
                <w:b/>
                <w:color w:val="000000"/>
                <w:sz w:val="20"/>
                <w:szCs w:val="20"/>
              </w:rPr>
            </w:pPr>
            <w:r w:rsidRPr="00671293">
              <w:rPr>
                <w:rFonts w:ascii="Times New Roman" w:hAnsi="Times New Roman" w:cs="Times New Roman"/>
                <w:b/>
                <w:color w:val="000000"/>
                <w:sz w:val="20"/>
                <w:szCs w:val="20"/>
              </w:rPr>
              <w:t>1,000</w:t>
            </w:r>
          </w:p>
        </w:tc>
      </w:tr>
      <w:tr w:rsidR="00CD2886" w:rsidTr="00CD2886">
        <w:tc>
          <w:tcPr>
            <w:tcW w:w="4242" w:type="dxa"/>
          </w:tcPr>
          <w:p w:rsidR="00CD2886" w:rsidRDefault="00CD2886" w:rsidP="00CD2886">
            <w:pPr>
              <w:ind w:firstLine="33"/>
              <w:rPr>
                <w:rFonts w:ascii="Times New Roman" w:hAnsi="Times New Roman" w:cs="Times New Roman"/>
                <w:color w:val="000000"/>
                <w:sz w:val="20"/>
                <w:szCs w:val="20"/>
              </w:rPr>
            </w:pPr>
            <w:r>
              <w:rPr>
                <w:rFonts w:ascii="Times New Roman" w:hAnsi="Times New Roman" w:cs="Times New Roman"/>
                <w:color w:val="000000"/>
                <w:sz w:val="20"/>
                <w:szCs w:val="20"/>
              </w:rPr>
              <w:t>Итого по подпрограмме</w:t>
            </w:r>
          </w:p>
        </w:tc>
        <w:tc>
          <w:tcPr>
            <w:tcW w:w="1137" w:type="dxa"/>
            <w:gridSpan w:val="2"/>
          </w:tcPr>
          <w:p w:rsidR="00CD2886" w:rsidRPr="007423D8" w:rsidRDefault="00CD2886" w:rsidP="00CD2886">
            <w:pPr>
              <w:tabs>
                <w:tab w:val="left" w:pos="528"/>
              </w:tabs>
              <w:ind w:firstLine="37"/>
              <w:jc w:val="center"/>
              <w:rPr>
                <w:rFonts w:ascii="Times New Roman" w:hAnsi="Times New Roman" w:cs="Times New Roman"/>
                <w:sz w:val="20"/>
                <w:szCs w:val="20"/>
              </w:rPr>
            </w:pPr>
          </w:p>
        </w:tc>
        <w:tc>
          <w:tcPr>
            <w:tcW w:w="1137" w:type="dxa"/>
          </w:tcPr>
          <w:p w:rsidR="00CD2886" w:rsidRPr="00210B38" w:rsidRDefault="00CD2886" w:rsidP="00CD2886">
            <w:pPr>
              <w:tabs>
                <w:tab w:val="left" w:pos="528"/>
              </w:tabs>
              <w:ind w:firstLine="37"/>
              <w:jc w:val="center"/>
              <w:rPr>
                <w:rFonts w:ascii="Times New Roman" w:hAnsi="Times New Roman" w:cs="Times New Roman"/>
                <w:color w:val="000000"/>
                <w:sz w:val="20"/>
                <w:szCs w:val="20"/>
              </w:rPr>
            </w:pPr>
          </w:p>
        </w:tc>
        <w:tc>
          <w:tcPr>
            <w:tcW w:w="992" w:type="dxa"/>
          </w:tcPr>
          <w:p w:rsidR="00CD2886" w:rsidRPr="00210B38" w:rsidRDefault="00CD2886" w:rsidP="00CD2886">
            <w:pPr>
              <w:ind w:firstLine="39"/>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0,96</w:t>
            </w:r>
          </w:p>
        </w:tc>
        <w:tc>
          <w:tcPr>
            <w:tcW w:w="997" w:type="dxa"/>
          </w:tcPr>
          <w:p w:rsidR="00CD2886" w:rsidRPr="00210B38" w:rsidRDefault="00CD2886" w:rsidP="00CD2886">
            <w:pPr>
              <w:ind w:firstLine="39"/>
              <w:jc w:val="center"/>
              <w:rPr>
                <w:rFonts w:ascii="Times New Roman" w:hAnsi="Times New Roman" w:cs="Times New Roman"/>
                <w:color w:val="000000"/>
                <w:sz w:val="20"/>
                <w:szCs w:val="20"/>
              </w:rPr>
            </w:pPr>
          </w:p>
        </w:tc>
        <w:tc>
          <w:tcPr>
            <w:tcW w:w="993" w:type="dxa"/>
            <w:gridSpan w:val="2"/>
            <w:shd w:val="clear" w:color="auto" w:fill="auto"/>
          </w:tcPr>
          <w:p w:rsidR="00CD2886" w:rsidRPr="00210B38" w:rsidRDefault="00CD2886" w:rsidP="00CD2886">
            <w:pPr>
              <w:ind w:firstLine="39"/>
              <w:jc w:val="center"/>
              <w:rPr>
                <w:rFonts w:ascii="Times New Roman" w:hAnsi="Times New Roman" w:cs="Times New Roman"/>
                <w:color w:val="000000"/>
                <w:sz w:val="20"/>
                <w:szCs w:val="20"/>
              </w:rPr>
            </w:pPr>
          </w:p>
        </w:tc>
        <w:tc>
          <w:tcPr>
            <w:tcW w:w="992" w:type="dxa"/>
            <w:gridSpan w:val="2"/>
            <w:shd w:val="clear" w:color="auto" w:fill="auto"/>
          </w:tcPr>
          <w:p w:rsidR="00CD2886" w:rsidRPr="00671293" w:rsidRDefault="00CD2886" w:rsidP="00CD2886">
            <w:pPr>
              <w:ind w:firstLine="39"/>
              <w:jc w:val="center"/>
              <w:rPr>
                <w:rFonts w:ascii="Times New Roman" w:hAnsi="Times New Roman" w:cs="Times New Roman"/>
                <w:b/>
                <w:color w:val="000000"/>
                <w:sz w:val="20"/>
                <w:szCs w:val="20"/>
              </w:rPr>
            </w:pPr>
            <w:r>
              <w:rPr>
                <w:rFonts w:ascii="Times New Roman" w:hAnsi="Times New Roman" w:cs="Times New Roman"/>
                <w:b/>
                <w:color w:val="000000"/>
                <w:sz w:val="20"/>
                <w:szCs w:val="20"/>
              </w:rPr>
              <w:t>0,96</w:t>
            </w:r>
          </w:p>
        </w:tc>
      </w:tr>
      <w:tr w:rsidR="00CD2886" w:rsidTr="00CD2886">
        <w:tc>
          <w:tcPr>
            <w:tcW w:w="10490" w:type="dxa"/>
            <w:gridSpan w:val="10"/>
          </w:tcPr>
          <w:p w:rsidR="00CD2886" w:rsidRPr="00210B38" w:rsidRDefault="00CD2886" w:rsidP="00CD2886">
            <w:pPr>
              <w:tabs>
                <w:tab w:val="left" w:pos="528"/>
              </w:tabs>
              <w:ind w:firstLine="37"/>
              <w:jc w:val="center"/>
              <w:rPr>
                <w:rFonts w:ascii="Times New Roman" w:hAnsi="Times New Roman" w:cs="Times New Roman"/>
                <w:b/>
                <w:bCs/>
                <w:color w:val="000000"/>
              </w:rPr>
            </w:pPr>
            <w:r w:rsidRPr="00210B38">
              <w:rPr>
                <w:rFonts w:ascii="Times New Roman" w:hAnsi="Times New Roman" w:cs="Times New Roman"/>
                <w:b/>
                <w:bCs/>
                <w:color w:val="000000"/>
              </w:rPr>
              <w:t>Подпрограмма «Развитие спорта высших достижений и системы подготовка спортивного резерва»</w:t>
            </w:r>
          </w:p>
        </w:tc>
      </w:tr>
      <w:tr w:rsidR="00CD2886" w:rsidTr="00CD2886">
        <w:tc>
          <w:tcPr>
            <w:tcW w:w="4250" w:type="dxa"/>
            <w:gridSpan w:val="2"/>
          </w:tcPr>
          <w:p w:rsidR="00CD2886" w:rsidRPr="00210B38" w:rsidRDefault="00CD2886" w:rsidP="00CD2886">
            <w:pPr>
              <w:ind w:firstLine="33"/>
              <w:rPr>
                <w:rFonts w:ascii="Times New Roman" w:hAnsi="Times New Roman" w:cs="Times New Roman"/>
                <w:color w:val="000000"/>
                <w:sz w:val="20"/>
                <w:szCs w:val="20"/>
              </w:rPr>
            </w:pPr>
            <w:r>
              <w:rPr>
                <w:rFonts w:ascii="Times New Roman" w:hAnsi="Times New Roman" w:cs="Times New Roman"/>
                <w:color w:val="000000"/>
                <w:sz w:val="20"/>
                <w:szCs w:val="20"/>
              </w:rPr>
              <w:t>9.</w:t>
            </w:r>
            <w:r w:rsidRPr="00210B38">
              <w:rPr>
                <w:rFonts w:ascii="Times New Roman" w:hAnsi="Times New Roman" w:cs="Times New Roman"/>
                <w:color w:val="000000"/>
                <w:sz w:val="20"/>
                <w:szCs w:val="20"/>
              </w:rPr>
              <w:t>Доля граждан, занимающихся в спортивных организациях, в общей численности детей и молодежи в возрасте 6-15 лет</w:t>
            </w:r>
          </w:p>
        </w:tc>
        <w:tc>
          <w:tcPr>
            <w:tcW w:w="1129" w:type="dxa"/>
          </w:tcPr>
          <w:p w:rsidR="00CD2886" w:rsidRPr="00210B38" w:rsidRDefault="00CD2886" w:rsidP="00CD2886">
            <w:pPr>
              <w:tabs>
                <w:tab w:val="left" w:pos="528"/>
              </w:tabs>
              <w:ind w:firstLine="37"/>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45</w:t>
            </w:r>
          </w:p>
        </w:tc>
        <w:tc>
          <w:tcPr>
            <w:tcW w:w="1137" w:type="dxa"/>
          </w:tcPr>
          <w:p w:rsidR="00CD2886" w:rsidRPr="00210B38" w:rsidRDefault="00CD2886" w:rsidP="00CD2886">
            <w:pPr>
              <w:ind w:firstLine="0"/>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45,3</w:t>
            </w:r>
          </w:p>
        </w:tc>
        <w:tc>
          <w:tcPr>
            <w:tcW w:w="992" w:type="dxa"/>
          </w:tcPr>
          <w:p w:rsidR="00CD2886" w:rsidRPr="00210B38" w:rsidRDefault="00CD2886" w:rsidP="00CD2886">
            <w:pPr>
              <w:ind w:firstLine="0"/>
              <w:jc w:val="center"/>
              <w:rPr>
                <w:rFonts w:ascii="Times New Roman" w:hAnsi="Times New Roman" w:cs="Times New Roman"/>
                <w:b/>
                <w:bCs/>
                <w:color w:val="000000"/>
                <w:sz w:val="20"/>
                <w:szCs w:val="20"/>
              </w:rPr>
            </w:pPr>
            <w:r w:rsidRPr="00210B38">
              <w:rPr>
                <w:rFonts w:ascii="Times New Roman" w:hAnsi="Times New Roman" w:cs="Times New Roman"/>
                <w:b/>
                <w:bCs/>
                <w:color w:val="000000"/>
                <w:sz w:val="20"/>
                <w:szCs w:val="20"/>
              </w:rPr>
              <w:t>1,007</w:t>
            </w:r>
          </w:p>
        </w:tc>
        <w:tc>
          <w:tcPr>
            <w:tcW w:w="1134" w:type="dxa"/>
            <w:gridSpan w:val="2"/>
          </w:tcPr>
          <w:p w:rsidR="00CD2886" w:rsidRPr="00210B38" w:rsidRDefault="00CD2886" w:rsidP="00CD2886">
            <w:pPr>
              <w:ind w:firstLine="0"/>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50</w:t>
            </w:r>
          </w:p>
        </w:tc>
        <w:tc>
          <w:tcPr>
            <w:tcW w:w="1115" w:type="dxa"/>
            <w:gridSpan w:val="2"/>
            <w:shd w:val="clear" w:color="auto" w:fill="auto"/>
          </w:tcPr>
          <w:p w:rsidR="00CD2886" w:rsidRPr="00210B38" w:rsidRDefault="00CD2886" w:rsidP="00CD2886">
            <w:pPr>
              <w:ind w:firstLine="0"/>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50,4</w:t>
            </w:r>
          </w:p>
        </w:tc>
        <w:tc>
          <w:tcPr>
            <w:tcW w:w="733" w:type="dxa"/>
            <w:shd w:val="clear" w:color="auto" w:fill="auto"/>
          </w:tcPr>
          <w:p w:rsidR="00CD2886" w:rsidRPr="00210B38" w:rsidRDefault="00CD2886" w:rsidP="00CD2886">
            <w:pPr>
              <w:ind w:firstLine="0"/>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1,008</w:t>
            </w:r>
          </w:p>
        </w:tc>
      </w:tr>
      <w:tr w:rsidR="00CD2886" w:rsidTr="00CD2886">
        <w:tc>
          <w:tcPr>
            <w:tcW w:w="4250" w:type="dxa"/>
            <w:gridSpan w:val="2"/>
          </w:tcPr>
          <w:p w:rsidR="00CD2886" w:rsidRPr="00210B38" w:rsidRDefault="00CD2886" w:rsidP="00CD2886">
            <w:pPr>
              <w:ind w:firstLine="33"/>
              <w:rPr>
                <w:rFonts w:ascii="Times New Roman" w:hAnsi="Times New Roman" w:cs="Times New Roman"/>
                <w:color w:val="000000"/>
                <w:sz w:val="20"/>
                <w:szCs w:val="20"/>
              </w:rPr>
            </w:pPr>
            <w:r>
              <w:rPr>
                <w:rFonts w:ascii="Times New Roman" w:hAnsi="Times New Roman" w:cs="Times New Roman"/>
                <w:color w:val="000000"/>
                <w:sz w:val="20"/>
                <w:szCs w:val="20"/>
              </w:rPr>
              <w:t>10.</w:t>
            </w:r>
            <w:r w:rsidRPr="00210B38">
              <w:rPr>
                <w:rFonts w:ascii="Times New Roman" w:hAnsi="Times New Roman" w:cs="Times New Roman"/>
                <w:color w:val="000000"/>
                <w:sz w:val="20"/>
                <w:szCs w:val="20"/>
              </w:rPr>
              <w:t xml:space="preserve">Доля спортсменов-разрядников в общем количестве лиц, занимающихся в системе спортивных школ </w:t>
            </w:r>
          </w:p>
        </w:tc>
        <w:tc>
          <w:tcPr>
            <w:tcW w:w="1129" w:type="dxa"/>
          </w:tcPr>
          <w:p w:rsidR="00CD2886" w:rsidRPr="00210B38" w:rsidRDefault="00CD2886" w:rsidP="00CD2886">
            <w:pPr>
              <w:tabs>
                <w:tab w:val="left" w:pos="528"/>
              </w:tabs>
              <w:ind w:firstLine="37"/>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48</w:t>
            </w:r>
          </w:p>
        </w:tc>
        <w:tc>
          <w:tcPr>
            <w:tcW w:w="1137" w:type="dxa"/>
          </w:tcPr>
          <w:p w:rsidR="00CD2886" w:rsidRPr="00210B38" w:rsidRDefault="00CD2886" w:rsidP="00CD2886">
            <w:pPr>
              <w:ind w:firstLine="0"/>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38,2</w:t>
            </w:r>
          </w:p>
        </w:tc>
        <w:tc>
          <w:tcPr>
            <w:tcW w:w="992" w:type="dxa"/>
          </w:tcPr>
          <w:p w:rsidR="00CD2886" w:rsidRPr="00210B38" w:rsidRDefault="00CD2886" w:rsidP="00CD2886">
            <w:pPr>
              <w:ind w:firstLine="0"/>
              <w:jc w:val="center"/>
              <w:rPr>
                <w:rFonts w:ascii="Times New Roman" w:hAnsi="Times New Roman" w:cs="Times New Roman"/>
                <w:b/>
                <w:bCs/>
                <w:color w:val="000000"/>
                <w:sz w:val="20"/>
                <w:szCs w:val="20"/>
              </w:rPr>
            </w:pPr>
            <w:r w:rsidRPr="00210B38">
              <w:rPr>
                <w:rFonts w:ascii="Times New Roman" w:hAnsi="Times New Roman" w:cs="Times New Roman"/>
                <w:b/>
                <w:bCs/>
                <w:color w:val="000000"/>
                <w:sz w:val="20"/>
                <w:szCs w:val="20"/>
              </w:rPr>
              <w:t>0,796</w:t>
            </w:r>
          </w:p>
        </w:tc>
        <w:tc>
          <w:tcPr>
            <w:tcW w:w="1134" w:type="dxa"/>
            <w:gridSpan w:val="2"/>
          </w:tcPr>
          <w:p w:rsidR="00CD2886" w:rsidRPr="00210B38" w:rsidRDefault="00CD2886" w:rsidP="00CD2886">
            <w:pPr>
              <w:ind w:firstLine="0"/>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48,5</w:t>
            </w:r>
          </w:p>
        </w:tc>
        <w:tc>
          <w:tcPr>
            <w:tcW w:w="1115" w:type="dxa"/>
            <w:gridSpan w:val="2"/>
            <w:shd w:val="clear" w:color="auto" w:fill="auto"/>
          </w:tcPr>
          <w:p w:rsidR="00CD2886" w:rsidRPr="00210B38" w:rsidRDefault="00CD2886" w:rsidP="00CD2886">
            <w:pPr>
              <w:ind w:firstLine="0"/>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48,6</w:t>
            </w:r>
          </w:p>
        </w:tc>
        <w:tc>
          <w:tcPr>
            <w:tcW w:w="733" w:type="dxa"/>
            <w:shd w:val="clear" w:color="auto" w:fill="auto"/>
          </w:tcPr>
          <w:p w:rsidR="00CD2886" w:rsidRPr="00210B38" w:rsidRDefault="00CD2886" w:rsidP="00CD2886">
            <w:pPr>
              <w:ind w:firstLine="0"/>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1,002</w:t>
            </w:r>
          </w:p>
        </w:tc>
      </w:tr>
      <w:tr w:rsidR="00CD2886" w:rsidTr="00CD2886">
        <w:tc>
          <w:tcPr>
            <w:tcW w:w="4250" w:type="dxa"/>
            <w:gridSpan w:val="2"/>
          </w:tcPr>
          <w:p w:rsidR="00CD2886" w:rsidRPr="00210B38" w:rsidRDefault="00CD2886" w:rsidP="00CD2886">
            <w:pPr>
              <w:ind w:firstLine="33"/>
              <w:rPr>
                <w:rFonts w:ascii="Times New Roman" w:hAnsi="Times New Roman" w:cs="Times New Roman"/>
                <w:color w:val="000000"/>
                <w:sz w:val="20"/>
                <w:szCs w:val="20"/>
              </w:rPr>
            </w:pPr>
            <w:r>
              <w:rPr>
                <w:rFonts w:ascii="Times New Roman" w:hAnsi="Times New Roman" w:cs="Times New Roman"/>
                <w:color w:val="000000"/>
                <w:sz w:val="20"/>
                <w:szCs w:val="20"/>
              </w:rPr>
              <w:t>11.</w:t>
            </w:r>
            <w:r w:rsidRPr="00210B38">
              <w:rPr>
                <w:rFonts w:ascii="Times New Roman" w:hAnsi="Times New Roman" w:cs="Times New Roman"/>
                <w:color w:val="000000"/>
                <w:sz w:val="20"/>
                <w:szCs w:val="20"/>
              </w:rPr>
              <w:t xml:space="preserve">Доля спортсменов-разрядников, имеющих разряды и звания, в общем количестве спортсменов-разрядников в системе спортивных школ </w:t>
            </w:r>
          </w:p>
        </w:tc>
        <w:tc>
          <w:tcPr>
            <w:tcW w:w="1129" w:type="dxa"/>
          </w:tcPr>
          <w:p w:rsidR="00CD2886" w:rsidRPr="00210B38" w:rsidRDefault="00CD2886" w:rsidP="00CD2886">
            <w:pPr>
              <w:tabs>
                <w:tab w:val="left" w:pos="528"/>
              </w:tabs>
              <w:ind w:firstLine="37"/>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21,2</w:t>
            </w:r>
          </w:p>
        </w:tc>
        <w:tc>
          <w:tcPr>
            <w:tcW w:w="1137" w:type="dxa"/>
          </w:tcPr>
          <w:p w:rsidR="00CD2886" w:rsidRPr="00210B38" w:rsidRDefault="00CD2886" w:rsidP="00CD2886">
            <w:pPr>
              <w:ind w:firstLine="0"/>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21,3</w:t>
            </w:r>
          </w:p>
        </w:tc>
        <w:tc>
          <w:tcPr>
            <w:tcW w:w="992" w:type="dxa"/>
          </w:tcPr>
          <w:p w:rsidR="00CD2886" w:rsidRPr="00210B38" w:rsidRDefault="00CD2886" w:rsidP="00CD2886">
            <w:pPr>
              <w:ind w:firstLine="0"/>
              <w:jc w:val="center"/>
              <w:rPr>
                <w:rFonts w:ascii="Times New Roman" w:hAnsi="Times New Roman" w:cs="Times New Roman"/>
                <w:b/>
                <w:bCs/>
                <w:color w:val="000000"/>
                <w:sz w:val="20"/>
                <w:szCs w:val="20"/>
              </w:rPr>
            </w:pPr>
            <w:r w:rsidRPr="00210B38">
              <w:rPr>
                <w:rFonts w:ascii="Times New Roman" w:hAnsi="Times New Roman" w:cs="Times New Roman"/>
                <w:b/>
                <w:bCs/>
                <w:color w:val="000000"/>
                <w:sz w:val="20"/>
                <w:szCs w:val="20"/>
              </w:rPr>
              <w:t>1,005</w:t>
            </w:r>
          </w:p>
        </w:tc>
        <w:tc>
          <w:tcPr>
            <w:tcW w:w="1134" w:type="dxa"/>
            <w:gridSpan w:val="2"/>
          </w:tcPr>
          <w:p w:rsidR="00CD2886" w:rsidRPr="00210B38" w:rsidRDefault="00CD2886" w:rsidP="00CD2886">
            <w:pPr>
              <w:ind w:firstLine="0"/>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23</w:t>
            </w:r>
          </w:p>
        </w:tc>
        <w:tc>
          <w:tcPr>
            <w:tcW w:w="1115" w:type="dxa"/>
            <w:gridSpan w:val="2"/>
            <w:shd w:val="clear" w:color="auto" w:fill="auto"/>
          </w:tcPr>
          <w:p w:rsidR="00CD2886" w:rsidRPr="00210B38" w:rsidRDefault="00CD2886" w:rsidP="00CD2886">
            <w:pPr>
              <w:ind w:firstLine="0"/>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23,1</w:t>
            </w:r>
          </w:p>
        </w:tc>
        <w:tc>
          <w:tcPr>
            <w:tcW w:w="733" w:type="dxa"/>
            <w:shd w:val="clear" w:color="auto" w:fill="auto"/>
          </w:tcPr>
          <w:p w:rsidR="00CD2886" w:rsidRPr="00210B38" w:rsidRDefault="00CD2886" w:rsidP="00CD2886">
            <w:pPr>
              <w:ind w:firstLine="0"/>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1,004</w:t>
            </w:r>
          </w:p>
        </w:tc>
      </w:tr>
      <w:tr w:rsidR="00CD2886" w:rsidTr="00CD2886">
        <w:tc>
          <w:tcPr>
            <w:tcW w:w="4250" w:type="dxa"/>
            <w:gridSpan w:val="2"/>
          </w:tcPr>
          <w:p w:rsidR="00CD2886" w:rsidRPr="00210B38" w:rsidRDefault="00CD2886" w:rsidP="00CD2886">
            <w:pPr>
              <w:ind w:firstLine="33"/>
              <w:rPr>
                <w:rFonts w:ascii="Times New Roman" w:hAnsi="Times New Roman" w:cs="Times New Roman"/>
                <w:color w:val="000000"/>
                <w:sz w:val="20"/>
                <w:szCs w:val="20"/>
              </w:rPr>
            </w:pPr>
            <w:r>
              <w:rPr>
                <w:rFonts w:ascii="Times New Roman" w:hAnsi="Times New Roman" w:cs="Times New Roman"/>
                <w:color w:val="000000"/>
                <w:sz w:val="20"/>
                <w:szCs w:val="20"/>
              </w:rPr>
              <w:t>12.</w:t>
            </w:r>
            <w:r w:rsidRPr="00210B38">
              <w:rPr>
                <w:rFonts w:ascii="Times New Roman" w:hAnsi="Times New Roman" w:cs="Times New Roman"/>
                <w:color w:val="000000"/>
                <w:sz w:val="20"/>
                <w:szCs w:val="20"/>
              </w:rPr>
              <w:t xml:space="preserve">Количество подготовленных спортсменов Ибресинского района  Чувашской Республики – членов спортивных сборных команд Чувашской Республики </w:t>
            </w:r>
          </w:p>
        </w:tc>
        <w:tc>
          <w:tcPr>
            <w:tcW w:w="1129" w:type="dxa"/>
          </w:tcPr>
          <w:p w:rsidR="00CD2886" w:rsidRPr="00210B38" w:rsidRDefault="00CD2886" w:rsidP="00CD2886">
            <w:pPr>
              <w:tabs>
                <w:tab w:val="left" w:pos="528"/>
              </w:tabs>
              <w:ind w:firstLine="37"/>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10</w:t>
            </w:r>
          </w:p>
        </w:tc>
        <w:tc>
          <w:tcPr>
            <w:tcW w:w="1137" w:type="dxa"/>
          </w:tcPr>
          <w:p w:rsidR="00CD2886" w:rsidRPr="00210B38" w:rsidRDefault="00CD2886" w:rsidP="00CD2886">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992" w:type="dxa"/>
          </w:tcPr>
          <w:p w:rsidR="00CD2886" w:rsidRPr="00210B38" w:rsidRDefault="00CD2886" w:rsidP="00CD2886">
            <w:pPr>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1,100</w:t>
            </w:r>
          </w:p>
        </w:tc>
        <w:tc>
          <w:tcPr>
            <w:tcW w:w="1134" w:type="dxa"/>
            <w:gridSpan w:val="2"/>
          </w:tcPr>
          <w:p w:rsidR="00CD2886" w:rsidRPr="00210B38" w:rsidRDefault="00CD2886" w:rsidP="00CD2886">
            <w:pPr>
              <w:ind w:firstLine="0"/>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10</w:t>
            </w:r>
          </w:p>
        </w:tc>
        <w:tc>
          <w:tcPr>
            <w:tcW w:w="1115" w:type="dxa"/>
            <w:gridSpan w:val="2"/>
            <w:shd w:val="clear" w:color="auto" w:fill="auto"/>
          </w:tcPr>
          <w:p w:rsidR="00CD2886" w:rsidRPr="00210B38" w:rsidRDefault="00CD2886" w:rsidP="00CD2886">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33" w:type="dxa"/>
            <w:shd w:val="clear" w:color="auto" w:fill="auto"/>
          </w:tcPr>
          <w:p w:rsidR="00CD2886" w:rsidRPr="00210B38" w:rsidRDefault="00CD2886" w:rsidP="00CD2886">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CD2886" w:rsidTr="00CD2886">
        <w:tc>
          <w:tcPr>
            <w:tcW w:w="4250" w:type="dxa"/>
            <w:gridSpan w:val="2"/>
          </w:tcPr>
          <w:p w:rsidR="00CD2886" w:rsidRPr="00210B38" w:rsidRDefault="00CD2886" w:rsidP="00CD2886">
            <w:pPr>
              <w:ind w:firstLine="33"/>
              <w:rPr>
                <w:rFonts w:ascii="Times New Roman" w:hAnsi="Times New Roman" w:cs="Times New Roman"/>
                <w:color w:val="000000"/>
                <w:sz w:val="20"/>
                <w:szCs w:val="20"/>
              </w:rPr>
            </w:pPr>
            <w:r>
              <w:rPr>
                <w:rFonts w:ascii="Times New Roman" w:hAnsi="Times New Roman" w:cs="Times New Roman"/>
                <w:color w:val="000000"/>
                <w:sz w:val="20"/>
                <w:szCs w:val="20"/>
              </w:rPr>
              <w:t>13.</w:t>
            </w:r>
            <w:r w:rsidRPr="00210B38">
              <w:rPr>
                <w:rFonts w:ascii="Times New Roman" w:hAnsi="Times New Roman" w:cs="Times New Roman"/>
                <w:color w:val="000000"/>
                <w:sz w:val="20"/>
                <w:szCs w:val="20"/>
              </w:rPr>
              <w:t>Количество квалифицированных тренеров и тренеров-преподавателей физкультурно-спортивных организаций, работающих по специальности</w:t>
            </w:r>
          </w:p>
        </w:tc>
        <w:tc>
          <w:tcPr>
            <w:tcW w:w="1129" w:type="dxa"/>
          </w:tcPr>
          <w:p w:rsidR="00CD2886" w:rsidRPr="00210B38" w:rsidRDefault="00CD2886" w:rsidP="00CD2886">
            <w:pPr>
              <w:tabs>
                <w:tab w:val="left" w:pos="528"/>
              </w:tabs>
              <w:ind w:firstLine="37"/>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20</w:t>
            </w:r>
          </w:p>
        </w:tc>
        <w:tc>
          <w:tcPr>
            <w:tcW w:w="1137" w:type="dxa"/>
          </w:tcPr>
          <w:p w:rsidR="00CD2886" w:rsidRPr="00210B38" w:rsidRDefault="00CD2886" w:rsidP="00CD2886">
            <w:pPr>
              <w:ind w:firstLine="0"/>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22</w:t>
            </w:r>
          </w:p>
        </w:tc>
        <w:tc>
          <w:tcPr>
            <w:tcW w:w="992" w:type="dxa"/>
          </w:tcPr>
          <w:p w:rsidR="00CD2886" w:rsidRPr="00210B38" w:rsidRDefault="00CD2886" w:rsidP="00CD2886">
            <w:pPr>
              <w:ind w:firstLine="0"/>
              <w:jc w:val="center"/>
              <w:rPr>
                <w:rFonts w:ascii="Times New Roman" w:hAnsi="Times New Roman" w:cs="Times New Roman"/>
                <w:b/>
                <w:bCs/>
                <w:color w:val="000000"/>
                <w:sz w:val="20"/>
                <w:szCs w:val="20"/>
              </w:rPr>
            </w:pPr>
            <w:r w:rsidRPr="00210B38">
              <w:rPr>
                <w:rFonts w:ascii="Times New Roman" w:hAnsi="Times New Roman" w:cs="Times New Roman"/>
                <w:b/>
                <w:bCs/>
                <w:color w:val="000000"/>
                <w:sz w:val="20"/>
                <w:szCs w:val="20"/>
              </w:rPr>
              <w:t>1,100</w:t>
            </w:r>
          </w:p>
        </w:tc>
        <w:tc>
          <w:tcPr>
            <w:tcW w:w="1134" w:type="dxa"/>
            <w:gridSpan w:val="2"/>
          </w:tcPr>
          <w:p w:rsidR="00CD2886" w:rsidRPr="00210B38" w:rsidRDefault="00CD2886" w:rsidP="00CD2886">
            <w:pPr>
              <w:ind w:firstLine="0"/>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20</w:t>
            </w:r>
          </w:p>
        </w:tc>
        <w:tc>
          <w:tcPr>
            <w:tcW w:w="1115" w:type="dxa"/>
            <w:gridSpan w:val="2"/>
            <w:shd w:val="clear" w:color="auto" w:fill="auto"/>
          </w:tcPr>
          <w:p w:rsidR="00CD2886" w:rsidRPr="00210B38" w:rsidRDefault="00CD2886" w:rsidP="00CD2886">
            <w:pPr>
              <w:ind w:firstLine="0"/>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20</w:t>
            </w:r>
          </w:p>
        </w:tc>
        <w:tc>
          <w:tcPr>
            <w:tcW w:w="733" w:type="dxa"/>
            <w:shd w:val="clear" w:color="auto" w:fill="auto"/>
          </w:tcPr>
          <w:p w:rsidR="00CD2886" w:rsidRPr="00210B38" w:rsidRDefault="00CD2886" w:rsidP="00CD2886">
            <w:pPr>
              <w:ind w:firstLine="0"/>
              <w:jc w:val="center"/>
              <w:rPr>
                <w:rFonts w:ascii="Times New Roman" w:hAnsi="Times New Roman" w:cs="Times New Roman"/>
                <w:color w:val="000000"/>
                <w:sz w:val="20"/>
                <w:szCs w:val="20"/>
              </w:rPr>
            </w:pPr>
            <w:r w:rsidRPr="00210B38">
              <w:rPr>
                <w:rFonts w:ascii="Times New Roman" w:hAnsi="Times New Roman" w:cs="Times New Roman"/>
                <w:color w:val="000000"/>
                <w:sz w:val="20"/>
                <w:szCs w:val="20"/>
              </w:rPr>
              <w:t>1,000</w:t>
            </w:r>
          </w:p>
        </w:tc>
      </w:tr>
      <w:tr w:rsidR="00CD2886" w:rsidTr="00CD2886">
        <w:tc>
          <w:tcPr>
            <w:tcW w:w="4250" w:type="dxa"/>
            <w:gridSpan w:val="2"/>
          </w:tcPr>
          <w:p w:rsidR="00CD2886" w:rsidRDefault="00CD2886" w:rsidP="00CD2886">
            <w:pPr>
              <w:ind w:firstLine="33"/>
              <w:rPr>
                <w:rFonts w:ascii="Times New Roman" w:hAnsi="Times New Roman" w:cs="Times New Roman"/>
                <w:color w:val="000000"/>
                <w:sz w:val="20"/>
                <w:szCs w:val="20"/>
              </w:rPr>
            </w:pPr>
            <w:r>
              <w:rPr>
                <w:rFonts w:ascii="Times New Roman" w:hAnsi="Times New Roman" w:cs="Times New Roman"/>
                <w:color w:val="000000"/>
                <w:sz w:val="20"/>
                <w:szCs w:val="20"/>
              </w:rPr>
              <w:t>Итого по подпрограмме</w:t>
            </w:r>
          </w:p>
        </w:tc>
        <w:tc>
          <w:tcPr>
            <w:tcW w:w="1129" w:type="dxa"/>
          </w:tcPr>
          <w:p w:rsidR="00CD2886" w:rsidRPr="00210B38" w:rsidRDefault="00CD2886" w:rsidP="00CD2886">
            <w:pPr>
              <w:tabs>
                <w:tab w:val="left" w:pos="528"/>
              </w:tabs>
              <w:ind w:firstLine="0"/>
              <w:jc w:val="center"/>
              <w:rPr>
                <w:rFonts w:ascii="Times New Roman" w:hAnsi="Times New Roman" w:cs="Times New Roman"/>
                <w:color w:val="000000"/>
                <w:sz w:val="20"/>
                <w:szCs w:val="20"/>
              </w:rPr>
            </w:pPr>
          </w:p>
        </w:tc>
        <w:tc>
          <w:tcPr>
            <w:tcW w:w="1137" w:type="dxa"/>
          </w:tcPr>
          <w:p w:rsidR="00CD2886" w:rsidRPr="00210B38" w:rsidRDefault="00CD2886" w:rsidP="00CD2886">
            <w:pPr>
              <w:ind w:firstLine="0"/>
              <w:jc w:val="center"/>
              <w:rPr>
                <w:rFonts w:ascii="Times New Roman" w:hAnsi="Times New Roman" w:cs="Times New Roman"/>
                <w:color w:val="000000"/>
                <w:sz w:val="20"/>
                <w:szCs w:val="20"/>
              </w:rPr>
            </w:pPr>
          </w:p>
        </w:tc>
        <w:tc>
          <w:tcPr>
            <w:tcW w:w="992" w:type="dxa"/>
          </w:tcPr>
          <w:p w:rsidR="00CD2886" w:rsidRPr="00210B38" w:rsidRDefault="00CD2886" w:rsidP="00CD2886">
            <w:pPr>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134" w:type="dxa"/>
            <w:gridSpan w:val="2"/>
          </w:tcPr>
          <w:p w:rsidR="00CD2886" w:rsidRPr="00210B38" w:rsidRDefault="00CD2886" w:rsidP="00CD2886">
            <w:pPr>
              <w:ind w:firstLine="0"/>
              <w:jc w:val="center"/>
              <w:rPr>
                <w:rFonts w:ascii="Times New Roman" w:hAnsi="Times New Roman" w:cs="Times New Roman"/>
                <w:color w:val="000000"/>
                <w:sz w:val="20"/>
                <w:szCs w:val="20"/>
              </w:rPr>
            </w:pPr>
          </w:p>
        </w:tc>
        <w:tc>
          <w:tcPr>
            <w:tcW w:w="1115" w:type="dxa"/>
            <w:gridSpan w:val="2"/>
            <w:shd w:val="clear" w:color="auto" w:fill="auto"/>
          </w:tcPr>
          <w:p w:rsidR="00CD2886" w:rsidRPr="00210B38" w:rsidRDefault="00CD2886" w:rsidP="00CD2886">
            <w:pPr>
              <w:ind w:firstLine="0"/>
              <w:jc w:val="center"/>
              <w:rPr>
                <w:rFonts w:ascii="Times New Roman" w:hAnsi="Times New Roman" w:cs="Times New Roman"/>
                <w:color w:val="000000"/>
                <w:sz w:val="20"/>
                <w:szCs w:val="20"/>
              </w:rPr>
            </w:pPr>
          </w:p>
        </w:tc>
        <w:tc>
          <w:tcPr>
            <w:tcW w:w="733" w:type="dxa"/>
            <w:shd w:val="clear" w:color="auto" w:fill="auto"/>
          </w:tcPr>
          <w:p w:rsidR="00CD2886" w:rsidRPr="00210B38" w:rsidRDefault="00CD2886" w:rsidP="00CD2886">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CD2886" w:rsidTr="00CD2886">
        <w:tc>
          <w:tcPr>
            <w:tcW w:w="4250" w:type="dxa"/>
            <w:gridSpan w:val="2"/>
          </w:tcPr>
          <w:p w:rsidR="00CD2886" w:rsidRPr="00671293" w:rsidRDefault="00CD2886" w:rsidP="00CD2886">
            <w:pPr>
              <w:ind w:firstLine="33"/>
              <w:rPr>
                <w:rFonts w:ascii="Times New Roman" w:hAnsi="Times New Roman" w:cs="Times New Roman"/>
                <w:b/>
                <w:color w:val="000000"/>
                <w:sz w:val="20"/>
                <w:szCs w:val="20"/>
              </w:rPr>
            </w:pPr>
            <w:r w:rsidRPr="00671293">
              <w:rPr>
                <w:rFonts w:ascii="Times New Roman" w:hAnsi="Times New Roman" w:cs="Times New Roman"/>
                <w:b/>
                <w:color w:val="000000"/>
                <w:sz w:val="20"/>
                <w:szCs w:val="20"/>
              </w:rPr>
              <w:t>Всего по программе:</w:t>
            </w:r>
          </w:p>
        </w:tc>
        <w:tc>
          <w:tcPr>
            <w:tcW w:w="1129" w:type="dxa"/>
          </w:tcPr>
          <w:p w:rsidR="00CD2886" w:rsidRPr="00210B38" w:rsidRDefault="00CD2886" w:rsidP="00CD2886">
            <w:pPr>
              <w:ind w:firstLine="0"/>
              <w:jc w:val="center"/>
              <w:rPr>
                <w:rFonts w:ascii="Calibri" w:hAnsi="Calibri" w:cs="Times New Roman"/>
                <w:color w:val="000000"/>
              </w:rPr>
            </w:pPr>
          </w:p>
        </w:tc>
        <w:tc>
          <w:tcPr>
            <w:tcW w:w="1137" w:type="dxa"/>
          </w:tcPr>
          <w:p w:rsidR="00CD2886" w:rsidRPr="00210B38" w:rsidRDefault="00CD2886" w:rsidP="00CD2886">
            <w:pPr>
              <w:ind w:firstLine="0"/>
              <w:jc w:val="center"/>
              <w:rPr>
                <w:rFonts w:ascii="Calibri" w:hAnsi="Calibri" w:cs="Times New Roman"/>
                <w:color w:val="000000"/>
              </w:rPr>
            </w:pPr>
          </w:p>
        </w:tc>
        <w:tc>
          <w:tcPr>
            <w:tcW w:w="992" w:type="dxa"/>
          </w:tcPr>
          <w:p w:rsidR="00CD2886" w:rsidRPr="005C3846" w:rsidRDefault="00CD2886" w:rsidP="00CD2886">
            <w:pPr>
              <w:ind w:firstLine="0"/>
              <w:jc w:val="center"/>
              <w:rPr>
                <w:rFonts w:ascii="Calibri" w:hAnsi="Calibri" w:cs="Times New Roman"/>
                <w:b/>
                <w:color w:val="000000"/>
              </w:rPr>
            </w:pPr>
            <w:r w:rsidRPr="005C3846">
              <w:rPr>
                <w:rFonts w:ascii="Calibri" w:hAnsi="Calibri" w:cs="Times New Roman"/>
                <w:b/>
                <w:color w:val="000000"/>
              </w:rPr>
              <w:t>0,979</w:t>
            </w:r>
          </w:p>
        </w:tc>
        <w:tc>
          <w:tcPr>
            <w:tcW w:w="1134" w:type="dxa"/>
            <w:gridSpan w:val="2"/>
          </w:tcPr>
          <w:p w:rsidR="00CD2886" w:rsidRPr="005C3846" w:rsidRDefault="00CD2886" w:rsidP="00CD2886">
            <w:pPr>
              <w:ind w:firstLine="0"/>
              <w:jc w:val="center"/>
              <w:rPr>
                <w:rFonts w:ascii="Calibri" w:hAnsi="Calibri" w:cs="Times New Roman"/>
                <w:b/>
                <w:color w:val="000000"/>
              </w:rPr>
            </w:pPr>
          </w:p>
        </w:tc>
        <w:tc>
          <w:tcPr>
            <w:tcW w:w="1115" w:type="dxa"/>
            <w:gridSpan w:val="2"/>
            <w:shd w:val="clear" w:color="auto" w:fill="auto"/>
          </w:tcPr>
          <w:p w:rsidR="00CD2886" w:rsidRPr="005C3846" w:rsidRDefault="00CD2886" w:rsidP="00CD2886">
            <w:pPr>
              <w:ind w:firstLine="0"/>
              <w:jc w:val="center"/>
              <w:rPr>
                <w:rFonts w:ascii="Calibri" w:hAnsi="Calibri" w:cs="Times New Roman"/>
                <w:b/>
                <w:color w:val="000000"/>
              </w:rPr>
            </w:pPr>
          </w:p>
        </w:tc>
        <w:tc>
          <w:tcPr>
            <w:tcW w:w="733" w:type="dxa"/>
            <w:shd w:val="clear" w:color="auto" w:fill="auto"/>
          </w:tcPr>
          <w:p w:rsidR="00CD2886" w:rsidRPr="005C3846" w:rsidRDefault="00CD2886" w:rsidP="00CD2886">
            <w:pPr>
              <w:ind w:firstLine="0"/>
              <w:jc w:val="center"/>
              <w:rPr>
                <w:rFonts w:ascii="Calibri" w:hAnsi="Calibri" w:cs="Times New Roman"/>
                <w:b/>
                <w:color w:val="000000"/>
              </w:rPr>
            </w:pPr>
            <w:r w:rsidRPr="005C3846">
              <w:rPr>
                <w:rFonts w:ascii="Calibri" w:hAnsi="Calibri" w:cs="Times New Roman"/>
                <w:b/>
                <w:color w:val="000000"/>
              </w:rPr>
              <w:t>0,979</w:t>
            </w:r>
          </w:p>
        </w:tc>
      </w:tr>
    </w:tbl>
    <w:p w:rsidR="00CD2886" w:rsidRDefault="00CD2886" w:rsidP="00CD2886">
      <w:pPr>
        <w:ind w:hanging="142"/>
        <w:rPr>
          <w:rFonts w:ascii="Times New Roman" w:hAnsi="Times New Roman" w:cs="Times New Roman"/>
          <w:b/>
          <w:sz w:val="26"/>
          <w:szCs w:val="26"/>
        </w:rPr>
      </w:pPr>
    </w:p>
    <w:p w:rsidR="00CD2886" w:rsidRPr="00141656" w:rsidRDefault="00CD2886" w:rsidP="00CD2886">
      <w:pPr>
        <w:ind w:hanging="142"/>
        <w:rPr>
          <w:rFonts w:ascii="Times New Roman" w:hAnsi="Times New Roman" w:cs="Times New Roman"/>
          <w:sz w:val="20"/>
          <w:szCs w:val="20"/>
        </w:rPr>
      </w:pPr>
      <w:r w:rsidRPr="00487DCE">
        <w:rPr>
          <w:rFonts w:ascii="Times New Roman" w:hAnsi="Times New Roman" w:cs="Times New Roman"/>
          <w:b/>
          <w:sz w:val="26"/>
          <w:szCs w:val="26"/>
        </w:rPr>
        <w:t>2.2. Степень достижения планового значения целевого показателя (индикатора) в целом:</w:t>
      </w:r>
      <w:r>
        <w:rPr>
          <w:rFonts w:ascii="Times New Roman" w:hAnsi="Times New Roman" w:cs="Times New Roman"/>
          <w:b/>
          <w:sz w:val="26"/>
          <w:szCs w:val="26"/>
        </w:rPr>
        <w:t xml:space="preserve">                                                                                                                        </w:t>
      </w:r>
      <w:r w:rsidRPr="00141656">
        <w:rPr>
          <w:rFonts w:ascii="Times New Roman" w:hAnsi="Times New Roman" w:cs="Times New Roman"/>
          <w:sz w:val="20"/>
          <w:szCs w:val="20"/>
        </w:rPr>
        <w:t>Таблица  №2</w:t>
      </w:r>
    </w:p>
    <w:tbl>
      <w:tblPr>
        <w:tblStyle w:val="a7"/>
        <w:tblW w:w="10490" w:type="dxa"/>
        <w:tblInd w:w="-459" w:type="dxa"/>
        <w:tblLayout w:type="fixed"/>
        <w:tblLook w:val="04A0"/>
      </w:tblPr>
      <w:tblGrid>
        <w:gridCol w:w="3544"/>
        <w:gridCol w:w="1418"/>
        <w:gridCol w:w="850"/>
        <w:gridCol w:w="1276"/>
        <w:gridCol w:w="1276"/>
        <w:gridCol w:w="992"/>
        <w:gridCol w:w="1134"/>
      </w:tblGrid>
      <w:tr w:rsidR="00CD2886" w:rsidTr="00CD2886">
        <w:trPr>
          <w:trHeight w:val="346"/>
        </w:trPr>
        <w:tc>
          <w:tcPr>
            <w:tcW w:w="3544" w:type="dxa"/>
            <w:vMerge w:val="restart"/>
            <w:vAlign w:val="center"/>
          </w:tcPr>
          <w:p w:rsidR="00CD2886" w:rsidRPr="00FB3226" w:rsidRDefault="00CD2886" w:rsidP="00CD2886">
            <w:pPr>
              <w:ind w:firstLine="0"/>
              <w:jc w:val="center"/>
              <w:rPr>
                <w:rFonts w:ascii="Times New Roman" w:hAnsi="Times New Roman" w:cs="Times New Roman"/>
                <w:sz w:val="28"/>
                <w:szCs w:val="28"/>
              </w:rPr>
            </w:pPr>
            <w:r w:rsidRPr="00FB3226">
              <w:rPr>
                <w:rFonts w:ascii="Times New Roman" w:hAnsi="Times New Roman" w:cs="Times New Roman"/>
                <w:sz w:val="28"/>
                <w:szCs w:val="28"/>
              </w:rPr>
              <w:t>Наименование показателя</w:t>
            </w:r>
            <w:r>
              <w:rPr>
                <w:rFonts w:ascii="Times New Roman" w:hAnsi="Times New Roman" w:cs="Times New Roman"/>
                <w:sz w:val="28"/>
                <w:szCs w:val="28"/>
              </w:rPr>
              <w:t xml:space="preserve"> (индикатора)</w:t>
            </w:r>
          </w:p>
        </w:tc>
        <w:tc>
          <w:tcPr>
            <w:tcW w:w="3544" w:type="dxa"/>
            <w:gridSpan w:val="3"/>
          </w:tcPr>
          <w:p w:rsidR="00CD2886" w:rsidRPr="00487DCE" w:rsidRDefault="00CD2886" w:rsidP="00CD2886">
            <w:pPr>
              <w:ind w:firstLine="0"/>
              <w:jc w:val="center"/>
              <w:rPr>
                <w:rFonts w:ascii="Times New Roman" w:hAnsi="Times New Roman" w:cs="Times New Roman"/>
                <w:sz w:val="26"/>
                <w:szCs w:val="26"/>
              </w:rPr>
            </w:pPr>
            <w:r w:rsidRPr="00487DCE">
              <w:rPr>
                <w:rFonts w:ascii="Times New Roman" w:hAnsi="Times New Roman" w:cs="Times New Roman"/>
                <w:sz w:val="26"/>
                <w:szCs w:val="26"/>
              </w:rPr>
              <w:t>2019</w:t>
            </w:r>
          </w:p>
        </w:tc>
        <w:tc>
          <w:tcPr>
            <w:tcW w:w="3402" w:type="dxa"/>
            <w:gridSpan w:val="3"/>
          </w:tcPr>
          <w:p w:rsidR="00CD2886" w:rsidRPr="00487DCE" w:rsidRDefault="00CD2886" w:rsidP="00CD2886">
            <w:pPr>
              <w:ind w:firstLine="0"/>
              <w:jc w:val="center"/>
              <w:rPr>
                <w:rFonts w:ascii="Times New Roman" w:hAnsi="Times New Roman" w:cs="Times New Roman"/>
                <w:sz w:val="26"/>
                <w:szCs w:val="26"/>
              </w:rPr>
            </w:pPr>
            <w:r w:rsidRPr="00487DCE">
              <w:rPr>
                <w:rFonts w:ascii="Times New Roman" w:hAnsi="Times New Roman" w:cs="Times New Roman"/>
                <w:sz w:val="26"/>
                <w:szCs w:val="26"/>
              </w:rPr>
              <w:t>2020</w:t>
            </w:r>
          </w:p>
        </w:tc>
      </w:tr>
      <w:tr w:rsidR="00CD2886" w:rsidTr="00CD2886">
        <w:trPr>
          <w:trHeight w:val="1818"/>
        </w:trPr>
        <w:tc>
          <w:tcPr>
            <w:tcW w:w="3544" w:type="dxa"/>
            <w:vMerge/>
            <w:vAlign w:val="center"/>
          </w:tcPr>
          <w:p w:rsidR="00CD2886" w:rsidRPr="00FB3226" w:rsidRDefault="00CD2886" w:rsidP="00CD2886">
            <w:pPr>
              <w:ind w:firstLine="0"/>
              <w:jc w:val="center"/>
              <w:rPr>
                <w:rFonts w:ascii="Times New Roman" w:hAnsi="Times New Roman" w:cs="Times New Roman"/>
                <w:sz w:val="28"/>
                <w:szCs w:val="28"/>
              </w:rPr>
            </w:pPr>
          </w:p>
        </w:tc>
        <w:tc>
          <w:tcPr>
            <w:tcW w:w="1418" w:type="dxa"/>
          </w:tcPr>
          <w:p w:rsidR="00CD2886" w:rsidRDefault="00CD2886" w:rsidP="00CD2886">
            <w:pPr>
              <w:ind w:hanging="108"/>
              <w:jc w:val="center"/>
              <w:rPr>
                <w:rFonts w:ascii="Times New Roman" w:hAnsi="Times New Roman" w:cs="Times New Roman"/>
                <w:sz w:val="16"/>
                <w:szCs w:val="16"/>
              </w:rPr>
            </w:pPr>
            <w:r w:rsidRPr="006A4FFE">
              <w:rPr>
                <w:rFonts w:ascii="Times New Roman" w:hAnsi="Times New Roman" w:cs="Times New Roman"/>
                <w:sz w:val="16"/>
                <w:szCs w:val="16"/>
              </w:rPr>
              <w:t>Степень достижения планового значения целевого показателя (индикатора) – ∑СДцп</w:t>
            </w:r>
          </w:p>
        </w:tc>
        <w:tc>
          <w:tcPr>
            <w:tcW w:w="850" w:type="dxa"/>
          </w:tcPr>
          <w:p w:rsidR="00CD2886" w:rsidRDefault="00CD2886" w:rsidP="00CD2886">
            <w:pPr>
              <w:jc w:val="center"/>
              <w:rPr>
                <w:rFonts w:ascii="Times New Roman" w:hAnsi="Times New Roman" w:cs="Times New Roman"/>
                <w:sz w:val="16"/>
                <w:szCs w:val="16"/>
              </w:rPr>
            </w:pPr>
            <w:r w:rsidRPr="006A4FFE">
              <w:rPr>
                <w:rFonts w:ascii="Times New Roman" w:hAnsi="Times New Roman" w:cs="Times New Roman"/>
                <w:sz w:val="16"/>
                <w:szCs w:val="16"/>
              </w:rPr>
              <w:t>Ч</w:t>
            </w:r>
            <w:r>
              <w:rPr>
                <w:rFonts w:ascii="Times New Roman" w:hAnsi="Times New Roman" w:cs="Times New Roman"/>
                <w:sz w:val="16"/>
                <w:szCs w:val="16"/>
              </w:rPr>
              <w:t>Ч</w:t>
            </w:r>
            <w:r w:rsidRPr="006A4FFE">
              <w:rPr>
                <w:rFonts w:ascii="Times New Roman" w:hAnsi="Times New Roman" w:cs="Times New Roman"/>
                <w:sz w:val="16"/>
                <w:szCs w:val="16"/>
              </w:rPr>
              <w:t xml:space="preserve">исло целевых показателей – </w:t>
            </w:r>
            <w:r w:rsidRPr="006A4FFE">
              <w:rPr>
                <w:rFonts w:ascii="Times New Roman" w:hAnsi="Times New Roman" w:cs="Times New Roman"/>
                <w:sz w:val="16"/>
                <w:szCs w:val="16"/>
                <w:lang w:val="en-US"/>
              </w:rPr>
              <w:t>N</w:t>
            </w:r>
          </w:p>
        </w:tc>
        <w:tc>
          <w:tcPr>
            <w:tcW w:w="1276" w:type="dxa"/>
          </w:tcPr>
          <w:p w:rsidR="00CD2886" w:rsidRPr="006A4FFE" w:rsidRDefault="00CD2886" w:rsidP="00CD2886">
            <w:pPr>
              <w:ind w:firstLine="0"/>
              <w:rPr>
                <w:rFonts w:ascii="Times New Roman" w:hAnsi="Times New Roman" w:cs="Times New Roman"/>
                <w:sz w:val="16"/>
                <w:szCs w:val="16"/>
              </w:rPr>
            </w:pPr>
            <w:r w:rsidRPr="006A4FFE">
              <w:rPr>
                <w:rFonts w:ascii="Times New Roman" w:hAnsi="Times New Roman" w:cs="Times New Roman"/>
                <w:sz w:val="16"/>
                <w:szCs w:val="16"/>
              </w:rPr>
              <w:t xml:space="preserve">Степень достижения планового значения целевого показателя (индикатора) в целом </w:t>
            </w:r>
          </w:p>
          <w:p w:rsidR="00CD2886" w:rsidRDefault="00CD2886" w:rsidP="00CD2886">
            <w:pPr>
              <w:ind w:hanging="108"/>
              <w:rPr>
                <w:rFonts w:ascii="Times New Roman" w:hAnsi="Times New Roman" w:cs="Times New Roman"/>
                <w:sz w:val="16"/>
                <w:szCs w:val="16"/>
              </w:rPr>
            </w:pPr>
            <w:r>
              <w:rPr>
                <w:rFonts w:ascii="Times New Roman" w:hAnsi="Times New Roman" w:cs="Times New Roman"/>
                <w:sz w:val="16"/>
                <w:szCs w:val="16"/>
              </w:rPr>
              <w:t xml:space="preserve"> </w:t>
            </w:r>
            <w:r w:rsidRPr="006A4FFE">
              <w:rPr>
                <w:rFonts w:ascii="Times New Roman" w:hAnsi="Times New Roman" w:cs="Times New Roman"/>
                <w:sz w:val="16"/>
                <w:szCs w:val="16"/>
              </w:rPr>
              <w:t>(СД</w:t>
            </w:r>
            <w:r>
              <w:rPr>
                <w:rFonts w:ascii="Times New Roman" w:hAnsi="Times New Roman" w:cs="Times New Roman"/>
                <w:sz w:val="16"/>
                <w:szCs w:val="16"/>
              </w:rPr>
              <w:t>п</w:t>
            </w:r>
            <w:r w:rsidRPr="006A4FFE">
              <w:rPr>
                <w:rFonts w:ascii="Times New Roman" w:hAnsi="Times New Roman" w:cs="Times New Roman"/>
                <w:sz w:val="16"/>
                <w:szCs w:val="16"/>
              </w:rPr>
              <w:t>/п=</w:t>
            </w:r>
          </w:p>
          <w:p w:rsidR="00CD2886" w:rsidRDefault="00CD2886" w:rsidP="00CD2886">
            <w:pPr>
              <w:ind w:hanging="108"/>
              <w:rPr>
                <w:rFonts w:ascii="Times New Roman" w:hAnsi="Times New Roman" w:cs="Times New Roman"/>
                <w:sz w:val="16"/>
                <w:szCs w:val="16"/>
              </w:rPr>
            </w:pPr>
            <w:r w:rsidRPr="006A4FFE">
              <w:rPr>
                <w:rFonts w:ascii="Times New Roman" w:hAnsi="Times New Roman" w:cs="Times New Roman"/>
                <w:sz w:val="16"/>
                <w:szCs w:val="16"/>
              </w:rPr>
              <w:t xml:space="preserve">∑ СДцп / </w:t>
            </w:r>
            <w:r w:rsidRPr="006A4FFE">
              <w:rPr>
                <w:rFonts w:ascii="Times New Roman" w:hAnsi="Times New Roman" w:cs="Times New Roman"/>
                <w:sz w:val="16"/>
                <w:szCs w:val="16"/>
                <w:lang w:val="en-US"/>
              </w:rPr>
              <w:t>N</w:t>
            </w:r>
            <w:r w:rsidRPr="006A4FFE">
              <w:rPr>
                <w:rFonts w:ascii="Times New Roman" w:hAnsi="Times New Roman" w:cs="Times New Roman"/>
                <w:sz w:val="16"/>
                <w:szCs w:val="16"/>
              </w:rPr>
              <w:t>)</w:t>
            </w:r>
          </w:p>
        </w:tc>
        <w:tc>
          <w:tcPr>
            <w:tcW w:w="1276" w:type="dxa"/>
          </w:tcPr>
          <w:p w:rsidR="00CD2886" w:rsidRDefault="00CD2886" w:rsidP="00CD2886">
            <w:pPr>
              <w:ind w:firstLine="34"/>
              <w:jc w:val="center"/>
              <w:rPr>
                <w:rFonts w:ascii="Times New Roman" w:hAnsi="Times New Roman" w:cs="Times New Roman"/>
                <w:sz w:val="16"/>
                <w:szCs w:val="16"/>
              </w:rPr>
            </w:pPr>
            <w:r w:rsidRPr="006A4FFE">
              <w:rPr>
                <w:rFonts w:ascii="Times New Roman" w:hAnsi="Times New Roman" w:cs="Times New Roman"/>
                <w:sz w:val="16"/>
                <w:szCs w:val="16"/>
              </w:rPr>
              <w:t>Степень достижения планового значения целевого показателя (индикатора) – ∑СДцп</w:t>
            </w:r>
          </w:p>
        </w:tc>
        <w:tc>
          <w:tcPr>
            <w:tcW w:w="992" w:type="dxa"/>
          </w:tcPr>
          <w:p w:rsidR="00CD2886" w:rsidRDefault="00CD2886" w:rsidP="00CD2886">
            <w:pPr>
              <w:ind w:hanging="108"/>
              <w:jc w:val="center"/>
              <w:rPr>
                <w:rFonts w:ascii="Times New Roman" w:hAnsi="Times New Roman" w:cs="Times New Roman"/>
                <w:sz w:val="16"/>
                <w:szCs w:val="16"/>
              </w:rPr>
            </w:pPr>
            <w:r w:rsidRPr="006A4FFE">
              <w:rPr>
                <w:rFonts w:ascii="Times New Roman" w:hAnsi="Times New Roman" w:cs="Times New Roman"/>
                <w:sz w:val="16"/>
                <w:szCs w:val="16"/>
              </w:rPr>
              <w:t xml:space="preserve">Число целевых показателей – </w:t>
            </w:r>
            <w:r w:rsidRPr="006A4FFE">
              <w:rPr>
                <w:rFonts w:ascii="Times New Roman" w:hAnsi="Times New Roman" w:cs="Times New Roman"/>
                <w:sz w:val="16"/>
                <w:szCs w:val="16"/>
                <w:lang w:val="en-US"/>
              </w:rPr>
              <w:t>N</w:t>
            </w:r>
          </w:p>
        </w:tc>
        <w:tc>
          <w:tcPr>
            <w:tcW w:w="1134" w:type="dxa"/>
          </w:tcPr>
          <w:p w:rsidR="00CD2886" w:rsidRPr="006A4FFE" w:rsidRDefault="00CD2886" w:rsidP="00CD2886">
            <w:pPr>
              <w:ind w:firstLine="0"/>
              <w:rPr>
                <w:rFonts w:ascii="Times New Roman" w:hAnsi="Times New Roman" w:cs="Times New Roman"/>
                <w:sz w:val="16"/>
                <w:szCs w:val="16"/>
              </w:rPr>
            </w:pPr>
            <w:r w:rsidRPr="006A4FFE">
              <w:rPr>
                <w:rFonts w:ascii="Times New Roman" w:hAnsi="Times New Roman" w:cs="Times New Roman"/>
                <w:sz w:val="16"/>
                <w:szCs w:val="16"/>
              </w:rPr>
              <w:t xml:space="preserve">Степень достиженипланового значения целевого показателя (индикатора) в целом </w:t>
            </w:r>
          </w:p>
          <w:p w:rsidR="00CD2886" w:rsidRDefault="00CD2886" w:rsidP="00CD2886">
            <w:pPr>
              <w:ind w:firstLine="33"/>
              <w:rPr>
                <w:rFonts w:ascii="Times New Roman" w:hAnsi="Times New Roman" w:cs="Times New Roman"/>
                <w:sz w:val="16"/>
                <w:szCs w:val="16"/>
              </w:rPr>
            </w:pPr>
            <w:r w:rsidRPr="006A4FFE">
              <w:rPr>
                <w:rFonts w:ascii="Times New Roman" w:hAnsi="Times New Roman" w:cs="Times New Roman"/>
                <w:sz w:val="16"/>
                <w:szCs w:val="16"/>
              </w:rPr>
              <w:t>(СД</w:t>
            </w:r>
            <w:r>
              <w:rPr>
                <w:rFonts w:ascii="Times New Roman" w:hAnsi="Times New Roman" w:cs="Times New Roman"/>
                <w:sz w:val="16"/>
                <w:szCs w:val="16"/>
              </w:rPr>
              <w:t>п</w:t>
            </w:r>
            <w:r w:rsidRPr="006A4FFE">
              <w:rPr>
                <w:rFonts w:ascii="Times New Roman" w:hAnsi="Times New Roman" w:cs="Times New Roman"/>
                <w:sz w:val="16"/>
                <w:szCs w:val="16"/>
              </w:rPr>
              <w:t xml:space="preserve">/п = </w:t>
            </w:r>
          </w:p>
          <w:p w:rsidR="00CD2886" w:rsidRDefault="00CD2886" w:rsidP="00CD2886">
            <w:pPr>
              <w:ind w:firstLine="33"/>
              <w:rPr>
                <w:rFonts w:ascii="Times New Roman" w:hAnsi="Times New Roman" w:cs="Times New Roman"/>
                <w:sz w:val="16"/>
                <w:szCs w:val="16"/>
              </w:rPr>
            </w:pPr>
            <w:r w:rsidRPr="006A4FFE">
              <w:rPr>
                <w:rFonts w:ascii="Times New Roman" w:hAnsi="Times New Roman" w:cs="Times New Roman"/>
                <w:sz w:val="16"/>
                <w:szCs w:val="16"/>
              </w:rPr>
              <w:t xml:space="preserve">∑ СДцп / </w:t>
            </w:r>
            <w:r w:rsidRPr="006A4FFE">
              <w:rPr>
                <w:rFonts w:ascii="Times New Roman" w:hAnsi="Times New Roman" w:cs="Times New Roman"/>
                <w:sz w:val="16"/>
                <w:szCs w:val="16"/>
                <w:lang w:val="en-US"/>
              </w:rPr>
              <w:t>N</w:t>
            </w:r>
            <w:r w:rsidRPr="006A4FFE">
              <w:rPr>
                <w:rFonts w:ascii="Times New Roman" w:hAnsi="Times New Roman" w:cs="Times New Roman"/>
                <w:sz w:val="16"/>
                <w:szCs w:val="16"/>
              </w:rPr>
              <w:t>)</w:t>
            </w:r>
          </w:p>
        </w:tc>
      </w:tr>
      <w:tr w:rsidR="00CD2886" w:rsidTr="00CD2886">
        <w:tc>
          <w:tcPr>
            <w:tcW w:w="3544" w:type="dxa"/>
          </w:tcPr>
          <w:p w:rsidR="00CD2886" w:rsidRPr="00651345" w:rsidRDefault="00CD2886" w:rsidP="00CD2886">
            <w:pPr>
              <w:ind w:firstLine="0"/>
              <w:jc w:val="right"/>
              <w:rPr>
                <w:rFonts w:ascii="Times New Roman" w:hAnsi="Times New Roman" w:cs="Times New Roman"/>
              </w:rPr>
            </w:pPr>
            <w:r w:rsidRPr="00651345">
              <w:rPr>
                <w:rFonts w:ascii="Times New Roman" w:hAnsi="Times New Roman" w:cs="Times New Roman"/>
              </w:rPr>
              <w:t xml:space="preserve">Степень достижения плановых значений Программы </w:t>
            </w:r>
          </w:p>
        </w:tc>
        <w:tc>
          <w:tcPr>
            <w:tcW w:w="1418" w:type="dxa"/>
            <w:vAlign w:val="bottom"/>
          </w:tcPr>
          <w:p w:rsidR="00CD2886" w:rsidRPr="00830F61" w:rsidRDefault="00CD2886" w:rsidP="00CD2886">
            <w:pPr>
              <w:ind w:hanging="108"/>
              <w:jc w:val="right"/>
              <w:rPr>
                <w:rFonts w:ascii="Times New Roman" w:hAnsi="Times New Roman" w:cs="Times New Roman"/>
                <w:b/>
                <w:color w:val="000000"/>
              </w:rPr>
            </w:pPr>
            <w:r w:rsidRPr="00830F61">
              <w:rPr>
                <w:rFonts w:ascii="Times New Roman" w:hAnsi="Times New Roman" w:cs="Times New Roman"/>
                <w:b/>
                <w:color w:val="000000"/>
              </w:rPr>
              <w:t>12,718</w:t>
            </w:r>
          </w:p>
        </w:tc>
        <w:tc>
          <w:tcPr>
            <w:tcW w:w="850" w:type="dxa"/>
            <w:vAlign w:val="bottom"/>
          </w:tcPr>
          <w:p w:rsidR="00CD2886" w:rsidRPr="00830F61" w:rsidRDefault="00CD2886" w:rsidP="00CD2886">
            <w:pPr>
              <w:ind w:hanging="108"/>
              <w:jc w:val="right"/>
              <w:rPr>
                <w:rFonts w:ascii="Times New Roman" w:hAnsi="Times New Roman" w:cs="Times New Roman"/>
                <w:b/>
                <w:color w:val="000000"/>
              </w:rPr>
            </w:pPr>
            <w:r w:rsidRPr="00830F61">
              <w:rPr>
                <w:rFonts w:ascii="Times New Roman" w:hAnsi="Times New Roman" w:cs="Times New Roman"/>
                <w:b/>
                <w:color w:val="000000"/>
              </w:rPr>
              <w:t>13</w:t>
            </w:r>
          </w:p>
        </w:tc>
        <w:tc>
          <w:tcPr>
            <w:tcW w:w="1276" w:type="dxa"/>
            <w:vAlign w:val="bottom"/>
          </w:tcPr>
          <w:p w:rsidR="00CD2886" w:rsidRPr="00830F61" w:rsidRDefault="00CD2886" w:rsidP="00CD2886">
            <w:pPr>
              <w:ind w:hanging="108"/>
              <w:jc w:val="right"/>
              <w:rPr>
                <w:rFonts w:ascii="Times New Roman" w:hAnsi="Times New Roman" w:cs="Times New Roman"/>
                <w:b/>
                <w:color w:val="000000"/>
              </w:rPr>
            </w:pPr>
            <w:r w:rsidRPr="00830F61">
              <w:rPr>
                <w:rFonts w:ascii="Times New Roman" w:hAnsi="Times New Roman" w:cs="Times New Roman"/>
                <w:b/>
                <w:color w:val="000000"/>
              </w:rPr>
              <w:t>0,9</w:t>
            </w:r>
            <w:r>
              <w:rPr>
                <w:rFonts w:ascii="Times New Roman" w:hAnsi="Times New Roman" w:cs="Times New Roman"/>
                <w:b/>
                <w:color w:val="000000"/>
              </w:rPr>
              <w:t>8</w:t>
            </w:r>
          </w:p>
        </w:tc>
        <w:tc>
          <w:tcPr>
            <w:tcW w:w="1276" w:type="dxa"/>
            <w:vAlign w:val="bottom"/>
          </w:tcPr>
          <w:p w:rsidR="00CD2886" w:rsidRPr="00830F61" w:rsidRDefault="00CD2886" w:rsidP="00CD2886">
            <w:pPr>
              <w:ind w:hanging="108"/>
              <w:jc w:val="right"/>
              <w:rPr>
                <w:rFonts w:ascii="Times New Roman" w:hAnsi="Times New Roman" w:cs="Times New Roman"/>
                <w:b/>
                <w:color w:val="000000"/>
              </w:rPr>
            </w:pPr>
            <w:r w:rsidRPr="00830F61">
              <w:rPr>
                <w:rFonts w:ascii="Times New Roman" w:hAnsi="Times New Roman" w:cs="Times New Roman"/>
                <w:b/>
                <w:color w:val="000000"/>
              </w:rPr>
              <w:t>12,728</w:t>
            </w:r>
          </w:p>
        </w:tc>
        <w:tc>
          <w:tcPr>
            <w:tcW w:w="992" w:type="dxa"/>
            <w:vAlign w:val="bottom"/>
          </w:tcPr>
          <w:p w:rsidR="00CD2886" w:rsidRPr="00830F61" w:rsidRDefault="00CD2886" w:rsidP="00CD2886">
            <w:pPr>
              <w:ind w:hanging="108"/>
              <w:jc w:val="right"/>
              <w:rPr>
                <w:rFonts w:ascii="Times New Roman" w:hAnsi="Times New Roman" w:cs="Times New Roman"/>
                <w:b/>
                <w:color w:val="000000"/>
              </w:rPr>
            </w:pPr>
            <w:r w:rsidRPr="00830F61">
              <w:rPr>
                <w:rFonts w:ascii="Times New Roman" w:hAnsi="Times New Roman" w:cs="Times New Roman"/>
                <w:b/>
                <w:color w:val="000000"/>
              </w:rPr>
              <w:t>13</w:t>
            </w:r>
          </w:p>
        </w:tc>
        <w:tc>
          <w:tcPr>
            <w:tcW w:w="1134" w:type="dxa"/>
            <w:vAlign w:val="bottom"/>
          </w:tcPr>
          <w:p w:rsidR="00CD2886" w:rsidRPr="00830F61" w:rsidRDefault="00CD2886" w:rsidP="00CD2886">
            <w:pPr>
              <w:ind w:hanging="108"/>
              <w:jc w:val="right"/>
              <w:rPr>
                <w:rFonts w:ascii="Times New Roman" w:hAnsi="Times New Roman" w:cs="Times New Roman"/>
                <w:b/>
                <w:color w:val="000000"/>
              </w:rPr>
            </w:pPr>
            <w:r w:rsidRPr="00830F61">
              <w:rPr>
                <w:rFonts w:ascii="Times New Roman" w:hAnsi="Times New Roman" w:cs="Times New Roman"/>
                <w:b/>
                <w:color w:val="000000"/>
              </w:rPr>
              <w:t>0,9</w:t>
            </w:r>
            <w:r>
              <w:rPr>
                <w:rFonts w:ascii="Times New Roman" w:hAnsi="Times New Roman" w:cs="Times New Roman"/>
                <w:b/>
                <w:color w:val="000000"/>
              </w:rPr>
              <w:t>8</w:t>
            </w:r>
          </w:p>
        </w:tc>
      </w:tr>
      <w:tr w:rsidR="00CD2886" w:rsidTr="00CD2886">
        <w:tc>
          <w:tcPr>
            <w:tcW w:w="3544" w:type="dxa"/>
          </w:tcPr>
          <w:p w:rsidR="00CD2886" w:rsidRPr="00E1446E" w:rsidRDefault="00CD2886" w:rsidP="00CD2886">
            <w:pPr>
              <w:ind w:firstLine="0"/>
              <w:jc w:val="right"/>
              <w:rPr>
                <w:rFonts w:ascii="Times New Roman" w:hAnsi="Times New Roman" w:cs="Times New Roman"/>
                <w:sz w:val="16"/>
                <w:szCs w:val="16"/>
              </w:rPr>
            </w:pPr>
            <w:r w:rsidRPr="00E1446E">
              <w:rPr>
                <w:rFonts w:ascii="Times New Roman" w:hAnsi="Times New Roman" w:cs="Times New Roman"/>
                <w:sz w:val="16"/>
                <w:szCs w:val="16"/>
              </w:rPr>
              <w:t>в т.ч. п</w:t>
            </w:r>
            <w:r>
              <w:rPr>
                <w:rFonts w:ascii="Times New Roman" w:hAnsi="Times New Roman" w:cs="Times New Roman"/>
                <w:sz w:val="16"/>
                <w:szCs w:val="16"/>
              </w:rPr>
              <w:t>/п</w:t>
            </w:r>
            <w:r w:rsidRPr="00E1446E">
              <w:rPr>
                <w:rFonts w:ascii="Times New Roman" w:hAnsi="Times New Roman" w:cs="Times New Roman"/>
                <w:b/>
                <w:sz w:val="16"/>
                <w:szCs w:val="16"/>
              </w:rPr>
              <w:t xml:space="preserve"> Развитие физ культуры и мас</w:t>
            </w:r>
            <w:r>
              <w:rPr>
                <w:rFonts w:ascii="Times New Roman" w:hAnsi="Times New Roman" w:cs="Times New Roman"/>
                <w:b/>
                <w:sz w:val="16"/>
                <w:szCs w:val="16"/>
              </w:rPr>
              <w:t>.</w:t>
            </w:r>
            <w:r w:rsidRPr="00E1446E">
              <w:rPr>
                <w:rFonts w:ascii="Times New Roman" w:hAnsi="Times New Roman" w:cs="Times New Roman"/>
                <w:b/>
                <w:sz w:val="16"/>
                <w:szCs w:val="16"/>
              </w:rPr>
              <w:t xml:space="preserve"> спорта</w:t>
            </w:r>
            <w:r w:rsidRPr="00E1446E">
              <w:rPr>
                <w:rFonts w:ascii="Times New Roman" w:hAnsi="Times New Roman" w:cs="Times New Roman"/>
                <w:sz w:val="16"/>
                <w:szCs w:val="16"/>
              </w:rPr>
              <w:t xml:space="preserve">  </w:t>
            </w:r>
          </w:p>
        </w:tc>
        <w:tc>
          <w:tcPr>
            <w:tcW w:w="1418" w:type="dxa"/>
            <w:vAlign w:val="bottom"/>
          </w:tcPr>
          <w:p w:rsidR="00CD2886" w:rsidRPr="00651345" w:rsidRDefault="00CD2886" w:rsidP="00CD2886">
            <w:pPr>
              <w:ind w:hanging="108"/>
              <w:jc w:val="right"/>
              <w:rPr>
                <w:rFonts w:ascii="Times New Roman" w:hAnsi="Times New Roman" w:cs="Times New Roman"/>
                <w:color w:val="000000"/>
              </w:rPr>
            </w:pPr>
            <w:r>
              <w:rPr>
                <w:rFonts w:ascii="Times New Roman" w:hAnsi="Times New Roman" w:cs="Times New Roman"/>
                <w:color w:val="000000"/>
              </w:rPr>
              <w:t>7,712</w:t>
            </w:r>
          </w:p>
        </w:tc>
        <w:tc>
          <w:tcPr>
            <w:tcW w:w="850" w:type="dxa"/>
            <w:vAlign w:val="bottom"/>
          </w:tcPr>
          <w:p w:rsidR="00CD2886" w:rsidRPr="00651345" w:rsidRDefault="00CD2886" w:rsidP="00CD2886">
            <w:pPr>
              <w:ind w:hanging="108"/>
              <w:jc w:val="right"/>
              <w:rPr>
                <w:rFonts w:ascii="Times New Roman" w:hAnsi="Times New Roman" w:cs="Times New Roman"/>
                <w:color w:val="000000"/>
              </w:rPr>
            </w:pPr>
            <w:r>
              <w:rPr>
                <w:rFonts w:ascii="Times New Roman" w:hAnsi="Times New Roman" w:cs="Times New Roman"/>
                <w:color w:val="000000"/>
              </w:rPr>
              <w:t>8</w:t>
            </w:r>
          </w:p>
        </w:tc>
        <w:tc>
          <w:tcPr>
            <w:tcW w:w="1276" w:type="dxa"/>
            <w:vAlign w:val="bottom"/>
          </w:tcPr>
          <w:p w:rsidR="00CD2886" w:rsidRPr="00651345" w:rsidRDefault="00CD2886" w:rsidP="00CD2886">
            <w:pPr>
              <w:ind w:hanging="108"/>
              <w:jc w:val="right"/>
              <w:rPr>
                <w:rFonts w:ascii="Times New Roman" w:hAnsi="Times New Roman" w:cs="Times New Roman"/>
                <w:color w:val="000000"/>
              </w:rPr>
            </w:pPr>
            <w:r>
              <w:rPr>
                <w:rFonts w:ascii="Times New Roman" w:hAnsi="Times New Roman" w:cs="Times New Roman"/>
                <w:color w:val="000000"/>
              </w:rPr>
              <w:t>0,96</w:t>
            </w:r>
          </w:p>
        </w:tc>
        <w:tc>
          <w:tcPr>
            <w:tcW w:w="1276" w:type="dxa"/>
            <w:vAlign w:val="bottom"/>
          </w:tcPr>
          <w:p w:rsidR="00CD2886" w:rsidRPr="00651345" w:rsidRDefault="00CD2886" w:rsidP="00CD2886">
            <w:pPr>
              <w:ind w:hanging="108"/>
              <w:jc w:val="right"/>
              <w:rPr>
                <w:rFonts w:ascii="Times New Roman" w:hAnsi="Times New Roman" w:cs="Times New Roman"/>
                <w:color w:val="000000"/>
              </w:rPr>
            </w:pPr>
            <w:r>
              <w:rPr>
                <w:rFonts w:ascii="Times New Roman" w:hAnsi="Times New Roman" w:cs="Times New Roman"/>
                <w:color w:val="000000"/>
              </w:rPr>
              <w:t>7,713</w:t>
            </w:r>
          </w:p>
        </w:tc>
        <w:tc>
          <w:tcPr>
            <w:tcW w:w="992" w:type="dxa"/>
            <w:vAlign w:val="bottom"/>
          </w:tcPr>
          <w:p w:rsidR="00CD2886" w:rsidRPr="00651345" w:rsidRDefault="00CD2886" w:rsidP="00CD2886">
            <w:pPr>
              <w:ind w:hanging="108"/>
              <w:jc w:val="right"/>
              <w:rPr>
                <w:rFonts w:ascii="Times New Roman" w:hAnsi="Times New Roman" w:cs="Times New Roman"/>
                <w:color w:val="000000"/>
              </w:rPr>
            </w:pPr>
            <w:r>
              <w:rPr>
                <w:rFonts w:ascii="Times New Roman" w:hAnsi="Times New Roman" w:cs="Times New Roman"/>
                <w:color w:val="000000"/>
              </w:rPr>
              <w:t>8</w:t>
            </w:r>
          </w:p>
        </w:tc>
        <w:tc>
          <w:tcPr>
            <w:tcW w:w="1134" w:type="dxa"/>
            <w:vAlign w:val="bottom"/>
          </w:tcPr>
          <w:p w:rsidR="00CD2886" w:rsidRPr="00651345" w:rsidRDefault="00CD2886" w:rsidP="00CD2886">
            <w:pPr>
              <w:ind w:hanging="108"/>
              <w:jc w:val="right"/>
              <w:rPr>
                <w:rFonts w:ascii="Times New Roman" w:hAnsi="Times New Roman" w:cs="Times New Roman"/>
                <w:color w:val="000000"/>
              </w:rPr>
            </w:pPr>
            <w:r>
              <w:rPr>
                <w:rFonts w:ascii="Times New Roman" w:hAnsi="Times New Roman" w:cs="Times New Roman"/>
                <w:color w:val="000000"/>
              </w:rPr>
              <w:t>0,97</w:t>
            </w:r>
          </w:p>
        </w:tc>
      </w:tr>
      <w:tr w:rsidR="00CD2886" w:rsidTr="00CD2886">
        <w:tc>
          <w:tcPr>
            <w:tcW w:w="3544" w:type="dxa"/>
          </w:tcPr>
          <w:p w:rsidR="00CD2886" w:rsidRPr="00830F61" w:rsidRDefault="00CD2886" w:rsidP="00CD2886">
            <w:pPr>
              <w:ind w:firstLine="0"/>
              <w:jc w:val="right"/>
              <w:rPr>
                <w:rFonts w:ascii="Times New Roman" w:hAnsi="Times New Roman" w:cs="Times New Roman"/>
                <w:sz w:val="16"/>
                <w:szCs w:val="16"/>
              </w:rPr>
            </w:pPr>
            <w:r w:rsidRPr="00830F61">
              <w:rPr>
                <w:rFonts w:ascii="Times New Roman" w:hAnsi="Times New Roman" w:cs="Times New Roman"/>
                <w:sz w:val="16"/>
                <w:szCs w:val="16"/>
              </w:rPr>
              <w:t>п/п</w:t>
            </w:r>
            <w:r w:rsidRPr="00830F61">
              <w:rPr>
                <w:rFonts w:ascii="Times New Roman" w:hAnsi="Times New Roman" w:cs="Times New Roman"/>
                <w:b/>
                <w:bCs/>
                <w:color w:val="000000"/>
                <w:sz w:val="16"/>
                <w:szCs w:val="16"/>
              </w:rPr>
              <w:t>«Развитие спорта высших достижений и системы подготовка спортивного резерва</w:t>
            </w:r>
            <w:r w:rsidRPr="00830F61">
              <w:rPr>
                <w:rFonts w:ascii="Times New Roman" w:hAnsi="Times New Roman" w:cs="Times New Roman"/>
                <w:sz w:val="16"/>
                <w:szCs w:val="16"/>
              </w:rPr>
              <w:t xml:space="preserve"> </w:t>
            </w:r>
          </w:p>
        </w:tc>
        <w:tc>
          <w:tcPr>
            <w:tcW w:w="1418" w:type="dxa"/>
            <w:vAlign w:val="bottom"/>
          </w:tcPr>
          <w:p w:rsidR="00CD2886" w:rsidRPr="00651345" w:rsidRDefault="00CD2886" w:rsidP="00CD2886">
            <w:pPr>
              <w:ind w:hanging="108"/>
              <w:jc w:val="right"/>
              <w:rPr>
                <w:rFonts w:ascii="Times New Roman" w:hAnsi="Times New Roman" w:cs="Times New Roman"/>
                <w:color w:val="000000"/>
              </w:rPr>
            </w:pPr>
            <w:r>
              <w:rPr>
                <w:rFonts w:ascii="Times New Roman" w:hAnsi="Times New Roman" w:cs="Times New Roman"/>
                <w:color w:val="000000"/>
              </w:rPr>
              <w:t>5,008</w:t>
            </w:r>
          </w:p>
        </w:tc>
        <w:tc>
          <w:tcPr>
            <w:tcW w:w="850" w:type="dxa"/>
            <w:vAlign w:val="bottom"/>
          </w:tcPr>
          <w:p w:rsidR="00CD2886" w:rsidRPr="00651345" w:rsidRDefault="00CD2886" w:rsidP="00CD2886">
            <w:pPr>
              <w:ind w:hanging="108"/>
              <w:jc w:val="right"/>
              <w:rPr>
                <w:rFonts w:ascii="Times New Roman" w:hAnsi="Times New Roman" w:cs="Times New Roman"/>
                <w:color w:val="000000"/>
              </w:rPr>
            </w:pPr>
            <w:r>
              <w:rPr>
                <w:rFonts w:ascii="Times New Roman" w:hAnsi="Times New Roman" w:cs="Times New Roman"/>
                <w:color w:val="000000"/>
              </w:rPr>
              <w:t>5</w:t>
            </w:r>
          </w:p>
        </w:tc>
        <w:tc>
          <w:tcPr>
            <w:tcW w:w="1276" w:type="dxa"/>
            <w:vAlign w:val="bottom"/>
          </w:tcPr>
          <w:p w:rsidR="00CD2886" w:rsidRPr="00651345" w:rsidRDefault="00CD2886" w:rsidP="00CD2886">
            <w:pPr>
              <w:ind w:hanging="108"/>
              <w:jc w:val="right"/>
              <w:rPr>
                <w:rFonts w:ascii="Times New Roman" w:hAnsi="Times New Roman" w:cs="Times New Roman"/>
                <w:color w:val="000000"/>
              </w:rPr>
            </w:pPr>
            <w:r>
              <w:rPr>
                <w:rFonts w:ascii="Times New Roman" w:hAnsi="Times New Roman" w:cs="Times New Roman"/>
                <w:color w:val="000000"/>
              </w:rPr>
              <w:t>1,0</w:t>
            </w:r>
          </w:p>
        </w:tc>
        <w:tc>
          <w:tcPr>
            <w:tcW w:w="1276" w:type="dxa"/>
            <w:vAlign w:val="bottom"/>
          </w:tcPr>
          <w:p w:rsidR="00CD2886" w:rsidRPr="00651345" w:rsidRDefault="00CD2886" w:rsidP="00CD2886">
            <w:pPr>
              <w:ind w:hanging="108"/>
              <w:jc w:val="right"/>
              <w:rPr>
                <w:rFonts w:ascii="Times New Roman" w:hAnsi="Times New Roman" w:cs="Times New Roman"/>
                <w:color w:val="000000"/>
              </w:rPr>
            </w:pPr>
            <w:r>
              <w:rPr>
                <w:rFonts w:ascii="Times New Roman" w:hAnsi="Times New Roman" w:cs="Times New Roman"/>
                <w:color w:val="000000"/>
              </w:rPr>
              <w:t>5,014</w:t>
            </w:r>
          </w:p>
        </w:tc>
        <w:tc>
          <w:tcPr>
            <w:tcW w:w="992" w:type="dxa"/>
            <w:vAlign w:val="bottom"/>
          </w:tcPr>
          <w:p w:rsidR="00CD2886" w:rsidRPr="00651345" w:rsidRDefault="00CD2886" w:rsidP="00CD2886">
            <w:pPr>
              <w:ind w:hanging="108"/>
              <w:jc w:val="right"/>
              <w:rPr>
                <w:rFonts w:ascii="Times New Roman" w:hAnsi="Times New Roman" w:cs="Times New Roman"/>
                <w:color w:val="000000"/>
              </w:rPr>
            </w:pPr>
            <w:r>
              <w:rPr>
                <w:rFonts w:ascii="Times New Roman" w:hAnsi="Times New Roman" w:cs="Times New Roman"/>
                <w:color w:val="000000"/>
              </w:rPr>
              <w:t>5</w:t>
            </w:r>
          </w:p>
        </w:tc>
        <w:tc>
          <w:tcPr>
            <w:tcW w:w="1134" w:type="dxa"/>
            <w:vAlign w:val="bottom"/>
          </w:tcPr>
          <w:p w:rsidR="00CD2886" w:rsidRPr="00651345" w:rsidRDefault="00CD2886" w:rsidP="00CD2886">
            <w:pPr>
              <w:ind w:hanging="108"/>
              <w:jc w:val="right"/>
              <w:rPr>
                <w:rFonts w:ascii="Times New Roman" w:hAnsi="Times New Roman" w:cs="Times New Roman"/>
                <w:color w:val="000000"/>
              </w:rPr>
            </w:pPr>
            <w:r>
              <w:rPr>
                <w:rFonts w:ascii="Times New Roman" w:hAnsi="Times New Roman" w:cs="Times New Roman"/>
                <w:color w:val="000000"/>
              </w:rPr>
              <w:t>1,0</w:t>
            </w:r>
          </w:p>
        </w:tc>
      </w:tr>
    </w:tbl>
    <w:p w:rsidR="00CD2886" w:rsidRDefault="00CD2886" w:rsidP="00CD2886">
      <w:pPr>
        <w:rPr>
          <w:rFonts w:ascii="Times New Roman" w:hAnsi="Times New Roman" w:cs="Times New Roman"/>
          <w:b/>
          <w:sz w:val="32"/>
          <w:szCs w:val="32"/>
        </w:rPr>
      </w:pPr>
    </w:p>
    <w:p w:rsidR="00CD2886" w:rsidRPr="00A82DA6" w:rsidRDefault="00CD2886" w:rsidP="00CD2886">
      <w:pPr>
        <w:ind w:firstLine="0"/>
        <w:rPr>
          <w:rFonts w:ascii="Times New Roman" w:hAnsi="Times New Roman" w:cs="Times New Roman"/>
          <w:b/>
          <w:sz w:val="26"/>
          <w:szCs w:val="26"/>
        </w:rPr>
      </w:pPr>
      <w:r w:rsidRPr="00A82DA6">
        <w:rPr>
          <w:rFonts w:ascii="Times New Roman" w:hAnsi="Times New Roman" w:cs="Times New Roman"/>
          <w:b/>
          <w:sz w:val="26"/>
          <w:szCs w:val="26"/>
        </w:rPr>
        <w:t xml:space="preserve">2.3.Степень соответствия запланированному уровню расходов бюджета </w:t>
      </w:r>
    </w:p>
    <w:p w:rsidR="00CD2886" w:rsidRPr="00141656" w:rsidRDefault="00CD2886" w:rsidP="00CD2886">
      <w:pPr>
        <w:ind w:hanging="142"/>
        <w:rPr>
          <w:rFonts w:ascii="Times New Roman" w:hAnsi="Times New Roman" w:cs="Times New Roman"/>
          <w:b/>
          <w:sz w:val="20"/>
          <w:szCs w:val="20"/>
        </w:rPr>
      </w:pPr>
      <w:r>
        <w:rPr>
          <w:rFonts w:ascii="Times New Roman" w:hAnsi="Times New Roman" w:cs="Times New Roman"/>
          <w:sz w:val="20"/>
          <w:szCs w:val="20"/>
        </w:rPr>
        <w:t xml:space="preserve">                                                                                                                                                                               </w:t>
      </w:r>
      <w:r w:rsidRPr="00141656">
        <w:rPr>
          <w:rFonts w:ascii="Times New Roman" w:hAnsi="Times New Roman" w:cs="Times New Roman"/>
          <w:sz w:val="20"/>
          <w:szCs w:val="20"/>
        </w:rPr>
        <w:t>Таблица  №</w:t>
      </w:r>
      <w:r>
        <w:rPr>
          <w:rFonts w:ascii="Times New Roman" w:hAnsi="Times New Roman" w:cs="Times New Roman"/>
          <w:sz w:val="20"/>
          <w:szCs w:val="20"/>
        </w:rPr>
        <w:t>3</w:t>
      </w:r>
      <w:r w:rsidRPr="00141656">
        <w:rPr>
          <w:rFonts w:ascii="Times New Roman" w:hAnsi="Times New Roman" w:cs="Times New Roman"/>
          <w:b/>
          <w:sz w:val="20"/>
          <w:szCs w:val="20"/>
        </w:rPr>
        <w:t xml:space="preserve">                                </w:t>
      </w:r>
    </w:p>
    <w:tbl>
      <w:tblPr>
        <w:tblStyle w:val="a7"/>
        <w:tblW w:w="10047" w:type="dxa"/>
        <w:tblLook w:val="04A0"/>
      </w:tblPr>
      <w:tblGrid>
        <w:gridCol w:w="3085"/>
        <w:gridCol w:w="2552"/>
        <w:gridCol w:w="2126"/>
        <w:gridCol w:w="2284"/>
      </w:tblGrid>
      <w:tr w:rsidR="00CD2886" w:rsidTr="00CD2886">
        <w:tc>
          <w:tcPr>
            <w:tcW w:w="3085" w:type="dxa"/>
            <w:vAlign w:val="center"/>
          </w:tcPr>
          <w:p w:rsidR="00CD2886" w:rsidRPr="00FB3226" w:rsidRDefault="00CD2886" w:rsidP="00CD2886">
            <w:pPr>
              <w:ind w:firstLine="0"/>
              <w:jc w:val="center"/>
              <w:rPr>
                <w:rFonts w:ascii="Times New Roman" w:hAnsi="Times New Roman" w:cs="Times New Roman"/>
                <w:sz w:val="28"/>
                <w:szCs w:val="28"/>
              </w:rPr>
            </w:pPr>
            <w:r w:rsidRPr="00FB3226">
              <w:rPr>
                <w:rFonts w:ascii="Times New Roman" w:hAnsi="Times New Roman" w:cs="Times New Roman"/>
                <w:sz w:val="28"/>
                <w:szCs w:val="28"/>
              </w:rPr>
              <w:t>Наименование показателя</w:t>
            </w:r>
            <w:r>
              <w:rPr>
                <w:rFonts w:ascii="Times New Roman" w:hAnsi="Times New Roman" w:cs="Times New Roman"/>
                <w:sz w:val="28"/>
                <w:szCs w:val="28"/>
              </w:rPr>
              <w:t xml:space="preserve"> </w:t>
            </w:r>
          </w:p>
        </w:tc>
        <w:tc>
          <w:tcPr>
            <w:tcW w:w="2552" w:type="dxa"/>
          </w:tcPr>
          <w:p w:rsidR="00CD2886" w:rsidRDefault="00CD2886" w:rsidP="00CD2886">
            <w:pPr>
              <w:ind w:firstLine="0"/>
              <w:jc w:val="center"/>
              <w:rPr>
                <w:rFonts w:ascii="Times New Roman" w:hAnsi="Times New Roman" w:cs="Times New Roman"/>
              </w:rPr>
            </w:pPr>
            <w:r>
              <w:rPr>
                <w:rFonts w:ascii="Times New Roman" w:hAnsi="Times New Roman" w:cs="Times New Roman"/>
              </w:rPr>
              <w:t>Плановые расходы на реализацию - Р</w:t>
            </w:r>
            <w:r w:rsidRPr="00FB3226">
              <w:rPr>
                <w:rFonts w:ascii="Times New Roman" w:hAnsi="Times New Roman" w:cs="Times New Roman"/>
                <w:sz w:val="16"/>
                <w:szCs w:val="16"/>
              </w:rPr>
              <w:t>п</w:t>
            </w:r>
          </w:p>
        </w:tc>
        <w:tc>
          <w:tcPr>
            <w:tcW w:w="2126" w:type="dxa"/>
          </w:tcPr>
          <w:p w:rsidR="00CD2886" w:rsidRDefault="00CD2886" w:rsidP="00CD2886">
            <w:pPr>
              <w:ind w:firstLine="0"/>
              <w:jc w:val="center"/>
              <w:rPr>
                <w:rFonts w:ascii="Times New Roman" w:hAnsi="Times New Roman" w:cs="Times New Roman"/>
              </w:rPr>
            </w:pPr>
            <w:r>
              <w:rPr>
                <w:rFonts w:ascii="Times New Roman" w:hAnsi="Times New Roman" w:cs="Times New Roman"/>
              </w:rPr>
              <w:t>Фактические расходы на реализацию –</w:t>
            </w:r>
          </w:p>
          <w:p w:rsidR="00CD2886" w:rsidRDefault="00CD2886" w:rsidP="00CD2886">
            <w:pPr>
              <w:ind w:firstLine="0"/>
              <w:jc w:val="center"/>
              <w:rPr>
                <w:rFonts w:ascii="Times New Roman" w:hAnsi="Times New Roman" w:cs="Times New Roman"/>
              </w:rPr>
            </w:pPr>
            <w:r>
              <w:rPr>
                <w:rFonts w:ascii="Times New Roman" w:hAnsi="Times New Roman" w:cs="Times New Roman"/>
              </w:rPr>
              <w:t>Р</w:t>
            </w:r>
            <w:r w:rsidRPr="00FB3226">
              <w:rPr>
                <w:rFonts w:ascii="Times New Roman" w:hAnsi="Times New Roman" w:cs="Times New Roman"/>
                <w:sz w:val="16"/>
                <w:szCs w:val="16"/>
              </w:rPr>
              <w:t>ф</w:t>
            </w:r>
          </w:p>
        </w:tc>
        <w:tc>
          <w:tcPr>
            <w:tcW w:w="2284" w:type="dxa"/>
          </w:tcPr>
          <w:p w:rsidR="00CD2886" w:rsidRDefault="00CD2886" w:rsidP="00CD2886">
            <w:pPr>
              <w:ind w:firstLine="0"/>
              <w:rPr>
                <w:rFonts w:ascii="Times New Roman" w:hAnsi="Times New Roman" w:cs="Times New Roman"/>
              </w:rPr>
            </w:pPr>
            <w:r>
              <w:rPr>
                <w:rFonts w:ascii="Times New Roman" w:hAnsi="Times New Roman" w:cs="Times New Roman"/>
              </w:rPr>
              <w:t>Степень соответствия запланированному уровню расходов (СС</w:t>
            </w:r>
            <w:r>
              <w:rPr>
                <w:rFonts w:ascii="Times New Roman" w:hAnsi="Times New Roman" w:cs="Times New Roman"/>
                <w:sz w:val="16"/>
                <w:szCs w:val="16"/>
              </w:rPr>
              <w:t>ур =</w:t>
            </w:r>
            <w:r>
              <w:rPr>
                <w:rFonts w:ascii="Times New Roman" w:hAnsi="Times New Roman" w:cs="Times New Roman"/>
              </w:rPr>
              <w:t xml:space="preserve"> Р</w:t>
            </w:r>
            <w:r w:rsidRPr="00FB3226">
              <w:rPr>
                <w:rFonts w:ascii="Times New Roman" w:hAnsi="Times New Roman" w:cs="Times New Roman"/>
                <w:sz w:val="16"/>
                <w:szCs w:val="16"/>
              </w:rPr>
              <w:t>ф</w:t>
            </w:r>
            <w:r>
              <w:rPr>
                <w:rFonts w:ascii="Times New Roman" w:hAnsi="Times New Roman" w:cs="Times New Roman"/>
                <w:sz w:val="16"/>
                <w:szCs w:val="16"/>
              </w:rPr>
              <w:t>/</w:t>
            </w:r>
            <w:r>
              <w:rPr>
                <w:rFonts w:ascii="Times New Roman" w:hAnsi="Times New Roman" w:cs="Times New Roman"/>
              </w:rPr>
              <w:t xml:space="preserve"> Р</w:t>
            </w:r>
            <w:r w:rsidRPr="00FB3226">
              <w:rPr>
                <w:rFonts w:ascii="Times New Roman" w:hAnsi="Times New Roman" w:cs="Times New Roman"/>
                <w:sz w:val="16"/>
                <w:szCs w:val="16"/>
              </w:rPr>
              <w:t>п</w:t>
            </w:r>
            <w:r>
              <w:rPr>
                <w:rFonts w:ascii="Times New Roman" w:hAnsi="Times New Roman" w:cs="Times New Roman"/>
                <w:sz w:val="16"/>
                <w:szCs w:val="16"/>
              </w:rPr>
              <w:t>)</w:t>
            </w:r>
          </w:p>
        </w:tc>
      </w:tr>
      <w:tr w:rsidR="00CD2886" w:rsidTr="00CD2886">
        <w:tc>
          <w:tcPr>
            <w:tcW w:w="10047" w:type="dxa"/>
            <w:gridSpan w:val="4"/>
            <w:vAlign w:val="center"/>
          </w:tcPr>
          <w:p w:rsidR="00CD2886" w:rsidRPr="00A82DA6" w:rsidRDefault="00CD2886" w:rsidP="00CD2886">
            <w:pPr>
              <w:ind w:firstLine="0"/>
              <w:jc w:val="center"/>
              <w:rPr>
                <w:rFonts w:ascii="Times New Roman" w:hAnsi="Times New Roman" w:cs="Times New Roman"/>
                <w:b/>
                <w:color w:val="000000"/>
                <w:sz w:val="26"/>
                <w:szCs w:val="26"/>
              </w:rPr>
            </w:pPr>
            <w:r w:rsidRPr="00A82DA6">
              <w:rPr>
                <w:rFonts w:ascii="Times New Roman" w:hAnsi="Times New Roman" w:cs="Times New Roman"/>
                <w:b/>
                <w:color w:val="000000"/>
                <w:sz w:val="26"/>
                <w:szCs w:val="26"/>
              </w:rPr>
              <w:t>2019 год</w:t>
            </w:r>
          </w:p>
        </w:tc>
      </w:tr>
      <w:tr w:rsidR="00CD2886" w:rsidTr="00CD2886">
        <w:tc>
          <w:tcPr>
            <w:tcW w:w="10047" w:type="dxa"/>
            <w:gridSpan w:val="4"/>
            <w:vAlign w:val="center"/>
          </w:tcPr>
          <w:p w:rsidR="00CD2886" w:rsidRDefault="00CD2886" w:rsidP="00CD2886">
            <w:pPr>
              <w:ind w:firstLine="0"/>
              <w:jc w:val="center"/>
              <w:rPr>
                <w:rFonts w:ascii="Times New Roman" w:hAnsi="Times New Roman" w:cs="Times New Roman"/>
              </w:rPr>
            </w:pPr>
            <w:r w:rsidRPr="007423D8">
              <w:rPr>
                <w:rFonts w:ascii="Times New Roman" w:hAnsi="Times New Roman" w:cs="Times New Roman"/>
                <w:b/>
                <w:color w:val="000000"/>
              </w:rPr>
              <w:t>Подпрограмма «</w:t>
            </w:r>
            <w:r w:rsidRPr="007423D8">
              <w:rPr>
                <w:rFonts w:ascii="Times New Roman" w:hAnsi="Times New Roman" w:cs="Times New Roman"/>
                <w:b/>
              </w:rPr>
              <w:t>Развитие физической культуры и массового спорта</w:t>
            </w:r>
            <w:r w:rsidRPr="007423D8">
              <w:rPr>
                <w:rFonts w:ascii="Times New Roman" w:hAnsi="Times New Roman" w:cs="Times New Roman"/>
                <w:b/>
                <w:color w:val="000000"/>
              </w:rPr>
              <w:t>»</w:t>
            </w:r>
          </w:p>
        </w:tc>
      </w:tr>
      <w:tr w:rsidR="00CD2886" w:rsidTr="00CD2886">
        <w:tc>
          <w:tcPr>
            <w:tcW w:w="3085" w:type="dxa"/>
          </w:tcPr>
          <w:p w:rsidR="00CD2886" w:rsidRPr="001C3600" w:rsidRDefault="00CD2886" w:rsidP="00CD2886">
            <w:pPr>
              <w:ind w:firstLine="0"/>
              <w:rPr>
                <w:rFonts w:ascii="Times New Roman" w:hAnsi="Times New Roman" w:cs="Times New Roman"/>
              </w:rPr>
            </w:pPr>
            <w:r w:rsidRPr="001C3600">
              <w:rPr>
                <w:rFonts w:ascii="Times New Roman" w:hAnsi="Times New Roman" w:cs="Times New Roman"/>
              </w:rPr>
              <w:t>Расходы на реализацию мероприятий, тыс. руб.</w:t>
            </w:r>
          </w:p>
        </w:tc>
        <w:tc>
          <w:tcPr>
            <w:tcW w:w="2552" w:type="dxa"/>
            <w:vAlign w:val="center"/>
          </w:tcPr>
          <w:p w:rsidR="00CD2886" w:rsidRPr="00A82DA6" w:rsidRDefault="00CD2886" w:rsidP="00CD2886">
            <w:pPr>
              <w:spacing w:before="40" w:after="40"/>
              <w:ind w:firstLine="34"/>
              <w:jc w:val="center"/>
              <w:rPr>
                <w:rFonts w:ascii="Times New Roman" w:hAnsi="Times New Roman" w:cs="Times New Roman"/>
                <w:sz w:val="26"/>
                <w:szCs w:val="26"/>
              </w:rPr>
            </w:pPr>
            <w:r w:rsidRPr="00A82DA6">
              <w:rPr>
                <w:rFonts w:ascii="Times New Roman" w:hAnsi="Times New Roman" w:cs="Times New Roman"/>
                <w:sz w:val="26"/>
                <w:szCs w:val="26"/>
              </w:rPr>
              <w:t>560,0</w:t>
            </w:r>
          </w:p>
        </w:tc>
        <w:tc>
          <w:tcPr>
            <w:tcW w:w="2126" w:type="dxa"/>
            <w:vAlign w:val="center"/>
          </w:tcPr>
          <w:p w:rsidR="00CD2886" w:rsidRPr="00A82DA6" w:rsidRDefault="00CD2886" w:rsidP="00CD2886">
            <w:pPr>
              <w:spacing w:before="40" w:after="40"/>
              <w:ind w:firstLine="34"/>
              <w:jc w:val="center"/>
              <w:rPr>
                <w:rFonts w:ascii="Times New Roman" w:hAnsi="Times New Roman" w:cs="Times New Roman"/>
                <w:sz w:val="26"/>
                <w:szCs w:val="26"/>
              </w:rPr>
            </w:pPr>
            <w:r w:rsidRPr="00A82DA6">
              <w:rPr>
                <w:rFonts w:ascii="Times New Roman" w:hAnsi="Times New Roman" w:cs="Times New Roman"/>
                <w:sz w:val="26"/>
                <w:szCs w:val="26"/>
              </w:rPr>
              <w:t>525,8</w:t>
            </w:r>
          </w:p>
        </w:tc>
        <w:tc>
          <w:tcPr>
            <w:tcW w:w="2284" w:type="dxa"/>
            <w:vAlign w:val="center"/>
          </w:tcPr>
          <w:p w:rsidR="00CD2886" w:rsidRPr="00A82DA6" w:rsidRDefault="00CD2886" w:rsidP="00CD2886">
            <w:pPr>
              <w:ind w:firstLine="0"/>
              <w:jc w:val="center"/>
              <w:rPr>
                <w:rFonts w:ascii="Times New Roman" w:hAnsi="Times New Roman" w:cs="Times New Roman"/>
                <w:sz w:val="26"/>
                <w:szCs w:val="26"/>
              </w:rPr>
            </w:pPr>
            <w:r w:rsidRPr="00A82DA6">
              <w:rPr>
                <w:rFonts w:ascii="Times New Roman" w:hAnsi="Times New Roman" w:cs="Times New Roman"/>
                <w:sz w:val="26"/>
                <w:szCs w:val="26"/>
              </w:rPr>
              <w:t>0,94</w:t>
            </w:r>
          </w:p>
        </w:tc>
      </w:tr>
      <w:tr w:rsidR="00CD2886" w:rsidTr="00CD2886">
        <w:tc>
          <w:tcPr>
            <w:tcW w:w="10047" w:type="dxa"/>
            <w:gridSpan w:val="4"/>
          </w:tcPr>
          <w:p w:rsidR="00CD2886" w:rsidRPr="00E66AE0" w:rsidRDefault="00CD2886" w:rsidP="00CD2886">
            <w:pPr>
              <w:ind w:firstLine="0"/>
              <w:jc w:val="center"/>
              <w:rPr>
                <w:rFonts w:ascii="Times New Roman" w:hAnsi="Times New Roman" w:cs="Times New Roman"/>
                <w:b/>
                <w:sz w:val="28"/>
                <w:szCs w:val="28"/>
              </w:rPr>
            </w:pPr>
            <w:r w:rsidRPr="00E66AE0">
              <w:rPr>
                <w:rFonts w:ascii="Times New Roman" w:hAnsi="Times New Roman" w:cs="Times New Roman"/>
                <w:b/>
                <w:color w:val="000000"/>
              </w:rPr>
              <w:t>Подпрограмма «</w:t>
            </w:r>
            <w:r w:rsidRPr="00E66AE0">
              <w:rPr>
                <w:rFonts w:ascii="Times New Roman" w:hAnsi="Times New Roman" w:cs="Times New Roman"/>
                <w:b/>
              </w:rPr>
              <w:t>Развитие спорта высших достижений и системы подготовка спортивного резерва</w:t>
            </w:r>
            <w:r w:rsidRPr="00E66AE0">
              <w:rPr>
                <w:rFonts w:ascii="Times New Roman" w:hAnsi="Times New Roman" w:cs="Times New Roman"/>
                <w:b/>
                <w:color w:val="000000"/>
              </w:rPr>
              <w:t>»</w:t>
            </w:r>
          </w:p>
        </w:tc>
      </w:tr>
      <w:tr w:rsidR="00CD2886" w:rsidTr="00CD2886">
        <w:tc>
          <w:tcPr>
            <w:tcW w:w="3085" w:type="dxa"/>
          </w:tcPr>
          <w:p w:rsidR="00CD2886" w:rsidRPr="001C3600" w:rsidRDefault="00CD2886" w:rsidP="00CD2886">
            <w:pPr>
              <w:ind w:firstLine="0"/>
              <w:rPr>
                <w:rFonts w:ascii="Times New Roman" w:hAnsi="Times New Roman" w:cs="Times New Roman"/>
              </w:rPr>
            </w:pPr>
            <w:r w:rsidRPr="001C3600">
              <w:rPr>
                <w:rFonts w:ascii="Times New Roman" w:hAnsi="Times New Roman" w:cs="Times New Roman"/>
              </w:rPr>
              <w:t>Расходы на реализацию мероприятий, тыс. руб.</w:t>
            </w:r>
          </w:p>
        </w:tc>
        <w:tc>
          <w:tcPr>
            <w:tcW w:w="2552" w:type="dxa"/>
            <w:vAlign w:val="center"/>
          </w:tcPr>
          <w:p w:rsidR="00CD2886" w:rsidRPr="00A82DA6" w:rsidRDefault="00CD2886" w:rsidP="00CD2886">
            <w:pPr>
              <w:spacing w:before="40" w:after="40"/>
              <w:ind w:firstLine="34"/>
              <w:jc w:val="center"/>
              <w:rPr>
                <w:rFonts w:ascii="Times New Roman" w:hAnsi="Times New Roman" w:cs="Times New Roman"/>
                <w:color w:val="000000"/>
                <w:sz w:val="26"/>
                <w:szCs w:val="26"/>
              </w:rPr>
            </w:pPr>
            <w:r>
              <w:rPr>
                <w:rFonts w:ascii="Times New Roman" w:hAnsi="Times New Roman" w:cs="Times New Roman"/>
                <w:color w:val="000000"/>
                <w:sz w:val="26"/>
                <w:szCs w:val="26"/>
              </w:rPr>
              <w:t>15444,2</w:t>
            </w:r>
          </w:p>
        </w:tc>
        <w:tc>
          <w:tcPr>
            <w:tcW w:w="2126" w:type="dxa"/>
            <w:vAlign w:val="center"/>
          </w:tcPr>
          <w:p w:rsidR="00CD2886" w:rsidRPr="00A82DA6" w:rsidRDefault="00CD2886" w:rsidP="00CD2886">
            <w:pPr>
              <w:spacing w:before="40" w:after="40"/>
              <w:ind w:firstLine="34"/>
              <w:jc w:val="center"/>
              <w:rPr>
                <w:rFonts w:ascii="Times New Roman" w:hAnsi="Times New Roman" w:cs="Times New Roman"/>
                <w:color w:val="000000"/>
                <w:sz w:val="26"/>
                <w:szCs w:val="26"/>
              </w:rPr>
            </w:pPr>
            <w:r w:rsidRPr="00A82DA6">
              <w:rPr>
                <w:rFonts w:ascii="Times New Roman" w:hAnsi="Times New Roman" w:cs="Times New Roman"/>
                <w:color w:val="000000"/>
                <w:sz w:val="26"/>
                <w:szCs w:val="26"/>
              </w:rPr>
              <w:t>10697,0</w:t>
            </w:r>
          </w:p>
        </w:tc>
        <w:tc>
          <w:tcPr>
            <w:tcW w:w="2284" w:type="dxa"/>
            <w:vAlign w:val="center"/>
          </w:tcPr>
          <w:p w:rsidR="00CD2886" w:rsidRPr="00A82DA6" w:rsidRDefault="00CD2886" w:rsidP="00CD2886">
            <w:pPr>
              <w:ind w:firstLine="0"/>
              <w:jc w:val="center"/>
              <w:rPr>
                <w:rFonts w:ascii="Times New Roman" w:hAnsi="Times New Roman" w:cs="Times New Roman"/>
                <w:sz w:val="26"/>
                <w:szCs w:val="26"/>
              </w:rPr>
            </w:pPr>
            <w:r w:rsidRPr="00A82DA6">
              <w:rPr>
                <w:rFonts w:ascii="Times New Roman" w:hAnsi="Times New Roman" w:cs="Times New Roman"/>
                <w:sz w:val="26"/>
                <w:szCs w:val="26"/>
              </w:rPr>
              <w:t>0,</w:t>
            </w:r>
            <w:r>
              <w:rPr>
                <w:rFonts w:ascii="Times New Roman" w:hAnsi="Times New Roman" w:cs="Times New Roman"/>
                <w:sz w:val="26"/>
                <w:szCs w:val="26"/>
              </w:rPr>
              <w:t>69</w:t>
            </w:r>
          </w:p>
        </w:tc>
      </w:tr>
      <w:tr w:rsidR="00CD2886" w:rsidTr="00CD2886">
        <w:tc>
          <w:tcPr>
            <w:tcW w:w="3085" w:type="dxa"/>
          </w:tcPr>
          <w:p w:rsidR="00CD2886" w:rsidRPr="00B628E9" w:rsidRDefault="00CD2886" w:rsidP="00CD2886">
            <w:pPr>
              <w:ind w:firstLine="0"/>
              <w:rPr>
                <w:rFonts w:ascii="Times New Roman" w:hAnsi="Times New Roman" w:cs="Times New Roman"/>
              </w:rPr>
            </w:pPr>
            <w:r w:rsidRPr="00B628E9">
              <w:rPr>
                <w:rFonts w:ascii="Times New Roman" w:hAnsi="Times New Roman" w:cs="Times New Roman"/>
              </w:rPr>
              <w:t>ВСЕГО:</w:t>
            </w:r>
          </w:p>
        </w:tc>
        <w:tc>
          <w:tcPr>
            <w:tcW w:w="2552" w:type="dxa"/>
            <w:vAlign w:val="center"/>
          </w:tcPr>
          <w:p w:rsidR="00CD2886" w:rsidRPr="00A82DA6" w:rsidRDefault="00CD2886" w:rsidP="00CD2886">
            <w:pPr>
              <w:spacing w:before="40" w:after="40"/>
              <w:ind w:firstLine="34"/>
              <w:jc w:val="center"/>
              <w:rPr>
                <w:rFonts w:ascii="Times New Roman" w:hAnsi="Times New Roman" w:cs="Times New Roman"/>
                <w:b/>
                <w:color w:val="000000"/>
                <w:sz w:val="26"/>
                <w:szCs w:val="26"/>
              </w:rPr>
            </w:pPr>
            <w:r w:rsidRPr="00A82DA6">
              <w:rPr>
                <w:rFonts w:ascii="Times New Roman" w:hAnsi="Times New Roman" w:cs="Times New Roman"/>
                <w:b/>
                <w:color w:val="000000"/>
                <w:sz w:val="26"/>
                <w:szCs w:val="26"/>
              </w:rPr>
              <w:t>1</w:t>
            </w:r>
            <w:r>
              <w:rPr>
                <w:rFonts w:ascii="Times New Roman" w:hAnsi="Times New Roman" w:cs="Times New Roman"/>
                <w:b/>
                <w:color w:val="000000"/>
                <w:sz w:val="26"/>
                <w:szCs w:val="26"/>
              </w:rPr>
              <w:t>6004,2</w:t>
            </w:r>
          </w:p>
        </w:tc>
        <w:tc>
          <w:tcPr>
            <w:tcW w:w="2126" w:type="dxa"/>
            <w:vAlign w:val="center"/>
          </w:tcPr>
          <w:p w:rsidR="00CD2886" w:rsidRPr="00A82DA6" w:rsidRDefault="00CD2886" w:rsidP="00CD2886">
            <w:pPr>
              <w:spacing w:before="40" w:after="40"/>
              <w:ind w:firstLine="34"/>
              <w:jc w:val="center"/>
              <w:rPr>
                <w:rFonts w:ascii="Times New Roman" w:hAnsi="Times New Roman" w:cs="Times New Roman"/>
                <w:b/>
                <w:color w:val="000000"/>
                <w:sz w:val="26"/>
                <w:szCs w:val="26"/>
              </w:rPr>
            </w:pPr>
            <w:r w:rsidRPr="00A82DA6">
              <w:rPr>
                <w:rFonts w:ascii="Times New Roman" w:hAnsi="Times New Roman" w:cs="Times New Roman"/>
                <w:b/>
                <w:color w:val="000000"/>
                <w:sz w:val="26"/>
                <w:szCs w:val="26"/>
              </w:rPr>
              <w:t>11222,8</w:t>
            </w:r>
          </w:p>
        </w:tc>
        <w:tc>
          <w:tcPr>
            <w:tcW w:w="2284" w:type="dxa"/>
            <w:vAlign w:val="center"/>
          </w:tcPr>
          <w:p w:rsidR="00CD2886" w:rsidRPr="00A82DA6" w:rsidRDefault="00CD2886" w:rsidP="00CD2886">
            <w:pPr>
              <w:ind w:firstLine="0"/>
              <w:jc w:val="center"/>
              <w:rPr>
                <w:rFonts w:ascii="Times New Roman" w:hAnsi="Times New Roman" w:cs="Times New Roman"/>
                <w:b/>
                <w:sz w:val="26"/>
                <w:szCs w:val="26"/>
              </w:rPr>
            </w:pPr>
            <w:r w:rsidRPr="00A82DA6">
              <w:rPr>
                <w:rFonts w:ascii="Times New Roman" w:hAnsi="Times New Roman" w:cs="Times New Roman"/>
                <w:b/>
                <w:sz w:val="26"/>
                <w:szCs w:val="26"/>
              </w:rPr>
              <w:t>0,</w:t>
            </w:r>
            <w:r>
              <w:rPr>
                <w:rFonts w:ascii="Times New Roman" w:hAnsi="Times New Roman" w:cs="Times New Roman"/>
                <w:b/>
                <w:sz w:val="26"/>
                <w:szCs w:val="26"/>
              </w:rPr>
              <w:t>70</w:t>
            </w:r>
          </w:p>
        </w:tc>
      </w:tr>
      <w:tr w:rsidR="00CD2886" w:rsidRPr="001C3600" w:rsidTr="00CD2886">
        <w:tc>
          <w:tcPr>
            <w:tcW w:w="10047" w:type="dxa"/>
            <w:gridSpan w:val="4"/>
            <w:vAlign w:val="center"/>
          </w:tcPr>
          <w:p w:rsidR="00CD2886" w:rsidRPr="00A82DA6" w:rsidRDefault="00CD2886" w:rsidP="00CD2886">
            <w:pPr>
              <w:ind w:firstLine="0"/>
              <w:jc w:val="center"/>
              <w:rPr>
                <w:rFonts w:ascii="Times New Roman" w:hAnsi="Times New Roman" w:cs="Times New Roman"/>
                <w:b/>
                <w:color w:val="000000"/>
                <w:sz w:val="26"/>
                <w:szCs w:val="26"/>
              </w:rPr>
            </w:pPr>
            <w:r w:rsidRPr="00A82DA6">
              <w:rPr>
                <w:rFonts w:ascii="Times New Roman" w:hAnsi="Times New Roman" w:cs="Times New Roman"/>
                <w:b/>
                <w:color w:val="000000"/>
                <w:sz w:val="26"/>
                <w:szCs w:val="26"/>
              </w:rPr>
              <w:t>2020  год</w:t>
            </w:r>
          </w:p>
        </w:tc>
      </w:tr>
      <w:tr w:rsidR="00CD2886" w:rsidTr="00CD2886">
        <w:tc>
          <w:tcPr>
            <w:tcW w:w="10047" w:type="dxa"/>
            <w:gridSpan w:val="4"/>
            <w:vAlign w:val="center"/>
          </w:tcPr>
          <w:p w:rsidR="00CD2886" w:rsidRDefault="00CD2886" w:rsidP="00CD2886">
            <w:pPr>
              <w:ind w:firstLine="0"/>
              <w:jc w:val="center"/>
              <w:rPr>
                <w:rFonts w:ascii="Times New Roman" w:hAnsi="Times New Roman" w:cs="Times New Roman"/>
              </w:rPr>
            </w:pPr>
            <w:r w:rsidRPr="007423D8">
              <w:rPr>
                <w:rFonts w:ascii="Times New Roman" w:hAnsi="Times New Roman" w:cs="Times New Roman"/>
                <w:b/>
                <w:color w:val="000000"/>
              </w:rPr>
              <w:t>Подпрограмма «</w:t>
            </w:r>
            <w:r w:rsidRPr="007423D8">
              <w:rPr>
                <w:rFonts w:ascii="Times New Roman" w:hAnsi="Times New Roman" w:cs="Times New Roman"/>
                <w:b/>
              </w:rPr>
              <w:t>Развитие физической культуры и массового спорта</w:t>
            </w:r>
            <w:r w:rsidRPr="007423D8">
              <w:rPr>
                <w:rFonts w:ascii="Times New Roman" w:hAnsi="Times New Roman" w:cs="Times New Roman"/>
                <w:b/>
                <w:color w:val="000000"/>
              </w:rPr>
              <w:t>»</w:t>
            </w:r>
          </w:p>
        </w:tc>
      </w:tr>
      <w:tr w:rsidR="00CD2886" w:rsidRPr="001C3600" w:rsidTr="00CD2886">
        <w:tc>
          <w:tcPr>
            <w:tcW w:w="3085" w:type="dxa"/>
          </w:tcPr>
          <w:p w:rsidR="00CD2886" w:rsidRPr="001C3600" w:rsidRDefault="00CD2886" w:rsidP="00CD2886">
            <w:pPr>
              <w:ind w:firstLine="0"/>
              <w:rPr>
                <w:rFonts w:ascii="Times New Roman" w:hAnsi="Times New Roman" w:cs="Times New Roman"/>
              </w:rPr>
            </w:pPr>
            <w:r w:rsidRPr="001C3600">
              <w:rPr>
                <w:rFonts w:ascii="Times New Roman" w:hAnsi="Times New Roman" w:cs="Times New Roman"/>
              </w:rPr>
              <w:t>Расходы на реализацию мероприятий, тыс. руб.</w:t>
            </w:r>
          </w:p>
        </w:tc>
        <w:tc>
          <w:tcPr>
            <w:tcW w:w="2552" w:type="dxa"/>
            <w:vAlign w:val="center"/>
          </w:tcPr>
          <w:p w:rsidR="00CD2886" w:rsidRPr="00E66AE0" w:rsidRDefault="00CD2886" w:rsidP="00CD2886">
            <w:pPr>
              <w:spacing w:before="40" w:after="40"/>
              <w:ind w:firstLine="34"/>
              <w:jc w:val="center"/>
              <w:rPr>
                <w:rFonts w:ascii="Times New Roman" w:hAnsi="Times New Roman" w:cs="Times New Roman"/>
              </w:rPr>
            </w:pPr>
            <w:r w:rsidRPr="00E66AE0">
              <w:rPr>
                <w:rFonts w:ascii="Times New Roman" w:hAnsi="Times New Roman" w:cs="Times New Roman"/>
              </w:rPr>
              <w:t>188,9</w:t>
            </w:r>
          </w:p>
        </w:tc>
        <w:tc>
          <w:tcPr>
            <w:tcW w:w="2126" w:type="dxa"/>
            <w:vAlign w:val="center"/>
          </w:tcPr>
          <w:p w:rsidR="00CD2886" w:rsidRPr="00E66AE0" w:rsidRDefault="00CD2886" w:rsidP="00CD2886">
            <w:pPr>
              <w:spacing w:before="40" w:after="40"/>
              <w:ind w:firstLine="34"/>
              <w:jc w:val="center"/>
              <w:rPr>
                <w:rFonts w:ascii="Times New Roman" w:hAnsi="Times New Roman" w:cs="Times New Roman"/>
                <w:sz w:val="28"/>
                <w:szCs w:val="28"/>
              </w:rPr>
            </w:pPr>
            <w:r w:rsidRPr="00E66AE0">
              <w:rPr>
                <w:rFonts w:ascii="Times New Roman" w:hAnsi="Times New Roman" w:cs="Times New Roman"/>
                <w:sz w:val="28"/>
                <w:szCs w:val="28"/>
              </w:rPr>
              <w:t>187,4</w:t>
            </w:r>
          </w:p>
        </w:tc>
        <w:tc>
          <w:tcPr>
            <w:tcW w:w="2284" w:type="dxa"/>
            <w:vAlign w:val="center"/>
          </w:tcPr>
          <w:p w:rsidR="00CD2886" w:rsidRPr="00E66AE0" w:rsidRDefault="00CD2886" w:rsidP="00CD2886">
            <w:pPr>
              <w:ind w:firstLine="0"/>
              <w:jc w:val="center"/>
              <w:rPr>
                <w:rFonts w:ascii="Times New Roman" w:hAnsi="Times New Roman" w:cs="Times New Roman"/>
                <w:sz w:val="28"/>
                <w:szCs w:val="28"/>
              </w:rPr>
            </w:pPr>
            <w:r w:rsidRPr="00E66AE0">
              <w:rPr>
                <w:rFonts w:ascii="Times New Roman" w:hAnsi="Times New Roman" w:cs="Times New Roman"/>
                <w:sz w:val="28"/>
                <w:szCs w:val="28"/>
              </w:rPr>
              <w:t>99,2</w:t>
            </w:r>
          </w:p>
        </w:tc>
      </w:tr>
      <w:tr w:rsidR="00CD2886" w:rsidRPr="009E5AD1" w:rsidTr="00CD2886">
        <w:tc>
          <w:tcPr>
            <w:tcW w:w="10047" w:type="dxa"/>
            <w:gridSpan w:val="4"/>
          </w:tcPr>
          <w:p w:rsidR="00CD2886" w:rsidRPr="00E66AE0" w:rsidRDefault="00CD2886" w:rsidP="00CD2886">
            <w:pPr>
              <w:ind w:firstLine="0"/>
              <w:jc w:val="center"/>
              <w:rPr>
                <w:rFonts w:ascii="Times New Roman" w:hAnsi="Times New Roman" w:cs="Times New Roman"/>
                <w:b/>
                <w:sz w:val="28"/>
                <w:szCs w:val="28"/>
              </w:rPr>
            </w:pPr>
            <w:r w:rsidRPr="00E66AE0">
              <w:rPr>
                <w:rFonts w:ascii="Times New Roman" w:hAnsi="Times New Roman" w:cs="Times New Roman"/>
                <w:b/>
                <w:color w:val="000000"/>
              </w:rPr>
              <w:t>Подпрограмма «</w:t>
            </w:r>
            <w:r w:rsidRPr="00E66AE0">
              <w:rPr>
                <w:rFonts w:ascii="Times New Roman" w:hAnsi="Times New Roman" w:cs="Times New Roman"/>
                <w:b/>
              </w:rPr>
              <w:t>Развитие спорта высших достижений и системы подготовка спортивного резерва</w:t>
            </w:r>
            <w:r w:rsidRPr="00E66AE0">
              <w:rPr>
                <w:rFonts w:ascii="Times New Roman" w:hAnsi="Times New Roman" w:cs="Times New Roman"/>
                <w:b/>
                <w:color w:val="000000"/>
              </w:rPr>
              <w:t>»</w:t>
            </w:r>
          </w:p>
        </w:tc>
      </w:tr>
      <w:tr w:rsidR="00CD2886" w:rsidRPr="001C3600" w:rsidTr="00CD2886">
        <w:tc>
          <w:tcPr>
            <w:tcW w:w="3085" w:type="dxa"/>
          </w:tcPr>
          <w:p w:rsidR="00CD2886" w:rsidRPr="001C3600" w:rsidRDefault="00CD2886" w:rsidP="00CD2886">
            <w:pPr>
              <w:ind w:firstLine="0"/>
              <w:rPr>
                <w:rFonts w:ascii="Times New Roman" w:hAnsi="Times New Roman" w:cs="Times New Roman"/>
              </w:rPr>
            </w:pPr>
            <w:r w:rsidRPr="001C3600">
              <w:rPr>
                <w:rFonts w:ascii="Times New Roman" w:hAnsi="Times New Roman" w:cs="Times New Roman"/>
              </w:rPr>
              <w:t>Расходы на реализацию мероприятий, тыс. руб.</w:t>
            </w:r>
          </w:p>
        </w:tc>
        <w:tc>
          <w:tcPr>
            <w:tcW w:w="2552" w:type="dxa"/>
            <w:vAlign w:val="center"/>
          </w:tcPr>
          <w:p w:rsidR="00CD2886" w:rsidRPr="00A82DA6" w:rsidRDefault="00CD2886" w:rsidP="00CD2886">
            <w:pPr>
              <w:spacing w:before="40" w:after="40"/>
              <w:ind w:firstLine="34"/>
              <w:jc w:val="center"/>
              <w:rPr>
                <w:rFonts w:ascii="Times New Roman" w:hAnsi="Times New Roman" w:cs="Times New Roman"/>
                <w:color w:val="000000"/>
                <w:sz w:val="26"/>
                <w:szCs w:val="26"/>
              </w:rPr>
            </w:pPr>
            <w:r w:rsidRPr="00A82DA6">
              <w:rPr>
                <w:rFonts w:ascii="Times New Roman" w:hAnsi="Times New Roman" w:cs="Times New Roman"/>
                <w:color w:val="000000"/>
                <w:sz w:val="26"/>
                <w:szCs w:val="26"/>
              </w:rPr>
              <w:t xml:space="preserve">22175,7 </w:t>
            </w:r>
          </w:p>
        </w:tc>
        <w:tc>
          <w:tcPr>
            <w:tcW w:w="2126" w:type="dxa"/>
            <w:vAlign w:val="center"/>
          </w:tcPr>
          <w:p w:rsidR="00CD2886" w:rsidRPr="00A82DA6" w:rsidRDefault="00CD2886" w:rsidP="00CD2886">
            <w:pPr>
              <w:spacing w:before="40" w:after="40"/>
              <w:ind w:firstLine="34"/>
              <w:jc w:val="center"/>
              <w:rPr>
                <w:rFonts w:ascii="Times New Roman" w:hAnsi="Times New Roman" w:cs="Times New Roman"/>
                <w:color w:val="000000"/>
                <w:sz w:val="26"/>
                <w:szCs w:val="26"/>
              </w:rPr>
            </w:pPr>
            <w:r w:rsidRPr="00A82DA6">
              <w:rPr>
                <w:rFonts w:ascii="Times New Roman" w:hAnsi="Times New Roman" w:cs="Times New Roman"/>
                <w:color w:val="000000"/>
                <w:sz w:val="26"/>
                <w:szCs w:val="26"/>
              </w:rPr>
              <w:t>22033,6</w:t>
            </w:r>
          </w:p>
        </w:tc>
        <w:tc>
          <w:tcPr>
            <w:tcW w:w="2284" w:type="dxa"/>
            <w:vAlign w:val="center"/>
          </w:tcPr>
          <w:p w:rsidR="00CD2886" w:rsidRPr="00A82DA6" w:rsidRDefault="00CD2886" w:rsidP="00CD2886">
            <w:pPr>
              <w:ind w:firstLine="0"/>
              <w:jc w:val="center"/>
              <w:rPr>
                <w:rFonts w:ascii="Times New Roman" w:hAnsi="Times New Roman" w:cs="Times New Roman"/>
                <w:sz w:val="26"/>
                <w:szCs w:val="26"/>
              </w:rPr>
            </w:pPr>
            <w:r w:rsidRPr="00A82DA6">
              <w:rPr>
                <w:rFonts w:ascii="Times New Roman" w:hAnsi="Times New Roman" w:cs="Times New Roman"/>
                <w:sz w:val="26"/>
                <w:szCs w:val="26"/>
              </w:rPr>
              <w:t xml:space="preserve"> 99,3</w:t>
            </w:r>
          </w:p>
        </w:tc>
      </w:tr>
      <w:tr w:rsidR="00CD2886" w:rsidRPr="001C3600" w:rsidTr="00CD2886">
        <w:tc>
          <w:tcPr>
            <w:tcW w:w="3085" w:type="dxa"/>
          </w:tcPr>
          <w:p w:rsidR="00CD2886" w:rsidRPr="00B628E9" w:rsidRDefault="00CD2886" w:rsidP="00CD2886">
            <w:pPr>
              <w:ind w:firstLine="0"/>
              <w:rPr>
                <w:rFonts w:ascii="Times New Roman" w:hAnsi="Times New Roman" w:cs="Times New Roman"/>
              </w:rPr>
            </w:pPr>
            <w:r w:rsidRPr="00B628E9">
              <w:rPr>
                <w:rFonts w:ascii="Times New Roman" w:hAnsi="Times New Roman" w:cs="Times New Roman"/>
              </w:rPr>
              <w:t>ВСЕГО:</w:t>
            </w:r>
          </w:p>
        </w:tc>
        <w:tc>
          <w:tcPr>
            <w:tcW w:w="2552" w:type="dxa"/>
            <w:vAlign w:val="center"/>
          </w:tcPr>
          <w:p w:rsidR="00CD2886" w:rsidRPr="00A82DA6" w:rsidRDefault="00CD2886" w:rsidP="00CD2886">
            <w:pPr>
              <w:spacing w:before="40" w:after="40"/>
              <w:ind w:firstLine="34"/>
              <w:jc w:val="center"/>
              <w:rPr>
                <w:rFonts w:ascii="Times New Roman" w:hAnsi="Times New Roman" w:cs="Times New Roman"/>
                <w:b/>
                <w:color w:val="000000"/>
                <w:sz w:val="26"/>
                <w:szCs w:val="26"/>
              </w:rPr>
            </w:pPr>
            <w:r w:rsidRPr="00A82DA6">
              <w:rPr>
                <w:rFonts w:ascii="Times New Roman" w:hAnsi="Times New Roman" w:cs="Times New Roman"/>
                <w:b/>
                <w:color w:val="000000"/>
                <w:sz w:val="26"/>
                <w:szCs w:val="26"/>
              </w:rPr>
              <w:t>22364,6</w:t>
            </w:r>
          </w:p>
        </w:tc>
        <w:tc>
          <w:tcPr>
            <w:tcW w:w="2126" w:type="dxa"/>
            <w:vAlign w:val="center"/>
          </w:tcPr>
          <w:p w:rsidR="00CD2886" w:rsidRPr="00A82DA6" w:rsidRDefault="00CD2886" w:rsidP="00CD2886">
            <w:pPr>
              <w:spacing w:before="40" w:after="40"/>
              <w:ind w:firstLine="34"/>
              <w:jc w:val="center"/>
              <w:rPr>
                <w:rFonts w:ascii="Times New Roman" w:hAnsi="Times New Roman" w:cs="Times New Roman"/>
                <w:b/>
                <w:color w:val="000000"/>
                <w:sz w:val="26"/>
                <w:szCs w:val="26"/>
              </w:rPr>
            </w:pPr>
            <w:r w:rsidRPr="00A82DA6">
              <w:rPr>
                <w:rFonts w:ascii="Times New Roman" w:hAnsi="Times New Roman" w:cs="Times New Roman"/>
                <w:b/>
                <w:color w:val="000000"/>
                <w:sz w:val="26"/>
                <w:szCs w:val="26"/>
              </w:rPr>
              <w:t>22221,0</w:t>
            </w:r>
          </w:p>
        </w:tc>
        <w:tc>
          <w:tcPr>
            <w:tcW w:w="2284" w:type="dxa"/>
            <w:vAlign w:val="center"/>
          </w:tcPr>
          <w:p w:rsidR="00CD2886" w:rsidRPr="00A82DA6" w:rsidRDefault="00CD2886" w:rsidP="00CD2886">
            <w:pPr>
              <w:ind w:firstLine="0"/>
              <w:jc w:val="center"/>
              <w:rPr>
                <w:rFonts w:ascii="Times New Roman" w:hAnsi="Times New Roman" w:cs="Times New Roman"/>
                <w:b/>
                <w:sz w:val="26"/>
                <w:szCs w:val="26"/>
              </w:rPr>
            </w:pPr>
            <w:r w:rsidRPr="00A82DA6">
              <w:rPr>
                <w:rFonts w:ascii="Times New Roman" w:hAnsi="Times New Roman" w:cs="Times New Roman"/>
                <w:b/>
                <w:sz w:val="26"/>
                <w:szCs w:val="26"/>
              </w:rPr>
              <w:t>99,3</w:t>
            </w:r>
          </w:p>
        </w:tc>
      </w:tr>
    </w:tbl>
    <w:p w:rsidR="00CD2886" w:rsidRDefault="00CD2886" w:rsidP="00CD2886">
      <w:pPr>
        <w:ind w:firstLine="0"/>
        <w:rPr>
          <w:rFonts w:ascii="Times New Roman" w:hAnsi="Times New Roman" w:cs="Times New Roman"/>
          <w:b/>
          <w:sz w:val="26"/>
          <w:szCs w:val="26"/>
        </w:rPr>
      </w:pPr>
    </w:p>
    <w:p w:rsidR="00CD2886" w:rsidRDefault="00CD2886" w:rsidP="00CD2886">
      <w:pPr>
        <w:ind w:firstLine="0"/>
        <w:rPr>
          <w:rFonts w:ascii="Times New Roman" w:hAnsi="Times New Roman" w:cs="Times New Roman"/>
          <w:b/>
          <w:sz w:val="26"/>
          <w:szCs w:val="26"/>
        </w:rPr>
      </w:pPr>
    </w:p>
    <w:p w:rsidR="00CD2886" w:rsidRDefault="00CD2886" w:rsidP="00CD2886">
      <w:pPr>
        <w:ind w:firstLine="0"/>
        <w:rPr>
          <w:rFonts w:ascii="Times New Roman" w:hAnsi="Times New Roman" w:cs="Times New Roman"/>
          <w:b/>
          <w:sz w:val="26"/>
          <w:szCs w:val="26"/>
        </w:rPr>
      </w:pPr>
    </w:p>
    <w:p w:rsidR="00CD2886" w:rsidRDefault="00CD2886" w:rsidP="00CD2886">
      <w:pPr>
        <w:ind w:firstLine="0"/>
        <w:rPr>
          <w:rFonts w:ascii="Times New Roman" w:hAnsi="Times New Roman" w:cs="Times New Roman"/>
          <w:b/>
          <w:sz w:val="26"/>
          <w:szCs w:val="26"/>
        </w:rPr>
      </w:pPr>
    </w:p>
    <w:p w:rsidR="00CD2886" w:rsidRDefault="00CD2886" w:rsidP="00CD2886">
      <w:pPr>
        <w:ind w:hanging="142"/>
        <w:rPr>
          <w:rFonts w:ascii="Times New Roman" w:hAnsi="Times New Roman" w:cs="Times New Roman"/>
          <w:b/>
          <w:sz w:val="26"/>
          <w:szCs w:val="26"/>
        </w:rPr>
      </w:pPr>
      <w:r>
        <w:rPr>
          <w:rFonts w:ascii="Times New Roman" w:hAnsi="Times New Roman" w:cs="Times New Roman"/>
          <w:b/>
          <w:sz w:val="26"/>
          <w:szCs w:val="26"/>
        </w:rPr>
        <w:t xml:space="preserve">                                                                                                                             </w:t>
      </w:r>
      <w:r w:rsidRPr="00141656">
        <w:rPr>
          <w:rFonts w:ascii="Times New Roman" w:hAnsi="Times New Roman" w:cs="Times New Roman"/>
          <w:sz w:val="20"/>
          <w:szCs w:val="20"/>
        </w:rPr>
        <w:t>Таблица  №</w:t>
      </w:r>
      <w:r>
        <w:rPr>
          <w:rFonts w:ascii="Times New Roman" w:hAnsi="Times New Roman" w:cs="Times New Roman"/>
          <w:sz w:val="20"/>
          <w:szCs w:val="20"/>
        </w:rPr>
        <w:t>4</w:t>
      </w:r>
    </w:p>
    <w:p w:rsidR="00CD2886" w:rsidRPr="00A82DA6" w:rsidRDefault="00CD2886" w:rsidP="00CD2886">
      <w:pPr>
        <w:ind w:firstLine="0"/>
        <w:rPr>
          <w:rFonts w:ascii="Times New Roman" w:hAnsi="Times New Roman" w:cs="Times New Roman"/>
          <w:b/>
          <w:sz w:val="26"/>
          <w:szCs w:val="26"/>
        </w:rPr>
      </w:pPr>
      <w:r w:rsidRPr="00A82DA6">
        <w:rPr>
          <w:rFonts w:ascii="Times New Roman" w:hAnsi="Times New Roman" w:cs="Times New Roman"/>
          <w:b/>
          <w:sz w:val="26"/>
          <w:szCs w:val="26"/>
        </w:rPr>
        <w:t>2.4. Эффективность использования средств бюджета при реализации мероприятий программы</w:t>
      </w:r>
    </w:p>
    <w:tbl>
      <w:tblPr>
        <w:tblStyle w:val="a7"/>
        <w:tblW w:w="9747" w:type="dxa"/>
        <w:tblLayout w:type="fixed"/>
        <w:tblLook w:val="04A0"/>
      </w:tblPr>
      <w:tblGrid>
        <w:gridCol w:w="3936"/>
        <w:gridCol w:w="2126"/>
        <w:gridCol w:w="1984"/>
        <w:gridCol w:w="1701"/>
      </w:tblGrid>
      <w:tr w:rsidR="00CD2886" w:rsidTr="00CD2886">
        <w:tc>
          <w:tcPr>
            <w:tcW w:w="3936" w:type="dxa"/>
            <w:vAlign w:val="center"/>
          </w:tcPr>
          <w:p w:rsidR="00CD2886" w:rsidRPr="00FB3226" w:rsidRDefault="00CD2886" w:rsidP="00CD2886">
            <w:pPr>
              <w:ind w:firstLine="0"/>
              <w:jc w:val="center"/>
              <w:rPr>
                <w:rFonts w:ascii="Times New Roman" w:hAnsi="Times New Roman" w:cs="Times New Roman"/>
                <w:sz w:val="28"/>
                <w:szCs w:val="28"/>
              </w:rPr>
            </w:pPr>
            <w:r w:rsidRPr="00FB3226">
              <w:rPr>
                <w:rFonts w:ascii="Times New Roman" w:hAnsi="Times New Roman" w:cs="Times New Roman"/>
                <w:sz w:val="28"/>
                <w:szCs w:val="28"/>
              </w:rPr>
              <w:t>Наименование показателя</w:t>
            </w:r>
            <w:r>
              <w:rPr>
                <w:rFonts w:ascii="Times New Roman" w:hAnsi="Times New Roman" w:cs="Times New Roman"/>
                <w:sz w:val="28"/>
                <w:szCs w:val="28"/>
              </w:rPr>
              <w:t xml:space="preserve"> </w:t>
            </w:r>
          </w:p>
        </w:tc>
        <w:tc>
          <w:tcPr>
            <w:tcW w:w="2126" w:type="dxa"/>
          </w:tcPr>
          <w:p w:rsidR="00CD2886" w:rsidRDefault="00CD2886" w:rsidP="00CD2886">
            <w:pPr>
              <w:ind w:firstLine="0"/>
              <w:jc w:val="center"/>
              <w:rPr>
                <w:rFonts w:ascii="Times New Roman" w:hAnsi="Times New Roman" w:cs="Times New Roman"/>
              </w:rPr>
            </w:pPr>
            <w:r>
              <w:rPr>
                <w:rFonts w:ascii="Times New Roman" w:hAnsi="Times New Roman" w:cs="Times New Roman"/>
              </w:rPr>
              <w:t>Степень соответствия запланированному уровню расходов СС</w:t>
            </w:r>
            <w:r>
              <w:rPr>
                <w:rFonts w:ascii="Times New Roman" w:hAnsi="Times New Roman" w:cs="Times New Roman"/>
                <w:sz w:val="16"/>
                <w:szCs w:val="16"/>
              </w:rPr>
              <w:t>ур</w:t>
            </w:r>
          </w:p>
        </w:tc>
        <w:tc>
          <w:tcPr>
            <w:tcW w:w="1984" w:type="dxa"/>
          </w:tcPr>
          <w:p w:rsidR="00CD2886" w:rsidRDefault="00CD2886" w:rsidP="00CD2886">
            <w:pPr>
              <w:ind w:firstLine="0"/>
              <w:jc w:val="center"/>
              <w:rPr>
                <w:rFonts w:ascii="Times New Roman" w:hAnsi="Times New Roman" w:cs="Times New Roman"/>
              </w:rPr>
            </w:pPr>
            <w:r w:rsidRPr="008A1381">
              <w:rPr>
                <w:rFonts w:ascii="Times New Roman" w:hAnsi="Times New Roman" w:cs="Times New Roman"/>
              </w:rPr>
              <w:t xml:space="preserve">Степень </w:t>
            </w:r>
            <w:r>
              <w:rPr>
                <w:rFonts w:ascii="Times New Roman" w:hAnsi="Times New Roman" w:cs="Times New Roman"/>
              </w:rPr>
              <w:t>достижения целевыхпоказателей</w:t>
            </w:r>
            <w:r w:rsidRPr="008A1381">
              <w:rPr>
                <w:rFonts w:ascii="Times New Roman" w:hAnsi="Times New Roman" w:cs="Times New Roman"/>
              </w:rPr>
              <w:t xml:space="preserve"> </w:t>
            </w:r>
          </w:p>
          <w:p w:rsidR="00CD2886" w:rsidRDefault="00CD2886" w:rsidP="00CD2886">
            <w:pPr>
              <w:ind w:firstLine="0"/>
              <w:jc w:val="center"/>
              <w:rPr>
                <w:rFonts w:ascii="Times New Roman" w:hAnsi="Times New Roman" w:cs="Times New Roman"/>
              </w:rPr>
            </w:pPr>
            <w:r>
              <w:rPr>
                <w:rFonts w:ascii="Times New Roman" w:hAnsi="Times New Roman" w:cs="Times New Roman"/>
              </w:rPr>
              <w:t>СДпп</w:t>
            </w:r>
          </w:p>
        </w:tc>
        <w:tc>
          <w:tcPr>
            <w:tcW w:w="1701" w:type="dxa"/>
          </w:tcPr>
          <w:p w:rsidR="00CD2886" w:rsidRDefault="00CD2886" w:rsidP="00CD2886">
            <w:pPr>
              <w:ind w:firstLine="0"/>
              <w:rPr>
                <w:rFonts w:ascii="Times New Roman" w:hAnsi="Times New Roman" w:cs="Times New Roman"/>
              </w:rPr>
            </w:pPr>
            <w:r>
              <w:rPr>
                <w:rFonts w:ascii="Times New Roman" w:hAnsi="Times New Roman" w:cs="Times New Roman"/>
              </w:rPr>
              <w:t>Эффективность использования средств  (Эис</w:t>
            </w:r>
            <w:r>
              <w:rPr>
                <w:rFonts w:ascii="Times New Roman" w:hAnsi="Times New Roman" w:cs="Times New Roman"/>
                <w:sz w:val="16"/>
                <w:szCs w:val="16"/>
              </w:rPr>
              <w:t xml:space="preserve"> =</w:t>
            </w:r>
            <w:r>
              <w:rPr>
                <w:rFonts w:ascii="Times New Roman" w:hAnsi="Times New Roman" w:cs="Times New Roman"/>
              </w:rPr>
              <w:t xml:space="preserve"> СДпп</w:t>
            </w:r>
            <w:r>
              <w:rPr>
                <w:rFonts w:ascii="Times New Roman" w:hAnsi="Times New Roman" w:cs="Times New Roman"/>
                <w:sz w:val="16"/>
                <w:szCs w:val="16"/>
              </w:rPr>
              <w:t>/</w:t>
            </w:r>
            <w:r>
              <w:rPr>
                <w:rFonts w:ascii="Times New Roman" w:hAnsi="Times New Roman" w:cs="Times New Roman"/>
              </w:rPr>
              <w:t xml:space="preserve"> СС</w:t>
            </w:r>
            <w:r>
              <w:rPr>
                <w:rFonts w:ascii="Times New Roman" w:hAnsi="Times New Roman" w:cs="Times New Roman"/>
                <w:sz w:val="16"/>
                <w:szCs w:val="16"/>
              </w:rPr>
              <w:t>ур)</w:t>
            </w:r>
          </w:p>
        </w:tc>
      </w:tr>
      <w:tr w:rsidR="00CD2886" w:rsidTr="00CD2886">
        <w:trPr>
          <w:trHeight w:val="315"/>
        </w:trPr>
        <w:tc>
          <w:tcPr>
            <w:tcW w:w="9747" w:type="dxa"/>
            <w:gridSpan w:val="4"/>
          </w:tcPr>
          <w:p w:rsidR="00CD2886" w:rsidRPr="009E5AD1" w:rsidRDefault="00CD2886" w:rsidP="00CD2886">
            <w:pPr>
              <w:jc w:val="center"/>
              <w:rPr>
                <w:rFonts w:ascii="Times New Roman" w:hAnsi="Times New Roman" w:cs="Times New Roman"/>
                <w:b/>
                <w:sz w:val="28"/>
                <w:szCs w:val="28"/>
              </w:rPr>
            </w:pPr>
            <w:r>
              <w:rPr>
                <w:rFonts w:ascii="Times New Roman" w:hAnsi="Times New Roman" w:cs="Times New Roman"/>
                <w:b/>
                <w:sz w:val="28"/>
                <w:szCs w:val="28"/>
              </w:rPr>
              <w:t>2019г</w:t>
            </w:r>
          </w:p>
        </w:tc>
      </w:tr>
      <w:tr w:rsidR="00CD2886" w:rsidTr="00CD2886">
        <w:trPr>
          <w:trHeight w:val="255"/>
        </w:trPr>
        <w:tc>
          <w:tcPr>
            <w:tcW w:w="9747" w:type="dxa"/>
            <w:gridSpan w:val="4"/>
          </w:tcPr>
          <w:p w:rsidR="00CD2886" w:rsidRDefault="00CD2886" w:rsidP="00CD2886">
            <w:pPr>
              <w:jc w:val="center"/>
              <w:rPr>
                <w:rFonts w:ascii="Times New Roman" w:hAnsi="Times New Roman" w:cs="Times New Roman"/>
                <w:b/>
                <w:sz w:val="28"/>
                <w:szCs w:val="28"/>
              </w:rPr>
            </w:pPr>
            <w:r w:rsidRPr="007423D8">
              <w:rPr>
                <w:rFonts w:ascii="Times New Roman" w:hAnsi="Times New Roman" w:cs="Times New Roman"/>
                <w:b/>
                <w:color w:val="000000"/>
              </w:rPr>
              <w:t>Подпрограмма «</w:t>
            </w:r>
            <w:r w:rsidRPr="007423D8">
              <w:rPr>
                <w:rFonts w:ascii="Times New Roman" w:hAnsi="Times New Roman" w:cs="Times New Roman"/>
                <w:b/>
              </w:rPr>
              <w:t>Развитие физической культуры и массового спорта</w:t>
            </w:r>
          </w:p>
        </w:tc>
      </w:tr>
      <w:tr w:rsidR="00CD2886" w:rsidTr="00CD2886">
        <w:tc>
          <w:tcPr>
            <w:tcW w:w="3936" w:type="dxa"/>
          </w:tcPr>
          <w:p w:rsidR="00CD2886" w:rsidRPr="004D702D" w:rsidRDefault="00CD2886" w:rsidP="00CD2886">
            <w:pPr>
              <w:ind w:firstLine="0"/>
              <w:rPr>
                <w:rFonts w:ascii="Times New Roman" w:hAnsi="Times New Roman" w:cs="Times New Roman"/>
              </w:rPr>
            </w:pPr>
            <w:r w:rsidRPr="004D702D">
              <w:rPr>
                <w:rFonts w:ascii="Times New Roman" w:hAnsi="Times New Roman" w:cs="Times New Roman"/>
              </w:rPr>
              <w:t>Эффективность использования средств</w:t>
            </w:r>
          </w:p>
        </w:tc>
        <w:tc>
          <w:tcPr>
            <w:tcW w:w="2126" w:type="dxa"/>
            <w:vAlign w:val="center"/>
          </w:tcPr>
          <w:p w:rsidR="00CD2886" w:rsidRPr="00A82DA6" w:rsidRDefault="00CD2886" w:rsidP="00CD2886">
            <w:pPr>
              <w:spacing w:before="40" w:after="40"/>
              <w:ind w:firstLine="34"/>
              <w:jc w:val="center"/>
              <w:rPr>
                <w:rFonts w:ascii="Times New Roman" w:hAnsi="Times New Roman" w:cs="Times New Roman"/>
                <w:sz w:val="26"/>
                <w:szCs w:val="26"/>
              </w:rPr>
            </w:pPr>
            <w:r w:rsidRPr="00A82DA6">
              <w:rPr>
                <w:rFonts w:ascii="Times New Roman" w:hAnsi="Times New Roman" w:cs="Times New Roman"/>
                <w:sz w:val="26"/>
                <w:szCs w:val="26"/>
              </w:rPr>
              <w:t>0,94</w:t>
            </w:r>
          </w:p>
        </w:tc>
        <w:tc>
          <w:tcPr>
            <w:tcW w:w="1984" w:type="dxa"/>
            <w:vAlign w:val="center"/>
          </w:tcPr>
          <w:p w:rsidR="00CD2886" w:rsidRPr="00A82DA6" w:rsidRDefault="00CD2886" w:rsidP="00CD2886">
            <w:pPr>
              <w:spacing w:before="40" w:after="40"/>
              <w:ind w:firstLine="34"/>
              <w:jc w:val="center"/>
              <w:rPr>
                <w:rFonts w:ascii="Times New Roman" w:hAnsi="Times New Roman" w:cs="Times New Roman"/>
                <w:sz w:val="26"/>
                <w:szCs w:val="26"/>
              </w:rPr>
            </w:pPr>
            <w:r w:rsidRPr="00A82DA6">
              <w:rPr>
                <w:rFonts w:ascii="Times New Roman" w:hAnsi="Times New Roman" w:cs="Times New Roman"/>
                <w:sz w:val="26"/>
                <w:szCs w:val="26"/>
              </w:rPr>
              <w:t>0,96</w:t>
            </w:r>
          </w:p>
        </w:tc>
        <w:tc>
          <w:tcPr>
            <w:tcW w:w="1701" w:type="dxa"/>
            <w:vAlign w:val="center"/>
          </w:tcPr>
          <w:p w:rsidR="00CD2886" w:rsidRPr="00A82DA6" w:rsidRDefault="00CD2886" w:rsidP="00CD2886">
            <w:pPr>
              <w:ind w:firstLine="0"/>
              <w:jc w:val="center"/>
              <w:rPr>
                <w:rFonts w:ascii="Times New Roman" w:hAnsi="Times New Roman" w:cs="Times New Roman"/>
                <w:sz w:val="26"/>
                <w:szCs w:val="26"/>
              </w:rPr>
            </w:pPr>
            <w:r w:rsidRPr="00A82DA6">
              <w:rPr>
                <w:rFonts w:ascii="Times New Roman" w:hAnsi="Times New Roman" w:cs="Times New Roman"/>
                <w:sz w:val="26"/>
                <w:szCs w:val="26"/>
              </w:rPr>
              <w:t>1,02</w:t>
            </w:r>
          </w:p>
        </w:tc>
      </w:tr>
      <w:tr w:rsidR="00CD2886" w:rsidTr="00CD2886">
        <w:tc>
          <w:tcPr>
            <w:tcW w:w="9747" w:type="dxa"/>
            <w:gridSpan w:val="4"/>
          </w:tcPr>
          <w:p w:rsidR="00CD2886" w:rsidRPr="009E5AD1" w:rsidRDefault="00CD2886" w:rsidP="00CD2886">
            <w:pPr>
              <w:ind w:firstLine="0"/>
              <w:jc w:val="center"/>
              <w:rPr>
                <w:rFonts w:ascii="Times New Roman" w:hAnsi="Times New Roman" w:cs="Times New Roman"/>
                <w:b/>
                <w:sz w:val="28"/>
                <w:szCs w:val="28"/>
              </w:rPr>
            </w:pPr>
            <w:r w:rsidRPr="007423D8">
              <w:rPr>
                <w:rFonts w:ascii="Times New Roman" w:hAnsi="Times New Roman" w:cs="Times New Roman"/>
                <w:b/>
                <w:color w:val="000000"/>
              </w:rPr>
              <w:t>Подпрограмма «</w:t>
            </w:r>
            <w:r w:rsidRPr="007423D8">
              <w:rPr>
                <w:rFonts w:ascii="Times New Roman" w:hAnsi="Times New Roman" w:cs="Times New Roman"/>
                <w:b/>
              </w:rPr>
              <w:t>Развитие спорта высших достижений и системы подготовка спортивного резерва</w:t>
            </w:r>
            <w:r w:rsidRPr="007423D8">
              <w:rPr>
                <w:rFonts w:ascii="Times New Roman" w:hAnsi="Times New Roman" w:cs="Times New Roman"/>
                <w:b/>
                <w:color w:val="000000"/>
              </w:rPr>
              <w:t>»</w:t>
            </w:r>
          </w:p>
        </w:tc>
      </w:tr>
      <w:tr w:rsidR="00CD2886" w:rsidTr="00CD2886">
        <w:tc>
          <w:tcPr>
            <w:tcW w:w="3936" w:type="dxa"/>
          </w:tcPr>
          <w:p w:rsidR="00CD2886" w:rsidRPr="004D702D" w:rsidRDefault="00CD2886" w:rsidP="00CD2886">
            <w:pPr>
              <w:ind w:firstLine="0"/>
              <w:jc w:val="center"/>
              <w:rPr>
                <w:rFonts w:ascii="Times New Roman" w:hAnsi="Times New Roman" w:cs="Times New Roman"/>
              </w:rPr>
            </w:pPr>
            <w:r w:rsidRPr="004D702D">
              <w:rPr>
                <w:rFonts w:ascii="Times New Roman" w:hAnsi="Times New Roman" w:cs="Times New Roman"/>
              </w:rPr>
              <w:t>Эффективность использования средств</w:t>
            </w:r>
          </w:p>
        </w:tc>
        <w:tc>
          <w:tcPr>
            <w:tcW w:w="2126" w:type="dxa"/>
            <w:vAlign w:val="center"/>
          </w:tcPr>
          <w:p w:rsidR="00CD2886" w:rsidRPr="00A82DA6" w:rsidRDefault="00CD2886" w:rsidP="00CD2886">
            <w:pPr>
              <w:spacing w:before="40" w:after="40"/>
              <w:ind w:firstLine="34"/>
              <w:jc w:val="center"/>
              <w:rPr>
                <w:rFonts w:ascii="Times New Roman" w:hAnsi="Times New Roman" w:cs="Times New Roman"/>
                <w:sz w:val="26"/>
                <w:szCs w:val="26"/>
              </w:rPr>
            </w:pPr>
            <w:r w:rsidRPr="00A82DA6">
              <w:rPr>
                <w:rFonts w:ascii="Times New Roman" w:hAnsi="Times New Roman" w:cs="Times New Roman"/>
                <w:sz w:val="26"/>
                <w:szCs w:val="26"/>
              </w:rPr>
              <w:t>0,</w:t>
            </w:r>
            <w:r>
              <w:rPr>
                <w:rFonts w:ascii="Times New Roman" w:hAnsi="Times New Roman" w:cs="Times New Roman"/>
                <w:sz w:val="26"/>
                <w:szCs w:val="26"/>
              </w:rPr>
              <w:t>69</w:t>
            </w:r>
          </w:p>
        </w:tc>
        <w:tc>
          <w:tcPr>
            <w:tcW w:w="1984" w:type="dxa"/>
            <w:vAlign w:val="center"/>
          </w:tcPr>
          <w:p w:rsidR="00CD2886" w:rsidRPr="00A82DA6" w:rsidRDefault="00CD2886" w:rsidP="00CD2886">
            <w:pPr>
              <w:spacing w:before="40" w:after="40"/>
              <w:ind w:firstLine="34"/>
              <w:jc w:val="center"/>
              <w:rPr>
                <w:rFonts w:ascii="Times New Roman" w:hAnsi="Times New Roman" w:cs="Times New Roman"/>
                <w:sz w:val="26"/>
                <w:szCs w:val="26"/>
              </w:rPr>
            </w:pPr>
            <w:r w:rsidRPr="00A82DA6">
              <w:rPr>
                <w:rFonts w:ascii="Times New Roman" w:hAnsi="Times New Roman" w:cs="Times New Roman"/>
                <w:sz w:val="26"/>
                <w:szCs w:val="26"/>
              </w:rPr>
              <w:t>1,0</w:t>
            </w:r>
          </w:p>
        </w:tc>
        <w:tc>
          <w:tcPr>
            <w:tcW w:w="1701" w:type="dxa"/>
            <w:vAlign w:val="center"/>
          </w:tcPr>
          <w:p w:rsidR="00CD2886" w:rsidRPr="00A82DA6" w:rsidRDefault="00CD2886" w:rsidP="00CD2886">
            <w:pPr>
              <w:ind w:firstLine="0"/>
              <w:jc w:val="center"/>
              <w:rPr>
                <w:rFonts w:ascii="Times New Roman" w:hAnsi="Times New Roman" w:cs="Times New Roman"/>
                <w:sz w:val="26"/>
                <w:szCs w:val="26"/>
              </w:rPr>
            </w:pPr>
            <w:r w:rsidRPr="00A82DA6">
              <w:rPr>
                <w:rFonts w:ascii="Times New Roman" w:hAnsi="Times New Roman" w:cs="Times New Roman"/>
                <w:sz w:val="26"/>
                <w:szCs w:val="26"/>
              </w:rPr>
              <w:t>1,</w:t>
            </w:r>
            <w:r>
              <w:rPr>
                <w:rFonts w:ascii="Times New Roman" w:hAnsi="Times New Roman" w:cs="Times New Roman"/>
                <w:sz w:val="26"/>
                <w:szCs w:val="26"/>
              </w:rPr>
              <w:t>44</w:t>
            </w:r>
          </w:p>
        </w:tc>
      </w:tr>
      <w:tr w:rsidR="00CD2886" w:rsidTr="00CD2886">
        <w:tc>
          <w:tcPr>
            <w:tcW w:w="3936" w:type="dxa"/>
          </w:tcPr>
          <w:p w:rsidR="00CD2886" w:rsidRPr="00640840" w:rsidRDefault="00CD2886" w:rsidP="00CD2886">
            <w:pPr>
              <w:ind w:firstLine="0"/>
              <w:jc w:val="center"/>
              <w:rPr>
                <w:rFonts w:ascii="Times New Roman" w:hAnsi="Times New Roman" w:cs="Times New Roman"/>
                <w:b/>
              </w:rPr>
            </w:pPr>
            <w:r w:rsidRPr="00640840">
              <w:rPr>
                <w:rFonts w:ascii="Times New Roman" w:hAnsi="Times New Roman" w:cs="Times New Roman"/>
                <w:b/>
              </w:rPr>
              <w:t>ВСЕГО:</w:t>
            </w:r>
          </w:p>
        </w:tc>
        <w:tc>
          <w:tcPr>
            <w:tcW w:w="2126" w:type="dxa"/>
            <w:vAlign w:val="center"/>
          </w:tcPr>
          <w:p w:rsidR="00CD2886" w:rsidRPr="00A82DA6" w:rsidRDefault="00CD2886" w:rsidP="00CD2886">
            <w:pPr>
              <w:spacing w:before="40" w:after="40"/>
              <w:ind w:firstLine="34"/>
              <w:jc w:val="center"/>
              <w:rPr>
                <w:rFonts w:ascii="Times New Roman" w:hAnsi="Times New Roman" w:cs="Times New Roman"/>
                <w:b/>
                <w:sz w:val="26"/>
                <w:szCs w:val="26"/>
              </w:rPr>
            </w:pPr>
            <w:r w:rsidRPr="00A82DA6">
              <w:rPr>
                <w:rFonts w:ascii="Times New Roman" w:hAnsi="Times New Roman" w:cs="Times New Roman"/>
                <w:b/>
                <w:sz w:val="26"/>
                <w:szCs w:val="26"/>
              </w:rPr>
              <w:t>0,</w:t>
            </w:r>
            <w:r>
              <w:rPr>
                <w:rFonts w:ascii="Times New Roman" w:hAnsi="Times New Roman" w:cs="Times New Roman"/>
                <w:b/>
                <w:sz w:val="26"/>
                <w:szCs w:val="26"/>
              </w:rPr>
              <w:t>70</w:t>
            </w:r>
          </w:p>
        </w:tc>
        <w:tc>
          <w:tcPr>
            <w:tcW w:w="1984" w:type="dxa"/>
            <w:vAlign w:val="center"/>
          </w:tcPr>
          <w:p w:rsidR="00CD2886" w:rsidRPr="00A82DA6" w:rsidRDefault="00CD2886" w:rsidP="00CD2886">
            <w:pPr>
              <w:spacing w:before="40" w:after="40"/>
              <w:ind w:firstLine="34"/>
              <w:jc w:val="center"/>
              <w:rPr>
                <w:rFonts w:ascii="Times New Roman" w:hAnsi="Times New Roman" w:cs="Times New Roman"/>
                <w:b/>
                <w:sz w:val="26"/>
                <w:szCs w:val="26"/>
              </w:rPr>
            </w:pPr>
            <w:r w:rsidRPr="00A82DA6">
              <w:rPr>
                <w:rFonts w:ascii="Times New Roman" w:hAnsi="Times New Roman" w:cs="Times New Roman"/>
                <w:b/>
                <w:sz w:val="26"/>
                <w:szCs w:val="26"/>
              </w:rPr>
              <w:t>0,98</w:t>
            </w:r>
          </w:p>
        </w:tc>
        <w:tc>
          <w:tcPr>
            <w:tcW w:w="1701" w:type="dxa"/>
            <w:vAlign w:val="center"/>
          </w:tcPr>
          <w:p w:rsidR="00CD2886" w:rsidRPr="00A82DA6" w:rsidRDefault="00CD2886" w:rsidP="00CD2886">
            <w:pPr>
              <w:ind w:firstLine="0"/>
              <w:jc w:val="center"/>
              <w:rPr>
                <w:rFonts w:ascii="Times New Roman" w:hAnsi="Times New Roman" w:cs="Times New Roman"/>
                <w:b/>
                <w:sz w:val="26"/>
                <w:szCs w:val="26"/>
              </w:rPr>
            </w:pPr>
            <w:r w:rsidRPr="00A82DA6">
              <w:rPr>
                <w:rFonts w:ascii="Times New Roman" w:hAnsi="Times New Roman" w:cs="Times New Roman"/>
                <w:b/>
                <w:sz w:val="26"/>
                <w:szCs w:val="26"/>
              </w:rPr>
              <w:t>1,</w:t>
            </w:r>
            <w:r>
              <w:rPr>
                <w:rFonts w:ascii="Times New Roman" w:hAnsi="Times New Roman" w:cs="Times New Roman"/>
                <w:b/>
                <w:sz w:val="26"/>
                <w:szCs w:val="26"/>
              </w:rPr>
              <w:t>4</w:t>
            </w:r>
          </w:p>
        </w:tc>
      </w:tr>
      <w:tr w:rsidR="00CD2886" w:rsidRPr="009E5AD1" w:rsidTr="00CD2886">
        <w:trPr>
          <w:trHeight w:val="315"/>
        </w:trPr>
        <w:tc>
          <w:tcPr>
            <w:tcW w:w="9747" w:type="dxa"/>
            <w:gridSpan w:val="4"/>
          </w:tcPr>
          <w:p w:rsidR="00CD2886" w:rsidRPr="009E5AD1" w:rsidRDefault="00CD2886" w:rsidP="00CD2886">
            <w:pPr>
              <w:jc w:val="center"/>
              <w:rPr>
                <w:rFonts w:ascii="Times New Roman" w:hAnsi="Times New Roman" w:cs="Times New Roman"/>
                <w:b/>
                <w:sz w:val="28"/>
                <w:szCs w:val="28"/>
              </w:rPr>
            </w:pPr>
            <w:r>
              <w:rPr>
                <w:rFonts w:ascii="Times New Roman" w:hAnsi="Times New Roman" w:cs="Times New Roman"/>
                <w:b/>
                <w:sz w:val="28"/>
                <w:szCs w:val="28"/>
              </w:rPr>
              <w:t>2020г</w:t>
            </w:r>
          </w:p>
        </w:tc>
      </w:tr>
      <w:tr w:rsidR="00CD2886" w:rsidTr="00CD2886">
        <w:trPr>
          <w:trHeight w:val="255"/>
        </w:trPr>
        <w:tc>
          <w:tcPr>
            <w:tcW w:w="9747" w:type="dxa"/>
            <w:gridSpan w:val="4"/>
          </w:tcPr>
          <w:p w:rsidR="00CD2886" w:rsidRDefault="00CD2886" w:rsidP="00CD2886">
            <w:pPr>
              <w:jc w:val="center"/>
              <w:rPr>
                <w:rFonts w:ascii="Times New Roman" w:hAnsi="Times New Roman" w:cs="Times New Roman"/>
                <w:b/>
                <w:sz w:val="28"/>
                <w:szCs w:val="28"/>
              </w:rPr>
            </w:pPr>
            <w:r w:rsidRPr="007423D8">
              <w:rPr>
                <w:rFonts w:ascii="Times New Roman" w:hAnsi="Times New Roman" w:cs="Times New Roman"/>
                <w:b/>
                <w:color w:val="000000"/>
              </w:rPr>
              <w:t>Подпрограмма «</w:t>
            </w:r>
            <w:r w:rsidRPr="007423D8">
              <w:rPr>
                <w:rFonts w:ascii="Times New Roman" w:hAnsi="Times New Roman" w:cs="Times New Roman"/>
                <w:b/>
              </w:rPr>
              <w:t>Развитие физической культуры и массового спорта</w:t>
            </w:r>
          </w:p>
        </w:tc>
      </w:tr>
      <w:tr w:rsidR="00CD2886" w:rsidRPr="009E5AD1" w:rsidTr="00CD2886">
        <w:tc>
          <w:tcPr>
            <w:tcW w:w="3936" w:type="dxa"/>
          </w:tcPr>
          <w:p w:rsidR="00CD2886" w:rsidRPr="004D702D" w:rsidRDefault="00CD2886" w:rsidP="00CD2886">
            <w:pPr>
              <w:ind w:firstLine="0"/>
              <w:rPr>
                <w:rFonts w:ascii="Times New Roman" w:hAnsi="Times New Roman" w:cs="Times New Roman"/>
              </w:rPr>
            </w:pPr>
            <w:r w:rsidRPr="004D702D">
              <w:rPr>
                <w:rFonts w:ascii="Times New Roman" w:hAnsi="Times New Roman" w:cs="Times New Roman"/>
              </w:rPr>
              <w:t>Эффективность использования средств</w:t>
            </w:r>
          </w:p>
        </w:tc>
        <w:tc>
          <w:tcPr>
            <w:tcW w:w="2126" w:type="dxa"/>
            <w:vAlign w:val="center"/>
          </w:tcPr>
          <w:p w:rsidR="00CD2886" w:rsidRPr="00A82DA6" w:rsidRDefault="00CD2886" w:rsidP="00CD2886">
            <w:pPr>
              <w:spacing w:before="40" w:after="40"/>
              <w:ind w:firstLine="34"/>
              <w:jc w:val="center"/>
              <w:rPr>
                <w:rFonts w:ascii="Times New Roman" w:hAnsi="Times New Roman" w:cs="Times New Roman"/>
                <w:sz w:val="28"/>
                <w:szCs w:val="28"/>
              </w:rPr>
            </w:pPr>
            <w:r w:rsidRPr="00A82DA6">
              <w:rPr>
                <w:rFonts w:ascii="Times New Roman" w:hAnsi="Times New Roman" w:cs="Times New Roman"/>
                <w:sz w:val="28"/>
                <w:szCs w:val="28"/>
              </w:rPr>
              <w:t>0,99</w:t>
            </w:r>
          </w:p>
        </w:tc>
        <w:tc>
          <w:tcPr>
            <w:tcW w:w="1984" w:type="dxa"/>
            <w:vAlign w:val="center"/>
          </w:tcPr>
          <w:p w:rsidR="00CD2886" w:rsidRPr="00A82DA6" w:rsidRDefault="00CD2886" w:rsidP="00CD2886">
            <w:pPr>
              <w:spacing w:before="40" w:after="40"/>
              <w:ind w:firstLine="34"/>
              <w:jc w:val="center"/>
              <w:rPr>
                <w:rFonts w:ascii="Times New Roman" w:hAnsi="Times New Roman" w:cs="Times New Roman"/>
                <w:sz w:val="28"/>
                <w:szCs w:val="28"/>
              </w:rPr>
            </w:pPr>
            <w:r w:rsidRPr="00A82DA6">
              <w:rPr>
                <w:rFonts w:ascii="Times New Roman" w:hAnsi="Times New Roman" w:cs="Times New Roman"/>
                <w:sz w:val="28"/>
                <w:szCs w:val="28"/>
              </w:rPr>
              <w:t>0,97</w:t>
            </w:r>
          </w:p>
        </w:tc>
        <w:tc>
          <w:tcPr>
            <w:tcW w:w="1701" w:type="dxa"/>
            <w:vAlign w:val="center"/>
          </w:tcPr>
          <w:p w:rsidR="00CD2886" w:rsidRPr="00A82DA6" w:rsidRDefault="00CD2886" w:rsidP="00CD2886">
            <w:pPr>
              <w:ind w:firstLine="0"/>
              <w:jc w:val="center"/>
              <w:rPr>
                <w:rFonts w:ascii="Times New Roman" w:hAnsi="Times New Roman" w:cs="Times New Roman"/>
                <w:sz w:val="28"/>
                <w:szCs w:val="28"/>
              </w:rPr>
            </w:pPr>
            <w:r w:rsidRPr="00A82DA6">
              <w:rPr>
                <w:rFonts w:ascii="Times New Roman" w:hAnsi="Times New Roman" w:cs="Times New Roman"/>
                <w:sz w:val="28"/>
                <w:szCs w:val="28"/>
              </w:rPr>
              <w:t>0,98</w:t>
            </w:r>
          </w:p>
        </w:tc>
      </w:tr>
      <w:tr w:rsidR="00CD2886" w:rsidRPr="009E5AD1" w:rsidTr="00CD2886">
        <w:tc>
          <w:tcPr>
            <w:tcW w:w="9747" w:type="dxa"/>
            <w:gridSpan w:val="4"/>
          </w:tcPr>
          <w:p w:rsidR="00CD2886" w:rsidRPr="009E5AD1" w:rsidRDefault="00CD2886" w:rsidP="00CD2886">
            <w:pPr>
              <w:ind w:firstLine="0"/>
              <w:jc w:val="center"/>
              <w:rPr>
                <w:rFonts w:ascii="Times New Roman" w:hAnsi="Times New Roman" w:cs="Times New Roman"/>
                <w:b/>
                <w:sz w:val="28"/>
                <w:szCs w:val="28"/>
              </w:rPr>
            </w:pPr>
            <w:r w:rsidRPr="007423D8">
              <w:rPr>
                <w:rFonts w:ascii="Times New Roman" w:hAnsi="Times New Roman" w:cs="Times New Roman"/>
                <w:b/>
                <w:color w:val="000000"/>
              </w:rPr>
              <w:t>Подпрограмма «</w:t>
            </w:r>
            <w:r w:rsidRPr="007423D8">
              <w:rPr>
                <w:rFonts w:ascii="Times New Roman" w:hAnsi="Times New Roman" w:cs="Times New Roman"/>
                <w:b/>
              </w:rPr>
              <w:t>Развитие спорта высших достижений и системы подготовка спортивного резерва</w:t>
            </w:r>
            <w:r w:rsidRPr="007423D8">
              <w:rPr>
                <w:rFonts w:ascii="Times New Roman" w:hAnsi="Times New Roman" w:cs="Times New Roman"/>
                <w:b/>
                <w:color w:val="000000"/>
              </w:rPr>
              <w:t>»</w:t>
            </w:r>
          </w:p>
        </w:tc>
      </w:tr>
      <w:tr w:rsidR="00CD2886" w:rsidRPr="009E5AD1" w:rsidTr="00CD2886">
        <w:tc>
          <w:tcPr>
            <w:tcW w:w="3936" w:type="dxa"/>
          </w:tcPr>
          <w:p w:rsidR="00CD2886" w:rsidRPr="004D702D" w:rsidRDefault="00CD2886" w:rsidP="00CD2886">
            <w:pPr>
              <w:ind w:firstLine="0"/>
              <w:jc w:val="center"/>
              <w:rPr>
                <w:rFonts w:ascii="Times New Roman" w:hAnsi="Times New Roman" w:cs="Times New Roman"/>
              </w:rPr>
            </w:pPr>
            <w:r w:rsidRPr="004D702D">
              <w:rPr>
                <w:rFonts w:ascii="Times New Roman" w:hAnsi="Times New Roman" w:cs="Times New Roman"/>
              </w:rPr>
              <w:t>Эффективность использования средств</w:t>
            </w:r>
          </w:p>
        </w:tc>
        <w:tc>
          <w:tcPr>
            <w:tcW w:w="2126" w:type="dxa"/>
            <w:vAlign w:val="center"/>
          </w:tcPr>
          <w:p w:rsidR="00CD2886" w:rsidRPr="00A82DA6" w:rsidRDefault="00CD2886" w:rsidP="00CD2886">
            <w:pPr>
              <w:spacing w:before="40" w:after="40"/>
              <w:ind w:firstLine="34"/>
              <w:jc w:val="center"/>
              <w:rPr>
                <w:rFonts w:ascii="Times New Roman" w:hAnsi="Times New Roman" w:cs="Times New Roman"/>
                <w:sz w:val="26"/>
                <w:szCs w:val="26"/>
              </w:rPr>
            </w:pPr>
            <w:r w:rsidRPr="00A82DA6">
              <w:rPr>
                <w:rFonts w:ascii="Times New Roman" w:hAnsi="Times New Roman" w:cs="Times New Roman"/>
                <w:sz w:val="26"/>
                <w:szCs w:val="26"/>
              </w:rPr>
              <w:t>0,99</w:t>
            </w:r>
          </w:p>
        </w:tc>
        <w:tc>
          <w:tcPr>
            <w:tcW w:w="1984" w:type="dxa"/>
            <w:vAlign w:val="center"/>
          </w:tcPr>
          <w:p w:rsidR="00CD2886" w:rsidRPr="00A82DA6" w:rsidRDefault="00CD2886" w:rsidP="00CD2886">
            <w:pPr>
              <w:spacing w:before="40" w:after="40"/>
              <w:ind w:firstLine="34"/>
              <w:jc w:val="center"/>
              <w:rPr>
                <w:rFonts w:ascii="Times New Roman" w:hAnsi="Times New Roman" w:cs="Times New Roman"/>
                <w:sz w:val="26"/>
                <w:szCs w:val="26"/>
              </w:rPr>
            </w:pPr>
            <w:r w:rsidRPr="00A82DA6">
              <w:rPr>
                <w:rFonts w:ascii="Times New Roman" w:hAnsi="Times New Roman" w:cs="Times New Roman"/>
                <w:sz w:val="26"/>
                <w:szCs w:val="26"/>
              </w:rPr>
              <w:t>1,0</w:t>
            </w:r>
          </w:p>
        </w:tc>
        <w:tc>
          <w:tcPr>
            <w:tcW w:w="1701" w:type="dxa"/>
            <w:vAlign w:val="center"/>
          </w:tcPr>
          <w:p w:rsidR="00CD2886" w:rsidRPr="00A82DA6" w:rsidRDefault="00CD2886" w:rsidP="00CD2886">
            <w:pPr>
              <w:ind w:firstLine="0"/>
              <w:jc w:val="center"/>
              <w:rPr>
                <w:rFonts w:ascii="Times New Roman" w:hAnsi="Times New Roman" w:cs="Times New Roman"/>
                <w:sz w:val="26"/>
                <w:szCs w:val="26"/>
              </w:rPr>
            </w:pPr>
            <w:r w:rsidRPr="00A82DA6">
              <w:rPr>
                <w:rFonts w:ascii="Times New Roman" w:hAnsi="Times New Roman" w:cs="Times New Roman"/>
                <w:sz w:val="26"/>
                <w:szCs w:val="26"/>
              </w:rPr>
              <w:t>1,01</w:t>
            </w:r>
          </w:p>
        </w:tc>
      </w:tr>
      <w:tr w:rsidR="00CD2886" w:rsidRPr="009E5AD1" w:rsidTr="00CD2886">
        <w:tc>
          <w:tcPr>
            <w:tcW w:w="3936" w:type="dxa"/>
          </w:tcPr>
          <w:p w:rsidR="00CD2886" w:rsidRPr="004D702D" w:rsidRDefault="00CD2886" w:rsidP="00CD2886">
            <w:pPr>
              <w:ind w:firstLine="0"/>
              <w:jc w:val="center"/>
              <w:rPr>
                <w:rFonts w:ascii="Times New Roman" w:hAnsi="Times New Roman" w:cs="Times New Roman"/>
              </w:rPr>
            </w:pPr>
            <w:r>
              <w:rPr>
                <w:rFonts w:ascii="Times New Roman" w:hAnsi="Times New Roman" w:cs="Times New Roman"/>
              </w:rPr>
              <w:t>ВСЕГО:</w:t>
            </w:r>
          </w:p>
        </w:tc>
        <w:tc>
          <w:tcPr>
            <w:tcW w:w="2126" w:type="dxa"/>
            <w:vAlign w:val="center"/>
          </w:tcPr>
          <w:p w:rsidR="00CD2886" w:rsidRPr="00A82DA6" w:rsidRDefault="00CD2886" w:rsidP="00CD2886">
            <w:pPr>
              <w:spacing w:before="40" w:after="40"/>
              <w:ind w:firstLine="34"/>
              <w:jc w:val="center"/>
              <w:rPr>
                <w:rFonts w:ascii="Times New Roman" w:hAnsi="Times New Roman" w:cs="Times New Roman"/>
                <w:b/>
                <w:sz w:val="26"/>
                <w:szCs w:val="26"/>
              </w:rPr>
            </w:pPr>
            <w:r w:rsidRPr="00A82DA6">
              <w:rPr>
                <w:rFonts w:ascii="Times New Roman" w:hAnsi="Times New Roman" w:cs="Times New Roman"/>
                <w:b/>
                <w:sz w:val="26"/>
                <w:szCs w:val="26"/>
              </w:rPr>
              <w:t>0,99</w:t>
            </w:r>
          </w:p>
        </w:tc>
        <w:tc>
          <w:tcPr>
            <w:tcW w:w="1984" w:type="dxa"/>
            <w:vAlign w:val="center"/>
          </w:tcPr>
          <w:p w:rsidR="00CD2886" w:rsidRPr="00A82DA6" w:rsidRDefault="00CD2886" w:rsidP="00CD2886">
            <w:pPr>
              <w:spacing w:before="40" w:after="40"/>
              <w:ind w:firstLine="34"/>
              <w:jc w:val="center"/>
              <w:rPr>
                <w:rFonts w:ascii="Times New Roman" w:hAnsi="Times New Roman" w:cs="Times New Roman"/>
                <w:b/>
                <w:sz w:val="26"/>
                <w:szCs w:val="26"/>
              </w:rPr>
            </w:pPr>
            <w:r w:rsidRPr="00A82DA6">
              <w:rPr>
                <w:rFonts w:ascii="Times New Roman" w:hAnsi="Times New Roman" w:cs="Times New Roman"/>
                <w:b/>
                <w:sz w:val="26"/>
                <w:szCs w:val="26"/>
              </w:rPr>
              <w:t>0,98</w:t>
            </w:r>
          </w:p>
        </w:tc>
        <w:tc>
          <w:tcPr>
            <w:tcW w:w="1701" w:type="dxa"/>
            <w:vAlign w:val="center"/>
          </w:tcPr>
          <w:p w:rsidR="00CD2886" w:rsidRPr="00A82DA6" w:rsidRDefault="00CD2886" w:rsidP="00CD2886">
            <w:pPr>
              <w:ind w:firstLine="0"/>
              <w:jc w:val="center"/>
              <w:rPr>
                <w:rFonts w:ascii="Times New Roman" w:hAnsi="Times New Roman" w:cs="Times New Roman"/>
                <w:b/>
                <w:sz w:val="26"/>
                <w:szCs w:val="26"/>
              </w:rPr>
            </w:pPr>
            <w:r w:rsidRPr="00A82DA6">
              <w:rPr>
                <w:rFonts w:ascii="Times New Roman" w:hAnsi="Times New Roman" w:cs="Times New Roman"/>
                <w:b/>
                <w:sz w:val="26"/>
                <w:szCs w:val="26"/>
              </w:rPr>
              <w:t>0,99</w:t>
            </w:r>
          </w:p>
        </w:tc>
      </w:tr>
    </w:tbl>
    <w:p w:rsidR="00CD2886" w:rsidRDefault="00CD2886" w:rsidP="00CD2886">
      <w:pPr>
        <w:rPr>
          <w:rFonts w:ascii="Times New Roman" w:hAnsi="Times New Roman" w:cs="Times New Roman"/>
          <w:b/>
          <w:sz w:val="32"/>
          <w:szCs w:val="32"/>
        </w:rPr>
      </w:pPr>
    </w:p>
    <w:p w:rsidR="00CD2886" w:rsidRPr="00141656" w:rsidRDefault="00CD2886" w:rsidP="00CD2886">
      <w:pPr>
        <w:ind w:hanging="142"/>
        <w:rPr>
          <w:rFonts w:ascii="Times New Roman" w:hAnsi="Times New Roman" w:cs="Times New Roman"/>
          <w:sz w:val="20"/>
          <w:szCs w:val="20"/>
        </w:rPr>
      </w:pPr>
      <w:r w:rsidRPr="003B39BF">
        <w:rPr>
          <w:rFonts w:ascii="Times New Roman" w:hAnsi="Times New Roman" w:cs="Times New Roman"/>
          <w:b/>
          <w:sz w:val="26"/>
          <w:szCs w:val="26"/>
        </w:rPr>
        <w:t>2.5.Эффективность реализации мероприятий программы</w:t>
      </w:r>
      <w:r w:rsidRPr="00141656">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D2886" w:rsidRPr="003B39BF" w:rsidRDefault="00CD2886" w:rsidP="00CD2886">
      <w:pPr>
        <w:rPr>
          <w:rFonts w:ascii="Times New Roman" w:hAnsi="Times New Roman" w:cs="Times New Roman"/>
          <w:b/>
          <w:sz w:val="26"/>
          <w:szCs w:val="26"/>
        </w:rPr>
      </w:pPr>
    </w:p>
    <w:p w:rsidR="00CD2886" w:rsidRPr="00141656" w:rsidRDefault="00CD2886" w:rsidP="00CD2886">
      <w:pPr>
        <w:ind w:hanging="142"/>
        <w:rPr>
          <w:rFonts w:ascii="Times New Roman" w:hAnsi="Times New Roman" w:cs="Times New Roman"/>
          <w:sz w:val="20"/>
          <w:szCs w:val="20"/>
        </w:rPr>
      </w:pPr>
      <w:r>
        <w:rPr>
          <w:rFonts w:ascii="Times New Roman" w:hAnsi="Times New Roman" w:cs="Times New Roman"/>
          <w:b/>
          <w:sz w:val="32"/>
          <w:szCs w:val="32"/>
        </w:rPr>
        <w:t xml:space="preserve">                                                                                                               </w:t>
      </w:r>
      <w:r w:rsidRPr="00141656">
        <w:rPr>
          <w:rFonts w:ascii="Times New Roman" w:hAnsi="Times New Roman" w:cs="Times New Roman"/>
          <w:sz w:val="20"/>
          <w:szCs w:val="20"/>
        </w:rPr>
        <w:t>Таблица  №</w:t>
      </w:r>
      <w:r>
        <w:rPr>
          <w:rFonts w:ascii="Times New Roman" w:hAnsi="Times New Roman" w:cs="Times New Roman"/>
          <w:sz w:val="20"/>
          <w:szCs w:val="20"/>
        </w:rPr>
        <w:t>5</w:t>
      </w:r>
    </w:p>
    <w:tbl>
      <w:tblPr>
        <w:tblStyle w:val="a7"/>
        <w:tblW w:w="10031" w:type="dxa"/>
        <w:tblLook w:val="04A0"/>
      </w:tblPr>
      <w:tblGrid>
        <w:gridCol w:w="3936"/>
        <w:gridCol w:w="2268"/>
        <w:gridCol w:w="141"/>
        <w:gridCol w:w="1985"/>
        <w:gridCol w:w="1701"/>
      </w:tblGrid>
      <w:tr w:rsidR="00CD2886" w:rsidTr="00CD2886">
        <w:tc>
          <w:tcPr>
            <w:tcW w:w="3936" w:type="dxa"/>
            <w:vAlign w:val="center"/>
          </w:tcPr>
          <w:p w:rsidR="00CD2886" w:rsidRPr="00FB3226" w:rsidRDefault="00CD2886" w:rsidP="00CD2886">
            <w:pPr>
              <w:ind w:firstLine="0"/>
              <w:jc w:val="center"/>
              <w:rPr>
                <w:rFonts w:ascii="Times New Roman" w:hAnsi="Times New Roman" w:cs="Times New Roman"/>
                <w:sz w:val="28"/>
                <w:szCs w:val="28"/>
              </w:rPr>
            </w:pPr>
            <w:r w:rsidRPr="00FB3226">
              <w:rPr>
                <w:rFonts w:ascii="Times New Roman" w:hAnsi="Times New Roman" w:cs="Times New Roman"/>
                <w:sz w:val="28"/>
                <w:szCs w:val="28"/>
              </w:rPr>
              <w:t>Наименование показателя</w:t>
            </w:r>
            <w:r>
              <w:rPr>
                <w:rFonts w:ascii="Times New Roman" w:hAnsi="Times New Roman" w:cs="Times New Roman"/>
                <w:sz w:val="28"/>
                <w:szCs w:val="28"/>
              </w:rPr>
              <w:t xml:space="preserve"> </w:t>
            </w:r>
          </w:p>
        </w:tc>
        <w:tc>
          <w:tcPr>
            <w:tcW w:w="2409" w:type="dxa"/>
            <w:gridSpan w:val="2"/>
          </w:tcPr>
          <w:p w:rsidR="00CD2886" w:rsidRDefault="00CD2886" w:rsidP="00CD2886">
            <w:pPr>
              <w:ind w:firstLine="0"/>
              <w:jc w:val="center"/>
              <w:rPr>
                <w:rFonts w:ascii="Times New Roman" w:hAnsi="Times New Roman" w:cs="Times New Roman"/>
              </w:rPr>
            </w:pPr>
            <w:r>
              <w:rPr>
                <w:rFonts w:ascii="Times New Roman" w:hAnsi="Times New Roman" w:cs="Times New Roman"/>
              </w:rPr>
              <w:t>Степень достижения плановых значений целевых показателей (индикаторов) СД</w:t>
            </w:r>
            <w:r>
              <w:rPr>
                <w:rFonts w:ascii="Times New Roman" w:hAnsi="Times New Roman" w:cs="Times New Roman"/>
                <w:sz w:val="16"/>
                <w:szCs w:val="16"/>
              </w:rPr>
              <w:t>м/п</w:t>
            </w:r>
          </w:p>
        </w:tc>
        <w:tc>
          <w:tcPr>
            <w:tcW w:w="1985" w:type="dxa"/>
          </w:tcPr>
          <w:p w:rsidR="00CD2886" w:rsidRDefault="00CD2886" w:rsidP="00CD2886">
            <w:pPr>
              <w:ind w:firstLine="0"/>
              <w:jc w:val="center"/>
              <w:rPr>
                <w:rFonts w:ascii="Times New Roman" w:hAnsi="Times New Roman" w:cs="Times New Roman"/>
              </w:rPr>
            </w:pPr>
            <w:r>
              <w:rPr>
                <w:rFonts w:ascii="Times New Roman" w:hAnsi="Times New Roman" w:cs="Times New Roman"/>
              </w:rPr>
              <w:t>Эффективность использования средств бюджета - Э</w:t>
            </w:r>
            <w:r w:rsidRPr="003651CA">
              <w:rPr>
                <w:rFonts w:ascii="Times New Roman" w:hAnsi="Times New Roman" w:cs="Times New Roman"/>
                <w:sz w:val="18"/>
                <w:szCs w:val="18"/>
              </w:rPr>
              <w:t>ис</w:t>
            </w:r>
          </w:p>
        </w:tc>
        <w:tc>
          <w:tcPr>
            <w:tcW w:w="1701" w:type="dxa"/>
          </w:tcPr>
          <w:p w:rsidR="00CD2886" w:rsidRDefault="00CD2886" w:rsidP="00CD2886">
            <w:pPr>
              <w:ind w:firstLine="0"/>
              <w:rPr>
                <w:rFonts w:ascii="Times New Roman" w:hAnsi="Times New Roman" w:cs="Times New Roman"/>
              </w:rPr>
            </w:pPr>
            <w:r>
              <w:rPr>
                <w:rFonts w:ascii="Times New Roman" w:hAnsi="Times New Roman" w:cs="Times New Roman"/>
              </w:rPr>
              <w:t xml:space="preserve">Эффективность реализации  </w:t>
            </w:r>
          </w:p>
          <w:p w:rsidR="00CD2886" w:rsidRDefault="00CD2886" w:rsidP="00CD2886">
            <w:pPr>
              <w:ind w:firstLine="0"/>
              <w:jc w:val="center"/>
              <w:rPr>
                <w:rFonts w:ascii="Times New Roman" w:hAnsi="Times New Roman" w:cs="Times New Roman"/>
              </w:rPr>
            </w:pPr>
            <w:r>
              <w:rPr>
                <w:rFonts w:ascii="Times New Roman" w:hAnsi="Times New Roman" w:cs="Times New Roman"/>
              </w:rPr>
              <w:t>(ЭР</w:t>
            </w:r>
            <w:r>
              <w:rPr>
                <w:rFonts w:ascii="Times New Roman" w:hAnsi="Times New Roman" w:cs="Times New Roman"/>
                <w:sz w:val="16"/>
                <w:szCs w:val="16"/>
              </w:rPr>
              <w:t xml:space="preserve"> =</w:t>
            </w:r>
            <w:r>
              <w:rPr>
                <w:rFonts w:ascii="Times New Roman" w:hAnsi="Times New Roman" w:cs="Times New Roman"/>
              </w:rPr>
              <w:t xml:space="preserve"> СД</w:t>
            </w:r>
            <w:r>
              <w:rPr>
                <w:rFonts w:ascii="Times New Roman" w:hAnsi="Times New Roman" w:cs="Times New Roman"/>
                <w:sz w:val="16"/>
                <w:szCs w:val="16"/>
              </w:rPr>
              <w:t>м/п Х</w:t>
            </w:r>
            <w:r>
              <w:rPr>
                <w:rFonts w:ascii="Times New Roman" w:hAnsi="Times New Roman" w:cs="Times New Roman"/>
              </w:rPr>
              <w:t xml:space="preserve"> Э</w:t>
            </w:r>
            <w:r>
              <w:rPr>
                <w:rFonts w:ascii="Times New Roman" w:hAnsi="Times New Roman" w:cs="Times New Roman"/>
                <w:sz w:val="16"/>
                <w:szCs w:val="16"/>
              </w:rPr>
              <w:t>ис)</w:t>
            </w:r>
          </w:p>
        </w:tc>
      </w:tr>
      <w:tr w:rsidR="00CD2886" w:rsidTr="00CD2886">
        <w:tc>
          <w:tcPr>
            <w:tcW w:w="10031" w:type="dxa"/>
            <w:gridSpan w:val="5"/>
          </w:tcPr>
          <w:p w:rsidR="00CD2886" w:rsidRPr="009E5AD1" w:rsidRDefault="00CD2886" w:rsidP="00CD2886">
            <w:pPr>
              <w:ind w:firstLine="0"/>
              <w:jc w:val="center"/>
              <w:rPr>
                <w:rFonts w:ascii="Times New Roman" w:hAnsi="Times New Roman" w:cs="Times New Roman"/>
                <w:b/>
                <w:sz w:val="28"/>
                <w:szCs w:val="28"/>
              </w:rPr>
            </w:pPr>
            <w:r>
              <w:rPr>
                <w:rFonts w:ascii="Times New Roman" w:hAnsi="Times New Roman" w:cs="Times New Roman"/>
                <w:b/>
                <w:sz w:val="28"/>
                <w:szCs w:val="28"/>
              </w:rPr>
              <w:t>2019 год</w:t>
            </w:r>
          </w:p>
        </w:tc>
      </w:tr>
      <w:tr w:rsidR="00CD2886" w:rsidTr="00CD2886">
        <w:tc>
          <w:tcPr>
            <w:tcW w:w="10031" w:type="dxa"/>
            <w:gridSpan w:val="5"/>
          </w:tcPr>
          <w:p w:rsidR="00CD2886" w:rsidRPr="009E5AD1" w:rsidRDefault="00CD2886" w:rsidP="00CD2886">
            <w:pPr>
              <w:ind w:firstLine="0"/>
              <w:jc w:val="center"/>
              <w:rPr>
                <w:rFonts w:ascii="Times New Roman" w:hAnsi="Times New Roman" w:cs="Times New Roman"/>
                <w:b/>
                <w:sz w:val="28"/>
                <w:szCs w:val="28"/>
              </w:rPr>
            </w:pPr>
            <w:r w:rsidRPr="007423D8">
              <w:rPr>
                <w:rFonts w:ascii="Times New Roman" w:hAnsi="Times New Roman" w:cs="Times New Roman"/>
                <w:b/>
                <w:color w:val="000000"/>
              </w:rPr>
              <w:t>Подпрограмма «</w:t>
            </w:r>
            <w:r w:rsidRPr="007423D8">
              <w:rPr>
                <w:rFonts w:ascii="Times New Roman" w:hAnsi="Times New Roman" w:cs="Times New Roman"/>
                <w:b/>
              </w:rPr>
              <w:t>Развитие физической культуры и массового спорта</w:t>
            </w:r>
          </w:p>
        </w:tc>
      </w:tr>
      <w:tr w:rsidR="00CD2886" w:rsidTr="00CD2886">
        <w:tc>
          <w:tcPr>
            <w:tcW w:w="3936" w:type="dxa"/>
          </w:tcPr>
          <w:p w:rsidR="00CD2886" w:rsidRPr="007608BA" w:rsidRDefault="00CD2886" w:rsidP="00CD2886">
            <w:pPr>
              <w:ind w:firstLine="0"/>
              <w:rPr>
                <w:rFonts w:ascii="Times New Roman" w:hAnsi="Times New Roman" w:cs="Times New Roman"/>
              </w:rPr>
            </w:pPr>
            <w:r w:rsidRPr="007608BA">
              <w:rPr>
                <w:rFonts w:ascii="Times New Roman" w:hAnsi="Times New Roman" w:cs="Times New Roman"/>
              </w:rPr>
              <w:t>Эффективность реализации мероприятий программы</w:t>
            </w:r>
          </w:p>
        </w:tc>
        <w:tc>
          <w:tcPr>
            <w:tcW w:w="2268" w:type="dxa"/>
            <w:vAlign w:val="center"/>
          </w:tcPr>
          <w:p w:rsidR="00CD2886" w:rsidRPr="00A82DA6" w:rsidRDefault="00CD2886" w:rsidP="00CD2886">
            <w:pPr>
              <w:spacing w:before="40" w:after="40"/>
              <w:ind w:firstLine="34"/>
              <w:jc w:val="center"/>
              <w:rPr>
                <w:rFonts w:ascii="Times New Roman" w:hAnsi="Times New Roman" w:cs="Times New Roman"/>
                <w:sz w:val="26"/>
                <w:szCs w:val="26"/>
              </w:rPr>
            </w:pPr>
            <w:r w:rsidRPr="00A82DA6">
              <w:rPr>
                <w:rFonts w:ascii="Times New Roman" w:hAnsi="Times New Roman" w:cs="Times New Roman"/>
                <w:sz w:val="26"/>
                <w:szCs w:val="26"/>
              </w:rPr>
              <w:t>0,96</w:t>
            </w:r>
          </w:p>
        </w:tc>
        <w:tc>
          <w:tcPr>
            <w:tcW w:w="2126" w:type="dxa"/>
            <w:gridSpan w:val="2"/>
            <w:vAlign w:val="center"/>
          </w:tcPr>
          <w:p w:rsidR="00CD2886" w:rsidRPr="00A82DA6" w:rsidRDefault="00CD2886" w:rsidP="00CD2886">
            <w:pPr>
              <w:spacing w:before="40" w:after="40"/>
              <w:ind w:firstLine="34"/>
              <w:jc w:val="center"/>
              <w:rPr>
                <w:rFonts w:ascii="Times New Roman" w:hAnsi="Times New Roman" w:cs="Times New Roman"/>
                <w:sz w:val="26"/>
                <w:szCs w:val="26"/>
              </w:rPr>
            </w:pPr>
            <w:r w:rsidRPr="00A82DA6">
              <w:rPr>
                <w:rFonts w:ascii="Times New Roman" w:hAnsi="Times New Roman" w:cs="Times New Roman"/>
                <w:sz w:val="26"/>
                <w:szCs w:val="26"/>
              </w:rPr>
              <w:t>1,02</w:t>
            </w:r>
          </w:p>
        </w:tc>
        <w:tc>
          <w:tcPr>
            <w:tcW w:w="1701" w:type="dxa"/>
            <w:vAlign w:val="center"/>
          </w:tcPr>
          <w:p w:rsidR="00CD2886" w:rsidRPr="00A82DA6" w:rsidRDefault="00CD2886" w:rsidP="00CD2886">
            <w:pPr>
              <w:ind w:firstLine="0"/>
              <w:jc w:val="center"/>
              <w:rPr>
                <w:rFonts w:ascii="Times New Roman" w:hAnsi="Times New Roman" w:cs="Times New Roman"/>
                <w:sz w:val="26"/>
                <w:szCs w:val="26"/>
              </w:rPr>
            </w:pPr>
            <w:r w:rsidRPr="00A82DA6">
              <w:rPr>
                <w:rFonts w:ascii="Times New Roman" w:hAnsi="Times New Roman" w:cs="Times New Roman"/>
                <w:sz w:val="26"/>
                <w:szCs w:val="26"/>
              </w:rPr>
              <w:t>0,9</w:t>
            </w:r>
            <w:r>
              <w:rPr>
                <w:rFonts w:ascii="Times New Roman" w:hAnsi="Times New Roman" w:cs="Times New Roman"/>
                <w:sz w:val="26"/>
                <w:szCs w:val="26"/>
              </w:rPr>
              <w:t>8</w:t>
            </w:r>
          </w:p>
        </w:tc>
      </w:tr>
      <w:tr w:rsidR="00CD2886" w:rsidTr="00CD2886">
        <w:tc>
          <w:tcPr>
            <w:tcW w:w="10031" w:type="dxa"/>
            <w:gridSpan w:val="5"/>
          </w:tcPr>
          <w:p w:rsidR="00CD2886" w:rsidRPr="009E5AD1" w:rsidRDefault="00CD2886" w:rsidP="00CD2886">
            <w:pPr>
              <w:ind w:firstLine="0"/>
              <w:jc w:val="center"/>
              <w:rPr>
                <w:rFonts w:ascii="Times New Roman" w:hAnsi="Times New Roman" w:cs="Times New Roman"/>
                <w:b/>
                <w:sz w:val="28"/>
                <w:szCs w:val="28"/>
              </w:rPr>
            </w:pPr>
            <w:r w:rsidRPr="007423D8">
              <w:rPr>
                <w:rFonts w:ascii="Times New Roman" w:hAnsi="Times New Roman" w:cs="Times New Roman"/>
                <w:b/>
                <w:color w:val="000000"/>
              </w:rPr>
              <w:t>Подпрограмма «</w:t>
            </w:r>
            <w:r w:rsidRPr="007423D8">
              <w:rPr>
                <w:rFonts w:ascii="Times New Roman" w:hAnsi="Times New Roman" w:cs="Times New Roman"/>
                <w:b/>
              </w:rPr>
              <w:t>Развитие спорта высших достижений и системы подготовка спортивного резерва</w:t>
            </w:r>
            <w:r w:rsidRPr="007423D8">
              <w:rPr>
                <w:rFonts w:ascii="Times New Roman" w:hAnsi="Times New Roman" w:cs="Times New Roman"/>
                <w:b/>
                <w:color w:val="000000"/>
              </w:rPr>
              <w:t>»</w:t>
            </w:r>
          </w:p>
        </w:tc>
      </w:tr>
      <w:tr w:rsidR="00CD2886" w:rsidTr="00CD2886">
        <w:tc>
          <w:tcPr>
            <w:tcW w:w="3936" w:type="dxa"/>
          </w:tcPr>
          <w:p w:rsidR="00CD2886" w:rsidRPr="00484D3D" w:rsidRDefault="00CD2886" w:rsidP="00CD2886">
            <w:pPr>
              <w:ind w:firstLine="0"/>
              <w:rPr>
                <w:rFonts w:ascii="Times New Roman" w:hAnsi="Times New Roman" w:cs="Times New Roman"/>
                <w:sz w:val="28"/>
                <w:szCs w:val="28"/>
              </w:rPr>
            </w:pPr>
            <w:r w:rsidRPr="007608BA">
              <w:rPr>
                <w:rFonts w:ascii="Times New Roman" w:hAnsi="Times New Roman" w:cs="Times New Roman"/>
              </w:rPr>
              <w:t>Эффективность реализации мероприятий программы</w:t>
            </w:r>
          </w:p>
        </w:tc>
        <w:tc>
          <w:tcPr>
            <w:tcW w:w="2268" w:type="dxa"/>
            <w:vAlign w:val="center"/>
          </w:tcPr>
          <w:p w:rsidR="00CD2886" w:rsidRPr="00A82DA6" w:rsidRDefault="00CD2886" w:rsidP="00CD2886">
            <w:pPr>
              <w:spacing w:before="40" w:after="40"/>
              <w:ind w:firstLine="34"/>
              <w:jc w:val="center"/>
              <w:rPr>
                <w:rFonts w:ascii="Times New Roman" w:hAnsi="Times New Roman" w:cs="Times New Roman"/>
                <w:sz w:val="26"/>
                <w:szCs w:val="26"/>
              </w:rPr>
            </w:pPr>
            <w:r w:rsidRPr="00A82DA6">
              <w:rPr>
                <w:rFonts w:ascii="Times New Roman" w:hAnsi="Times New Roman" w:cs="Times New Roman"/>
                <w:sz w:val="26"/>
                <w:szCs w:val="26"/>
              </w:rPr>
              <w:t>1,0</w:t>
            </w:r>
          </w:p>
        </w:tc>
        <w:tc>
          <w:tcPr>
            <w:tcW w:w="2126" w:type="dxa"/>
            <w:gridSpan w:val="2"/>
            <w:vAlign w:val="center"/>
          </w:tcPr>
          <w:p w:rsidR="00CD2886" w:rsidRPr="00A82DA6" w:rsidRDefault="00CD2886" w:rsidP="00CD2886">
            <w:pPr>
              <w:spacing w:before="40" w:after="40"/>
              <w:ind w:firstLine="34"/>
              <w:jc w:val="center"/>
              <w:rPr>
                <w:rFonts w:ascii="Times New Roman" w:hAnsi="Times New Roman" w:cs="Times New Roman"/>
                <w:sz w:val="26"/>
                <w:szCs w:val="26"/>
              </w:rPr>
            </w:pPr>
            <w:r w:rsidRPr="00A82DA6">
              <w:rPr>
                <w:rFonts w:ascii="Times New Roman" w:hAnsi="Times New Roman" w:cs="Times New Roman"/>
                <w:sz w:val="26"/>
                <w:szCs w:val="26"/>
              </w:rPr>
              <w:t>1,</w:t>
            </w:r>
            <w:r>
              <w:rPr>
                <w:rFonts w:ascii="Times New Roman" w:hAnsi="Times New Roman" w:cs="Times New Roman"/>
                <w:sz w:val="26"/>
                <w:szCs w:val="26"/>
              </w:rPr>
              <w:t>44</w:t>
            </w:r>
          </w:p>
        </w:tc>
        <w:tc>
          <w:tcPr>
            <w:tcW w:w="1701" w:type="dxa"/>
            <w:vAlign w:val="center"/>
          </w:tcPr>
          <w:p w:rsidR="00CD2886" w:rsidRPr="00A82DA6" w:rsidRDefault="00CD2886" w:rsidP="00CD2886">
            <w:pPr>
              <w:ind w:firstLine="0"/>
              <w:jc w:val="center"/>
              <w:rPr>
                <w:rFonts w:ascii="Times New Roman" w:hAnsi="Times New Roman" w:cs="Times New Roman"/>
                <w:sz w:val="26"/>
                <w:szCs w:val="26"/>
              </w:rPr>
            </w:pPr>
            <w:r>
              <w:rPr>
                <w:rFonts w:ascii="Times New Roman" w:hAnsi="Times New Roman" w:cs="Times New Roman"/>
                <w:sz w:val="26"/>
                <w:szCs w:val="26"/>
              </w:rPr>
              <w:t>1,44</w:t>
            </w:r>
          </w:p>
        </w:tc>
      </w:tr>
      <w:tr w:rsidR="00CD2886" w:rsidTr="00CD2886">
        <w:tc>
          <w:tcPr>
            <w:tcW w:w="3936" w:type="dxa"/>
          </w:tcPr>
          <w:p w:rsidR="00CD2886" w:rsidRPr="007608BA" w:rsidRDefault="00CD2886" w:rsidP="00CD2886">
            <w:pPr>
              <w:ind w:firstLine="0"/>
              <w:rPr>
                <w:rFonts w:ascii="Times New Roman" w:hAnsi="Times New Roman" w:cs="Times New Roman"/>
                <w:b/>
              </w:rPr>
            </w:pPr>
            <w:r w:rsidRPr="007608BA">
              <w:rPr>
                <w:rFonts w:ascii="Times New Roman" w:hAnsi="Times New Roman" w:cs="Times New Roman"/>
                <w:b/>
              </w:rPr>
              <w:t>ИТОГО:</w:t>
            </w:r>
          </w:p>
        </w:tc>
        <w:tc>
          <w:tcPr>
            <w:tcW w:w="2268" w:type="dxa"/>
            <w:vAlign w:val="center"/>
          </w:tcPr>
          <w:p w:rsidR="00CD2886" w:rsidRPr="00A82DA6" w:rsidRDefault="00CD2886" w:rsidP="00CD2886">
            <w:pPr>
              <w:spacing w:before="40" w:after="40"/>
              <w:ind w:firstLine="34"/>
              <w:jc w:val="center"/>
              <w:rPr>
                <w:rFonts w:ascii="Times New Roman" w:hAnsi="Times New Roman" w:cs="Times New Roman"/>
                <w:b/>
                <w:sz w:val="26"/>
                <w:szCs w:val="26"/>
              </w:rPr>
            </w:pPr>
            <w:r w:rsidRPr="00A82DA6">
              <w:rPr>
                <w:rFonts w:ascii="Times New Roman" w:hAnsi="Times New Roman" w:cs="Times New Roman"/>
                <w:b/>
                <w:sz w:val="26"/>
                <w:szCs w:val="26"/>
              </w:rPr>
              <w:t>0,98</w:t>
            </w:r>
          </w:p>
        </w:tc>
        <w:tc>
          <w:tcPr>
            <w:tcW w:w="2126" w:type="dxa"/>
            <w:gridSpan w:val="2"/>
            <w:vAlign w:val="center"/>
          </w:tcPr>
          <w:p w:rsidR="00CD2886" w:rsidRPr="00A82DA6" w:rsidRDefault="00CD2886" w:rsidP="00CD2886">
            <w:pPr>
              <w:spacing w:before="40" w:after="40"/>
              <w:ind w:firstLine="34"/>
              <w:jc w:val="center"/>
              <w:rPr>
                <w:rFonts w:ascii="Times New Roman" w:hAnsi="Times New Roman" w:cs="Times New Roman"/>
                <w:b/>
                <w:sz w:val="26"/>
                <w:szCs w:val="26"/>
              </w:rPr>
            </w:pPr>
            <w:r w:rsidRPr="00A82DA6">
              <w:rPr>
                <w:rFonts w:ascii="Times New Roman" w:hAnsi="Times New Roman" w:cs="Times New Roman"/>
                <w:b/>
                <w:sz w:val="26"/>
                <w:szCs w:val="26"/>
              </w:rPr>
              <w:t>1,</w:t>
            </w:r>
            <w:r>
              <w:rPr>
                <w:rFonts w:ascii="Times New Roman" w:hAnsi="Times New Roman" w:cs="Times New Roman"/>
                <w:b/>
                <w:sz w:val="26"/>
                <w:szCs w:val="26"/>
              </w:rPr>
              <w:t>4</w:t>
            </w:r>
          </w:p>
        </w:tc>
        <w:tc>
          <w:tcPr>
            <w:tcW w:w="1701" w:type="dxa"/>
            <w:vAlign w:val="center"/>
          </w:tcPr>
          <w:p w:rsidR="00CD2886" w:rsidRPr="00A82DA6" w:rsidRDefault="00CD2886" w:rsidP="00CD2886">
            <w:pPr>
              <w:ind w:firstLine="0"/>
              <w:jc w:val="center"/>
              <w:rPr>
                <w:rFonts w:ascii="Times New Roman" w:hAnsi="Times New Roman" w:cs="Times New Roman"/>
                <w:b/>
                <w:sz w:val="26"/>
                <w:szCs w:val="26"/>
              </w:rPr>
            </w:pPr>
            <w:r>
              <w:rPr>
                <w:rFonts w:ascii="Times New Roman" w:hAnsi="Times New Roman" w:cs="Times New Roman"/>
                <w:b/>
                <w:sz w:val="26"/>
                <w:szCs w:val="26"/>
              </w:rPr>
              <w:t>1,3</w:t>
            </w:r>
          </w:p>
        </w:tc>
      </w:tr>
      <w:tr w:rsidR="00CD2886" w:rsidRPr="009E5AD1" w:rsidTr="00CD2886">
        <w:tc>
          <w:tcPr>
            <w:tcW w:w="10031" w:type="dxa"/>
            <w:gridSpan w:val="5"/>
          </w:tcPr>
          <w:p w:rsidR="00CD2886" w:rsidRPr="009E5AD1" w:rsidRDefault="00CD2886" w:rsidP="00CD2886">
            <w:pPr>
              <w:ind w:firstLine="0"/>
              <w:jc w:val="center"/>
              <w:rPr>
                <w:rFonts w:ascii="Times New Roman" w:hAnsi="Times New Roman" w:cs="Times New Roman"/>
                <w:b/>
                <w:sz w:val="28"/>
                <w:szCs w:val="28"/>
              </w:rPr>
            </w:pPr>
            <w:r>
              <w:rPr>
                <w:rFonts w:ascii="Times New Roman" w:hAnsi="Times New Roman" w:cs="Times New Roman"/>
                <w:b/>
                <w:sz w:val="28"/>
                <w:szCs w:val="28"/>
              </w:rPr>
              <w:t>2020 год</w:t>
            </w:r>
          </w:p>
        </w:tc>
      </w:tr>
      <w:tr w:rsidR="00CD2886" w:rsidRPr="009E5AD1" w:rsidTr="00CD2886">
        <w:tc>
          <w:tcPr>
            <w:tcW w:w="10031" w:type="dxa"/>
            <w:gridSpan w:val="5"/>
          </w:tcPr>
          <w:p w:rsidR="00CD2886" w:rsidRPr="009E5AD1" w:rsidRDefault="00CD2886" w:rsidP="00CD2886">
            <w:pPr>
              <w:ind w:firstLine="0"/>
              <w:jc w:val="center"/>
              <w:rPr>
                <w:rFonts w:ascii="Times New Roman" w:hAnsi="Times New Roman" w:cs="Times New Roman"/>
                <w:b/>
                <w:sz w:val="28"/>
                <w:szCs w:val="28"/>
              </w:rPr>
            </w:pPr>
            <w:r w:rsidRPr="007423D8">
              <w:rPr>
                <w:rFonts w:ascii="Times New Roman" w:hAnsi="Times New Roman" w:cs="Times New Roman"/>
                <w:b/>
                <w:color w:val="000000"/>
              </w:rPr>
              <w:t>Подпрограмма «</w:t>
            </w:r>
            <w:r w:rsidRPr="007423D8">
              <w:rPr>
                <w:rFonts w:ascii="Times New Roman" w:hAnsi="Times New Roman" w:cs="Times New Roman"/>
                <w:b/>
              </w:rPr>
              <w:t>Развитие физической культуры и массового спорта</w:t>
            </w:r>
          </w:p>
        </w:tc>
      </w:tr>
      <w:tr w:rsidR="00CD2886" w:rsidRPr="009E5AD1" w:rsidTr="00CD2886">
        <w:tc>
          <w:tcPr>
            <w:tcW w:w="3936" w:type="dxa"/>
          </w:tcPr>
          <w:p w:rsidR="00CD2886" w:rsidRPr="007608BA" w:rsidRDefault="00CD2886" w:rsidP="00CD2886">
            <w:pPr>
              <w:ind w:firstLine="0"/>
              <w:rPr>
                <w:rFonts w:ascii="Times New Roman" w:hAnsi="Times New Roman" w:cs="Times New Roman"/>
              </w:rPr>
            </w:pPr>
            <w:r w:rsidRPr="007608BA">
              <w:rPr>
                <w:rFonts w:ascii="Times New Roman" w:hAnsi="Times New Roman" w:cs="Times New Roman"/>
              </w:rPr>
              <w:t>Эффективность реализации мероприятий программы</w:t>
            </w:r>
          </w:p>
        </w:tc>
        <w:tc>
          <w:tcPr>
            <w:tcW w:w="2268" w:type="dxa"/>
            <w:vAlign w:val="center"/>
          </w:tcPr>
          <w:p w:rsidR="00CD2886" w:rsidRPr="009E5AD1" w:rsidRDefault="00CD2886" w:rsidP="00CD2886">
            <w:pPr>
              <w:spacing w:before="40" w:after="40"/>
              <w:ind w:firstLine="34"/>
              <w:jc w:val="center"/>
              <w:rPr>
                <w:rFonts w:ascii="Times New Roman" w:hAnsi="Times New Roman" w:cs="Times New Roman"/>
                <w:sz w:val="28"/>
                <w:szCs w:val="28"/>
              </w:rPr>
            </w:pPr>
            <w:r>
              <w:rPr>
                <w:rFonts w:ascii="Times New Roman" w:hAnsi="Times New Roman" w:cs="Times New Roman"/>
                <w:sz w:val="28"/>
                <w:szCs w:val="28"/>
              </w:rPr>
              <w:t>0,97</w:t>
            </w:r>
          </w:p>
        </w:tc>
        <w:tc>
          <w:tcPr>
            <w:tcW w:w="2126" w:type="dxa"/>
            <w:gridSpan w:val="2"/>
            <w:vAlign w:val="center"/>
          </w:tcPr>
          <w:p w:rsidR="00CD2886" w:rsidRPr="009E5AD1" w:rsidRDefault="00CD2886" w:rsidP="00CD2886">
            <w:pPr>
              <w:spacing w:before="40" w:after="40"/>
              <w:ind w:firstLine="34"/>
              <w:jc w:val="center"/>
              <w:rPr>
                <w:rFonts w:ascii="Times New Roman" w:hAnsi="Times New Roman" w:cs="Times New Roman"/>
                <w:sz w:val="28"/>
                <w:szCs w:val="28"/>
              </w:rPr>
            </w:pPr>
            <w:r>
              <w:rPr>
                <w:rFonts w:ascii="Times New Roman" w:hAnsi="Times New Roman" w:cs="Times New Roman"/>
                <w:sz w:val="28"/>
                <w:szCs w:val="28"/>
              </w:rPr>
              <w:t>0,98</w:t>
            </w:r>
          </w:p>
        </w:tc>
        <w:tc>
          <w:tcPr>
            <w:tcW w:w="1701" w:type="dxa"/>
            <w:vAlign w:val="center"/>
          </w:tcPr>
          <w:p w:rsidR="00CD2886" w:rsidRPr="00A82DA6" w:rsidRDefault="00CD2886" w:rsidP="00CD2886">
            <w:pPr>
              <w:ind w:firstLine="0"/>
              <w:jc w:val="center"/>
              <w:rPr>
                <w:rFonts w:ascii="Times New Roman" w:hAnsi="Times New Roman" w:cs="Times New Roman"/>
                <w:sz w:val="28"/>
                <w:szCs w:val="28"/>
              </w:rPr>
            </w:pPr>
            <w:r w:rsidRPr="00A82DA6">
              <w:rPr>
                <w:rFonts w:ascii="Times New Roman" w:hAnsi="Times New Roman" w:cs="Times New Roman"/>
                <w:sz w:val="28"/>
                <w:szCs w:val="28"/>
              </w:rPr>
              <w:t>0,9</w:t>
            </w:r>
            <w:r>
              <w:rPr>
                <w:rFonts w:ascii="Times New Roman" w:hAnsi="Times New Roman" w:cs="Times New Roman"/>
                <w:sz w:val="28"/>
                <w:szCs w:val="28"/>
              </w:rPr>
              <w:t>5</w:t>
            </w:r>
          </w:p>
        </w:tc>
      </w:tr>
      <w:tr w:rsidR="00CD2886" w:rsidRPr="009E5AD1" w:rsidTr="00CD2886">
        <w:tc>
          <w:tcPr>
            <w:tcW w:w="10031" w:type="dxa"/>
            <w:gridSpan w:val="5"/>
          </w:tcPr>
          <w:p w:rsidR="00CD2886" w:rsidRPr="009E5AD1" w:rsidRDefault="00CD2886" w:rsidP="00CD2886">
            <w:pPr>
              <w:ind w:firstLine="0"/>
              <w:jc w:val="center"/>
              <w:rPr>
                <w:rFonts w:ascii="Times New Roman" w:hAnsi="Times New Roman" w:cs="Times New Roman"/>
                <w:b/>
                <w:sz w:val="28"/>
                <w:szCs w:val="28"/>
              </w:rPr>
            </w:pPr>
            <w:r w:rsidRPr="007423D8">
              <w:rPr>
                <w:rFonts w:ascii="Times New Roman" w:hAnsi="Times New Roman" w:cs="Times New Roman"/>
                <w:b/>
                <w:color w:val="000000"/>
              </w:rPr>
              <w:t>Подпрограмма «</w:t>
            </w:r>
            <w:r w:rsidRPr="007423D8">
              <w:rPr>
                <w:rFonts w:ascii="Times New Roman" w:hAnsi="Times New Roman" w:cs="Times New Roman"/>
                <w:b/>
              </w:rPr>
              <w:t>Развитие спорта высших достижений и системы подготовка спортивного резерва</w:t>
            </w:r>
            <w:r w:rsidRPr="007423D8">
              <w:rPr>
                <w:rFonts w:ascii="Times New Roman" w:hAnsi="Times New Roman" w:cs="Times New Roman"/>
                <w:b/>
                <w:color w:val="000000"/>
              </w:rPr>
              <w:t>»</w:t>
            </w:r>
          </w:p>
        </w:tc>
      </w:tr>
      <w:tr w:rsidR="00CD2886" w:rsidRPr="00A82DA6" w:rsidTr="00CD2886">
        <w:tc>
          <w:tcPr>
            <w:tcW w:w="3936" w:type="dxa"/>
          </w:tcPr>
          <w:p w:rsidR="00CD2886" w:rsidRPr="00484D3D" w:rsidRDefault="00CD2886" w:rsidP="00CD2886">
            <w:pPr>
              <w:ind w:firstLine="0"/>
              <w:rPr>
                <w:rFonts w:ascii="Times New Roman" w:hAnsi="Times New Roman" w:cs="Times New Roman"/>
                <w:sz w:val="28"/>
                <w:szCs w:val="28"/>
              </w:rPr>
            </w:pPr>
            <w:r w:rsidRPr="007608BA">
              <w:rPr>
                <w:rFonts w:ascii="Times New Roman" w:hAnsi="Times New Roman" w:cs="Times New Roman"/>
              </w:rPr>
              <w:t>Эффективность реализации мероприятий программы</w:t>
            </w:r>
          </w:p>
        </w:tc>
        <w:tc>
          <w:tcPr>
            <w:tcW w:w="2268" w:type="dxa"/>
            <w:vAlign w:val="center"/>
          </w:tcPr>
          <w:p w:rsidR="00CD2886" w:rsidRPr="009E5AD1" w:rsidRDefault="00CD2886" w:rsidP="00CD2886">
            <w:pPr>
              <w:spacing w:before="40" w:after="40"/>
              <w:ind w:firstLine="34"/>
              <w:jc w:val="center"/>
              <w:rPr>
                <w:rFonts w:ascii="Times New Roman" w:hAnsi="Times New Roman" w:cs="Times New Roman"/>
                <w:sz w:val="28"/>
                <w:szCs w:val="28"/>
              </w:rPr>
            </w:pPr>
            <w:r>
              <w:rPr>
                <w:rFonts w:ascii="Times New Roman" w:hAnsi="Times New Roman" w:cs="Times New Roman"/>
                <w:sz w:val="28"/>
                <w:szCs w:val="28"/>
              </w:rPr>
              <w:t>1,0</w:t>
            </w:r>
          </w:p>
        </w:tc>
        <w:tc>
          <w:tcPr>
            <w:tcW w:w="2126" w:type="dxa"/>
            <w:gridSpan w:val="2"/>
            <w:vAlign w:val="center"/>
          </w:tcPr>
          <w:p w:rsidR="00CD2886" w:rsidRPr="009E5AD1" w:rsidRDefault="00CD2886" w:rsidP="00CD2886">
            <w:pPr>
              <w:spacing w:before="40" w:after="40"/>
              <w:ind w:firstLine="34"/>
              <w:jc w:val="center"/>
              <w:rPr>
                <w:rFonts w:ascii="Times New Roman" w:hAnsi="Times New Roman" w:cs="Times New Roman"/>
                <w:sz w:val="28"/>
                <w:szCs w:val="28"/>
              </w:rPr>
            </w:pPr>
            <w:r>
              <w:rPr>
                <w:rFonts w:ascii="Times New Roman" w:hAnsi="Times New Roman" w:cs="Times New Roman"/>
                <w:sz w:val="28"/>
                <w:szCs w:val="28"/>
              </w:rPr>
              <w:t>1,01</w:t>
            </w:r>
          </w:p>
        </w:tc>
        <w:tc>
          <w:tcPr>
            <w:tcW w:w="1701" w:type="dxa"/>
            <w:vAlign w:val="center"/>
          </w:tcPr>
          <w:p w:rsidR="00CD2886" w:rsidRPr="00A82DA6" w:rsidRDefault="00CD2886" w:rsidP="00CD2886">
            <w:pPr>
              <w:ind w:firstLine="0"/>
              <w:jc w:val="center"/>
              <w:rPr>
                <w:rFonts w:ascii="Times New Roman" w:hAnsi="Times New Roman" w:cs="Times New Roman"/>
                <w:sz w:val="28"/>
                <w:szCs w:val="28"/>
              </w:rPr>
            </w:pPr>
            <w:r>
              <w:rPr>
                <w:rFonts w:ascii="Times New Roman" w:hAnsi="Times New Roman" w:cs="Times New Roman"/>
                <w:sz w:val="28"/>
                <w:szCs w:val="28"/>
              </w:rPr>
              <w:t>1,01</w:t>
            </w:r>
          </w:p>
        </w:tc>
      </w:tr>
      <w:tr w:rsidR="00CD2886" w:rsidRPr="009E5AD1" w:rsidTr="00CD2886">
        <w:tc>
          <w:tcPr>
            <w:tcW w:w="3936" w:type="dxa"/>
          </w:tcPr>
          <w:p w:rsidR="00CD2886" w:rsidRPr="007608BA" w:rsidRDefault="00CD2886" w:rsidP="00CD2886">
            <w:pPr>
              <w:ind w:firstLine="0"/>
              <w:rPr>
                <w:rFonts w:ascii="Times New Roman" w:hAnsi="Times New Roman" w:cs="Times New Roman"/>
                <w:b/>
              </w:rPr>
            </w:pPr>
            <w:r w:rsidRPr="007608BA">
              <w:rPr>
                <w:rFonts w:ascii="Times New Roman" w:hAnsi="Times New Roman" w:cs="Times New Roman"/>
                <w:b/>
              </w:rPr>
              <w:t>ИТОГО:</w:t>
            </w:r>
          </w:p>
        </w:tc>
        <w:tc>
          <w:tcPr>
            <w:tcW w:w="2268" w:type="dxa"/>
            <w:vAlign w:val="center"/>
          </w:tcPr>
          <w:p w:rsidR="00CD2886" w:rsidRPr="007608BA" w:rsidRDefault="00CD2886" w:rsidP="00CD2886">
            <w:pPr>
              <w:spacing w:before="40" w:after="40"/>
              <w:ind w:firstLine="34"/>
              <w:jc w:val="center"/>
              <w:rPr>
                <w:rFonts w:ascii="Times New Roman" w:hAnsi="Times New Roman" w:cs="Times New Roman"/>
                <w:b/>
                <w:sz w:val="28"/>
                <w:szCs w:val="28"/>
              </w:rPr>
            </w:pPr>
            <w:r w:rsidRPr="007608BA">
              <w:rPr>
                <w:rFonts w:ascii="Times New Roman" w:hAnsi="Times New Roman" w:cs="Times New Roman"/>
                <w:b/>
                <w:sz w:val="28"/>
                <w:szCs w:val="28"/>
              </w:rPr>
              <w:t>0,98</w:t>
            </w:r>
          </w:p>
        </w:tc>
        <w:tc>
          <w:tcPr>
            <w:tcW w:w="2126" w:type="dxa"/>
            <w:gridSpan w:val="2"/>
            <w:vAlign w:val="center"/>
          </w:tcPr>
          <w:p w:rsidR="00CD2886" w:rsidRPr="007608BA" w:rsidRDefault="00CD2886" w:rsidP="00CD2886">
            <w:pPr>
              <w:spacing w:before="40" w:after="40"/>
              <w:ind w:firstLine="34"/>
              <w:jc w:val="center"/>
              <w:rPr>
                <w:rFonts w:ascii="Times New Roman" w:hAnsi="Times New Roman" w:cs="Times New Roman"/>
                <w:b/>
                <w:sz w:val="28"/>
                <w:szCs w:val="28"/>
              </w:rPr>
            </w:pPr>
            <w:r>
              <w:rPr>
                <w:rFonts w:ascii="Times New Roman" w:hAnsi="Times New Roman" w:cs="Times New Roman"/>
                <w:b/>
                <w:sz w:val="28"/>
                <w:szCs w:val="28"/>
              </w:rPr>
              <w:t>0,99</w:t>
            </w:r>
          </w:p>
        </w:tc>
        <w:tc>
          <w:tcPr>
            <w:tcW w:w="1701" w:type="dxa"/>
            <w:vAlign w:val="center"/>
          </w:tcPr>
          <w:p w:rsidR="00CD2886" w:rsidRPr="007608BA" w:rsidRDefault="00CD2886" w:rsidP="00CD2886">
            <w:pPr>
              <w:ind w:firstLine="0"/>
              <w:jc w:val="center"/>
              <w:rPr>
                <w:rFonts w:ascii="Times New Roman" w:hAnsi="Times New Roman" w:cs="Times New Roman"/>
                <w:b/>
                <w:sz w:val="28"/>
                <w:szCs w:val="28"/>
              </w:rPr>
            </w:pPr>
            <w:r w:rsidRPr="007608BA">
              <w:rPr>
                <w:rFonts w:ascii="Times New Roman" w:hAnsi="Times New Roman" w:cs="Times New Roman"/>
                <w:b/>
                <w:sz w:val="28"/>
                <w:szCs w:val="28"/>
              </w:rPr>
              <w:t>0,9</w:t>
            </w:r>
            <w:r>
              <w:rPr>
                <w:rFonts w:ascii="Times New Roman" w:hAnsi="Times New Roman" w:cs="Times New Roman"/>
                <w:b/>
                <w:sz w:val="28"/>
                <w:szCs w:val="28"/>
              </w:rPr>
              <w:t>7</w:t>
            </w:r>
          </w:p>
        </w:tc>
      </w:tr>
    </w:tbl>
    <w:p w:rsidR="00CD2886" w:rsidRDefault="00CD2886" w:rsidP="00CD2886">
      <w:pPr>
        <w:rPr>
          <w:rFonts w:ascii="Times New Roman" w:hAnsi="Times New Roman" w:cs="Times New Roman"/>
          <w:b/>
          <w:sz w:val="32"/>
          <w:szCs w:val="32"/>
        </w:rPr>
      </w:pPr>
      <w:r>
        <w:rPr>
          <w:rFonts w:ascii="Times New Roman" w:hAnsi="Times New Roman" w:cs="Times New Roman"/>
          <w:b/>
          <w:sz w:val="32"/>
          <w:szCs w:val="32"/>
        </w:rPr>
        <w:t xml:space="preserve">    </w:t>
      </w:r>
    </w:p>
    <w:p w:rsidR="00CD2886" w:rsidRDefault="00CD2886" w:rsidP="00CD2886">
      <w:pPr>
        <w:rPr>
          <w:rFonts w:ascii="Times New Roman" w:hAnsi="Times New Roman" w:cs="Times New Roman"/>
          <w:b/>
          <w:sz w:val="32"/>
          <w:szCs w:val="32"/>
        </w:rPr>
      </w:pPr>
      <w:r>
        <w:rPr>
          <w:rFonts w:ascii="Times New Roman" w:hAnsi="Times New Roman" w:cs="Times New Roman"/>
          <w:b/>
          <w:sz w:val="32"/>
          <w:szCs w:val="32"/>
        </w:rPr>
        <w:t xml:space="preserve">       </w:t>
      </w:r>
    </w:p>
    <w:p w:rsidR="00CD2886" w:rsidRDefault="00CD2886" w:rsidP="00CD2886">
      <w:pPr>
        <w:rPr>
          <w:rFonts w:ascii="Times New Roman" w:hAnsi="Times New Roman" w:cs="Times New Roman"/>
          <w:b/>
          <w:sz w:val="32"/>
          <w:szCs w:val="32"/>
        </w:rPr>
      </w:pPr>
    </w:p>
    <w:p w:rsidR="00CD2886" w:rsidRPr="003B39BF" w:rsidRDefault="00CD2886" w:rsidP="00CD2886">
      <w:pPr>
        <w:rPr>
          <w:rFonts w:ascii="Times New Roman" w:hAnsi="Times New Roman" w:cs="Times New Roman"/>
          <w:b/>
          <w:sz w:val="26"/>
          <w:szCs w:val="26"/>
        </w:rPr>
      </w:pPr>
      <w:r w:rsidRPr="003B39BF">
        <w:rPr>
          <w:rFonts w:ascii="Times New Roman" w:hAnsi="Times New Roman" w:cs="Times New Roman"/>
          <w:b/>
          <w:sz w:val="26"/>
          <w:szCs w:val="26"/>
        </w:rPr>
        <w:t>2.6.  Результаты проведенной оценки эффективности</w:t>
      </w:r>
    </w:p>
    <w:p w:rsidR="00CD2886" w:rsidRPr="003B39BF" w:rsidRDefault="00CD2886" w:rsidP="00CD2886">
      <w:pPr>
        <w:rPr>
          <w:rFonts w:ascii="Times New Roman" w:hAnsi="Times New Roman" w:cs="Times New Roman"/>
          <w:b/>
          <w:sz w:val="26"/>
          <w:szCs w:val="26"/>
        </w:rPr>
      </w:pPr>
    </w:p>
    <w:p w:rsidR="00CD2886" w:rsidRPr="003B39BF" w:rsidRDefault="00CD2886" w:rsidP="00CD2886">
      <w:pPr>
        <w:rPr>
          <w:rFonts w:ascii="Times New Roman" w:hAnsi="Times New Roman" w:cs="Times New Roman"/>
          <w:b/>
          <w:sz w:val="26"/>
          <w:szCs w:val="26"/>
        </w:rPr>
      </w:pPr>
      <w:r w:rsidRPr="003B39BF">
        <w:rPr>
          <w:rFonts w:ascii="Times New Roman" w:hAnsi="Times New Roman" w:cs="Times New Roman"/>
          <w:sz w:val="26"/>
          <w:szCs w:val="26"/>
        </w:rPr>
        <w:t xml:space="preserve">Результаты оценки эффективности реализации муниципальной программы "Развитие физической культуры и  спорта в Ибресинском районе"  на 2019 - 2032 годы за 2019-2020 годы показывают эффективность реализации программы, составившая по итогам в 2020 года  значение </w:t>
      </w:r>
      <w:r w:rsidRPr="003B39BF">
        <w:rPr>
          <w:rFonts w:ascii="Times New Roman" w:hAnsi="Times New Roman" w:cs="Times New Roman"/>
          <w:b/>
          <w:sz w:val="26"/>
          <w:szCs w:val="26"/>
        </w:rPr>
        <w:t>0,97.</w:t>
      </w:r>
    </w:p>
    <w:p w:rsidR="00CD2886" w:rsidRPr="003B39BF" w:rsidRDefault="00CD2886" w:rsidP="00CD2886">
      <w:pPr>
        <w:rPr>
          <w:rFonts w:ascii="Times New Roman" w:hAnsi="Times New Roman" w:cs="Times New Roman"/>
          <w:sz w:val="26"/>
          <w:szCs w:val="26"/>
        </w:rPr>
      </w:pPr>
      <w:r w:rsidRPr="003B39BF">
        <w:rPr>
          <w:rFonts w:ascii="Times New Roman" w:hAnsi="Times New Roman" w:cs="Times New Roman"/>
          <w:sz w:val="26"/>
          <w:szCs w:val="26"/>
        </w:rPr>
        <w:t xml:space="preserve">По 2019 году значение показателя эффективности реализации муниципальных программ, равное </w:t>
      </w:r>
      <w:r w:rsidRPr="003B39BF">
        <w:rPr>
          <w:rFonts w:ascii="Times New Roman" w:hAnsi="Times New Roman" w:cs="Times New Roman"/>
          <w:b/>
          <w:sz w:val="26"/>
          <w:szCs w:val="26"/>
        </w:rPr>
        <w:t xml:space="preserve">1,3 </w:t>
      </w:r>
      <w:r w:rsidRPr="004A6643">
        <w:rPr>
          <w:rFonts w:ascii="Times New Roman" w:hAnsi="Times New Roman" w:cs="Times New Roman"/>
          <w:sz w:val="26"/>
          <w:szCs w:val="26"/>
        </w:rPr>
        <w:t>сформирован</w:t>
      </w:r>
      <w:r>
        <w:rPr>
          <w:rFonts w:ascii="Times New Roman" w:hAnsi="Times New Roman" w:cs="Times New Roman"/>
          <w:sz w:val="26"/>
          <w:szCs w:val="26"/>
        </w:rPr>
        <w:t>о</w:t>
      </w:r>
      <w:r>
        <w:rPr>
          <w:rFonts w:ascii="Times New Roman" w:hAnsi="Times New Roman" w:cs="Times New Roman"/>
          <w:b/>
          <w:sz w:val="26"/>
          <w:szCs w:val="26"/>
        </w:rPr>
        <w:t xml:space="preserve"> </w:t>
      </w:r>
      <w:r w:rsidRPr="00141656">
        <w:rPr>
          <w:rFonts w:ascii="Times New Roman" w:hAnsi="Times New Roman" w:cs="Times New Roman"/>
          <w:sz w:val="26"/>
          <w:szCs w:val="26"/>
        </w:rPr>
        <w:t>п</w:t>
      </w:r>
      <w:r w:rsidRPr="003B39BF">
        <w:rPr>
          <w:rFonts w:ascii="Times New Roman" w:hAnsi="Times New Roman" w:cs="Times New Roman"/>
          <w:sz w:val="26"/>
          <w:szCs w:val="26"/>
        </w:rPr>
        <w:t>од влиянием не освоения средств на ремонт, в результате которого разница между плановым значением и фактическими расходами  из-за расторжения контракта составила 4676,8 тыс. руб.</w:t>
      </w:r>
    </w:p>
    <w:p w:rsidR="00CD2886" w:rsidRPr="003B39BF" w:rsidRDefault="00CD2886" w:rsidP="00CD2886">
      <w:pPr>
        <w:rPr>
          <w:rFonts w:ascii="Times New Roman" w:hAnsi="Times New Roman" w:cs="Times New Roman"/>
          <w:color w:val="000000"/>
          <w:sz w:val="26"/>
          <w:szCs w:val="26"/>
        </w:rPr>
      </w:pPr>
      <w:r w:rsidRPr="003B39BF">
        <w:rPr>
          <w:rFonts w:ascii="Times New Roman" w:hAnsi="Times New Roman" w:cs="Times New Roman"/>
          <w:sz w:val="26"/>
          <w:szCs w:val="26"/>
        </w:rPr>
        <w:t xml:space="preserve">Степень достижения целевых показателей </w:t>
      </w:r>
      <w:r w:rsidRPr="003B39BF">
        <w:rPr>
          <w:rFonts w:ascii="Times New Roman" w:hAnsi="Times New Roman" w:cs="Times New Roman"/>
          <w:b/>
          <w:color w:val="000000"/>
          <w:sz w:val="26"/>
          <w:szCs w:val="26"/>
        </w:rPr>
        <w:t xml:space="preserve">за 2019 и 2020 годы  </w:t>
      </w:r>
      <w:r w:rsidRPr="003B39BF">
        <w:rPr>
          <w:rFonts w:ascii="Times New Roman" w:hAnsi="Times New Roman" w:cs="Times New Roman"/>
          <w:sz w:val="26"/>
          <w:szCs w:val="26"/>
        </w:rPr>
        <w:t>по подпрограмме "Развитие спорта высших достижений и системы подготовка спортивного резерва</w:t>
      </w:r>
      <w:r w:rsidRPr="003B39BF">
        <w:rPr>
          <w:rFonts w:ascii="Times New Roman" w:hAnsi="Times New Roman" w:cs="Times New Roman"/>
          <w:color w:val="000000"/>
          <w:sz w:val="26"/>
          <w:szCs w:val="26"/>
        </w:rPr>
        <w:t>» составила</w:t>
      </w:r>
      <w:r w:rsidRPr="003B39BF">
        <w:rPr>
          <w:rFonts w:ascii="Times New Roman" w:hAnsi="Times New Roman" w:cs="Times New Roman"/>
          <w:b/>
          <w:color w:val="000000"/>
          <w:sz w:val="26"/>
          <w:szCs w:val="26"/>
        </w:rPr>
        <w:t xml:space="preserve"> 1,0, </w:t>
      </w:r>
      <w:r w:rsidRPr="003B39BF">
        <w:rPr>
          <w:rFonts w:ascii="Times New Roman" w:hAnsi="Times New Roman" w:cs="Times New Roman"/>
          <w:color w:val="000000"/>
          <w:sz w:val="26"/>
          <w:szCs w:val="26"/>
        </w:rPr>
        <w:t>по подпрограмме «</w:t>
      </w:r>
      <w:r w:rsidRPr="003B39BF">
        <w:rPr>
          <w:rFonts w:ascii="Times New Roman" w:hAnsi="Times New Roman" w:cs="Times New Roman"/>
          <w:sz w:val="26"/>
          <w:szCs w:val="26"/>
        </w:rPr>
        <w:t>Развитие физической культуры и массового спорта</w:t>
      </w:r>
      <w:r w:rsidRPr="003B39BF">
        <w:rPr>
          <w:rFonts w:ascii="Times New Roman" w:hAnsi="Times New Roman" w:cs="Times New Roman"/>
          <w:b/>
          <w:sz w:val="26"/>
          <w:szCs w:val="26"/>
        </w:rPr>
        <w:t>"-  0,96</w:t>
      </w:r>
      <w:r w:rsidRPr="003B39BF">
        <w:rPr>
          <w:rFonts w:ascii="Times New Roman" w:hAnsi="Times New Roman" w:cs="Times New Roman"/>
          <w:color w:val="000000"/>
          <w:sz w:val="26"/>
          <w:szCs w:val="26"/>
        </w:rPr>
        <w:t xml:space="preserve">, что свидетельствует о достаточной степени реализации плановых показателей муниципальной программы. </w:t>
      </w:r>
    </w:p>
    <w:p w:rsidR="00CD2886" w:rsidRPr="003B39BF" w:rsidRDefault="00CD2886" w:rsidP="00CD2886">
      <w:pPr>
        <w:rPr>
          <w:rFonts w:ascii="Times New Roman" w:hAnsi="Times New Roman" w:cs="Times New Roman"/>
          <w:sz w:val="26"/>
          <w:szCs w:val="26"/>
        </w:rPr>
      </w:pPr>
      <w:r w:rsidRPr="003B39BF">
        <w:rPr>
          <w:rFonts w:ascii="Times New Roman" w:hAnsi="Times New Roman" w:cs="Times New Roman"/>
          <w:color w:val="000000"/>
          <w:sz w:val="26"/>
          <w:szCs w:val="26"/>
        </w:rPr>
        <w:t xml:space="preserve"> С учетом затянувшихся работ по ремонту Учреждения и вызванных этим неудобств, задачи по реализации муниципальной программы  выполняются.</w:t>
      </w:r>
      <w:r w:rsidRPr="003B39BF">
        <w:rPr>
          <w:rFonts w:ascii="Times New Roman" w:hAnsi="Times New Roman" w:cs="Times New Roman"/>
          <w:sz w:val="26"/>
          <w:szCs w:val="26"/>
        </w:rPr>
        <w:t xml:space="preserve"> </w:t>
      </w:r>
    </w:p>
    <w:p w:rsidR="00CD2886" w:rsidRPr="003B39BF" w:rsidRDefault="00CD2886" w:rsidP="00CD2886">
      <w:pPr>
        <w:ind w:firstLine="709"/>
        <w:rPr>
          <w:rFonts w:ascii="Times New Roman" w:hAnsi="Times New Roman" w:cs="Times New Roman"/>
          <w:sz w:val="26"/>
          <w:szCs w:val="26"/>
        </w:rPr>
      </w:pPr>
    </w:p>
    <w:p w:rsidR="00CD2886" w:rsidRPr="003B39BF" w:rsidRDefault="00CD2886" w:rsidP="00CD2886">
      <w:pPr>
        <w:ind w:firstLine="709"/>
        <w:rPr>
          <w:rFonts w:ascii="Times New Roman" w:hAnsi="Times New Roman" w:cs="Times New Roman"/>
          <w:sz w:val="26"/>
          <w:szCs w:val="26"/>
        </w:rPr>
      </w:pPr>
    </w:p>
    <w:p w:rsidR="00CD2886" w:rsidRPr="003B39BF" w:rsidRDefault="00CD2886" w:rsidP="00CD2886">
      <w:pPr>
        <w:ind w:firstLine="709"/>
        <w:rPr>
          <w:rFonts w:ascii="Times New Roman" w:hAnsi="Times New Roman" w:cs="Times New Roman"/>
          <w:b/>
          <w:sz w:val="26"/>
          <w:szCs w:val="26"/>
        </w:rPr>
      </w:pPr>
      <w:r>
        <w:rPr>
          <w:rFonts w:ascii="Times New Roman" w:hAnsi="Times New Roman" w:cs="Times New Roman"/>
          <w:b/>
          <w:sz w:val="26"/>
          <w:szCs w:val="26"/>
        </w:rPr>
        <w:t>2</w:t>
      </w:r>
      <w:r w:rsidRPr="003B39BF">
        <w:rPr>
          <w:rFonts w:ascii="Times New Roman" w:hAnsi="Times New Roman" w:cs="Times New Roman"/>
          <w:b/>
          <w:sz w:val="26"/>
          <w:szCs w:val="26"/>
        </w:rPr>
        <w:t xml:space="preserve">. Соблюдение порядка предоставления субсидий на выполнение государственного (муниципального) задания, иных целевых субсидий (далее - Субсидии), контроль за соблюдением подведомственными учреждениями условий, установленных при предоставлении субсидий </w:t>
      </w:r>
    </w:p>
    <w:p w:rsidR="00CD2886" w:rsidRPr="003B39BF" w:rsidRDefault="00CD2886" w:rsidP="00CD2886">
      <w:pPr>
        <w:ind w:firstLine="709"/>
        <w:rPr>
          <w:rFonts w:ascii="Times New Roman" w:hAnsi="Times New Roman" w:cs="Times New Roman"/>
          <w:b/>
          <w:sz w:val="26"/>
          <w:szCs w:val="26"/>
        </w:rPr>
      </w:pPr>
    </w:p>
    <w:p w:rsidR="00CD2886" w:rsidRPr="003B39BF" w:rsidRDefault="00CD2886" w:rsidP="00CD2886">
      <w:pPr>
        <w:ind w:firstLine="709"/>
        <w:rPr>
          <w:rFonts w:ascii="Times New Roman" w:hAnsi="Times New Roman" w:cs="Times New Roman"/>
          <w:b/>
          <w:sz w:val="26"/>
          <w:szCs w:val="26"/>
        </w:rPr>
      </w:pPr>
      <w:r>
        <w:rPr>
          <w:rFonts w:ascii="Times New Roman" w:hAnsi="Times New Roman" w:cs="Times New Roman"/>
          <w:b/>
          <w:sz w:val="26"/>
          <w:szCs w:val="26"/>
        </w:rPr>
        <w:t>2</w:t>
      </w:r>
      <w:r w:rsidRPr="003B39BF">
        <w:rPr>
          <w:rFonts w:ascii="Times New Roman" w:hAnsi="Times New Roman" w:cs="Times New Roman"/>
          <w:b/>
          <w:sz w:val="26"/>
          <w:szCs w:val="26"/>
        </w:rPr>
        <w:t xml:space="preserve">.1.Обоснование потребности  объемов финансирования. </w:t>
      </w:r>
    </w:p>
    <w:p w:rsidR="00CD2886" w:rsidRPr="003B39BF" w:rsidRDefault="00CD2886" w:rsidP="00CD2886">
      <w:pPr>
        <w:ind w:firstLine="709"/>
        <w:rPr>
          <w:rFonts w:ascii="Times New Roman" w:hAnsi="Times New Roman" w:cs="Times New Roman"/>
          <w:sz w:val="26"/>
          <w:szCs w:val="26"/>
        </w:rPr>
      </w:pPr>
    </w:p>
    <w:p w:rsidR="00CD2886" w:rsidRPr="003B39BF" w:rsidRDefault="00CD2886" w:rsidP="00CD2886">
      <w:pPr>
        <w:pStyle w:val="a5"/>
        <w:ind w:left="0" w:firstLine="680"/>
        <w:rPr>
          <w:rFonts w:ascii="Times New Roman" w:hAnsi="Times New Roman" w:cs="Times New Roman"/>
          <w:sz w:val="26"/>
          <w:szCs w:val="26"/>
        </w:rPr>
      </w:pPr>
      <w:r w:rsidRPr="003B39BF">
        <w:rPr>
          <w:rFonts w:ascii="Times New Roman" w:hAnsi="Times New Roman" w:cs="Times New Roman"/>
          <w:sz w:val="26"/>
          <w:szCs w:val="26"/>
        </w:rPr>
        <w:t xml:space="preserve">Порядок формирования муниципального задания утвержден Постановлением администрации Ибресинского района от 31.12.2015 № 760(далее- Порядок формирования муниципального задания) . </w:t>
      </w:r>
    </w:p>
    <w:p w:rsidR="00CD2886" w:rsidRPr="003B39BF" w:rsidRDefault="00CD2886" w:rsidP="00CD2886">
      <w:pPr>
        <w:pStyle w:val="a5"/>
        <w:ind w:left="0" w:firstLine="680"/>
        <w:rPr>
          <w:rFonts w:ascii="Times New Roman" w:hAnsi="Times New Roman" w:cs="Times New Roman"/>
          <w:sz w:val="26"/>
          <w:szCs w:val="26"/>
        </w:rPr>
      </w:pPr>
      <w:r w:rsidRPr="003B39BF">
        <w:rPr>
          <w:rFonts w:ascii="Times New Roman" w:hAnsi="Times New Roman" w:cs="Times New Roman"/>
          <w:sz w:val="26"/>
          <w:szCs w:val="26"/>
        </w:rPr>
        <w:t xml:space="preserve"> Размер субсидий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 особо ценного движимого имущества, закрепленного за муниципальными учреждениями или приобретенного им за счет средств, выделенных муниципальному учреждению учредителем на приобретению такого имущества, в том числе земельных участков (за исключением имущества, сданного в аренду или переданного в безвозмездное пользование), затрат на уплату налогов, в качестве объекта налогообложения по которым признается имущество учреждения, в т.ч. земельные участки. </w:t>
      </w:r>
    </w:p>
    <w:p w:rsidR="00CD2886" w:rsidRPr="003B39BF" w:rsidRDefault="00CD2886" w:rsidP="00CD2886">
      <w:pPr>
        <w:tabs>
          <w:tab w:val="left" w:pos="567"/>
          <w:tab w:val="left" w:pos="709"/>
          <w:tab w:val="left" w:pos="1134"/>
        </w:tabs>
        <w:ind w:firstLine="680"/>
        <w:rPr>
          <w:rFonts w:ascii="Times New Roman" w:hAnsi="Times New Roman" w:cs="Times New Roman"/>
          <w:sz w:val="26"/>
          <w:szCs w:val="26"/>
        </w:rPr>
      </w:pPr>
      <w:r w:rsidRPr="003B39BF">
        <w:rPr>
          <w:rFonts w:ascii="Times New Roman" w:hAnsi="Times New Roman" w:cs="Times New Roman"/>
          <w:sz w:val="26"/>
          <w:szCs w:val="26"/>
        </w:rPr>
        <w:t xml:space="preserve">  В соответствии с пунктом 4 статьи 69.2 Бюджетного кодекса Российской Федерации и Порядка формирования муниципального задания  объем финансового обеспечения выполнения муниципального задания на 2019 год  рассчитывался на основании нормативов финансовых  затрат на оказание муниципальных услуг бюджетными образовательными учреждениями, автономными учреждениями и нормативов финансовых затрат  на содержание имущества , закрепленного за бюджетными образовательными учреждениями, автономными учреждениями Ибресинского района , утвержденных  приказом Отдела образования  администрации Ибресинского района( далее- Отдел образования) от 09.01.2019 № 1 п 3. </w:t>
      </w:r>
    </w:p>
    <w:p w:rsidR="00CD2886" w:rsidRPr="003B39BF" w:rsidRDefault="00CD2886" w:rsidP="00CD2886">
      <w:pPr>
        <w:tabs>
          <w:tab w:val="left" w:pos="567"/>
          <w:tab w:val="left" w:pos="709"/>
          <w:tab w:val="left" w:pos="1134"/>
        </w:tabs>
        <w:ind w:firstLine="680"/>
        <w:rPr>
          <w:rFonts w:ascii="Times New Roman" w:hAnsi="Times New Roman" w:cs="Times New Roman"/>
          <w:sz w:val="26"/>
          <w:szCs w:val="26"/>
        </w:rPr>
      </w:pPr>
      <w:r w:rsidRPr="003B39BF">
        <w:rPr>
          <w:rFonts w:ascii="Times New Roman" w:hAnsi="Times New Roman" w:cs="Times New Roman"/>
          <w:sz w:val="26"/>
          <w:szCs w:val="26"/>
        </w:rPr>
        <w:t>В 2020 году   объем финансового обеспечения выполнения муниципального задания рассчитывался на основании базовых нормативов затрат и корректирующих коэффициентов к базовым нормативам затрат  на оказание муниципальных услуг, оказываемых  муниципальными учреждениями Ибресинского района  на 2020 год, утвержденный приказом Отдела образования от 09 января 2020 года № 1 п 3.</w:t>
      </w:r>
    </w:p>
    <w:p w:rsidR="00CD2886" w:rsidRPr="003B39BF" w:rsidRDefault="00CD2886" w:rsidP="00CD2886">
      <w:pPr>
        <w:tabs>
          <w:tab w:val="left" w:pos="567"/>
          <w:tab w:val="left" w:pos="709"/>
          <w:tab w:val="left" w:pos="1134"/>
        </w:tabs>
        <w:ind w:firstLine="680"/>
        <w:rPr>
          <w:rFonts w:ascii="Times New Roman" w:hAnsi="Times New Roman" w:cs="Times New Roman"/>
          <w:sz w:val="26"/>
          <w:szCs w:val="26"/>
        </w:rPr>
      </w:pPr>
      <w:r w:rsidRPr="003B39BF">
        <w:rPr>
          <w:rFonts w:ascii="Times New Roman" w:hAnsi="Times New Roman" w:cs="Times New Roman"/>
          <w:sz w:val="26"/>
          <w:szCs w:val="26"/>
        </w:rPr>
        <w:t xml:space="preserve">Показатели по поступлениям и выплатам на 2019 год утверждены 23 декабря 2018 г. Так, согласно приложенных расчетов, сумма поступления доходов на 2019 год  запланирована в сумме 21190,9 тыс. руб, в т.ч. </w:t>
      </w:r>
    </w:p>
    <w:p w:rsidR="00CD2886" w:rsidRPr="003B39BF" w:rsidRDefault="00CD2886" w:rsidP="00CD2886">
      <w:pPr>
        <w:tabs>
          <w:tab w:val="left" w:pos="567"/>
          <w:tab w:val="left" w:pos="709"/>
          <w:tab w:val="left" w:pos="1134"/>
        </w:tabs>
        <w:ind w:firstLine="680"/>
        <w:rPr>
          <w:rFonts w:ascii="Times New Roman" w:hAnsi="Times New Roman" w:cs="Times New Roman"/>
          <w:sz w:val="26"/>
          <w:szCs w:val="26"/>
        </w:rPr>
      </w:pPr>
      <w:r w:rsidRPr="003B39BF">
        <w:rPr>
          <w:rFonts w:ascii="Times New Roman" w:hAnsi="Times New Roman" w:cs="Times New Roman"/>
          <w:sz w:val="26"/>
          <w:szCs w:val="26"/>
        </w:rPr>
        <w:t xml:space="preserve">- субсидии на выполнение муниципального задания- </w:t>
      </w:r>
      <w:r w:rsidRPr="00CD6B58">
        <w:rPr>
          <w:rFonts w:ascii="Times New Roman" w:hAnsi="Times New Roman" w:cs="Times New Roman"/>
          <w:sz w:val="26"/>
          <w:szCs w:val="26"/>
        </w:rPr>
        <w:t>11673,0;</w:t>
      </w:r>
    </w:p>
    <w:p w:rsidR="00CD2886" w:rsidRPr="003B39BF" w:rsidRDefault="00CD2886" w:rsidP="00CD2886">
      <w:pPr>
        <w:tabs>
          <w:tab w:val="left" w:pos="567"/>
          <w:tab w:val="left" w:pos="709"/>
          <w:tab w:val="left" w:pos="1134"/>
        </w:tabs>
        <w:ind w:firstLine="680"/>
        <w:rPr>
          <w:rFonts w:ascii="Times New Roman" w:hAnsi="Times New Roman" w:cs="Times New Roman"/>
          <w:sz w:val="26"/>
          <w:szCs w:val="26"/>
        </w:rPr>
      </w:pPr>
      <w:r w:rsidRPr="003B39BF">
        <w:rPr>
          <w:rFonts w:ascii="Times New Roman" w:hAnsi="Times New Roman" w:cs="Times New Roman"/>
          <w:sz w:val="26"/>
          <w:szCs w:val="26"/>
        </w:rPr>
        <w:t>- субсидии на иные цели- 6969,5 тыс. руб;</w:t>
      </w:r>
    </w:p>
    <w:p w:rsidR="00CD2886" w:rsidRPr="003B39BF" w:rsidRDefault="00CD2886" w:rsidP="00CD2886">
      <w:pPr>
        <w:tabs>
          <w:tab w:val="left" w:pos="567"/>
          <w:tab w:val="left" w:pos="709"/>
          <w:tab w:val="left" w:pos="1134"/>
        </w:tabs>
        <w:ind w:firstLine="680"/>
        <w:rPr>
          <w:rFonts w:ascii="Times New Roman" w:hAnsi="Times New Roman" w:cs="Times New Roman"/>
          <w:sz w:val="26"/>
          <w:szCs w:val="26"/>
        </w:rPr>
      </w:pPr>
      <w:r w:rsidRPr="003B39BF">
        <w:rPr>
          <w:rFonts w:ascii="Times New Roman" w:hAnsi="Times New Roman" w:cs="Times New Roman"/>
          <w:sz w:val="26"/>
          <w:szCs w:val="26"/>
        </w:rPr>
        <w:t xml:space="preserve">- собственные доходы- 2548,4 тыс. руб. </w:t>
      </w:r>
    </w:p>
    <w:p w:rsidR="00CD2886" w:rsidRPr="003B39BF" w:rsidRDefault="00CD2886" w:rsidP="00CD2886">
      <w:pPr>
        <w:tabs>
          <w:tab w:val="left" w:pos="567"/>
          <w:tab w:val="left" w:pos="709"/>
          <w:tab w:val="left" w:pos="1134"/>
        </w:tabs>
        <w:ind w:firstLine="680"/>
        <w:rPr>
          <w:rFonts w:ascii="Times New Roman" w:hAnsi="Times New Roman" w:cs="Times New Roman"/>
          <w:sz w:val="26"/>
          <w:szCs w:val="26"/>
        </w:rPr>
      </w:pPr>
      <w:r w:rsidRPr="003B39BF">
        <w:rPr>
          <w:rFonts w:ascii="Times New Roman" w:hAnsi="Times New Roman" w:cs="Times New Roman"/>
          <w:sz w:val="26"/>
          <w:szCs w:val="26"/>
        </w:rPr>
        <w:t>Сумма выплат  по расходам  с учетом  остатков средств на начало  планируемого года рассчитана в сумме  21904,9 тыс. руб., в т.ч. за счет:</w:t>
      </w:r>
    </w:p>
    <w:p w:rsidR="00CD2886" w:rsidRPr="003B39BF" w:rsidRDefault="00CD2886" w:rsidP="00CD2886">
      <w:pPr>
        <w:tabs>
          <w:tab w:val="left" w:pos="567"/>
          <w:tab w:val="left" w:pos="709"/>
          <w:tab w:val="left" w:pos="1134"/>
        </w:tabs>
        <w:ind w:firstLine="680"/>
        <w:rPr>
          <w:rFonts w:ascii="Times New Roman" w:hAnsi="Times New Roman" w:cs="Times New Roman"/>
          <w:sz w:val="26"/>
          <w:szCs w:val="26"/>
        </w:rPr>
      </w:pPr>
      <w:r w:rsidRPr="003B39BF">
        <w:rPr>
          <w:rFonts w:ascii="Times New Roman" w:hAnsi="Times New Roman" w:cs="Times New Roman"/>
          <w:sz w:val="26"/>
          <w:szCs w:val="26"/>
        </w:rPr>
        <w:t>- субсидий на выполнение муниципального задания- 12068,2 т.р.;</w:t>
      </w:r>
    </w:p>
    <w:p w:rsidR="00CD2886" w:rsidRPr="003B39BF" w:rsidRDefault="00CD2886" w:rsidP="00CD2886">
      <w:pPr>
        <w:tabs>
          <w:tab w:val="left" w:pos="567"/>
          <w:tab w:val="left" w:pos="709"/>
          <w:tab w:val="left" w:pos="1134"/>
        </w:tabs>
        <w:ind w:firstLine="680"/>
        <w:rPr>
          <w:rFonts w:ascii="Times New Roman" w:hAnsi="Times New Roman" w:cs="Times New Roman"/>
          <w:sz w:val="26"/>
          <w:szCs w:val="26"/>
        </w:rPr>
      </w:pPr>
      <w:r w:rsidRPr="003B39BF">
        <w:rPr>
          <w:rFonts w:ascii="Times New Roman" w:hAnsi="Times New Roman" w:cs="Times New Roman"/>
          <w:sz w:val="26"/>
          <w:szCs w:val="26"/>
        </w:rPr>
        <w:t>- субсидий на иные цели- 6969,5 тыс. руб;</w:t>
      </w:r>
    </w:p>
    <w:p w:rsidR="00CD2886" w:rsidRPr="003B39BF" w:rsidRDefault="00CD2886" w:rsidP="00CD2886">
      <w:pPr>
        <w:tabs>
          <w:tab w:val="left" w:pos="567"/>
          <w:tab w:val="left" w:pos="709"/>
          <w:tab w:val="left" w:pos="1134"/>
        </w:tabs>
        <w:ind w:firstLine="680"/>
        <w:rPr>
          <w:rFonts w:ascii="Times New Roman" w:hAnsi="Times New Roman" w:cs="Times New Roman"/>
          <w:sz w:val="26"/>
          <w:szCs w:val="26"/>
        </w:rPr>
      </w:pPr>
      <w:r w:rsidRPr="003B39BF">
        <w:rPr>
          <w:rFonts w:ascii="Times New Roman" w:hAnsi="Times New Roman" w:cs="Times New Roman"/>
          <w:sz w:val="26"/>
          <w:szCs w:val="26"/>
        </w:rPr>
        <w:t xml:space="preserve">- собственных доходов- 2867,2 тыс. руб. </w:t>
      </w:r>
    </w:p>
    <w:p w:rsidR="00CD2886" w:rsidRPr="003B39BF" w:rsidRDefault="00CD2886" w:rsidP="00CD2886">
      <w:pPr>
        <w:tabs>
          <w:tab w:val="left" w:pos="567"/>
          <w:tab w:val="left" w:pos="709"/>
          <w:tab w:val="left" w:pos="1134"/>
        </w:tabs>
        <w:ind w:firstLine="680"/>
        <w:rPr>
          <w:rFonts w:ascii="Times New Roman" w:hAnsi="Times New Roman" w:cs="Times New Roman"/>
          <w:sz w:val="26"/>
          <w:szCs w:val="26"/>
        </w:rPr>
      </w:pPr>
      <w:r w:rsidRPr="003B39BF">
        <w:rPr>
          <w:rFonts w:ascii="Times New Roman" w:hAnsi="Times New Roman" w:cs="Times New Roman"/>
          <w:sz w:val="26"/>
          <w:szCs w:val="26"/>
        </w:rPr>
        <w:t xml:space="preserve">Согласно показателей по поступлениям и выплатам Плана финансово-хозяйственной деятельности на 2020 год сумма поступления доходов на 2020 год  запланирована в сумме 29523,7 тыс. руб. </w:t>
      </w:r>
    </w:p>
    <w:p w:rsidR="00CD2886" w:rsidRPr="003B39BF" w:rsidRDefault="00CD2886" w:rsidP="00CD2886">
      <w:pPr>
        <w:tabs>
          <w:tab w:val="left" w:pos="567"/>
          <w:tab w:val="left" w:pos="709"/>
          <w:tab w:val="left" w:pos="1134"/>
        </w:tabs>
        <w:ind w:firstLine="680"/>
        <w:rPr>
          <w:rFonts w:ascii="Times New Roman" w:hAnsi="Times New Roman" w:cs="Times New Roman"/>
          <w:sz w:val="26"/>
          <w:szCs w:val="26"/>
        </w:rPr>
      </w:pPr>
      <w:r w:rsidRPr="003B39BF">
        <w:rPr>
          <w:rFonts w:ascii="Times New Roman" w:hAnsi="Times New Roman" w:cs="Times New Roman"/>
          <w:sz w:val="26"/>
          <w:szCs w:val="26"/>
        </w:rPr>
        <w:t>Сумма выплат  по расходам  с учетом  остатков средств на начало  планируемого года рассчитана в сумме  30172,3 тыс. руб. Расчеты приложены.</w:t>
      </w:r>
    </w:p>
    <w:p w:rsidR="00CD2886" w:rsidRPr="003B39BF" w:rsidRDefault="00CD2886" w:rsidP="00CD2886">
      <w:pPr>
        <w:pStyle w:val="a9"/>
        <w:rPr>
          <w:b/>
          <w:sz w:val="26"/>
          <w:szCs w:val="26"/>
        </w:rPr>
      </w:pPr>
      <w:r w:rsidRPr="003B39BF">
        <w:rPr>
          <w:b/>
          <w:sz w:val="26"/>
          <w:szCs w:val="26"/>
        </w:rPr>
        <w:t xml:space="preserve">                           </w:t>
      </w:r>
      <w:r>
        <w:rPr>
          <w:b/>
          <w:sz w:val="26"/>
          <w:szCs w:val="26"/>
        </w:rPr>
        <w:t>2</w:t>
      </w:r>
      <w:r w:rsidRPr="003B39BF">
        <w:rPr>
          <w:b/>
          <w:sz w:val="26"/>
          <w:szCs w:val="26"/>
        </w:rPr>
        <w:t xml:space="preserve">.2. Своевременность заключения соглашений.                                         </w:t>
      </w:r>
    </w:p>
    <w:p w:rsidR="00CD2886" w:rsidRDefault="00CD2886" w:rsidP="00CD2886">
      <w:pPr>
        <w:pStyle w:val="a9"/>
        <w:spacing w:after="0" w:afterAutospacing="0"/>
        <w:rPr>
          <w:b/>
          <w:sz w:val="26"/>
          <w:szCs w:val="26"/>
        </w:rPr>
      </w:pPr>
      <w:r w:rsidRPr="003B39BF">
        <w:rPr>
          <w:b/>
          <w:sz w:val="26"/>
          <w:szCs w:val="26"/>
        </w:rPr>
        <w:t xml:space="preserve">                                                         2019 </w:t>
      </w:r>
    </w:p>
    <w:p w:rsidR="00CD2886" w:rsidRPr="003B39BF" w:rsidRDefault="00CD2886" w:rsidP="00CD2886">
      <w:pPr>
        <w:pStyle w:val="a9"/>
        <w:spacing w:before="0" w:beforeAutospacing="0"/>
        <w:jc w:val="both"/>
        <w:rPr>
          <w:sz w:val="26"/>
          <w:szCs w:val="26"/>
        </w:rPr>
      </w:pPr>
      <w:r>
        <w:rPr>
          <w:b/>
          <w:sz w:val="26"/>
          <w:szCs w:val="26"/>
        </w:rPr>
        <w:t xml:space="preserve">          </w:t>
      </w:r>
      <w:r w:rsidRPr="003B39BF">
        <w:rPr>
          <w:color w:val="000000"/>
          <w:sz w:val="26"/>
          <w:szCs w:val="26"/>
        </w:rPr>
        <w:t> Предоставление автономному учреждению субсидии для</w:t>
      </w:r>
      <w:r w:rsidRPr="003B39BF">
        <w:rPr>
          <w:sz w:val="26"/>
          <w:szCs w:val="26"/>
        </w:rPr>
        <w:t xml:space="preserve"> выполнения муниципального задания в 2019 году осуществлялось в пределах бюджетных ассигнований, предусмотренных в бюджете Ибресинского района  на соответствующие цели в виде субсидии </w:t>
      </w:r>
      <w:r w:rsidRPr="003B39BF">
        <w:rPr>
          <w:sz w:val="26"/>
          <w:szCs w:val="26"/>
          <w:u w:val="single"/>
        </w:rPr>
        <w:t>в установленные сроки</w:t>
      </w:r>
      <w:r w:rsidRPr="003B39BF">
        <w:rPr>
          <w:sz w:val="26"/>
          <w:szCs w:val="26"/>
        </w:rPr>
        <w:t xml:space="preserve"> на основании соглашения от 26.12.2018 г  порядке и условиях предоставления субсидии на финансовое обеспечение выполнения муниципального задания на оказание муниципальных услуг (выполнения работ), заключенного между Отделом образования администрации Ибресинского района и Автономным учреждением  на сумму 10627,7 тыс. руб. В результате внесения в течение 2019 года  изменений итоговая сумма соглашения на 2019 год составила 11672999,43. Автономному учреждению перечислено 11671,8 тыс. руб.,  именно:  </w:t>
      </w:r>
    </w:p>
    <w:p w:rsidR="00CD2886" w:rsidRPr="003B39BF" w:rsidRDefault="00CD2886" w:rsidP="00CD2886">
      <w:pPr>
        <w:ind w:firstLine="0"/>
        <w:rPr>
          <w:rFonts w:ascii="Times New Roman" w:eastAsiaTheme="minorHAnsi" w:hAnsi="Times New Roman" w:cs="Times New Roman"/>
          <w:color w:val="000000"/>
          <w:sz w:val="26"/>
          <w:szCs w:val="26"/>
          <w:lang w:eastAsia="en-US"/>
        </w:rPr>
      </w:pPr>
      <w:r w:rsidRPr="003B39BF">
        <w:rPr>
          <w:rFonts w:ascii="Times New Roman" w:eastAsiaTheme="minorHAnsi" w:hAnsi="Times New Roman" w:cs="Times New Roman"/>
          <w:color w:val="000000"/>
          <w:sz w:val="26"/>
          <w:szCs w:val="26"/>
          <w:lang w:eastAsia="en-US"/>
        </w:rPr>
        <w:t xml:space="preserve">           </w:t>
      </w:r>
      <w:r w:rsidRPr="003B39BF">
        <w:rPr>
          <w:rFonts w:ascii="Times New Roman" w:hAnsi="Times New Roman" w:cs="Times New Roman"/>
          <w:sz w:val="26"/>
          <w:szCs w:val="26"/>
        </w:rPr>
        <w:t>Субсидия на повышение оплаты труда педагогических работников-408700,00</w:t>
      </w:r>
      <w:r w:rsidRPr="003B39BF">
        <w:rPr>
          <w:rFonts w:ascii="Times New Roman" w:eastAsiaTheme="minorHAnsi" w:hAnsi="Times New Roman" w:cs="Times New Roman"/>
          <w:color w:val="000000"/>
          <w:sz w:val="26"/>
          <w:szCs w:val="26"/>
          <w:lang w:eastAsia="en-US"/>
        </w:rPr>
        <w:t xml:space="preserve">руб.; </w:t>
      </w:r>
    </w:p>
    <w:p w:rsidR="00CD2886" w:rsidRPr="003B39BF" w:rsidRDefault="00CD2886" w:rsidP="00CD2886">
      <w:pPr>
        <w:ind w:firstLine="0"/>
        <w:rPr>
          <w:rFonts w:ascii="Times New Roman" w:eastAsiaTheme="minorHAnsi" w:hAnsi="Times New Roman" w:cs="Times New Roman"/>
          <w:color w:val="000000"/>
          <w:sz w:val="26"/>
          <w:szCs w:val="26"/>
          <w:lang w:eastAsia="en-US"/>
        </w:rPr>
      </w:pPr>
      <w:r w:rsidRPr="003B39BF">
        <w:rPr>
          <w:rFonts w:ascii="Times New Roman" w:eastAsiaTheme="minorHAnsi" w:hAnsi="Times New Roman" w:cs="Times New Roman"/>
          <w:color w:val="000000"/>
          <w:sz w:val="26"/>
          <w:szCs w:val="26"/>
          <w:lang w:eastAsia="en-US"/>
        </w:rPr>
        <w:t xml:space="preserve">           </w:t>
      </w:r>
      <w:r w:rsidRPr="003B39BF">
        <w:rPr>
          <w:rFonts w:ascii="Times New Roman" w:hAnsi="Times New Roman" w:cs="Times New Roman"/>
          <w:sz w:val="26"/>
          <w:szCs w:val="26"/>
        </w:rPr>
        <w:t>Субсидия на повышение оплаты труда педагогических работников  (софинансирование)- 40 470,0</w:t>
      </w:r>
      <w:r w:rsidRPr="003B39BF">
        <w:rPr>
          <w:rFonts w:ascii="Times New Roman" w:eastAsiaTheme="minorHAnsi" w:hAnsi="Times New Roman" w:cs="Times New Roman"/>
          <w:color w:val="000000"/>
          <w:sz w:val="26"/>
          <w:szCs w:val="26"/>
          <w:lang w:eastAsia="en-US"/>
        </w:rPr>
        <w:t xml:space="preserve">руб.; </w:t>
      </w:r>
    </w:p>
    <w:p w:rsidR="00CD2886" w:rsidRPr="003B39BF" w:rsidRDefault="00CD2886" w:rsidP="00CD2886">
      <w:pPr>
        <w:ind w:firstLine="0"/>
        <w:rPr>
          <w:rFonts w:ascii="Times New Roman" w:eastAsiaTheme="minorHAnsi" w:hAnsi="Times New Roman" w:cs="Times New Roman"/>
          <w:color w:val="000000"/>
          <w:sz w:val="26"/>
          <w:szCs w:val="26"/>
          <w:lang w:eastAsia="en-US"/>
        </w:rPr>
      </w:pPr>
      <w:r w:rsidRPr="003B39BF">
        <w:rPr>
          <w:rFonts w:ascii="Times New Roman" w:eastAsiaTheme="minorHAnsi" w:hAnsi="Times New Roman" w:cs="Times New Roman"/>
          <w:color w:val="000000"/>
          <w:sz w:val="26"/>
          <w:szCs w:val="26"/>
          <w:lang w:eastAsia="en-US"/>
        </w:rPr>
        <w:t xml:space="preserve">         Субсидия на реализацию  вопросов местного значения в сфере образования, физкультуры и спорта- 2732895,0 руб.,  </w:t>
      </w:r>
    </w:p>
    <w:p w:rsidR="00CD2886" w:rsidRPr="003B39BF" w:rsidRDefault="00CD2886" w:rsidP="00CD2886">
      <w:pPr>
        <w:ind w:firstLine="0"/>
        <w:rPr>
          <w:rFonts w:ascii="Times New Roman" w:eastAsiaTheme="minorHAnsi" w:hAnsi="Times New Roman" w:cs="Times New Roman"/>
          <w:color w:val="000000"/>
          <w:sz w:val="26"/>
          <w:szCs w:val="26"/>
          <w:lang w:eastAsia="en-US"/>
        </w:rPr>
      </w:pPr>
      <w:r w:rsidRPr="003B39BF">
        <w:rPr>
          <w:rFonts w:ascii="Times New Roman" w:eastAsiaTheme="minorHAnsi" w:hAnsi="Times New Roman" w:cs="Times New Roman"/>
          <w:color w:val="000000"/>
          <w:sz w:val="26"/>
          <w:szCs w:val="26"/>
          <w:lang w:eastAsia="en-US"/>
        </w:rPr>
        <w:t xml:space="preserve">         Субсидия на реализацию  вопросов местного значения в сфере образования, физкультуры и спорта ( софинансирование)- 27605,0 руб.,  </w:t>
      </w:r>
    </w:p>
    <w:p w:rsidR="00CD2886" w:rsidRPr="003B39BF" w:rsidRDefault="00CD2886" w:rsidP="00CD2886">
      <w:pPr>
        <w:ind w:firstLine="0"/>
        <w:rPr>
          <w:rFonts w:ascii="Times New Roman" w:eastAsiaTheme="minorHAnsi" w:hAnsi="Times New Roman" w:cs="Times New Roman"/>
          <w:color w:val="000000"/>
          <w:sz w:val="26"/>
          <w:szCs w:val="26"/>
          <w:lang w:eastAsia="en-US"/>
        </w:rPr>
      </w:pPr>
      <w:r w:rsidRPr="003B39BF">
        <w:rPr>
          <w:rFonts w:ascii="Times New Roman" w:eastAsiaTheme="minorHAnsi" w:hAnsi="Times New Roman" w:cs="Times New Roman"/>
          <w:color w:val="000000"/>
          <w:sz w:val="26"/>
          <w:szCs w:val="26"/>
          <w:lang w:eastAsia="en-US"/>
        </w:rPr>
        <w:t xml:space="preserve">         С</w:t>
      </w:r>
      <w:r w:rsidRPr="003B39BF">
        <w:rPr>
          <w:rFonts w:ascii="Times New Roman" w:hAnsi="Times New Roman" w:cs="Times New Roman"/>
          <w:sz w:val="26"/>
          <w:szCs w:val="26"/>
        </w:rPr>
        <w:t>убсидии на выполнение муниципального задания</w:t>
      </w:r>
      <w:r w:rsidRPr="003B39BF">
        <w:rPr>
          <w:rFonts w:ascii="Times New Roman" w:eastAsiaTheme="minorHAnsi" w:hAnsi="Times New Roman" w:cs="Times New Roman"/>
          <w:color w:val="000000"/>
          <w:sz w:val="26"/>
          <w:szCs w:val="26"/>
          <w:lang w:eastAsia="en-US"/>
        </w:rPr>
        <w:t xml:space="preserve"> –8463 329,4 руб.</w:t>
      </w:r>
    </w:p>
    <w:p w:rsidR="00CD2886" w:rsidRPr="003B39BF" w:rsidRDefault="00CD2886" w:rsidP="00CD2886">
      <w:pPr>
        <w:shd w:val="clear" w:color="auto" w:fill="FFFFFF"/>
        <w:ind w:firstLine="680"/>
        <w:rPr>
          <w:rFonts w:ascii="Times New Roman" w:hAnsi="Times New Roman" w:cs="Times New Roman"/>
          <w:sz w:val="26"/>
          <w:szCs w:val="26"/>
        </w:rPr>
      </w:pPr>
      <w:r w:rsidRPr="003B39BF">
        <w:rPr>
          <w:rFonts w:ascii="Times New Roman" w:hAnsi="Times New Roman" w:cs="Times New Roman"/>
          <w:sz w:val="26"/>
          <w:szCs w:val="26"/>
        </w:rPr>
        <w:t>В течение 2019 года к Соглашению от 26.12.2018 г. № б/н было заключено 5дополнительных соглашений, в связи с внесением изменений в объемы бюджетных ассигнований. Значения сумм, указанных в дополнительных соглашениях, соответствуют лимитам бюджетных ассигнований, доведённых до Учреждения уведомлениями, а именно:</w:t>
      </w:r>
    </w:p>
    <w:p w:rsidR="00CD2886" w:rsidRPr="003B39BF" w:rsidRDefault="00CD2886" w:rsidP="00CD2886">
      <w:pPr>
        <w:ind w:firstLine="680"/>
        <w:rPr>
          <w:rFonts w:ascii="Times New Roman" w:eastAsiaTheme="minorHAnsi" w:hAnsi="Times New Roman" w:cs="Times New Roman"/>
          <w:color w:val="000000"/>
          <w:sz w:val="26"/>
          <w:szCs w:val="26"/>
          <w:lang w:eastAsia="en-US"/>
        </w:rPr>
      </w:pPr>
      <w:r w:rsidRPr="003B39BF">
        <w:rPr>
          <w:rFonts w:ascii="Times New Roman" w:eastAsiaTheme="minorHAnsi" w:hAnsi="Times New Roman" w:cs="Times New Roman"/>
          <w:color w:val="000000"/>
          <w:sz w:val="26"/>
          <w:szCs w:val="26"/>
          <w:lang w:eastAsia="en-US"/>
        </w:rPr>
        <w:t xml:space="preserve">1)Дополнительным соглашением от 26.02.2019 г. б/н: </w:t>
      </w:r>
    </w:p>
    <w:p w:rsidR="00CD2886" w:rsidRPr="003B39BF" w:rsidRDefault="00CD2886" w:rsidP="00CD2886">
      <w:pPr>
        <w:ind w:firstLine="0"/>
        <w:rPr>
          <w:rFonts w:ascii="Times New Roman" w:eastAsiaTheme="minorHAnsi" w:hAnsi="Times New Roman" w:cs="Times New Roman"/>
          <w:color w:val="000000"/>
          <w:sz w:val="26"/>
          <w:szCs w:val="26"/>
          <w:lang w:eastAsia="en-US"/>
        </w:rPr>
      </w:pPr>
      <w:r w:rsidRPr="003B39BF">
        <w:rPr>
          <w:rFonts w:ascii="Times New Roman" w:eastAsiaTheme="minorHAnsi" w:hAnsi="Times New Roman" w:cs="Times New Roman"/>
          <w:color w:val="000000"/>
          <w:sz w:val="26"/>
          <w:szCs w:val="26"/>
          <w:lang w:eastAsia="en-US"/>
        </w:rPr>
        <w:t>- увеличена сумма субсидии до 11036400,0 руб.;</w:t>
      </w:r>
    </w:p>
    <w:p w:rsidR="00CD2886" w:rsidRPr="003B39BF" w:rsidRDefault="00CD2886" w:rsidP="00CD2886">
      <w:pPr>
        <w:ind w:firstLine="680"/>
        <w:rPr>
          <w:rFonts w:ascii="Times New Roman" w:eastAsiaTheme="minorHAnsi" w:hAnsi="Times New Roman" w:cs="Times New Roman"/>
          <w:color w:val="000000"/>
          <w:sz w:val="26"/>
          <w:szCs w:val="26"/>
          <w:lang w:eastAsia="en-US"/>
        </w:rPr>
      </w:pPr>
      <w:r w:rsidRPr="003B39BF">
        <w:rPr>
          <w:rFonts w:ascii="Times New Roman" w:eastAsiaTheme="minorHAnsi" w:hAnsi="Times New Roman" w:cs="Times New Roman"/>
          <w:color w:val="000000"/>
          <w:sz w:val="26"/>
          <w:szCs w:val="26"/>
          <w:lang w:eastAsia="en-US"/>
        </w:rPr>
        <w:t xml:space="preserve">2) Дополнительным соглашением от 29.08.2019 г. б/н: </w:t>
      </w:r>
    </w:p>
    <w:p w:rsidR="00CD2886" w:rsidRPr="003B39BF" w:rsidRDefault="00CD2886" w:rsidP="00CD2886">
      <w:pPr>
        <w:ind w:firstLine="0"/>
        <w:rPr>
          <w:rFonts w:ascii="Times New Roman" w:eastAsiaTheme="minorHAnsi" w:hAnsi="Times New Roman" w:cs="Times New Roman"/>
          <w:color w:val="000000"/>
          <w:sz w:val="26"/>
          <w:szCs w:val="26"/>
          <w:lang w:eastAsia="en-US"/>
        </w:rPr>
      </w:pPr>
      <w:r w:rsidRPr="003B39BF">
        <w:rPr>
          <w:rFonts w:ascii="Times New Roman" w:eastAsiaTheme="minorHAnsi" w:hAnsi="Times New Roman" w:cs="Times New Roman"/>
          <w:color w:val="000000"/>
          <w:sz w:val="26"/>
          <w:szCs w:val="26"/>
          <w:lang w:eastAsia="en-US"/>
        </w:rPr>
        <w:t xml:space="preserve"> - уменьшена  сумма субсидии до 10786400,0 руб.;</w:t>
      </w:r>
    </w:p>
    <w:p w:rsidR="00CD2886" w:rsidRPr="003B39BF" w:rsidRDefault="00CD2886" w:rsidP="00CD2886">
      <w:pPr>
        <w:ind w:firstLine="0"/>
        <w:rPr>
          <w:rFonts w:ascii="Times New Roman" w:eastAsiaTheme="minorHAnsi" w:hAnsi="Times New Roman" w:cs="Times New Roman"/>
          <w:color w:val="000000"/>
          <w:sz w:val="26"/>
          <w:szCs w:val="26"/>
          <w:lang w:eastAsia="en-US"/>
        </w:rPr>
      </w:pPr>
      <w:r w:rsidRPr="003B39BF">
        <w:rPr>
          <w:rFonts w:ascii="Times New Roman" w:eastAsiaTheme="minorHAnsi" w:hAnsi="Times New Roman" w:cs="Times New Roman"/>
          <w:color w:val="000000"/>
          <w:sz w:val="26"/>
          <w:szCs w:val="26"/>
          <w:lang w:eastAsia="en-US"/>
        </w:rPr>
        <w:t xml:space="preserve">          3) Дополнительным соглашением от 117.10.2018г. №б/н: </w:t>
      </w:r>
    </w:p>
    <w:p w:rsidR="00CD2886" w:rsidRPr="003B39BF" w:rsidRDefault="00CD2886" w:rsidP="00CD2886">
      <w:pPr>
        <w:ind w:firstLine="0"/>
        <w:rPr>
          <w:rFonts w:ascii="Times New Roman" w:eastAsiaTheme="minorHAnsi" w:hAnsi="Times New Roman" w:cs="Times New Roman"/>
          <w:color w:val="000000"/>
          <w:sz w:val="26"/>
          <w:szCs w:val="26"/>
          <w:lang w:eastAsia="en-US"/>
        </w:rPr>
      </w:pPr>
      <w:r w:rsidRPr="003B39BF">
        <w:rPr>
          <w:rFonts w:ascii="Times New Roman" w:eastAsiaTheme="minorHAnsi" w:hAnsi="Times New Roman" w:cs="Times New Roman"/>
          <w:color w:val="000000"/>
          <w:sz w:val="26"/>
          <w:szCs w:val="26"/>
          <w:lang w:eastAsia="en-US"/>
        </w:rPr>
        <w:t>- уменьшена  сумма субсидии  до 9173894,43 руб.;</w:t>
      </w:r>
    </w:p>
    <w:p w:rsidR="00CD2886" w:rsidRPr="003B39BF" w:rsidRDefault="00CD2886" w:rsidP="00CD2886">
      <w:pPr>
        <w:ind w:firstLine="0"/>
        <w:rPr>
          <w:rFonts w:ascii="Times New Roman" w:eastAsiaTheme="minorHAnsi" w:hAnsi="Times New Roman" w:cs="Times New Roman"/>
          <w:color w:val="000000"/>
          <w:sz w:val="26"/>
          <w:szCs w:val="26"/>
          <w:lang w:eastAsia="en-US"/>
        </w:rPr>
      </w:pPr>
      <w:r w:rsidRPr="003B39BF">
        <w:rPr>
          <w:rFonts w:ascii="Times New Roman" w:eastAsiaTheme="minorHAnsi" w:hAnsi="Times New Roman" w:cs="Times New Roman"/>
          <w:color w:val="000000"/>
          <w:sz w:val="26"/>
          <w:szCs w:val="26"/>
          <w:lang w:eastAsia="en-US"/>
        </w:rPr>
        <w:t xml:space="preserve">         4) Дополнительным соглашением от 29.11.2019 г. № б/н:</w:t>
      </w:r>
    </w:p>
    <w:p w:rsidR="00CD2886" w:rsidRPr="003B39BF" w:rsidRDefault="00CD2886" w:rsidP="00CD2886">
      <w:pPr>
        <w:ind w:firstLine="0"/>
        <w:rPr>
          <w:rFonts w:ascii="Times New Roman" w:eastAsiaTheme="minorHAnsi" w:hAnsi="Times New Roman" w:cs="Times New Roman"/>
          <w:color w:val="000000"/>
          <w:sz w:val="26"/>
          <w:szCs w:val="26"/>
          <w:lang w:eastAsia="en-US"/>
        </w:rPr>
      </w:pPr>
      <w:r w:rsidRPr="003B39BF">
        <w:rPr>
          <w:rFonts w:ascii="Times New Roman" w:eastAsiaTheme="minorHAnsi" w:hAnsi="Times New Roman" w:cs="Times New Roman"/>
          <w:color w:val="000000"/>
          <w:sz w:val="26"/>
          <w:szCs w:val="26"/>
          <w:lang w:eastAsia="en-US"/>
        </w:rPr>
        <w:t>- увеличена сумма субсидии до 11906789,43 руб.</w:t>
      </w:r>
    </w:p>
    <w:p w:rsidR="00CD2886" w:rsidRPr="003B39BF" w:rsidRDefault="00CD2886" w:rsidP="00CD2886">
      <w:pPr>
        <w:tabs>
          <w:tab w:val="left" w:pos="709"/>
        </w:tabs>
        <w:ind w:firstLine="0"/>
        <w:rPr>
          <w:rFonts w:ascii="Times New Roman" w:eastAsiaTheme="minorHAnsi" w:hAnsi="Times New Roman" w:cs="Times New Roman"/>
          <w:color w:val="000000"/>
          <w:sz w:val="26"/>
          <w:szCs w:val="26"/>
          <w:lang w:eastAsia="en-US"/>
        </w:rPr>
      </w:pPr>
      <w:r w:rsidRPr="003B39BF">
        <w:rPr>
          <w:rFonts w:ascii="Times New Roman" w:eastAsiaTheme="minorHAnsi" w:hAnsi="Times New Roman" w:cs="Times New Roman"/>
          <w:color w:val="000000"/>
          <w:sz w:val="26"/>
          <w:szCs w:val="26"/>
          <w:lang w:eastAsia="en-US"/>
        </w:rPr>
        <w:t xml:space="preserve">         5)Дополнительным соглашением от 10.12.2019 г № б/н:</w:t>
      </w:r>
    </w:p>
    <w:p w:rsidR="00CD2886" w:rsidRPr="003B39BF" w:rsidRDefault="00CD2886" w:rsidP="00CD2886">
      <w:pPr>
        <w:ind w:firstLine="0"/>
        <w:rPr>
          <w:rFonts w:ascii="Times New Roman" w:eastAsiaTheme="minorHAnsi" w:hAnsi="Times New Roman" w:cs="Times New Roman"/>
          <w:color w:val="000000"/>
          <w:sz w:val="26"/>
          <w:szCs w:val="26"/>
          <w:lang w:eastAsia="en-US"/>
        </w:rPr>
      </w:pPr>
      <w:r w:rsidRPr="003B39BF">
        <w:rPr>
          <w:rFonts w:ascii="Times New Roman" w:eastAsiaTheme="minorHAnsi" w:hAnsi="Times New Roman" w:cs="Times New Roman"/>
          <w:color w:val="000000"/>
          <w:sz w:val="26"/>
          <w:szCs w:val="26"/>
          <w:lang w:eastAsia="en-US"/>
        </w:rPr>
        <w:t>- уменьшена сумма субсидии  до 11672999,43.</w:t>
      </w:r>
    </w:p>
    <w:p w:rsidR="00CD2886" w:rsidRPr="003B39BF" w:rsidRDefault="00CD2886" w:rsidP="00CD2886">
      <w:pPr>
        <w:ind w:firstLine="0"/>
        <w:jc w:val="center"/>
        <w:rPr>
          <w:rFonts w:ascii="Times New Roman" w:eastAsiaTheme="minorHAnsi" w:hAnsi="Times New Roman" w:cs="Times New Roman"/>
          <w:color w:val="000000"/>
          <w:sz w:val="26"/>
          <w:szCs w:val="26"/>
          <w:lang w:eastAsia="en-US"/>
        </w:rPr>
      </w:pPr>
    </w:p>
    <w:p w:rsidR="00CD2886" w:rsidRPr="003B39BF" w:rsidRDefault="00CD2886" w:rsidP="00CD2886">
      <w:pPr>
        <w:pStyle w:val="a9"/>
        <w:spacing w:after="0" w:afterAutospacing="0"/>
        <w:jc w:val="center"/>
        <w:rPr>
          <w:b/>
          <w:sz w:val="26"/>
          <w:szCs w:val="26"/>
        </w:rPr>
      </w:pPr>
      <w:r w:rsidRPr="003B39BF">
        <w:rPr>
          <w:b/>
          <w:sz w:val="26"/>
          <w:szCs w:val="26"/>
        </w:rPr>
        <w:t>2020</w:t>
      </w:r>
    </w:p>
    <w:p w:rsidR="00CD2886" w:rsidRPr="003B39BF" w:rsidRDefault="00CD2886" w:rsidP="00CD2886">
      <w:pPr>
        <w:shd w:val="clear" w:color="auto" w:fill="FFFFFF"/>
        <w:ind w:firstLine="540"/>
        <w:rPr>
          <w:rFonts w:ascii="Times New Roman" w:hAnsi="Times New Roman" w:cs="Times New Roman"/>
          <w:sz w:val="26"/>
          <w:szCs w:val="26"/>
        </w:rPr>
      </w:pPr>
      <w:r w:rsidRPr="003B39BF">
        <w:rPr>
          <w:rFonts w:ascii="Times New Roman" w:hAnsi="Times New Roman" w:cs="Times New Roman"/>
          <w:color w:val="000000"/>
          <w:sz w:val="26"/>
          <w:szCs w:val="26"/>
        </w:rPr>
        <w:t> В</w:t>
      </w:r>
      <w:r w:rsidRPr="003B39BF">
        <w:rPr>
          <w:rFonts w:ascii="Times New Roman" w:hAnsi="Times New Roman" w:cs="Times New Roman"/>
          <w:sz w:val="26"/>
          <w:szCs w:val="26"/>
        </w:rPr>
        <w:t xml:space="preserve"> 2020 году субсидии  предоставлялись в пределах бюджетных ассигнований, предусмотренных в бюджете Ибресинского района  на соответствующие цели   </w:t>
      </w:r>
      <w:r w:rsidRPr="003B39BF">
        <w:rPr>
          <w:rFonts w:ascii="Times New Roman" w:hAnsi="Times New Roman" w:cs="Times New Roman"/>
          <w:sz w:val="26"/>
          <w:szCs w:val="26"/>
          <w:u w:val="single"/>
        </w:rPr>
        <w:t>в установленные сроки</w:t>
      </w:r>
      <w:r w:rsidRPr="003B39BF">
        <w:rPr>
          <w:rFonts w:ascii="Times New Roman" w:hAnsi="Times New Roman" w:cs="Times New Roman"/>
          <w:sz w:val="26"/>
          <w:szCs w:val="26"/>
        </w:rPr>
        <w:t xml:space="preserve"> на основании соглашения от 25.12.2019 г. о  порядке и условиях предоставления субсидии на финансовое обеспечение выполнения муниципального задания на оказание муниципальных услуг (выполнения работ), заключенного между Отделом образования администрации Ибресинского района и Автономным учреждением  на сумму 10627,7 тыс. руб. </w:t>
      </w:r>
    </w:p>
    <w:p w:rsidR="00CD2886" w:rsidRPr="003B39BF" w:rsidRDefault="00CD2886" w:rsidP="00CD2886">
      <w:pPr>
        <w:shd w:val="clear" w:color="auto" w:fill="FFFFFF"/>
        <w:ind w:firstLine="540"/>
        <w:rPr>
          <w:rFonts w:ascii="Times New Roman" w:hAnsi="Times New Roman" w:cs="Times New Roman"/>
          <w:sz w:val="26"/>
          <w:szCs w:val="26"/>
        </w:rPr>
      </w:pPr>
      <w:r w:rsidRPr="003B39BF">
        <w:rPr>
          <w:rFonts w:ascii="Times New Roman" w:hAnsi="Times New Roman" w:cs="Times New Roman"/>
          <w:sz w:val="26"/>
          <w:szCs w:val="26"/>
        </w:rPr>
        <w:t xml:space="preserve"> Сумма  соглашения  о предоставлении  субсидий на иные цели , заключенного 25.12.2019 на 2020 год, составила 17000,0 тыс. руб.</w:t>
      </w:r>
    </w:p>
    <w:p w:rsidR="00CD2886" w:rsidRPr="003B39BF" w:rsidRDefault="00CD2886" w:rsidP="00CD2886">
      <w:pPr>
        <w:shd w:val="clear" w:color="auto" w:fill="FFFFFF"/>
        <w:ind w:firstLine="540"/>
        <w:rPr>
          <w:rFonts w:ascii="Times New Roman" w:hAnsi="Times New Roman" w:cs="Times New Roman"/>
          <w:sz w:val="26"/>
          <w:szCs w:val="26"/>
        </w:rPr>
      </w:pPr>
      <w:r w:rsidRPr="003B39BF">
        <w:rPr>
          <w:rFonts w:ascii="Times New Roman" w:hAnsi="Times New Roman" w:cs="Times New Roman"/>
          <w:sz w:val="26"/>
          <w:szCs w:val="26"/>
        </w:rPr>
        <w:t xml:space="preserve"> В течение 2020 года  внесены 10 изменений в вышеуказанные соглашения: 14 января  2020 г., 28 февраля 2020 г.,28 сентября 2020 г.,  30 октября 2020 г., 18 ноября 2020 г., 26 ноября 2020г., 17 декабря 2020 г., 24 декабря 2020 г., 31 декабря 2020 г.  Согласно  заключительных дополнительных соглашений от 31.12.2020  сумма предоставления субсидии на финансовое обеспечение выполнения муниципального задания на оказание муниципальных услуг составила 10154,8 тыс. руб., сумма  субсидий на иные цели составила 18702,9 тыс. руб.</w:t>
      </w:r>
    </w:p>
    <w:p w:rsidR="00CD2886" w:rsidRPr="003B39BF" w:rsidRDefault="00CD2886" w:rsidP="00CD2886">
      <w:pPr>
        <w:ind w:firstLine="0"/>
        <w:rPr>
          <w:rFonts w:ascii="Times New Roman" w:eastAsiaTheme="minorHAnsi" w:hAnsi="Times New Roman" w:cs="Times New Roman"/>
          <w:color w:val="000000"/>
          <w:sz w:val="26"/>
          <w:szCs w:val="26"/>
          <w:lang w:eastAsia="en-US"/>
        </w:rPr>
      </w:pPr>
    </w:p>
    <w:p w:rsidR="00CD2886" w:rsidRPr="003B39BF" w:rsidRDefault="00CD2886" w:rsidP="00CD2886">
      <w:pPr>
        <w:ind w:firstLine="0"/>
        <w:rPr>
          <w:rFonts w:ascii="Times New Roman" w:eastAsiaTheme="minorHAnsi" w:hAnsi="Times New Roman" w:cs="Times New Roman"/>
          <w:b/>
          <w:color w:val="000000"/>
          <w:sz w:val="26"/>
          <w:szCs w:val="26"/>
          <w:lang w:eastAsia="en-US"/>
        </w:rPr>
      </w:pPr>
      <w:r>
        <w:rPr>
          <w:rFonts w:ascii="Times New Roman" w:eastAsiaTheme="minorHAnsi" w:hAnsi="Times New Roman" w:cs="Times New Roman"/>
          <w:b/>
          <w:color w:val="000000"/>
          <w:sz w:val="26"/>
          <w:szCs w:val="26"/>
          <w:lang w:eastAsia="en-US"/>
        </w:rPr>
        <w:t>2</w:t>
      </w:r>
      <w:r w:rsidRPr="003B39BF">
        <w:rPr>
          <w:rFonts w:ascii="Times New Roman" w:eastAsiaTheme="minorHAnsi" w:hAnsi="Times New Roman" w:cs="Times New Roman"/>
          <w:b/>
          <w:color w:val="000000"/>
          <w:sz w:val="26"/>
          <w:szCs w:val="26"/>
          <w:lang w:eastAsia="en-US"/>
        </w:rPr>
        <w:t xml:space="preserve">.3. Проверка соблюдения условий предоставления субсидий, анализ достижения  показателей результативности использования субсидий. </w:t>
      </w:r>
    </w:p>
    <w:p w:rsidR="00CD2886" w:rsidRPr="003B39BF" w:rsidRDefault="00CD2886" w:rsidP="00CD2886">
      <w:pPr>
        <w:ind w:firstLine="0"/>
        <w:rPr>
          <w:rFonts w:ascii="Times New Roman" w:hAnsi="Times New Roman" w:cs="Times New Roman"/>
          <w:sz w:val="26"/>
          <w:szCs w:val="26"/>
        </w:rPr>
      </w:pPr>
      <w:r w:rsidRPr="003B39BF">
        <w:rPr>
          <w:rFonts w:ascii="Times New Roman" w:hAnsi="Times New Roman" w:cs="Times New Roman"/>
          <w:sz w:val="26"/>
          <w:szCs w:val="26"/>
        </w:rPr>
        <w:t xml:space="preserve">         Указанное соглашение определяет права, обязанности и ответственность сторон, в том числе объем и периодичность перечисления субсидии на выполнение муниципального задания в течение финансового года.</w:t>
      </w:r>
      <w:r w:rsidRPr="003B39BF">
        <w:rPr>
          <w:rFonts w:ascii="Times New Roman" w:hAnsi="Times New Roman" w:cs="Times New Roman"/>
          <w:sz w:val="26"/>
          <w:szCs w:val="26"/>
        </w:rPr>
        <w:tab/>
      </w:r>
    </w:p>
    <w:p w:rsidR="00CD2886" w:rsidRPr="003B39BF" w:rsidRDefault="00CD2886" w:rsidP="00CD2886">
      <w:pPr>
        <w:ind w:firstLine="0"/>
        <w:rPr>
          <w:rFonts w:ascii="Times New Roman" w:eastAsiaTheme="minorHAnsi" w:hAnsi="Times New Roman" w:cs="Times New Roman"/>
          <w:color w:val="000000"/>
          <w:sz w:val="26"/>
          <w:szCs w:val="26"/>
          <w:lang w:eastAsia="en-US"/>
        </w:rPr>
      </w:pPr>
      <w:r w:rsidRPr="003B39BF">
        <w:rPr>
          <w:rFonts w:ascii="Times New Roman" w:eastAsiaTheme="minorHAnsi" w:hAnsi="Times New Roman" w:cs="Times New Roman"/>
          <w:color w:val="000000"/>
          <w:sz w:val="26"/>
          <w:szCs w:val="26"/>
          <w:lang w:eastAsia="en-US"/>
        </w:rPr>
        <w:t xml:space="preserve">        Согласно отчета о выполнении муниципального задания б/н от 14.01.2020  следует, что все плановые показатели, характеризующие  объем и качество муниципальных услуг достигнуты, все мероприятия профинансированы своевременно.</w:t>
      </w:r>
    </w:p>
    <w:p w:rsidR="00CD2886" w:rsidRPr="003B39BF" w:rsidRDefault="00CD2886" w:rsidP="00CD2886">
      <w:pPr>
        <w:pStyle w:val="a5"/>
        <w:tabs>
          <w:tab w:val="left" w:pos="709"/>
        </w:tabs>
        <w:ind w:left="0" w:firstLine="0"/>
        <w:rPr>
          <w:rFonts w:ascii="Times New Roman" w:hAnsi="Times New Roman" w:cs="Times New Roman"/>
          <w:sz w:val="26"/>
          <w:szCs w:val="26"/>
        </w:rPr>
      </w:pPr>
      <w:r w:rsidRPr="003B39BF">
        <w:rPr>
          <w:rFonts w:ascii="Times New Roman" w:eastAsiaTheme="minorHAnsi" w:hAnsi="Times New Roman" w:cs="Times New Roman"/>
          <w:color w:val="000000"/>
          <w:sz w:val="26"/>
          <w:szCs w:val="26"/>
          <w:lang w:eastAsia="en-US"/>
        </w:rPr>
        <w:t xml:space="preserve">           </w:t>
      </w:r>
      <w:r w:rsidRPr="003B39BF">
        <w:rPr>
          <w:rFonts w:ascii="Times New Roman" w:hAnsi="Times New Roman" w:cs="Times New Roman"/>
          <w:sz w:val="26"/>
          <w:szCs w:val="26"/>
        </w:rPr>
        <w:t xml:space="preserve">В течение  2019 года Учредителем вносились изменения в объем бюджетных ассигнований на финансовое обеспечение выполнения муниципального задания, влекущего необходимость изменения муниципального задания. Уменьшение объема субсидии в течение срока выполнения муниципального задания произведено 29 августа 2019 г. на сумму 250,0 тыс. руб., 17 октября 2019 г.на сумму 1612,5 тыс. руб., 10 декабря 2019 г. на сумму 233,9 тыс. руб. Соответствующих изменений муниципального задания не производилось, </w:t>
      </w:r>
      <w:r w:rsidRPr="003B39BF">
        <w:rPr>
          <w:rFonts w:ascii="Times New Roman" w:hAnsi="Times New Roman" w:cs="Times New Roman"/>
          <w:b/>
          <w:sz w:val="26"/>
          <w:szCs w:val="26"/>
        </w:rPr>
        <w:t>что является нарушением п.2.29 Порядка формирования муниципального задания.</w:t>
      </w:r>
      <w:r w:rsidRPr="003B39BF">
        <w:rPr>
          <w:rFonts w:ascii="Times New Roman" w:hAnsi="Times New Roman" w:cs="Times New Roman"/>
          <w:sz w:val="26"/>
          <w:szCs w:val="26"/>
        </w:rPr>
        <w:t xml:space="preserve"> </w:t>
      </w:r>
    </w:p>
    <w:p w:rsidR="00CD2886" w:rsidRPr="003B39BF" w:rsidRDefault="00CD2886" w:rsidP="00CD2886">
      <w:pPr>
        <w:pStyle w:val="a5"/>
        <w:tabs>
          <w:tab w:val="left" w:pos="709"/>
        </w:tabs>
        <w:ind w:left="0" w:firstLine="0"/>
        <w:rPr>
          <w:rFonts w:ascii="Times New Roman" w:hAnsi="Times New Roman" w:cs="Times New Roman"/>
          <w:b/>
          <w:color w:val="000000"/>
          <w:sz w:val="26"/>
          <w:szCs w:val="26"/>
        </w:rPr>
      </w:pPr>
      <w:r w:rsidRPr="003B39BF">
        <w:rPr>
          <w:rFonts w:ascii="Times New Roman" w:hAnsi="Times New Roman" w:cs="Times New Roman"/>
          <w:sz w:val="26"/>
          <w:szCs w:val="26"/>
        </w:rPr>
        <w:t xml:space="preserve">         26 февраля 2019 г., произведено увеличение  финансового обеспечения на сумму 408,7 тыс. руб., 29  ноября - на сумму 2732,9тыс. руб. </w:t>
      </w:r>
      <w:r w:rsidRPr="003B39BF">
        <w:rPr>
          <w:rFonts w:ascii="Times New Roman" w:hAnsi="Times New Roman" w:cs="Times New Roman"/>
          <w:b/>
          <w:sz w:val="26"/>
          <w:szCs w:val="26"/>
        </w:rPr>
        <w:t>В нарушение пунктов  2.1 и 2.2 Порядка формирования муниципального задания  соответствующие изменения в муниципальное задание Учредителем не внесены.</w:t>
      </w:r>
      <w:r w:rsidRPr="003B39BF">
        <w:rPr>
          <w:rFonts w:ascii="Times New Roman" w:hAnsi="Times New Roman" w:cs="Times New Roman"/>
          <w:b/>
          <w:color w:val="000000"/>
          <w:sz w:val="26"/>
          <w:szCs w:val="26"/>
        </w:rPr>
        <w:t xml:space="preserve"> </w:t>
      </w:r>
    </w:p>
    <w:p w:rsidR="00CD2886" w:rsidRPr="003B39BF" w:rsidRDefault="00CD2886" w:rsidP="00CD2886">
      <w:pPr>
        <w:ind w:firstLine="0"/>
        <w:rPr>
          <w:rFonts w:ascii="Times New Roman" w:eastAsiaTheme="minorHAnsi" w:hAnsi="Times New Roman" w:cs="Times New Roman"/>
          <w:color w:val="000000"/>
          <w:sz w:val="26"/>
          <w:szCs w:val="26"/>
          <w:lang w:eastAsia="en-US"/>
        </w:rPr>
      </w:pPr>
    </w:p>
    <w:p w:rsidR="00CD2886" w:rsidRPr="003B39BF" w:rsidRDefault="00CD2886" w:rsidP="00CD2886">
      <w:pPr>
        <w:ind w:firstLine="0"/>
        <w:jc w:val="center"/>
        <w:rPr>
          <w:rFonts w:ascii="Times New Roman" w:eastAsiaTheme="minorHAnsi" w:hAnsi="Times New Roman" w:cs="Times New Roman"/>
          <w:b/>
          <w:color w:val="000000"/>
          <w:sz w:val="26"/>
          <w:szCs w:val="26"/>
          <w:lang w:eastAsia="en-US"/>
        </w:rPr>
      </w:pPr>
      <w:r>
        <w:rPr>
          <w:rFonts w:ascii="Times New Roman" w:eastAsiaTheme="minorHAnsi" w:hAnsi="Times New Roman" w:cs="Times New Roman"/>
          <w:b/>
          <w:color w:val="000000"/>
          <w:sz w:val="26"/>
          <w:szCs w:val="26"/>
          <w:lang w:eastAsia="en-US"/>
        </w:rPr>
        <w:t>2</w:t>
      </w:r>
      <w:r w:rsidRPr="003B39BF">
        <w:rPr>
          <w:rFonts w:ascii="Times New Roman" w:eastAsiaTheme="minorHAnsi" w:hAnsi="Times New Roman" w:cs="Times New Roman"/>
          <w:b/>
          <w:color w:val="000000"/>
          <w:sz w:val="26"/>
          <w:szCs w:val="26"/>
          <w:lang w:eastAsia="en-US"/>
        </w:rPr>
        <w:t>.4.  Анализ эффективности  осуществления контроля  главными распорядителями  бюджетных средств за соблюдением  подведомственными  учреждениями условий, установленных при предоставлении субсидий.</w:t>
      </w:r>
    </w:p>
    <w:p w:rsidR="00CD2886" w:rsidRPr="003B39BF" w:rsidRDefault="00CD2886" w:rsidP="00CD2886">
      <w:pPr>
        <w:ind w:firstLine="0"/>
        <w:rPr>
          <w:rFonts w:ascii="Times New Roman" w:eastAsiaTheme="minorHAnsi" w:hAnsi="Times New Roman" w:cs="Times New Roman"/>
          <w:b/>
          <w:color w:val="000000"/>
          <w:sz w:val="26"/>
          <w:szCs w:val="26"/>
          <w:lang w:eastAsia="en-US"/>
        </w:rPr>
      </w:pPr>
    </w:p>
    <w:p w:rsidR="00CD2886" w:rsidRPr="003B39BF" w:rsidRDefault="00CD2886" w:rsidP="00CD2886">
      <w:pPr>
        <w:tabs>
          <w:tab w:val="left" w:pos="1134"/>
        </w:tabs>
        <w:ind w:firstLine="0"/>
        <w:rPr>
          <w:rFonts w:ascii="Times New Roman" w:hAnsi="Times New Roman" w:cs="Times New Roman"/>
          <w:sz w:val="26"/>
          <w:szCs w:val="26"/>
        </w:rPr>
      </w:pPr>
      <w:r w:rsidRPr="003B39BF">
        <w:rPr>
          <w:rFonts w:ascii="Times New Roman" w:hAnsi="Times New Roman" w:cs="Times New Roman"/>
          <w:sz w:val="26"/>
          <w:szCs w:val="26"/>
        </w:rPr>
        <w:t xml:space="preserve">          В соответствии с п.1 ст.69.2 БК РФ  в части 3 муниципального задания разработан порядок осуществления контроля за выполнением муниципального задания. В соответствии с п. 2.35  Порядка о формировании муниципального задания,  а также п.3 части 3 муниципального задания от 26.12.2018 контроль за выполнением муниципального задания должны выполняться Отделом образования администрации Ибресинского района, Администрацией Ибресинского района и финансовым отделом администрации Ибресинского района.</w:t>
      </w:r>
    </w:p>
    <w:p w:rsidR="00CD2886" w:rsidRPr="003B39BF" w:rsidRDefault="00CD2886" w:rsidP="00CD2886">
      <w:pPr>
        <w:tabs>
          <w:tab w:val="left" w:pos="1134"/>
        </w:tabs>
        <w:ind w:firstLine="0"/>
        <w:rPr>
          <w:rFonts w:ascii="Times New Roman" w:hAnsi="Times New Roman" w:cs="Times New Roman"/>
          <w:sz w:val="26"/>
          <w:szCs w:val="26"/>
        </w:rPr>
      </w:pPr>
      <w:r w:rsidRPr="003B39BF">
        <w:rPr>
          <w:rFonts w:ascii="Times New Roman" w:hAnsi="Times New Roman" w:cs="Times New Roman"/>
          <w:sz w:val="26"/>
          <w:szCs w:val="26"/>
        </w:rPr>
        <w:t xml:space="preserve">         В феврале 2019 г. и феврале 2020 г. главным распорядителем  бюджетных средств - Отделом образования проводились по одной камеральной проверке  выполнения муниципального задания Автономным учреждением за предыдущие 2018 и 2019 годы. По результатам проверок нарушений требований, установленных муниципальным заданием  на оказание муниципальных услуг, </w:t>
      </w:r>
      <w:r w:rsidRPr="003B39BF">
        <w:rPr>
          <w:rFonts w:ascii="Times New Roman" w:hAnsi="Times New Roman" w:cs="Times New Roman"/>
          <w:b/>
          <w:sz w:val="26"/>
          <w:szCs w:val="26"/>
        </w:rPr>
        <w:t>не выявлено</w:t>
      </w:r>
      <w:r w:rsidRPr="003B39BF">
        <w:rPr>
          <w:rFonts w:ascii="Times New Roman" w:hAnsi="Times New Roman" w:cs="Times New Roman"/>
          <w:sz w:val="26"/>
          <w:szCs w:val="26"/>
        </w:rPr>
        <w:t xml:space="preserve">. Муниципальные услуги,  определенные  муниципальным заданием, предоставлялись своевременно и в полном объеме. Комиссией предложено усилить внутренний контроль за качеством предоставления муниципальных услуг. </w:t>
      </w:r>
    </w:p>
    <w:p w:rsidR="00CD2886" w:rsidRPr="003B39BF" w:rsidRDefault="00CD2886" w:rsidP="00CD2886">
      <w:pPr>
        <w:tabs>
          <w:tab w:val="left" w:pos="1134"/>
        </w:tabs>
        <w:ind w:firstLine="0"/>
        <w:rPr>
          <w:rFonts w:ascii="Times New Roman" w:hAnsi="Times New Roman" w:cs="Times New Roman"/>
          <w:sz w:val="26"/>
          <w:szCs w:val="26"/>
        </w:rPr>
      </w:pPr>
      <w:r w:rsidRPr="003B39BF">
        <w:rPr>
          <w:rFonts w:ascii="Times New Roman" w:hAnsi="Times New Roman" w:cs="Times New Roman"/>
          <w:sz w:val="26"/>
          <w:szCs w:val="26"/>
        </w:rPr>
        <w:t xml:space="preserve">        Иными органами  проверки по вопросу выполнения муниципального задания  в проверяемом периоде не проводились. </w:t>
      </w:r>
    </w:p>
    <w:p w:rsidR="00CD2886" w:rsidRPr="003B39BF" w:rsidRDefault="00CD2886" w:rsidP="00CD2886">
      <w:pPr>
        <w:ind w:firstLine="0"/>
        <w:rPr>
          <w:rFonts w:ascii="Times New Roman" w:eastAsiaTheme="minorHAnsi" w:hAnsi="Times New Roman" w:cs="Times New Roman"/>
          <w:b/>
          <w:color w:val="000000"/>
          <w:sz w:val="26"/>
          <w:szCs w:val="26"/>
          <w:lang w:eastAsia="en-US"/>
        </w:rPr>
      </w:pPr>
    </w:p>
    <w:p w:rsidR="00CD2886" w:rsidRPr="003B39BF" w:rsidRDefault="00CD2886" w:rsidP="00CD2886">
      <w:pPr>
        <w:ind w:firstLine="0"/>
        <w:rPr>
          <w:rFonts w:ascii="Times New Roman" w:eastAsiaTheme="minorHAnsi" w:hAnsi="Times New Roman" w:cs="Times New Roman"/>
          <w:b/>
          <w:color w:val="000000"/>
          <w:sz w:val="26"/>
          <w:szCs w:val="26"/>
          <w:lang w:eastAsia="en-US"/>
        </w:rPr>
      </w:pPr>
      <w:r w:rsidRPr="003B39BF">
        <w:rPr>
          <w:rFonts w:ascii="Times New Roman" w:eastAsiaTheme="minorHAnsi" w:hAnsi="Times New Roman" w:cs="Times New Roman"/>
          <w:b/>
          <w:color w:val="000000"/>
          <w:sz w:val="26"/>
          <w:szCs w:val="26"/>
          <w:lang w:eastAsia="en-US"/>
        </w:rPr>
        <w:t xml:space="preserve"> </w:t>
      </w:r>
    </w:p>
    <w:p w:rsidR="00CD2886" w:rsidRPr="003B39BF" w:rsidRDefault="00CD2886" w:rsidP="00CD2886">
      <w:pPr>
        <w:ind w:firstLine="0"/>
        <w:rPr>
          <w:rFonts w:ascii="Times New Roman" w:eastAsiaTheme="minorHAnsi" w:hAnsi="Times New Roman" w:cs="Times New Roman"/>
          <w:b/>
          <w:color w:val="000000"/>
          <w:sz w:val="26"/>
          <w:szCs w:val="26"/>
          <w:lang w:eastAsia="en-US"/>
        </w:rPr>
      </w:pPr>
      <w:r>
        <w:rPr>
          <w:rFonts w:ascii="Times New Roman" w:eastAsiaTheme="minorHAnsi" w:hAnsi="Times New Roman" w:cs="Times New Roman"/>
          <w:b/>
          <w:color w:val="000000"/>
          <w:sz w:val="26"/>
          <w:szCs w:val="26"/>
          <w:lang w:eastAsia="en-US"/>
        </w:rPr>
        <w:t>2</w:t>
      </w:r>
      <w:r w:rsidRPr="003B39BF">
        <w:rPr>
          <w:rFonts w:ascii="Times New Roman" w:eastAsiaTheme="minorHAnsi" w:hAnsi="Times New Roman" w:cs="Times New Roman"/>
          <w:b/>
          <w:color w:val="000000"/>
          <w:sz w:val="26"/>
          <w:szCs w:val="26"/>
          <w:lang w:eastAsia="en-US"/>
        </w:rPr>
        <w:t xml:space="preserve">.5. Анализ достоверности представленной отчетности о выполнении  муниципального задания, об использовании иных целевых субсидий. </w:t>
      </w:r>
    </w:p>
    <w:p w:rsidR="00CD2886" w:rsidRPr="003B39BF" w:rsidRDefault="00CD2886" w:rsidP="00CD2886">
      <w:pPr>
        <w:ind w:firstLine="0"/>
        <w:rPr>
          <w:rFonts w:ascii="Times New Roman" w:eastAsiaTheme="minorHAnsi" w:hAnsi="Times New Roman" w:cs="Times New Roman"/>
          <w:b/>
          <w:color w:val="000000"/>
          <w:sz w:val="26"/>
          <w:szCs w:val="26"/>
          <w:lang w:eastAsia="en-US"/>
        </w:rPr>
      </w:pPr>
    </w:p>
    <w:p w:rsidR="00CD2886" w:rsidRPr="003B39BF" w:rsidRDefault="00CD2886" w:rsidP="00CD2886">
      <w:pPr>
        <w:pStyle w:val="1"/>
        <w:spacing w:before="0"/>
        <w:rPr>
          <w:rFonts w:ascii="Times New Roman" w:hAnsi="Times New Roman" w:cs="Times New Roman"/>
          <w:b w:val="0"/>
          <w:color w:val="auto"/>
          <w:sz w:val="26"/>
          <w:szCs w:val="26"/>
        </w:rPr>
      </w:pPr>
      <w:r w:rsidRPr="003B39BF">
        <w:rPr>
          <w:rFonts w:ascii="Times New Roman" w:hAnsi="Times New Roman" w:cs="Times New Roman"/>
          <w:b w:val="0"/>
          <w:color w:val="auto"/>
          <w:sz w:val="26"/>
          <w:szCs w:val="26"/>
        </w:rPr>
        <w:t xml:space="preserve">В соответствии с пунктом 3 статьи 69.2 Бюджетного кодекса РФ постановлением администрации Ибресинского района от 23.11.2015 г. утвержден </w:t>
      </w:r>
      <w:r w:rsidRPr="003B39BF">
        <w:rPr>
          <w:rFonts w:ascii="Times New Roman" w:eastAsia="Times New Roman" w:hAnsi="Times New Roman" w:cs="Times New Roman"/>
          <w:b w:val="0"/>
          <w:color w:val="auto"/>
          <w:sz w:val="26"/>
          <w:szCs w:val="26"/>
        </w:rPr>
        <w:t>Ведомственный перечень муниципальных услуг и работ, оказываемых и выполняемых муниципальными бюджетными учреждениями Ибресинского района в сфере образования</w:t>
      </w:r>
      <w:r>
        <w:rPr>
          <w:rFonts w:ascii="Times New Roman" w:eastAsia="Times New Roman" w:hAnsi="Times New Roman" w:cs="Times New Roman"/>
          <w:b w:val="0"/>
          <w:color w:val="auto"/>
          <w:sz w:val="26"/>
          <w:szCs w:val="26"/>
        </w:rPr>
        <w:t xml:space="preserve"> </w:t>
      </w:r>
      <w:r w:rsidRPr="003B39BF">
        <w:rPr>
          <w:rFonts w:ascii="Times New Roman" w:eastAsia="Times New Roman" w:hAnsi="Times New Roman" w:cs="Times New Roman"/>
          <w:b w:val="0"/>
          <w:color w:val="auto"/>
          <w:sz w:val="26"/>
          <w:szCs w:val="26"/>
        </w:rPr>
        <w:t>(далее- Ведомственный перечень)</w:t>
      </w:r>
      <w:r w:rsidRPr="003B39BF">
        <w:rPr>
          <w:rFonts w:ascii="Times New Roman" w:hAnsi="Times New Roman" w:cs="Times New Roman"/>
          <w:b w:val="0"/>
          <w:color w:val="auto"/>
          <w:sz w:val="26"/>
          <w:szCs w:val="26"/>
        </w:rPr>
        <w:t xml:space="preserve">.  </w:t>
      </w:r>
    </w:p>
    <w:p w:rsidR="00CD2886" w:rsidRPr="003B39BF" w:rsidRDefault="00CD2886" w:rsidP="00CD2886">
      <w:pPr>
        <w:shd w:val="clear" w:color="auto" w:fill="FFFFFF"/>
        <w:ind w:firstLine="540"/>
        <w:rPr>
          <w:rFonts w:ascii="Times New Roman" w:hAnsi="Times New Roman" w:cs="Times New Roman"/>
          <w:color w:val="000000"/>
          <w:sz w:val="26"/>
          <w:szCs w:val="26"/>
        </w:rPr>
      </w:pPr>
      <w:r w:rsidRPr="003B39BF">
        <w:rPr>
          <w:rFonts w:ascii="Times New Roman" w:hAnsi="Times New Roman" w:cs="Times New Roman"/>
          <w:color w:val="000000"/>
          <w:sz w:val="26"/>
          <w:szCs w:val="26"/>
        </w:rPr>
        <w:t xml:space="preserve"> В соответствии с п.1.6. Постановления администрации Ибресинского района от 31.12.2015 №760  муниципальное задание формируется в соответствии с утвержденным главным распорядителем средств бюджета Ибресинского района ведомственным перечнем муниципальных услуг и работ, оказываемых и выполняемых муниципальными учреждениями (далее </w:t>
      </w:r>
      <w:r w:rsidRPr="003B39BF">
        <w:rPr>
          <w:rFonts w:ascii="Times New Roman" w:hAnsi="Times New Roman" w:cs="Times New Roman"/>
          <w:color w:val="000000"/>
          <w:sz w:val="26"/>
          <w:szCs w:val="26"/>
        </w:rPr>
        <w:noBreakHyphen/>
      </w:r>
      <w:r w:rsidRPr="003B39BF">
        <w:rPr>
          <w:rFonts w:ascii="Times New Roman" w:hAnsi="Times New Roman" w:cs="Times New Roman"/>
          <w:color w:val="FF0000"/>
          <w:sz w:val="26"/>
          <w:szCs w:val="26"/>
        </w:rPr>
        <w:t xml:space="preserve"> </w:t>
      </w:r>
      <w:r w:rsidRPr="003B39BF">
        <w:rPr>
          <w:rFonts w:ascii="Times New Roman" w:hAnsi="Times New Roman" w:cs="Times New Roman"/>
          <w:sz w:val="26"/>
          <w:szCs w:val="26"/>
        </w:rPr>
        <w:t>В</w:t>
      </w:r>
      <w:r w:rsidRPr="003B39BF">
        <w:rPr>
          <w:rFonts w:ascii="Times New Roman" w:hAnsi="Times New Roman" w:cs="Times New Roman"/>
          <w:color w:val="000000"/>
          <w:sz w:val="26"/>
          <w:szCs w:val="26"/>
        </w:rPr>
        <w:t xml:space="preserve">едомственный перечень).         </w:t>
      </w:r>
    </w:p>
    <w:p w:rsidR="00CD2886" w:rsidRPr="003B39BF" w:rsidRDefault="00CD2886" w:rsidP="00CD2886">
      <w:pPr>
        <w:shd w:val="clear" w:color="auto" w:fill="FFFFFF"/>
        <w:ind w:firstLine="540"/>
        <w:rPr>
          <w:rFonts w:ascii="Times New Roman" w:hAnsi="Times New Roman" w:cs="Times New Roman"/>
          <w:sz w:val="26"/>
          <w:szCs w:val="26"/>
        </w:rPr>
      </w:pPr>
      <w:r w:rsidRPr="003B39BF">
        <w:rPr>
          <w:rFonts w:ascii="Times New Roman" w:hAnsi="Times New Roman" w:cs="Times New Roman"/>
          <w:b/>
          <w:color w:val="000000"/>
          <w:sz w:val="26"/>
          <w:szCs w:val="26"/>
        </w:rPr>
        <w:t xml:space="preserve"> В нарушение п. 1.6 Ведомственного перечня</w:t>
      </w:r>
      <w:r w:rsidRPr="003B39BF">
        <w:rPr>
          <w:rFonts w:ascii="Times New Roman" w:hAnsi="Times New Roman" w:cs="Times New Roman"/>
          <w:color w:val="000000"/>
          <w:sz w:val="26"/>
          <w:szCs w:val="26"/>
        </w:rPr>
        <w:t xml:space="preserve"> н</w:t>
      </w:r>
      <w:r w:rsidRPr="003B39BF">
        <w:rPr>
          <w:rFonts w:ascii="Times New Roman" w:hAnsi="Times New Roman" w:cs="Times New Roman"/>
          <w:sz w:val="26"/>
          <w:szCs w:val="26"/>
        </w:rPr>
        <w:t xml:space="preserve">аименование муниципальной услуги, указанное в разделе 1 муниципального задания на 2019 год и на плановый период 2020 и 20212 годов,  отличается от наименования, утвержденного в Ведомственном перечне </w:t>
      </w:r>
      <w:r w:rsidRPr="003B39BF">
        <w:rPr>
          <w:rFonts w:ascii="Times New Roman" w:hAnsi="Times New Roman" w:cs="Times New Roman"/>
          <w:b/>
          <w:sz w:val="26"/>
          <w:szCs w:val="26"/>
        </w:rPr>
        <w:t>:</w:t>
      </w:r>
      <w:r w:rsidRPr="003B39BF">
        <w:rPr>
          <w:rFonts w:ascii="Times New Roman" w:hAnsi="Times New Roman" w:cs="Times New Roman"/>
          <w:sz w:val="26"/>
          <w:szCs w:val="26"/>
        </w:rPr>
        <w:t>"</w:t>
      </w:r>
      <w:r w:rsidRPr="003B39BF">
        <w:rPr>
          <w:rFonts w:ascii="Times New Roman" w:hAnsi="Times New Roman" w:cs="Times New Roman"/>
          <w:i/>
          <w:sz w:val="26"/>
          <w:szCs w:val="26"/>
        </w:rPr>
        <w:t xml:space="preserve">Реализация дополнительных общеразвивающих программ 80.10.3.". </w:t>
      </w:r>
      <w:r w:rsidRPr="003B39BF">
        <w:rPr>
          <w:rFonts w:ascii="Times New Roman" w:hAnsi="Times New Roman" w:cs="Times New Roman"/>
          <w:sz w:val="26"/>
          <w:szCs w:val="26"/>
        </w:rPr>
        <w:t>Вместо указанного утвержденного  наименования  в муниципальном задании указано</w:t>
      </w:r>
      <w:r w:rsidRPr="003B39BF">
        <w:rPr>
          <w:rFonts w:ascii="Times New Roman" w:hAnsi="Times New Roman" w:cs="Times New Roman"/>
          <w:i/>
          <w:sz w:val="26"/>
          <w:szCs w:val="26"/>
        </w:rPr>
        <w:t>:</w:t>
      </w:r>
      <w:r w:rsidRPr="003B39BF">
        <w:rPr>
          <w:rFonts w:ascii="Times New Roman" w:hAnsi="Times New Roman" w:cs="Times New Roman"/>
          <w:b/>
          <w:sz w:val="26"/>
          <w:szCs w:val="26"/>
        </w:rPr>
        <w:t xml:space="preserve"> </w:t>
      </w:r>
      <w:r w:rsidRPr="003B39BF">
        <w:rPr>
          <w:rFonts w:ascii="Times New Roman" w:hAnsi="Times New Roman" w:cs="Times New Roman"/>
          <w:i/>
          <w:sz w:val="26"/>
          <w:szCs w:val="26"/>
        </w:rPr>
        <w:t>"Реализация дополнительных предпрофессиональных программ в области физической культуры и спорта</w:t>
      </w:r>
      <w:r w:rsidRPr="003B39BF">
        <w:rPr>
          <w:rFonts w:ascii="Times New Roman" w:hAnsi="Times New Roman" w:cs="Times New Roman"/>
          <w:sz w:val="26"/>
          <w:szCs w:val="26"/>
        </w:rPr>
        <w:t>".</w:t>
      </w:r>
    </w:p>
    <w:p w:rsidR="00CD2886" w:rsidRPr="003B39BF" w:rsidRDefault="00CD2886" w:rsidP="00CD2886">
      <w:pPr>
        <w:shd w:val="clear" w:color="auto" w:fill="FFFFFF"/>
        <w:ind w:firstLine="540"/>
        <w:rPr>
          <w:rFonts w:ascii="Times New Roman" w:hAnsi="Times New Roman" w:cs="Times New Roman"/>
          <w:sz w:val="26"/>
          <w:szCs w:val="26"/>
        </w:rPr>
      </w:pPr>
      <w:r w:rsidRPr="003B39BF">
        <w:rPr>
          <w:rFonts w:ascii="Times New Roman" w:hAnsi="Times New Roman" w:cs="Times New Roman"/>
          <w:sz w:val="26"/>
          <w:szCs w:val="26"/>
        </w:rPr>
        <w:t xml:space="preserve"> Следует указать, что в отчетах о выполнении муниципального задания  наименование услуги указано в соответствии с Ведомственным перечнем. </w:t>
      </w:r>
    </w:p>
    <w:p w:rsidR="00CD2886" w:rsidRPr="003B39BF" w:rsidRDefault="00CD2886" w:rsidP="00CD2886">
      <w:pPr>
        <w:shd w:val="clear" w:color="auto" w:fill="FFFFFF"/>
        <w:ind w:firstLine="540"/>
        <w:rPr>
          <w:rFonts w:ascii="Times New Roman" w:hAnsi="Times New Roman" w:cs="Times New Roman"/>
          <w:sz w:val="26"/>
          <w:szCs w:val="26"/>
        </w:rPr>
      </w:pPr>
      <w:r w:rsidRPr="003B39BF">
        <w:rPr>
          <w:rFonts w:ascii="Times New Roman" w:hAnsi="Times New Roman" w:cs="Times New Roman"/>
          <w:sz w:val="26"/>
          <w:szCs w:val="26"/>
        </w:rPr>
        <w:t xml:space="preserve"> Форма муниципального задания  и отчетов,</w:t>
      </w:r>
      <w:r>
        <w:rPr>
          <w:rFonts w:ascii="Times New Roman" w:hAnsi="Times New Roman" w:cs="Times New Roman"/>
          <w:sz w:val="26"/>
          <w:szCs w:val="26"/>
        </w:rPr>
        <w:t xml:space="preserve"> </w:t>
      </w:r>
      <w:r w:rsidRPr="003B39BF">
        <w:rPr>
          <w:rFonts w:ascii="Times New Roman" w:hAnsi="Times New Roman" w:cs="Times New Roman"/>
          <w:sz w:val="26"/>
          <w:szCs w:val="26"/>
        </w:rPr>
        <w:t>в основном, соответствуют форме, утвержденной Порядком формирования муниципального задания от 31.12.2015 г. № 760.</w:t>
      </w:r>
    </w:p>
    <w:p w:rsidR="00CD2886" w:rsidRPr="003B39BF" w:rsidRDefault="00CD2886" w:rsidP="00CD2886">
      <w:pPr>
        <w:tabs>
          <w:tab w:val="left" w:pos="1134"/>
        </w:tabs>
        <w:ind w:firstLine="0"/>
        <w:rPr>
          <w:rFonts w:ascii="Times New Roman" w:hAnsi="Times New Roman" w:cs="Times New Roman"/>
          <w:sz w:val="26"/>
          <w:szCs w:val="26"/>
        </w:rPr>
      </w:pPr>
      <w:r w:rsidRPr="003B39BF">
        <w:rPr>
          <w:sz w:val="26"/>
          <w:szCs w:val="26"/>
        </w:rPr>
        <w:t xml:space="preserve">         </w:t>
      </w:r>
      <w:r w:rsidRPr="003B39BF">
        <w:rPr>
          <w:rFonts w:ascii="Times New Roman" w:hAnsi="Times New Roman" w:cs="Times New Roman"/>
          <w:sz w:val="26"/>
          <w:szCs w:val="26"/>
        </w:rPr>
        <w:t xml:space="preserve">Показатели, характеризующие  качество и объем предоставленной услуги в отчетах,  не имеют расхождений  </w:t>
      </w:r>
      <w:r>
        <w:rPr>
          <w:rFonts w:ascii="Times New Roman" w:hAnsi="Times New Roman" w:cs="Times New Roman"/>
          <w:sz w:val="26"/>
          <w:szCs w:val="26"/>
        </w:rPr>
        <w:t>от запланированных значений</w:t>
      </w:r>
      <w:r w:rsidRPr="003B39BF">
        <w:rPr>
          <w:rFonts w:ascii="Times New Roman" w:hAnsi="Times New Roman" w:cs="Times New Roman"/>
          <w:sz w:val="26"/>
          <w:szCs w:val="26"/>
        </w:rPr>
        <w:t xml:space="preserve">. </w:t>
      </w:r>
    </w:p>
    <w:p w:rsidR="00CD2886" w:rsidRPr="003B39BF" w:rsidRDefault="00CD2886" w:rsidP="00CD2886">
      <w:pPr>
        <w:tabs>
          <w:tab w:val="left" w:pos="1134"/>
        </w:tabs>
        <w:ind w:firstLine="0"/>
        <w:rPr>
          <w:rFonts w:ascii="Times New Roman" w:hAnsi="Times New Roman" w:cs="Times New Roman"/>
          <w:sz w:val="26"/>
          <w:szCs w:val="26"/>
        </w:rPr>
      </w:pPr>
      <w:r w:rsidRPr="003B39BF">
        <w:rPr>
          <w:rFonts w:ascii="Times New Roman" w:hAnsi="Times New Roman" w:cs="Times New Roman"/>
          <w:sz w:val="26"/>
          <w:szCs w:val="26"/>
        </w:rPr>
        <w:t xml:space="preserve">          В соответствии с п.2.33. Порядка о формировании муниципального задания перед  перечислением субсидии на декабрь 2020 г. Учреждением представлен предварительный отчет о выполнении муниципального задания от 25.11.2020.  </w:t>
      </w:r>
    </w:p>
    <w:p w:rsidR="00CD2886" w:rsidRPr="003B39BF" w:rsidRDefault="00CD2886" w:rsidP="00CD2886">
      <w:pPr>
        <w:ind w:firstLine="0"/>
        <w:rPr>
          <w:rFonts w:ascii="Times New Roman" w:hAnsi="Times New Roman" w:cs="Times New Roman"/>
          <w:sz w:val="26"/>
          <w:szCs w:val="26"/>
        </w:rPr>
      </w:pPr>
      <w:r w:rsidRPr="003B39BF">
        <w:rPr>
          <w:rFonts w:ascii="Times New Roman" w:hAnsi="Times New Roman" w:cs="Times New Roman"/>
          <w:sz w:val="26"/>
          <w:szCs w:val="26"/>
        </w:rPr>
        <w:t xml:space="preserve">              Согласно отчета ф. 0503737, сформированного по состоянию на 01.01.2020 года, Учреждению в 2019 году запланировано субсидий на выполнение муниципального задания в сумме 11 672,9 тыс.руб.,  профинансировано  11672,9 тыс. руб.,  исполнено плановых назначений 11 671,8  тыс. руб ., в том числе остатки прошлых лет в сумме 395,2 тыс. руб. Остаток неиспользованных денежных средств от субсидий на выполнение муниципального задания на 01.01.2020 г. составил 391,6 тыс. руб.</w:t>
      </w:r>
    </w:p>
    <w:p w:rsidR="00CD2886" w:rsidRPr="003B39BF" w:rsidRDefault="00CD2886" w:rsidP="00CD2886">
      <w:pPr>
        <w:ind w:firstLine="0"/>
        <w:rPr>
          <w:rFonts w:ascii="Times New Roman" w:hAnsi="Times New Roman" w:cs="Times New Roman"/>
          <w:sz w:val="26"/>
          <w:szCs w:val="26"/>
        </w:rPr>
      </w:pPr>
      <w:r w:rsidRPr="003B39BF">
        <w:rPr>
          <w:rFonts w:ascii="Times New Roman" w:hAnsi="Times New Roman" w:cs="Times New Roman"/>
          <w:sz w:val="26"/>
          <w:szCs w:val="26"/>
        </w:rPr>
        <w:t xml:space="preserve">          Согласно выписки казначейства об остатках на лицевом счете № 30156Щ43320 не использованные в конце 2019 года остатки субсидий перенесены на финансирование следующего 2020 года в полном объеме.   </w:t>
      </w:r>
    </w:p>
    <w:p w:rsidR="00CD2886" w:rsidRPr="003B39BF" w:rsidRDefault="00CD2886" w:rsidP="00CD2886">
      <w:pPr>
        <w:tabs>
          <w:tab w:val="left" w:pos="709"/>
        </w:tabs>
        <w:ind w:firstLine="0"/>
        <w:rPr>
          <w:rFonts w:ascii="Times New Roman" w:eastAsiaTheme="minorHAnsi" w:hAnsi="Times New Roman" w:cs="Times New Roman"/>
          <w:color w:val="000000"/>
          <w:sz w:val="26"/>
          <w:szCs w:val="26"/>
          <w:lang w:eastAsia="en-US"/>
        </w:rPr>
      </w:pPr>
      <w:r w:rsidRPr="003B39BF">
        <w:rPr>
          <w:rFonts w:ascii="Times New Roman" w:hAnsi="Times New Roman" w:cs="Times New Roman"/>
          <w:sz w:val="26"/>
          <w:szCs w:val="26"/>
        </w:rPr>
        <w:t xml:space="preserve">         Расходы по предоставленным субсидиям </w:t>
      </w:r>
      <w:r w:rsidRPr="003B39BF">
        <w:rPr>
          <w:rFonts w:ascii="Times New Roman" w:eastAsiaTheme="minorHAnsi" w:hAnsi="Times New Roman" w:cs="Times New Roman"/>
          <w:color w:val="000000"/>
          <w:sz w:val="26"/>
          <w:szCs w:val="26"/>
          <w:lang w:eastAsia="en-US"/>
        </w:rPr>
        <w:t xml:space="preserve">на выполнение муниципального задания  </w:t>
      </w:r>
      <w:r w:rsidRPr="003B39BF">
        <w:rPr>
          <w:rFonts w:ascii="Times New Roman" w:hAnsi="Times New Roman" w:cs="Times New Roman"/>
          <w:sz w:val="26"/>
          <w:szCs w:val="26"/>
        </w:rPr>
        <w:t xml:space="preserve">согласно  годового  отчета </w:t>
      </w:r>
      <w:r w:rsidRPr="003B39BF">
        <w:rPr>
          <w:rFonts w:ascii="Times New Roman" w:hAnsi="Times New Roman" w:cs="Times New Roman"/>
          <w:b/>
          <w:sz w:val="26"/>
          <w:szCs w:val="26"/>
        </w:rPr>
        <w:t>за 2019 год</w:t>
      </w:r>
      <w:r w:rsidRPr="003B39BF">
        <w:rPr>
          <w:rFonts w:ascii="Times New Roman" w:hAnsi="Times New Roman" w:cs="Times New Roman"/>
          <w:sz w:val="26"/>
          <w:szCs w:val="26"/>
        </w:rPr>
        <w:t xml:space="preserve">  ф. 0503737  составляют </w:t>
      </w:r>
      <w:r w:rsidRPr="003B39BF">
        <w:rPr>
          <w:rFonts w:ascii="Times New Roman" w:eastAsiaTheme="minorHAnsi" w:hAnsi="Times New Roman" w:cs="Times New Roman"/>
          <w:color w:val="000000"/>
          <w:sz w:val="26"/>
          <w:szCs w:val="26"/>
          <w:lang w:eastAsia="en-US"/>
        </w:rPr>
        <w:t xml:space="preserve"> 11671,8 тыс. руб. </w:t>
      </w:r>
    </w:p>
    <w:p w:rsidR="00CD2886" w:rsidRPr="003B39BF" w:rsidRDefault="00CD2886" w:rsidP="00CD2886">
      <w:pPr>
        <w:ind w:firstLine="680"/>
        <w:rPr>
          <w:rFonts w:ascii="Times New Roman" w:eastAsiaTheme="minorHAnsi" w:hAnsi="Times New Roman" w:cs="Times New Roman"/>
          <w:color w:val="000000"/>
          <w:sz w:val="26"/>
          <w:szCs w:val="26"/>
          <w:lang w:eastAsia="en-US"/>
        </w:rPr>
      </w:pPr>
      <w:r w:rsidRPr="003B39BF">
        <w:rPr>
          <w:rFonts w:ascii="Times New Roman" w:eastAsiaTheme="minorHAnsi" w:hAnsi="Times New Roman" w:cs="Times New Roman"/>
          <w:color w:val="000000"/>
          <w:sz w:val="26"/>
          <w:szCs w:val="26"/>
          <w:lang w:eastAsia="en-US"/>
        </w:rPr>
        <w:t>Данные отчета ф. 0503737 соответствуют представленному к проверке бухгалтерскому отчету «Расчеты с контрагентами».</w:t>
      </w:r>
    </w:p>
    <w:p w:rsidR="00CD2886" w:rsidRPr="003B39BF" w:rsidRDefault="00CD2886" w:rsidP="00CD2886">
      <w:pPr>
        <w:ind w:firstLine="680"/>
        <w:rPr>
          <w:rFonts w:ascii="Times New Roman" w:eastAsiaTheme="minorHAnsi" w:hAnsi="Times New Roman" w:cs="Times New Roman"/>
          <w:bCs/>
          <w:sz w:val="26"/>
          <w:szCs w:val="26"/>
          <w:lang w:eastAsia="en-US"/>
        </w:rPr>
      </w:pPr>
      <w:r w:rsidRPr="003B39BF">
        <w:rPr>
          <w:rFonts w:ascii="Times New Roman" w:eastAsiaTheme="minorHAnsi" w:hAnsi="Times New Roman" w:cs="Times New Roman"/>
          <w:bCs/>
          <w:sz w:val="26"/>
          <w:szCs w:val="26"/>
          <w:lang w:eastAsia="en-US"/>
        </w:rPr>
        <w:t xml:space="preserve">При проверке целевого и эффективного использования субсидии на выполнении муниципального задания в 2019 году выявлено следующее: </w:t>
      </w:r>
    </w:p>
    <w:p w:rsidR="00CD2886" w:rsidRPr="003B39BF" w:rsidRDefault="00CD2886" w:rsidP="00CD2886">
      <w:pPr>
        <w:ind w:firstLine="680"/>
        <w:rPr>
          <w:rFonts w:ascii="Times New Roman" w:eastAsiaTheme="minorHAnsi" w:hAnsi="Times New Roman" w:cs="Times New Roman"/>
          <w:bCs/>
          <w:sz w:val="26"/>
          <w:szCs w:val="26"/>
          <w:lang w:eastAsia="en-US"/>
        </w:rPr>
      </w:pPr>
      <w:r w:rsidRPr="003B39BF">
        <w:rPr>
          <w:rFonts w:ascii="Times New Roman" w:eastAsiaTheme="minorHAnsi" w:hAnsi="Times New Roman" w:cs="Times New Roman"/>
          <w:bCs/>
          <w:sz w:val="26"/>
          <w:szCs w:val="26"/>
          <w:lang w:eastAsia="en-US"/>
        </w:rPr>
        <w:t>В 2019 году расходы на ГСМ составили 237,5 тыс. руб., транспортные услуги-  лишь 7,2 тыс. руб. Следовательно, из-за отсутствия  собственного автомобильного транспорта в 2019 и 2020 году Учреждение  использовало для выполнения уставных функций привлеченный автомобильный транспорт.</w:t>
      </w:r>
    </w:p>
    <w:p w:rsidR="00CD2886" w:rsidRPr="003B39BF" w:rsidRDefault="00CD2886" w:rsidP="00CD2886">
      <w:pPr>
        <w:ind w:firstLine="680"/>
        <w:rPr>
          <w:rFonts w:ascii="Times New Roman" w:hAnsi="Times New Roman" w:cs="Times New Roman"/>
          <w:bCs/>
          <w:sz w:val="26"/>
          <w:szCs w:val="26"/>
        </w:rPr>
      </w:pPr>
      <w:r w:rsidRPr="003B39BF">
        <w:rPr>
          <w:rFonts w:ascii="Times New Roman" w:eastAsiaTheme="minorHAnsi" w:hAnsi="Times New Roman" w:cs="Times New Roman"/>
          <w:bCs/>
          <w:sz w:val="26"/>
          <w:szCs w:val="26"/>
          <w:lang w:eastAsia="en-US"/>
        </w:rPr>
        <w:t>Для осуществления поездок для  участия на сборах, соревнованиях, других мероприятиях Учреждением арендовались транспортные средства  как с экипажем,</w:t>
      </w:r>
      <w:r>
        <w:rPr>
          <w:rFonts w:ascii="Times New Roman" w:eastAsiaTheme="minorHAnsi" w:hAnsi="Times New Roman" w:cs="Times New Roman"/>
          <w:bCs/>
          <w:sz w:val="26"/>
          <w:szCs w:val="26"/>
          <w:lang w:eastAsia="en-US"/>
        </w:rPr>
        <w:t xml:space="preserve"> </w:t>
      </w:r>
      <w:r w:rsidRPr="003B39BF">
        <w:rPr>
          <w:rFonts w:ascii="Times New Roman" w:eastAsiaTheme="minorHAnsi" w:hAnsi="Times New Roman" w:cs="Times New Roman"/>
          <w:bCs/>
          <w:sz w:val="26"/>
          <w:szCs w:val="26"/>
          <w:lang w:eastAsia="en-US"/>
        </w:rPr>
        <w:t>так и без экипажа.</w:t>
      </w:r>
      <w:r w:rsidRPr="003B39BF">
        <w:rPr>
          <w:rFonts w:ascii="Times New Roman" w:hAnsi="Times New Roman" w:cs="Times New Roman"/>
          <w:sz w:val="26"/>
          <w:szCs w:val="26"/>
        </w:rPr>
        <w:t xml:space="preserve"> Статьями 633 и 643 ГК РФ установлено, что  </w:t>
      </w:r>
      <w:r w:rsidRPr="003B39BF">
        <w:rPr>
          <w:rFonts w:ascii="Times New Roman" w:hAnsi="Times New Roman" w:cs="Times New Roman"/>
          <w:bCs/>
          <w:sz w:val="26"/>
          <w:szCs w:val="26"/>
        </w:rPr>
        <w:t>договор аренды транспортного средства</w:t>
      </w:r>
      <w:r w:rsidRPr="003B39BF">
        <w:rPr>
          <w:rFonts w:ascii="Times New Roman" w:hAnsi="Times New Roman" w:cs="Times New Roman"/>
          <w:sz w:val="26"/>
          <w:szCs w:val="26"/>
        </w:rPr>
        <w:t xml:space="preserve"> с экипажем, и договор аренды транспортного средства без экипажа </w:t>
      </w:r>
      <w:r w:rsidRPr="003B39BF">
        <w:rPr>
          <w:rFonts w:ascii="Times New Roman" w:hAnsi="Times New Roman" w:cs="Times New Roman"/>
          <w:bCs/>
          <w:sz w:val="26"/>
          <w:szCs w:val="26"/>
        </w:rPr>
        <w:t>не зависимо от их сроков</w:t>
      </w:r>
      <w:r>
        <w:rPr>
          <w:rFonts w:ascii="Times New Roman" w:hAnsi="Times New Roman" w:cs="Times New Roman"/>
          <w:bCs/>
          <w:sz w:val="26"/>
          <w:szCs w:val="26"/>
        </w:rPr>
        <w:t>,</w:t>
      </w:r>
      <w:r w:rsidRPr="003B39BF">
        <w:rPr>
          <w:rFonts w:ascii="Times New Roman" w:hAnsi="Times New Roman" w:cs="Times New Roman"/>
          <w:bCs/>
          <w:sz w:val="26"/>
          <w:szCs w:val="26"/>
        </w:rPr>
        <w:t xml:space="preserve"> должны  заключаются в письменной форме. </w:t>
      </w:r>
    </w:p>
    <w:p w:rsidR="00CD2886" w:rsidRPr="003B39BF" w:rsidRDefault="00CD2886" w:rsidP="00CD2886">
      <w:pPr>
        <w:ind w:firstLine="680"/>
        <w:rPr>
          <w:rFonts w:ascii="Times New Roman" w:hAnsi="Times New Roman" w:cs="Times New Roman"/>
          <w:bCs/>
          <w:sz w:val="26"/>
          <w:szCs w:val="26"/>
        </w:rPr>
      </w:pPr>
      <w:r w:rsidRPr="003B39BF">
        <w:rPr>
          <w:rFonts w:ascii="Times New Roman" w:hAnsi="Times New Roman" w:cs="Times New Roman"/>
          <w:b/>
          <w:bCs/>
          <w:sz w:val="26"/>
          <w:szCs w:val="26"/>
        </w:rPr>
        <w:t>В нарушение  требований, указанных статей 633 и  643 ГК РФ в 2019 году Учреждением арендовались транспортные средства физических лиц без заключения письменного договора аренды</w:t>
      </w:r>
      <w:r w:rsidRPr="003B39BF">
        <w:rPr>
          <w:rFonts w:ascii="Times New Roman" w:hAnsi="Times New Roman" w:cs="Times New Roman"/>
          <w:bCs/>
          <w:sz w:val="26"/>
          <w:szCs w:val="26"/>
        </w:rPr>
        <w:t>. Так, выборочной проверкой за февраль выявлено:   02 февраля 2019  (приложен чек  от 02.02.2019 на заправку 25 л. на сумму 997 руб.) арендован личный автомобиль для  поездки  на соревнование в г. Чебоксары. Собственник, марка автомобиля неизвестны.  Для поездки на соревнование в Канашский район  14.02.2019 арендован  автомобиль также  без заключенного договора.  Такие же факты  имелись 24.02.2019, 04.02.2019 г.</w:t>
      </w:r>
    </w:p>
    <w:p w:rsidR="00CD2886" w:rsidRPr="003B39BF" w:rsidRDefault="00CD2886" w:rsidP="00CD2886">
      <w:pPr>
        <w:widowControl/>
        <w:autoSpaceDE/>
        <w:autoSpaceDN/>
        <w:adjustRightInd/>
        <w:ind w:firstLine="0"/>
        <w:rPr>
          <w:rFonts w:ascii="Times New Roman" w:hAnsi="Times New Roman" w:cs="Times New Roman"/>
          <w:sz w:val="26"/>
          <w:szCs w:val="26"/>
        </w:rPr>
      </w:pPr>
      <w:r w:rsidRPr="003B39BF">
        <w:rPr>
          <w:rFonts w:ascii="Times New Roman" w:hAnsi="Times New Roman" w:cs="Times New Roman"/>
          <w:sz w:val="26"/>
          <w:szCs w:val="26"/>
        </w:rPr>
        <w:t xml:space="preserve">           Документом, который подтверждает расход топлива, данные о фактическом пробеге и производственный характер маршрута движения автомобиля, является путевой лист по форме, утвержденной постановлением Госкомстата России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Организации могут разработать свою форму путевого листа, которая должна содержать обязательные реквизиты, в том числе  показание одометра, машино-часы, и т.д.,</w:t>
      </w:r>
      <w:r>
        <w:rPr>
          <w:rFonts w:ascii="Times New Roman" w:hAnsi="Times New Roman" w:cs="Times New Roman"/>
          <w:sz w:val="26"/>
          <w:szCs w:val="26"/>
        </w:rPr>
        <w:t xml:space="preserve"> </w:t>
      </w:r>
      <w:r w:rsidRPr="003B39BF">
        <w:rPr>
          <w:rFonts w:ascii="Times New Roman" w:hAnsi="Times New Roman" w:cs="Times New Roman"/>
          <w:sz w:val="26"/>
          <w:szCs w:val="26"/>
        </w:rPr>
        <w:t xml:space="preserve">предусмотренные статьей 9 Федерального закона от 06.12.2011 № 402-ФЗ «О бухгалтерском учете» и приказом Минтранса России от 18.09.2008 № 152 «Об утверждении обязательных реквизитов и порядка заполнения путевых листов». </w:t>
      </w:r>
    </w:p>
    <w:p w:rsidR="00CD2886" w:rsidRPr="003B39BF" w:rsidRDefault="00CD2886" w:rsidP="00CD2886">
      <w:pPr>
        <w:widowControl/>
        <w:autoSpaceDE/>
        <w:autoSpaceDN/>
        <w:adjustRightInd/>
        <w:ind w:firstLine="0"/>
        <w:rPr>
          <w:rFonts w:ascii="Times New Roman" w:hAnsi="Times New Roman" w:cs="Times New Roman"/>
          <w:sz w:val="26"/>
          <w:szCs w:val="26"/>
        </w:rPr>
      </w:pPr>
      <w:r w:rsidRPr="003B39BF">
        <w:rPr>
          <w:rFonts w:ascii="Times New Roman" w:hAnsi="Times New Roman" w:cs="Times New Roman"/>
          <w:sz w:val="26"/>
          <w:szCs w:val="26"/>
        </w:rPr>
        <w:t xml:space="preserve">          Нормы расхода топлива и смазочных материалов на автомобильном транспорте установлены Методическими рекомендациями, введенными в действие Распоряжением Минтранса РФ от 14.03.2008 № АМ-23-р. Согласно этим рекомендациям норма расхода ГСМ применительно к автомобильному транспорту подразу</w:t>
      </w:r>
      <w:r w:rsidRPr="003B39BF">
        <w:rPr>
          <w:rFonts w:ascii="Times New Roman" w:hAnsi="Times New Roman" w:cs="Times New Roman"/>
          <w:sz w:val="26"/>
          <w:szCs w:val="26"/>
        </w:rPr>
        <w:softHyphen/>
        <w:t xml:space="preserve">мевает установленное значение меры потребления ГСМ при работе автомобиля конкретной модели, марки или модификации. Нормы предназначены для расчетов нормативного значения расхода топлива  </w:t>
      </w:r>
    </w:p>
    <w:p w:rsidR="00CD2886" w:rsidRPr="003B39BF" w:rsidRDefault="00CD2886" w:rsidP="00CD2886">
      <w:pPr>
        <w:ind w:firstLine="680"/>
        <w:rPr>
          <w:rFonts w:ascii="Times New Roman" w:hAnsi="Times New Roman" w:cs="Times New Roman"/>
          <w:bCs/>
          <w:sz w:val="26"/>
          <w:szCs w:val="26"/>
        </w:rPr>
      </w:pPr>
      <w:r w:rsidRPr="003B39BF">
        <w:rPr>
          <w:rFonts w:ascii="Times New Roman" w:hAnsi="Times New Roman" w:cs="Times New Roman"/>
          <w:b/>
          <w:sz w:val="26"/>
          <w:szCs w:val="26"/>
        </w:rPr>
        <w:t>В нарушение ст.9 Федерального закона от 06.12.2011 № 402-ФЗ «О бухгалтерском учете" списание  топлива арендованных без договора  аренды автомобилей в 2019 году производилось актом списания  фактически  заправленного  объема топлива без учета пробега и норм  расхода топлива конкретной марки  автомобиля .</w:t>
      </w:r>
      <w:r w:rsidRPr="003B39BF">
        <w:rPr>
          <w:rFonts w:ascii="Times New Roman" w:hAnsi="Times New Roman" w:cs="Times New Roman"/>
          <w:bCs/>
          <w:sz w:val="26"/>
          <w:szCs w:val="26"/>
        </w:rPr>
        <w:t xml:space="preserve"> </w:t>
      </w:r>
    </w:p>
    <w:p w:rsidR="00CD2886" w:rsidRPr="003B39BF" w:rsidRDefault="00CD2886" w:rsidP="00CD2886">
      <w:pPr>
        <w:pStyle w:val="s15"/>
        <w:spacing w:before="0" w:beforeAutospacing="0" w:after="0" w:afterAutospacing="0"/>
        <w:jc w:val="both"/>
        <w:rPr>
          <w:sz w:val="26"/>
          <w:szCs w:val="26"/>
        </w:rPr>
      </w:pPr>
      <w:r w:rsidRPr="003B39BF">
        <w:rPr>
          <w:bCs/>
          <w:sz w:val="26"/>
          <w:szCs w:val="26"/>
        </w:rPr>
        <w:t xml:space="preserve">          Следует указать, что иных расходов,</w:t>
      </w:r>
      <w:r>
        <w:rPr>
          <w:bCs/>
          <w:sz w:val="26"/>
          <w:szCs w:val="26"/>
        </w:rPr>
        <w:t xml:space="preserve"> </w:t>
      </w:r>
      <w:r w:rsidRPr="003B39BF">
        <w:rPr>
          <w:bCs/>
          <w:sz w:val="26"/>
          <w:szCs w:val="26"/>
        </w:rPr>
        <w:t>связанных с оплатой  за э</w:t>
      </w:r>
      <w:r w:rsidRPr="003B39BF">
        <w:rPr>
          <w:sz w:val="26"/>
          <w:szCs w:val="26"/>
        </w:rPr>
        <w:t>ксплуатацию  привлеченного транспортного средства , Учреждением не производились.</w:t>
      </w:r>
    </w:p>
    <w:p w:rsidR="00CD2886" w:rsidRPr="003B39BF" w:rsidRDefault="00CD2886" w:rsidP="00CD2886">
      <w:pPr>
        <w:pStyle w:val="s15"/>
        <w:spacing w:before="0" w:beforeAutospacing="0" w:after="0" w:afterAutospacing="0"/>
        <w:jc w:val="both"/>
        <w:rPr>
          <w:sz w:val="26"/>
          <w:szCs w:val="26"/>
        </w:rPr>
      </w:pPr>
      <w:r w:rsidRPr="003B39BF">
        <w:rPr>
          <w:b/>
          <w:sz w:val="26"/>
          <w:szCs w:val="26"/>
        </w:rPr>
        <w:t xml:space="preserve">            В нарушение ст.9 Федерального закона от 06.12.2011 № 402-ФЗ «О бухгалтерском учете"</w:t>
      </w:r>
      <w:r>
        <w:rPr>
          <w:b/>
          <w:sz w:val="26"/>
          <w:szCs w:val="26"/>
        </w:rPr>
        <w:t xml:space="preserve"> </w:t>
      </w:r>
      <w:r w:rsidRPr="003B39BF">
        <w:rPr>
          <w:b/>
          <w:sz w:val="26"/>
          <w:szCs w:val="26"/>
        </w:rPr>
        <w:t>списание топлива на снегоход "БУРАН" СБ 640А принималось  к учету  по фактическим расходам ( по данным приложенного  чека АЗС)</w:t>
      </w:r>
      <w:r w:rsidRPr="003B39BF">
        <w:rPr>
          <w:sz w:val="26"/>
          <w:szCs w:val="26"/>
        </w:rPr>
        <w:t xml:space="preserve">  без расчетов движения топлива с учетом пробега и норм расходов. Так, в путевом листе от 08 февраля 2019 г. (номер путевого листа отсутствует) раздел  путевого листа " Движение горючего", и  "Результат работы" не оформлялись. Согласно приложенного чека от 08.02.2019  было заправлено  30 л. бензина АИ-92 . Пробег согласно  путевого листа составил 121 км. Согласно норме расхода топлива на снегоход,  утвержденной 20.11.2019 приказом № 52-П в объеме 16,8 л/100 км, расход топлива с пробегом 121 км. должен составить 20,32 л. Бухгалтерией принято к списанию 30 л., что превышает  нормативный расход на 9,68 л. Данный объем должен отражаться в остатке при возвращении в парк. Однако, по данным путевого листа остаток составляет 0 л.   </w:t>
      </w:r>
    </w:p>
    <w:p w:rsidR="00CD2886" w:rsidRPr="003B39BF" w:rsidRDefault="00CD2886" w:rsidP="00CD2886">
      <w:pPr>
        <w:pStyle w:val="s15"/>
        <w:spacing w:before="0" w:beforeAutospacing="0" w:after="0" w:afterAutospacing="0"/>
        <w:jc w:val="both"/>
        <w:rPr>
          <w:sz w:val="26"/>
          <w:szCs w:val="26"/>
        </w:rPr>
      </w:pPr>
      <w:r w:rsidRPr="003B39BF">
        <w:rPr>
          <w:sz w:val="26"/>
          <w:szCs w:val="26"/>
        </w:rPr>
        <w:t xml:space="preserve">          На день эксплуатации 08.02.2019 норматив расхода топлива поверке не представлен.  </w:t>
      </w:r>
    </w:p>
    <w:p w:rsidR="00CD2886" w:rsidRPr="003B39BF" w:rsidRDefault="00CD2886" w:rsidP="00CD2886">
      <w:pPr>
        <w:pStyle w:val="s15"/>
        <w:spacing w:before="0" w:beforeAutospacing="0" w:after="0" w:afterAutospacing="0"/>
        <w:jc w:val="both"/>
        <w:rPr>
          <w:sz w:val="26"/>
          <w:szCs w:val="26"/>
        </w:rPr>
      </w:pPr>
      <w:r w:rsidRPr="003B39BF">
        <w:rPr>
          <w:sz w:val="26"/>
          <w:szCs w:val="26"/>
        </w:rPr>
        <w:t xml:space="preserve">           </w:t>
      </w:r>
      <w:r w:rsidRPr="003B39BF">
        <w:rPr>
          <w:b/>
          <w:sz w:val="26"/>
          <w:szCs w:val="26"/>
        </w:rPr>
        <w:t>2019 году</w:t>
      </w:r>
      <w:r w:rsidRPr="003B39BF">
        <w:rPr>
          <w:sz w:val="26"/>
          <w:szCs w:val="26"/>
        </w:rPr>
        <w:t xml:space="preserve"> в  соответствии с абзацем вторым пункта 1 статьи 78.1 Бюджетного кодекса Российской Федерации муниципальному автономному учреждению  предоставлены субсидии на цели, не связанные с выполнением муниципального задания  на сумму 2233,7 тыс. руб, из них :</w:t>
      </w:r>
    </w:p>
    <w:p w:rsidR="00CD2886" w:rsidRPr="003B39BF" w:rsidRDefault="00CD2886" w:rsidP="00CD2886">
      <w:pPr>
        <w:pStyle w:val="a9"/>
        <w:spacing w:before="0" w:beforeAutospacing="0" w:after="0" w:afterAutospacing="0"/>
        <w:jc w:val="both"/>
        <w:rPr>
          <w:sz w:val="26"/>
          <w:szCs w:val="26"/>
        </w:rPr>
      </w:pPr>
      <w:r w:rsidRPr="003B39BF">
        <w:rPr>
          <w:sz w:val="26"/>
          <w:szCs w:val="26"/>
        </w:rPr>
        <w:t>- выполнение работ по подготовке площадки и установки оборудования для сдачи норм ГТО по коду классификации расходов 9740703ц520170340244 КОСГУ 226 в сумме 550,0 тыс. руб.;</w:t>
      </w:r>
    </w:p>
    <w:p w:rsidR="00CD2886" w:rsidRPr="003B39BF" w:rsidRDefault="00CD2886" w:rsidP="00CD2886">
      <w:pPr>
        <w:pStyle w:val="a9"/>
        <w:spacing w:before="0" w:beforeAutospacing="0" w:after="0" w:afterAutospacing="0"/>
        <w:jc w:val="both"/>
        <w:rPr>
          <w:sz w:val="26"/>
          <w:szCs w:val="26"/>
        </w:rPr>
      </w:pPr>
      <w:r w:rsidRPr="003B39BF">
        <w:rPr>
          <w:sz w:val="26"/>
          <w:szCs w:val="26"/>
        </w:rPr>
        <w:t>-приобретение</w:t>
      </w:r>
      <w:r>
        <w:rPr>
          <w:sz w:val="26"/>
          <w:szCs w:val="26"/>
        </w:rPr>
        <w:t xml:space="preserve"> </w:t>
      </w:r>
      <w:r w:rsidRPr="003B39BF">
        <w:rPr>
          <w:sz w:val="26"/>
          <w:szCs w:val="26"/>
        </w:rPr>
        <w:t>автобуса по коду классификации расходов 9740703ц520170340244</w:t>
      </w:r>
      <w:r>
        <w:rPr>
          <w:sz w:val="26"/>
          <w:szCs w:val="26"/>
        </w:rPr>
        <w:t xml:space="preserve"> </w:t>
      </w:r>
      <w:r w:rsidRPr="003B39BF">
        <w:rPr>
          <w:sz w:val="26"/>
          <w:szCs w:val="26"/>
        </w:rPr>
        <w:t>КОСГУ 310 в сумме 1683,7 тыс.руб.;</w:t>
      </w:r>
    </w:p>
    <w:p w:rsidR="00CD2886" w:rsidRPr="003B39BF" w:rsidRDefault="00CD2886" w:rsidP="00CD2886">
      <w:pPr>
        <w:pStyle w:val="s15"/>
        <w:spacing w:before="0" w:beforeAutospacing="0" w:after="0" w:afterAutospacing="0"/>
        <w:jc w:val="both"/>
        <w:rPr>
          <w:sz w:val="26"/>
          <w:szCs w:val="26"/>
        </w:rPr>
      </w:pPr>
      <w:r w:rsidRPr="003B39BF">
        <w:rPr>
          <w:sz w:val="26"/>
          <w:szCs w:val="26"/>
        </w:rPr>
        <w:t xml:space="preserve">        Согласно  Отчета об использовании субсидии на цели, не связанные с выполнением муниципального задания на оказание муниципальных услуг, подписанного и.о руководителя Учреждения, главным бухгалтером,  сумма перечисленного объема субсидий, объема выполненных работ, сумма фактических расходов составили  2233,7 тыс. Проверкой достоверности отчета сопоставлением с данными первичных документов  об объемах выполненных работ и другими документами - основаниями , прилагаемыми  при осуществлении кассовых расходов, расхождений не выявлено. </w:t>
      </w:r>
    </w:p>
    <w:p w:rsidR="00CD2886" w:rsidRPr="003B39BF" w:rsidRDefault="00CD2886" w:rsidP="00CD2886">
      <w:pPr>
        <w:pStyle w:val="s15"/>
        <w:spacing w:before="0" w:beforeAutospacing="0" w:after="0" w:afterAutospacing="0"/>
        <w:jc w:val="both"/>
        <w:rPr>
          <w:sz w:val="26"/>
          <w:szCs w:val="26"/>
        </w:rPr>
      </w:pPr>
      <w:r w:rsidRPr="003B39BF">
        <w:rPr>
          <w:sz w:val="26"/>
          <w:szCs w:val="26"/>
        </w:rPr>
        <w:t xml:space="preserve">                      </w:t>
      </w:r>
    </w:p>
    <w:p w:rsidR="00CD2886" w:rsidRPr="003B39BF" w:rsidRDefault="00CD2886" w:rsidP="00CD2886">
      <w:pPr>
        <w:pStyle w:val="a9"/>
        <w:spacing w:before="0" w:beforeAutospacing="0" w:after="0" w:afterAutospacing="0"/>
        <w:jc w:val="both"/>
        <w:rPr>
          <w:sz w:val="26"/>
          <w:szCs w:val="26"/>
        </w:rPr>
      </w:pPr>
      <w:r w:rsidRPr="003B39BF">
        <w:rPr>
          <w:sz w:val="26"/>
          <w:szCs w:val="26"/>
        </w:rPr>
        <w:t xml:space="preserve">           </w:t>
      </w:r>
      <w:r w:rsidRPr="003B39BF">
        <w:rPr>
          <w:b/>
          <w:sz w:val="26"/>
          <w:szCs w:val="26"/>
        </w:rPr>
        <w:t>2020 году</w:t>
      </w:r>
      <w:r w:rsidRPr="003B39BF">
        <w:rPr>
          <w:sz w:val="26"/>
          <w:szCs w:val="26"/>
        </w:rPr>
        <w:t xml:space="preserve">  сумма предоставленных  субсидий на цели, не связанные с выполнением муниципального задания, составила 14350,6 тыс. руб.: в т.ч. </w:t>
      </w:r>
    </w:p>
    <w:p w:rsidR="00CD2886" w:rsidRPr="003B39BF" w:rsidRDefault="00CD2886" w:rsidP="00CD2886">
      <w:pPr>
        <w:pStyle w:val="a9"/>
        <w:spacing w:before="0" w:beforeAutospacing="0" w:after="0" w:afterAutospacing="0"/>
        <w:jc w:val="both"/>
        <w:rPr>
          <w:sz w:val="26"/>
          <w:szCs w:val="26"/>
        </w:rPr>
      </w:pPr>
      <w:r w:rsidRPr="003B39BF">
        <w:rPr>
          <w:sz w:val="26"/>
          <w:szCs w:val="26"/>
        </w:rPr>
        <w:t>- на  выполнение работ по ремонту ФОК - 12582,3 тыс. руб;</w:t>
      </w:r>
    </w:p>
    <w:p w:rsidR="00CD2886" w:rsidRPr="003B39BF" w:rsidRDefault="00CD2886" w:rsidP="00CD2886">
      <w:pPr>
        <w:pStyle w:val="a9"/>
        <w:spacing w:before="0" w:beforeAutospacing="0" w:after="0" w:afterAutospacing="0"/>
        <w:jc w:val="both"/>
        <w:rPr>
          <w:sz w:val="26"/>
          <w:szCs w:val="26"/>
        </w:rPr>
      </w:pPr>
      <w:r w:rsidRPr="003B39BF">
        <w:rPr>
          <w:sz w:val="26"/>
          <w:szCs w:val="26"/>
        </w:rPr>
        <w:t>- оплату труда работников в рамках реализации мероприятий, связанных  с профилактикой  коронавирусной инфекции</w:t>
      </w:r>
      <w:r>
        <w:rPr>
          <w:sz w:val="26"/>
          <w:szCs w:val="26"/>
        </w:rPr>
        <w:t xml:space="preserve"> </w:t>
      </w:r>
      <w:r w:rsidRPr="003B39BF">
        <w:rPr>
          <w:sz w:val="26"/>
          <w:szCs w:val="26"/>
        </w:rPr>
        <w:t xml:space="preserve">(КОВИД-19) - 1401,8 тыс. руб; </w:t>
      </w:r>
    </w:p>
    <w:p w:rsidR="00CD2886" w:rsidRPr="003B39BF" w:rsidRDefault="00CD2886" w:rsidP="00CD2886">
      <w:pPr>
        <w:pStyle w:val="a9"/>
        <w:spacing w:before="0" w:beforeAutospacing="0" w:after="0" w:afterAutospacing="0"/>
        <w:jc w:val="both"/>
        <w:rPr>
          <w:sz w:val="26"/>
          <w:szCs w:val="26"/>
        </w:rPr>
      </w:pPr>
      <w:r w:rsidRPr="003B39BF">
        <w:rPr>
          <w:sz w:val="26"/>
          <w:szCs w:val="26"/>
        </w:rPr>
        <w:t xml:space="preserve">- софинансирование из районного бюджета- 89,5 тыс. руб, </w:t>
      </w:r>
    </w:p>
    <w:p w:rsidR="00CD2886" w:rsidRPr="003B39BF" w:rsidRDefault="00CD2886" w:rsidP="00CD2886">
      <w:pPr>
        <w:pStyle w:val="a9"/>
        <w:spacing w:before="0" w:beforeAutospacing="0" w:after="0" w:afterAutospacing="0"/>
        <w:jc w:val="both"/>
        <w:rPr>
          <w:sz w:val="26"/>
          <w:szCs w:val="26"/>
        </w:rPr>
      </w:pPr>
      <w:r w:rsidRPr="003B39BF">
        <w:rPr>
          <w:sz w:val="26"/>
          <w:szCs w:val="26"/>
        </w:rPr>
        <w:t>- на изготовление проектно-сметной документации, стройконтроль -307, тыс. руб.</w:t>
      </w:r>
    </w:p>
    <w:p w:rsidR="00CD2886" w:rsidRPr="003B39BF" w:rsidRDefault="00CD2886" w:rsidP="00CD2886">
      <w:pPr>
        <w:pStyle w:val="s15"/>
        <w:spacing w:before="0" w:beforeAutospacing="0" w:after="0" w:afterAutospacing="0"/>
        <w:jc w:val="both"/>
        <w:rPr>
          <w:sz w:val="26"/>
          <w:szCs w:val="26"/>
        </w:rPr>
      </w:pPr>
      <w:r w:rsidRPr="003B39BF">
        <w:rPr>
          <w:sz w:val="26"/>
          <w:szCs w:val="26"/>
        </w:rPr>
        <w:t xml:space="preserve">        Согласно   Отчета об использовании субсидии на цели, не связанные с выполнением муниципального задания  на оказание муниципальных услуг за 2020 года,  сумма перечисленного  объема субсидий, объема выполненных работ, сумма фактических расходов составили  14350,6  руб </w:t>
      </w:r>
      <w:r>
        <w:rPr>
          <w:sz w:val="26"/>
          <w:szCs w:val="26"/>
        </w:rPr>
        <w:t>.</w:t>
      </w:r>
      <w:r w:rsidRPr="003B39BF">
        <w:rPr>
          <w:sz w:val="26"/>
          <w:szCs w:val="26"/>
        </w:rPr>
        <w:t xml:space="preserve">тыс.  Проверкой достоверности отчета сопоставлением с данными  первичных документов  об объемах выполненных работ и другими документами - основаниями, прилагаемыми  при осуществлении кассовых расходов, расхождений не выявлено. </w:t>
      </w:r>
    </w:p>
    <w:p w:rsidR="00CD2886" w:rsidRPr="003B39BF" w:rsidRDefault="00CD2886" w:rsidP="00CD2886">
      <w:pPr>
        <w:pStyle w:val="s15"/>
        <w:spacing w:before="0" w:beforeAutospacing="0" w:after="0" w:afterAutospacing="0"/>
        <w:rPr>
          <w:sz w:val="26"/>
          <w:szCs w:val="26"/>
        </w:rPr>
      </w:pPr>
    </w:p>
    <w:p w:rsidR="00CD2886" w:rsidRPr="003B39BF" w:rsidRDefault="00CD2886" w:rsidP="00CD2886">
      <w:pPr>
        <w:ind w:firstLine="0"/>
        <w:rPr>
          <w:rFonts w:ascii="Times New Roman" w:hAnsi="Times New Roman" w:cs="Times New Roman"/>
          <w:b/>
          <w:sz w:val="26"/>
          <w:szCs w:val="26"/>
        </w:rPr>
      </w:pPr>
      <w:r>
        <w:rPr>
          <w:rFonts w:ascii="Times New Roman" w:hAnsi="Times New Roman" w:cs="Times New Roman"/>
          <w:b/>
          <w:sz w:val="26"/>
          <w:szCs w:val="26"/>
        </w:rPr>
        <w:t>2</w:t>
      </w:r>
      <w:r w:rsidRPr="003B39BF">
        <w:rPr>
          <w:rFonts w:ascii="Times New Roman" w:hAnsi="Times New Roman" w:cs="Times New Roman"/>
          <w:b/>
          <w:sz w:val="26"/>
          <w:szCs w:val="26"/>
        </w:rPr>
        <w:t>.6. Проверка своевременности  возврата сумм  иных целевых субсидий, не использованных по итогам года. Своевременность  обоснования  потребности  в средствах  иных целевых субсидий  в виде остатков прошлых лет, целевое и эффективное их использование.</w:t>
      </w:r>
    </w:p>
    <w:p w:rsidR="00CD2886" w:rsidRPr="003B39BF" w:rsidRDefault="00CD2886" w:rsidP="00CD2886">
      <w:pPr>
        <w:ind w:firstLine="709"/>
        <w:rPr>
          <w:rFonts w:ascii="Times New Roman" w:hAnsi="Times New Roman" w:cs="Times New Roman"/>
          <w:sz w:val="26"/>
          <w:szCs w:val="26"/>
        </w:rPr>
      </w:pPr>
    </w:p>
    <w:p w:rsidR="00CD2886" w:rsidRPr="003B39BF" w:rsidRDefault="00CD2886" w:rsidP="00CD2886">
      <w:pPr>
        <w:pStyle w:val="a9"/>
        <w:spacing w:before="0" w:beforeAutospacing="0" w:after="0" w:afterAutospacing="0"/>
        <w:jc w:val="both"/>
        <w:rPr>
          <w:sz w:val="26"/>
          <w:szCs w:val="26"/>
        </w:rPr>
      </w:pPr>
      <w:r w:rsidRPr="003B39BF">
        <w:rPr>
          <w:sz w:val="26"/>
          <w:szCs w:val="26"/>
        </w:rPr>
        <w:t xml:space="preserve">           </w:t>
      </w:r>
      <w:r w:rsidRPr="003B39BF">
        <w:rPr>
          <w:sz w:val="26"/>
          <w:szCs w:val="26"/>
          <w:u w:val="single"/>
        </w:rPr>
        <w:t>В 2019 году</w:t>
      </w:r>
      <w:r w:rsidRPr="003B39BF">
        <w:rPr>
          <w:sz w:val="26"/>
          <w:szCs w:val="26"/>
        </w:rPr>
        <w:t xml:space="preserve"> Учреждением  наряду с субсидиями на выполнение государственного (муниципального) задания  предоставлялись  </w:t>
      </w:r>
      <w:hyperlink r:id="rId6" w:tooltip="Субсидии на развитие" w:history="1">
        <w:r w:rsidRPr="003B39BF">
          <w:rPr>
            <w:rStyle w:val="ac"/>
            <w:color w:val="auto"/>
            <w:sz w:val="26"/>
            <w:szCs w:val="26"/>
          </w:rPr>
          <w:t>субсидии на иные цели</w:t>
        </w:r>
      </w:hyperlink>
      <w:r w:rsidRPr="003B39BF">
        <w:rPr>
          <w:sz w:val="26"/>
          <w:szCs w:val="26"/>
        </w:rPr>
        <w:t xml:space="preserve">,  носящие целевой характер.  По состоянию на 01.01.2019  остатков средств на лицевом счете Учреждения 31156Щ43320  переходящих остатков средств не имелось. В течение 2019 года сумма целевых средств, поступивших  на лицевой счет Учреждения, составила 2233,7 тыс. руб. Сумма кассовых расходов   за 2019 год составила 22337 тыс. руб. </w:t>
      </w:r>
    </w:p>
    <w:p w:rsidR="00CD2886" w:rsidRPr="003B39BF" w:rsidRDefault="00CD2886" w:rsidP="00CD2886">
      <w:pPr>
        <w:pStyle w:val="a9"/>
        <w:spacing w:before="0" w:beforeAutospacing="0" w:after="0" w:afterAutospacing="0"/>
        <w:jc w:val="both"/>
        <w:rPr>
          <w:sz w:val="26"/>
          <w:szCs w:val="26"/>
        </w:rPr>
      </w:pPr>
      <w:r w:rsidRPr="003B39BF">
        <w:rPr>
          <w:sz w:val="26"/>
          <w:szCs w:val="26"/>
        </w:rPr>
        <w:t xml:space="preserve">          Средства использованы на:</w:t>
      </w:r>
    </w:p>
    <w:p w:rsidR="00CD2886" w:rsidRPr="003B39BF" w:rsidRDefault="00CD2886" w:rsidP="00CD2886">
      <w:pPr>
        <w:pStyle w:val="a9"/>
        <w:spacing w:before="0" w:beforeAutospacing="0" w:after="0" w:afterAutospacing="0"/>
        <w:jc w:val="both"/>
        <w:rPr>
          <w:sz w:val="26"/>
          <w:szCs w:val="26"/>
        </w:rPr>
      </w:pPr>
      <w:r w:rsidRPr="003B39BF">
        <w:rPr>
          <w:sz w:val="26"/>
          <w:szCs w:val="26"/>
        </w:rPr>
        <w:t>- выполнение работ по подготовке площадки и установки оборудования для сдачи норм ГТО по коду классификации расходов 9740703ц520170340244 КОСГУ 226 в сумме 550,0 тыс.</w:t>
      </w:r>
      <w:r>
        <w:rPr>
          <w:sz w:val="26"/>
          <w:szCs w:val="26"/>
        </w:rPr>
        <w:t xml:space="preserve"> </w:t>
      </w:r>
      <w:r w:rsidRPr="003B39BF">
        <w:rPr>
          <w:sz w:val="26"/>
          <w:szCs w:val="26"/>
        </w:rPr>
        <w:t>руб.;</w:t>
      </w:r>
    </w:p>
    <w:p w:rsidR="00CD2886" w:rsidRPr="003B39BF" w:rsidRDefault="00CD2886" w:rsidP="00CD2886">
      <w:pPr>
        <w:pStyle w:val="a9"/>
        <w:spacing w:before="0" w:beforeAutospacing="0" w:after="0" w:afterAutospacing="0"/>
        <w:jc w:val="both"/>
        <w:rPr>
          <w:sz w:val="26"/>
          <w:szCs w:val="26"/>
        </w:rPr>
      </w:pPr>
      <w:r w:rsidRPr="003B39BF">
        <w:rPr>
          <w:sz w:val="26"/>
          <w:szCs w:val="26"/>
        </w:rPr>
        <w:t>-приобретение</w:t>
      </w:r>
      <w:r>
        <w:rPr>
          <w:sz w:val="26"/>
          <w:szCs w:val="26"/>
        </w:rPr>
        <w:t xml:space="preserve"> </w:t>
      </w:r>
      <w:r w:rsidRPr="003B39BF">
        <w:rPr>
          <w:sz w:val="26"/>
          <w:szCs w:val="26"/>
        </w:rPr>
        <w:t>автобуса по коду классификации расходов 9740703ц520170340244</w:t>
      </w:r>
      <w:r>
        <w:rPr>
          <w:sz w:val="26"/>
          <w:szCs w:val="26"/>
        </w:rPr>
        <w:t xml:space="preserve"> </w:t>
      </w:r>
      <w:r w:rsidRPr="003B39BF">
        <w:rPr>
          <w:sz w:val="26"/>
          <w:szCs w:val="26"/>
        </w:rPr>
        <w:t>КОСГУ 310 в сумме 1683,7 тыс.руб.;</w:t>
      </w:r>
    </w:p>
    <w:p w:rsidR="00CD2886" w:rsidRPr="003B39BF" w:rsidRDefault="00CD2886" w:rsidP="00CD2886">
      <w:pPr>
        <w:pStyle w:val="a9"/>
        <w:spacing w:before="0" w:beforeAutospacing="0" w:after="0" w:afterAutospacing="0"/>
        <w:jc w:val="both"/>
        <w:rPr>
          <w:sz w:val="26"/>
          <w:szCs w:val="26"/>
        </w:rPr>
      </w:pPr>
      <w:r w:rsidRPr="003B39BF">
        <w:rPr>
          <w:sz w:val="26"/>
          <w:szCs w:val="26"/>
        </w:rPr>
        <w:t xml:space="preserve">         </w:t>
      </w:r>
      <w:r>
        <w:rPr>
          <w:sz w:val="26"/>
          <w:szCs w:val="26"/>
        </w:rPr>
        <w:t xml:space="preserve">  </w:t>
      </w:r>
      <w:r w:rsidRPr="003B39BF">
        <w:rPr>
          <w:sz w:val="26"/>
          <w:szCs w:val="26"/>
        </w:rPr>
        <w:t>Остатков средств по состоянию на 01.01.2020 не имелось.</w:t>
      </w:r>
    </w:p>
    <w:p w:rsidR="00CD2886" w:rsidRPr="003B39BF" w:rsidRDefault="00CD2886" w:rsidP="00CD2886">
      <w:pPr>
        <w:rPr>
          <w:rFonts w:ascii="Times New Roman" w:hAnsi="Times New Roman" w:cs="Times New Roman"/>
          <w:i/>
          <w:sz w:val="26"/>
          <w:szCs w:val="26"/>
        </w:rPr>
      </w:pPr>
      <w:r w:rsidRPr="003B39BF">
        <w:rPr>
          <w:rFonts w:ascii="Times New Roman" w:hAnsi="Times New Roman" w:cs="Times New Roman"/>
          <w:sz w:val="26"/>
          <w:szCs w:val="26"/>
        </w:rPr>
        <w:t xml:space="preserve">На выполнение работ по подготовке площадки и монтажу оборудования для  площадки ГТО и были </w:t>
      </w:r>
      <w:r w:rsidRPr="003B39BF">
        <w:rPr>
          <w:rStyle w:val="FontStyle21"/>
        </w:rPr>
        <w:t xml:space="preserve">заключены договоры монтажа оборудования </w:t>
      </w:r>
      <w:r w:rsidRPr="003B39BF">
        <w:rPr>
          <w:rFonts w:ascii="Times New Roman" w:hAnsi="Times New Roman" w:cs="Times New Roman"/>
          <w:sz w:val="26"/>
          <w:szCs w:val="26"/>
        </w:rPr>
        <w:t xml:space="preserve"> от 01.10.2019 № 01/10/19  на сумму 250,0 т.р. и </w:t>
      </w:r>
      <w:r w:rsidRPr="003B39BF">
        <w:rPr>
          <w:rStyle w:val="FontStyle21"/>
        </w:rPr>
        <w:t xml:space="preserve"> д</w:t>
      </w:r>
      <w:r w:rsidRPr="003B39BF">
        <w:rPr>
          <w:rFonts w:ascii="Times New Roman" w:hAnsi="Times New Roman" w:cs="Times New Roman"/>
          <w:i/>
          <w:sz w:val="26"/>
          <w:szCs w:val="26"/>
        </w:rPr>
        <w:t>оговор  подготовки основания для  площадки</w:t>
      </w:r>
      <w:r w:rsidRPr="003B39BF">
        <w:rPr>
          <w:rFonts w:ascii="Times New Roman" w:hAnsi="Times New Roman" w:cs="Times New Roman"/>
          <w:sz w:val="26"/>
          <w:szCs w:val="26"/>
        </w:rPr>
        <w:t xml:space="preserve"> ГТО  от 30.10.2019 № 30/10/19 на сумму 300,0 тыс. руб. Акт проверки  формирования начальной (максимальной) цены контракта и исполнение заключенных контрактов  по подготовке площадок и установке ( монтажу ) спортивно-технологического оборудования от </w:t>
      </w:r>
      <w:r w:rsidRPr="003B39BF">
        <w:rPr>
          <w:rStyle w:val="FontStyle28"/>
        </w:rPr>
        <w:t>01 октября 2020 г.</w:t>
      </w:r>
      <w:r>
        <w:rPr>
          <w:rStyle w:val="FontStyle28"/>
        </w:rPr>
        <w:t xml:space="preserve"> </w:t>
      </w:r>
      <w:r w:rsidRPr="003B39BF">
        <w:rPr>
          <w:rStyle w:val="FontStyle28"/>
        </w:rPr>
        <w:t>был представлен в КСП ЧР после составления  акта . В  акте было указано, что н</w:t>
      </w:r>
      <w:r w:rsidRPr="003B39BF">
        <w:rPr>
          <w:rFonts w:ascii="Times New Roman" w:hAnsi="Times New Roman" w:cs="Times New Roman"/>
          <w:sz w:val="26"/>
          <w:szCs w:val="26"/>
        </w:rPr>
        <w:t xml:space="preserve">ачальная (максимальная) цена договора подготовки площадки, заключенного с единственным подрядчиком, определена заказчиком в соответствии с п.4 части 1 статьи 22 Федерального закона  " О контрактной системе в сфере закупок товаров, работ, услуг для обеспечения государственных и муниципальных нужд" посредством применения  </w:t>
      </w:r>
      <w:r w:rsidRPr="003B39BF">
        <w:rPr>
          <w:rFonts w:ascii="Times New Roman" w:hAnsi="Times New Roman" w:cs="Times New Roman"/>
          <w:i/>
          <w:sz w:val="26"/>
          <w:szCs w:val="26"/>
        </w:rPr>
        <w:t>проектно-сметного  метода</w:t>
      </w:r>
      <w:r w:rsidRPr="003B39BF">
        <w:rPr>
          <w:rFonts w:ascii="Times New Roman" w:hAnsi="Times New Roman" w:cs="Times New Roman"/>
          <w:sz w:val="26"/>
          <w:szCs w:val="26"/>
        </w:rPr>
        <w:t xml:space="preserve">.  Кроме локальной сметы  </w:t>
      </w:r>
      <w:r w:rsidRPr="003B39BF">
        <w:rPr>
          <w:rFonts w:ascii="Times New Roman" w:hAnsi="Times New Roman" w:cs="Times New Roman"/>
          <w:b/>
          <w:sz w:val="26"/>
          <w:szCs w:val="26"/>
        </w:rPr>
        <w:t>иных документов, обосновывающих начальную цену ( проект,  ведомость объема  работ (дефектная ведомость), проверке не представлены</w:t>
      </w:r>
      <w:r w:rsidRPr="003B39BF">
        <w:rPr>
          <w:rFonts w:ascii="Times New Roman" w:hAnsi="Times New Roman" w:cs="Times New Roman"/>
          <w:sz w:val="26"/>
          <w:szCs w:val="26"/>
        </w:rPr>
        <w:t>.</w:t>
      </w:r>
    </w:p>
    <w:p w:rsidR="00CD2886" w:rsidRPr="003B39BF" w:rsidRDefault="00CD2886" w:rsidP="00CD2886">
      <w:pPr>
        <w:pStyle w:val="a9"/>
        <w:spacing w:before="0" w:beforeAutospacing="0" w:after="0" w:afterAutospacing="0"/>
        <w:jc w:val="both"/>
        <w:rPr>
          <w:sz w:val="26"/>
          <w:szCs w:val="26"/>
        </w:rPr>
      </w:pPr>
      <w:r w:rsidRPr="003B39BF">
        <w:rPr>
          <w:sz w:val="26"/>
          <w:szCs w:val="26"/>
        </w:rPr>
        <w:t xml:space="preserve">    Автобус приобретен путем заключенного контракта № от 07.10.2019 путем проведения электронного аукциона  с НМЦ контракта 1772,3 тыс. руб.  НМЦ контракта обоснована путем сопоставления рыночных цен на аналогичные то</w:t>
      </w:r>
      <w:r>
        <w:rPr>
          <w:sz w:val="26"/>
          <w:szCs w:val="26"/>
        </w:rPr>
        <w:t>в</w:t>
      </w:r>
      <w:r w:rsidRPr="003B39BF">
        <w:rPr>
          <w:sz w:val="26"/>
          <w:szCs w:val="26"/>
        </w:rPr>
        <w:t xml:space="preserve">ары. Итоговая цена по итогам торгов составила 1683,7 тыс.руб., или со снижением на 5 %. Замечаний не имеется. </w:t>
      </w:r>
    </w:p>
    <w:p w:rsidR="00CD2886" w:rsidRPr="003B39BF" w:rsidRDefault="00CD2886" w:rsidP="00CD2886">
      <w:pPr>
        <w:ind w:firstLine="0"/>
        <w:rPr>
          <w:rFonts w:ascii="Times New Roman" w:hAnsi="Times New Roman" w:cs="Times New Roman"/>
          <w:sz w:val="26"/>
          <w:szCs w:val="26"/>
        </w:rPr>
      </w:pPr>
      <w:r w:rsidRPr="003B39BF">
        <w:rPr>
          <w:rFonts w:ascii="Times New Roman" w:hAnsi="Times New Roman" w:cs="Times New Roman"/>
          <w:sz w:val="26"/>
          <w:szCs w:val="26"/>
        </w:rPr>
        <w:t xml:space="preserve">         На 01.01.2020  остатков  неиспользованных  целевых субсидий  не имелось.</w:t>
      </w:r>
    </w:p>
    <w:p w:rsidR="00CD2886" w:rsidRPr="003B39BF" w:rsidRDefault="00CD2886" w:rsidP="00CD2886">
      <w:pPr>
        <w:pStyle w:val="a9"/>
        <w:spacing w:before="0" w:beforeAutospacing="0" w:after="0" w:afterAutospacing="0"/>
        <w:jc w:val="both"/>
        <w:rPr>
          <w:sz w:val="26"/>
          <w:szCs w:val="26"/>
        </w:rPr>
      </w:pPr>
      <w:r w:rsidRPr="003B39BF">
        <w:rPr>
          <w:sz w:val="26"/>
          <w:szCs w:val="26"/>
        </w:rPr>
        <w:t xml:space="preserve">         </w:t>
      </w:r>
      <w:r w:rsidRPr="003B39BF">
        <w:rPr>
          <w:sz w:val="26"/>
          <w:szCs w:val="26"/>
          <w:u w:val="single"/>
        </w:rPr>
        <w:t>В течение 2020 года</w:t>
      </w:r>
      <w:r w:rsidRPr="003B39BF">
        <w:rPr>
          <w:sz w:val="26"/>
          <w:szCs w:val="26"/>
        </w:rPr>
        <w:t xml:space="preserve"> сумма целевых средств, поступивших  на лицевой счет Учреждения, составила 18702,9 тыс. руб.  Сумма кассовых расходов   за 2020 год составила также  18702, тыс.руб., из которых перечислено на персонифицированое финанисирование  ДДД и ДШИ - 5102,9 тыс. руб.</w:t>
      </w:r>
    </w:p>
    <w:p w:rsidR="00CD2886" w:rsidRPr="003B39BF" w:rsidRDefault="00CD2886" w:rsidP="00CD2886">
      <w:pPr>
        <w:pStyle w:val="a9"/>
        <w:spacing w:before="0" w:beforeAutospacing="0" w:after="0" w:afterAutospacing="0"/>
        <w:jc w:val="both"/>
        <w:rPr>
          <w:sz w:val="26"/>
          <w:szCs w:val="26"/>
        </w:rPr>
      </w:pPr>
      <w:r w:rsidRPr="003B39BF">
        <w:rPr>
          <w:sz w:val="26"/>
          <w:szCs w:val="26"/>
        </w:rPr>
        <w:t xml:space="preserve">          Средства, предназначенные Учреждению, в сумме 14350,6 тыс. руб. использованы на:</w:t>
      </w:r>
    </w:p>
    <w:p w:rsidR="00CD2886" w:rsidRPr="003B39BF" w:rsidRDefault="00CD2886" w:rsidP="00CD2886">
      <w:pPr>
        <w:pStyle w:val="a9"/>
        <w:spacing w:before="0" w:beforeAutospacing="0" w:after="0" w:afterAutospacing="0"/>
        <w:jc w:val="both"/>
        <w:rPr>
          <w:sz w:val="26"/>
          <w:szCs w:val="26"/>
        </w:rPr>
      </w:pPr>
      <w:r w:rsidRPr="003B39BF">
        <w:rPr>
          <w:sz w:val="26"/>
          <w:szCs w:val="26"/>
        </w:rPr>
        <w:t>- выполнение работ по ремонту ФОК в сумме 12582,3 тыс. руб; (в т.ч. софинансирование  из районного бюджета-754,9 тыс. руб);</w:t>
      </w:r>
    </w:p>
    <w:p w:rsidR="00CD2886" w:rsidRPr="003B39BF" w:rsidRDefault="00CD2886" w:rsidP="00CD2886">
      <w:pPr>
        <w:pStyle w:val="a9"/>
        <w:spacing w:before="0" w:beforeAutospacing="0" w:after="0" w:afterAutospacing="0"/>
        <w:jc w:val="both"/>
        <w:rPr>
          <w:sz w:val="26"/>
          <w:szCs w:val="26"/>
        </w:rPr>
      </w:pPr>
      <w:r w:rsidRPr="003B39BF">
        <w:rPr>
          <w:sz w:val="26"/>
          <w:szCs w:val="26"/>
        </w:rPr>
        <w:t>- оплату труда работников в рамках реализации мероприятий, связанных  с профилактикой  коронавирусной инфекции</w:t>
      </w:r>
      <w:r>
        <w:rPr>
          <w:sz w:val="26"/>
          <w:szCs w:val="26"/>
        </w:rPr>
        <w:t xml:space="preserve"> </w:t>
      </w:r>
      <w:r w:rsidRPr="003B39BF">
        <w:rPr>
          <w:sz w:val="26"/>
          <w:szCs w:val="26"/>
        </w:rPr>
        <w:t xml:space="preserve">(КОВИД-19)  из РБ в сумме 1401,8 тыс. руб, </w:t>
      </w:r>
    </w:p>
    <w:p w:rsidR="00CD2886" w:rsidRPr="003B39BF" w:rsidRDefault="00CD2886" w:rsidP="00CD2886">
      <w:pPr>
        <w:pStyle w:val="a9"/>
        <w:spacing w:before="0" w:beforeAutospacing="0" w:after="0" w:afterAutospacing="0"/>
        <w:jc w:val="both"/>
        <w:rPr>
          <w:sz w:val="26"/>
          <w:szCs w:val="26"/>
        </w:rPr>
      </w:pPr>
      <w:r w:rsidRPr="003B39BF">
        <w:rPr>
          <w:sz w:val="26"/>
          <w:szCs w:val="26"/>
        </w:rPr>
        <w:t xml:space="preserve">- </w:t>
      </w:r>
      <w:r>
        <w:rPr>
          <w:sz w:val="26"/>
          <w:szCs w:val="26"/>
        </w:rPr>
        <w:t xml:space="preserve">  </w:t>
      </w:r>
      <w:r w:rsidRPr="003B39BF">
        <w:rPr>
          <w:sz w:val="26"/>
          <w:szCs w:val="26"/>
        </w:rPr>
        <w:t xml:space="preserve">софинансирование из районного бюджета- 89,5 тыс. руб, </w:t>
      </w:r>
    </w:p>
    <w:p w:rsidR="00CD2886" w:rsidRPr="003B39BF" w:rsidRDefault="00CD2886" w:rsidP="00CD2886">
      <w:pPr>
        <w:pStyle w:val="a9"/>
        <w:spacing w:before="0" w:beforeAutospacing="0" w:after="0" w:afterAutospacing="0"/>
        <w:jc w:val="both"/>
        <w:rPr>
          <w:sz w:val="26"/>
          <w:szCs w:val="26"/>
        </w:rPr>
      </w:pPr>
      <w:r w:rsidRPr="003B39BF">
        <w:rPr>
          <w:sz w:val="26"/>
          <w:szCs w:val="26"/>
        </w:rPr>
        <w:t xml:space="preserve">- </w:t>
      </w:r>
      <w:r>
        <w:rPr>
          <w:sz w:val="26"/>
          <w:szCs w:val="26"/>
        </w:rPr>
        <w:t xml:space="preserve">  </w:t>
      </w:r>
      <w:r w:rsidRPr="003B39BF">
        <w:rPr>
          <w:sz w:val="26"/>
          <w:szCs w:val="26"/>
        </w:rPr>
        <w:t>на изготовление проектно-сметной документации, стройконтроль -307,0 тыс. руб.</w:t>
      </w:r>
    </w:p>
    <w:p w:rsidR="00CD2886" w:rsidRPr="003B39BF" w:rsidRDefault="00CD2886" w:rsidP="00CD2886">
      <w:pPr>
        <w:ind w:firstLine="0"/>
        <w:rPr>
          <w:rFonts w:ascii="Times New Roman" w:hAnsi="Times New Roman" w:cs="Times New Roman"/>
          <w:sz w:val="26"/>
          <w:szCs w:val="26"/>
        </w:rPr>
      </w:pPr>
      <w:r w:rsidRPr="003B39BF">
        <w:rPr>
          <w:rFonts w:ascii="Times New Roman" w:hAnsi="Times New Roman" w:cs="Times New Roman"/>
          <w:sz w:val="26"/>
          <w:szCs w:val="26"/>
        </w:rPr>
        <w:t xml:space="preserve">     По состоянию на 01.01.2021  остатков  неиспользованных  целевых субсидий  не имелось.</w:t>
      </w:r>
    </w:p>
    <w:p w:rsidR="00CD2886" w:rsidRPr="003B39BF" w:rsidRDefault="00CD2886" w:rsidP="00CD2886">
      <w:pPr>
        <w:pStyle w:val="a9"/>
        <w:spacing w:before="0" w:beforeAutospacing="0" w:after="0" w:afterAutospacing="0"/>
        <w:jc w:val="both"/>
        <w:rPr>
          <w:sz w:val="26"/>
          <w:szCs w:val="26"/>
        </w:rPr>
      </w:pPr>
    </w:p>
    <w:p w:rsidR="00CD2886" w:rsidRPr="003B39BF" w:rsidRDefault="00CD2886" w:rsidP="00CD2886">
      <w:pPr>
        <w:ind w:firstLine="709"/>
        <w:rPr>
          <w:rFonts w:ascii="Times New Roman" w:hAnsi="Times New Roman" w:cs="Times New Roman"/>
          <w:b/>
          <w:sz w:val="26"/>
          <w:szCs w:val="26"/>
        </w:rPr>
      </w:pPr>
      <w:r w:rsidRPr="003B39BF">
        <w:rPr>
          <w:rFonts w:ascii="Times New Roman" w:hAnsi="Times New Roman" w:cs="Times New Roman"/>
          <w:b/>
          <w:sz w:val="26"/>
          <w:szCs w:val="26"/>
        </w:rPr>
        <w:t xml:space="preserve">3.1. Проверка соответствия деятельности Учреждения требованиям законодательства. </w:t>
      </w:r>
    </w:p>
    <w:p w:rsidR="00CD2886" w:rsidRPr="003B39BF" w:rsidRDefault="00CD2886" w:rsidP="00CD2886">
      <w:pPr>
        <w:ind w:firstLine="709"/>
        <w:rPr>
          <w:rFonts w:ascii="Times New Roman" w:hAnsi="Times New Roman" w:cs="Times New Roman"/>
          <w:sz w:val="26"/>
          <w:szCs w:val="26"/>
        </w:rPr>
      </w:pPr>
    </w:p>
    <w:p w:rsidR="00CD2886" w:rsidRPr="003B39BF" w:rsidRDefault="00CD2886" w:rsidP="00CD2886">
      <w:pPr>
        <w:pStyle w:val="a3"/>
        <w:ind w:firstLine="709"/>
        <w:jc w:val="both"/>
        <w:rPr>
          <w:color w:val="000000"/>
          <w:sz w:val="26"/>
          <w:szCs w:val="26"/>
        </w:rPr>
      </w:pPr>
      <w:r w:rsidRPr="003B39BF">
        <w:rPr>
          <w:sz w:val="26"/>
          <w:szCs w:val="26"/>
        </w:rPr>
        <w:t>Учреждение создано на основании постановления администрации Ибресинского района №118 от 24 марта 2011 года путем слияния Муниципального образовательного учреждения дополнительного образования детей «Ибресинская детско-юношеская спортивная школа» и Автономного учреждения Ибресинского района Чувашской Республики «Физкультурно-оздоровительный комплекс «Патвар» в Муниципальное  автономное учреждение дополнительного образования  «Детско-юношеская спортивная школа – Физкультурно-оздоровительный комплекс «Патвар» Ибресинского района Чувашской Республики,</w:t>
      </w:r>
      <w:r w:rsidRPr="003B39BF">
        <w:rPr>
          <w:color w:val="000000"/>
          <w:sz w:val="26"/>
          <w:szCs w:val="26"/>
        </w:rPr>
        <w:t xml:space="preserve"> зарегистрировано Межрайонной Инспекцией Федеральной налоговой службы России № 3 по Чувашской Республике (Ибресинский район Чувашской Республики, 2105) от 28.07.2011, свидетельство серия 21 №002181972 (за основным государственным регистрационным номером 1112133000143, ИНН 2105002545).</w:t>
      </w:r>
    </w:p>
    <w:p w:rsidR="00CD2886" w:rsidRPr="003B39BF" w:rsidRDefault="00CD2886" w:rsidP="00CD2886">
      <w:pPr>
        <w:pStyle w:val="a3"/>
        <w:ind w:firstLine="709"/>
        <w:jc w:val="both"/>
        <w:rPr>
          <w:color w:val="000000"/>
          <w:sz w:val="26"/>
          <w:szCs w:val="26"/>
        </w:rPr>
      </w:pPr>
      <w:r w:rsidRPr="003B39BF">
        <w:rPr>
          <w:color w:val="000000"/>
          <w:sz w:val="26"/>
          <w:szCs w:val="26"/>
        </w:rPr>
        <w:t>Полномочия собственника имущества Автономного учреждения  осуществляет администрация Ибресинского района Чувашской Республики.</w:t>
      </w:r>
    </w:p>
    <w:p w:rsidR="00CD2886" w:rsidRPr="003B39BF" w:rsidRDefault="00CD2886" w:rsidP="00CD2886">
      <w:pPr>
        <w:pStyle w:val="a3"/>
        <w:ind w:firstLine="709"/>
        <w:jc w:val="both"/>
        <w:rPr>
          <w:sz w:val="26"/>
          <w:szCs w:val="26"/>
        </w:rPr>
      </w:pPr>
      <w:r w:rsidRPr="003B39BF">
        <w:rPr>
          <w:color w:val="000000"/>
          <w:sz w:val="26"/>
          <w:szCs w:val="26"/>
        </w:rPr>
        <w:t xml:space="preserve">Учреждение осуществляет свою деятельность в соответствии с предметом и целями деятельности, определенными в соответствии с законодательством Чувашской Республики, нормативными правовыми актами Ибресинского района, настоящим Уставом, путем выполнения работ, оказания услуг в сфере </w:t>
      </w:r>
      <w:r w:rsidRPr="003B39BF">
        <w:rPr>
          <w:sz w:val="26"/>
          <w:szCs w:val="26"/>
        </w:rPr>
        <w:t>образования, физической культуры и спорта.</w:t>
      </w:r>
    </w:p>
    <w:p w:rsidR="00CD2886" w:rsidRPr="003B39BF" w:rsidRDefault="00CD2886" w:rsidP="00CD2886">
      <w:pPr>
        <w:pStyle w:val="a3"/>
        <w:ind w:firstLine="709"/>
        <w:jc w:val="both"/>
        <w:rPr>
          <w:sz w:val="26"/>
          <w:szCs w:val="26"/>
        </w:rPr>
      </w:pPr>
      <w:r w:rsidRPr="003B39BF">
        <w:rPr>
          <w:sz w:val="26"/>
          <w:szCs w:val="26"/>
        </w:rPr>
        <w:t>Для достижения поставленной цели Учреждение осуществляет следующие виды деятельности, относящиеся к его основной деятельности:</w:t>
      </w:r>
    </w:p>
    <w:p w:rsidR="00CD2886" w:rsidRPr="003B39BF" w:rsidRDefault="00CD2886" w:rsidP="00CD2886">
      <w:pPr>
        <w:pStyle w:val="a3"/>
        <w:ind w:firstLine="709"/>
        <w:jc w:val="both"/>
        <w:rPr>
          <w:sz w:val="26"/>
          <w:szCs w:val="26"/>
        </w:rPr>
      </w:pPr>
      <w:r w:rsidRPr="003B39BF">
        <w:rPr>
          <w:sz w:val="26"/>
          <w:szCs w:val="26"/>
        </w:rPr>
        <w:t>- осуществляет образовательный процесс дополнительного образования в сфере физкультуры и спорта для детей и юношей;</w:t>
      </w:r>
    </w:p>
    <w:p w:rsidR="00CD2886" w:rsidRPr="003B39BF" w:rsidRDefault="00CD2886" w:rsidP="00CD2886">
      <w:pPr>
        <w:pStyle w:val="a3"/>
        <w:ind w:firstLine="709"/>
        <w:jc w:val="both"/>
        <w:rPr>
          <w:sz w:val="26"/>
          <w:szCs w:val="26"/>
        </w:rPr>
      </w:pPr>
      <w:r w:rsidRPr="003B39BF">
        <w:rPr>
          <w:sz w:val="26"/>
          <w:szCs w:val="26"/>
        </w:rPr>
        <w:t>- обеспечивает доступные всем слоям населения условия для физкультурных, спортивных и оздоровительных занятий;</w:t>
      </w:r>
    </w:p>
    <w:p w:rsidR="00CD2886" w:rsidRPr="003B39BF" w:rsidRDefault="00CD2886" w:rsidP="00CD2886">
      <w:pPr>
        <w:pStyle w:val="a3"/>
        <w:ind w:firstLine="709"/>
        <w:jc w:val="both"/>
        <w:rPr>
          <w:sz w:val="26"/>
          <w:szCs w:val="26"/>
        </w:rPr>
      </w:pPr>
      <w:r w:rsidRPr="003B39BF">
        <w:rPr>
          <w:sz w:val="26"/>
          <w:szCs w:val="26"/>
        </w:rPr>
        <w:t>-оказывает услуги населению по организации и проведению по следующим общедоступным, не наносящим вреда здоровью видам спорта, в том числе:</w:t>
      </w:r>
    </w:p>
    <w:p w:rsidR="00CD2886" w:rsidRPr="003B39BF" w:rsidRDefault="00CD2886" w:rsidP="00CD2886">
      <w:pPr>
        <w:pStyle w:val="a3"/>
        <w:ind w:firstLine="709"/>
        <w:jc w:val="both"/>
        <w:rPr>
          <w:sz w:val="26"/>
          <w:szCs w:val="26"/>
        </w:rPr>
      </w:pPr>
      <w:r w:rsidRPr="003B39BF">
        <w:rPr>
          <w:sz w:val="26"/>
          <w:szCs w:val="26"/>
        </w:rPr>
        <w:t>гимнастика, легкая атлетика, вольная борьба, футбол, мини-футбол, плавание, бадминтон, бильярд, волейбол, баскетбол, теннис, настольный теннис, шахматы, шашки, тяжелая атлетика, пауэрлифтинг, атлетическая гимнастика, гиревой спорт, бокс, аэробика, аквааэробика, спортивные танцы, лыжные гонки, каратэ, хоккей, полиатлон, пулевая стрельба.</w:t>
      </w:r>
    </w:p>
    <w:p w:rsidR="00CD2886" w:rsidRPr="003B39BF" w:rsidRDefault="00CD2886" w:rsidP="00CD2886">
      <w:pPr>
        <w:pStyle w:val="a3"/>
        <w:ind w:firstLine="709"/>
        <w:jc w:val="both"/>
        <w:rPr>
          <w:sz w:val="26"/>
          <w:szCs w:val="26"/>
        </w:rPr>
      </w:pPr>
      <w:r w:rsidRPr="003B39BF">
        <w:rPr>
          <w:sz w:val="26"/>
          <w:szCs w:val="26"/>
        </w:rPr>
        <w:t>- организовывает и проводит учебно-тренировочные занятия со сборными командами Ибресинского района по культивируемым видам спорта.</w:t>
      </w:r>
    </w:p>
    <w:p w:rsidR="00CD2886" w:rsidRPr="003B39BF" w:rsidRDefault="00CD2886" w:rsidP="00CD2886">
      <w:pPr>
        <w:pStyle w:val="a3"/>
        <w:ind w:firstLine="709"/>
        <w:jc w:val="both"/>
        <w:rPr>
          <w:sz w:val="26"/>
          <w:szCs w:val="26"/>
        </w:rPr>
      </w:pPr>
      <w:r w:rsidRPr="003B39BF">
        <w:rPr>
          <w:sz w:val="26"/>
          <w:szCs w:val="26"/>
        </w:rPr>
        <w:t>- оказывает услуги по организации и проведению учебно-тренировочных сборов;</w:t>
      </w:r>
    </w:p>
    <w:p w:rsidR="00CD2886" w:rsidRPr="003B39BF" w:rsidRDefault="00CD2886" w:rsidP="00CD2886">
      <w:pPr>
        <w:pStyle w:val="a3"/>
        <w:ind w:firstLine="709"/>
        <w:jc w:val="both"/>
        <w:rPr>
          <w:sz w:val="26"/>
          <w:szCs w:val="26"/>
        </w:rPr>
      </w:pPr>
      <w:r w:rsidRPr="003B39BF">
        <w:rPr>
          <w:sz w:val="26"/>
          <w:szCs w:val="26"/>
        </w:rPr>
        <w:t>- оказывает услуги по организации и проведению спортивно-массовых и культурно-зрелищных мероприятий;</w:t>
      </w:r>
    </w:p>
    <w:p w:rsidR="00CD2886" w:rsidRPr="003B39BF" w:rsidRDefault="00CD2886" w:rsidP="00CD2886">
      <w:pPr>
        <w:ind w:firstLine="567"/>
        <w:rPr>
          <w:rFonts w:ascii="Times New Roman" w:hAnsi="Times New Roman" w:cs="Times New Roman"/>
          <w:color w:val="000000"/>
          <w:sz w:val="26"/>
          <w:szCs w:val="26"/>
        </w:rPr>
      </w:pPr>
      <w:r w:rsidRPr="003B39BF">
        <w:rPr>
          <w:rFonts w:ascii="Times New Roman" w:hAnsi="Times New Roman" w:cs="Times New Roman"/>
          <w:sz w:val="26"/>
          <w:szCs w:val="26"/>
        </w:rPr>
        <w:t xml:space="preserve"> Учреждение осуществляет</w:t>
      </w:r>
      <w:r w:rsidRPr="003B39BF">
        <w:rPr>
          <w:rFonts w:ascii="Times New Roman" w:hAnsi="Times New Roman" w:cs="Times New Roman"/>
          <w:color w:val="000000"/>
          <w:sz w:val="26"/>
          <w:szCs w:val="26"/>
        </w:rPr>
        <w:t xml:space="preserve"> следующие виды деятельности, приносящей доходы: </w:t>
      </w:r>
    </w:p>
    <w:p w:rsidR="00CD2886" w:rsidRPr="003B39BF" w:rsidRDefault="00CD2886" w:rsidP="00CD2886">
      <w:pPr>
        <w:widowControl/>
        <w:ind w:firstLine="567"/>
        <w:rPr>
          <w:rFonts w:ascii="Times New Roman" w:hAnsi="Times New Roman" w:cs="Times New Roman"/>
          <w:color w:val="000000"/>
          <w:sz w:val="26"/>
          <w:szCs w:val="26"/>
        </w:rPr>
      </w:pPr>
      <w:r w:rsidRPr="003B39BF">
        <w:rPr>
          <w:rFonts w:ascii="Times New Roman" w:hAnsi="Times New Roman" w:cs="Times New Roman"/>
          <w:color w:val="000000"/>
          <w:sz w:val="26"/>
          <w:szCs w:val="26"/>
        </w:rPr>
        <w:t>- деятельность по содействию и подготовке спортивных мероприятий;</w:t>
      </w:r>
    </w:p>
    <w:p w:rsidR="00CD2886" w:rsidRPr="003B39BF" w:rsidRDefault="00CD2886" w:rsidP="00CD2886">
      <w:pPr>
        <w:widowControl/>
        <w:ind w:firstLine="567"/>
        <w:rPr>
          <w:rFonts w:ascii="Times New Roman" w:hAnsi="Times New Roman" w:cs="Times New Roman"/>
          <w:color w:val="000000"/>
          <w:sz w:val="26"/>
          <w:szCs w:val="26"/>
        </w:rPr>
      </w:pPr>
      <w:r w:rsidRPr="003B39BF">
        <w:rPr>
          <w:rFonts w:ascii="Times New Roman" w:hAnsi="Times New Roman" w:cs="Times New Roman"/>
          <w:color w:val="000000"/>
          <w:sz w:val="26"/>
          <w:szCs w:val="26"/>
        </w:rPr>
        <w:t>- деятельность спортивной школы;</w:t>
      </w:r>
    </w:p>
    <w:p w:rsidR="00CD2886" w:rsidRPr="003B39BF" w:rsidRDefault="00CD2886" w:rsidP="00CD2886">
      <w:pPr>
        <w:widowControl/>
        <w:ind w:firstLine="567"/>
        <w:rPr>
          <w:rFonts w:ascii="Times New Roman" w:hAnsi="Times New Roman" w:cs="Times New Roman"/>
          <w:color w:val="000000"/>
          <w:sz w:val="26"/>
          <w:szCs w:val="26"/>
        </w:rPr>
      </w:pPr>
      <w:r w:rsidRPr="003B39BF">
        <w:rPr>
          <w:rFonts w:ascii="Times New Roman" w:hAnsi="Times New Roman" w:cs="Times New Roman"/>
          <w:color w:val="000000"/>
          <w:sz w:val="26"/>
          <w:szCs w:val="26"/>
        </w:rPr>
        <w:t>- деятельность по предоставлению прочих услуг в области спорта;</w:t>
      </w:r>
    </w:p>
    <w:p w:rsidR="00CD2886" w:rsidRPr="003B39BF" w:rsidRDefault="00CD2886" w:rsidP="00CD2886">
      <w:pPr>
        <w:widowControl/>
        <w:ind w:firstLine="567"/>
        <w:rPr>
          <w:rFonts w:ascii="Times New Roman" w:hAnsi="Times New Roman" w:cs="Times New Roman"/>
          <w:color w:val="000000"/>
          <w:sz w:val="26"/>
          <w:szCs w:val="26"/>
        </w:rPr>
      </w:pPr>
      <w:r w:rsidRPr="003B39BF">
        <w:rPr>
          <w:rFonts w:ascii="Times New Roman" w:hAnsi="Times New Roman" w:cs="Times New Roman"/>
          <w:color w:val="000000"/>
          <w:sz w:val="26"/>
          <w:szCs w:val="26"/>
        </w:rPr>
        <w:t>- оказание услуг по организации и проведению спортивно-массовых и культурно-зрелищных мероприятий;</w:t>
      </w:r>
    </w:p>
    <w:p w:rsidR="00CD2886" w:rsidRPr="003B39BF" w:rsidRDefault="00CD2886" w:rsidP="00CD2886">
      <w:pPr>
        <w:ind w:firstLine="567"/>
        <w:rPr>
          <w:rFonts w:ascii="Times New Roman" w:hAnsi="Times New Roman" w:cs="Times New Roman"/>
          <w:color w:val="000000"/>
          <w:sz w:val="26"/>
          <w:szCs w:val="26"/>
        </w:rPr>
      </w:pPr>
      <w:r w:rsidRPr="003B39BF">
        <w:rPr>
          <w:rFonts w:ascii="Times New Roman" w:hAnsi="Times New Roman" w:cs="Times New Roman"/>
          <w:color w:val="000000"/>
          <w:sz w:val="26"/>
          <w:szCs w:val="26"/>
        </w:rPr>
        <w:t>- оказание  услуг населению по организации и проведению учебно-тренировочных занятий, сборов, спортивно-массовых, культурно-зрелищных мероприятий, по общедоступным, не наносящим вреда здоровью, видам спорта;</w:t>
      </w:r>
    </w:p>
    <w:p w:rsidR="00CD2886" w:rsidRPr="003B39BF" w:rsidRDefault="00CD2886" w:rsidP="00CD2886">
      <w:pPr>
        <w:ind w:firstLine="567"/>
        <w:rPr>
          <w:rFonts w:ascii="Times New Roman" w:hAnsi="Times New Roman" w:cs="Times New Roman"/>
          <w:color w:val="000000"/>
          <w:sz w:val="26"/>
          <w:szCs w:val="26"/>
        </w:rPr>
      </w:pPr>
      <w:r w:rsidRPr="003B39BF">
        <w:rPr>
          <w:rFonts w:ascii="Times New Roman" w:hAnsi="Times New Roman" w:cs="Times New Roman"/>
          <w:color w:val="000000"/>
          <w:sz w:val="26"/>
          <w:szCs w:val="26"/>
        </w:rPr>
        <w:t xml:space="preserve">- оказание физкультурно-оздоровительных услуг населению, сауна;  </w:t>
      </w:r>
    </w:p>
    <w:p w:rsidR="00CD2886" w:rsidRPr="003B39BF" w:rsidRDefault="00CD2886" w:rsidP="00CD2886">
      <w:pPr>
        <w:ind w:firstLine="567"/>
        <w:rPr>
          <w:rFonts w:ascii="Times New Roman" w:hAnsi="Times New Roman" w:cs="Times New Roman"/>
          <w:color w:val="000000"/>
          <w:sz w:val="26"/>
          <w:szCs w:val="26"/>
        </w:rPr>
      </w:pPr>
      <w:r w:rsidRPr="003B39BF">
        <w:rPr>
          <w:rFonts w:ascii="Times New Roman" w:hAnsi="Times New Roman" w:cs="Times New Roman"/>
          <w:color w:val="000000"/>
          <w:sz w:val="26"/>
          <w:szCs w:val="26"/>
        </w:rPr>
        <w:t>- осуществление  розничной торговли и общественного питания;</w:t>
      </w:r>
    </w:p>
    <w:p w:rsidR="00CD2886" w:rsidRPr="003B39BF" w:rsidRDefault="00CD2886" w:rsidP="00CD2886">
      <w:pPr>
        <w:ind w:firstLine="567"/>
        <w:rPr>
          <w:rFonts w:ascii="Times New Roman" w:hAnsi="Times New Roman" w:cs="Times New Roman"/>
          <w:color w:val="000000"/>
          <w:sz w:val="26"/>
          <w:szCs w:val="26"/>
        </w:rPr>
      </w:pPr>
      <w:r w:rsidRPr="003B39BF">
        <w:rPr>
          <w:rFonts w:ascii="Times New Roman" w:hAnsi="Times New Roman" w:cs="Times New Roman"/>
          <w:color w:val="000000"/>
          <w:sz w:val="26"/>
          <w:szCs w:val="26"/>
        </w:rPr>
        <w:t>- оказание  услуги временного проживания.</w:t>
      </w:r>
    </w:p>
    <w:p w:rsidR="00CD2886" w:rsidRPr="003B39BF" w:rsidRDefault="00CD2886" w:rsidP="00CD2886">
      <w:pPr>
        <w:ind w:firstLine="567"/>
        <w:rPr>
          <w:rFonts w:ascii="Times New Roman" w:hAnsi="Times New Roman" w:cs="Times New Roman"/>
          <w:color w:val="0000FF"/>
          <w:sz w:val="26"/>
          <w:szCs w:val="26"/>
        </w:rPr>
      </w:pPr>
      <w:r w:rsidRPr="003B39BF">
        <w:rPr>
          <w:rFonts w:ascii="Times New Roman" w:hAnsi="Times New Roman" w:cs="Times New Roman"/>
          <w:sz w:val="26"/>
          <w:szCs w:val="26"/>
        </w:rPr>
        <w:t>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CD2886" w:rsidRPr="003B39BF" w:rsidRDefault="00CD2886" w:rsidP="00CD2886">
      <w:pPr>
        <w:pStyle w:val="a3"/>
        <w:ind w:firstLine="709"/>
        <w:jc w:val="both"/>
        <w:rPr>
          <w:sz w:val="26"/>
          <w:szCs w:val="26"/>
        </w:rPr>
      </w:pPr>
      <w:r w:rsidRPr="003B39BF">
        <w:rPr>
          <w:rStyle w:val="aa"/>
          <w:sz w:val="26"/>
          <w:szCs w:val="26"/>
        </w:rPr>
        <w:t xml:space="preserve">Муниципальное </w:t>
      </w:r>
      <w:r w:rsidRPr="003B39BF">
        <w:rPr>
          <w:sz w:val="26"/>
          <w:szCs w:val="26"/>
        </w:rPr>
        <w:t>задание для Автономного учреждения формирует и утверждает Учредитель в соответствии с видами деятельности, отнесенными настоящим Уставом к основной деятельности.</w:t>
      </w:r>
    </w:p>
    <w:p w:rsidR="00CD2886" w:rsidRPr="003B39BF" w:rsidRDefault="00CD2886" w:rsidP="00CD2886">
      <w:pPr>
        <w:pStyle w:val="a3"/>
        <w:ind w:firstLine="709"/>
        <w:jc w:val="both"/>
        <w:rPr>
          <w:sz w:val="26"/>
          <w:szCs w:val="26"/>
        </w:rPr>
      </w:pPr>
      <w:r w:rsidRPr="003B39BF">
        <w:rPr>
          <w:sz w:val="26"/>
          <w:szCs w:val="26"/>
        </w:rPr>
        <w:t>Финансовое обеспечение выполнения муниципального задания Автономным учреждением осуществляется в виде субсидий из бюджета Ибресинского района Чувашской Республики и иных, не запрещенных федеральными законами источников.</w:t>
      </w:r>
    </w:p>
    <w:p w:rsidR="00CD2886" w:rsidRPr="003B39BF" w:rsidRDefault="00CD2886" w:rsidP="00CD2886">
      <w:pPr>
        <w:pStyle w:val="a3"/>
        <w:ind w:firstLine="709"/>
        <w:jc w:val="both"/>
        <w:rPr>
          <w:color w:val="000000"/>
          <w:sz w:val="26"/>
          <w:szCs w:val="26"/>
        </w:rPr>
      </w:pPr>
      <w:r w:rsidRPr="003B39BF">
        <w:rPr>
          <w:color w:val="000000"/>
          <w:sz w:val="26"/>
          <w:szCs w:val="26"/>
        </w:rPr>
        <w:t>Лицензия бессрочная на право ведения образовательной деятельности выдана министерством образования и молодежной политики Чувашской Республики от 27.12.2011, регистрационный № 790 (серия РО № 03 28 57), переоформлено 04.04.2016 № 790( серия 21 Л01 № 0000524 ).</w:t>
      </w:r>
    </w:p>
    <w:p w:rsidR="00CD2886" w:rsidRPr="003B39BF" w:rsidRDefault="00CD2886" w:rsidP="00CD2886">
      <w:pPr>
        <w:pStyle w:val="a3"/>
        <w:ind w:firstLine="709"/>
        <w:jc w:val="both"/>
        <w:rPr>
          <w:color w:val="000000"/>
          <w:sz w:val="26"/>
          <w:szCs w:val="26"/>
        </w:rPr>
      </w:pPr>
      <w:r w:rsidRPr="003B39BF">
        <w:rPr>
          <w:color w:val="000000"/>
          <w:sz w:val="26"/>
          <w:szCs w:val="26"/>
        </w:rPr>
        <w:t xml:space="preserve"> Функции и полномочия учредителя Автономного учреждения осуществляет администрация Ибресинского района, часть полномочий передано  Отделу образования администрация Ибресинского района. </w:t>
      </w:r>
    </w:p>
    <w:p w:rsidR="00CD2886" w:rsidRPr="003B39BF" w:rsidRDefault="00CD2886" w:rsidP="00CD2886">
      <w:pPr>
        <w:pStyle w:val="a3"/>
        <w:ind w:firstLine="709"/>
        <w:jc w:val="both"/>
        <w:rPr>
          <w:sz w:val="26"/>
          <w:szCs w:val="26"/>
        </w:rPr>
      </w:pPr>
      <w:r w:rsidRPr="003B39BF">
        <w:rPr>
          <w:noProof/>
          <w:color w:val="000000"/>
          <w:sz w:val="26"/>
          <w:szCs w:val="26"/>
        </w:rPr>
        <w:t>В Автономном  учреждении   создан   Наблюдательный  совет в</w:t>
      </w:r>
      <w:r w:rsidRPr="003B39BF">
        <w:rPr>
          <w:color w:val="000000"/>
          <w:sz w:val="26"/>
          <w:szCs w:val="26"/>
        </w:rPr>
        <w:t xml:space="preserve"> </w:t>
      </w:r>
      <w:r w:rsidRPr="003B39BF">
        <w:rPr>
          <w:noProof/>
          <w:color w:val="000000"/>
          <w:sz w:val="26"/>
          <w:szCs w:val="26"/>
        </w:rPr>
        <w:t xml:space="preserve">составе 7 членов. </w:t>
      </w:r>
      <w:r w:rsidRPr="003B39BF">
        <w:rPr>
          <w:sz w:val="26"/>
          <w:szCs w:val="26"/>
        </w:rPr>
        <w:t>В состав Наблюдательного совета входят:</w:t>
      </w:r>
    </w:p>
    <w:p w:rsidR="00CD2886" w:rsidRPr="003B39BF" w:rsidRDefault="00CD2886" w:rsidP="00CD2886">
      <w:pPr>
        <w:pStyle w:val="a3"/>
        <w:ind w:firstLine="709"/>
        <w:jc w:val="both"/>
        <w:rPr>
          <w:sz w:val="26"/>
          <w:szCs w:val="26"/>
        </w:rPr>
      </w:pPr>
      <w:r w:rsidRPr="003B39BF">
        <w:rPr>
          <w:sz w:val="26"/>
          <w:szCs w:val="26"/>
        </w:rPr>
        <w:tab/>
        <w:t>от Учредителя – 3 представителя;</w:t>
      </w:r>
    </w:p>
    <w:p w:rsidR="00CD2886" w:rsidRPr="003B39BF" w:rsidRDefault="00CD2886" w:rsidP="00CD2886">
      <w:pPr>
        <w:pStyle w:val="a3"/>
        <w:ind w:firstLine="709"/>
        <w:jc w:val="both"/>
        <w:rPr>
          <w:sz w:val="26"/>
          <w:szCs w:val="26"/>
        </w:rPr>
      </w:pPr>
      <w:r w:rsidRPr="003B39BF">
        <w:rPr>
          <w:sz w:val="26"/>
          <w:szCs w:val="26"/>
        </w:rPr>
        <w:tab/>
        <w:t>от общественности – 3 представителя;</w:t>
      </w:r>
    </w:p>
    <w:p w:rsidR="00CD2886" w:rsidRPr="003B39BF" w:rsidRDefault="00CD2886" w:rsidP="00CD2886">
      <w:pPr>
        <w:pStyle w:val="a3"/>
        <w:ind w:firstLine="709"/>
        <w:jc w:val="both"/>
        <w:rPr>
          <w:sz w:val="26"/>
          <w:szCs w:val="26"/>
        </w:rPr>
      </w:pPr>
      <w:r w:rsidRPr="003B39BF">
        <w:rPr>
          <w:sz w:val="26"/>
          <w:szCs w:val="26"/>
        </w:rPr>
        <w:tab/>
        <w:t xml:space="preserve">от Учреждения – 1 представитель. </w:t>
      </w:r>
    </w:p>
    <w:p w:rsidR="00CD2886" w:rsidRPr="003B39BF" w:rsidRDefault="00CD2886" w:rsidP="00CD2886">
      <w:pPr>
        <w:pStyle w:val="a3"/>
        <w:ind w:firstLine="709"/>
        <w:jc w:val="both"/>
        <w:rPr>
          <w:color w:val="000000"/>
          <w:sz w:val="26"/>
          <w:szCs w:val="26"/>
        </w:rPr>
      </w:pPr>
      <w:r w:rsidRPr="003B39BF">
        <w:rPr>
          <w:noProof/>
          <w:color w:val="000000"/>
          <w:sz w:val="26"/>
          <w:szCs w:val="26"/>
        </w:rPr>
        <w:t>Члены Наблюдательного совета назначаются по решению</w:t>
      </w:r>
      <w:r w:rsidRPr="003B39BF">
        <w:rPr>
          <w:color w:val="000000"/>
          <w:sz w:val="26"/>
          <w:szCs w:val="26"/>
        </w:rPr>
        <w:t xml:space="preserve"> </w:t>
      </w:r>
      <w:r w:rsidRPr="003B39BF">
        <w:rPr>
          <w:noProof/>
          <w:color w:val="000000"/>
          <w:sz w:val="26"/>
          <w:szCs w:val="26"/>
        </w:rPr>
        <w:t>учредителя Автономного учреждения сроком на 5 лет.</w:t>
      </w:r>
      <w:r w:rsidRPr="003B39BF">
        <w:rPr>
          <w:color w:val="000000"/>
          <w:sz w:val="26"/>
          <w:szCs w:val="26"/>
        </w:rPr>
        <w:t xml:space="preserve"> </w:t>
      </w:r>
    </w:p>
    <w:p w:rsidR="00CD2886" w:rsidRPr="003B39BF" w:rsidRDefault="00CD2886" w:rsidP="00CD2886">
      <w:pPr>
        <w:pStyle w:val="a3"/>
        <w:ind w:firstLine="709"/>
        <w:jc w:val="both"/>
        <w:rPr>
          <w:sz w:val="26"/>
          <w:szCs w:val="26"/>
        </w:rPr>
      </w:pPr>
      <w:r w:rsidRPr="003B39BF">
        <w:rPr>
          <w:color w:val="000000"/>
          <w:sz w:val="26"/>
          <w:szCs w:val="26"/>
        </w:rPr>
        <w:t xml:space="preserve">Учреждение </w:t>
      </w:r>
      <w:r w:rsidRPr="003B39BF">
        <w:rPr>
          <w:sz w:val="26"/>
          <w:szCs w:val="26"/>
        </w:rPr>
        <w:t xml:space="preserve">в отношении имущества, находящегося у него на праве оперативного управления, обеспечивает его бухгалтерский учет, инвентаризацию, сохранность, несет бремя расходов на его содержание. </w:t>
      </w:r>
    </w:p>
    <w:p w:rsidR="00CD2886" w:rsidRPr="003B39BF" w:rsidRDefault="00CD2886" w:rsidP="00CD2886">
      <w:pPr>
        <w:pStyle w:val="a3"/>
        <w:ind w:firstLine="709"/>
        <w:jc w:val="both"/>
        <w:rPr>
          <w:color w:val="000000"/>
          <w:sz w:val="26"/>
          <w:szCs w:val="26"/>
        </w:rPr>
      </w:pPr>
      <w:r w:rsidRPr="003B39BF">
        <w:rPr>
          <w:color w:val="000000"/>
          <w:sz w:val="26"/>
          <w:szCs w:val="26"/>
        </w:rPr>
        <w:t>В случае сдачи в аренду с согласия Учредителя недвижимого имущества или особо ценного движимого имущества, закрепленных за Автономным учреждением уполномоченным органом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D2886" w:rsidRPr="003B39BF" w:rsidRDefault="00CD2886" w:rsidP="00CD2886">
      <w:pPr>
        <w:pStyle w:val="a3"/>
        <w:ind w:firstLine="709"/>
        <w:jc w:val="both"/>
        <w:rPr>
          <w:sz w:val="26"/>
          <w:szCs w:val="26"/>
        </w:rPr>
      </w:pPr>
      <w:r w:rsidRPr="003B39BF">
        <w:rPr>
          <w:sz w:val="26"/>
          <w:szCs w:val="26"/>
        </w:rPr>
        <w:t>Тарифы на оказание платных услуг за проверяемый период были утверждены Постановлениями администрации Ибресинского района об установлении тарифов  МАУ ДО ДЮСШ-ФОК "Патвар" :</w:t>
      </w:r>
    </w:p>
    <w:p w:rsidR="00CD2886" w:rsidRPr="003B39BF" w:rsidRDefault="00CD2886" w:rsidP="00CD2886">
      <w:pPr>
        <w:pStyle w:val="a3"/>
        <w:ind w:firstLine="709"/>
        <w:jc w:val="both"/>
        <w:rPr>
          <w:sz w:val="26"/>
          <w:szCs w:val="26"/>
        </w:rPr>
      </w:pPr>
      <w:r w:rsidRPr="003B39BF">
        <w:rPr>
          <w:sz w:val="26"/>
          <w:szCs w:val="26"/>
        </w:rPr>
        <w:t>- от 28.08.2018 № 468;</w:t>
      </w:r>
    </w:p>
    <w:p w:rsidR="00CD2886" w:rsidRPr="003B39BF" w:rsidRDefault="00CD2886" w:rsidP="00CD2886">
      <w:pPr>
        <w:pStyle w:val="a3"/>
        <w:ind w:firstLine="709"/>
        <w:jc w:val="both"/>
        <w:rPr>
          <w:sz w:val="26"/>
          <w:szCs w:val="26"/>
        </w:rPr>
      </w:pPr>
      <w:r w:rsidRPr="003B39BF">
        <w:rPr>
          <w:sz w:val="26"/>
          <w:szCs w:val="26"/>
        </w:rPr>
        <w:t>- от 09.08.2019 № 478;</w:t>
      </w:r>
    </w:p>
    <w:p w:rsidR="00CD2886" w:rsidRPr="003B39BF" w:rsidRDefault="00CD2886" w:rsidP="00CD2886">
      <w:pPr>
        <w:pStyle w:val="a3"/>
        <w:ind w:firstLine="709"/>
        <w:jc w:val="both"/>
        <w:rPr>
          <w:sz w:val="26"/>
          <w:szCs w:val="26"/>
        </w:rPr>
      </w:pPr>
      <w:r>
        <w:rPr>
          <w:sz w:val="26"/>
          <w:szCs w:val="26"/>
        </w:rPr>
        <w:t xml:space="preserve">- </w:t>
      </w:r>
      <w:r w:rsidRPr="003B39BF">
        <w:rPr>
          <w:sz w:val="26"/>
          <w:szCs w:val="26"/>
        </w:rPr>
        <w:t xml:space="preserve">от 03.02.2020 № 59т </w:t>
      </w:r>
    </w:p>
    <w:p w:rsidR="00CD2886" w:rsidRPr="003B39BF" w:rsidRDefault="00CD2886" w:rsidP="00CD2886">
      <w:pPr>
        <w:tabs>
          <w:tab w:val="left" w:pos="10680"/>
          <w:tab w:val="left" w:pos="10920"/>
          <w:tab w:val="right" w:pos="11160"/>
        </w:tabs>
        <w:ind w:right="-45" w:firstLine="426"/>
        <w:outlineLvl w:val="0"/>
        <w:rPr>
          <w:rFonts w:ascii="Times New Roman" w:hAnsi="Times New Roman" w:cs="Times New Roman"/>
          <w:sz w:val="26"/>
          <w:szCs w:val="26"/>
        </w:rPr>
      </w:pPr>
      <w:r w:rsidRPr="003B39BF">
        <w:rPr>
          <w:rFonts w:ascii="Times New Roman" w:hAnsi="Times New Roman" w:cs="Times New Roman"/>
          <w:sz w:val="26"/>
          <w:szCs w:val="26"/>
        </w:rPr>
        <w:t xml:space="preserve">    Проверкой соответствия видов деятельности Учреждения требованиям законодательства нарушений не установлено. </w:t>
      </w:r>
    </w:p>
    <w:p w:rsidR="00CD2886" w:rsidRPr="003B39BF" w:rsidRDefault="00CD2886" w:rsidP="00CD2886">
      <w:pPr>
        <w:pStyle w:val="Default"/>
        <w:jc w:val="both"/>
        <w:rPr>
          <w:b/>
          <w:sz w:val="26"/>
          <w:szCs w:val="26"/>
        </w:rPr>
      </w:pPr>
    </w:p>
    <w:p w:rsidR="00CD2886" w:rsidRPr="003B39BF" w:rsidRDefault="00CD2886" w:rsidP="00CD2886">
      <w:pPr>
        <w:pStyle w:val="Default"/>
        <w:jc w:val="both"/>
        <w:rPr>
          <w:b/>
          <w:color w:val="auto"/>
          <w:sz w:val="26"/>
          <w:szCs w:val="26"/>
        </w:rPr>
      </w:pPr>
      <w:r w:rsidRPr="003B39BF">
        <w:rPr>
          <w:b/>
          <w:sz w:val="26"/>
          <w:szCs w:val="26"/>
        </w:rPr>
        <w:t xml:space="preserve">3.2. </w:t>
      </w:r>
      <w:r w:rsidRPr="003B39BF">
        <w:rPr>
          <w:b/>
          <w:color w:val="auto"/>
          <w:sz w:val="26"/>
          <w:szCs w:val="26"/>
        </w:rPr>
        <w:t>Проверка соблюдения действующего законодательства при совершении учреждениями сделок с имуществом.</w:t>
      </w:r>
    </w:p>
    <w:p w:rsidR="00CD2886" w:rsidRPr="003B39BF" w:rsidRDefault="00CD2886" w:rsidP="00CD2886">
      <w:pPr>
        <w:tabs>
          <w:tab w:val="left" w:pos="10680"/>
          <w:tab w:val="left" w:pos="10920"/>
          <w:tab w:val="right" w:pos="11160"/>
        </w:tabs>
        <w:ind w:right="-45" w:firstLine="426"/>
        <w:rPr>
          <w:color w:val="000000"/>
          <w:sz w:val="26"/>
          <w:szCs w:val="26"/>
        </w:rPr>
      </w:pPr>
    </w:p>
    <w:p w:rsidR="00CD2886" w:rsidRPr="003B39BF" w:rsidRDefault="00CD2886" w:rsidP="00CD2886">
      <w:pPr>
        <w:tabs>
          <w:tab w:val="left" w:pos="10680"/>
          <w:tab w:val="left" w:pos="10920"/>
          <w:tab w:val="right" w:pos="11160"/>
        </w:tabs>
        <w:ind w:right="-45" w:firstLine="426"/>
        <w:rPr>
          <w:rFonts w:ascii="Times New Roman" w:hAnsi="Times New Roman" w:cs="Times New Roman"/>
          <w:color w:val="000000"/>
          <w:sz w:val="26"/>
          <w:szCs w:val="26"/>
        </w:rPr>
      </w:pPr>
      <w:r w:rsidRPr="003B39BF">
        <w:rPr>
          <w:rFonts w:ascii="Times New Roman" w:hAnsi="Times New Roman" w:cs="Times New Roman"/>
          <w:color w:val="000000"/>
          <w:sz w:val="26"/>
          <w:szCs w:val="26"/>
        </w:rPr>
        <w:t>Согласно</w:t>
      </w:r>
      <w:r>
        <w:rPr>
          <w:rFonts w:ascii="Times New Roman" w:hAnsi="Times New Roman" w:cs="Times New Roman"/>
          <w:color w:val="000000"/>
          <w:sz w:val="26"/>
          <w:szCs w:val="26"/>
        </w:rPr>
        <w:t xml:space="preserve"> </w:t>
      </w:r>
      <w:r w:rsidRPr="003B39BF">
        <w:rPr>
          <w:rFonts w:ascii="Times New Roman" w:hAnsi="Times New Roman" w:cs="Times New Roman"/>
          <w:color w:val="000000"/>
          <w:sz w:val="26"/>
          <w:szCs w:val="26"/>
        </w:rPr>
        <w:t xml:space="preserve">постановления администрации </w:t>
      </w:r>
      <w:r w:rsidRPr="003B39BF">
        <w:rPr>
          <w:rStyle w:val="FontStyle29"/>
          <w:color w:val="000000"/>
          <w:sz w:val="26"/>
          <w:szCs w:val="26"/>
        </w:rPr>
        <w:t>Ибресинского района</w:t>
      </w:r>
      <w:r w:rsidRPr="003B39BF">
        <w:rPr>
          <w:rFonts w:ascii="Times New Roman" w:hAnsi="Times New Roman" w:cs="Times New Roman"/>
          <w:color w:val="000000"/>
          <w:sz w:val="26"/>
          <w:szCs w:val="26"/>
        </w:rPr>
        <w:t xml:space="preserve"> Чувашской Республики от 29.03.2012 № 140  «О закреплении муниципального имущества на праве оперативного управления на основании договора о закреплении  муниципального   за Муниципальным автономным учреждением дополнительного образования АУ ДО </w:t>
      </w:r>
      <w:r w:rsidRPr="003B39BF">
        <w:rPr>
          <w:rFonts w:ascii="Times New Roman" w:hAnsi="Times New Roman" w:cs="Times New Roman"/>
          <w:sz w:val="26"/>
          <w:szCs w:val="26"/>
        </w:rPr>
        <w:t xml:space="preserve">«Детско-юношеская спортивная школа – Физкультурно-оздоровительный комплекс «Патвар» Ибресинского района Чувашской Республики» </w:t>
      </w:r>
      <w:r w:rsidRPr="003B39BF">
        <w:rPr>
          <w:rFonts w:ascii="Times New Roman" w:hAnsi="Times New Roman" w:cs="Times New Roman"/>
          <w:color w:val="000000"/>
          <w:sz w:val="26"/>
          <w:szCs w:val="26"/>
        </w:rPr>
        <w:t>за Учреждением закреплены на праве оперативного управления имущество.</w:t>
      </w:r>
    </w:p>
    <w:p w:rsidR="00CD2886" w:rsidRPr="003B39BF" w:rsidRDefault="00CD2886" w:rsidP="00CD2886">
      <w:pPr>
        <w:rPr>
          <w:rFonts w:ascii="Times New Roman" w:hAnsi="Times New Roman" w:cs="Times New Roman"/>
          <w:sz w:val="26"/>
          <w:szCs w:val="26"/>
        </w:rPr>
      </w:pPr>
      <w:r w:rsidRPr="003B39BF">
        <w:rPr>
          <w:rFonts w:ascii="Times New Roman" w:hAnsi="Times New Roman" w:cs="Times New Roman"/>
          <w:sz w:val="26"/>
          <w:szCs w:val="26"/>
        </w:rPr>
        <w:t xml:space="preserve">В соответствии с п.1.4 приложения №3 Порядка  полномочия арендодателя в отношении муниципального имущества, принадлежащего на праве оперативного управления учреждениями района (бюджетными, автономными) осуществляет администрация Ибресинского района. </w:t>
      </w:r>
    </w:p>
    <w:p w:rsidR="00CD2886" w:rsidRPr="003B39BF" w:rsidRDefault="00CD2886" w:rsidP="00CD2886">
      <w:pPr>
        <w:rPr>
          <w:rFonts w:ascii="Times New Roman" w:hAnsi="Times New Roman" w:cs="Times New Roman"/>
          <w:sz w:val="26"/>
          <w:szCs w:val="26"/>
        </w:rPr>
      </w:pPr>
      <w:r w:rsidRPr="003B39BF">
        <w:rPr>
          <w:rFonts w:ascii="Times New Roman" w:hAnsi="Times New Roman" w:cs="Times New Roman"/>
          <w:sz w:val="26"/>
          <w:szCs w:val="26"/>
        </w:rPr>
        <w:t xml:space="preserve">Имущество Учреждений является собственностью муниципального района.  </w:t>
      </w:r>
    </w:p>
    <w:p w:rsidR="00CD2886" w:rsidRPr="003B39BF" w:rsidRDefault="00CD2886" w:rsidP="00CD2886">
      <w:pPr>
        <w:rPr>
          <w:rFonts w:ascii="Times New Roman" w:hAnsi="Times New Roman" w:cs="Times New Roman"/>
          <w:sz w:val="26"/>
          <w:szCs w:val="26"/>
        </w:rPr>
      </w:pPr>
      <w:r w:rsidRPr="003B39BF">
        <w:rPr>
          <w:rFonts w:ascii="Times New Roman" w:hAnsi="Times New Roman" w:cs="Times New Roman"/>
          <w:sz w:val="26"/>
          <w:szCs w:val="26"/>
        </w:rPr>
        <w:t xml:space="preserve">В 2019 году  между индивидуальным предпринимателем  Андреевой  Н.И. и Учреждением  заключен договор №1 </w:t>
      </w:r>
      <w:r>
        <w:rPr>
          <w:rFonts w:ascii="Times New Roman" w:hAnsi="Times New Roman" w:cs="Times New Roman"/>
          <w:sz w:val="26"/>
          <w:szCs w:val="26"/>
        </w:rPr>
        <w:t xml:space="preserve">аренды  помещения </w:t>
      </w:r>
      <w:r w:rsidRPr="003B39BF">
        <w:rPr>
          <w:rFonts w:ascii="Times New Roman" w:hAnsi="Times New Roman" w:cs="Times New Roman"/>
          <w:sz w:val="26"/>
          <w:szCs w:val="26"/>
        </w:rPr>
        <w:t xml:space="preserve">на срок 11 месяцев 29 дней  под торговую деятельность  площадью 33,16 кв.м. </w:t>
      </w:r>
    </w:p>
    <w:p w:rsidR="00CD2886" w:rsidRPr="003B39BF" w:rsidRDefault="00CD2886" w:rsidP="00CD2886">
      <w:pPr>
        <w:rPr>
          <w:rFonts w:ascii="Times New Roman" w:hAnsi="Times New Roman" w:cs="Times New Roman"/>
          <w:sz w:val="26"/>
          <w:szCs w:val="26"/>
        </w:rPr>
      </w:pPr>
      <w:r w:rsidRPr="003B39BF">
        <w:rPr>
          <w:rFonts w:ascii="Times New Roman" w:hAnsi="Times New Roman" w:cs="Times New Roman"/>
          <w:sz w:val="26"/>
          <w:szCs w:val="26"/>
        </w:rPr>
        <w:t xml:space="preserve">Заключению договора предшествовала работа по проведению собственником- Администрацией Ибресинского района аукциона 24 декабря 2018 г.на право заключения  договора аренды . </w:t>
      </w:r>
    </w:p>
    <w:p w:rsidR="00CD2886" w:rsidRPr="003B39BF" w:rsidRDefault="00CD2886" w:rsidP="00CD2886">
      <w:pPr>
        <w:rPr>
          <w:rFonts w:ascii="Times New Roman" w:hAnsi="Times New Roman" w:cs="Times New Roman"/>
          <w:sz w:val="26"/>
          <w:szCs w:val="26"/>
        </w:rPr>
      </w:pPr>
      <w:r w:rsidRPr="003B39BF">
        <w:rPr>
          <w:rFonts w:ascii="Times New Roman" w:hAnsi="Times New Roman" w:cs="Times New Roman"/>
          <w:sz w:val="26"/>
          <w:szCs w:val="26"/>
        </w:rPr>
        <w:t>Договором аренды годовой размер арендной платы определен в сумме 60 650,0 руб, в месяц-5054 руб.17 коп. Возмещение коммунальных услуг в соответствии с п.3.3. договора предусматривалось  по отдельному договору.</w:t>
      </w:r>
    </w:p>
    <w:p w:rsidR="00CD2886" w:rsidRPr="003B39BF" w:rsidRDefault="00CD2886" w:rsidP="00CD2886">
      <w:pPr>
        <w:rPr>
          <w:rFonts w:ascii="Times New Roman" w:hAnsi="Times New Roman" w:cs="Times New Roman"/>
          <w:sz w:val="26"/>
          <w:szCs w:val="26"/>
        </w:rPr>
      </w:pPr>
      <w:r w:rsidRPr="003B39BF">
        <w:rPr>
          <w:rFonts w:ascii="Times New Roman" w:hAnsi="Times New Roman" w:cs="Times New Roman"/>
          <w:sz w:val="26"/>
          <w:szCs w:val="26"/>
        </w:rPr>
        <w:t>Оценка  размера арендной платы  определялась в соответствии с   Федеральным законом  от 29.07.1998 № 135-ФЗ «Об оценочной деятельности» в соответствии с отчетом от 11.10.2018 № М162/10-18н   по определению рыночной стоимости  размера арендной платы за пользование имуществом, находящимся в оперативном управлении образовательных учреждений</w:t>
      </w:r>
    </w:p>
    <w:p w:rsidR="00CD2886" w:rsidRPr="003B39BF" w:rsidRDefault="00CD2886" w:rsidP="00CD2886">
      <w:pPr>
        <w:rPr>
          <w:rFonts w:ascii="Times New Roman" w:hAnsi="Times New Roman" w:cs="Times New Roman"/>
          <w:sz w:val="26"/>
          <w:szCs w:val="26"/>
        </w:rPr>
      </w:pPr>
      <w:r w:rsidRPr="003B39BF">
        <w:rPr>
          <w:rFonts w:ascii="Times New Roman" w:hAnsi="Times New Roman" w:cs="Times New Roman"/>
          <w:sz w:val="26"/>
          <w:szCs w:val="26"/>
        </w:rPr>
        <w:t xml:space="preserve">Сумма поступления арендной платы на счет администрации Ибресинского района за 2019 год составила 45491 руб.18 коп. Оплата произведена за период январь- сентябрь. </w:t>
      </w:r>
    </w:p>
    <w:p w:rsidR="00CD2886" w:rsidRPr="003B39BF" w:rsidRDefault="00CD2886" w:rsidP="00CD2886">
      <w:pPr>
        <w:rPr>
          <w:rFonts w:ascii="Times New Roman" w:hAnsi="Times New Roman" w:cs="Times New Roman"/>
          <w:sz w:val="26"/>
          <w:szCs w:val="26"/>
        </w:rPr>
      </w:pPr>
      <w:r w:rsidRPr="003B39BF">
        <w:rPr>
          <w:rFonts w:ascii="Times New Roman" w:hAnsi="Times New Roman" w:cs="Times New Roman"/>
          <w:sz w:val="26"/>
          <w:szCs w:val="26"/>
        </w:rPr>
        <w:t xml:space="preserve">Допсоглашениями   №1 и  2 от 25 сентября и  26 ноября 2019 г. в связи с  ремонтным работами в  Учреждении дата окончания срока аренды перенесена с 29 декабря 2019 г. на  25 сентября  2019г. Следовательно, оплата производилась за январь- сентябрь 2019 года . Сроки и сумма ежемесячной оплаты  соблюдались. </w:t>
      </w:r>
    </w:p>
    <w:p w:rsidR="00CD2886" w:rsidRPr="003B39BF" w:rsidRDefault="00CD2886" w:rsidP="00CD2886">
      <w:pPr>
        <w:rPr>
          <w:rFonts w:ascii="Times New Roman" w:hAnsi="Times New Roman" w:cs="Times New Roman"/>
          <w:sz w:val="26"/>
          <w:szCs w:val="26"/>
        </w:rPr>
      </w:pPr>
      <w:r w:rsidRPr="003B39BF">
        <w:rPr>
          <w:rFonts w:ascii="Times New Roman" w:hAnsi="Times New Roman" w:cs="Times New Roman"/>
          <w:sz w:val="26"/>
          <w:szCs w:val="26"/>
        </w:rPr>
        <w:t xml:space="preserve">За октябрь  оплата не производилась. </w:t>
      </w:r>
    </w:p>
    <w:p w:rsidR="00CD2886" w:rsidRPr="003B39BF" w:rsidRDefault="00CD2886" w:rsidP="00CD2886">
      <w:pPr>
        <w:rPr>
          <w:rFonts w:ascii="Times New Roman" w:eastAsia="Calibri" w:hAnsi="Times New Roman" w:cs="Times New Roman"/>
          <w:b/>
          <w:sz w:val="26"/>
          <w:szCs w:val="26"/>
        </w:rPr>
      </w:pPr>
      <w:r w:rsidRPr="003B39BF">
        <w:rPr>
          <w:rFonts w:ascii="Times New Roman" w:hAnsi="Times New Roman" w:cs="Times New Roman"/>
          <w:b/>
          <w:sz w:val="26"/>
          <w:szCs w:val="26"/>
        </w:rPr>
        <w:t xml:space="preserve">В нарушение </w:t>
      </w:r>
      <w:r w:rsidRPr="003B39BF">
        <w:rPr>
          <w:rFonts w:ascii="Times New Roman" w:eastAsia="Calibri" w:hAnsi="Times New Roman" w:cs="Times New Roman"/>
          <w:b/>
          <w:sz w:val="26"/>
          <w:szCs w:val="26"/>
        </w:rPr>
        <w:t xml:space="preserve"> </w:t>
      </w:r>
      <w:r w:rsidRPr="003B39BF">
        <w:rPr>
          <w:rFonts w:ascii="Times New Roman" w:hAnsi="Times New Roman" w:cs="Times New Roman"/>
          <w:b/>
          <w:sz w:val="26"/>
          <w:szCs w:val="26"/>
        </w:rPr>
        <w:t xml:space="preserve">п. 2 ст. 616 ГК РФ, а также </w:t>
      </w:r>
      <w:r w:rsidRPr="003B39BF">
        <w:rPr>
          <w:rFonts w:ascii="Times New Roman" w:eastAsia="Calibri" w:hAnsi="Times New Roman" w:cs="Times New Roman"/>
          <w:b/>
          <w:sz w:val="26"/>
          <w:szCs w:val="26"/>
        </w:rPr>
        <w:t xml:space="preserve"> пункта 3.3 договора аренды №1 от 09.01.2019 в 2019 году арендатором не производилось возмещение затрат  на содержание арендуемых помещений.</w:t>
      </w:r>
    </w:p>
    <w:p w:rsidR="00CD2886" w:rsidRPr="003B39BF" w:rsidRDefault="00CD2886" w:rsidP="00CD2886">
      <w:pPr>
        <w:rPr>
          <w:rFonts w:ascii="Times New Roman" w:eastAsia="Calibri" w:hAnsi="Times New Roman" w:cs="Times New Roman"/>
          <w:b/>
          <w:sz w:val="26"/>
          <w:szCs w:val="26"/>
        </w:rPr>
      </w:pPr>
    </w:p>
    <w:p w:rsidR="00CD2886" w:rsidRPr="003B39BF" w:rsidRDefault="00CD2886" w:rsidP="00CD2886">
      <w:pPr>
        <w:rPr>
          <w:rFonts w:ascii="Times New Roman" w:eastAsia="Calibri" w:hAnsi="Times New Roman" w:cs="Times New Roman"/>
          <w:sz w:val="26"/>
          <w:szCs w:val="26"/>
        </w:rPr>
      </w:pPr>
      <w:r w:rsidRPr="003B39BF">
        <w:rPr>
          <w:rFonts w:ascii="Times New Roman" w:eastAsia="Calibri" w:hAnsi="Times New Roman" w:cs="Times New Roman"/>
          <w:sz w:val="26"/>
          <w:szCs w:val="26"/>
        </w:rPr>
        <w:t>Сумма недополученных доходов в виде возмещения коммунальных расходов составила  9,0 тыс. руб.</w:t>
      </w:r>
    </w:p>
    <w:p w:rsidR="00CD2886" w:rsidRPr="00141656" w:rsidRDefault="00CD2886" w:rsidP="00CD2886">
      <w:pPr>
        <w:rPr>
          <w:rFonts w:ascii="Times New Roman" w:eastAsia="Calibri" w:hAnsi="Times New Roman" w:cs="Times New Roman"/>
          <w:sz w:val="20"/>
          <w:szCs w:val="20"/>
        </w:rPr>
      </w:pPr>
      <w:r w:rsidRPr="00141656">
        <w:rPr>
          <w:rFonts w:ascii="Times New Roman" w:eastAsia="Calibri" w:hAnsi="Times New Roman" w:cs="Times New Roman"/>
        </w:rPr>
        <w:t xml:space="preserve">                                                                                           </w:t>
      </w:r>
      <w:r>
        <w:rPr>
          <w:rFonts w:ascii="Times New Roman" w:eastAsia="Calibri" w:hAnsi="Times New Roman" w:cs="Times New Roman"/>
        </w:rPr>
        <w:t xml:space="preserve">                                   </w:t>
      </w:r>
      <w:r w:rsidRPr="00141656">
        <w:rPr>
          <w:rFonts w:ascii="Times New Roman" w:eastAsia="Calibri" w:hAnsi="Times New Roman" w:cs="Times New Roman"/>
        </w:rPr>
        <w:t xml:space="preserve">    </w:t>
      </w:r>
      <w:r w:rsidRPr="00141656">
        <w:rPr>
          <w:rFonts w:ascii="Times New Roman" w:eastAsia="Calibri" w:hAnsi="Times New Roman" w:cs="Times New Roman"/>
          <w:sz w:val="20"/>
          <w:szCs w:val="20"/>
        </w:rPr>
        <w:t>Таблица №6</w:t>
      </w:r>
      <w:r>
        <w:rPr>
          <w:rFonts w:ascii="Times New Roman" w:eastAsia="Calibri" w:hAnsi="Times New Roman" w:cs="Times New Roman"/>
          <w:sz w:val="20"/>
          <w:szCs w:val="20"/>
        </w:rPr>
        <w:t>.</w:t>
      </w:r>
    </w:p>
    <w:tbl>
      <w:tblPr>
        <w:tblStyle w:val="a7"/>
        <w:tblW w:w="0" w:type="auto"/>
        <w:tblLook w:val="04A0"/>
      </w:tblPr>
      <w:tblGrid>
        <w:gridCol w:w="1729"/>
        <w:gridCol w:w="2575"/>
        <w:gridCol w:w="1577"/>
        <w:gridCol w:w="2360"/>
        <w:gridCol w:w="1953"/>
      </w:tblGrid>
      <w:tr w:rsidR="00CD2886" w:rsidRPr="00741332" w:rsidTr="00CD2886">
        <w:tc>
          <w:tcPr>
            <w:tcW w:w="1448" w:type="dxa"/>
          </w:tcPr>
          <w:p w:rsidR="00CD2886" w:rsidRPr="00741332" w:rsidRDefault="00CD2886" w:rsidP="00CD2886">
            <w:pPr>
              <w:ind w:firstLine="0"/>
              <w:rPr>
                <w:rFonts w:ascii="Times New Roman" w:eastAsia="Calibri" w:hAnsi="Times New Roman" w:cs="Times New Roman"/>
                <w:sz w:val="24"/>
                <w:szCs w:val="24"/>
              </w:rPr>
            </w:pPr>
          </w:p>
        </w:tc>
        <w:tc>
          <w:tcPr>
            <w:tcW w:w="2629" w:type="dxa"/>
          </w:tcPr>
          <w:p w:rsidR="00CD2886" w:rsidRPr="00741332" w:rsidRDefault="00CD2886" w:rsidP="00CD2886">
            <w:pPr>
              <w:ind w:firstLine="0"/>
              <w:rPr>
                <w:rFonts w:ascii="Times New Roman" w:eastAsia="Calibri" w:hAnsi="Times New Roman" w:cs="Times New Roman"/>
                <w:sz w:val="24"/>
                <w:szCs w:val="24"/>
              </w:rPr>
            </w:pPr>
            <w:r w:rsidRPr="00741332">
              <w:rPr>
                <w:rFonts w:ascii="Times New Roman" w:eastAsia="Calibri" w:hAnsi="Times New Roman" w:cs="Times New Roman"/>
                <w:sz w:val="20"/>
                <w:szCs w:val="20"/>
              </w:rPr>
              <w:t>По ФОКу</w:t>
            </w:r>
            <w:r>
              <w:rPr>
                <w:rFonts w:ascii="Times New Roman" w:eastAsia="Calibri" w:hAnsi="Times New Roman" w:cs="Times New Roman"/>
                <w:sz w:val="20"/>
                <w:szCs w:val="20"/>
              </w:rPr>
              <w:t xml:space="preserve">    </w:t>
            </w:r>
            <w:r w:rsidRPr="00741332">
              <w:rPr>
                <w:rFonts w:ascii="Times New Roman" w:eastAsia="Calibri" w:hAnsi="Times New Roman" w:cs="Times New Roman"/>
                <w:sz w:val="20"/>
                <w:szCs w:val="20"/>
                <w:lang w:val="en-US"/>
              </w:rPr>
              <w:t>S</w:t>
            </w:r>
            <w:r w:rsidRPr="00741332">
              <w:rPr>
                <w:rFonts w:ascii="Times New Roman" w:eastAsia="Calibri" w:hAnsi="Times New Roman" w:cs="Times New Roman"/>
                <w:sz w:val="20"/>
                <w:szCs w:val="20"/>
              </w:rPr>
              <w:t>=4983,3 м2</w:t>
            </w:r>
          </w:p>
        </w:tc>
        <w:tc>
          <w:tcPr>
            <w:tcW w:w="1560" w:type="dxa"/>
          </w:tcPr>
          <w:p w:rsidR="00CD2886" w:rsidRPr="00741332" w:rsidRDefault="00CD2886" w:rsidP="00CD2886">
            <w:pPr>
              <w:ind w:firstLine="0"/>
              <w:rPr>
                <w:rFonts w:ascii="Times New Roman" w:eastAsia="Calibri" w:hAnsi="Times New Roman" w:cs="Times New Roman"/>
                <w:sz w:val="24"/>
                <w:szCs w:val="24"/>
              </w:rPr>
            </w:pPr>
            <w:r>
              <w:rPr>
                <w:rFonts w:ascii="Times New Roman" w:eastAsia="Calibri" w:hAnsi="Times New Roman" w:cs="Times New Roman"/>
                <w:sz w:val="24"/>
                <w:szCs w:val="24"/>
              </w:rPr>
              <w:t>На 1м2</w:t>
            </w:r>
          </w:p>
        </w:tc>
        <w:tc>
          <w:tcPr>
            <w:tcW w:w="2409" w:type="dxa"/>
          </w:tcPr>
          <w:p w:rsidR="00CD2886" w:rsidRPr="00741332" w:rsidRDefault="00CD2886" w:rsidP="00CD2886">
            <w:pPr>
              <w:ind w:firstLine="0"/>
              <w:rPr>
                <w:rFonts w:ascii="Times New Roman" w:eastAsia="Calibri" w:hAnsi="Times New Roman" w:cs="Times New Roman"/>
                <w:sz w:val="24"/>
                <w:szCs w:val="24"/>
              </w:rPr>
            </w:pPr>
            <w:r>
              <w:rPr>
                <w:rFonts w:ascii="Times New Roman" w:eastAsia="Calibri" w:hAnsi="Times New Roman" w:cs="Times New Roman"/>
                <w:sz w:val="24"/>
                <w:szCs w:val="24"/>
                <w:lang w:val="en-US"/>
              </w:rPr>
              <w:t>S</w:t>
            </w:r>
            <w:r>
              <w:rPr>
                <w:rFonts w:ascii="Times New Roman" w:eastAsia="Calibri" w:hAnsi="Times New Roman" w:cs="Times New Roman"/>
                <w:sz w:val="24"/>
                <w:szCs w:val="24"/>
              </w:rPr>
              <w:t xml:space="preserve"> аренды 33,1 м2</w:t>
            </w:r>
          </w:p>
        </w:tc>
        <w:tc>
          <w:tcPr>
            <w:tcW w:w="1985" w:type="dxa"/>
          </w:tcPr>
          <w:p w:rsidR="00CD2886" w:rsidRPr="00741332" w:rsidRDefault="00CD2886" w:rsidP="00CD2886">
            <w:pPr>
              <w:ind w:firstLine="0"/>
              <w:rPr>
                <w:rFonts w:ascii="Times New Roman" w:eastAsia="Calibri" w:hAnsi="Times New Roman" w:cs="Times New Roman"/>
                <w:sz w:val="24"/>
                <w:szCs w:val="24"/>
              </w:rPr>
            </w:pPr>
            <w:r>
              <w:rPr>
                <w:rFonts w:ascii="Times New Roman" w:eastAsia="Calibri" w:hAnsi="Times New Roman" w:cs="Times New Roman"/>
                <w:sz w:val="24"/>
                <w:szCs w:val="24"/>
              </w:rPr>
              <w:t>За 9 месяцев</w:t>
            </w:r>
          </w:p>
        </w:tc>
      </w:tr>
      <w:tr w:rsidR="00CD2886" w:rsidRPr="00741332" w:rsidTr="00CD2886">
        <w:tc>
          <w:tcPr>
            <w:tcW w:w="1448" w:type="dxa"/>
          </w:tcPr>
          <w:p w:rsidR="00CD2886" w:rsidRPr="00741332" w:rsidRDefault="00CD2886" w:rsidP="00CD2886">
            <w:pPr>
              <w:ind w:firstLine="0"/>
              <w:rPr>
                <w:rFonts w:ascii="Times New Roman" w:eastAsia="Calibri" w:hAnsi="Times New Roman" w:cs="Times New Roman"/>
                <w:sz w:val="24"/>
                <w:szCs w:val="24"/>
              </w:rPr>
            </w:pPr>
            <w:r w:rsidRPr="00741332">
              <w:rPr>
                <w:rFonts w:ascii="Times New Roman" w:eastAsia="Calibri" w:hAnsi="Times New Roman" w:cs="Times New Roman"/>
                <w:sz w:val="24"/>
                <w:szCs w:val="24"/>
              </w:rPr>
              <w:t xml:space="preserve">Отопление </w:t>
            </w:r>
          </w:p>
        </w:tc>
        <w:tc>
          <w:tcPr>
            <w:tcW w:w="2629" w:type="dxa"/>
          </w:tcPr>
          <w:p w:rsidR="00CD2886" w:rsidRPr="00741332" w:rsidRDefault="00CD2886" w:rsidP="00CD2886">
            <w:pPr>
              <w:ind w:firstLine="0"/>
              <w:rPr>
                <w:rFonts w:ascii="Times New Roman" w:eastAsia="Calibri" w:hAnsi="Times New Roman" w:cs="Times New Roman"/>
                <w:sz w:val="24"/>
                <w:szCs w:val="24"/>
              </w:rPr>
            </w:pPr>
            <w:r w:rsidRPr="00741332">
              <w:rPr>
                <w:rFonts w:ascii="Times New Roman" w:eastAsia="Calibri" w:hAnsi="Times New Roman" w:cs="Times New Roman"/>
                <w:sz w:val="24"/>
                <w:szCs w:val="24"/>
              </w:rPr>
              <w:t>1360,5 т.р.</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в год</w:t>
            </w:r>
          </w:p>
        </w:tc>
        <w:tc>
          <w:tcPr>
            <w:tcW w:w="1560" w:type="dxa"/>
          </w:tcPr>
          <w:p w:rsidR="00CD2886" w:rsidRPr="00741332" w:rsidRDefault="00CD2886" w:rsidP="00CD2886">
            <w:pPr>
              <w:ind w:firstLine="0"/>
              <w:rPr>
                <w:rFonts w:ascii="Times New Roman" w:eastAsia="Calibri" w:hAnsi="Times New Roman" w:cs="Times New Roman"/>
                <w:sz w:val="24"/>
                <w:szCs w:val="24"/>
                <w:lang w:val="en-US"/>
              </w:rPr>
            </w:pPr>
            <w:r>
              <w:rPr>
                <w:rFonts w:ascii="Times New Roman" w:eastAsia="Calibri" w:hAnsi="Times New Roman" w:cs="Times New Roman"/>
                <w:sz w:val="24"/>
                <w:szCs w:val="24"/>
              </w:rPr>
              <w:t>273,01руб/м</w:t>
            </w:r>
            <w:r>
              <w:rPr>
                <w:rFonts w:ascii="Times New Roman" w:eastAsia="Calibri" w:hAnsi="Times New Roman" w:cs="Times New Roman"/>
                <w:sz w:val="24"/>
                <w:szCs w:val="24"/>
                <w:lang w:val="en-US"/>
              </w:rPr>
              <w:t>2</w:t>
            </w:r>
          </w:p>
        </w:tc>
        <w:tc>
          <w:tcPr>
            <w:tcW w:w="2409" w:type="dxa"/>
          </w:tcPr>
          <w:p w:rsidR="00CD2886" w:rsidRPr="00741332" w:rsidRDefault="00CD2886" w:rsidP="00CD2886">
            <w:pPr>
              <w:ind w:firstLine="0"/>
              <w:jc w:val="right"/>
              <w:rPr>
                <w:rFonts w:ascii="Times New Roman" w:eastAsia="Calibri" w:hAnsi="Times New Roman" w:cs="Times New Roman"/>
                <w:sz w:val="24"/>
                <w:szCs w:val="24"/>
              </w:rPr>
            </w:pPr>
            <w:r>
              <w:rPr>
                <w:rFonts w:ascii="Times New Roman" w:eastAsia="Calibri" w:hAnsi="Times New Roman" w:cs="Times New Roman"/>
                <w:sz w:val="24"/>
                <w:szCs w:val="24"/>
              </w:rPr>
              <w:t>9036,7 руб/год</w:t>
            </w:r>
          </w:p>
        </w:tc>
        <w:tc>
          <w:tcPr>
            <w:tcW w:w="1985" w:type="dxa"/>
          </w:tcPr>
          <w:p w:rsidR="00CD2886" w:rsidRPr="00741332" w:rsidRDefault="00CD2886" w:rsidP="00CD2886">
            <w:pPr>
              <w:ind w:firstLine="0"/>
              <w:jc w:val="right"/>
              <w:rPr>
                <w:rFonts w:ascii="Times New Roman" w:eastAsia="Calibri" w:hAnsi="Times New Roman" w:cs="Times New Roman"/>
                <w:sz w:val="24"/>
                <w:szCs w:val="24"/>
              </w:rPr>
            </w:pPr>
            <w:r>
              <w:rPr>
                <w:rFonts w:ascii="Times New Roman" w:eastAsia="Calibri" w:hAnsi="Times New Roman" w:cs="Times New Roman"/>
                <w:sz w:val="24"/>
                <w:szCs w:val="24"/>
              </w:rPr>
              <w:t>6777,53 руб.</w:t>
            </w:r>
          </w:p>
        </w:tc>
      </w:tr>
      <w:tr w:rsidR="00CD2886" w:rsidRPr="00741332" w:rsidTr="00CD2886">
        <w:tc>
          <w:tcPr>
            <w:tcW w:w="1448" w:type="dxa"/>
          </w:tcPr>
          <w:p w:rsidR="00CD2886" w:rsidRPr="00741332" w:rsidRDefault="00CD2886" w:rsidP="00CD2886">
            <w:pPr>
              <w:ind w:firstLine="0"/>
              <w:rPr>
                <w:rFonts w:ascii="Times New Roman" w:eastAsia="Calibri" w:hAnsi="Times New Roman" w:cs="Times New Roman"/>
                <w:sz w:val="24"/>
                <w:szCs w:val="24"/>
              </w:rPr>
            </w:pPr>
            <w:r>
              <w:rPr>
                <w:rFonts w:ascii="Times New Roman" w:eastAsia="Calibri" w:hAnsi="Times New Roman" w:cs="Times New Roman"/>
                <w:sz w:val="24"/>
                <w:szCs w:val="24"/>
              </w:rPr>
              <w:t>Эл.энергия</w:t>
            </w:r>
          </w:p>
        </w:tc>
        <w:tc>
          <w:tcPr>
            <w:tcW w:w="2629" w:type="dxa"/>
          </w:tcPr>
          <w:p w:rsidR="00CD2886" w:rsidRPr="00741332" w:rsidRDefault="00CD2886" w:rsidP="00CD2886">
            <w:pPr>
              <w:ind w:firstLine="0"/>
              <w:rPr>
                <w:rFonts w:ascii="Times New Roman" w:eastAsia="Calibri" w:hAnsi="Times New Roman" w:cs="Times New Roman"/>
                <w:sz w:val="24"/>
                <w:szCs w:val="24"/>
              </w:rPr>
            </w:pPr>
            <w:r>
              <w:rPr>
                <w:rFonts w:ascii="Times New Roman" w:eastAsia="Calibri" w:hAnsi="Times New Roman" w:cs="Times New Roman"/>
                <w:sz w:val="24"/>
                <w:szCs w:val="24"/>
              </w:rPr>
              <w:t>412,0 тыс.руб. в год</w:t>
            </w:r>
          </w:p>
        </w:tc>
        <w:tc>
          <w:tcPr>
            <w:tcW w:w="1560" w:type="dxa"/>
          </w:tcPr>
          <w:p w:rsidR="00CD2886" w:rsidRPr="00741332" w:rsidRDefault="00CD2886" w:rsidP="00CD2886">
            <w:pPr>
              <w:ind w:firstLine="0"/>
              <w:jc w:val="right"/>
              <w:rPr>
                <w:rFonts w:ascii="Times New Roman" w:eastAsia="Calibri" w:hAnsi="Times New Roman" w:cs="Times New Roman"/>
                <w:sz w:val="24"/>
                <w:szCs w:val="24"/>
              </w:rPr>
            </w:pPr>
            <w:r>
              <w:rPr>
                <w:rFonts w:ascii="Times New Roman" w:eastAsia="Calibri" w:hAnsi="Times New Roman" w:cs="Times New Roman"/>
                <w:sz w:val="24"/>
                <w:szCs w:val="24"/>
              </w:rPr>
              <w:t>82,70 руб/м2</w:t>
            </w:r>
          </w:p>
        </w:tc>
        <w:tc>
          <w:tcPr>
            <w:tcW w:w="2409" w:type="dxa"/>
          </w:tcPr>
          <w:p w:rsidR="00CD2886" w:rsidRPr="00741332" w:rsidRDefault="00CD2886" w:rsidP="00CD2886">
            <w:pPr>
              <w:ind w:firstLine="0"/>
              <w:jc w:val="right"/>
              <w:rPr>
                <w:rFonts w:ascii="Times New Roman" w:eastAsia="Calibri" w:hAnsi="Times New Roman" w:cs="Times New Roman"/>
                <w:sz w:val="24"/>
                <w:szCs w:val="24"/>
              </w:rPr>
            </w:pPr>
            <w:r>
              <w:rPr>
                <w:rFonts w:ascii="Times New Roman" w:eastAsia="Calibri" w:hAnsi="Times New Roman" w:cs="Times New Roman"/>
                <w:sz w:val="24"/>
                <w:szCs w:val="24"/>
              </w:rPr>
              <w:t>2736,5 руб/год</w:t>
            </w:r>
          </w:p>
        </w:tc>
        <w:tc>
          <w:tcPr>
            <w:tcW w:w="1985" w:type="dxa"/>
          </w:tcPr>
          <w:p w:rsidR="00CD2886" w:rsidRPr="00741332" w:rsidRDefault="00CD2886" w:rsidP="00CD2886">
            <w:pPr>
              <w:ind w:firstLine="0"/>
              <w:jc w:val="right"/>
              <w:rPr>
                <w:rFonts w:ascii="Times New Roman" w:eastAsia="Calibri" w:hAnsi="Times New Roman" w:cs="Times New Roman"/>
                <w:sz w:val="24"/>
                <w:szCs w:val="24"/>
              </w:rPr>
            </w:pPr>
            <w:r>
              <w:rPr>
                <w:rFonts w:ascii="Times New Roman" w:eastAsia="Calibri" w:hAnsi="Times New Roman" w:cs="Times New Roman"/>
                <w:sz w:val="24"/>
                <w:szCs w:val="24"/>
              </w:rPr>
              <w:t>2052,4 руб.</w:t>
            </w:r>
          </w:p>
        </w:tc>
      </w:tr>
      <w:tr w:rsidR="00CD2886" w:rsidRPr="00741332" w:rsidTr="00CD2886">
        <w:tc>
          <w:tcPr>
            <w:tcW w:w="1448" w:type="dxa"/>
          </w:tcPr>
          <w:p w:rsidR="00CD2886" w:rsidRPr="00741332" w:rsidRDefault="00CD2886" w:rsidP="00CD2886">
            <w:pPr>
              <w:ind w:firstLine="0"/>
              <w:rPr>
                <w:rFonts w:ascii="Times New Roman" w:eastAsia="Calibri" w:hAnsi="Times New Roman" w:cs="Times New Roman"/>
                <w:sz w:val="24"/>
                <w:szCs w:val="24"/>
              </w:rPr>
            </w:pPr>
            <w:r>
              <w:rPr>
                <w:rFonts w:ascii="Times New Roman" w:eastAsia="Calibri" w:hAnsi="Times New Roman" w:cs="Times New Roman"/>
                <w:sz w:val="24"/>
                <w:szCs w:val="24"/>
              </w:rPr>
              <w:t>Вода, водоотведение</w:t>
            </w:r>
          </w:p>
        </w:tc>
        <w:tc>
          <w:tcPr>
            <w:tcW w:w="2629" w:type="dxa"/>
          </w:tcPr>
          <w:p w:rsidR="00CD2886" w:rsidRPr="00741332" w:rsidRDefault="00CD2886" w:rsidP="00CD2886">
            <w:pPr>
              <w:ind w:firstLine="0"/>
              <w:rPr>
                <w:rFonts w:ascii="Times New Roman" w:eastAsia="Calibri" w:hAnsi="Times New Roman" w:cs="Times New Roman"/>
                <w:sz w:val="24"/>
                <w:szCs w:val="24"/>
              </w:rPr>
            </w:pPr>
          </w:p>
        </w:tc>
        <w:tc>
          <w:tcPr>
            <w:tcW w:w="1560" w:type="dxa"/>
          </w:tcPr>
          <w:p w:rsidR="00CD2886" w:rsidRPr="00741332" w:rsidRDefault="00CD2886" w:rsidP="00CD2886">
            <w:pPr>
              <w:ind w:firstLine="0"/>
              <w:rPr>
                <w:rFonts w:ascii="Times New Roman" w:eastAsia="Calibri" w:hAnsi="Times New Roman" w:cs="Times New Roman"/>
                <w:sz w:val="24"/>
                <w:szCs w:val="24"/>
              </w:rPr>
            </w:pPr>
          </w:p>
        </w:tc>
        <w:tc>
          <w:tcPr>
            <w:tcW w:w="2409" w:type="dxa"/>
          </w:tcPr>
          <w:p w:rsidR="00CD2886" w:rsidRPr="00741332" w:rsidRDefault="00CD2886" w:rsidP="00CD2886">
            <w:pPr>
              <w:ind w:firstLine="0"/>
              <w:rPr>
                <w:rFonts w:ascii="Times New Roman" w:eastAsia="Calibri" w:hAnsi="Times New Roman" w:cs="Times New Roman"/>
                <w:sz w:val="24"/>
                <w:szCs w:val="24"/>
              </w:rPr>
            </w:pPr>
          </w:p>
        </w:tc>
        <w:tc>
          <w:tcPr>
            <w:tcW w:w="1985" w:type="dxa"/>
          </w:tcPr>
          <w:p w:rsidR="00CD2886" w:rsidRPr="00741332" w:rsidRDefault="00CD2886" w:rsidP="00CD2886">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           170,1 руб.</w:t>
            </w:r>
          </w:p>
        </w:tc>
      </w:tr>
      <w:tr w:rsidR="00CD2886" w:rsidRPr="00741332" w:rsidTr="00CD2886">
        <w:tc>
          <w:tcPr>
            <w:tcW w:w="1448" w:type="dxa"/>
          </w:tcPr>
          <w:p w:rsidR="00CD2886" w:rsidRPr="00741332" w:rsidRDefault="00CD2886" w:rsidP="00CD2886">
            <w:pPr>
              <w:ind w:firstLine="0"/>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2629" w:type="dxa"/>
          </w:tcPr>
          <w:p w:rsidR="00CD2886" w:rsidRPr="00741332" w:rsidRDefault="00CD2886" w:rsidP="00CD2886">
            <w:pPr>
              <w:ind w:firstLine="0"/>
              <w:rPr>
                <w:rFonts w:ascii="Times New Roman" w:eastAsia="Calibri" w:hAnsi="Times New Roman" w:cs="Times New Roman"/>
                <w:sz w:val="24"/>
                <w:szCs w:val="24"/>
              </w:rPr>
            </w:pPr>
          </w:p>
        </w:tc>
        <w:tc>
          <w:tcPr>
            <w:tcW w:w="1560" w:type="dxa"/>
          </w:tcPr>
          <w:p w:rsidR="00CD2886" w:rsidRPr="00741332" w:rsidRDefault="00CD2886" w:rsidP="00CD2886">
            <w:pPr>
              <w:ind w:firstLine="0"/>
              <w:rPr>
                <w:rFonts w:ascii="Times New Roman" w:eastAsia="Calibri" w:hAnsi="Times New Roman" w:cs="Times New Roman"/>
                <w:sz w:val="24"/>
                <w:szCs w:val="24"/>
              </w:rPr>
            </w:pPr>
          </w:p>
        </w:tc>
        <w:tc>
          <w:tcPr>
            <w:tcW w:w="2409" w:type="dxa"/>
          </w:tcPr>
          <w:p w:rsidR="00CD2886" w:rsidRPr="00741332" w:rsidRDefault="00CD2886" w:rsidP="00CD2886">
            <w:pPr>
              <w:ind w:firstLine="0"/>
              <w:rPr>
                <w:rFonts w:ascii="Times New Roman" w:eastAsia="Calibri" w:hAnsi="Times New Roman" w:cs="Times New Roman"/>
                <w:sz w:val="24"/>
                <w:szCs w:val="24"/>
              </w:rPr>
            </w:pPr>
          </w:p>
        </w:tc>
        <w:tc>
          <w:tcPr>
            <w:tcW w:w="1985" w:type="dxa"/>
          </w:tcPr>
          <w:p w:rsidR="00CD2886" w:rsidRPr="00741332" w:rsidRDefault="00CD2886" w:rsidP="00CD2886">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         9000,0 руб.</w:t>
            </w:r>
          </w:p>
        </w:tc>
      </w:tr>
    </w:tbl>
    <w:p w:rsidR="00CD2886" w:rsidRDefault="00CD2886" w:rsidP="00CD2886">
      <w:pPr>
        <w:rPr>
          <w:rFonts w:ascii="Times New Roman" w:hAnsi="Times New Roman" w:cs="Times New Roman"/>
          <w:b/>
          <w:sz w:val="28"/>
          <w:szCs w:val="28"/>
        </w:rPr>
      </w:pPr>
      <w:r>
        <w:rPr>
          <w:rFonts w:ascii="Times New Roman" w:eastAsia="Calibri" w:hAnsi="Times New Roman" w:cs="Times New Roman"/>
          <w:b/>
          <w:sz w:val="28"/>
          <w:szCs w:val="28"/>
        </w:rPr>
        <w:t xml:space="preserve"> </w:t>
      </w:r>
      <w:r w:rsidRPr="004470C3">
        <w:rPr>
          <w:rFonts w:ascii="Times New Roman" w:hAnsi="Times New Roman" w:cs="Times New Roman"/>
          <w:b/>
          <w:sz w:val="28"/>
          <w:szCs w:val="28"/>
        </w:rPr>
        <w:t xml:space="preserve"> </w:t>
      </w:r>
    </w:p>
    <w:p w:rsidR="00CD2886" w:rsidRPr="003B39BF" w:rsidRDefault="00CD2886" w:rsidP="00CD2886">
      <w:pPr>
        <w:rPr>
          <w:rFonts w:ascii="Times New Roman" w:hAnsi="Times New Roman" w:cs="Times New Roman"/>
          <w:sz w:val="26"/>
          <w:szCs w:val="26"/>
        </w:rPr>
      </w:pPr>
      <w:r w:rsidRPr="003B39BF">
        <w:rPr>
          <w:rFonts w:ascii="Times New Roman" w:hAnsi="Times New Roman" w:cs="Times New Roman"/>
          <w:sz w:val="26"/>
          <w:szCs w:val="26"/>
        </w:rPr>
        <w:t>В соответствии со ст. 655 ГК РФ  передача объекта арендатору  и возврат  объекта  арендатором  балансодержателю оформлялись актами.</w:t>
      </w:r>
    </w:p>
    <w:p w:rsidR="00CD2886" w:rsidRPr="003B39BF" w:rsidRDefault="00CD2886" w:rsidP="00CD2886">
      <w:pPr>
        <w:rPr>
          <w:rFonts w:ascii="Times New Roman" w:hAnsi="Times New Roman" w:cs="Times New Roman"/>
          <w:sz w:val="26"/>
          <w:szCs w:val="26"/>
        </w:rPr>
      </w:pPr>
      <w:r w:rsidRPr="003B39BF">
        <w:rPr>
          <w:rFonts w:ascii="Times New Roman" w:hAnsi="Times New Roman" w:cs="Times New Roman"/>
          <w:sz w:val="26"/>
          <w:szCs w:val="26"/>
        </w:rPr>
        <w:t>В 2020 году помещения Учреждения в аренду не предоставлялись.</w:t>
      </w:r>
    </w:p>
    <w:p w:rsidR="00CD2886" w:rsidRPr="003B39BF" w:rsidRDefault="00CD2886" w:rsidP="00CD2886">
      <w:pPr>
        <w:rPr>
          <w:rFonts w:ascii="Times New Roman" w:hAnsi="Times New Roman" w:cs="Times New Roman"/>
          <w:sz w:val="26"/>
          <w:szCs w:val="26"/>
        </w:rPr>
      </w:pPr>
      <w:r w:rsidRPr="003B39BF">
        <w:rPr>
          <w:rFonts w:ascii="Times New Roman" w:hAnsi="Times New Roman" w:cs="Times New Roman"/>
          <w:sz w:val="26"/>
          <w:szCs w:val="26"/>
        </w:rPr>
        <w:t xml:space="preserve"> </w:t>
      </w:r>
    </w:p>
    <w:p w:rsidR="00CD2886" w:rsidRPr="003B39BF" w:rsidRDefault="00CD2886" w:rsidP="00CD2886">
      <w:pPr>
        <w:pStyle w:val="Default"/>
        <w:jc w:val="center"/>
        <w:rPr>
          <w:b/>
          <w:bCs/>
          <w:color w:val="auto"/>
          <w:sz w:val="26"/>
          <w:szCs w:val="26"/>
        </w:rPr>
      </w:pPr>
      <w:r w:rsidRPr="003B39BF">
        <w:rPr>
          <w:b/>
          <w:bCs/>
          <w:color w:val="auto"/>
          <w:sz w:val="26"/>
          <w:szCs w:val="26"/>
        </w:rPr>
        <w:t>3.3. Оценка эффективности финансово-хозяйственной деятельности учреждения.</w:t>
      </w:r>
    </w:p>
    <w:p w:rsidR="00CD2886" w:rsidRPr="003B39BF" w:rsidRDefault="00CD2886" w:rsidP="00CD2886">
      <w:pPr>
        <w:pStyle w:val="a9"/>
        <w:spacing w:before="0" w:beforeAutospacing="0" w:after="0" w:afterAutospacing="0"/>
        <w:ind w:firstLine="567"/>
        <w:contextualSpacing/>
        <w:jc w:val="both"/>
        <w:rPr>
          <w:b/>
          <w:bCs/>
          <w:color w:val="FF0000"/>
          <w:sz w:val="26"/>
          <w:szCs w:val="26"/>
        </w:rPr>
      </w:pPr>
      <w:r w:rsidRPr="003B39BF">
        <w:rPr>
          <w:sz w:val="26"/>
          <w:szCs w:val="26"/>
        </w:rPr>
        <w:t>Согласно статьи 34 Бюджетного кодекса РФ принцип эффективности (и экономности) использования бюджетных средств заключается в "…использовании наименьшего объема средств для достижения заданного результата или достижение наилучшего результата при фиксированном объеме бюджетных средств…".</w:t>
      </w:r>
    </w:p>
    <w:p w:rsidR="00CD2886" w:rsidRPr="003B39BF" w:rsidRDefault="00CD2886" w:rsidP="00CD2886">
      <w:pPr>
        <w:spacing w:before="100" w:beforeAutospacing="1" w:after="100" w:afterAutospacing="1"/>
        <w:ind w:hanging="426"/>
        <w:rPr>
          <w:rFonts w:ascii="Times New Roman" w:hAnsi="Times New Roman" w:cs="Times New Roman"/>
          <w:sz w:val="26"/>
          <w:szCs w:val="26"/>
        </w:rPr>
      </w:pPr>
      <w:r w:rsidRPr="003B39BF">
        <w:rPr>
          <w:rFonts w:ascii="Times New Roman" w:hAnsi="Times New Roman" w:cs="Times New Roman"/>
          <w:sz w:val="26"/>
          <w:szCs w:val="26"/>
        </w:rPr>
        <w:t xml:space="preserve">               Анализ показателей эффект</w:t>
      </w:r>
      <w:r>
        <w:rPr>
          <w:rFonts w:ascii="Times New Roman" w:hAnsi="Times New Roman" w:cs="Times New Roman"/>
          <w:sz w:val="26"/>
          <w:szCs w:val="26"/>
        </w:rPr>
        <w:t xml:space="preserve">ивности финансово-хозяйственной </w:t>
      </w:r>
      <w:r w:rsidRPr="003B39BF">
        <w:rPr>
          <w:rFonts w:ascii="Times New Roman" w:hAnsi="Times New Roman" w:cs="Times New Roman"/>
          <w:sz w:val="26"/>
          <w:szCs w:val="26"/>
        </w:rPr>
        <w:t xml:space="preserve">деятельности Учреждения в части анализа баланса предприятия  приведен в </w:t>
      </w:r>
      <w:r>
        <w:rPr>
          <w:rFonts w:ascii="Times New Roman" w:hAnsi="Times New Roman" w:cs="Times New Roman"/>
          <w:sz w:val="26"/>
          <w:szCs w:val="26"/>
        </w:rPr>
        <w:t>т</w:t>
      </w:r>
      <w:r w:rsidRPr="003B39BF">
        <w:rPr>
          <w:rFonts w:ascii="Times New Roman" w:hAnsi="Times New Roman" w:cs="Times New Roman"/>
          <w:sz w:val="26"/>
          <w:szCs w:val="26"/>
        </w:rPr>
        <w:t>аблице №</w:t>
      </w:r>
      <w:r>
        <w:rPr>
          <w:rFonts w:ascii="Times New Roman" w:hAnsi="Times New Roman" w:cs="Times New Roman"/>
          <w:sz w:val="26"/>
          <w:szCs w:val="26"/>
        </w:rPr>
        <w:t>7</w:t>
      </w:r>
    </w:p>
    <w:p w:rsidR="00CD2886" w:rsidRDefault="00CD2886" w:rsidP="00CD2886">
      <w:pPr>
        <w:pStyle w:val="a3"/>
        <w:rPr>
          <w:lang w:eastAsia="ru-RU"/>
        </w:rPr>
      </w:pPr>
      <w:r>
        <w:rPr>
          <w:lang w:eastAsia="ru-RU"/>
        </w:rPr>
        <w:t xml:space="preserve">                                                                                                                                   </w:t>
      </w:r>
      <w:r w:rsidRPr="001466D8">
        <w:rPr>
          <w:lang w:eastAsia="ru-RU"/>
        </w:rPr>
        <w:t xml:space="preserve">Таблица </w:t>
      </w:r>
      <w:r>
        <w:rPr>
          <w:lang w:eastAsia="ru-RU"/>
        </w:rPr>
        <w:t>№7</w:t>
      </w:r>
    </w:p>
    <w:p w:rsidR="00CD2886" w:rsidRPr="001466D8" w:rsidRDefault="00CD2886" w:rsidP="00CD2886">
      <w:pPr>
        <w:pStyle w:val="a3"/>
        <w:rPr>
          <w:lang w:eastAsia="ru-RU"/>
        </w:rPr>
      </w:pPr>
      <w:r>
        <w:rPr>
          <w:lang w:eastAsia="ru-RU"/>
        </w:rPr>
        <w:t xml:space="preserve">                                           </w:t>
      </w:r>
      <w:r w:rsidRPr="001466D8">
        <w:rPr>
          <w:lang w:eastAsia="ru-RU"/>
        </w:rPr>
        <w:t xml:space="preserve"> Динамика актива баланса</w:t>
      </w:r>
    </w:p>
    <w:tbl>
      <w:tblPr>
        <w:tblW w:w="10339" w:type="dxa"/>
        <w:tblCellSpacing w:w="15" w:type="dxa"/>
        <w:tblInd w:w="-381" w:type="dxa"/>
        <w:tblCellMar>
          <w:top w:w="15" w:type="dxa"/>
          <w:left w:w="15" w:type="dxa"/>
          <w:bottom w:w="15" w:type="dxa"/>
          <w:right w:w="15" w:type="dxa"/>
        </w:tblCellMar>
        <w:tblLook w:val="04A0"/>
      </w:tblPr>
      <w:tblGrid>
        <w:gridCol w:w="3970"/>
        <w:gridCol w:w="1418"/>
        <w:gridCol w:w="1134"/>
        <w:gridCol w:w="1134"/>
        <w:gridCol w:w="1275"/>
        <w:gridCol w:w="1276"/>
        <w:gridCol w:w="132"/>
      </w:tblGrid>
      <w:tr w:rsidR="00CD2886" w:rsidRPr="001466D8" w:rsidTr="00CD2886">
        <w:trPr>
          <w:trHeight w:val="236"/>
          <w:tblCellSpacing w:w="15" w:type="dxa"/>
        </w:trPr>
        <w:tc>
          <w:tcPr>
            <w:tcW w:w="3925" w:type="dxa"/>
            <w:tcBorders>
              <w:top w:val="single" w:sz="4" w:space="0" w:color="auto"/>
              <w:bottom w:val="single" w:sz="4" w:space="0" w:color="auto"/>
              <w:right w:val="single" w:sz="4" w:space="0" w:color="auto"/>
            </w:tcBorders>
            <w:hideMark/>
          </w:tcPr>
          <w:p w:rsidR="00CD2886" w:rsidRPr="005B3AA7" w:rsidRDefault="00CD2886" w:rsidP="00CD2886">
            <w:pPr>
              <w:spacing w:before="100" w:beforeAutospacing="1" w:after="100" w:afterAutospacing="1"/>
              <w:ind w:firstLine="0"/>
              <w:rPr>
                <w:rFonts w:ascii="Times New Roman" w:hAnsi="Times New Roman" w:cs="Times New Roman"/>
              </w:rPr>
            </w:pPr>
            <w:r>
              <w:rPr>
                <w:rFonts w:ascii="Times New Roman" w:hAnsi="Times New Roman" w:cs="Times New Roman"/>
              </w:rPr>
              <w:t>А</w:t>
            </w:r>
            <w:r w:rsidRPr="00F06725">
              <w:rPr>
                <w:rFonts w:ascii="Times New Roman" w:hAnsi="Times New Roman" w:cs="Times New Roman"/>
              </w:rPr>
              <w:t>ктив</w:t>
            </w:r>
          </w:p>
        </w:tc>
        <w:tc>
          <w:tcPr>
            <w:tcW w:w="1388" w:type="dxa"/>
            <w:tcBorders>
              <w:top w:val="single" w:sz="4" w:space="0" w:color="auto"/>
              <w:bottom w:val="single" w:sz="4" w:space="0" w:color="auto"/>
              <w:right w:val="single" w:sz="4" w:space="0" w:color="auto"/>
            </w:tcBorders>
            <w:hideMark/>
          </w:tcPr>
          <w:p w:rsidR="00CD2886" w:rsidRPr="005B3AA7" w:rsidRDefault="00CD2886" w:rsidP="00CD2886">
            <w:pPr>
              <w:spacing w:before="100" w:beforeAutospacing="1" w:after="100" w:afterAutospacing="1"/>
              <w:ind w:hanging="30"/>
              <w:jc w:val="center"/>
              <w:rPr>
                <w:rFonts w:ascii="Times New Roman" w:hAnsi="Times New Roman" w:cs="Times New Roman"/>
              </w:rPr>
            </w:pPr>
            <w:r w:rsidRPr="005B3AA7">
              <w:rPr>
                <w:rFonts w:ascii="Times New Roman" w:hAnsi="Times New Roman" w:cs="Times New Roman"/>
              </w:rPr>
              <w:t>201</w:t>
            </w:r>
            <w:r w:rsidRPr="00F06725">
              <w:rPr>
                <w:rFonts w:ascii="Times New Roman" w:hAnsi="Times New Roman" w:cs="Times New Roman"/>
              </w:rPr>
              <w:t>8</w:t>
            </w:r>
          </w:p>
        </w:tc>
        <w:tc>
          <w:tcPr>
            <w:tcW w:w="1104" w:type="dxa"/>
            <w:tcBorders>
              <w:top w:val="single" w:sz="4" w:space="0" w:color="auto"/>
              <w:bottom w:val="single" w:sz="4" w:space="0" w:color="auto"/>
            </w:tcBorders>
            <w:hideMark/>
          </w:tcPr>
          <w:p w:rsidR="00CD2886" w:rsidRPr="005B3AA7" w:rsidRDefault="00CD2886" w:rsidP="00CD2886">
            <w:pPr>
              <w:tabs>
                <w:tab w:val="left" w:pos="0"/>
                <w:tab w:val="left" w:pos="919"/>
              </w:tabs>
              <w:spacing w:before="100" w:beforeAutospacing="1" w:after="100" w:afterAutospacing="1"/>
              <w:ind w:hanging="30"/>
              <w:jc w:val="center"/>
              <w:rPr>
                <w:rFonts w:ascii="Times New Roman" w:hAnsi="Times New Roman" w:cs="Times New Roman"/>
              </w:rPr>
            </w:pPr>
            <w:r w:rsidRPr="005B3AA7">
              <w:rPr>
                <w:rFonts w:ascii="Times New Roman" w:hAnsi="Times New Roman" w:cs="Times New Roman"/>
              </w:rPr>
              <w:t>20</w:t>
            </w:r>
            <w:r w:rsidRPr="00F06725">
              <w:rPr>
                <w:rFonts w:ascii="Times New Roman" w:hAnsi="Times New Roman" w:cs="Times New Roman"/>
              </w:rPr>
              <w:t>19</w:t>
            </w:r>
          </w:p>
        </w:tc>
        <w:tc>
          <w:tcPr>
            <w:tcW w:w="1104" w:type="dxa"/>
            <w:tcBorders>
              <w:top w:val="single" w:sz="4" w:space="0" w:color="auto"/>
              <w:left w:val="single" w:sz="4" w:space="0" w:color="auto"/>
              <w:bottom w:val="single" w:sz="4" w:space="0" w:color="auto"/>
              <w:right w:val="single" w:sz="4" w:space="0" w:color="auto"/>
            </w:tcBorders>
            <w:hideMark/>
          </w:tcPr>
          <w:p w:rsidR="00CD2886" w:rsidRPr="00F06725" w:rsidRDefault="00CD2886" w:rsidP="00CD2886">
            <w:pPr>
              <w:tabs>
                <w:tab w:val="left" w:pos="662"/>
              </w:tabs>
              <w:spacing w:before="100" w:beforeAutospacing="1" w:after="100" w:afterAutospacing="1"/>
              <w:ind w:firstLine="0"/>
              <w:jc w:val="center"/>
              <w:rPr>
                <w:rFonts w:ascii="Times New Roman" w:hAnsi="Times New Roman" w:cs="Times New Roman"/>
              </w:rPr>
            </w:pPr>
            <w:r w:rsidRPr="005B3AA7">
              <w:rPr>
                <w:rFonts w:ascii="Times New Roman" w:hAnsi="Times New Roman" w:cs="Times New Roman"/>
              </w:rPr>
              <w:t>Отклон</w:t>
            </w:r>
            <w:r>
              <w:rPr>
                <w:rFonts w:ascii="Times New Roman" w:hAnsi="Times New Roman" w:cs="Times New Roman"/>
              </w:rPr>
              <w:t>.</w:t>
            </w:r>
          </w:p>
        </w:tc>
        <w:tc>
          <w:tcPr>
            <w:tcW w:w="1245" w:type="dxa"/>
            <w:tcBorders>
              <w:top w:val="single" w:sz="4" w:space="0" w:color="auto"/>
              <w:bottom w:val="single" w:sz="4" w:space="0" w:color="auto"/>
              <w:right w:val="single" w:sz="4" w:space="0" w:color="auto"/>
            </w:tcBorders>
            <w:hideMark/>
          </w:tcPr>
          <w:p w:rsidR="00CD2886" w:rsidRPr="00F06725" w:rsidRDefault="00CD2886" w:rsidP="00CD2886">
            <w:pPr>
              <w:spacing w:before="100" w:beforeAutospacing="1" w:after="100" w:afterAutospacing="1"/>
              <w:ind w:firstLine="0"/>
              <w:jc w:val="center"/>
              <w:rPr>
                <w:rFonts w:ascii="Times New Roman" w:hAnsi="Times New Roman" w:cs="Times New Roman"/>
              </w:rPr>
            </w:pPr>
            <w:r w:rsidRPr="005B3AA7">
              <w:rPr>
                <w:rFonts w:ascii="Times New Roman" w:hAnsi="Times New Roman" w:cs="Times New Roman"/>
              </w:rPr>
              <w:t>20</w:t>
            </w:r>
            <w:r w:rsidRPr="00F06725">
              <w:rPr>
                <w:rFonts w:ascii="Times New Roman" w:hAnsi="Times New Roman" w:cs="Times New Roman"/>
              </w:rPr>
              <w:t>20</w:t>
            </w:r>
          </w:p>
        </w:tc>
        <w:tc>
          <w:tcPr>
            <w:tcW w:w="1246" w:type="dxa"/>
            <w:tcBorders>
              <w:top w:val="single" w:sz="4" w:space="0" w:color="auto"/>
              <w:bottom w:val="single" w:sz="4" w:space="0" w:color="auto"/>
            </w:tcBorders>
            <w:hideMark/>
          </w:tcPr>
          <w:p w:rsidR="00CD2886" w:rsidRPr="005B3AA7" w:rsidRDefault="00CD2886" w:rsidP="00CD2886">
            <w:pPr>
              <w:spacing w:before="100" w:beforeAutospacing="1" w:after="100" w:afterAutospacing="1"/>
              <w:ind w:firstLine="0"/>
              <w:jc w:val="center"/>
              <w:rPr>
                <w:rFonts w:ascii="Times New Roman" w:hAnsi="Times New Roman" w:cs="Times New Roman"/>
              </w:rPr>
            </w:pPr>
            <w:r w:rsidRPr="005B3AA7">
              <w:rPr>
                <w:rFonts w:ascii="Times New Roman" w:hAnsi="Times New Roman" w:cs="Times New Roman"/>
              </w:rPr>
              <w:t>Отклон</w:t>
            </w:r>
          </w:p>
        </w:tc>
        <w:tc>
          <w:tcPr>
            <w:tcW w:w="87" w:type="dxa"/>
            <w:tcBorders>
              <w:left w:val="single" w:sz="4" w:space="0" w:color="auto"/>
            </w:tcBorders>
            <w:hideMark/>
          </w:tcPr>
          <w:p w:rsidR="00CD2886" w:rsidRPr="005B3AA7" w:rsidRDefault="00CD2886" w:rsidP="00CD2886">
            <w:pPr>
              <w:rPr>
                <w:rFonts w:ascii="Times New Roman" w:hAnsi="Times New Roman" w:cs="Times New Roman"/>
              </w:rPr>
            </w:pPr>
          </w:p>
        </w:tc>
      </w:tr>
      <w:tr w:rsidR="00CD2886" w:rsidRPr="001466D8" w:rsidTr="00CD2886">
        <w:trPr>
          <w:tblCellSpacing w:w="15" w:type="dxa"/>
        </w:trPr>
        <w:tc>
          <w:tcPr>
            <w:tcW w:w="3925" w:type="dxa"/>
            <w:tcBorders>
              <w:right w:val="single" w:sz="4" w:space="0" w:color="auto"/>
            </w:tcBorders>
            <w:hideMark/>
          </w:tcPr>
          <w:p w:rsidR="00CD2886" w:rsidRPr="005B3AA7" w:rsidRDefault="00CD2886" w:rsidP="00CD2886">
            <w:pPr>
              <w:spacing w:before="100" w:beforeAutospacing="1" w:after="100" w:afterAutospacing="1"/>
              <w:ind w:firstLine="0"/>
              <w:rPr>
                <w:rFonts w:ascii="Times New Roman" w:hAnsi="Times New Roman" w:cs="Times New Roman"/>
                <w:b/>
              </w:rPr>
            </w:pPr>
            <w:r w:rsidRPr="005B3AA7">
              <w:rPr>
                <w:rFonts w:ascii="Times New Roman" w:hAnsi="Times New Roman" w:cs="Times New Roman"/>
                <w:b/>
              </w:rPr>
              <w:t>I. Нефинансовые активы</w:t>
            </w:r>
          </w:p>
        </w:tc>
        <w:tc>
          <w:tcPr>
            <w:tcW w:w="1388" w:type="dxa"/>
            <w:tcBorders>
              <w:right w:val="single" w:sz="4" w:space="0" w:color="auto"/>
            </w:tcBorders>
            <w:hideMark/>
          </w:tcPr>
          <w:p w:rsidR="00CD2886" w:rsidRPr="005B3AA7" w:rsidRDefault="00CD2886" w:rsidP="00CD2886">
            <w:pPr>
              <w:jc w:val="right"/>
              <w:rPr>
                <w:rFonts w:ascii="Times New Roman" w:hAnsi="Times New Roman" w:cs="Times New Roman"/>
              </w:rPr>
            </w:pPr>
          </w:p>
        </w:tc>
        <w:tc>
          <w:tcPr>
            <w:tcW w:w="1104" w:type="dxa"/>
            <w:hideMark/>
          </w:tcPr>
          <w:p w:rsidR="00CD2886" w:rsidRPr="005B3AA7" w:rsidRDefault="00CD2886" w:rsidP="00CD2886">
            <w:pPr>
              <w:tabs>
                <w:tab w:val="left" w:pos="0"/>
                <w:tab w:val="left" w:pos="919"/>
              </w:tabs>
              <w:jc w:val="right"/>
              <w:rPr>
                <w:rFonts w:ascii="Times New Roman" w:hAnsi="Times New Roman" w:cs="Times New Roman"/>
              </w:rPr>
            </w:pPr>
          </w:p>
        </w:tc>
        <w:tc>
          <w:tcPr>
            <w:tcW w:w="1104" w:type="dxa"/>
            <w:tcBorders>
              <w:left w:val="single" w:sz="4" w:space="0" w:color="auto"/>
              <w:right w:val="single" w:sz="4" w:space="0" w:color="auto"/>
            </w:tcBorders>
            <w:hideMark/>
          </w:tcPr>
          <w:p w:rsidR="00CD2886" w:rsidRPr="00F06725" w:rsidRDefault="00CD2886" w:rsidP="00CD2886">
            <w:pPr>
              <w:jc w:val="right"/>
              <w:rPr>
                <w:rFonts w:ascii="Times New Roman" w:hAnsi="Times New Roman" w:cs="Times New Roman"/>
              </w:rPr>
            </w:pPr>
          </w:p>
        </w:tc>
        <w:tc>
          <w:tcPr>
            <w:tcW w:w="1245" w:type="dxa"/>
            <w:tcBorders>
              <w:right w:val="single" w:sz="4" w:space="0" w:color="auto"/>
            </w:tcBorders>
            <w:hideMark/>
          </w:tcPr>
          <w:p w:rsidR="00CD2886" w:rsidRPr="00F06725" w:rsidRDefault="00CD2886" w:rsidP="00CD2886">
            <w:pPr>
              <w:ind w:firstLine="0"/>
              <w:rPr>
                <w:rFonts w:ascii="Times New Roman" w:hAnsi="Times New Roman" w:cs="Times New Roman"/>
              </w:rPr>
            </w:pPr>
          </w:p>
        </w:tc>
        <w:tc>
          <w:tcPr>
            <w:tcW w:w="1246" w:type="dxa"/>
            <w:hideMark/>
          </w:tcPr>
          <w:p w:rsidR="00CD2886" w:rsidRPr="005B3AA7" w:rsidRDefault="00CD2886" w:rsidP="00CD2886">
            <w:pPr>
              <w:ind w:firstLine="0"/>
              <w:rPr>
                <w:rFonts w:ascii="Times New Roman" w:hAnsi="Times New Roman" w:cs="Times New Roman"/>
              </w:rPr>
            </w:pPr>
          </w:p>
        </w:tc>
        <w:tc>
          <w:tcPr>
            <w:tcW w:w="87" w:type="dxa"/>
            <w:tcBorders>
              <w:left w:val="single" w:sz="4" w:space="0" w:color="auto"/>
            </w:tcBorders>
            <w:hideMark/>
          </w:tcPr>
          <w:p w:rsidR="00CD2886" w:rsidRPr="005B3AA7" w:rsidRDefault="00CD2886" w:rsidP="00CD2886">
            <w:pPr>
              <w:rPr>
                <w:rFonts w:ascii="Times New Roman" w:hAnsi="Times New Roman" w:cs="Times New Roman"/>
                <w:sz w:val="20"/>
                <w:szCs w:val="20"/>
              </w:rPr>
            </w:pPr>
          </w:p>
        </w:tc>
      </w:tr>
      <w:tr w:rsidR="00CD2886" w:rsidRPr="001466D8" w:rsidTr="00CD2886">
        <w:trPr>
          <w:trHeight w:val="825"/>
          <w:tblCellSpacing w:w="15" w:type="dxa"/>
        </w:trPr>
        <w:tc>
          <w:tcPr>
            <w:tcW w:w="3925" w:type="dxa"/>
            <w:tcBorders>
              <w:top w:val="single" w:sz="4" w:space="0" w:color="auto"/>
              <w:right w:val="single" w:sz="4" w:space="0" w:color="auto"/>
            </w:tcBorders>
            <w:hideMark/>
          </w:tcPr>
          <w:p w:rsidR="00CD2886" w:rsidRPr="005B3AA7" w:rsidRDefault="00CD2886" w:rsidP="00CD2886">
            <w:pPr>
              <w:spacing w:before="100" w:beforeAutospacing="1" w:after="100" w:afterAutospacing="1"/>
              <w:ind w:firstLine="0"/>
              <w:rPr>
                <w:rFonts w:ascii="Times New Roman" w:hAnsi="Times New Roman" w:cs="Times New Roman"/>
              </w:rPr>
            </w:pPr>
            <w:r w:rsidRPr="005B3AA7">
              <w:rPr>
                <w:rFonts w:ascii="Times New Roman" w:hAnsi="Times New Roman" w:cs="Times New Roman"/>
              </w:rPr>
              <w:t>Основные средства (балансовая стоимость), всего</w:t>
            </w:r>
          </w:p>
        </w:tc>
        <w:tc>
          <w:tcPr>
            <w:tcW w:w="1388" w:type="dxa"/>
            <w:tcBorders>
              <w:top w:val="single" w:sz="4" w:space="0" w:color="auto"/>
              <w:right w:val="single" w:sz="4" w:space="0" w:color="auto"/>
            </w:tcBorders>
            <w:hideMark/>
          </w:tcPr>
          <w:p w:rsidR="00CD2886" w:rsidRPr="00ED598F" w:rsidRDefault="00CD2886" w:rsidP="00CD2886">
            <w:pPr>
              <w:ind w:firstLine="0"/>
              <w:jc w:val="right"/>
              <w:rPr>
                <w:rFonts w:ascii="Times New Roman" w:hAnsi="Times New Roman" w:cs="Times New Roman"/>
              </w:rPr>
            </w:pPr>
            <w:r w:rsidRPr="00ED598F">
              <w:rPr>
                <w:rFonts w:ascii="Times New Roman" w:hAnsi="Times New Roman" w:cs="Times New Roman"/>
                <w:sz w:val="22"/>
                <w:szCs w:val="22"/>
              </w:rPr>
              <w:t>169603,0</w:t>
            </w:r>
          </w:p>
        </w:tc>
        <w:tc>
          <w:tcPr>
            <w:tcW w:w="1104" w:type="dxa"/>
            <w:tcBorders>
              <w:top w:val="single" w:sz="4" w:space="0" w:color="auto"/>
            </w:tcBorders>
            <w:hideMark/>
          </w:tcPr>
          <w:p w:rsidR="00CD2886" w:rsidRPr="00ED598F" w:rsidRDefault="00CD2886" w:rsidP="00CD2886">
            <w:pPr>
              <w:tabs>
                <w:tab w:val="left" w:pos="0"/>
                <w:tab w:val="left" w:pos="919"/>
              </w:tabs>
              <w:ind w:firstLine="0"/>
              <w:jc w:val="right"/>
              <w:rPr>
                <w:rFonts w:ascii="Times New Roman" w:hAnsi="Times New Roman" w:cs="Times New Roman"/>
              </w:rPr>
            </w:pPr>
            <w:r w:rsidRPr="00ED598F">
              <w:rPr>
                <w:rFonts w:ascii="Times New Roman" w:hAnsi="Times New Roman" w:cs="Times New Roman"/>
                <w:sz w:val="22"/>
                <w:szCs w:val="22"/>
              </w:rPr>
              <w:t>171992,4</w:t>
            </w:r>
          </w:p>
        </w:tc>
        <w:tc>
          <w:tcPr>
            <w:tcW w:w="1104" w:type="dxa"/>
            <w:tcBorders>
              <w:top w:val="single" w:sz="4" w:space="0" w:color="auto"/>
              <w:left w:val="single" w:sz="4" w:space="0" w:color="auto"/>
            </w:tcBorders>
            <w:hideMark/>
          </w:tcPr>
          <w:p w:rsidR="00CD2886" w:rsidRPr="00ED598F" w:rsidRDefault="00CD2886" w:rsidP="00CD2886">
            <w:pPr>
              <w:ind w:firstLine="0"/>
              <w:jc w:val="right"/>
              <w:rPr>
                <w:rFonts w:ascii="Times New Roman" w:hAnsi="Times New Roman" w:cs="Times New Roman"/>
                <w:color w:val="000000"/>
              </w:rPr>
            </w:pPr>
            <w:r w:rsidRPr="00ED598F">
              <w:rPr>
                <w:rFonts w:ascii="Times New Roman" w:hAnsi="Times New Roman" w:cs="Times New Roman"/>
                <w:color w:val="000000"/>
                <w:sz w:val="22"/>
                <w:szCs w:val="22"/>
              </w:rPr>
              <w:t>2389,4</w:t>
            </w:r>
          </w:p>
        </w:tc>
        <w:tc>
          <w:tcPr>
            <w:tcW w:w="1245" w:type="dxa"/>
            <w:tcBorders>
              <w:top w:val="single" w:sz="4" w:space="0" w:color="auto"/>
              <w:left w:val="single" w:sz="4" w:space="0" w:color="auto"/>
              <w:right w:val="single" w:sz="4" w:space="0" w:color="auto"/>
            </w:tcBorders>
            <w:hideMark/>
          </w:tcPr>
          <w:p w:rsidR="00CD2886" w:rsidRPr="00ED598F" w:rsidRDefault="00CD2886" w:rsidP="00CD2886">
            <w:pPr>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175665,6</w:t>
            </w:r>
          </w:p>
        </w:tc>
        <w:tc>
          <w:tcPr>
            <w:tcW w:w="1246" w:type="dxa"/>
            <w:tcBorders>
              <w:top w:val="single" w:sz="4" w:space="0" w:color="auto"/>
            </w:tcBorders>
            <w:hideMark/>
          </w:tcPr>
          <w:p w:rsidR="00CD2886" w:rsidRPr="00ED598F" w:rsidRDefault="00CD2886" w:rsidP="00CD2886">
            <w:pPr>
              <w:jc w:val="right"/>
              <w:rPr>
                <w:rFonts w:ascii="Times New Roman" w:hAnsi="Times New Roman" w:cs="Times New Roman"/>
                <w:color w:val="000000"/>
              </w:rPr>
            </w:pPr>
            <w:r w:rsidRPr="00ED598F">
              <w:rPr>
                <w:rFonts w:ascii="Times New Roman" w:hAnsi="Times New Roman" w:cs="Times New Roman"/>
                <w:color w:val="000000"/>
                <w:sz w:val="22"/>
                <w:szCs w:val="22"/>
              </w:rPr>
              <w:t>3673,2</w:t>
            </w:r>
          </w:p>
        </w:tc>
        <w:tc>
          <w:tcPr>
            <w:tcW w:w="87" w:type="dxa"/>
            <w:tcBorders>
              <w:left w:val="single" w:sz="4" w:space="0" w:color="auto"/>
            </w:tcBorders>
            <w:hideMark/>
          </w:tcPr>
          <w:p w:rsidR="00CD2886" w:rsidRPr="005B3AA7" w:rsidRDefault="00CD2886" w:rsidP="00CD2886">
            <w:pPr>
              <w:rPr>
                <w:rFonts w:ascii="Times New Roman" w:hAnsi="Times New Roman" w:cs="Times New Roman"/>
              </w:rPr>
            </w:pPr>
          </w:p>
        </w:tc>
      </w:tr>
      <w:tr w:rsidR="00CD2886" w:rsidRPr="001466D8" w:rsidTr="00CD2886">
        <w:trPr>
          <w:tblCellSpacing w:w="15" w:type="dxa"/>
        </w:trPr>
        <w:tc>
          <w:tcPr>
            <w:tcW w:w="3925" w:type="dxa"/>
            <w:tcBorders>
              <w:top w:val="single" w:sz="4" w:space="0" w:color="auto"/>
              <w:bottom w:val="single" w:sz="4" w:space="0" w:color="auto"/>
              <w:right w:val="single" w:sz="4" w:space="0" w:color="auto"/>
            </w:tcBorders>
            <w:hideMark/>
          </w:tcPr>
          <w:p w:rsidR="00CD2886" w:rsidRPr="005B3AA7" w:rsidRDefault="00CD2886" w:rsidP="00CD2886">
            <w:pPr>
              <w:spacing w:before="100" w:beforeAutospacing="1" w:after="100" w:afterAutospacing="1"/>
              <w:ind w:firstLine="0"/>
              <w:rPr>
                <w:rFonts w:ascii="Times New Roman" w:hAnsi="Times New Roman" w:cs="Times New Roman"/>
              </w:rPr>
            </w:pPr>
            <w:r w:rsidRPr="005B3AA7">
              <w:rPr>
                <w:rFonts w:ascii="Times New Roman" w:hAnsi="Times New Roman" w:cs="Times New Roman"/>
              </w:rPr>
              <w:t>Амортизация основных средств</w:t>
            </w:r>
          </w:p>
        </w:tc>
        <w:tc>
          <w:tcPr>
            <w:tcW w:w="1388" w:type="dxa"/>
            <w:tcBorders>
              <w:top w:val="single" w:sz="4" w:space="0" w:color="auto"/>
              <w:bottom w:val="single" w:sz="4" w:space="0" w:color="auto"/>
              <w:right w:val="single" w:sz="4" w:space="0" w:color="auto"/>
            </w:tcBorders>
            <w:hideMark/>
          </w:tcPr>
          <w:p w:rsidR="00CD2886" w:rsidRPr="00ED598F" w:rsidRDefault="00CD2886" w:rsidP="00CD2886">
            <w:pPr>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67286,9</w:t>
            </w:r>
          </w:p>
        </w:tc>
        <w:tc>
          <w:tcPr>
            <w:tcW w:w="1104" w:type="dxa"/>
            <w:tcBorders>
              <w:top w:val="single" w:sz="4" w:space="0" w:color="auto"/>
              <w:bottom w:val="single" w:sz="4" w:space="0" w:color="auto"/>
            </w:tcBorders>
            <w:hideMark/>
          </w:tcPr>
          <w:p w:rsidR="00CD2886" w:rsidRPr="00ED598F" w:rsidRDefault="00CD2886" w:rsidP="00CD2886">
            <w:pPr>
              <w:tabs>
                <w:tab w:val="left" w:pos="0"/>
                <w:tab w:val="left" w:pos="919"/>
              </w:tabs>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75324,1</w:t>
            </w:r>
          </w:p>
        </w:tc>
        <w:tc>
          <w:tcPr>
            <w:tcW w:w="1104" w:type="dxa"/>
            <w:tcBorders>
              <w:top w:val="single" w:sz="4" w:space="0" w:color="auto"/>
              <w:left w:val="single" w:sz="4" w:space="0" w:color="auto"/>
              <w:bottom w:val="single" w:sz="4" w:space="0" w:color="auto"/>
            </w:tcBorders>
            <w:hideMark/>
          </w:tcPr>
          <w:p w:rsidR="00CD2886" w:rsidRPr="00ED598F" w:rsidRDefault="00CD2886" w:rsidP="00CD2886">
            <w:pPr>
              <w:ind w:firstLine="0"/>
              <w:jc w:val="right"/>
              <w:rPr>
                <w:rFonts w:ascii="Times New Roman" w:hAnsi="Times New Roman" w:cs="Times New Roman"/>
                <w:color w:val="000000"/>
              </w:rPr>
            </w:pPr>
            <w:r w:rsidRPr="00ED598F">
              <w:rPr>
                <w:rFonts w:ascii="Times New Roman" w:hAnsi="Times New Roman" w:cs="Times New Roman"/>
                <w:color w:val="000000"/>
                <w:sz w:val="22"/>
                <w:szCs w:val="22"/>
              </w:rPr>
              <w:t>8037,2</w:t>
            </w:r>
          </w:p>
        </w:tc>
        <w:tc>
          <w:tcPr>
            <w:tcW w:w="1245" w:type="dxa"/>
            <w:tcBorders>
              <w:top w:val="single" w:sz="4" w:space="0" w:color="auto"/>
              <w:left w:val="single" w:sz="4" w:space="0" w:color="auto"/>
              <w:bottom w:val="single" w:sz="4" w:space="0" w:color="auto"/>
              <w:right w:val="single" w:sz="4" w:space="0" w:color="auto"/>
            </w:tcBorders>
            <w:hideMark/>
          </w:tcPr>
          <w:p w:rsidR="00CD2886" w:rsidRPr="00ED598F" w:rsidRDefault="00CD2886" w:rsidP="00CD2886">
            <w:pPr>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85448,2</w:t>
            </w:r>
          </w:p>
        </w:tc>
        <w:tc>
          <w:tcPr>
            <w:tcW w:w="1246" w:type="dxa"/>
            <w:tcBorders>
              <w:top w:val="single" w:sz="4" w:space="0" w:color="auto"/>
              <w:bottom w:val="single" w:sz="4" w:space="0" w:color="auto"/>
            </w:tcBorders>
            <w:hideMark/>
          </w:tcPr>
          <w:p w:rsidR="00CD2886" w:rsidRPr="00ED598F" w:rsidRDefault="00CD2886" w:rsidP="00CD2886">
            <w:pPr>
              <w:jc w:val="right"/>
              <w:rPr>
                <w:rFonts w:ascii="Times New Roman" w:hAnsi="Times New Roman" w:cs="Times New Roman"/>
                <w:color w:val="000000"/>
              </w:rPr>
            </w:pPr>
            <w:r w:rsidRPr="00ED598F">
              <w:rPr>
                <w:rFonts w:ascii="Times New Roman" w:hAnsi="Times New Roman" w:cs="Times New Roman"/>
                <w:color w:val="000000"/>
                <w:sz w:val="22"/>
                <w:szCs w:val="22"/>
              </w:rPr>
              <w:t>10124,1</w:t>
            </w:r>
          </w:p>
        </w:tc>
        <w:tc>
          <w:tcPr>
            <w:tcW w:w="87" w:type="dxa"/>
            <w:tcBorders>
              <w:left w:val="single" w:sz="4" w:space="0" w:color="auto"/>
            </w:tcBorders>
            <w:hideMark/>
          </w:tcPr>
          <w:p w:rsidR="00CD2886" w:rsidRPr="005B3AA7" w:rsidRDefault="00CD2886" w:rsidP="00CD2886">
            <w:pPr>
              <w:rPr>
                <w:rFonts w:ascii="Times New Roman" w:hAnsi="Times New Roman" w:cs="Times New Roman"/>
              </w:rPr>
            </w:pPr>
          </w:p>
        </w:tc>
      </w:tr>
      <w:tr w:rsidR="00CD2886" w:rsidRPr="001466D8" w:rsidTr="00CD2886">
        <w:trPr>
          <w:trHeight w:val="555"/>
          <w:tblCellSpacing w:w="15" w:type="dxa"/>
        </w:trPr>
        <w:tc>
          <w:tcPr>
            <w:tcW w:w="3925" w:type="dxa"/>
            <w:tcBorders>
              <w:bottom w:val="single" w:sz="4" w:space="0" w:color="auto"/>
              <w:right w:val="single" w:sz="4" w:space="0" w:color="auto"/>
            </w:tcBorders>
            <w:hideMark/>
          </w:tcPr>
          <w:p w:rsidR="00CD2886" w:rsidRPr="005B3AA7" w:rsidRDefault="00CD2886" w:rsidP="00CD2886">
            <w:pPr>
              <w:spacing w:before="100" w:beforeAutospacing="1" w:after="100" w:afterAutospacing="1"/>
              <w:ind w:firstLine="0"/>
              <w:jc w:val="left"/>
              <w:rPr>
                <w:rFonts w:ascii="Times New Roman" w:hAnsi="Times New Roman" w:cs="Times New Roman"/>
              </w:rPr>
            </w:pPr>
            <w:r w:rsidRPr="005B3AA7">
              <w:rPr>
                <w:rFonts w:ascii="Times New Roman" w:hAnsi="Times New Roman" w:cs="Times New Roman"/>
              </w:rPr>
              <w:t xml:space="preserve">Основные средства (остаточная стоимость), </w:t>
            </w:r>
          </w:p>
        </w:tc>
        <w:tc>
          <w:tcPr>
            <w:tcW w:w="1388" w:type="dxa"/>
            <w:tcBorders>
              <w:bottom w:val="single" w:sz="4" w:space="0" w:color="auto"/>
              <w:right w:val="single" w:sz="4" w:space="0" w:color="auto"/>
            </w:tcBorders>
            <w:hideMark/>
          </w:tcPr>
          <w:p w:rsidR="00CD2886" w:rsidRPr="00ED598F" w:rsidRDefault="00CD2886" w:rsidP="00CD2886">
            <w:pPr>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102316,0</w:t>
            </w:r>
          </w:p>
        </w:tc>
        <w:tc>
          <w:tcPr>
            <w:tcW w:w="1104" w:type="dxa"/>
            <w:tcBorders>
              <w:bottom w:val="single" w:sz="4" w:space="0" w:color="auto"/>
            </w:tcBorders>
            <w:hideMark/>
          </w:tcPr>
          <w:p w:rsidR="00CD2886" w:rsidRPr="00ED598F" w:rsidRDefault="00CD2886" w:rsidP="00CD2886">
            <w:pPr>
              <w:tabs>
                <w:tab w:val="left" w:pos="0"/>
                <w:tab w:val="left" w:pos="919"/>
              </w:tabs>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96668,2</w:t>
            </w:r>
          </w:p>
        </w:tc>
        <w:tc>
          <w:tcPr>
            <w:tcW w:w="1104" w:type="dxa"/>
            <w:tcBorders>
              <w:left w:val="single" w:sz="4" w:space="0" w:color="auto"/>
              <w:bottom w:val="single" w:sz="4" w:space="0" w:color="auto"/>
            </w:tcBorders>
            <w:hideMark/>
          </w:tcPr>
          <w:p w:rsidR="00CD2886" w:rsidRPr="00ED598F" w:rsidRDefault="00CD2886" w:rsidP="00CD2886">
            <w:pPr>
              <w:ind w:firstLine="0"/>
              <w:jc w:val="right"/>
              <w:rPr>
                <w:rFonts w:ascii="Times New Roman" w:hAnsi="Times New Roman" w:cs="Times New Roman"/>
                <w:color w:val="000000"/>
              </w:rPr>
            </w:pPr>
            <w:r w:rsidRPr="00ED598F">
              <w:rPr>
                <w:rFonts w:ascii="Times New Roman" w:hAnsi="Times New Roman" w:cs="Times New Roman"/>
                <w:color w:val="000000"/>
                <w:sz w:val="22"/>
                <w:szCs w:val="22"/>
              </w:rPr>
              <w:t>-5647,8</w:t>
            </w:r>
          </w:p>
        </w:tc>
        <w:tc>
          <w:tcPr>
            <w:tcW w:w="1245" w:type="dxa"/>
            <w:tcBorders>
              <w:left w:val="single" w:sz="4" w:space="0" w:color="auto"/>
              <w:bottom w:val="single" w:sz="4" w:space="0" w:color="auto"/>
              <w:right w:val="single" w:sz="4" w:space="0" w:color="auto"/>
            </w:tcBorders>
            <w:hideMark/>
          </w:tcPr>
          <w:p w:rsidR="00CD2886" w:rsidRPr="00ED598F" w:rsidRDefault="00CD2886" w:rsidP="00CD2886">
            <w:pPr>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90217,3</w:t>
            </w:r>
          </w:p>
        </w:tc>
        <w:tc>
          <w:tcPr>
            <w:tcW w:w="1246" w:type="dxa"/>
            <w:tcBorders>
              <w:bottom w:val="single" w:sz="4" w:space="0" w:color="auto"/>
            </w:tcBorders>
            <w:hideMark/>
          </w:tcPr>
          <w:p w:rsidR="00CD2886" w:rsidRPr="00ED598F" w:rsidRDefault="00CD2886" w:rsidP="00CD2886">
            <w:pPr>
              <w:jc w:val="right"/>
              <w:rPr>
                <w:rFonts w:ascii="Times New Roman" w:hAnsi="Times New Roman" w:cs="Times New Roman"/>
                <w:color w:val="000000"/>
              </w:rPr>
            </w:pPr>
            <w:r w:rsidRPr="00ED598F">
              <w:rPr>
                <w:rFonts w:ascii="Times New Roman" w:hAnsi="Times New Roman" w:cs="Times New Roman"/>
                <w:color w:val="000000"/>
                <w:sz w:val="22"/>
                <w:szCs w:val="22"/>
              </w:rPr>
              <w:t>-6450,9</w:t>
            </w:r>
          </w:p>
        </w:tc>
        <w:tc>
          <w:tcPr>
            <w:tcW w:w="87" w:type="dxa"/>
            <w:tcBorders>
              <w:left w:val="single" w:sz="4" w:space="0" w:color="auto"/>
            </w:tcBorders>
            <w:hideMark/>
          </w:tcPr>
          <w:p w:rsidR="00CD2886" w:rsidRPr="005B3AA7" w:rsidRDefault="00CD2886" w:rsidP="00CD2886">
            <w:pPr>
              <w:rPr>
                <w:rFonts w:ascii="Times New Roman" w:hAnsi="Times New Roman" w:cs="Times New Roman"/>
              </w:rPr>
            </w:pPr>
          </w:p>
        </w:tc>
      </w:tr>
      <w:tr w:rsidR="00CD2886" w:rsidRPr="001466D8" w:rsidTr="00CD2886">
        <w:trPr>
          <w:tblCellSpacing w:w="15" w:type="dxa"/>
        </w:trPr>
        <w:tc>
          <w:tcPr>
            <w:tcW w:w="3925" w:type="dxa"/>
            <w:hideMark/>
          </w:tcPr>
          <w:p w:rsidR="00CD2886" w:rsidRPr="005B3AA7" w:rsidRDefault="00CD2886" w:rsidP="00CD2886">
            <w:pPr>
              <w:spacing w:before="100" w:beforeAutospacing="1" w:after="100" w:afterAutospacing="1"/>
              <w:ind w:firstLine="0"/>
              <w:rPr>
                <w:rFonts w:ascii="Times New Roman" w:hAnsi="Times New Roman" w:cs="Times New Roman"/>
              </w:rPr>
            </w:pPr>
            <w:r w:rsidRPr="005B3AA7">
              <w:rPr>
                <w:rFonts w:ascii="Times New Roman" w:hAnsi="Times New Roman" w:cs="Times New Roman"/>
              </w:rPr>
              <w:t>Непроизведенные активы (балансовая стоимость</w:t>
            </w:r>
          </w:p>
        </w:tc>
        <w:tc>
          <w:tcPr>
            <w:tcW w:w="1388" w:type="dxa"/>
            <w:tcBorders>
              <w:left w:val="single" w:sz="4" w:space="0" w:color="auto"/>
              <w:right w:val="single" w:sz="4" w:space="0" w:color="auto"/>
            </w:tcBorders>
            <w:hideMark/>
          </w:tcPr>
          <w:p w:rsidR="00CD2886" w:rsidRPr="00ED598F" w:rsidRDefault="00CD2886" w:rsidP="00CD2886">
            <w:pPr>
              <w:ind w:firstLine="0"/>
              <w:jc w:val="right"/>
              <w:rPr>
                <w:rFonts w:ascii="Times New Roman" w:hAnsi="Times New Roman" w:cs="Times New Roman"/>
              </w:rPr>
            </w:pPr>
            <w:r w:rsidRPr="00ED598F">
              <w:rPr>
                <w:rFonts w:ascii="Times New Roman" w:hAnsi="Times New Roman" w:cs="Times New Roman"/>
                <w:sz w:val="22"/>
                <w:szCs w:val="22"/>
              </w:rPr>
              <w:t xml:space="preserve"> 13614,1</w:t>
            </w:r>
          </w:p>
        </w:tc>
        <w:tc>
          <w:tcPr>
            <w:tcW w:w="1104" w:type="dxa"/>
            <w:hideMark/>
          </w:tcPr>
          <w:p w:rsidR="00CD2886" w:rsidRPr="00ED598F" w:rsidRDefault="00CD2886" w:rsidP="00CD2886">
            <w:pPr>
              <w:tabs>
                <w:tab w:val="left" w:pos="0"/>
                <w:tab w:val="left" w:pos="919"/>
              </w:tabs>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13614,1</w:t>
            </w:r>
          </w:p>
        </w:tc>
        <w:tc>
          <w:tcPr>
            <w:tcW w:w="1104" w:type="dxa"/>
            <w:tcBorders>
              <w:left w:val="single" w:sz="4" w:space="0" w:color="auto"/>
            </w:tcBorders>
            <w:hideMark/>
          </w:tcPr>
          <w:p w:rsidR="00CD2886" w:rsidRPr="00ED598F" w:rsidRDefault="00CD2886" w:rsidP="00CD2886">
            <w:pPr>
              <w:ind w:firstLine="0"/>
              <w:jc w:val="right"/>
              <w:rPr>
                <w:rFonts w:ascii="Times New Roman" w:hAnsi="Times New Roman" w:cs="Times New Roman"/>
                <w:color w:val="000000"/>
              </w:rPr>
            </w:pPr>
            <w:r w:rsidRPr="00ED598F">
              <w:rPr>
                <w:rFonts w:ascii="Times New Roman" w:hAnsi="Times New Roman" w:cs="Times New Roman"/>
                <w:color w:val="000000"/>
                <w:sz w:val="22"/>
                <w:szCs w:val="22"/>
              </w:rPr>
              <w:t>0</w:t>
            </w:r>
          </w:p>
        </w:tc>
        <w:tc>
          <w:tcPr>
            <w:tcW w:w="1245" w:type="dxa"/>
            <w:tcBorders>
              <w:left w:val="single" w:sz="4" w:space="0" w:color="auto"/>
              <w:right w:val="single" w:sz="4" w:space="0" w:color="auto"/>
            </w:tcBorders>
            <w:hideMark/>
          </w:tcPr>
          <w:p w:rsidR="00CD2886" w:rsidRPr="00ED598F" w:rsidRDefault="00CD2886" w:rsidP="00CD2886">
            <w:pPr>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7598,1</w:t>
            </w:r>
          </w:p>
        </w:tc>
        <w:tc>
          <w:tcPr>
            <w:tcW w:w="1246" w:type="dxa"/>
            <w:hideMark/>
          </w:tcPr>
          <w:p w:rsidR="00CD2886" w:rsidRPr="00ED598F" w:rsidRDefault="00CD2886" w:rsidP="00CD2886">
            <w:pPr>
              <w:jc w:val="right"/>
              <w:rPr>
                <w:rFonts w:ascii="Times New Roman" w:hAnsi="Times New Roman" w:cs="Times New Roman"/>
                <w:color w:val="000000"/>
              </w:rPr>
            </w:pPr>
            <w:r w:rsidRPr="00ED598F">
              <w:rPr>
                <w:rFonts w:ascii="Times New Roman" w:hAnsi="Times New Roman" w:cs="Times New Roman"/>
                <w:color w:val="000000"/>
                <w:sz w:val="22"/>
                <w:szCs w:val="22"/>
              </w:rPr>
              <w:t>-6016</w:t>
            </w:r>
          </w:p>
        </w:tc>
        <w:tc>
          <w:tcPr>
            <w:tcW w:w="87" w:type="dxa"/>
            <w:tcBorders>
              <w:left w:val="single" w:sz="4" w:space="0" w:color="auto"/>
            </w:tcBorders>
            <w:hideMark/>
          </w:tcPr>
          <w:p w:rsidR="00CD2886" w:rsidRPr="005B3AA7" w:rsidRDefault="00CD2886" w:rsidP="00CD2886">
            <w:pPr>
              <w:rPr>
                <w:rFonts w:ascii="Times New Roman" w:hAnsi="Times New Roman" w:cs="Times New Roman"/>
              </w:rPr>
            </w:pPr>
          </w:p>
        </w:tc>
      </w:tr>
      <w:tr w:rsidR="00CD2886" w:rsidRPr="001466D8" w:rsidTr="00CD2886">
        <w:trPr>
          <w:tblCellSpacing w:w="15" w:type="dxa"/>
        </w:trPr>
        <w:tc>
          <w:tcPr>
            <w:tcW w:w="3925" w:type="dxa"/>
            <w:tcBorders>
              <w:top w:val="single" w:sz="4" w:space="0" w:color="auto"/>
              <w:bottom w:val="single" w:sz="4" w:space="0" w:color="auto"/>
            </w:tcBorders>
            <w:hideMark/>
          </w:tcPr>
          <w:p w:rsidR="00CD2886" w:rsidRPr="005B3AA7" w:rsidRDefault="00CD2886" w:rsidP="00CD2886">
            <w:pPr>
              <w:spacing w:before="100" w:beforeAutospacing="1" w:after="100" w:afterAutospacing="1"/>
              <w:ind w:firstLine="0"/>
              <w:rPr>
                <w:rFonts w:ascii="Times New Roman" w:hAnsi="Times New Roman" w:cs="Times New Roman"/>
              </w:rPr>
            </w:pPr>
            <w:r w:rsidRPr="005B3AA7">
              <w:rPr>
                <w:rFonts w:ascii="Times New Roman" w:hAnsi="Times New Roman" w:cs="Times New Roman"/>
              </w:rPr>
              <w:t>Материальные запасы</w:t>
            </w:r>
          </w:p>
        </w:tc>
        <w:tc>
          <w:tcPr>
            <w:tcW w:w="1388" w:type="dxa"/>
            <w:tcBorders>
              <w:top w:val="single" w:sz="4" w:space="0" w:color="auto"/>
              <w:left w:val="single" w:sz="4" w:space="0" w:color="auto"/>
              <w:bottom w:val="single" w:sz="4" w:space="0" w:color="auto"/>
              <w:right w:val="single" w:sz="4" w:space="0" w:color="auto"/>
            </w:tcBorders>
            <w:hideMark/>
          </w:tcPr>
          <w:p w:rsidR="00CD2886" w:rsidRPr="00ED598F" w:rsidRDefault="00CD2886" w:rsidP="00CD2886">
            <w:pPr>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112,9</w:t>
            </w:r>
          </w:p>
        </w:tc>
        <w:tc>
          <w:tcPr>
            <w:tcW w:w="1104" w:type="dxa"/>
            <w:tcBorders>
              <w:top w:val="single" w:sz="4" w:space="0" w:color="auto"/>
              <w:bottom w:val="single" w:sz="4" w:space="0" w:color="auto"/>
            </w:tcBorders>
            <w:hideMark/>
          </w:tcPr>
          <w:p w:rsidR="00CD2886" w:rsidRPr="00ED598F" w:rsidRDefault="00CD2886" w:rsidP="00CD2886">
            <w:pPr>
              <w:tabs>
                <w:tab w:val="left" w:pos="0"/>
                <w:tab w:val="left" w:pos="919"/>
              </w:tabs>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303,6</w:t>
            </w:r>
          </w:p>
        </w:tc>
        <w:tc>
          <w:tcPr>
            <w:tcW w:w="1104" w:type="dxa"/>
            <w:tcBorders>
              <w:top w:val="single" w:sz="4" w:space="0" w:color="auto"/>
              <w:left w:val="single" w:sz="4" w:space="0" w:color="auto"/>
              <w:bottom w:val="single" w:sz="4" w:space="0" w:color="auto"/>
            </w:tcBorders>
            <w:hideMark/>
          </w:tcPr>
          <w:p w:rsidR="00CD2886" w:rsidRPr="00ED598F" w:rsidRDefault="00CD2886" w:rsidP="00CD2886">
            <w:pPr>
              <w:ind w:firstLine="0"/>
              <w:jc w:val="right"/>
              <w:rPr>
                <w:rFonts w:ascii="Times New Roman" w:hAnsi="Times New Roman" w:cs="Times New Roman"/>
                <w:color w:val="000000"/>
              </w:rPr>
            </w:pPr>
            <w:r w:rsidRPr="00ED598F">
              <w:rPr>
                <w:rFonts w:ascii="Times New Roman" w:hAnsi="Times New Roman" w:cs="Times New Roman"/>
                <w:color w:val="000000"/>
                <w:sz w:val="22"/>
                <w:szCs w:val="22"/>
              </w:rPr>
              <w:t>190,7</w:t>
            </w:r>
          </w:p>
        </w:tc>
        <w:tc>
          <w:tcPr>
            <w:tcW w:w="1245" w:type="dxa"/>
            <w:tcBorders>
              <w:top w:val="single" w:sz="4" w:space="0" w:color="auto"/>
              <w:left w:val="single" w:sz="4" w:space="0" w:color="auto"/>
              <w:bottom w:val="single" w:sz="4" w:space="0" w:color="auto"/>
              <w:right w:val="single" w:sz="4" w:space="0" w:color="auto"/>
            </w:tcBorders>
            <w:hideMark/>
          </w:tcPr>
          <w:p w:rsidR="00CD2886" w:rsidRPr="00ED598F" w:rsidRDefault="00CD2886" w:rsidP="00CD2886">
            <w:pPr>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353,0</w:t>
            </w:r>
          </w:p>
        </w:tc>
        <w:tc>
          <w:tcPr>
            <w:tcW w:w="1246" w:type="dxa"/>
            <w:tcBorders>
              <w:top w:val="single" w:sz="4" w:space="0" w:color="auto"/>
              <w:bottom w:val="single" w:sz="4" w:space="0" w:color="auto"/>
            </w:tcBorders>
            <w:hideMark/>
          </w:tcPr>
          <w:p w:rsidR="00CD2886" w:rsidRPr="00ED598F" w:rsidRDefault="00CD2886" w:rsidP="00CD2886">
            <w:pPr>
              <w:jc w:val="right"/>
              <w:rPr>
                <w:rFonts w:ascii="Times New Roman" w:hAnsi="Times New Roman" w:cs="Times New Roman"/>
                <w:color w:val="000000"/>
              </w:rPr>
            </w:pPr>
            <w:r w:rsidRPr="00ED598F">
              <w:rPr>
                <w:rFonts w:ascii="Times New Roman" w:hAnsi="Times New Roman" w:cs="Times New Roman"/>
                <w:color w:val="000000"/>
                <w:sz w:val="22"/>
                <w:szCs w:val="22"/>
              </w:rPr>
              <w:t>49,4</w:t>
            </w:r>
          </w:p>
        </w:tc>
        <w:tc>
          <w:tcPr>
            <w:tcW w:w="87" w:type="dxa"/>
            <w:tcBorders>
              <w:left w:val="single" w:sz="4" w:space="0" w:color="auto"/>
            </w:tcBorders>
            <w:hideMark/>
          </w:tcPr>
          <w:p w:rsidR="00CD2886" w:rsidRPr="005B3AA7" w:rsidRDefault="00CD2886" w:rsidP="00CD2886">
            <w:pPr>
              <w:rPr>
                <w:rFonts w:ascii="Times New Roman" w:hAnsi="Times New Roman" w:cs="Times New Roman"/>
              </w:rPr>
            </w:pPr>
          </w:p>
        </w:tc>
      </w:tr>
      <w:tr w:rsidR="00CD2886" w:rsidRPr="001466D8" w:rsidTr="00CD2886">
        <w:trPr>
          <w:trHeight w:val="387"/>
          <w:tblCellSpacing w:w="15" w:type="dxa"/>
        </w:trPr>
        <w:tc>
          <w:tcPr>
            <w:tcW w:w="3925" w:type="dxa"/>
            <w:hideMark/>
          </w:tcPr>
          <w:p w:rsidR="00CD2886" w:rsidRPr="00ED598F" w:rsidRDefault="00CD2886" w:rsidP="00CD2886">
            <w:pPr>
              <w:spacing w:before="100" w:beforeAutospacing="1" w:after="100" w:afterAutospacing="1"/>
              <w:ind w:left="-45" w:firstLine="0"/>
              <w:rPr>
                <w:rFonts w:ascii="Times New Roman" w:hAnsi="Times New Roman" w:cs="Times New Roman"/>
                <w:b/>
              </w:rPr>
            </w:pPr>
            <w:r w:rsidRPr="00ED598F">
              <w:rPr>
                <w:rFonts w:ascii="Times New Roman" w:hAnsi="Times New Roman" w:cs="Times New Roman"/>
                <w:b/>
              </w:rPr>
              <w:t>Итого по разделу I</w:t>
            </w:r>
          </w:p>
        </w:tc>
        <w:tc>
          <w:tcPr>
            <w:tcW w:w="1388" w:type="dxa"/>
            <w:tcBorders>
              <w:left w:val="single" w:sz="4" w:space="0" w:color="auto"/>
              <w:right w:val="single" w:sz="4" w:space="0" w:color="auto"/>
            </w:tcBorders>
            <w:hideMark/>
          </w:tcPr>
          <w:p w:rsidR="00CD2886" w:rsidRPr="00ED598F" w:rsidRDefault="00CD2886" w:rsidP="00CD2886">
            <w:pPr>
              <w:spacing w:before="100" w:beforeAutospacing="1" w:after="100" w:afterAutospacing="1"/>
              <w:ind w:firstLine="0"/>
              <w:jc w:val="right"/>
              <w:rPr>
                <w:rFonts w:ascii="Times New Roman" w:hAnsi="Times New Roman" w:cs="Times New Roman"/>
                <w:b/>
              </w:rPr>
            </w:pPr>
            <w:r w:rsidRPr="00ED598F">
              <w:rPr>
                <w:rFonts w:ascii="Times New Roman" w:hAnsi="Times New Roman" w:cs="Times New Roman"/>
                <w:b/>
                <w:sz w:val="22"/>
                <w:szCs w:val="22"/>
              </w:rPr>
              <w:t>116043,1</w:t>
            </w:r>
          </w:p>
        </w:tc>
        <w:tc>
          <w:tcPr>
            <w:tcW w:w="1104" w:type="dxa"/>
            <w:hideMark/>
          </w:tcPr>
          <w:p w:rsidR="00CD2886" w:rsidRPr="00ED598F" w:rsidRDefault="00CD2886" w:rsidP="00CD2886">
            <w:pPr>
              <w:tabs>
                <w:tab w:val="left" w:pos="0"/>
                <w:tab w:val="left" w:pos="919"/>
              </w:tabs>
              <w:spacing w:before="100" w:beforeAutospacing="1" w:after="100" w:afterAutospacing="1"/>
              <w:ind w:firstLine="0"/>
              <w:jc w:val="right"/>
              <w:rPr>
                <w:rFonts w:ascii="Times New Roman" w:hAnsi="Times New Roman" w:cs="Times New Roman"/>
                <w:b/>
              </w:rPr>
            </w:pPr>
            <w:r w:rsidRPr="00ED598F">
              <w:rPr>
                <w:rFonts w:ascii="Times New Roman" w:hAnsi="Times New Roman" w:cs="Times New Roman"/>
                <w:b/>
                <w:sz w:val="22"/>
                <w:szCs w:val="22"/>
              </w:rPr>
              <w:t>110586,0</w:t>
            </w:r>
          </w:p>
        </w:tc>
        <w:tc>
          <w:tcPr>
            <w:tcW w:w="1104" w:type="dxa"/>
            <w:tcBorders>
              <w:left w:val="single" w:sz="4" w:space="0" w:color="auto"/>
            </w:tcBorders>
            <w:hideMark/>
          </w:tcPr>
          <w:p w:rsidR="00CD2886" w:rsidRPr="00ED598F" w:rsidRDefault="00CD2886" w:rsidP="00CD2886">
            <w:pPr>
              <w:ind w:firstLine="0"/>
              <w:jc w:val="right"/>
              <w:rPr>
                <w:rFonts w:ascii="Times New Roman" w:hAnsi="Times New Roman" w:cs="Times New Roman"/>
                <w:b/>
                <w:color w:val="000000"/>
              </w:rPr>
            </w:pPr>
            <w:r w:rsidRPr="00ED598F">
              <w:rPr>
                <w:rFonts w:ascii="Times New Roman" w:hAnsi="Times New Roman" w:cs="Times New Roman"/>
                <w:b/>
                <w:color w:val="000000"/>
                <w:sz w:val="22"/>
                <w:szCs w:val="22"/>
              </w:rPr>
              <w:t>-5457,1</w:t>
            </w:r>
          </w:p>
        </w:tc>
        <w:tc>
          <w:tcPr>
            <w:tcW w:w="1245" w:type="dxa"/>
            <w:tcBorders>
              <w:left w:val="single" w:sz="4" w:space="0" w:color="auto"/>
              <w:right w:val="single" w:sz="4" w:space="0" w:color="auto"/>
            </w:tcBorders>
            <w:hideMark/>
          </w:tcPr>
          <w:p w:rsidR="00CD2886" w:rsidRPr="00ED598F" w:rsidRDefault="00CD2886" w:rsidP="00CD2886">
            <w:pPr>
              <w:spacing w:before="100" w:beforeAutospacing="1" w:after="100" w:afterAutospacing="1"/>
              <w:ind w:firstLine="0"/>
              <w:jc w:val="right"/>
              <w:rPr>
                <w:rFonts w:ascii="Times New Roman" w:hAnsi="Times New Roman" w:cs="Times New Roman"/>
                <w:b/>
              </w:rPr>
            </w:pPr>
            <w:r w:rsidRPr="00ED598F">
              <w:rPr>
                <w:rFonts w:ascii="Times New Roman" w:hAnsi="Times New Roman" w:cs="Times New Roman"/>
                <w:b/>
                <w:sz w:val="22"/>
                <w:szCs w:val="22"/>
              </w:rPr>
              <w:t>98168,4</w:t>
            </w:r>
          </w:p>
        </w:tc>
        <w:tc>
          <w:tcPr>
            <w:tcW w:w="1246" w:type="dxa"/>
            <w:hideMark/>
          </w:tcPr>
          <w:p w:rsidR="00CD2886" w:rsidRPr="00ED598F" w:rsidRDefault="00CD2886" w:rsidP="00CD2886">
            <w:pPr>
              <w:ind w:firstLine="112"/>
              <w:jc w:val="right"/>
              <w:rPr>
                <w:rFonts w:ascii="Times New Roman" w:hAnsi="Times New Roman" w:cs="Times New Roman"/>
                <w:b/>
                <w:color w:val="000000"/>
              </w:rPr>
            </w:pPr>
            <w:r w:rsidRPr="00ED598F">
              <w:rPr>
                <w:rFonts w:ascii="Times New Roman" w:hAnsi="Times New Roman" w:cs="Times New Roman"/>
                <w:b/>
                <w:color w:val="000000"/>
                <w:sz w:val="22"/>
                <w:szCs w:val="22"/>
              </w:rPr>
              <w:t>-12417,6</w:t>
            </w:r>
          </w:p>
        </w:tc>
        <w:tc>
          <w:tcPr>
            <w:tcW w:w="87" w:type="dxa"/>
            <w:tcBorders>
              <w:left w:val="single" w:sz="4" w:space="0" w:color="auto"/>
            </w:tcBorders>
            <w:hideMark/>
          </w:tcPr>
          <w:p w:rsidR="00CD2886" w:rsidRPr="005B3AA7" w:rsidRDefault="00CD2886" w:rsidP="00CD2886">
            <w:pPr>
              <w:rPr>
                <w:rFonts w:ascii="Times New Roman" w:hAnsi="Times New Roman" w:cs="Times New Roman"/>
              </w:rPr>
            </w:pPr>
          </w:p>
        </w:tc>
      </w:tr>
      <w:tr w:rsidR="00CD2886" w:rsidRPr="001466D8" w:rsidTr="00CD2886">
        <w:trPr>
          <w:tblCellSpacing w:w="15" w:type="dxa"/>
        </w:trPr>
        <w:tc>
          <w:tcPr>
            <w:tcW w:w="3925" w:type="dxa"/>
            <w:tcBorders>
              <w:top w:val="single" w:sz="4" w:space="0" w:color="auto"/>
            </w:tcBorders>
            <w:hideMark/>
          </w:tcPr>
          <w:p w:rsidR="00CD2886" w:rsidRPr="005B3AA7" w:rsidRDefault="00CD2886" w:rsidP="00CD2886">
            <w:pPr>
              <w:spacing w:before="100" w:beforeAutospacing="1" w:after="100" w:afterAutospacing="1"/>
              <w:ind w:firstLine="0"/>
              <w:rPr>
                <w:rFonts w:ascii="Times New Roman" w:hAnsi="Times New Roman" w:cs="Times New Roman"/>
                <w:b/>
              </w:rPr>
            </w:pPr>
            <w:r w:rsidRPr="005B3AA7">
              <w:rPr>
                <w:rFonts w:ascii="Times New Roman" w:hAnsi="Times New Roman" w:cs="Times New Roman"/>
                <w:b/>
              </w:rPr>
              <w:t>II. Финансовые активы</w:t>
            </w:r>
          </w:p>
        </w:tc>
        <w:tc>
          <w:tcPr>
            <w:tcW w:w="1388" w:type="dxa"/>
            <w:tcBorders>
              <w:top w:val="single" w:sz="4" w:space="0" w:color="auto"/>
              <w:left w:val="single" w:sz="4" w:space="0" w:color="auto"/>
              <w:right w:val="single" w:sz="4" w:space="0" w:color="auto"/>
            </w:tcBorders>
            <w:hideMark/>
          </w:tcPr>
          <w:p w:rsidR="00CD2886" w:rsidRPr="00ED598F" w:rsidRDefault="00CD2886" w:rsidP="00CD2886">
            <w:pPr>
              <w:ind w:firstLine="0"/>
              <w:jc w:val="right"/>
              <w:rPr>
                <w:rFonts w:ascii="Times New Roman" w:hAnsi="Times New Roman" w:cs="Times New Roman"/>
              </w:rPr>
            </w:pPr>
          </w:p>
        </w:tc>
        <w:tc>
          <w:tcPr>
            <w:tcW w:w="1104" w:type="dxa"/>
            <w:tcBorders>
              <w:top w:val="single" w:sz="4" w:space="0" w:color="auto"/>
            </w:tcBorders>
            <w:hideMark/>
          </w:tcPr>
          <w:p w:rsidR="00CD2886" w:rsidRPr="00ED598F" w:rsidRDefault="00CD2886" w:rsidP="00CD2886">
            <w:pPr>
              <w:tabs>
                <w:tab w:val="left" w:pos="0"/>
                <w:tab w:val="left" w:pos="919"/>
              </w:tabs>
              <w:ind w:firstLine="0"/>
              <w:jc w:val="right"/>
              <w:rPr>
                <w:rFonts w:ascii="Times New Roman" w:hAnsi="Times New Roman" w:cs="Times New Roman"/>
              </w:rPr>
            </w:pPr>
          </w:p>
        </w:tc>
        <w:tc>
          <w:tcPr>
            <w:tcW w:w="1104" w:type="dxa"/>
            <w:tcBorders>
              <w:top w:val="single" w:sz="4" w:space="0" w:color="auto"/>
              <w:left w:val="single" w:sz="4" w:space="0" w:color="auto"/>
            </w:tcBorders>
            <w:hideMark/>
          </w:tcPr>
          <w:p w:rsidR="00CD2886" w:rsidRPr="00ED598F" w:rsidRDefault="00CD2886" w:rsidP="00CD2886">
            <w:pPr>
              <w:ind w:firstLine="0"/>
              <w:jc w:val="right"/>
              <w:rPr>
                <w:rFonts w:ascii="Times New Roman" w:hAnsi="Times New Roman" w:cs="Times New Roman"/>
                <w:color w:val="000000"/>
              </w:rPr>
            </w:pPr>
          </w:p>
        </w:tc>
        <w:tc>
          <w:tcPr>
            <w:tcW w:w="1245" w:type="dxa"/>
            <w:tcBorders>
              <w:top w:val="single" w:sz="4" w:space="0" w:color="auto"/>
              <w:left w:val="single" w:sz="4" w:space="0" w:color="auto"/>
              <w:right w:val="single" w:sz="4" w:space="0" w:color="auto"/>
            </w:tcBorders>
            <w:hideMark/>
          </w:tcPr>
          <w:p w:rsidR="00CD2886" w:rsidRPr="00ED598F" w:rsidRDefault="00CD2886" w:rsidP="00CD2886">
            <w:pPr>
              <w:ind w:firstLine="0"/>
              <w:jc w:val="right"/>
              <w:rPr>
                <w:rFonts w:ascii="Times New Roman" w:hAnsi="Times New Roman" w:cs="Times New Roman"/>
              </w:rPr>
            </w:pPr>
          </w:p>
        </w:tc>
        <w:tc>
          <w:tcPr>
            <w:tcW w:w="1246" w:type="dxa"/>
            <w:tcBorders>
              <w:top w:val="single" w:sz="4" w:space="0" w:color="auto"/>
            </w:tcBorders>
            <w:hideMark/>
          </w:tcPr>
          <w:p w:rsidR="00CD2886" w:rsidRPr="00ED598F" w:rsidRDefault="00CD2886" w:rsidP="00CD2886">
            <w:pPr>
              <w:ind w:firstLine="112"/>
              <w:jc w:val="right"/>
              <w:rPr>
                <w:rFonts w:ascii="Times New Roman" w:hAnsi="Times New Roman" w:cs="Times New Roman"/>
                <w:color w:val="000000"/>
              </w:rPr>
            </w:pPr>
          </w:p>
        </w:tc>
        <w:tc>
          <w:tcPr>
            <w:tcW w:w="87" w:type="dxa"/>
            <w:tcBorders>
              <w:top w:val="single" w:sz="4" w:space="0" w:color="auto"/>
              <w:left w:val="single" w:sz="4" w:space="0" w:color="auto"/>
            </w:tcBorders>
            <w:hideMark/>
          </w:tcPr>
          <w:p w:rsidR="00CD2886" w:rsidRPr="005B3AA7" w:rsidRDefault="00CD2886" w:rsidP="00CD2886">
            <w:pPr>
              <w:rPr>
                <w:rFonts w:ascii="Times New Roman" w:hAnsi="Times New Roman" w:cs="Times New Roman"/>
                <w:sz w:val="20"/>
                <w:szCs w:val="20"/>
              </w:rPr>
            </w:pPr>
          </w:p>
        </w:tc>
      </w:tr>
      <w:tr w:rsidR="00CD2886" w:rsidRPr="001466D8" w:rsidTr="00CD2886">
        <w:trPr>
          <w:tblCellSpacing w:w="15" w:type="dxa"/>
        </w:trPr>
        <w:tc>
          <w:tcPr>
            <w:tcW w:w="3925" w:type="dxa"/>
            <w:tcBorders>
              <w:bottom w:val="single" w:sz="4" w:space="0" w:color="auto"/>
            </w:tcBorders>
            <w:hideMark/>
          </w:tcPr>
          <w:p w:rsidR="00CD2886" w:rsidRPr="005B3AA7" w:rsidRDefault="00CD2886" w:rsidP="00CD2886">
            <w:pPr>
              <w:spacing w:before="100" w:beforeAutospacing="1" w:after="100" w:afterAutospacing="1"/>
              <w:ind w:firstLine="0"/>
              <w:rPr>
                <w:rFonts w:ascii="Times New Roman" w:hAnsi="Times New Roman" w:cs="Times New Roman"/>
              </w:rPr>
            </w:pPr>
            <w:r w:rsidRPr="005B3AA7">
              <w:rPr>
                <w:rFonts w:ascii="Times New Roman" w:hAnsi="Times New Roman" w:cs="Times New Roman"/>
              </w:rPr>
              <w:t>Денежные средства учреждения</w:t>
            </w:r>
          </w:p>
        </w:tc>
        <w:tc>
          <w:tcPr>
            <w:tcW w:w="1388" w:type="dxa"/>
            <w:tcBorders>
              <w:left w:val="single" w:sz="4" w:space="0" w:color="auto"/>
              <w:bottom w:val="single" w:sz="4" w:space="0" w:color="auto"/>
              <w:right w:val="single" w:sz="4" w:space="0" w:color="auto"/>
            </w:tcBorders>
            <w:hideMark/>
          </w:tcPr>
          <w:p w:rsidR="00CD2886" w:rsidRPr="00ED598F" w:rsidRDefault="00CD2886" w:rsidP="00CD2886">
            <w:pPr>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714,0</w:t>
            </w:r>
          </w:p>
        </w:tc>
        <w:tc>
          <w:tcPr>
            <w:tcW w:w="1104" w:type="dxa"/>
            <w:tcBorders>
              <w:bottom w:val="single" w:sz="4" w:space="0" w:color="auto"/>
            </w:tcBorders>
            <w:hideMark/>
          </w:tcPr>
          <w:p w:rsidR="00CD2886" w:rsidRPr="00ED598F" w:rsidRDefault="00CD2886" w:rsidP="00CD2886">
            <w:pPr>
              <w:tabs>
                <w:tab w:val="left" w:pos="0"/>
                <w:tab w:val="left" w:pos="919"/>
              </w:tabs>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648,7</w:t>
            </w:r>
          </w:p>
        </w:tc>
        <w:tc>
          <w:tcPr>
            <w:tcW w:w="1104" w:type="dxa"/>
            <w:tcBorders>
              <w:left w:val="single" w:sz="4" w:space="0" w:color="auto"/>
              <w:bottom w:val="single" w:sz="4" w:space="0" w:color="auto"/>
            </w:tcBorders>
            <w:hideMark/>
          </w:tcPr>
          <w:p w:rsidR="00CD2886" w:rsidRPr="00ED598F" w:rsidRDefault="00CD2886" w:rsidP="00CD2886">
            <w:pPr>
              <w:ind w:firstLine="0"/>
              <w:jc w:val="right"/>
              <w:rPr>
                <w:rFonts w:ascii="Times New Roman" w:hAnsi="Times New Roman" w:cs="Times New Roman"/>
                <w:color w:val="000000"/>
              </w:rPr>
            </w:pPr>
            <w:r w:rsidRPr="00ED598F">
              <w:rPr>
                <w:rFonts w:ascii="Times New Roman" w:hAnsi="Times New Roman" w:cs="Times New Roman"/>
                <w:color w:val="000000"/>
                <w:sz w:val="22"/>
                <w:szCs w:val="22"/>
              </w:rPr>
              <w:t>-65,3</w:t>
            </w:r>
          </w:p>
        </w:tc>
        <w:tc>
          <w:tcPr>
            <w:tcW w:w="1245" w:type="dxa"/>
            <w:tcBorders>
              <w:left w:val="single" w:sz="4" w:space="0" w:color="auto"/>
              <w:bottom w:val="single" w:sz="4" w:space="0" w:color="auto"/>
              <w:right w:val="single" w:sz="4" w:space="0" w:color="auto"/>
            </w:tcBorders>
            <w:hideMark/>
          </w:tcPr>
          <w:p w:rsidR="00CD2886" w:rsidRPr="00ED598F" w:rsidRDefault="00CD2886" w:rsidP="00CD2886">
            <w:pPr>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500,2</w:t>
            </w:r>
          </w:p>
        </w:tc>
        <w:tc>
          <w:tcPr>
            <w:tcW w:w="1246" w:type="dxa"/>
            <w:tcBorders>
              <w:bottom w:val="single" w:sz="4" w:space="0" w:color="auto"/>
            </w:tcBorders>
            <w:hideMark/>
          </w:tcPr>
          <w:p w:rsidR="00CD2886" w:rsidRPr="00ED598F" w:rsidRDefault="00CD2886" w:rsidP="00CD2886">
            <w:pPr>
              <w:ind w:firstLine="112"/>
              <w:jc w:val="right"/>
              <w:rPr>
                <w:rFonts w:ascii="Times New Roman" w:hAnsi="Times New Roman" w:cs="Times New Roman"/>
                <w:color w:val="000000"/>
              </w:rPr>
            </w:pPr>
            <w:r w:rsidRPr="00ED598F">
              <w:rPr>
                <w:rFonts w:ascii="Times New Roman" w:hAnsi="Times New Roman" w:cs="Times New Roman"/>
                <w:color w:val="000000"/>
                <w:sz w:val="22"/>
                <w:szCs w:val="22"/>
              </w:rPr>
              <w:t>-148,5</w:t>
            </w:r>
          </w:p>
        </w:tc>
        <w:tc>
          <w:tcPr>
            <w:tcW w:w="87" w:type="dxa"/>
            <w:tcBorders>
              <w:left w:val="single" w:sz="4" w:space="0" w:color="auto"/>
            </w:tcBorders>
            <w:hideMark/>
          </w:tcPr>
          <w:p w:rsidR="00CD2886" w:rsidRPr="005B3AA7" w:rsidRDefault="00CD2886" w:rsidP="00CD2886">
            <w:pPr>
              <w:rPr>
                <w:rFonts w:ascii="Times New Roman" w:hAnsi="Times New Roman" w:cs="Times New Roman"/>
              </w:rPr>
            </w:pPr>
          </w:p>
        </w:tc>
      </w:tr>
      <w:tr w:rsidR="00CD2886" w:rsidRPr="001466D8" w:rsidTr="00CD2886">
        <w:trPr>
          <w:trHeight w:val="398"/>
          <w:tblCellSpacing w:w="15" w:type="dxa"/>
        </w:trPr>
        <w:tc>
          <w:tcPr>
            <w:tcW w:w="3925" w:type="dxa"/>
            <w:tcBorders>
              <w:bottom w:val="single" w:sz="4" w:space="0" w:color="auto"/>
            </w:tcBorders>
            <w:hideMark/>
          </w:tcPr>
          <w:p w:rsidR="00CD2886" w:rsidRPr="005B3AA7" w:rsidRDefault="00CD2886" w:rsidP="00CD2886">
            <w:pPr>
              <w:spacing w:before="100" w:beforeAutospacing="1" w:after="100" w:afterAutospacing="1"/>
              <w:ind w:firstLine="0"/>
              <w:rPr>
                <w:rFonts w:ascii="Times New Roman" w:hAnsi="Times New Roman" w:cs="Times New Roman"/>
              </w:rPr>
            </w:pPr>
            <w:r w:rsidRPr="00F06725">
              <w:rPr>
                <w:rFonts w:ascii="Times New Roman" w:hAnsi="Times New Roman" w:cs="Times New Roman"/>
              </w:rPr>
              <w:t>дебит зад. по доходам</w:t>
            </w:r>
          </w:p>
        </w:tc>
        <w:tc>
          <w:tcPr>
            <w:tcW w:w="1388" w:type="dxa"/>
            <w:tcBorders>
              <w:left w:val="single" w:sz="4" w:space="0" w:color="auto"/>
              <w:bottom w:val="single" w:sz="4" w:space="0" w:color="auto"/>
              <w:right w:val="single" w:sz="4" w:space="0" w:color="auto"/>
            </w:tcBorders>
            <w:hideMark/>
          </w:tcPr>
          <w:p w:rsidR="00CD2886" w:rsidRPr="00ED598F" w:rsidRDefault="00CD2886" w:rsidP="00CD2886">
            <w:pPr>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10645,6</w:t>
            </w:r>
          </w:p>
        </w:tc>
        <w:tc>
          <w:tcPr>
            <w:tcW w:w="1104" w:type="dxa"/>
            <w:tcBorders>
              <w:bottom w:val="single" w:sz="4" w:space="0" w:color="auto"/>
            </w:tcBorders>
            <w:hideMark/>
          </w:tcPr>
          <w:p w:rsidR="00CD2886" w:rsidRPr="00ED598F" w:rsidRDefault="00CD2886" w:rsidP="00CD2886">
            <w:pPr>
              <w:tabs>
                <w:tab w:val="left" w:pos="0"/>
                <w:tab w:val="left" w:pos="919"/>
              </w:tabs>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47162,5</w:t>
            </w:r>
          </w:p>
        </w:tc>
        <w:tc>
          <w:tcPr>
            <w:tcW w:w="1104" w:type="dxa"/>
            <w:tcBorders>
              <w:left w:val="single" w:sz="4" w:space="0" w:color="auto"/>
              <w:bottom w:val="single" w:sz="4" w:space="0" w:color="auto"/>
            </w:tcBorders>
            <w:hideMark/>
          </w:tcPr>
          <w:p w:rsidR="00CD2886" w:rsidRPr="00ED598F" w:rsidRDefault="00CD2886" w:rsidP="00CD2886">
            <w:pPr>
              <w:ind w:firstLine="0"/>
              <w:jc w:val="right"/>
              <w:rPr>
                <w:rFonts w:ascii="Times New Roman" w:hAnsi="Times New Roman" w:cs="Times New Roman"/>
                <w:color w:val="000000"/>
              </w:rPr>
            </w:pPr>
            <w:r w:rsidRPr="00ED598F">
              <w:rPr>
                <w:rFonts w:ascii="Times New Roman" w:hAnsi="Times New Roman" w:cs="Times New Roman"/>
                <w:color w:val="000000"/>
                <w:sz w:val="22"/>
                <w:szCs w:val="22"/>
              </w:rPr>
              <w:t>36516,9</w:t>
            </w:r>
          </w:p>
        </w:tc>
        <w:tc>
          <w:tcPr>
            <w:tcW w:w="1245" w:type="dxa"/>
            <w:tcBorders>
              <w:left w:val="single" w:sz="4" w:space="0" w:color="auto"/>
              <w:bottom w:val="single" w:sz="4" w:space="0" w:color="auto"/>
              <w:right w:val="single" w:sz="4" w:space="0" w:color="auto"/>
            </w:tcBorders>
            <w:hideMark/>
          </w:tcPr>
          <w:p w:rsidR="00CD2886" w:rsidRPr="00ED598F" w:rsidRDefault="00CD2886" w:rsidP="00CD2886">
            <w:pPr>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47981,2</w:t>
            </w:r>
          </w:p>
        </w:tc>
        <w:tc>
          <w:tcPr>
            <w:tcW w:w="1246" w:type="dxa"/>
            <w:tcBorders>
              <w:bottom w:val="single" w:sz="4" w:space="0" w:color="auto"/>
            </w:tcBorders>
            <w:hideMark/>
          </w:tcPr>
          <w:p w:rsidR="00CD2886" w:rsidRPr="00ED598F" w:rsidRDefault="00CD2886" w:rsidP="00CD2886">
            <w:pPr>
              <w:jc w:val="right"/>
              <w:rPr>
                <w:rFonts w:ascii="Times New Roman" w:hAnsi="Times New Roman" w:cs="Times New Roman"/>
                <w:color w:val="000000"/>
              </w:rPr>
            </w:pPr>
            <w:r w:rsidRPr="00ED598F">
              <w:rPr>
                <w:rFonts w:ascii="Times New Roman" w:hAnsi="Times New Roman" w:cs="Times New Roman"/>
                <w:color w:val="000000"/>
                <w:sz w:val="22"/>
                <w:szCs w:val="22"/>
              </w:rPr>
              <w:t>818,7</w:t>
            </w:r>
          </w:p>
        </w:tc>
        <w:tc>
          <w:tcPr>
            <w:tcW w:w="87" w:type="dxa"/>
            <w:tcBorders>
              <w:left w:val="single" w:sz="4" w:space="0" w:color="auto"/>
            </w:tcBorders>
            <w:hideMark/>
          </w:tcPr>
          <w:p w:rsidR="00CD2886" w:rsidRPr="005B3AA7" w:rsidRDefault="00CD2886" w:rsidP="00CD2886">
            <w:pPr>
              <w:rPr>
                <w:rFonts w:ascii="Times New Roman" w:hAnsi="Times New Roman" w:cs="Times New Roman"/>
              </w:rPr>
            </w:pPr>
          </w:p>
        </w:tc>
      </w:tr>
      <w:tr w:rsidR="00CD2886" w:rsidRPr="001466D8" w:rsidTr="00CD2886">
        <w:trPr>
          <w:tblCellSpacing w:w="15" w:type="dxa"/>
        </w:trPr>
        <w:tc>
          <w:tcPr>
            <w:tcW w:w="3925" w:type="dxa"/>
            <w:tcBorders>
              <w:bottom w:val="single" w:sz="4" w:space="0" w:color="auto"/>
            </w:tcBorders>
            <w:hideMark/>
          </w:tcPr>
          <w:p w:rsidR="00CD2886" w:rsidRPr="005B3AA7" w:rsidRDefault="00CD2886" w:rsidP="00CD2886">
            <w:pPr>
              <w:spacing w:before="100" w:beforeAutospacing="1" w:after="100" w:afterAutospacing="1"/>
              <w:ind w:firstLine="0"/>
              <w:rPr>
                <w:rFonts w:ascii="Times New Roman" w:hAnsi="Times New Roman" w:cs="Times New Roman"/>
              </w:rPr>
            </w:pPr>
            <w:r w:rsidRPr="00F06725">
              <w:rPr>
                <w:rFonts w:ascii="Times New Roman" w:hAnsi="Times New Roman" w:cs="Times New Roman"/>
              </w:rPr>
              <w:t>дебит. зад. по выплатам</w:t>
            </w:r>
          </w:p>
        </w:tc>
        <w:tc>
          <w:tcPr>
            <w:tcW w:w="1388" w:type="dxa"/>
            <w:tcBorders>
              <w:left w:val="single" w:sz="4" w:space="0" w:color="auto"/>
              <w:bottom w:val="single" w:sz="4" w:space="0" w:color="auto"/>
              <w:right w:val="single" w:sz="4" w:space="0" w:color="auto"/>
            </w:tcBorders>
            <w:hideMark/>
          </w:tcPr>
          <w:p w:rsidR="00CD2886" w:rsidRPr="00ED598F" w:rsidRDefault="00CD2886" w:rsidP="00CD2886">
            <w:pPr>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52262,7</w:t>
            </w:r>
          </w:p>
        </w:tc>
        <w:tc>
          <w:tcPr>
            <w:tcW w:w="1104" w:type="dxa"/>
            <w:tcBorders>
              <w:bottom w:val="single" w:sz="4" w:space="0" w:color="auto"/>
            </w:tcBorders>
            <w:hideMark/>
          </w:tcPr>
          <w:p w:rsidR="00CD2886" w:rsidRPr="00ED598F" w:rsidRDefault="00CD2886" w:rsidP="00CD2886">
            <w:pPr>
              <w:tabs>
                <w:tab w:val="left" w:pos="0"/>
                <w:tab w:val="left" w:pos="919"/>
              </w:tabs>
              <w:ind w:firstLine="0"/>
              <w:jc w:val="right"/>
              <w:rPr>
                <w:rFonts w:ascii="Times New Roman" w:hAnsi="Times New Roman" w:cs="Times New Roman"/>
              </w:rPr>
            </w:pPr>
            <w:r w:rsidRPr="00ED598F">
              <w:rPr>
                <w:rFonts w:ascii="Times New Roman" w:hAnsi="Times New Roman" w:cs="Times New Roman"/>
                <w:sz w:val="22"/>
                <w:szCs w:val="22"/>
              </w:rPr>
              <w:t>26744,7</w:t>
            </w:r>
          </w:p>
        </w:tc>
        <w:tc>
          <w:tcPr>
            <w:tcW w:w="1104" w:type="dxa"/>
            <w:tcBorders>
              <w:left w:val="single" w:sz="4" w:space="0" w:color="auto"/>
              <w:bottom w:val="single" w:sz="4" w:space="0" w:color="auto"/>
            </w:tcBorders>
            <w:hideMark/>
          </w:tcPr>
          <w:p w:rsidR="00CD2886" w:rsidRPr="00ED598F" w:rsidRDefault="00CD2886" w:rsidP="00CD2886">
            <w:pPr>
              <w:ind w:firstLine="0"/>
              <w:jc w:val="right"/>
              <w:rPr>
                <w:rFonts w:ascii="Times New Roman" w:hAnsi="Times New Roman" w:cs="Times New Roman"/>
                <w:color w:val="000000"/>
              </w:rPr>
            </w:pPr>
            <w:r w:rsidRPr="00ED598F">
              <w:rPr>
                <w:rFonts w:ascii="Times New Roman" w:hAnsi="Times New Roman" w:cs="Times New Roman"/>
                <w:color w:val="000000"/>
                <w:sz w:val="22"/>
                <w:szCs w:val="22"/>
              </w:rPr>
              <w:t>-25518</w:t>
            </w:r>
          </w:p>
        </w:tc>
        <w:tc>
          <w:tcPr>
            <w:tcW w:w="1245" w:type="dxa"/>
            <w:tcBorders>
              <w:left w:val="single" w:sz="4" w:space="0" w:color="auto"/>
              <w:bottom w:val="single" w:sz="4" w:space="0" w:color="auto"/>
              <w:right w:val="single" w:sz="4" w:space="0" w:color="auto"/>
            </w:tcBorders>
            <w:hideMark/>
          </w:tcPr>
          <w:p w:rsidR="00CD2886" w:rsidRPr="00ED598F" w:rsidRDefault="00CD2886" w:rsidP="00CD2886">
            <w:pPr>
              <w:ind w:firstLine="0"/>
              <w:jc w:val="right"/>
              <w:rPr>
                <w:rFonts w:ascii="Times New Roman" w:hAnsi="Times New Roman" w:cs="Times New Roman"/>
              </w:rPr>
            </w:pPr>
            <w:r w:rsidRPr="00ED598F">
              <w:rPr>
                <w:rFonts w:ascii="Times New Roman" w:hAnsi="Times New Roman" w:cs="Times New Roman"/>
                <w:sz w:val="22"/>
                <w:szCs w:val="22"/>
              </w:rPr>
              <w:t>35,7</w:t>
            </w:r>
          </w:p>
        </w:tc>
        <w:tc>
          <w:tcPr>
            <w:tcW w:w="1246" w:type="dxa"/>
            <w:tcBorders>
              <w:bottom w:val="single" w:sz="4" w:space="0" w:color="auto"/>
            </w:tcBorders>
            <w:hideMark/>
          </w:tcPr>
          <w:p w:rsidR="00CD2886" w:rsidRPr="00ED598F" w:rsidRDefault="00CD2886" w:rsidP="00CD2886">
            <w:pPr>
              <w:jc w:val="right"/>
              <w:rPr>
                <w:rFonts w:ascii="Times New Roman" w:hAnsi="Times New Roman" w:cs="Times New Roman"/>
                <w:color w:val="000000"/>
              </w:rPr>
            </w:pPr>
            <w:r w:rsidRPr="00ED598F">
              <w:rPr>
                <w:rFonts w:ascii="Times New Roman" w:hAnsi="Times New Roman" w:cs="Times New Roman"/>
                <w:color w:val="000000"/>
                <w:sz w:val="22"/>
                <w:szCs w:val="22"/>
              </w:rPr>
              <w:t>-26709</w:t>
            </w:r>
          </w:p>
        </w:tc>
        <w:tc>
          <w:tcPr>
            <w:tcW w:w="87" w:type="dxa"/>
            <w:tcBorders>
              <w:left w:val="single" w:sz="4" w:space="0" w:color="auto"/>
            </w:tcBorders>
            <w:hideMark/>
          </w:tcPr>
          <w:p w:rsidR="00CD2886" w:rsidRPr="005B3AA7" w:rsidRDefault="00CD2886" w:rsidP="00CD2886">
            <w:pPr>
              <w:rPr>
                <w:rFonts w:ascii="Times New Roman" w:hAnsi="Times New Roman" w:cs="Times New Roman"/>
              </w:rPr>
            </w:pPr>
          </w:p>
        </w:tc>
      </w:tr>
      <w:tr w:rsidR="00CD2886" w:rsidRPr="001466D8" w:rsidTr="00CD2886">
        <w:trPr>
          <w:tblCellSpacing w:w="15" w:type="dxa"/>
        </w:trPr>
        <w:tc>
          <w:tcPr>
            <w:tcW w:w="3925" w:type="dxa"/>
            <w:tcBorders>
              <w:top w:val="single" w:sz="4" w:space="0" w:color="auto"/>
            </w:tcBorders>
            <w:hideMark/>
          </w:tcPr>
          <w:p w:rsidR="00CD2886" w:rsidRPr="005B3AA7" w:rsidRDefault="00CD2886" w:rsidP="00CD2886">
            <w:pPr>
              <w:spacing w:before="100" w:beforeAutospacing="1" w:after="100" w:afterAutospacing="1"/>
              <w:ind w:firstLine="0"/>
              <w:rPr>
                <w:rFonts w:ascii="Times New Roman" w:hAnsi="Times New Roman" w:cs="Times New Roman"/>
              </w:rPr>
            </w:pPr>
            <w:r w:rsidRPr="005B3AA7">
              <w:rPr>
                <w:rFonts w:ascii="Times New Roman" w:hAnsi="Times New Roman" w:cs="Times New Roman"/>
              </w:rPr>
              <w:t>Итого по разделу II</w:t>
            </w:r>
          </w:p>
        </w:tc>
        <w:tc>
          <w:tcPr>
            <w:tcW w:w="1388" w:type="dxa"/>
            <w:tcBorders>
              <w:top w:val="single" w:sz="4" w:space="0" w:color="auto"/>
              <w:left w:val="single" w:sz="4" w:space="0" w:color="auto"/>
              <w:right w:val="single" w:sz="4" w:space="0" w:color="auto"/>
            </w:tcBorders>
            <w:hideMark/>
          </w:tcPr>
          <w:p w:rsidR="00CD2886" w:rsidRPr="00ED598F" w:rsidRDefault="00CD2886" w:rsidP="00CD2886">
            <w:pPr>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11411,9</w:t>
            </w:r>
          </w:p>
        </w:tc>
        <w:tc>
          <w:tcPr>
            <w:tcW w:w="1104" w:type="dxa"/>
            <w:tcBorders>
              <w:top w:val="single" w:sz="4" w:space="0" w:color="auto"/>
            </w:tcBorders>
            <w:hideMark/>
          </w:tcPr>
          <w:p w:rsidR="00CD2886" w:rsidRPr="00ED598F" w:rsidRDefault="00CD2886" w:rsidP="00CD2886">
            <w:pPr>
              <w:tabs>
                <w:tab w:val="left" w:pos="0"/>
                <w:tab w:val="left" w:pos="919"/>
              </w:tabs>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47837,9</w:t>
            </w:r>
          </w:p>
        </w:tc>
        <w:tc>
          <w:tcPr>
            <w:tcW w:w="1104" w:type="dxa"/>
            <w:tcBorders>
              <w:top w:val="single" w:sz="4" w:space="0" w:color="auto"/>
              <w:left w:val="single" w:sz="4" w:space="0" w:color="auto"/>
            </w:tcBorders>
            <w:hideMark/>
          </w:tcPr>
          <w:p w:rsidR="00CD2886" w:rsidRPr="00ED598F" w:rsidRDefault="00CD2886" w:rsidP="00CD2886">
            <w:pPr>
              <w:ind w:firstLine="0"/>
              <w:jc w:val="right"/>
              <w:rPr>
                <w:rFonts w:ascii="Times New Roman" w:hAnsi="Times New Roman" w:cs="Times New Roman"/>
                <w:color w:val="000000"/>
              </w:rPr>
            </w:pPr>
            <w:r w:rsidRPr="00ED598F">
              <w:rPr>
                <w:rFonts w:ascii="Times New Roman" w:hAnsi="Times New Roman" w:cs="Times New Roman"/>
                <w:color w:val="000000"/>
                <w:sz w:val="22"/>
                <w:szCs w:val="22"/>
              </w:rPr>
              <w:t>36426</w:t>
            </w:r>
          </w:p>
        </w:tc>
        <w:tc>
          <w:tcPr>
            <w:tcW w:w="1245" w:type="dxa"/>
            <w:tcBorders>
              <w:top w:val="single" w:sz="4" w:space="0" w:color="auto"/>
              <w:left w:val="single" w:sz="4" w:space="0" w:color="auto"/>
              <w:right w:val="single" w:sz="4" w:space="0" w:color="auto"/>
            </w:tcBorders>
            <w:hideMark/>
          </w:tcPr>
          <w:p w:rsidR="00CD2886" w:rsidRPr="00ED598F" w:rsidRDefault="00CD2886" w:rsidP="00CD2886">
            <w:pPr>
              <w:spacing w:before="100" w:beforeAutospacing="1" w:after="100" w:afterAutospacing="1"/>
              <w:ind w:firstLine="0"/>
              <w:jc w:val="right"/>
              <w:rPr>
                <w:rFonts w:ascii="Times New Roman" w:hAnsi="Times New Roman" w:cs="Times New Roman"/>
              </w:rPr>
            </w:pPr>
            <w:r w:rsidRPr="00ED598F">
              <w:rPr>
                <w:rFonts w:ascii="Times New Roman" w:hAnsi="Times New Roman" w:cs="Times New Roman"/>
                <w:sz w:val="22"/>
                <w:szCs w:val="22"/>
              </w:rPr>
              <w:t>48517,1</w:t>
            </w:r>
          </w:p>
        </w:tc>
        <w:tc>
          <w:tcPr>
            <w:tcW w:w="1246" w:type="dxa"/>
            <w:tcBorders>
              <w:top w:val="single" w:sz="4" w:space="0" w:color="auto"/>
            </w:tcBorders>
            <w:hideMark/>
          </w:tcPr>
          <w:p w:rsidR="00CD2886" w:rsidRPr="00ED598F" w:rsidRDefault="00CD2886" w:rsidP="00CD2886">
            <w:pPr>
              <w:jc w:val="right"/>
              <w:rPr>
                <w:rFonts w:ascii="Times New Roman" w:hAnsi="Times New Roman" w:cs="Times New Roman"/>
                <w:color w:val="000000"/>
              </w:rPr>
            </w:pPr>
            <w:r w:rsidRPr="00ED598F">
              <w:rPr>
                <w:rFonts w:ascii="Times New Roman" w:hAnsi="Times New Roman" w:cs="Times New Roman"/>
                <w:color w:val="000000"/>
                <w:sz w:val="22"/>
                <w:szCs w:val="22"/>
              </w:rPr>
              <w:t>679,2</w:t>
            </w:r>
          </w:p>
        </w:tc>
        <w:tc>
          <w:tcPr>
            <w:tcW w:w="87" w:type="dxa"/>
            <w:tcBorders>
              <w:left w:val="single" w:sz="4" w:space="0" w:color="auto"/>
            </w:tcBorders>
            <w:hideMark/>
          </w:tcPr>
          <w:p w:rsidR="00CD2886" w:rsidRPr="005B3AA7" w:rsidRDefault="00CD2886" w:rsidP="00CD2886">
            <w:pPr>
              <w:rPr>
                <w:rFonts w:ascii="Times New Roman" w:hAnsi="Times New Roman" w:cs="Times New Roman"/>
              </w:rPr>
            </w:pPr>
          </w:p>
        </w:tc>
      </w:tr>
      <w:tr w:rsidR="00CD2886" w:rsidRPr="001466D8" w:rsidTr="00CD2886">
        <w:trPr>
          <w:tblCellSpacing w:w="15" w:type="dxa"/>
        </w:trPr>
        <w:tc>
          <w:tcPr>
            <w:tcW w:w="3925" w:type="dxa"/>
            <w:tcBorders>
              <w:top w:val="single" w:sz="4" w:space="0" w:color="auto"/>
              <w:bottom w:val="single" w:sz="4" w:space="0" w:color="auto"/>
            </w:tcBorders>
            <w:hideMark/>
          </w:tcPr>
          <w:p w:rsidR="00CD2886" w:rsidRPr="005B3AA7" w:rsidRDefault="00CD2886" w:rsidP="00CD2886">
            <w:pPr>
              <w:spacing w:before="100" w:beforeAutospacing="1" w:after="100" w:afterAutospacing="1"/>
              <w:ind w:firstLine="0"/>
              <w:rPr>
                <w:rFonts w:ascii="Times New Roman" w:hAnsi="Times New Roman" w:cs="Times New Roman"/>
                <w:b/>
              </w:rPr>
            </w:pPr>
            <w:r w:rsidRPr="005B3AA7">
              <w:rPr>
                <w:rFonts w:ascii="Times New Roman" w:hAnsi="Times New Roman" w:cs="Times New Roman"/>
                <w:b/>
              </w:rPr>
              <w:t>БАЛАНС</w:t>
            </w:r>
          </w:p>
        </w:tc>
        <w:tc>
          <w:tcPr>
            <w:tcW w:w="1388" w:type="dxa"/>
            <w:tcBorders>
              <w:top w:val="single" w:sz="4" w:space="0" w:color="auto"/>
              <w:left w:val="single" w:sz="4" w:space="0" w:color="auto"/>
              <w:bottom w:val="single" w:sz="4" w:space="0" w:color="auto"/>
              <w:right w:val="single" w:sz="4" w:space="0" w:color="auto"/>
            </w:tcBorders>
            <w:hideMark/>
          </w:tcPr>
          <w:p w:rsidR="00CD2886" w:rsidRPr="00ED598F" w:rsidRDefault="00CD2886" w:rsidP="00CD2886">
            <w:pPr>
              <w:spacing w:before="100" w:beforeAutospacing="1" w:after="100" w:afterAutospacing="1"/>
              <w:ind w:firstLine="0"/>
              <w:jc w:val="right"/>
              <w:rPr>
                <w:rFonts w:ascii="Times New Roman" w:hAnsi="Times New Roman" w:cs="Times New Roman"/>
                <w:b/>
              </w:rPr>
            </w:pPr>
            <w:r w:rsidRPr="00ED598F">
              <w:rPr>
                <w:rFonts w:ascii="Times New Roman" w:hAnsi="Times New Roman" w:cs="Times New Roman"/>
                <w:b/>
                <w:sz w:val="22"/>
                <w:szCs w:val="22"/>
              </w:rPr>
              <w:t>127455,0</w:t>
            </w:r>
          </w:p>
        </w:tc>
        <w:tc>
          <w:tcPr>
            <w:tcW w:w="1104" w:type="dxa"/>
            <w:tcBorders>
              <w:top w:val="single" w:sz="4" w:space="0" w:color="auto"/>
              <w:bottom w:val="single" w:sz="4" w:space="0" w:color="auto"/>
            </w:tcBorders>
            <w:hideMark/>
          </w:tcPr>
          <w:p w:rsidR="00CD2886" w:rsidRPr="00ED598F" w:rsidRDefault="00CD2886" w:rsidP="00CD2886">
            <w:pPr>
              <w:tabs>
                <w:tab w:val="left" w:pos="0"/>
                <w:tab w:val="left" w:pos="919"/>
              </w:tabs>
              <w:spacing w:before="100" w:beforeAutospacing="1" w:after="100" w:afterAutospacing="1"/>
              <w:ind w:firstLine="0"/>
              <w:jc w:val="right"/>
              <w:rPr>
                <w:rFonts w:ascii="Times New Roman" w:hAnsi="Times New Roman" w:cs="Times New Roman"/>
                <w:b/>
              </w:rPr>
            </w:pPr>
            <w:r w:rsidRPr="00ED598F">
              <w:rPr>
                <w:rFonts w:ascii="Times New Roman" w:hAnsi="Times New Roman" w:cs="Times New Roman"/>
                <w:b/>
                <w:sz w:val="22"/>
                <w:szCs w:val="22"/>
              </w:rPr>
              <w:t>158423,9</w:t>
            </w:r>
          </w:p>
        </w:tc>
        <w:tc>
          <w:tcPr>
            <w:tcW w:w="1104" w:type="dxa"/>
            <w:tcBorders>
              <w:top w:val="single" w:sz="4" w:space="0" w:color="auto"/>
              <w:left w:val="single" w:sz="4" w:space="0" w:color="auto"/>
              <w:bottom w:val="single" w:sz="4" w:space="0" w:color="auto"/>
            </w:tcBorders>
            <w:hideMark/>
          </w:tcPr>
          <w:p w:rsidR="00CD2886" w:rsidRPr="00ED598F" w:rsidRDefault="00CD2886" w:rsidP="00CD2886">
            <w:pPr>
              <w:ind w:firstLine="0"/>
              <w:jc w:val="right"/>
              <w:rPr>
                <w:rFonts w:ascii="Times New Roman" w:hAnsi="Times New Roman" w:cs="Times New Roman"/>
                <w:b/>
                <w:color w:val="000000"/>
              </w:rPr>
            </w:pPr>
            <w:r w:rsidRPr="00ED598F">
              <w:rPr>
                <w:rFonts w:ascii="Times New Roman" w:hAnsi="Times New Roman" w:cs="Times New Roman"/>
                <w:b/>
                <w:color w:val="000000"/>
                <w:sz w:val="22"/>
                <w:szCs w:val="22"/>
              </w:rPr>
              <w:t>30968,9</w:t>
            </w:r>
          </w:p>
        </w:tc>
        <w:tc>
          <w:tcPr>
            <w:tcW w:w="1245" w:type="dxa"/>
            <w:tcBorders>
              <w:top w:val="single" w:sz="4" w:space="0" w:color="auto"/>
              <w:left w:val="single" w:sz="4" w:space="0" w:color="auto"/>
              <w:bottom w:val="single" w:sz="4" w:space="0" w:color="auto"/>
              <w:right w:val="single" w:sz="4" w:space="0" w:color="auto"/>
            </w:tcBorders>
            <w:hideMark/>
          </w:tcPr>
          <w:p w:rsidR="00CD2886" w:rsidRPr="00ED598F" w:rsidRDefault="00CD2886" w:rsidP="00CD2886">
            <w:pPr>
              <w:spacing w:before="100" w:beforeAutospacing="1" w:after="100" w:afterAutospacing="1"/>
              <w:ind w:firstLine="0"/>
              <w:jc w:val="right"/>
              <w:rPr>
                <w:rFonts w:ascii="Times New Roman" w:hAnsi="Times New Roman" w:cs="Times New Roman"/>
                <w:b/>
              </w:rPr>
            </w:pPr>
            <w:r w:rsidRPr="00ED598F">
              <w:rPr>
                <w:rFonts w:ascii="Times New Roman" w:hAnsi="Times New Roman" w:cs="Times New Roman"/>
                <w:b/>
                <w:sz w:val="22"/>
                <w:szCs w:val="22"/>
              </w:rPr>
              <w:t>146685,5</w:t>
            </w:r>
          </w:p>
        </w:tc>
        <w:tc>
          <w:tcPr>
            <w:tcW w:w="1246" w:type="dxa"/>
            <w:tcBorders>
              <w:top w:val="single" w:sz="4" w:space="0" w:color="auto"/>
              <w:bottom w:val="single" w:sz="4" w:space="0" w:color="auto"/>
            </w:tcBorders>
            <w:hideMark/>
          </w:tcPr>
          <w:p w:rsidR="00CD2886" w:rsidRPr="00ED598F" w:rsidRDefault="00CD2886" w:rsidP="00CD2886">
            <w:pPr>
              <w:ind w:firstLine="112"/>
              <w:jc w:val="right"/>
              <w:rPr>
                <w:rFonts w:ascii="Times New Roman" w:hAnsi="Times New Roman" w:cs="Times New Roman"/>
                <w:b/>
                <w:color w:val="000000"/>
              </w:rPr>
            </w:pPr>
            <w:r w:rsidRPr="00ED598F">
              <w:rPr>
                <w:rFonts w:ascii="Times New Roman" w:hAnsi="Times New Roman" w:cs="Times New Roman"/>
                <w:b/>
                <w:color w:val="000000"/>
                <w:sz w:val="22"/>
                <w:szCs w:val="22"/>
              </w:rPr>
              <w:t>-11738,4</w:t>
            </w:r>
          </w:p>
        </w:tc>
        <w:tc>
          <w:tcPr>
            <w:tcW w:w="87" w:type="dxa"/>
            <w:tcBorders>
              <w:left w:val="single" w:sz="4" w:space="0" w:color="auto"/>
            </w:tcBorders>
            <w:hideMark/>
          </w:tcPr>
          <w:p w:rsidR="00CD2886" w:rsidRPr="005B3AA7" w:rsidRDefault="00CD2886" w:rsidP="00CD2886">
            <w:pPr>
              <w:rPr>
                <w:rFonts w:ascii="Times New Roman" w:hAnsi="Times New Roman" w:cs="Times New Roman"/>
              </w:rPr>
            </w:pPr>
          </w:p>
        </w:tc>
      </w:tr>
      <w:tr w:rsidR="00CD2886" w:rsidRPr="005B3AA7" w:rsidTr="00CD2886">
        <w:trPr>
          <w:tblCellSpacing w:w="15" w:type="dxa"/>
        </w:trPr>
        <w:tc>
          <w:tcPr>
            <w:tcW w:w="3925" w:type="dxa"/>
            <w:vAlign w:val="center"/>
            <w:hideMark/>
          </w:tcPr>
          <w:p w:rsidR="00CD2886" w:rsidRPr="005B3AA7" w:rsidRDefault="00CD2886" w:rsidP="00CD2886">
            <w:pPr>
              <w:rPr>
                <w:rFonts w:ascii="Times New Roman" w:hAnsi="Times New Roman" w:cs="Times New Roman"/>
              </w:rPr>
            </w:pPr>
          </w:p>
        </w:tc>
        <w:tc>
          <w:tcPr>
            <w:tcW w:w="1388" w:type="dxa"/>
            <w:tcBorders>
              <w:left w:val="single" w:sz="4" w:space="0" w:color="auto"/>
              <w:right w:val="single" w:sz="4" w:space="0" w:color="auto"/>
            </w:tcBorders>
            <w:vAlign w:val="center"/>
            <w:hideMark/>
          </w:tcPr>
          <w:p w:rsidR="00CD2886" w:rsidRPr="005B3AA7" w:rsidRDefault="00CD2886" w:rsidP="00CD2886">
            <w:pPr>
              <w:rPr>
                <w:rFonts w:ascii="Times New Roman" w:hAnsi="Times New Roman" w:cs="Times New Roman"/>
                <w:sz w:val="20"/>
                <w:szCs w:val="20"/>
              </w:rPr>
            </w:pPr>
          </w:p>
        </w:tc>
        <w:tc>
          <w:tcPr>
            <w:tcW w:w="1104" w:type="dxa"/>
            <w:vAlign w:val="center"/>
            <w:hideMark/>
          </w:tcPr>
          <w:p w:rsidR="00CD2886" w:rsidRPr="005B3AA7" w:rsidRDefault="00CD2886" w:rsidP="00CD2886">
            <w:pPr>
              <w:rPr>
                <w:rFonts w:ascii="Times New Roman" w:hAnsi="Times New Roman" w:cs="Times New Roman"/>
                <w:sz w:val="20"/>
                <w:szCs w:val="20"/>
              </w:rPr>
            </w:pPr>
          </w:p>
        </w:tc>
        <w:tc>
          <w:tcPr>
            <w:tcW w:w="1104" w:type="dxa"/>
            <w:vAlign w:val="center"/>
            <w:hideMark/>
          </w:tcPr>
          <w:p w:rsidR="00CD2886" w:rsidRPr="005B3AA7" w:rsidRDefault="00CD2886" w:rsidP="00CD2886">
            <w:pPr>
              <w:rPr>
                <w:rFonts w:ascii="Times New Roman" w:hAnsi="Times New Roman" w:cs="Times New Roman"/>
                <w:sz w:val="20"/>
                <w:szCs w:val="20"/>
              </w:rPr>
            </w:pPr>
          </w:p>
        </w:tc>
        <w:tc>
          <w:tcPr>
            <w:tcW w:w="1245" w:type="dxa"/>
            <w:vAlign w:val="center"/>
            <w:hideMark/>
          </w:tcPr>
          <w:p w:rsidR="00CD2886" w:rsidRPr="005B3AA7" w:rsidRDefault="00CD2886" w:rsidP="00CD2886">
            <w:pPr>
              <w:rPr>
                <w:rFonts w:ascii="Times New Roman" w:hAnsi="Times New Roman" w:cs="Times New Roman"/>
                <w:sz w:val="20"/>
                <w:szCs w:val="20"/>
              </w:rPr>
            </w:pPr>
          </w:p>
        </w:tc>
        <w:tc>
          <w:tcPr>
            <w:tcW w:w="1246" w:type="dxa"/>
            <w:vAlign w:val="center"/>
            <w:hideMark/>
          </w:tcPr>
          <w:p w:rsidR="00CD2886" w:rsidRPr="005B3AA7" w:rsidRDefault="00CD2886" w:rsidP="00CD2886">
            <w:pPr>
              <w:rPr>
                <w:rFonts w:ascii="Times New Roman" w:hAnsi="Times New Roman" w:cs="Times New Roman"/>
                <w:sz w:val="20"/>
                <w:szCs w:val="20"/>
              </w:rPr>
            </w:pPr>
          </w:p>
        </w:tc>
        <w:tc>
          <w:tcPr>
            <w:tcW w:w="87" w:type="dxa"/>
            <w:vAlign w:val="center"/>
            <w:hideMark/>
          </w:tcPr>
          <w:p w:rsidR="00CD2886" w:rsidRPr="005B3AA7" w:rsidRDefault="00CD2886" w:rsidP="00CD2886">
            <w:pPr>
              <w:rPr>
                <w:rFonts w:ascii="Times New Roman" w:hAnsi="Times New Roman" w:cs="Times New Roman"/>
                <w:sz w:val="20"/>
                <w:szCs w:val="20"/>
              </w:rPr>
            </w:pPr>
          </w:p>
        </w:tc>
      </w:tr>
    </w:tbl>
    <w:p w:rsidR="00CD2886" w:rsidRPr="003B39BF" w:rsidRDefault="00CD2886" w:rsidP="00CD2886">
      <w:pPr>
        <w:spacing w:before="100" w:beforeAutospacing="1"/>
        <w:ind w:firstLine="0"/>
        <w:rPr>
          <w:rFonts w:ascii="Times New Roman" w:hAnsi="Times New Roman" w:cs="Times New Roman"/>
          <w:sz w:val="26"/>
          <w:szCs w:val="26"/>
        </w:rPr>
      </w:pPr>
      <w:r w:rsidRPr="003B39BF">
        <w:rPr>
          <w:rFonts w:ascii="Times New Roman" w:hAnsi="Times New Roman" w:cs="Times New Roman"/>
          <w:sz w:val="26"/>
          <w:szCs w:val="26"/>
        </w:rPr>
        <w:t xml:space="preserve">         Данные, представленные в таблице, показывают, что в 2019 году отмечается существенный рост валюты баланса на 30968,9 тыс. руб., в 2020 году - некоторое снижение в связи с увеличением амортизационных отчислений на 10124,1 тыс. руб. </w:t>
      </w:r>
    </w:p>
    <w:p w:rsidR="00CD2886" w:rsidRPr="003B39BF" w:rsidRDefault="00CD2886" w:rsidP="00CD2886">
      <w:pPr>
        <w:ind w:firstLine="0"/>
        <w:rPr>
          <w:rFonts w:ascii="Times New Roman" w:hAnsi="Times New Roman" w:cs="Times New Roman"/>
          <w:sz w:val="26"/>
          <w:szCs w:val="26"/>
        </w:rPr>
      </w:pPr>
      <w:r w:rsidRPr="003B39BF">
        <w:rPr>
          <w:rFonts w:ascii="Times New Roman" w:hAnsi="Times New Roman" w:cs="Times New Roman"/>
          <w:sz w:val="26"/>
          <w:szCs w:val="26"/>
        </w:rPr>
        <w:t xml:space="preserve">           В 2019 и 2020 годах   стоимость основных средств увеличилась на 2389,4 тыс. руб и 3673,2 тыс. руб. соответственно.</w:t>
      </w:r>
      <w:r>
        <w:rPr>
          <w:rFonts w:ascii="Times New Roman" w:hAnsi="Times New Roman" w:cs="Times New Roman"/>
          <w:sz w:val="26"/>
          <w:szCs w:val="26"/>
        </w:rPr>
        <w:t xml:space="preserve"> </w:t>
      </w:r>
      <w:r w:rsidRPr="003B39BF">
        <w:rPr>
          <w:rFonts w:ascii="Times New Roman" w:hAnsi="Times New Roman" w:cs="Times New Roman"/>
          <w:sz w:val="26"/>
          <w:szCs w:val="26"/>
        </w:rPr>
        <w:t>Также в проверяемом  периоде  наблюдается  увеличение стоимости материальных запасов по сравнению с базисным 2018 годом на 190,7 тыс. руб, и 50,0 тыс. руб соответственно. Все это свидетельствует об укреплении материально- технической базы Учреждения.</w:t>
      </w:r>
    </w:p>
    <w:p w:rsidR="00CD2886" w:rsidRPr="003B39BF" w:rsidRDefault="00CD2886" w:rsidP="00CD2886">
      <w:pPr>
        <w:ind w:firstLine="0"/>
        <w:rPr>
          <w:rFonts w:ascii="Times New Roman" w:hAnsi="Times New Roman" w:cs="Times New Roman"/>
          <w:sz w:val="26"/>
          <w:szCs w:val="26"/>
        </w:rPr>
      </w:pPr>
      <w:r w:rsidRPr="003B39BF">
        <w:rPr>
          <w:rFonts w:ascii="Times New Roman" w:hAnsi="Times New Roman" w:cs="Times New Roman"/>
          <w:sz w:val="26"/>
          <w:szCs w:val="26"/>
        </w:rPr>
        <w:t xml:space="preserve">         Уменьшение средств по статье "Денежные средства учреждения" связаны с  введением ограничительных мер в с вязи с пандемией. Но в целом по разделу "Финансовые активы" наблюдается наблюдается положительная динамика с ростом в 2019 г на 36426,0 т.р., в 2020 г. - на 679,2 т.р.</w:t>
      </w:r>
    </w:p>
    <w:p w:rsidR="00CD2886" w:rsidRDefault="00CD2886" w:rsidP="00CD2886">
      <w:pPr>
        <w:ind w:firstLine="0"/>
        <w:rPr>
          <w:rFonts w:ascii="Times New Roman" w:hAnsi="Times New Roman" w:cs="Times New Roman"/>
        </w:rPr>
      </w:pPr>
      <w:r>
        <w:rPr>
          <w:rFonts w:ascii="Times New Roman" w:hAnsi="Times New Roman" w:cs="Times New Roman"/>
        </w:rPr>
        <w:t xml:space="preserve">         </w:t>
      </w:r>
    </w:p>
    <w:tbl>
      <w:tblPr>
        <w:tblW w:w="0" w:type="auto"/>
        <w:tblCellSpacing w:w="15" w:type="dxa"/>
        <w:tblLayout w:type="fixed"/>
        <w:tblCellMar>
          <w:top w:w="15" w:type="dxa"/>
          <w:left w:w="15" w:type="dxa"/>
          <w:bottom w:w="15" w:type="dxa"/>
          <w:right w:w="15" w:type="dxa"/>
        </w:tblCellMar>
        <w:tblLook w:val="04A0"/>
      </w:tblPr>
      <w:tblGrid>
        <w:gridCol w:w="3447"/>
        <w:gridCol w:w="1377"/>
        <w:gridCol w:w="1175"/>
        <w:gridCol w:w="992"/>
        <w:gridCol w:w="1559"/>
        <w:gridCol w:w="1418"/>
      </w:tblGrid>
      <w:tr w:rsidR="00CD2886" w:rsidRPr="005B3AA7" w:rsidTr="00CD2886">
        <w:trPr>
          <w:tblCellSpacing w:w="15" w:type="dxa"/>
        </w:trPr>
        <w:tc>
          <w:tcPr>
            <w:tcW w:w="3402" w:type="dxa"/>
            <w:tcBorders>
              <w:top w:val="single" w:sz="4" w:space="0" w:color="auto"/>
            </w:tcBorders>
            <w:hideMark/>
          </w:tcPr>
          <w:p w:rsidR="00CD2886" w:rsidRPr="00C77459" w:rsidRDefault="00CD2886" w:rsidP="00CD2886">
            <w:pPr>
              <w:spacing w:before="100" w:beforeAutospacing="1" w:after="100" w:afterAutospacing="1"/>
              <w:ind w:firstLine="0"/>
              <w:jc w:val="right"/>
              <w:rPr>
                <w:rFonts w:ascii="Times New Roman" w:hAnsi="Times New Roman" w:cs="Times New Roman"/>
              </w:rPr>
            </w:pPr>
            <w:r w:rsidRPr="00C77459">
              <w:rPr>
                <w:rFonts w:ascii="Times New Roman" w:hAnsi="Times New Roman" w:cs="Times New Roman"/>
              </w:rPr>
              <w:t>Пассив</w:t>
            </w:r>
          </w:p>
        </w:tc>
        <w:tc>
          <w:tcPr>
            <w:tcW w:w="1347" w:type="dxa"/>
            <w:tcBorders>
              <w:top w:val="single" w:sz="4" w:space="0" w:color="auto"/>
              <w:left w:val="single" w:sz="4" w:space="0" w:color="auto"/>
            </w:tcBorders>
            <w:hideMark/>
          </w:tcPr>
          <w:p w:rsidR="00CD2886" w:rsidRPr="00C77459" w:rsidRDefault="00CD2886" w:rsidP="00CD2886">
            <w:pPr>
              <w:tabs>
                <w:tab w:val="left" w:pos="510"/>
              </w:tabs>
              <w:spacing w:before="100" w:beforeAutospacing="1" w:after="100" w:afterAutospacing="1"/>
              <w:ind w:firstLine="0"/>
              <w:jc w:val="right"/>
              <w:rPr>
                <w:rFonts w:ascii="Times New Roman" w:hAnsi="Times New Roman" w:cs="Times New Roman"/>
              </w:rPr>
            </w:pPr>
            <w:r w:rsidRPr="00C77459">
              <w:rPr>
                <w:rFonts w:ascii="Times New Roman" w:hAnsi="Times New Roman" w:cs="Times New Roman"/>
              </w:rPr>
              <w:t>2018</w:t>
            </w:r>
          </w:p>
        </w:tc>
        <w:tc>
          <w:tcPr>
            <w:tcW w:w="1145" w:type="dxa"/>
            <w:tcBorders>
              <w:top w:val="single" w:sz="4" w:space="0" w:color="auto"/>
              <w:left w:val="single" w:sz="4" w:space="0" w:color="auto"/>
            </w:tcBorders>
            <w:hideMark/>
          </w:tcPr>
          <w:p w:rsidR="00CD2886" w:rsidRPr="00C77459" w:rsidRDefault="00CD2886" w:rsidP="00CD2886">
            <w:pPr>
              <w:spacing w:before="100" w:beforeAutospacing="1" w:after="100" w:afterAutospacing="1"/>
              <w:ind w:firstLine="0"/>
              <w:jc w:val="right"/>
              <w:rPr>
                <w:rFonts w:ascii="Times New Roman" w:hAnsi="Times New Roman" w:cs="Times New Roman"/>
              </w:rPr>
            </w:pPr>
            <w:r w:rsidRPr="00C77459">
              <w:rPr>
                <w:rFonts w:ascii="Times New Roman" w:hAnsi="Times New Roman" w:cs="Times New Roman"/>
              </w:rPr>
              <w:t>2019</w:t>
            </w:r>
          </w:p>
        </w:tc>
        <w:tc>
          <w:tcPr>
            <w:tcW w:w="962" w:type="dxa"/>
            <w:tcBorders>
              <w:top w:val="single" w:sz="4" w:space="0" w:color="auto"/>
              <w:left w:val="single" w:sz="4" w:space="0" w:color="auto"/>
              <w:right w:val="single" w:sz="4" w:space="0" w:color="auto"/>
            </w:tcBorders>
            <w:hideMark/>
          </w:tcPr>
          <w:p w:rsidR="00CD2886" w:rsidRPr="00C77459" w:rsidRDefault="00CD2886" w:rsidP="00CD2886">
            <w:pPr>
              <w:spacing w:before="100" w:beforeAutospacing="1" w:after="100" w:afterAutospacing="1"/>
              <w:ind w:firstLine="0"/>
              <w:jc w:val="right"/>
              <w:rPr>
                <w:rFonts w:ascii="Times New Roman" w:hAnsi="Times New Roman" w:cs="Times New Roman"/>
              </w:rPr>
            </w:pPr>
            <w:r w:rsidRPr="00C77459">
              <w:rPr>
                <w:rFonts w:ascii="Times New Roman" w:hAnsi="Times New Roman" w:cs="Times New Roman"/>
              </w:rPr>
              <w:t>Отклон</w:t>
            </w:r>
          </w:p>
        </w:tc>
        <w:tc>
          <w:tcPr>
            <w:tcW w:w="1529" w:type="dxa"/>
            <w:tcBorders>
              <w:top w:val="single" w:sz="4" w:space="0" w:color="auto"/>
              <w:right w:val="single" w:sz="4" w:space="0" w:color="auto"/>
            </w:tcBorders>
            <w:hideMark/>
          </w:tcPr>
          <w:p w:rsidR="00CD2886" w:rsidRPr="00C77459" w:rsidRDefault="00CD2886" w:rsidP="00CD2886">
            <w:pPr>
              <w:spacing w:before="100" w:beforeAutospacing="1" w:after="100" w:afterAutospacing="1"/>
              <w:ind w:firstLine="0"/>
              <w:jc w:val="right"/>
              <w:rPr>
                <w:rFonts w:ascii="Times New Roman" w:hAnsi="Times New Roman" w:cs="Times New Roman"/>
              </w:rPr>
            </w:pPr>
            <w:r w:rsidRPr="00C77459">
              <w:rPr>
                <w:rFonts w:ascii="Times New Roman" w:hAnsi="Times New Roman" w:cs="Times New Roman"/>
              </w:rPr>
              <w:t>2020</w:t>
            </w:r>
          </w:p>
        </w:tc>
        <w:tc>
          <w:tcPr>
            <w:tcW w:w="1373" w:type="dxa"/>
            <w:tcBorders>
              <w:top w:val="single" w:sz="4" w:space="0" w:color="auto"/>
              <w:right w:val="single" w:sz="4" w:space="0" w:color="auto"/>
            </w:tcBorders>
            <w:hideMark/>
          </w:tcPr>
          <w:p w:rsidR="00CD2886" w:rsidRPr="00C77459" w:rsidRDefault="00CD2886" w:rsidP="00CD2886">
            <w:pPr>
              <w:spacing w:before="100" w:beforeAutospacing="1" w:after="100" w:afterAutospacing="1"/>
              <w:ind w:firstLine="0"/>
              <w:jc w:val="right"/>
              <w:rPr>
                <w:rFonts w:ascii="Times New Roman" w:hAnsi="Times New Roman" w:cs="Times New Roman"/>
              </w:rPr>
            </w:pPr>
            <w:r w:rsidRPr="00C77459">
              <w:rPr>
                <w:rFonts w:ascii="Times New Roman" w:hAnsi="Times New Roman" w:cs="Times New Roman"/>
              </w:rPr>
              <w:t>Отклонение</w:t>
            </w:r>
          </w:p>
        </w:tc>
      </w:tr>
      <w:tr w:rsidR="00CD2886" w:rsidRPr="005B3AA7" w:rsidTr="00CD2886">
        <w:trPr>
          <w:tblCellSpacing w:w="15" w:type="dxa"/>
        </w:trPr>
        <w:tc>
          <w:tcPr>
            <w:tcW w:w="3402" w:type="dxa"/>
            <w:tcBorders>
              <w:top w:val="single" w:sz="4" w:space="0" w:color="auto"/>
              <w:bottom w:val="single" w:sz="4" w:space="0" w:color="auto"/>
            </w:tcBorders>
            <w:hideMark/>
          </w:tcPr>
          <w:p w:rsidR="00CD2886" w:rsidRPr="00C77459" w:rsidRDefault="00CD2886" w:rsidP="00CD2886">
            <w:pPr>
              <w:spacing w:before="100" w:beforeAutospacing="1" w:after="100" w:afterAutospacing="1"/>
              <w:ind w:firstLine="0"/>
              <w:jc w:val="right"/>
              <w:rPr>
                <w:rFonts w:ascii="Times New Roman" w:hAnsi="Times New Roman" w:cs="Times New Roman"/>
              </w:rPr>
            </w:pPr>
            <w:r w:rsidRPr="00C77459">
              <w:rPr>
                <w:rFonts w:ascii="Times New Roman" w:hAnsi="Times New Roman" w:cs="Times New Roman"/>
              </w:rPr>
              <w:t>III. Обязательства</w:t>
            </w:r>
          </w:p>
        </w:tc>
        <w:tc>
          <w:tcPr>
            <w:tcW w:w="1347" w:type="dxa"/>
            <w:tcBorders>
              <w:top w:val="single" w:sz="4" w:space="0" w:color="auto"/>
              <w:left w:val="single" w:sz="4" w:space="0" w:color="auto"/>
              <w:bottom w:val="single" w:sz="4" w:space="0" w:color="auto"/>
            </w:tcBorders>
            <w:hideMark/>
          </w:tcPr>
          <w:p w:rsidR="00CD2886" w:rsidRPr="00C77459" w:rsidRDefault="00CD2886" w:rsidP="00CD2886">
            <w:pPr>
              <w:tabs>
                <w:tab w:val="left" w:pos="510"/>
              </w:tabs>
              <w:ind w:firstLine="0"/>
              <w:jc w:val="right"/>
              <w:rPr>
                <w:rFonts w:ascii="Times New Roman" w:hAnsi="Times New Roman" w:cs="Times New Roman"/>
              </w:rPr>
            </w:pPr>
          </w:p>
        </w:tc>
        <w:tc>
          <w:tcPr>
            <w:tcW w:w="1145" w:type="dxa"/>
            <w:tcBorders>
              <w:top w:val="single" w:sz="4" w:space="0" w:color="auto"/>
              <w:left w:val="single" w:sz="4" w:space="0" w:color="auto"/>
              <w:bottom w:val="single" w:sz="4" w:space="0" w:color="auto"/>
            </w:tcBorders>
            <w:hideMark/>
          </w:tcPr>
          <w:p w:rsidR="00CD2886" w:rsidRPr="00C77459" w:rsidRDefault="00CD2886" w:rsidP="00CD2886">
            <w:pPr>
              <w:ind w:firstLine="0"/>
              <w:jc w:val="right"/>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hideMark/>
          </w:tcPr>
          <w:p w:rsidR="00CD2886" w:rsidRPr="00C77459" w:rsidRDefault="00CD2886" w:rsidP="00CD2886">
            <w:pPr>
              <w:ind w:firstLine="0"/>
              <w:jc w:val="right"/>
              <w:rPr>
                <w:rFonts w:ascii="Times New Roman" w:hAnsi="Times New Roman" w:cs="Times New Roman"/>
              </w:rPr>
            </w:pPr>
          </w:p>
        </w:tc>
        <w:tc>
          <w:tcPr>
            <w:tcW w:w="1529" w:type="dxa"/>
            <w:tcBorders>
              <w:top w:val="single" w:sz="4" w:space="0" w:color="auto"/>
              <w:bottom w:val="single" w:sz="4" w:space="0" w:color="auto"/>
              <w:right w:val="single" w:sz="4" w:space="0" w:color="auto"/>
            </w:tcBorders>
            <w:hideMark/>
          </w:tcPr>
          <w:p w:rsidR="00CD2886" w:rsidRPr="00C77459" w:rsidRDefault="00CD2886" w:rsidP="00CD2886">
            <w:pPr>
              <w:ind w:firstLine="0"/>
              <w:jc w:val="right"/>
              <w:rPr>
                <w:rFonts w:ascii="Times New Roman" w:hAnsi="Times New Roman" w:cs="Times New Roman"/>
              </w:rPr>
            </w:pPr>
          </w:p>
        </w:tc>
        <w:tc>
          <w:tcPr>
            <w:tcW w:w="1373" w:type="dxa"/>
            <w:tcBorders>
              <w:top w:val="single" w:sz="4" w:space="0" w:color="auto"/>
              <w:bottom w:val="single" w:sz="4" w:space="0" w:color="auto"/>
              <w:right w:val="single" w:sz="4" w:space="0" w:color="auto"/>
            </w:tcBorders>
            <w:hideMark/>
          </w:tcPr>
          <w:p w:rsidR="00CD2886" w:rsidRPr="00C77459" w:rsidRDefault="00CD2886" w:rsidP="00CD2886">
            <w:pPr>
              <w:jc w:val="right"/>
              <w:rPr>
                <w:rFonts w:ascii="Calibri" w:hAnsi="Calibri"/>
                <w:color w:val="000000"/>
              </w:rPr>
            </w:pPr>
            <w:r w:rsidRPr="00C77459">
              <w:rPr>
                <w:rFonts w:ascii="Calibri" w:hAnsi="Calibri"/>
                <w:color w:val="000000"/>
              </w:rPr>
              <w:t> </w:t>
            </w:r>
          </w:p>
        </w:tc>
      </w:tr>
      <w:tr w:rsidR="00CD2886" w:rsidRPr="005B3AA7" w:rsidTr="00CD2886">
        <w:trPr>
          <w:tblCellSpacing w:w="15" w:type="dxa"/>
        </w:trPr>
        <w:tc>
          <w:tcPr>
            <w:tcW w:w="3402" w:type="dxa"/>
            <w:tcBorders>
              <w:bottom w:val="single" w:sz="4" w:space="0" w:color="auto"/>
            </w:tcBorders>
            <w:hideMark/>
          </w:tcPr>
          <w:p w:rsidR="00CD2886" w:rsidRPr="00C77459" w:rsidRDefault="00CD2886" w:rsidP="00CD2886">
            <w:pPr>
              <w:spacing w:before="100" w:beforeAutospacing="1" w:after="100" w:afterAutospacing="1"/>
              <w:ind w:firstLine="0"/>
              <w:jc w:val="right"/>
              <w:rPr>
                <w:rFonts w:ascii="Times New Roman" w:hAnsi="Times New Roman" w:cs="Times New Roman"/>
              </w:rPr>
            </w:pPr>
            <w:r w:rsidRPr="00C77459">
              <w:rPr>
                <w:rFonts w:ascii="Times New Roman" w:hAnsi="Times New Roman" w:cs="Times New Roman"/>
              </w:rPr>
              <w:t>Кред.</w:t>
            </w:r>
            <w:r>
              <w:rPr>
                <w:rFonts w:ascii="Times New Roman" w:hAnsi="Times New Roman" w:cs="Times New Roman"/>
              </w:rPr>
              <w:t xml:space="preserve"> </w:t>
            </w:r>
            <w:r w:rsidRPr="00C77459">
              <w:rPr>
                <w:rFonts w:ascii="Times New Roman" w:hAnsi="Times New Roman" w:cs="Times New Roman"/>
              </w:rPr>
              <w:t>задол. по выплатам</w:t>
            </w:r>
          </w:p>
        </w:tc>
        <w:tc>
          <w:tcPr>
            <w:tcW w:w="1347" w:type="dxa"/>
            <w:tcBorders>
              <w:left w:val="single" w:sz="4" w:space="0" w:color="auto"/>
              <w:bottom w:val="single" w:sz="4" w:space="0" w:color="auto"/>
            </w:tcBorders>
            <w:hideMark/>
          </w:tcPr>
          <w:p w:rsidR="00CD2886" w:rsidRPr="00141656" w:rsidRDefault="00CD2886" w:rsidP="00CD2886">
            <w:pPr>
              <w:tabs>
                <w:tab w:val="left" w:pos="510"/>
              </w:tabs>
              <w:spacing w:before="100" w:beforeAutospacing="1" w:after="100" w:afterAutospacing="1"/>
              <w:ind w:firstLine="0"/>
              <w:jc w:val="right"/>
              <w:rPr>
                <w:rFonts w:ascii="Times New Roman" w:hAnsi="Times New Roman" w:cs="Times New Roman"/>
              </w:rPr>
            </w:pPr>
            <w:r w:rsidRPr="00141656">
              <w:rPr>
                <w:rFonts w:ascii="Times New Roman" w:hAnsi="Times New Roman" w:cs="Times New Roman"/>
                <w:sz w:val="22"/>
                <w:szCs w:val="22"/>
              </w:rPr>
              <w:t>1,5</w:t>
            </w:r>
          </w:p>
        </w:tc>
        <w:tc>
          <w:tcPr>
            <w:tcW w:w="1145" w:type="dxa"/>
            <w:tcBorders>
              <w:left w:val="single" w:sz="4" w:space="0" w:color="auto"/>
              <w:bottom w:val="single" w:sz="4" w:space="0" w:color="auto"/>
            </w:tcBorders>
            <w:hideMark/>
          </w:tcPr>
          <w:p w:rsidR="00CD2886" w:rsidRPr="00141656" w:rsidRDefault="00CD2886" w:rsidP="00CD2886">
            <w:pPr>
              <w:spacing w:before="100" w:beforeAutospacing="1" w:after="100" w:afterAutospacing="1"/>
              <w:ind w:firstLine="0"/>
              <w:jc w:val="right"/>
              <w:rPr>
                <w:rFonts w:ascii="Times New Roman" w:hAnsi="Times New Roman" w:cs="Times New Roman"/>
              </w:rPr>
            </w:pPr>
            <w:r w:rsidRPr="00141656">
              <w:rPr>
                <w:rFonts w:ascii="Times New Roman" w:hAnsi="Times New Roman" w:cs="Times New Roman"/>
                <w:sz w:val="22"/>
                <w:szCs w:val="22"/>
              </w:rPr>
              <w:t>1,3</w:t>
            </w:r>
          </w:p>
        </w:tc>
        <w:tc>
          <w:tcPr>
            <w:tcW w:w="962" w:type="dxa"/>
            <w:tcBorders>
              <w:left w:val="single" w:sz="4" w:space="0" w:color="auto"/>
              <w:bottom w:val="single" w:sz="4" w:space="0" w:color="auto"/>
              <w:right w:val="single" w:sz="4" w:space="0" w:color="auto"/>
            </w:tcBorders>
            <w:hideMark/>
          </w:tcPr>
          <w:p w:rsidR="00CD2886" w:rsidRPr="00141656" w:rsidRDefault="00CD2886" w:rsidP="00CD2886">
            <w:pPr>
              <w:ind w:hanging="40"/>
              <w:jc w:val="right"/>
              <w:rPr>
                <w:rFonts w:ascii="Times New Roman" w:hAnsi="Times New Roman" w:cs="Times New Roman"/>
                <w:color w:val="000000"/>
              </w:rPr>
            </w:pPr>
            <w:r w:rsidRPr="00141656">
              <w:rPr>
                <w:rFonts w:ascii="Times New Roman" w:hAnsi="Times New Roman" w:cs="Times New Roman"/>
                <w:color w:val="000000"/>
                <w:sz w:val="22"/>
                <w:szCs w:val="22"/>
              </w:rPr>
              <w:t>-0,2</w:t>
            </w:r>
          </w:p>
        </w:tc>
        <w:tc>
          <w:tcPr>
            <w:tcW w:w="1529" w:type="dxa"/>
            <w:tcBorders>
              <w:bottom w:val="single" w:sz="4" w:space="0" w:color="auto"/>
              <w:right w:val="single" w:sz="4" w:space="0" w:color="auto"/>
            </w:tcBorders>
            <w:hideMark/>
          </w:tcPr>
          <w:p w:rsidR="00CD2886" w:rsidRPr="00141656" w:rsidRDefault="00CD2886" w:rsidP="00CD2886">
            <w:pPr>
              <w:spacing w:before="100" w:beforeAutospacing="1" w:after="100" w:afterAutospacing="1"/>
              <w:ind w:firstLine="0"/>
              <w:jc w:val="right"/>
              <w:rPr>
                <w:rFonts w:ascii="Times New Roman" w:hAnsi="Times New Roman" w:cs="Times New Roman"/>
              </w:rPr>
            </w:pPr>
            <w:r w:rsidRPr="00141656">
              <w:rPr>
                <w:rFonts w:ascii="Times New Roman" w:hAnsi="Times New Roman" w:cs="Times New Roman"/>
                <w:sz w:val="22"/>
                <w:szCs w:val="22"/>
              </w:rPr>
              <w:t>2,0</w:t>
            </w:r>
          </w:p>
        </w:tc>
        <w:tc>
          <w:tcPr>
            <w:tcW w:w="1373" w:type="dxa"/>
            <w:tcBorders>
              <w:bottom w:val="single" w:sz="4" w:space="0" w:color="auto"/>
              <w:right w:val="single" w:sz="4" w:space="0" w:color="auto"/>
            </w:tcBorders>
            <w:hideMark/>
          </w:tcPr>
          <w:p w:rsidR="00CD2886" w:rsidRPr="00141656" w:rsidRDefault="00CD2886" w:rsidP="00CD2886">
            <w:pPr>
              <w:jc w:val="right"/>
              <w:rPr>
                <w:rFonts w:ascii="Times New Roman" w:hAnsi="Times New Roman" w:cs="Times New Roman"/>
                <w:color w:val="000000"/>
              </w:rPr>
            </w:pPr>
            <w:r w:rsidRPr="00141656">
              <w:rPr>
                <w:rFonts w:ascii="Times New Roman" w:hAnsi="Times New Roman" w:cs="Times New Roman"/>
                <w:color w:val="000000"/>
                <w:sz w:val="22"/>
                <w:szCs w:val="22"/>
              </w:rPr>
              <w:t>0,7</w:t>
            </w:r>
          </w:p>
        </w:tc>
      </w:tr>
      <w:tr w:rsidR="00CD2886" w:rsidRPr="005B3AA7" w:rsidTr="00CD2886">
        <w:trPr>
          <w:trHeight w:val="64"/>
          <w:tblCellSpacing w:w="15" w:type="dxa"/>
        </w:trPr>
        <w:tc>
          <w:tcPr>
            <w:tcW w:w="3402" w:type="dxa"/>
            <w:hideMark/>
          </w:tcPr>
          <w:p w:rsidR="00CD2886" w:rsidRPr="00C77459" w:rsidRDefault="00CD2886" w:rsidP="00CD2886">
            <w:pPr>
              <w:spacing w:before="100" w:beforeAutospacing="1" w:after="100" w:afterAutospacing="1"/>
              <w:ind w:firstLine="0"/>
              <w:jc w:val="right"/>
              <w:rPr>
                <w:rFonts w:ascii="Times New Roman" w:hAnsi="Times New Roman" w:cs="Times New Roman"/>
              </w:rPr>
            </w:pPr>
            <w:r w:rsidRPr="00C77459">
              <w:rPr>
                <w:rFonts w:ascii="Times New Roman" w:hAnsi="Times New Roman" w:cs="Times New Roman"/>
              </w:rPr>
              <w:t>Расчеты по платежам в бюджет</w:t>
            </w:r>
          </w:p>
        </w:tc>
        <w:tc>
          <w:tcPr>
            <w:tcW w:w="1347" w:type="dxa"/>
            <w:tcBorders>
              <w:left w:val="single" w:sz="4" w:space="0" w:color="auto"/>
            </w:tcBorders>
            <w:hideMark/>
          </w:tcPr>
          <w:p w:rsidR="00CD2886" w:rsidRPr="00141656" w:rsidRDefault="00CD2886" w:rsidP="00CD2886">
            <w:pPr>
              <w:tabs>
                <w:tab w:val="left" w:pos="510"/>
              </w:tabs>
              <w:ind w:firstLine="0"/>
              <w:jc w:val="right"/>
              <w:rPr>
                <w:rFonts w:ascii="Times New Roman" w:hAnsi="Times New Roman" w:cs="Times New Roman"/>
              </w:rPr>
            </w:pPr>
          </w:p>
        </w:tc>
        <w:tc>
          <w:tcPr>
            <w:tcW w:w="1145" w:type="dxa"/>
            <w:tcBorders>
              <w:left w:val="single" w:sz="4" w:space="0" w:color="auto"/>
            </w:tcBorders>
            <w:hideMark/>
          </w:tcPr>
          <w:p w:rsidR="00CD2886" w:rsidRPr="00141656" w:rsidRDefault="00CD2886" w:rsidP="00CD2886">
            <w:pPr>
              <w:spacing w:before="100" w:beforeAutospacing="1" w:after="100" w:afterAutospacing="1"/>
              <w:ind w:firstLine="0"/>
              <w:jc w:val="right"/>
              <w:rPr>
                <w:rFonts w:ascii="Times New Roman" w:hAnsi="Times New Roman" w:cs="Times New Roman"/>
              </w:rPr>
            </w:pPr>
          </w:p>
        </w:tc>
        <w:tc>
          <w:tcPr>
            <w:tcW w:w="962" w:type="dxa"/>
            <w:tcBorders>
              <w:left w:val="single" w:sz="4" w:space="0" w:color="auto"/>
              <w:right w:val="single" w:sz="4" w:space="0" w:color="auto"/>
            </w:tcBorders>
            <w:hideMark/>
          </w:tcPr>
          <w:p w:rsidR="00CD2886" w:rsidRPr="00141656" w:rsidRDefault="00CD2886" w:rsidP="00CD2886">
            <w:pPr>
              <w:ind w:hanging="40"/>
              <w:jc w:val="right"/>
              <w:rPr>
                <w:rFonts w:ascii="Times New Roman" w:hAnsi="Times New Roman" w:cs="Times New Roman"/>
                <w:color w:val="000000"/>
              </w:rPr>
            </w:pPr>
          </w:p>
        </w:tc>
        <w:tc>
          <w:tcPr>
            <w:tcW w:w="1529" w:type="dxa"/>
            <w:tcBorders>
              <w:right w:val="single" w:sz="4" w:space="0" w:color="auto"/>
            </w:tcBorders>
            <w:hideMark/>
          </w:tcPr>
          <w:p w:rsidR="00CD2886" w:rsidRPr="00141656" w:rsidRDefault="00CD2886" w:rsidP="00CD2886">
            <w:pPr>
              <w:spacing w:before="100" w:beforeAutospacing="1" w:after="100" w:afterAutospacing="1"/>
              <w:ind w:firstLine="0"/>
              <w:jc w:val="right"/>
              <w:rPr>
                <w:rFonts w:ascii="Times New Roman" w:hAnsi="Times New Roman" w:cs="Times New Roman"/>
              </w:rPr>
            </w:pPr>
            <w:r w:rsidRPr="00141656">
              <w:rPr>
                <w:rFonts w:ascii="Times New Roman" w:hAnsi="Times New Roman" w:cs="Times New Roman"/>
                <w:sz w:val="22"/>
                <w:szCs w:val="22"/>
              </w:rPr>
              <w:t>46,8</w:t>
            </w:r>
          </w:p>
        </w:tc>
        <w:tc>
          <w:tcPr>
            <w:tcW w:w="1373" w:type="dxa"/>
            <w:tcBorders>
              <w:right w:val="single" w:sz="4" w:space="0" w:color="auto"/>
            </w:tcBorders>
            <w:hideMark/>
          </w:tcPr>
          <w:p w:rsidR="00CD2886" w:rsidRPr="00141656" w:rsidRDefault="00CD2886" w:rsidP="00CD2886">
            <w:pPr>
              <w:jc w:val="right"/>
              <w:rPr>
                <w:rFonts w:ascii="Times New Roman" w:hAnsi="Times New Roman" w:cs="Times New Roman"/>
                <w:color w:val="000000"/>
              </w:rPr>
            </w:pPr>
            <w:r w:rsidRPr="00141656">
              <w:rPr>
                <w:rFonts w:ascii="Times New Roman" w:hAnsi="Times New Roman" w:cs="Times New Roman"/>
                <w:color w:val="000000"/>
                <w:sz w:val="22"/>
                <w:szCs w:val="22"/>
              </w:rPr>
              <w:t>46,8</w:t>
            </w:r>
          </w:p>
        </w:tc>
      </w:tr>
      <w:tr w:rsidR="00CD2886" w:rsidRPr="005B3AA7" w:rsidTr="00CD2886">
        <w:trPr>
          <w:trHeight w:val="64"/>
          <w:tblCellSpacing w:w="15" w:type="dxa"/>
        </w:trPr>
        <w:tc>
          <w:tcPr>
            <w:tcW w:w="3402" w:type="dxa"/>
            <w:tcBorders>
              <w:top w:val="single" w:sz="4" w:space="0" w:color="auto"/>
            </w:tcBorders>
            <w:hideMark/>
          </w:tcPr>
          <w:p w:rsidR="00CD2886" w:rsidRPr="00C77459" w:rsidRDefault="00CD2886" w:rsidP="00CD2886">
            <w:pPr>
              <w:spacing w:before="100" w:beforeAutospacing="1" w:after="100" w:afterAutospacing="1"/>
              <w:ind w:firstLine="0"/>
              <w:jc w:val="right"/>
              <w:rPr>
                <w:rFonts w:ascii="Times New Roman" w:hAnsi="Times New Roman" w:cs="Times New Roman"/>
              </w:rPr>
            </w:pPr>
            <w:r w:rsidRPr="00C77459">
              <w:rPr>
                <w:rFonts w:ascii="Times New Roman" w:hAnsi="Times New Roman" w:cs="Times New Roman"/>
              </w:rPr>
              <w:t xml:space="preserve">Кред.задол. по доходам </w:t>
            </w:r>
          </w:p>
        </w:tc>
        <w:tc>
          <w:tcPr>
            <w:tcW w:w="1347" w:type="dxa"/>
            <w:tcBorders>
              <w:top w:val="single" w:sz="4" w:space="0" w:color="auto"/>
              <w:left w:val="single" w:sz="4" w:space="0" w:color="auto"/>
            </w:tcBorders>
            <w:hideMark/>
          </w:tcPr>
          <w:p w:rsidR="00CD2886" w:rsidRPr="00141656" w:rsidRDefault="00CD2886" w:rsidP="00CD2886">
            <w:pPr>
              <w:tabs>
                <w:tab w:val="left" w:pos="510"/>
              </w:tabs>
              <w:ind w:firstLine="0"/>
              <w:jc w:val="right"/>
              <w:rPr>
                <w:rFonts w:ascii="Times New Roman" w:hAnsi="Times New Roman" w:cs="Times New Roman"/>
              </w:rPr>
            </w:pPr>
            <w:r w:rsidRPr="00141656">
              <w:rPr>
                <w:rFonts w:ascii="Times New Roman" w:hAnsi="Times New Roman" w:cs="Times New Roman"/>
                <w:sz w:val="22"/>
                <w:szCs w:val="22"/>
              </w:rPr>
              <w:t>0,9</w:t>
            </w:r>
          </w:p>
        </w:tc>
        <w:tc>
          <w:tcPr>
            <w:tcW w:w="1145" w:type="dxa"/>
            <w:tcBorders>
              <w:top w:val="single" w:sz="4" w:space="0" w:color="auto"/>
              <w:left w:val="single" w:sz="4" w:space="0" w:color="auto"/>
            </w:tcBorders>
            <w:hideMark/>
          </w:tcPr>
          <w:p w:rsidR="00CD2886" w:rsidRPr="00141656" w:rsidRDefault="00CD2886" w:rsidP="00CD2886">
            <w:pPr>
              <w:spacing w:before="100" w:beforeAutospacing="1" w:after="100" w:afterAutospacing="1"/>
              <w:ind w:firstLine="0"/>
              <w:jc w:val="right"/>
              <w:rPr>
                <w:rFonts w:ascii="Times New Roman" w:hAnsi="Times New Roman" w:cs="Times New Roman"/>
              </w:rPr>
            </w:pPr>
            <w:r w:rsidRPr="00141656">
              <w:rPr>
                <w:rFonts w:ascii="Times New Roman" w:hAnsi="Times New Roman" w:cs="Times New Roman"/>
                <w:sz w:val="22"/>
                <w:szCs w:val="22"/>
              </w:rPr>
              <w:t>0,8</w:t>
            </w:r>
          </w:p>
        </w:tc>
        <w:tc>
          <w:tcPr>
            <w:tcW w:w="962" w:type="dxa"/>
            <w:tcBorders>
              <w:top w:val="single" w:sz="4" w:space="0" w:color="auto"/>
              <w:left w:val="single" w:sz="4" w:space="0" w:color="auto"/>
              <w:right w:val="single" w:sz="4" w:space="0" w:color="auto"/>
            </w:tcBorders>
            <w:hideMark/>
          </w:tcPr>
          <w:p w:rsidR="00CD2886" w:rsidRPr="00141656" w:rsidRDefault="00CD2886" w:rsidP="00CD2886">
            <w:pPr>
              <w:ind w:hanging="40"/>
              <w:jc w:val="right"/>
              <w:rPr>
                <w:rFonts w:ascii="Times New Roman" w:hAnsi="Times New Roman" w:cs="Times New Roman"/>
                <w:color w:val="000000"/>
              </w:rPr>
            </w:pPr>
            <w:r w:rsidRPr="00141656">
              <w:rPr>
                <w:rFonts w:ascii="Times New Roman" w:hAnsi="Times New Roman" w:cs="Times New Roman"/>
                <w:color w:val="000000"/>
                <w:sz w:val="22"/>
                <w:szCs w:val="22"/>
              </w:rPr>
              <w:t>-0,1</w:t>
            </w:r>
          </w:p>
        </w:tc>
        <w:tc>
          <w:tcPr>
            <w:tcW w:w="1529" w:type="dxa"/>
            <w:tcBorders>
              <w:top w:val="single" w:sz="4" w:space="0" w:color="auto"/>
              <w:right w:val="single" w:sz="4" w:space="0" w:color="auto"/>
            </w:tcBorders>
            <w:hideMark/>
          </w:tcPr>
          <w:p w:rsidR="00CD2886" w:rsidRPr="00141656" w:rsidRDefault="00CD2886" w:rsidP="00CD2886">
            <w:pPr>
              <w:spacing w:before="100" w:beforeAutospacing="1" w:after="100" w:afterAutospacing="1"/>
              <w:ind w:firstLine="0"/>
              <w:jc w:val="right"/>
              <w:rPr>
                <w:rFonts w:ascii="Times New Roman" w:hAnsi="Times New Roman" w:cs="Times New Roman"/>
              </w:rPr>
            </w:pPr>
            <w:r w:rsidRPr="00141656">
              <w:rPr>
                <w:rFonts w:ascii="Times New Roman" w:hAnsi="Times New Roman" w:cs="Times New Roman"/>
                <w:sz w:val="22"/>
                <w:szCs w:val="22"/>
              </w:rPr>
              <w:t>0</w:t>
            </w:r>
          </w:p>
        </w:tc>
        <w:tc>
          <w:tcPr>
            <w:tcW w:w="1373" w:type="dxa"/>
            <w:tcBorders>
              <w:top w:val="single" w:sz="4" w:space="0" w:color="auto"/>
              <w:right w:val="single" w:sz="4" w:space="0" w:color="auto"/>
            </w:tcBorders>
            <w:hideMark/>
          </w:tcPr>
          <w:p w:rsidR="00CD2886" w:rsidRPr="00141656" w:rsidRDefault="00CD2886" w:rsidP="00CD2886">
            <w:pPr>
              <w:jc w:val="right"/>
              <w:rPr>
                <w:rFonts w:ascii="Times New Roman" w:hAnsi="Times New Roman" w:cs="Times New Roman"/>
                <w:color w:val="000000"/>
              </w:rPr>
            </w:pPr>
            <w:r w:rsidRPr="00141656">
              <w:rPr>
                <w:rFonts w:ascii="Times New Roman" w:hAnsi="Times New Roman" w:cs="Times New Roman"/>
                <w:color w:val="000000"/>
                <w:sz w:val="22"/>
                <w:szCs w:val="22"/>
              </w:rPr>
              <w:t>-0,8</w:t>
            </w:r>
          </w:p>
        </w:tc>
      </w:tr>
      <w:tr w:rsidR="00CD2886" w:rsidRPr="005B3AA7" w:rsidTr="00CD2886">
        <w:trPr>
          <w:trHeight w:val="329"/>
          <w:tblCellSpacing w:w="15" w:type="dxa"/>
        </w:trPr>
        <w:tc>
          <w:tcPr>
            <w:tcW w:w="3402" w:type="dxa"/>
            <w:tcBorders>
              <w:top w:val="single" w:sz="4" w:space="0" w:color="auto"/>
            </w:tcBorders>
            <w:hideMark/>
          </w:tcPr>
          <w:p w:rsidR="00CD2886" w:rsidRPr="00C77459" w:rsidRDefault="00CD2886" w:rsidP="00CD2886">
            <w:pPr>
              <w:spacing w:before="100" w:beforeAutospacing="1" w:after="100" w:afterAutospacing="1"/>
              <w:ind w:firstLine="0"/>
              <w:jc w:val="right"/>
              <w:rPr>
                <w:rFonts w:ascii="Times New Roman" w:hAnsi="Times New Roman" w:cs="Times New Roman"/>
              </w:rPr>
            </w:pPr>
            <w:r w:rsidRPr="00C77459">
              <w:rPr>
                <w:rFonts w:ascii="Times New Roman" w:hAnsi="Times New Roman" w:cs="Times New Roman"/>
              </w:rPr>
              <w:t>Расчеты с учредителем</w:t>
            </w:r>
          </w:p>
        </w:tc>
        <w:tc>
          <w:tcPr>
            <w:tcW w:w="1347" w:type="dxa"/>
            <w:tcBorders>
              <w:top w:val="single" w:sz="4" w:space="0" w:color="auto"/>
              <w:left w:val="single" w:sz="4" w:space="0" w:color="auto"/>
            </w:tcBorders>
            <w:hideMark/>
          </w:tcPr>
          <w:p w:rsidR="00CD2886" w:rsidRPr="00141656" w:rsidRDefault="00CD2886" w:rsidP="00CD2886">
            <w:pPr>
              <w:tabs>
                <w:tab w:val="left" w:pos="510"/>
              </w:tabs>
              <w:ind w:firstLine="0"/>
              <w:jc w:val="right"/>
              <w:rPr>
                <w:rFonts w:ascii="Times New Roman" w:hAnsi="Times New Roman" w:cs="Times New Roman"/>
              </w:rPr>
            </w:pPr>
            <w:r w:rsidRPr="00141656">
              <w:rPr>
                <w:rFonts w:ascii="Times New Roman" w:hAnsi="Times New Roman" w:cs="Times New Roman"/>
                <w:sz w:val="22"/>
                <w:szCs w:val="22"/>
              </w:rPr>
              <w:t>182216,2</w:t>
            </w:r>
          </w:p>
        </w:tc>
        <w:tc>
          <w:tcPr>
            <w:tcW w:w="1145" w:type="dxa"/>
            <w:tcBorders>
              <w:top w:val="single" w:sz="4" w:space="0" w:color="auto"/>
              <w:left w:val="single" w:sz="4" w:space="0" w:color="auto"/>
            </w:tcBorders>
            <w:hideMark/>
          </w:tcPr>
          <w:p w:rsidR="00CD2886" w:rsidRPr="00141656" w:rsidRDefault="00CD2886" w:rsidP="00CD2886">
            <w:pPr>
              <w:spacing w:before="100" w:beforeAutospacing="1" w:after="100" w:afterAutospacing="1"/>
              <w:ind w:firstLine="0"/>
              <w:jc w:val="right"/>
              <w:rPr>
                <w:rFonts w:ascii="Times New Roman" w:hAnsi="Times New Roman" w:cs="Times New Roman"/>
              </w:rPr>
            </w:pPr>
            <w:r w:rsidRPr="00141656">
              <w:rPr>
                <w:rFonts w:ascii="Times New Roman" w:hAnsi="Times New Roman" w:cs="Times New Roman"/>
                <w:sz w:val="22"/>
                <w:szCs w:val="22"/>
              </w:rPr>
              <w:t>184593,5</w:t>
            </w:r>
          </w:p>
        </w:tc>
        <w:tc>
          <w:tcPr>
            <w:tcW w:w="962" w:type="dxa"/>
            <w:tcBorders>
              <w:top w:val="single" w:sz="4" w:space="0" w:color="auto"/>
              <w:left w:val="single" w:sz="4" w:space="0" w:color="auto"/>
              <w:right w:val="single" w:sz="4" w:space="0" w:color="auto"/>
            </w:tcBorders>
            <w:hideMark/>
          </w:tcPr>
          <w:p w:rsidR="00CD2886" w:rsidRPr="00141656" w:rsidRDefault="00CD2886" w:rsidP="00CD2886">
            <w:pPr>
              <w:ind w:hanging="40"/>
              <w:jc w:val="right"/>
              <w:rPr>
                <w:rFonts w:ascii="Times New Roman" w:hAnsi="Times New Roman" w:cs="Times New Roman"/>
                <w:color w:val="000000"/>
              </w:rPr>
            </w:pPr>
            <w:r w:rsidRPr="00141656">
              <w:rPr>
                <w:rFonts w:ascii="Times New Roman" w:hAnsi="Times New Roman" w:cs="Times New Roman"/>
                <w:color w:val="000000"/>
                <w:sz w:val="22"/>
                <w:szCs w:val="22"/>
              </w:rPr>
              <w:t>2377,3</w:t>
            </w:r>
          </w:p>
        </w:tc>
        <w:tc>
          <w:tcPr>
            <w:tcW w:w="1529" w:type="dxa"/>
            <w:tcBorders>
              <w:top w:val="single" w:sz="4" w:space="0" w:color="auto"/>
              <w:right w:val="single" w:sz="4" w:space="0" w:color="auto"/>
            </w:tcBorders>
            <w:hideMark/>
          </w:tcPr>
          <w:p w:rsidR="00CD2886" w:rsidRPr="00141656" w:rsidRDefault="00CD2886" w:rsidP="00CD2886">
            <w:pPr>
              <w:spacing w:before="100" w:beforeAutospacing="1" w:after="100" w:afterAutospacing="1"/>
              <w:ind w:firstLine="0"/>
              <w:jc w:val="right"/>
              <w:rPr>
                <w:rFonts w:ascii="Times New Roman" w:hAnsi="Times New Roman" w:cs="Times New Roman"/>
              </w:rPr>
            </w:pPr>
            <w:r w:rsidRPr="00141656">
              <w:rPr>
                <w:rFonts w:ascii="Times New Roman" w:hAnsi="Times New Roman" w:cs="Times New Roman"/>
                <w:sz w:val="22"/>
                <w:szCs w:val="22"/>
              </w:rPr>
              <w:t>182250,7</w:t>
            </w:r>
          </w:p>
        </w:tc>
        <w:tc>
          <w:tcPr>
            <w:tcW w:w="1373" w:type="dxa"/>
            <w:tcBorders>
              <w:top w:val="single" w:sz="4" w:space="0" w:color="auto"/>
              <w:right w:val="single" w:sz="4" w:space="0" w:color="auto"/>
            </w:tcBorders>
            <w:hideMark/>
          </w:tcPr>
          <w:p w:rsidR="00CD2886" w:rsidRPr="00141656" w:rsidRDefault="00CD2886" w:rsidP="00CD2886">
            <w:pPr>
              <w:jc w:val="right"/>
              <w:rPr>
                <w:rFonts w:ascii="Times New Roman" w:hAnsi="Times New Roman" w:cs="Times New Roman"/>
                <w:color w:val="000000"/>
              </w:rPr>
            </w:pPr>
            <w:r w:rsidRPr="00141656">
              <w:rPr>
                <w:rFonts w:ascii="Times New Roman" w:hAnsi="Times New Roman" w:cs="Times New Roman"/>
                <w:color w:val="000000"/>
                <w:sz w:val="22"/>
                <w:szCs w:val="22"/>
              </w:rPr>
              <w:t>-2342,8</w:t>
            </w:r>
          </w:p>
        </w:tc>
      </w:tr>
      <w:tr w:rsidR="00CD2886" w:rsidRPr="005B3AA7" w:rsidTr="00CD2886">
        <w:trPr>
          <w:trHeight w:val="329"/>
          <w:tblCellSpacing w:w="15" w:type="dxa"/>
        </w:trPr>
        <w:tc>
          <w:tcPr>
            <w:tcW w:w="3402" w:type="dxa"/>
            <w:tcBorders>
              <w:top w:val="single" w:sz="4" w:space="0" w:color="auto"/>
            </w:tcBorders>
            <w:hideMark/>
          </w:tcPr>
          <w:p w:rsidR="00CD2886" w:rsidRPr="00C77459" w:rsidRDefault="00CD2886" w:rsidP="00CD2886">
            <w:pPr>
              <w:spacing w:before="100" w:beforeAutospacing="1" w:after="100" w:afterAutospacing="1"/>
              <w:ind w:firstLine="0"/>
              <w:jc w:val="right"/>
              <w:rPr>
                <w:rFonts w:ascii="Times New Roman" w:hAnsi="Times New Roman" w:cs="Times New Roman"/>
              </w:rPr>
            </w:pPr>
            <w:r w:rsidRPr="00C77459">
              <w:rPr>
                <w:rFonts w:ascii="Times New Roman" w:hAnsi="Times New Roman" w:cs="Times New Roman"/>
              </w:rPr>
              <w:t>Доходы будущих периодов</w:t>
            </w:r>
          </w:p>
        </w:tc>
        <w:tc>
          <w:tcPr>
            <w:tcW w:w="1347" w:type="dxa"/>
            <w:tcBorders>
              <w:top w:val="single" w:sz="4" w:space="0" w:color="auto"/>
              <w:left w:val="single" w:sz="4" w:space="0" w:color="auto"/>
            </w:tcBorders>
            <w:hideMark/>
          </w:tcPr>
          <w:p w:rsidR="00CD2886" w:rsidRPr="00141656" w:rsidRDefault="00CD2886" w:rsidP="00CD2886">
            <w:pPr>
              <w:tabs>
                <w:tab w:val="left" w:pos="510"/>
              </w:tabs>
              <w:ind w:firstLine="0"/>
              <w:jc w:val="right"/>
              <w:rPr>
                <w:rFonts w:ascii="Times New Roman" w:hAnsi="Times New Roman" w:cs="Times New Roman"/>
              </w:rPr>
            </w:pPr>
            <w:r w:rsidRPr="00141656">
              <w:rPr>
                <w:rFonts w:ascii="Times New Roman" w:hAnsi="Times New Roman" w:cs="Times New Roman"/>
                <w:sz w:val="22"/>
                <w:szCs w:val="22"/>
              </w:rPr>
              <w:t>10627,7</w:t>
            </w:r>
          </w:p>
        </w:tc>
        <w:tc>
          <w:tcPr>
            <w:tcW w:w="1145" w:type="dxa"/>
            <w:tcBorders>
              <w:top w:val="single" w:sz="4" w:space="0" w:color="auto"/>
              <w:left w:val="single" w:sz="4" w:space="0" w:color="auto"/>
            </w:tcBorders>
            <w:hideMark/>
          </w:tcPr>
          <w:p w:rsidR="00CD2886" w:rsidRPr="00141656" w:rsidRDefault="00CD2886" w:rsidP="00CD2886">
            <w:pPr>
              <w:spacing w:before="100" w:beforeAutospacing="1" w:after="100" w:afterAutospacing="1"/>
              <w:ind w:firstLine="0"/>
              <w:jc w:val="right"/>
              <w:rPr>
                <w:rFonts w:ascii="Times New Roman" w:hAnsi="Times New Roman" w:cs="Times New Roman"/>
              </w:rPr>
            </w:pPr>
            <w:r w:rsidRPr="00141656">
              <w:rPr>
                <w:rFonts w:ascii="Times New Roman" w:hAnsi="Times New Roman" w:cs="Times New Roman"/>
                <w:sz w:val="22"/>
                <w:szCs w:val="22"/>
              </w:rPr>
              <w:t>47144,9</w:t>
            </w:r>
          </w:p>
        </w:tc>
        <w:tc>
          <w:tcPr>
            <w:tcW w:w="962" w:type="dxa"/>
            <w:tcBorders>
              <w:top w:val="single" w:sz="4" w:space="0" w:color="auto"/>
              <w:left w:val="single" w:sz="4" w:space="0" w:color="auto"/>
              <w:right w:val="single" w:sz="4" w:space="0" w:color="auto"/>
            </w:tcBorders>
            <w:hideMark/>
          </w:tcPr>
          <w:p w:rsidR="00CD2886" w:rsidRPr="00141656" w:rsidRDefault="00CD2886" w:rsidP="00CD2886">
            <w:pPr>
              <w:ind w:hanging="40"/>
              <w:jc w:val="right"/>
              <w:rPr>
                <w:rFonts w:ascii="Times New Roman" w:hAnsi="Times New Roman" w:cs="Times New Roman"/>
                <w:color w:val="000000"/>
              </w:rPr>
            </w:pPr>
            <w:r w:rsidRPr="00141656">
              <w:rPr>
                <w:rFonts w:ascii="Times New Roman" w:hAnsi="Times New Roman" w:cs="Times New Roman"/>
                <w:color w:val="000000"/>
                <w:sz w:val="22"/>
                <w:szCs w:val="22"/>
              </w:rPr>
              <w:t>36517,2</w:t>
            </w:r>
          </w:p>
        </w:tc>
        <w:tc>
          <w:tcPr>
            <w:tcW w:w="1529" w:type="dxa"/>
            <w:tcBorders>
              <w:top w:val="single" w:sz="4" w:space="0" w:color="auto"/>
              <w:right w:val="single" w:sz="4" w:space="0" w:color="auto"/>
            </w:tcBorders>
            <w:hideMark/>
          </w:tcPr>
          <w:p w:rsidR="00CD2886" w:rsidRPr="00141656" w:rsidRDefault="00CD2886" w:rsidP="00CD2886">
            <w:pPr>
              <w:spacing w:before="100" w:beforeAutospacing="1" w:after="100" w:afterAutospacing="1"/>
              <w:ind w:firstLine="0"/>
              <w:jc w:val="right"/>
              <w:rPr>
                <w:rFonts w:ascii="Times New Roman" w:hAnsi="Times New Roman" w:cs="Times New Roman"/>
              </w:rPr>
            </w:pPr>
            <w:r w:rsidRPr="00141656">
              <w:rPr>
                <w:rFonts w:ascii="Times New Roman" w:hAnsi="Times New Roman" w:cs="Times New Roman"/>
                <w:sz w:val="22"/>
                <w:szCs w:val="22"/>
              </w:rPr>
              <w:t>47980,8</w:t>
            </w:r>
          </w:p>
        </w:tc>
        <w:tc>
          <w:tcPr>
            <w:tcW w:w="1373" w:type="dxa"/>
            <w:tcBorders>
              <w:top w:val="single" w:sz="4" w:space="0" w:color="auto"/>
              <w:right w:val="single" w:sz="4" w:space="0" w:color="auto"/>
            </w:tcBorders>
            <w:hideMark/>
          </w:tcPr>
          <w:p w:rsidR="00CD2886" w:rsidRPr="00141656" w:rsidRDefault="00CD2886" w:rsidP="00CD2886">
            <w:pPr>
              <w:jc w:val="right"/>
              <w:rPr>
                <w:rFonts w:ascii="Times New Roman" w:hAnsi="Times New Roman" w:cs="Times New Roman"/>
                <w:color w:val="000000"/>
              </w:rPr>
            </w:pPr>
            <w:r w:rsidRPr="00141656">
              <w:rPr>
                <w:rFonts w:ascii="Times New Roman" w:hAnsi="Times New Roman" w:cs="Times New Roman"/>
                <w:color w:val="000000"/>
                <w:sz w:val="22"/>
                <w:szCs w:val="22"/>
              </w:rPr>
              <w:t>835,9</w:t>
            </w:r>
          </w:p>
        </w:tc>
      </w:tr>
      <w:tr w:rsidR="00CD2886" w:rsidRPr="005B3AA7" w:rsidTr="00CD2886">
        <w:trPr>
          <w:trHeight w:val="329"/>
          <w:tblCellSpacing w:w="15" w:type="dxa"/>
        </w:trPr>
        <w:tc>
          <w:tcPr>
            <w:tcW w:w="3402" w:type="dxa"/>
            <w:tcBorders>
              <w:top w:val="single" w:sz="4" w:space="0" w:color="auto"/>
            </w:tcBorders>
            <w:hideMark/>
          </w:tcPr>
          <w:p w:rsidR="00CD2886" w:rsidRPr="00C77459" w:rsidRDefault="00CD2886" w:rsidP="00CD2886">
            <w:pPr>
              <w:spacing w:before="100" w:beforeAutospacing="1" w:after="100" w:afterAutospacing="1"/>
              <w:ind w:firstLine="0"/>
              <w:jc w:val="right"/>
              <w:rPr>
                <w:rFonts w:ascii="Times New Roman" w:hAnsi="Times New Roman" w:cs="Times New Roman"/>
              </w:rPr>
            </w:pPr>
            <w:r w:rsidRPr="00C77459">
              <w:rPr>
                <w:rFonts w:ascii="Times New Roman" w:hAnsi="Times New Roman" w:cs="Times New Roman"/>
              </w:rPr>
              <w:t>Резервы предстоящих расходов</w:t>
            </w:r>
          </w:p>
        </w:tc>
        <w:tc>
          <w:tcPr>
            <w:tcW w:w="1347" w:type="dxa"/>
            <w:tcBorders>
              <w:top w:val="single" w:sz="4" w:space="0" w:color="auto"/>
              <w:left w:val="single" w:sz="4" w:space="0" w:color="auto"/>
            </w:tcBorders>
            <w:hideMark/>
          </w:tcPr>
          <w:p w:rsidR="00CD2886" w:rsidRPr="00141656" w:rsidRDefault="00CD2886" w:rsidP="00CD2886">
            <w:pPr>
              <w:tabs>
                <w:tab w:val="left" w:pos="510"/>
              </w:tabs>
              <w:ind w:firstLine="0"/>
              <w:jc w:val="right"/>
              <w:rPr>
                <w:rFonts w:ascii="Times New Roman" w:hAnsi="Times New Roman" w:cs="Times New Roman"/>
              </w:rPr>
            </w:pPr>
            <w:r w:rsidRPr="00141656">
              <w:rPr>
                <w:rFonts w:ascii="Times New Roman" w:hAnsi="Times New Roman" w:cs="Times New Roman"/>
                <w:sz w:val="22"/>
                <w:szCs w:val="22"/>
              </w:rPr>
              <w:t>343,0</w:t>
            </w:r>
          </w:p>
        </w:tc>
        <w:tc>
          <w:tcPr>
            <w:tcW w:w="1145" w:type="dxa"/>
            <w:tcBorders>
              <w:top w:val="single" w:sz="4" w:space="0" w:color="auto"/>
              <w:left w:val="single" w:sz="4" w:space="0" w:color="auto"/>
            </w:tcBorders>
            <w:hideMark/>
          </w:tcPr>
          <w:p w:rsidR="00CD2886" w:rsidRPr="00141656" w:rsidRDefault="00CD2886" w:rsidP="00CD2886">
            <w:pPr>
              <w:spacing w:before="100" w:beforeAutospacing="1" w:after="100" w:afterAutospacing="1"/>
              <w:ind w:firstLine="0"/>
              <w:jc w:val="right"/>
              <w:rPr>
                <w:rFonts w:ascii="Times New Roman" w:hAnsi="Times New Roman" w:cs="Times New Roman"/>
              </w:rPr>
            </w:pPr>
            <w:r w:rsidRPr="00141656">
              <w:rPr>
                <w:rFonts w:ascii="Times New Roman" w:hAnsi="Times New Roman" w:cs="Times New Roman"/>
                <w:sz w:val="22"/>
                <w:szCs w:val="22"/>
              </w:rPr>
              <w:t>395,1</w:t>
            </w:r>
          </w:p>
        </w:tc>
        <w:tc>
          <w:tcPr>
            <w:tcW w:w="962" w:type="dxa"/>
            <w:tcBorders>
              <w:top w:val="single" w:sz="4" w:space="0" w:color="auto"/>
              <w:left w:val="single" w:sz="4" w:space="0" w:color="auto"/>
              <w:right w:val="single" w:sz="4" w:space="0" w:color="auto"/>
            </w:tcBorders>
            <w:hideMark/>
          </w:tcPr>
          <w:p w:rsidR="00CD2886" w:rsidRPr="00141656" w:rsidRDefault="00CD2886" w:rsidP="00CD2886">
            <w:pPr>
              <w:ind w:hanging="40"/>
              <w:jc w:val="right"/>
              <w:rPr>
                <w:rFonts w:ascii="Times New Roman" w:hAnsi="Times New Roman" w:cs="Times New Roman"/>
                <w:color w:val="000000"/>
              </w:rPr>
            </w:pPr>
            <w:r w:rsidRPr="00141656">
              <w:rPr>
                <w:rFonts w:ascii="Times New Roman" w:hAnsi="Times New Roman" w:cs="Times New Roman"/>
                <w:color w:val="000000"/>
                <w:sz w:val="22"/>
                <w:szCs w:val="22"/>
              </w:rPr>
              <w:t>52,1</w:t>
            </w:r>
          </w:p>
        </w:tc>
        <w:tc>
          <w:tcPr>
            <w:tcW w:w="1529" w:type="dxa"/>
            <w:tcBorders>
              <w:top w:val="single" w:sz="4" w:space="0" w:color="auto"/>
              <w:right w:val="single" w:sz="4" w:space="0" w:color="auto"/>
            </w:tcBorders>
            <w:hideMark/>
          </w:tcPr>
          <w:p w:rsidR="00CD2886" w:rsidRPr="00141656" w:rsidRDefault="00CD2886" w:rsidP="00CD2886">
            <w:pPr>
              <w:spacing w:before="100" w:beforeAutospacing="1" w:after="100" w:afterAutospacing="1"/>
              <w:ind w:firstLine="0"/>
              <w:jc w:val="right"/>
              <w:rPr>
                <w:rFonts w:ascii="Times New Roman" w:hAnsi="Times New Roman" w:cs="Times New Roman"/>
              </w:rPr>
            </w:pPr>
            <w:r w:rsidRPr="00141656">
              <w:rPr>
                <w:rFonts w:ascii="Times New Roman" w:hAnsi="Times New Roman" w:cs="Times New Roman"/>
                <w:sz w:val="22"/>
                <w:szCs w:val="22"/>
              </w:rPr>
              <w:t>229,2</w:t>
            </w:r>
          </w:p>
        </w:tc>
        <w:tc>
          <w:tcPr>
            <w:tcW w:w="1373" w:type="dxa"/>
            <w:tcBorders>
              <w:top w:val="single" w:sz="4" w:space="0" w:color="auto"/>
              <w:right w:val="single" w:sz="4" w:space="0" w:color="auto"/>
            </w:tcBorders>
            <w:hideMark/>
          </w:tcPr>
          <w:p w:rsidR="00CD2886" w:rsidRPr="00141656" w:rsidRDefault="00CD2886" w:rsidP="00CD2886">
            <w:pPr>
              <w:ind w:hanging="30"/>
              <w:jc w:val="right"/>
              <w:rPr>
                <w:rFonts w:ascii="Times New Roman" w:hAnsi="Times New Roman" w:cs="Times New Roman"/>
                <w:color w:val="000000"/>
              </w:rPr>
            </w:pPr>
            <w:r w:rsidRPr="00141656">
              <w:rPr>
                <w:rFonts w:ascii="Times New Roman" w:hAnsi="Times New Roman" w:cs="Times New Roman"/>
                <w:color w:val="000000"/>
                <w:sz w:val="22"/>
                <w:szCs w:val="22"/>
              </w:rPr>
              <w:t xml:space="preserve">      -165,9</w:t>
            </w:r>
          </w:p>
        </w:tc>
      </w:tr>
      <w:tr w:rsidR="00CD2886" w:rsidRPr="005B3AA7" w:rsidTr="00CD2886">
        <w:trPr>
          <w:tblCellSpacing w:w="15" w:type="dxa"/>
        </w:trPr>
        <w:tc>
          <w:tcPr>
            <w:tcW w:w="3402" w:type="dxa"/>
            <w:tcBorders>
              <w:top w:val="single" w:sz="4" w:space="0" w:color="auto"/>
              <w:bottom w:val="single" w:sz="4" w:space="0" w:color="auto"/>
            </w:tcBorders>
            <w:hideMark/>
          </w:tcPr>
          <w:p w:rsidR="00CD2886" w:rsidRPr="00C77459" w:rsidRDefault="00CD2886" w:rsidP="00CD2886">
            <w:pPr>
              <w:spacing w:before="100" w:beforeAutospacing="1" w:after="100" w:afterAutospacing="1"/>
              <w:ind w:firstLine="0"/>
              <w:jc w:val="right"/>
              <w:rPr>
                <w:rFonts w:ascii="Times New Roman" w:hAnsi="Times New Roman" w:cs="Times New Roman"/>
                <w:b/>
              </w:rPr>
            </w:pPr>
            <w:r w:rsidRPr="00C77459">
              <w:rPr>
                <w:rFonts w:ascii="Times New Roman" w:hAnsi="Times New Roman" w:cs="Times New Roman"/>
                <w:b/>
              </w:rPr>
              <w:t>Итого по разделу III</w:t>
            </w:r>
          </w:p>
        </w:tc>
        <w:tc>
          <w:tcPr>
            <w:tcW w:w="1347" w:type="dxa"/>
            <w:tcBorders>
              <w:top w:val="single" w:sz="4" w:space="0" w:color="auto"/>
              <w:left w:val="single" w:sz="4" w:space="0" w:color="auto"/>
              <w:bottom w:val="single" w:sz="4" w:space="0" w:color="auto"/>
            </w:tcBorders>
            <w:hideMark/>
          </w:tcPr>
          <w:p w:rsidR="00CD2886" w:rsidRPr="00141656" w:rsidRDefault="00CD2886" w:rsidP="00CD2886">
            <w:pPr>
              <w:tabs>
                <w:tab w:val="left" w:pos="510"/>
              </w:tabs>
              <w:spacing w:before="100" w:beforeAutospacing="1" w:after="100" w:afterAutospacing="1"/>
              <w:ind w:firstLine="0"/>
              <w:jc w:val="right"/>
              <w:rPr>
                <w:rFonts w:ascii="Times New Roman" w:hAnsi="Times New Roman" w:cs="Times New Roman"/>
                <w:b/>
              </w:rPr>
            </w:pPr>
            <w:r w:rsidRPr="00141656">
              <w:rPr>
                <w:rFonts w:ascii="Times New Roman" w:hAnsi="Times New Roman" w:cs="Times New Roman"/>
                <w:b/>
                <w:sz w:val="22"/>
                <w:szCs w:val="22"/>
              </w:rPr>
              <w:t>193189,3</w:t>
            </w:r>
          </w:p>
        </w:tc>
        <w:tc>
          <w:tcPr>
            <w:tcW w:w="1145" w:type="dxa"/>
            <w:tcBorders>
              <w:top w:val="single" w:sz="4" w:space="0" w:color="auto"/>
              <w:left w:val="single" w:sz="4" w:space="0" w:color="auto"/>
              <w:bottom w:val="single" w:sz="4" w:space="0" w:color="auto"/>
            </w:tcBorders>
            <w:hideMark/>
          </w:tcPr>
          <w:p w:rsidR="00CD2886" w:rsidRPr="00141656" w:rsidRDefault="00CD2886" w:rsidP="00CD2886">
            <w:pPr>
              <w:spacing w:before="100" w:beforeAutospacing="1" w:after="100" w:afterAutospacing="1"/>
              <w:ind w:firstLine="0"/>
              <w:jc w:val="right"/>
              <w:rPr>
                <w:rFonts w:ascii="Times New Roman" w:hAnsi="Times New Roman" w:cs="Times New Roman"/>
                <w:b/>
              </w:rPr>
            </w:pPr>
            <w:r w:rsidRPr="00141656">
              <w:rPr>
                <w:rFonts w:ascii="Times New Roman" w:hAnsi="Times New Roman" w:cs="Times New Roman"/>
                <w:b/>
                <w:sz w:val="22"/>
                <w:szCs w:val="22"/>
              </w:rPr>
              <w:t>232135,7</w:t>
            </w:r>
          </w:p>
        </w:tc>
        <w:tc>
          <w:tcPr>
            <w:tcW w:w="962" w:type="dxa"/>
            <w:tcBorders>
              <w:top w:val="single" w:sz="4" w:space="0" w:color="auto"/>
              <w:left w:val="single" w:sz="4" w:space="0" w:color="auto"/>
              <w:bottom w:val="single" w:sz="4" w:space="0" w:color="auto"/>
              <w:right w:val="single" w:sz="4" w:space="0" w:color="auto"/>
            </w:tcBorders>
            <w:hideMark/>
          </w:tcPr>
          <w:p w:rsidR="00CD2886" w:rsidRPr="00141656" w:rsidRDefault="00CD2886" w:rsidP="00CD2886">
            <w:pPr>
              <w:ind w:hanging="40"/>
              <w:jc w:val="right"/>
              <w:rPr>
                <w:rFonts w:ascii="Times New Roman" w:hAnsi="Times New Roman" w:cs="Times New Roman"/>
                <w:b/>
                <w:color w:val="000000"/>
              </w:rPr>
            </w:pPr>
            <w:r w:rsidRPr="00141656">
              <w:rPr>
                <w:rFonts w:ascii="Times New Roman" w:hAnsi="Times New Roman" w:cs="Times New Roman"/>
                <w:b/>
                <w:color w:val="000000"/>
                <w:sz w:val="22"/>
                <w:szCs w:val="22"/>
              </w:rPr>
              <w:t>38946,4</w:t>
            </w:r>
          </w:p>
        </w:tc>
        <w:tc>
          <w:tcPr>
            <w:tcW w:w="1529" w:type="dxa"/>
            <w:tcBorders>
              <w:top w:val="single" w:sz="4" w:space="0" w:color="auto"/>
              <w:bottom w:val="single" w:sz="4" w:space="0" w:color="auto"/>
              <w:right w:val="single" w:sz="4" w:space="0" w:color="auto"/>
            </w:tcBorders>
            <w:hideMark/>
          </w:tcPr>
          <w:p w:rsidR="00CD2886" w:rsidRPr="00141656" w:rsidRDefault="00CD2886" w:rsidP="00CD2886">
            <w:pPr>
              <w:spacing w:before="100" w:beforeAutospacing="1" w:after="100" w:afterAutospacing="1"/>
              <w:ind w:firstLine="0"/>
              <w:jc w:val="right"/>
              <w:rPr>
                <w:rFonts w:ascii="Times New Roman" w:hAnsi="Times New Roman" w:cs="Times New Roman"/>
                <w:b/>
              </w:rPr>
            </w:pPr>
            <w:r w:rsidRPr="00141656">
              <w:rPr>
                <w:rFonts w:ascii="Times New Roman" w:hAnsi="Times New Roman" w:cs="Times New Roman"/>
                <w:b/>
                <w:sz w:val="22"/>
                <w:szCs w:val="22"/>
              </w:rPr>
              <w:t>230509,6</w:t>
            </w:r>
          </w:p>
        </w:tc>
        <w:tc>
          <w:tcPr>
            <w:tcW w:w="1373" w:type="dxa"/>
            <w:tcBorders>
              <w:top w:val="single" w:sz="4" w:space="0" w:color="auto"/>
              <w:bottom w:val="single" w:sz="4" w:space="0" w:color="auto"/>
              <w:right w:val="single" w:sz="4" w:space="0" w:color="auto"/>
            </w:tcBorders>
            <w:hideMark/>
          </w:tcPr>
          <w:p w:rsidR="00CD2886" w:rsidRPr="00141656" w:rsidRDefault="00CD2886" w:rsidP="00CD2886">
            <w:pPr>
              <w:ind w:firstLine="0"/>
              <w:jc w:val="right"/>
              <w:rPr>
                <w:rFonts w:ascii="Times New Roman" w:hAnsi="Times New Roman" w:cs="Times New Roman"/>
                <w:b/>
                <w:color w:val="000000"/>
              </w:rPr>
            </w:pPr>
            <w:r w:rsidRPr="00141656">
              <w:rPr>
                <w:rFonts w:ascii="Times New Roman" w:hAnsi="Times New Roman" w:cs="Times New Roman"/>
                <w:b/>
                <w:color w:val="000000"/>
                <w:sz w:val="22"/>
                <w:szCs w:val="22"/>
              </w:rPr>
              <w:t>-1626,1</w:t>
            </w:r>
          </w:p>
        </w:tc>
      </w:tr>
      <w:tr w:rsidR="00CD2886" w:rsidRPr="005B3AA7" w:rsidTr="00CD2886">
        <w:trPr>
          <w:tblCellSpacing w:w="15" w:type="dxa"/>
        </w:trPr>
        <w:tc>
          <w:tcPr>
            <w:tcW w:w="3402" w:type="dxa"/>
            <w:hideMark/>
          </w:tcPr>
          <w:p w:rsidR="00CD2886" w:rsidRPr="00C77459" w:rsidRDefault="00CD2886" w:rsidP="00CD2886">
            <w:pPr>
              <w:spacing w:before="100" w:beforeAutospacing="1" w:after="100" w:afterAutospacing="1"/>
              <w:ind w:firstLine="0"/>
              <w:jc w:val="right"/>
              <w:rPr>
                <w:rFonts w:ascii="Times New Roman" w:hAnsi="Times New Roman" w:cs="Times New Roman"/>
              </w:rPr>
            </w:pPr>
            <w:r w:rsidRPr="00C77459">
              <w:rPr>
                <w:rFonts w:ascii="Times New Roman" w:hAnsi="Times New Roman" w:cs="Times New Roman"/>
              </w:rPr>
              <w:t>IV. Финансовый результат</w:t>
            </w:r>
          </w:p>
        </w:tc>
        <w:tc>
          <w:tcPr>
            <w:tcW w:w="1347" w:type="dxa"/>
            <w:tcBorders>
              <w:left w:val="single" w:sz="4" w:space="0" w:color="auto"/>
            </w:tcBorders>
            <w:hideMark/>
          </w:tcPr>
          <w:p w:rsidR="00CD2886" w:rsidRPr="00141656" w:rsidRDefault="00CD2886" w:rsidP="00CD2886">
            <w:pPr>
              <w:tabs>
                <w:tab w:val="left" w:pos="510"/>
              </w:tabs>
              <w:ind w:firstLine="0"/>
              <w:jc w:val="right"/>
              <w:rPr>
                <w:rFonts w:ascii="Times New Roman" w:hAnsi="Times New Roman" w:cs="Times New Roman"/>
              </w:rPr>
            </w:pPr>
          </w:p>
        </w:tc>
        <w:tc>
          <w:tcPr>
            <w:tcW w:w="1145" w:type="dxa"/>
            <w:tcBorders>
              <w:left w:val="single" w:sz="4" w:space="0" w:color="auto"/>
            </w:tcBorders>
            <w:hideMark/>
          </w:tcPr>
          <w:p w:rsidR="00CD2886" w:rsidRPr="00141656" w:rsidRDefault="00CD2886" w:rsidP="00CD2886">
            <w:pPr>
              <w:ind w:firstLine="0"/>
              <w:jc w:val="right"/>
              <w:rPr>
                <w:rFonts w:ascii="Times New Roman" w:hAnsi="Times New Roman" w:cs="Times New Roman"/>
              </w:rPr>
            </w:pPr>
          </w:p>
        </w:tc>
        <w:tc>
          <w:tcPr>
            <w:tcW w:w="962" w:type="dxa"/>
            <w:tcBorders>
              <w:left w:val="single" w:sz="4" w:space="0" w:color="auto"/>
              <w:right w:val="single" w:sz="4" w:space="0" w:color="auto"/>
            </w:tcBorders>
            <w:hideMark/>
          </w:tcPr>
          <w:p w:rsidR="00CD2886" w:rsidRPr="00141656" w:rsidRDefault="00CD2886" w:rsidP="00CD2886">
            <w:pPr>
              <w:ind w:hanging="40"/>
              <w:jc w:val="right"/>
              <w:rPr>
                <w:rFonts w:ascii="Times New Roman" w:hAnsi="Times New Roman" w:cs="Times New Roman"/>
                <w:color w:val="000000"/>
              </w:rPr>
            </w:pPr>
            <w:r w:rsidRPr="00141656">
              <w:rPr>
                <w:rFonts w:ascii="Times New Roman" w:hAnsi="Times New Roman" w:cs="Times New Roman"/>
                <w:color w:val="000000"/>
                <w:sz w:val="22"/>
                <w:szCs w:val="22"/>
              </w:rPr>
              <w:t>0</w:t>
            </w:r>
          </w:p>
        </w:tc>
        <w:tc>
          <w:tcPr>
            <w:tcW w:w="1529" w:type="dxa"/>
            <w:tcBorders>
              <w:right w:val="single" w:sz="4" w:space="0" w:color="auto"/>
            </w:tcBorders>
            <w:hideMark/>
          </w:tcPr>
          <w:p w:rsidR="00CD2886" w:rsidRPr="00141656" w:rsidRDefault="00CD2886" w:rsidP="00CD2886">
            <w:pPr>
              <w:ind w:firstLine="0"/>
              <w:jc w:val="right"/>
              <w:rPr>
                <w:rFonts w:ascii="Times New Roman" w:hAnsi="Times New Roman" w:cs="Times New Roman"/>
              </w:rPr>
            </w:pPr>
          </w:p>
        </w:tc>
        <w:tc>
          <w:tcPr>
            <w:tcW w:w="1373" w:type="dxa"/>
            <w:tcBorders>
              <w:right w:val="single" w:sz="4" w:space="0" w:color="auto"/>
            </w:tcBorders>
            <w:hideMark/>
          </w:tcPr>
          <w:p w:rsidR="00CD2886" w:rsidRPr="00141656" w:rsidRDefault="00CD2886" w:rsidP="00CD2886">
            <w:pPr>
              <w:ind w:firstLine="0"/>
              <w:jc w:val="right"/>
              <w:rPr>
                <w:rFonts w:ascii="Times New Roman" w:hAnsi="Times New Roman" w:cs="Times New Roman"/>
                <w:color w:val="000000"/>
              </w:rPr>
            </w:pPr>
            <w:r w:rsidRPr="00141656">
              <w:rPr>
                <w:rFonts w:ascii="Times New Roman" w:hAnsi="Times New Roman" w:cs="Times New Roman"/>
                <w:color w:val="000000"/>
                <w:sz w:val="22"/>
                <w:szCs w:val="22"/>
              </w:rPr>
              <w:t>0</w:t>
            </w:r>
          </w:p>
        </w:tc>
      </w:tr>
      <w:tr w:rsidR="00CD2886" w:rsidRPr="005B3AA7" w:rsidTr="00CD2886">
        <w:trPr>
          <w:tblCellSpacing w:w="15" w:type="dxa"/>
        </w:trPr>
        <w:tc>
          <w:tcPr>
            <w:tcW w:w="3402" w:type="dxa"/>
            <w:tcBorders>
              <w:top w:val="single" w:sz="4" w:space="0" w:color="auto"/>
              <w:bottom w:val="single" w:sz="4" w:space="0" w:color="auto"/>
            </w:tcBorders>
            <w:hideMark/>
          </w:tcPr>
          <w:p w:rsidR="00CD2886" w:rsidRPr="00C77459" w:rsidRDefault="00CD2886" w:rsidP="00CD2886">
            <w:pPr>
              <w:spacing w:before="100" w:beforeAutospacing="1" w:after="100" w:afterAutospacing="1"/>
              <w:ind w:firstLine="0"/>
              <w:jc w:val="right"/>
              <w:rPr>
                <w:rFonts w:ascii="Times New Roman" w:hAnsi="Times New Roman" w:cs="Times New Roman"/>
              </w:rPr>
            </w:pPr>
            <w:r w:rsidRPr="00C77459">
              <w:rPr>
                <w:rFonts w:ascii="Times New Roman" w:hAnsi="Times New Roman" w:cs="Times New Roman"/>
              </w:rPr>
              <w:t>Финансовый результат экономического субъекта</w:t>
            </w:r>
          </w:p>
        </w:tc>
        <w:tc>
          <w:tcPr>
            <w:tcW w:w="1347" w:type="dxa"/>
            <w:tcBorders>
              <w:top w:val="single" w:sz="4" w:space="0" w:color="auto"/>
              <w:left w:val="single" w:sz="4" w:space="0" w:color="auto"/>
              <w:bottom w:val="single" w:sz="4" w:space="0" w:color="auto"/>
            </w:tcBorders>
            <w:hideMark/>
          </w:tcPr>
          <w:p w:rsidR="00CD2886" w:rsidRPr="00141656" w:rsidRDefault="00CD2886" w:rsidP="00CD2886">
            <w:pPr>
              <w:tabs>
                <w:tab w:val="left" w:pos="510"/>
              </w:tabs>
              <w:ind w:firstLine="0"/>
              <w:jc w:val="right"/>
              <w:rPr>
                <w:rFonts w:ascii="Times New Roman" w:hAnsi="Times New Roman" w:cs="Times New Roman"/>
              </w:rPr>
            </w:pPr>
            <w:r w:rsidRPr="00141656">
              <w:rPr>
                <w:rFonts w:ascii="Times New Roman" w:hAnsi="Times New Roman" w:cs="Times New Roman"/>
                <w:sz w:val="22"/>
                <w:szCs w:val="22"/>
              </w:rPr>
              <w:t>-65734,3</w:t>
            </w:r>
          </w:p>
        </w:tc>
        <w:tc>
          <w:tcPr>
            <w:tcW w:w="1145" w:type="dxa"/>
            <w:tcBorders>
              <w:top w:val="single" w:sz="4" w:space="0" w:color="auto"/>
              <w:left w:val="single" w:sz="4" w:space="0" w:color="auto"/>
              <w:bottom w:val="single" w:sz="4" w:space="0" w:color="auto"/>
            </w:tcBorders>
            <w:hideMark/>
          </w:tcPr>
          <w:p w:rsidR="00CD2886" w:rsidRPr="00141656" w:rsidRDefault="00CD2886" w:rsidP="00CD2886">
            <w:pPr>
              <w:ind w:firstLine="0"/>
              <w:jc w:val="right"/>
              <w:rPr>
                <w:rFonts w:ascii="Times New Roman" w:hAnsi="Times New Roman" w:cs="Times New Roman"/>
              </w:rPr>
            </w:pPr>
            <w:r w:rsidRPr="00141656">
              <w:rPr>
                <w:rFonts w:ascii="Times New Roman" w:hAnsi="Times New Roman" w:cs="Times New Roman"/>
                <w:sz w:val="22"/>
                <w:szCs w:val="22"/>
              </w:rPr>
              <w:t>-73711,8</w:t>
            </w:r>
          </w:p>
        </w:tc>
        <w:tc>
          <w:tcPr>
            <w:tcW w:w="962" w:type="dxa"/>
            <w:tcBorders>
              <w:top w:val="single" w:sz="4" w:space="0" w:color="auto"/>
              <w:left w:val="single" w:sz="4" w:space="0" w:color="auto"/>
              <w:bottom w:val="single" w:sz="4" w:space="0" w:color="auto"/>
              <w:right w:val="single" w:sz="4" w:space="0" w:color="auto"/>
            </w:tcBorders>
            <w:hideMark/>
          </w:tcPr>
          <w:p w:rsidR="00CD2886" w:rsidRPr="00141656" w:rsidRDefault="00CD2886" w:rsidP="00CD2886">
            <w:pPr>
              <w:ind w:hanging="40"/>
              <w:jc w:val="right"/>
              <w:rPr>
                <w:rFonts w:ascii="Times New Roman" w:hAnsi="Times New Roman" w:cs="Times New Roman"/>
                <w:color w:val="000000"/>
              </w:rPr>
            </w:pPr>
            <w:r w:rsidRPr="00141656">
              <w:rPr>
                <w:rFonts w:ascii="Times New Roman" w:hAnsi="Times New Roman" w:cs="Times New Roman"/>
                <w:color w:val="000000"/>
                <w:sz w:val="22"/>
                <w:szCs w:val="22"/>
              </w:rPr>
              <w:t>-7977,5</w:t>
            </w:r>
          </w:p>
        </w:tc>
        <w:tc>
          <w:tcPr>
            <w:tcW w:w="1529" w:type="dxa"/>
            <w:tcBorders>
              <w:top w:val="single" w:sz="4" w:space="0" w:color="auto"/>
              <w:bottom w:val="single" w:sz="4" w:space="0" w:color="auto"/>
              <w:right w:val="single" w:sz="4" w:space="0" w:color="auto"/>
            </w:tcBorders>
            <w:hideMark/>
          </w:tcPr>
          <w:p w:rsidR="00CD2886" w:rsidRPr="00141656" w:rsidRDefault="00CD2886" w:rsidP="00CD2886">
            <w:pPr>
              <w:spacing w:before="100" w:beforeAutospacing="1" w:after="100" w:afterAutospacing="1"/>
              <w:ind w:firstLine="0"/>
              <w:jc w:val="right"/>
              <w:rPr>
                <w:rFonts w:ascii="Times New Roman" w:hAnsi="Times New Roman" w:cs="Times New Roman"/>
              </w:rPr>
            </w:pPr>
            <w:r w:rsidRPr="00141656">
              <w:rPr>
                <w:rFonts w:ascii="Times New Roman" w:hAnsi="Times New Roman" w:cs="Times New Roman"/>
                <w:sz w:val="22"/>
                <w:szCs w:val="22"/>
              </w:rPr>
              <w:t>-83824,1</w:t>
            </w:r>
          </w:p>
        </w:tc>
        <w:tc>
          <w:tcPr>
            <w:tcW w:w="1373" w:type="dxa"/>
            <w:tcBorders>
              <w:top w:val="single" w:sz="4" w:space="0" w:color="auto"/>
              <w:bottom w:val="single" w:sz="4" w:space="0" w:color="auto"/>
              <w:right w:val="single" w:sz="4" w:space="0" w:color="auto"/>
            </w:tcBorders>
            <w:hideMark/>
          </w:tcPr>
          <w:p w:rsidR="00CD2886" w:rsidRPr="00141656" w:rsidRDefault="00CD2886" w:rsidP="00CD2886">
            <w:pPr>
              <w:ind w:firstLine="0"/>
              <w:jc w:val="right"/>
              <w:rPr>
                <w:rFonts w:ascii="Times New Roman" w:hAnsi="Times New Roman" w:cs="Times New Roman"/>
                <w:color w:val="000000"/>
              </w:rPr>
            </w:pPr>
            <w:r w:rsidRPr="00141656">
              <w:rPr>
                <w:rFonts w:ascii="Times New Roman" w:hAnsi="Times New Roman" w:cs="Times New Roman"/>
                <w:color w:val="000000"/>
                <w:sz w:val="22"/>
                <w:szCs w:val="22"/>
              </w:rPr>
              <w:t>-10112,3</w:t>
            </w:r>
          </w:p>
        </w:tc>
      </w:tr>
      <w:tr w:rsidR="00CD2886" w:rsidRPr="005B3AA7" w:rsidTr="00CD2886">
        <w:trPr>
          <w:tblCellSpacing w:w="15" w:type="dxa"/>
        </w:trPr>
        <w:tc>
          <w:tcPr>
            <w:tcW w:w="3402" w:type="dxa"/>
            <w:tcBorders>
              <w:bottom w:val="single" w:sz="4" w:space="0" w:color="auto"/>
            </w:tcBorders>
            <w:hideMark/>
          </w:tcPr>
          <w:p w:rsidR="00CD2886" w:rsidRPr="00C77459" w:rsidRDefault="00CD2886" w:rsidP="00CD2886">
            <w:pPr>
              <w:spacing w:before="100" w:beforeAutospacing="1" w:after="100" w:afterAutospacing="1"/>
              <w:ind w:firstLine="0"/>
              <w:jc w:val="right"/>
              <w:rPr>
                <w:rFonts w:ascii="Times New Roman" w:hAnsi="Times New Roman" w:cs="Times New Roman"/>
                <w:b/>
              </w:rPr>
            </w:pPr>
            <w:r w:rsidRPr="00C77459">
              <w:rPr>
                <w:rFonts w:ascii="Times New Roman" w:hAnsi="Times New Roman" w:cs="Times New Roman"/>
                <w:b/>
              </w:rPr>
              <w:t>БАЛАНС</w:t>
            </w:r>
          </w:p>
        </w:tc>
        <w:tc>
          <w:tcPr>
            <w:tcW w:w="1347" w:type="dxa"/>
            <w:tcBorders>
              <w:left w:val="single" w:sz="4" w:space="0" w:color="auto"/>
              <w:bottom w:val="single" w:sz="4" w:space="0" w:color="auto"/>
            </w:tcBorders>
            <w:hideMark/>
          </w:tcPr>
          <w:p w:rsidR="00CD2886" w:rsidRPr="00141656" w:rsidRDefault="00CD2886" w:rsidP="00CD2886">
            <w:pPr>
              <w:tabs>
                <w:tab w:val="left" w:pos="510"/>
              </w:tabs>
              <w:spacing w:before="100" w:beforeAutospacing="1" w:after="100" w:afterAutospacing="1"/>
              <w:ind w:firstLine="0"/>
              <w:jc w:val="right"/>
              <w:rPr>
                <w:rFonts w:ascii="Times New Roman" w:hAnsi="Times New Roman" w:cs="Times New Roman"/>
                <w:b/>
              </w:rPr>
            </w:pPr>
            <w:r w:rsidRPr="00141656">
              <w:rPr>
                <w:rFonts w:ascii="Times New Roman" w:hAnsi="Times New Roman" w:cs="Times New Roman"/>
                <w:b/>
                <w:sz w:val="22"/>
                <w:szCs w:val="22"/>
              </w:rPr>
              <w:t>127455,0</w:t>
            </w:r>
          </w:p>
        </w:tc>
        <w:tc>
          <w:tcPr>
            <w:tcW w:w="1145" w:type="dxa"/>
            <w:tcBorders>
              <w:left w:val="single" w:sz="4" w:space="0" w:color="auto"/>
              <w:bottom w:val="single" w:sz="4" w:space="0" w:color="auto"/>
            </w:tcBorders>
            <w:hideMark/>
          </w:tcPr>
          <w:p w:rsidR="00CD2886" w:rsidRPr="00141656" w:rsidRDefault="00CD2886" w:rsidP="00CD2886">
            <w:pPr>
              <w:spacing w:before="100" w:beforeAutospacing="1" w:after="100" w:afterAutospacing="1"/>
              <w:ind w:firstLine="0"/>
              <w:jc w:val="right"/>
              <w:rPr>
                <w:rFonts w:ascii="Times New Roman" w:hAnsi="Times New Roman" w:cs="Times New Roman"/>
                <w:b/>
              </w:rPr>
            </w:pPr>
            <w:r w:rsidRPr="00141656">
              <w:rPr>
                <w:rFonts w:ascii="Times New Roman" w:hAnsi="Times New Roman" w:cs="Times New Roman"/>
                <w:b/>
                <w:sz w:val="22"/>
                <w:szCs w:val="22"/>
              </w:rPr>
              <w:t>158423,9</w:t>
            </w:r>
          </w:p>
        </w:tc>
        <w:tc>
          <w:tcPr>
            <w:tcW w:w="962" w:type="dxa"/>
            <w:tcBorders>
              <w:left w:val="single" w:sz="4" w:space="0" w:color="auto"/>
              <w:bottom w:val="single" w:sz="4" w:space="0" w:color="auto"/>
              <w:right w:val="single" w:sz="4" w:space="0" w:color="auto"/>
            </w:tcBorders>
            <w:hideMark/>
          </w:tcPr>
          <w:p w:rsidR="00CD2886" w:rsidRPr="00141656" w:rsidRDefault="00CD2886" w:rsidP="00CD2886">
            <w:pPr>
              <w:ind w:hanging="40"/>
              <w:jc w:val="right"/>
              <w:rPr>
                <w:rFonts w:ascii="Times New Roman" w:hAnsi="Times New Roman" w:cs="Times New Roman"/>
                <w:b/>
                <w:color w:val="000000"/>
              </w:rPr>
            </w:pPr>
            <w:r w:rsidRPr="00141656">
              <w:rPr>
                <w:rFonts w:ascii="Times New Roman" w:hAnsi="Times New Roman" w:cs="Times New Roman"/>
                <w:b/>
                <w:color w:val="000000"/>
                <w:sz w:val="22"/>
                <w:szCs w:val="22"/>
              </w:rPr>
              <w:t>30968,9</w:t>
            </w:r>
          </w:p>
        </w:tc>
        <w:tc>
          <w:tcPr>
            <w:tcW w:w="1529" w:type="dxa"/>
            <w:tcBorders>
              <w:bottom w:val="single" w:sz="4" w:space="0" w:color="auto"/>
              <w:right w:val="single" w:sz="4" w:space="0" w:color="auto"/>
            </w:tcBorders>
            <w:hideMark/>
          </w:tcPr>
          <w:p w:rsidR="00CD2886" w:rsidRPr="00141656" w:rsidRDefault="00CD2886" w:rsidP="00CD2886">
            <w:pPr>
              <w:spacing w:before="100" w:beforeAutospacing="1" w:after="100" w:afterAutospacing="1"/>
              <w:ind w:firstLine="0"/>
              <w:jc w:val="right"/>
              <w:rPr>
                <w:rFonts w:ascii="Times New Roman" w:hAnsi="Times New Roman" w:cs="Times New Roman"/>
                <w:b/>
              </w:rPr>
            </w:pPr>
            <w:r w:rsidRPr="00141656">
              <w:rPr>
                <w:rFonts w:ascii="Times New Roman" w:hAnsi="Times New Roman" w:cs="Times New Roman"/>
                <w:b/>
                <w:sz w:val="22"/>
                <w:szCs w:val="22"/>
              </w:rPr>
              <w:t>146685,5</w:t>
            </w:r>
          </w:p>
        </w:tc>
        <w:tc>
          <w:tcPr>
            <w:tcW w:w="1373" w:type="dxa"/>
            <w:tcBorders>
              <w:bottom w:val="single" w:sz="4" w:space="0" w:color="auto"/>
              <w:right w:val="single" w:sz="4" w:space="0" w:color="auto"/>
            </w:tcBorders>
            <w:hideMark/>
          </w:tcPr>
          <w:p w:rsidR="00CD2886" w:rsidRPr="00141656" w:rsidRDefault="00CD2886" w:rsidP="00CD2886">
            <w:pPr>
              <w:ind w:firstLine="0"/>
              <w:jc w:val="right"/>
              <w:rPr>
                <w:rFonts w:ascii="Times New Roman" w:hAnsi="Times New Roman" w:cs="Times New Roman"/>
                <w:b/>
                <w:color w:val="000000"/>
              </w:rPr>
            </w:pPr>
            <w:r w:rsidRPr="00141656">
              <w:rPr>
                <w:rFonts w:ascii="Times New Roman" w:hAnsi="Times New Roman" w:cs="Times New Roman"/>
                <w:b/>
                <w:color w:val="000000"/>
                <w:sz w:val="22"/>
                <w:szCs w:val="22"/>
              </w:rPr>
              <w:t>-11738,4</w:t>
            </w:r>
          </w:p>
        </w:tc>
      </w:tr>
    </w:tbl>
    <w:p w:rsidR="00CD2886" w:rsidRPr="003B39BF" w:rsidRDefault="00CD2886" w:rsidP="00CD2886">
      <w:pPr>
        <w:ind w:firstLine="0"/>
        <w:rPr>
          <w:rFonts w:ascii="Times New Roman" w:hAnsi="Times New Roman" w:cs="Times New Roman"/>
          <w:sz w:val="26"/>
          <w:szCs w:val="26"/>
        </w:rPr>
      </w:pPr>
      <w:r w:rsidRPr="003B39BF">
        <w:rPr>
          <w:rFonts w:ascii="Times New Roman" w:hAnsi="Times New Roman" w:cs="Times New Roman"/>
          <w:sz w:val="26"/>
          <w:szCs w:val="26"/>
        </w:rPr>
        <w:t xml:space="preserve">          Таблица</w:t>
      </w:r>
      <w:r>
        <w:rPr>
          <w:rFonts w:ascii="Times New Roman" w:hAnsi="Times New Roman" w:cs="Times New Roman"/>
          <w:sz w:val="26"/>
          <w:szCs w:val="26"/>
        </w:rPr>
        <w:t xml:space="preserve"> </w:t>
      </w:r>
      <w:r w:rsidRPr="003B39BF">
        <w:rPr>
          <w:rFonts w:ascii="Times New Roman" w:hAnsi="Times New Roman" w:cs="Times New Roman"/>
          <w:sz w:val="26"/>
          <w:szCs w:val="26"/>
        </w:rPr>
        <w:t xml:space="preserve">показывает, что пассив баланса Учреждения сформирован обязательствами и финансовым результатом. В 2019 и 2020 году кредиторская задолженность по выплатам остаются незначительными, в пределах 1,3 тыс. руб. и 2,0 тыс. руб. соответственно.  </w:t>
      </w:r>
    </w:p>
    <w:p w:rsidR="00CD2886" w:rsidRPr="003B39BF" w:rsidRDefault="00CD2886" w:rsidP="00CD2886">
      <w:pPr>
        <w:ind w:firstLine="0"/>
        <w:rPr>
          <w:rFonts w:ascii="Times New Roman" w:hAnsi="Times New Roman" w:cs="Times New Roman"/>
          <w:sz w:val="26"/>
          <w:szCs w:val="26"/>
        </w:rPr>
      </w:pPr>
      <w:r w:rsidRPr="003B39BF">
        <w:rPr>
          <w:rFonts w:ascii="Times New Roman" w:hAnsi="Times New Roman" w:cs="Times New Roman"/>
          <w:sz w:val="26"/>
          <w:szCs w:val="26"/>
        </w:rPr>
        <w:t xml:space="preserve">            В 2020 году  образовалась кредиторская задолженность по платежам в бюджет в сумме 46,8 тыс. руб. в связи с уменьшением  поступления собственных доходов. </w:t>
      </w:r>
    </w:p>
    <w:p w:rsidR="00CD2886" w:rsidRPr="003B39BF" w:rsidRDefault="00CD2886" w:rsidP="00CD2886">
      <w:pPr>
        <w:spacing w:after="100" w:afterAutospacing="1"/>
        <w:ind w:firstLine="0"/>
        <w:rPr>
          <w:rFonts w:ascii="Times New Roman" w:hAnsi="Times New Roman" w:cs="Times New Roman"/>
          <w:sz w:val="26"/>
          <w:szCs w:val="26"/>
        </w:rPr>
      </w:pPr>
      <w:r w:rsidRPr="003B39BF">
        <w:rPr>
          <w:rFonts w:ascii="Times New Roman" w:hAnsi="Times New Roman" w:cs="Times New Roman"/>
          <w:sz w:val="26"/>
          <w:szCs w:val="26"/>
        </w:rPr>
        <w:t xml:space="preserve">              В целом, по данные баланса свидетельствуют о стабильном финансово-экономической положении Учреждения. </w:t>
      </w:r>
    </w:p>
    <w:p w:rsidR="00CD2886" w:rsidRPr="003B39BF" w:rsidRDefault="00CD2886" w:rsidP="00CD2886">
      <w:pPr>
        <w:ind w:firstLine="567"/>
        <w:contextualSpacing/>
        <w:rPr>
          <w:rFonts w:ascii="Times New Roman" w:hAnsi="Times New Roman"/>
          <w:sz w:val="26"/>
          <w:szCs w:val="26"/>
        </w:rPr>
      </w:pPr>
      <w:r w:rsidRPr="003B39BF">
        <w:rPr>
          <w:rFonts w:ascii="Times New Roman" w:hAnsi="Times New Roman"/>
          <w:sz w:val="26"/>
          <w:szCs w:val="26"/>
        </w:rPr>
        <w:t xml:space="preserve">Для анализа эффективности деятельности Учреждения за 2019 и 2020 годы контрольно-счетным органом использован произвольный многофакторный метод оценки деятельности. </w:t>
      </w:r>
      <w:r w:rsidRPr="003B39BF">
        <w:rPr>
          <w:rFonts w:ascii="Times New Roman" w:hAnsi="Times New Roman"/>
          <w:b/>
          <w:sz w:val="26"/>
          <w:szCs w:val="26"/>
        </w:rPr>
        <w:t>Методики оценки эффективности деятельности автономного учреждения проверке не представлено</w:t>
      </w:r>
      <w:r w:rsidRPr="003B39BF">
        <w:rPr>
          <w:rFonts w:ascii="Times New Roman" w:hAnsi="Times New Roman"/>
          <w:sz w:val="26"/>
          <w:szCs w:val="26"/>
        </w:rPr>
        <w:t xml:space="preserve">.                  </w:t>
      </w:r>
    </w:p>
    <w:p w:rsidR="00CD2886" w:rsidRPr="003B39BF" w:rsidRDefault="00CD2886" w:rsidP="00CD2886">
      <w:pPr>
        <w:ind w:firstLine="567"/>
        <w:contextualSpacing/>
        <w:rPr>
          <w:rFonts w:ascii="Times New Roman" w:hAnsi="Times New Roman"/>
          <w:i/>
          <w:sz w:val="26"/>
          <w:szCs w:val="26"/>
          <w:u w:val="single"/>
        </w:rPr>
      </w:pPr>
      <w:r w:rsidRPr="003B39BF">
        <w:rPr>
          <w:rFonts w:ascii="Times New Roman" w:hAnsi="Times New Roman"/>
          <w:i/>
          <w:sz w:val="26"/>
          <w:szCs w:val="26"/>
          <w:u w:val="single"/>
        </w:rPr>
        <w:t>Правовой критерий оценки деятельности.</w:t>
      </w:r>
    </w:p>
    <w:p w:rsidR="00CD2886" w:rsidRPr="003B39BF" w:rsidRDefault="00CD2886" w:rsidP="00CD2886">
      <w:pPr>
        <w:ind w:firstLine="567"/>
        <w:contextualSpacing/>
        <w:rPr>
          <w:rFonts w:ascii="Times New Roman" w:hAnsi="Times New Roman"/>
          <w:sz w:val="26"/>
          <w:szCs w:val="26"/>
        </w:rPr>
      </w:pPr>
      <w:r w:rsidRPr="003B39BF">
        <w:rPr>
          <w:rFonts w:ascii="Times New Roman" w:hAnsi="Times New Roman"/>
          <w:sz w:val="26"/>
          <w:szCs w:val="26"/>
        </w:rPr>
        <w:t>Анализом результатов проверок контролирующих органов на предмет наличия актов, по которым акты подписаны без разногласий, либо разногласия оспорены проверяющими органами, выявлено, что в  Учреждении  в 2019 г. и 2020 г.  проводились по 1(одной) проверке внутреннего финансового контроля. Нарушений не выявлено. Следовательно, правовую эффективность деятельности Учреждения следует оценить «эффективной».</w:t>
      </w:r>
    </w:p>
    <w:p w:rsidR="00CD2886" w:rsidRPr="003B39BF" w:rsidRDefault="00CD2886" w:rsidP="00CD2886">
      <w:pPr>
        <w:ind w:firstLine="567"/>
        <w:contextualSpacing/>
        <w:rPr>
          <w:rFonts w:ascii="Times New Roman" w:hAnsi="Times New Roman"/>
          <w:sz w:val="26"/>
          <w:szCs w:val="26"/>
        </w:rPr>
      </w:pPr>
      <w:r w:rsidRPr="003B39BF">
        <w:rPr>
          <w:rFonts w:ascii="Times New Roman" w:hAnsi="Times New Roman"/>
          <w:sz w:val="26"/>
          <w:szCs w:val="26"/>
        </w:rPr>
        <w:t xml:space="preserve">Используется бальная оценка критерия, приведенная в таблице № </w:t>
      </w:r>
      <w:r>
        <w:rPr>
          <w:rFonts w:ascii="Times New Roman" w:hAnsi="Times New Roman"/>
          <w:sz w:val="26"/>
          <w:szCs w:val="26"/>
        </w:rPr>
        <w:t>8</w:t>
      </w:r>
      <w:r w:rsidRPr="003B39BF">
        <w:rPr>
          <w:rFonts w:ascii="Times New Roman" w:hAnsi="Times New Roman"/>
          <w:sz w:val="26"/>
          <w:szCs w:val="26"/>
        </w:rPr>
        <w:t>.</w:t>
      </w:r>
    </w:p>
    <w:p w:rsidR="00CD2886" w:rsidRPr="00141656" w:rsidRDefault="00CD2886" w:rsidP="00CD2886">
      <w:pPr>
        <w:tabs>
          <w:tab w:val="left" w:pos="4245"/>
          <w:tab w:val="right" w:pos="9921"/>
        </w:tabs>
        <w:ind w:firstLine="567"/>
        <w:contextualSpacing/>
        <w:jc w:val="left"/>
        <w:rPr>
          <w:rFonts w:ascii="Times New Roman" w:hAnsi="Times New Roman"/>
          <w:sz w:val="20"/>
          <w:szCs w:val="20"/>
        </w:rPr>
      </w:pPr>
      <w:r>
        <w:rPr>
          <w:rFonts w:ascii="Times New Roman" w:hAnsi="Times New Roman"/>
          <w:sz w:val="26"/>
          <w:szCs w:val="26"/>
        </w:rPr>
        <w:tab/>
        <w:t xml:space="preserve">                                                                 </w:t>
      </w:r>
      <w:r w:rsidRPr="00141656">
        <w:rPr>
          <w:rFonts w:ascii="Times New Roman" w:hAnsi="Times New Roman"/>
          <w:sz w:val="20"/>
          <w:szCs w:val="20"/>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253"/>
        <w:gridCol w:w="1559"/>
        <w:gridCol w:w="3260"/>
      </w:tblGrid>
      <w:tr w:rsidR="00CD2886" w:rsidRPr="0068148D" w:rsidTr="00CD2886">
        <w:trPr>
          <w:trHeight w:val="457"/>
          <w:tblHeader/>
        </w:trPr>
        <w:tc>
          <w:tcPr>
            <w:tcW w:w="567" w:type="dxa"/>
          </w:tcPr>
          <w:p w:rsidR="00CD2886" w:rsidRPr="0068148D" w:rsidRDefault="00CD2886" w:rsidP="00CD2886">
            <w:pPr>
              <w:contextualSpacing/>
              <w:rPr>
                <w:rFonts w:ascii="Times New Roman" w:hAnsi="Times New Roman"/>
                <w:b/>
              </w:rPr>
            </w:pPr>
            <w:r w:rsidRPr="0068148D">
              <w:rPr>
                <w:rFonts w:ascii="Times New Roman" w:hAnsi="Times New Roman"/>
                <w:b/>
              </w:rPr>
              <w:t>№ п/п</w:t>
            </w:r>
          </w:p>
        </w:tc>
        <w:tc>
          <w:tcPr>
            <w:tcW w:w="4253" w:type="dxa"/>
          </w:tcPr>
          <w:p w:rsidR="00CD2886" w:rsidRPr="0068148D" w:rsidRDefault="00CD2886" w:rsidP="00CD2886">
            <w:pPr>
              <w:ind w:firstLine="567"/>
              <w:contextualSpacing/>
              <w:jc w:val="center"/>
              <w:rPr>
                <w:rFonts w:ascii="Times New Roman" w:hAnsi="Times New Roman"/>
                <w:b/>
              </w:rPr>
            </w:pPr>
            <w:r w:rsidRPr="0068148D">
              <w:rPr>
                <w:rFonts w:ascii="Times New Roman" w:hAnsi="Times New Roman"/>
                <w:b/>
              </w:rPr>
              <w:t>Количество нарушений</w:t>
            </w:r>
          </w:p>
        </w:tc>
        <w:tc>
          <w:tcPr>
            <w:tcW w:w="1559" w:type="dxa"/>
          </w:tcPr>
          <w:p w:rsidR="00CD2886" w:rsidRPr="0068148D" w:rsidRDefault="00CD2886" w:rsidP="00CD2886">
            <w:pPr>
              <w:ind w:firstLine="34"/>
              <w:contextualSpacing/>
              <w:rPr>
                <w:rFonts w:ascii="Times New Roman" w:hAnsi="Times New Roman"/>
                <w:b/>
              </w:rPr>
            </w:pPr>
            <w:r w:rsidRPr="0068148D">
              <w:rPr>
                <w:rFonts w:ascii="Times New Roman" w:hAnsi="Times New Roman"/>
                <w:b/>
              </w:rPr>
              <w:t>Количество баллов</w:t>
            </w:r>
          </w:p>
        </w:tc>
        <w:tc>
          <w:tcPr>
            <w:tcW w:w="3260" w:type="dxa"/>
          </w:tcPr>
          <w:p w:rsidR="00CD2886" w:rsidRPr="0068148D" w:rsidRDefault="00CD2886" w:rsidP="00CD2886">
            <w:pPr>
              <w:ind w:hanging="108"/>
              <w:contextualSpacing/>
              <w:rPr>
                <w:rFonts w:ascii="Times New Roman" w:hAnsi="Times New Roman"/>
                <w:b/>
              </w:rPr>
            </w:pPr>
            <w:r w:rsidRPr="0068148D">
              <w:rPr>
                <w:rFonts w:ascii="Times New Roman" w:hAnsi="Times New Roman"/>
                <w:b/>
              </w:rPr>
              <w:t>Правовая эффективност</w:t>
            </w:r>
            <w:r>
              <w:rPr>
                <w:rFonts w:ascii="Times New Roman" w:hAnsi="Times New Roman"/>
                <w:b/>
              </w:rPr>
              <w:t>ь</w:t>
            </w:r>
          </w:p>
        </w:tc>
      </w:tr>
      <w:tr w:rsidR="00CD2886" w:rsidRPr="0068148D" w:rsidTr="00CD2886">
        <w:tc>
          <w:tcPr>
            <w:tcW w:w="9639" w:type="dxa"/>
            <w:gridSpan w:val="4"/>
          </w:tcPr>
          <w:p w:rsidR="00CD2886" w:rsidRPr="0068148D" w:rsidRDefault="00CD2886" w:rsidP="00CD2886">
            <w:pPr>
              <w:ind w:hanging="108"/>
              <w:contextualSpacing/>
              <w:jc w:val="center"/>
              <w:rPr>
                <w:rFonts w:ascii="Times New Roman" w:hAnsi="Times New Roman"/>
              </w:rPr>
            </w:pPr>
            <w:r>
              <w:rPr>
                <w:rFonts w:ascii="Times New Roman" w:hAnsi="Times New Roman"/>
              </w:rPr>
              <w:t>2019</w:t>
            </w:r>
          </w:p>
        </w:tc>
      </w:tr>
      <w:tr w:rsidR="00CD2886" w:rsidRPr="0068148D" w:rsidTr="00CD2886">
        <w:tc>
          <w:tcPr>
            <w:tcW w:w="567" w:type="dxa"/>
          </w:tcPr>
          <w:p w:rsidR="00CD2886" w:rsidRPr="0068148D" w:rsidRDefault="00CD2886" w:rsidP="00CD2886">
            <w:pPr>
              <w:contextualSpacing/>
              <w:rPr>
                <w:rFonts w:ascii="Times New Roman" w:hAnsi="Times New Roman"/>
              </w:rPr>
            </w:pPr>
            <w:r w:rsidRPr="0068148D">
              <w:rPr>
                <w:rFonts w:ascii="Times New Roman" w:hAnsi="Times New Roman"/>
              </w:rPr>
              <w:t>1</w:t>
            </w:r>
          </w:p>
        </w:tc>
        <w:tc>
          <w:tcPr>
            <w:tcW w:w="4253" w:type="dxa"/>
          </w:tcPr>
          <w:p w:rsidR="00CD2886" w:rsidRPr="0068148D" w:rsidRDefault="00CD2886" w:rsidP="00CD2886">
            <w:pPr>
              <w:ind w:hanging="108"/>
              <w:contextualSpacing/>
              <w:rPr>
                <w:rFonts w:ascii="Times New Roman" w:hAnsi="Times New Roman"/>
              </w:rPr>
            </w:pPr>
            <w:r>
              <w:rPr>
                <w:rFonts w:ascii="Times New Roman" w:hAnsi="Times New Roman"/>
              </w:rPr>
              <w:t xml:space="preserve">                                 </w:t>
            </w:r>
            <w:r w:rsidRPr="0068148D">
              <w:rPr>
                <w:rFonts w:ascii="Times New Roman" w:hAnsi="Times New Roman"/>
              </w:rPr>
              <w:t>Нет</w:t>
            </w:r>
          </w:p>
        </w:tc>
        <w:tc>
          <w:tcPr>
            <w:tcW w:w="1559" w:type="dxa"/>
          </w:tcPr>
          <w:p w:rsidR="00CD2886" w:rsidRPr="0068148D" w:rsidRDefault="00CD2886" w:rsidP="00CD2886">
            <w:pPr>
              <w:ind w:firstLine="34"/>
              <w:contextualSpacing/>
              <w:rPr>
                <w:rFonts w:ascii="Times New Roman" w:hAnsi="Times New Roman"/>
              </w:rPr>
            </w:pPr>
            <w:r w:rsidRPr="0068148D">
              <w:rPr>
                <w:rFonts w:ascii="Times New Roman" w:hAnsi="Times New Roman"/>
              </w:rPr>
              <w:t>5</w:t>
            </w:r>
          </w:p>
        </w:tc>
        <w:tc>
          <w:tcPr>
            <w:tcW w:w="3260" w:type="dxa"/>
          </w:tcPr>
          <w:p w:rsidR="00CD2886" w:rsidRPr="0068148D" w:rsidRDefault="00CD2886" w:rsidP="00CD2886">
            <w:pPr>
              <w:ind w:hanging="108"/>
              <w:contextualSpacing/>
              <w:rPr>
                <w:rFonts w:ascii="Times New Roman" w:hAnsi="Times New Roman"/>
              </w:rPr>
            </w:pPr>
            <w:r w:rsidRPr="0068148D">
              <w:rPr>
                <w:rFonts w:ascii="Times New Roman" w:hAnsi="Times New Roman"/>
              </w:rPr>
              <w:t>высокая</w:t>
            </w:r>
          </w:p>
        </w:tc>
      </w:tr>
      <w:tr w:rsidR="00CD2886" w:rsidRPr="0068148D" w:rsidTr="00CD2886">
        <w:tc>
          <w:tcPr>
            <w:tcW w:w="9639" w:type="dxa"/>
            <w:gridSpan w:val="4"/>
          </w:tcPr>
          <w:p w:rsidR="00CD2886" w:rsidRPr="0068148D" w:rsidRDefault="00CD2886" w:rsidP="00CD2886">
            <w:pPr>
              <w:ind w:hanging="108"/>
              <w:contextualSpacing/>
              <w:rPr>
                <w:rFonts w:ascii="Times New Roman" w:hAnsi="Times New Roman"/>
              </w:rPr>
            </w:pPr>
            <w:r>
              <w:rPr>
                <w:rFonts w:ascii="Times New Roman" w:hAnsi="Times New Roman"/>
              </w:rPr>
              <w:t xml:space="preserve">                                                                           2020</w:t>
            </w:r>
          </w:p>
        </w:tc>
      </w:tr>
      <w:tr w:rsidR="00CD2886" w:rsidRPr="0068148D" w:rsidTr="00CD2886">
        <w:tc>
          <w:tcPr>
            <w:tcW w:w="567" w:type="dxa"/>
          </w:tcPr>
          <w:p w:rsidR="00CD2886" w:rsidRPr="0068148D" w:rsidRDefault="00CD2886" w:rsidP="00CD2886">
            <w:pPr>
              <w:contextualSpacing/>
              <w:rPr>
                <w:rFonts w:ascii="Times New Roman" w:hAnsi="Times New Roman"/>
              </w:rPr>
            </w:pPr>
            <w:r w:rsidRPr="0068148D">
              <w:rPr>
                <w:rFonts w:ascii="Times New Roman" w:hAnsi="Times New Roman"/>
              </w:rPr>
              <w:t>3</w:t>
            </w:r>
          </w:p>
        </w:tc>
        <w:tc>
          <w:tcPr>
            <w:tcW w:w="4253" w:type="dxa"/>
          </w:tcPr>
          <w:p w:rsidR="00CD2886" w:rsidRPr="0068148D" w:rsidRDefault="00CD2886" w:rsidP="00CD2886">
            <w:pPr>
              <w:ind w:hanging="108"/>
              <w:contextualSpacing/>
              <w:rPr>
                <w:rFonts w:ascii="Times New Roman" w:hAnsi="Times New Roman"/>
              </w:rPr>
            </w:pPr>
            <w:r>
              <w:rPr>
                <w:rFonts w:ascii="Times New Roman" w:hAnsi="Times New Roman"/>
              </w:rPr>
              <w:t xml:space="preserve">                                 </w:t>
            </w:r>
            <w:r w:rsidRPr="0068148D">
              <w:rPr>
                <w:rFonts w:ascii="Times New Roman" w:hAnsi="Times New Roman"/>
              </w:rPr>
              <w:t>Нет</w:t>
            </w:r>
          </w:p>
        </w:tc>
        <w:tc>
          <w:tcPr>
            <w:tcW w:w="1559" w:type="dxa"/>
          </w:tcPr>
          <w:p w:rsidR="00CD2886" w:rsidRPr="0068148D" w:rsidRDefault="00CD2886" w:rsidP="00CD2886">
            <w:pPr>
              <w:ind w:firstLine="34"/>
              <w:contextualSpacing/>
              <w:rPr>
                <w:rFonts w:ascii="Times New Roman" w:hAnsi="Times New Roman"/>
              </w:rPr>
            </w:pPr>
            <w:r w:rsidRPr="0068148D">
              <w:rPr>
                <w:rFonts w:ascii="Times New Roman" w:hAnsi="Times New Roman"/>
              </w:rPr>
              <w:t>5</w:t>
            </w:r>
          </w:p>
        </w:tc>
        <w:tc>
          <w:tcPr>
            <w:tcW w:w="3260" w:type="dxa"/>
          </w:tcPr>
          <w:p w:rsidR="00CD2886" w:rsidRPr="0068148D" w:rsidRDefault="00CD2886" w:rsidP="00CD2886">
            <w:pPr>
              <w:ind w:hanging="108"/>
              <w:contextualSpacing/>
              <w:rPr>
                <w:rFonts w:ascii="Times New Roman" w:hAnsi="Times New Roman"/>
              </w:rPr>
            </w:pPr>
            <w:r w:rsidRPr="0068148D">
              <w:rPr>
                <w:rFonts w:ascii="Times New Roman" w:hAnsi="Times New Roman"/>
              </w:rPr>
              <w:t>высокая</w:t>
            </w:r>
          </w:p>
        </w:tc>
      </w:tr>
    </w:tbl>
    <w:p w:rsidR="00CD2886" w:rsidRDefault="00CD2886" w:rsidP="00CD2886">
      <w:pPr>
        <w:ind w:firstLine="567"/>
        <w:contextualSpacing/>
        <w:rPr>
          <w:rFonts w:ascii="Times New Roman" w:hAnsi="Times New Roman"/>
          <w:b/>
          <w:sz w:val="28"/>
          <w:szCs w:val="28"/>
        </w:rPr>
      </w:pPr>
    </w:p>
    <w:p w:rsidR="00CD2886" w:rsidRPr="003B39BF" w:rsidRDefault="00CD2886" w:rsidP="00CD2886">
      <w:pPr>
        <w:ind w:firstLine="567"/>
        <w:contextualSpacing/>
        <w:rPr>
          <w:rFonts w:ascii="Times New Roman" w:hAnsi="Times New Roman"/>
          <w:i/>
          <w:sz w:val="26"/>
          <w:szCs w:val="26"/>
          <w:u w:val="single"/>
        </w:rPr>
      </w:pPr>
      <w:r w:rsidRPr="003B39BF">
        <w:rPr>
          <w:rFonts w:ascii="Times New Roman" w:hAnsi="Times New Roman"/>
          <w:b/>
          <w:sz w:val="26"/>
          <w:szCs w:val="26"/>
        </w:rPr>
        <w:t xml:space="preserve">             </w:t>
      </w:r>
      <w:r w:rsidRPr="003B39BF">
        <w:rPr>
          <w:rFonts w:ascii="Times New Roman" w:hAnsi="Times New Roman"/>
          <w:i/>
          <w:sz w:val="26"/>
          <w:szCs w:val="26"/>
          <w:u w:val="single"/>
        </w:rPr>
        <w:t>Экспертный критерий оценки деятельности.</w:t>
      </w:r>
    </w:p>
    <w:p w:rsidR="00CD2886" w:rsidRPr="003B39BF" w:rsidRDefault="00CD2886" w:rsidP="00CD2886">
      <w:pPr>
        <w:ind w:firstLine="567"/>
        <w:contextualSpacing/>
        <w:rPr>
          <w:rFonts w:ascii="Times New Roman" w:hAnsi="Times New Roman"/>
          <w:sz w:val="26"/>
          <w:szCs w:val="26"/>
        </w:rPr>
      </w:pPr>
      <w:r w:rsidRPr="003B39BF">
        <w:rPr>
          <w:rFonts w:ascii="Times New Roman" w:hAnsi="Times New Roman"/>
          <w:sz w:val="26"/>
          <w:szCs w:val="26"/>
        </w:rPr>
        <w:t>Анализом  жалоб и обращения граждан, признанные реальными и имеющими фактическое основание, установлено что в  2019 году анализируем периоде поступило 4 жалобы граждан, из которых 3 устранены, 1(одна)- не устранена.  В 2020 году жалобы не поступали.</w:t>
      </w:r>
    </w:p>
    <w:p w:rsidR="00CD2886" w:rsidRDefault="00CD2886" w:rsidP="00CD2886">
      <w:pPr>
        <w:ind w:firstLine="567"/>
        <w:contextualSpacing/>
        <w:rPr>
          <w:rFonts w:ascii="Times New Roman" w:hAnsi="Times New Roman"/>
          <w:sz w:val="26"/>
          <w:szCs w:val="26"/>
        </w:rPr>
      </w:pPr>
      <w:r w:rsidRPr="003B39BF">
        <w:rPr>
          <w:rFonts w:ascii="Times New Roman" w:hAnsi="Times New Roman"/>
          <w:sz w:val="26"/>
          <w:szCs w:val="26"/>
        </w:rPr>
        <w:t xml:space="preserve"> Опросы общественного мнения потенциальных и фактических потребителей услуг в Ибресинском районе не проводились. </w:t>
      </w:r>
    </w:p>
    <w:p w:rsidR="00CD2886" w:rsidRPr="00141656" w:rsidRDefault="00CD2886" w:rsidP="00CD2886">
      <w:pPr>
        <w:ind w:firstLine="567"/>
        <w:contextualSpacing/>
        <w:rPr>
          <w:rFonts w:ascii="Times New Roman" w:hAnsi="Times New Roman"/>
          <w:sz w:val="26"/>
          <w:szCs w:val="26"/>
        </w:rPr>
      </w:pPr>
      <w:r>
        <w:rPr>
          <w:rFonts w:ascii="Times New Roman" w:hAnsi="Times New Roman"/>
          <w:sz w:val="26"/>
          <w:szCs w:val="26"/>
        </w:rPr>
        <w:t xml:space="preserve">                                                                                                                 </w:t>
      </w:r>
      <w:r w:rsidRPr="001202DA">
        <w:rPr>
          <w:rFonts w:ascii="Times New Roman" w:hAnsi="Times New Roman"/>
        </w:rPr>
        <w:t xml:space="preserve">Таблица № </w:t>
      </w:r>
      <w:r>
        <w:rPr>
          <w:rFonts w:ascii="Times New Roman" w:hAnsi="Times New Roman"/>
        </w:rPr>
        <w:t>9</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962"/>
        <w:gridCol w:w="1842"/>
        <w:gridCol w:w="2552"/>
      </w:tblGrid>
      <w:tr w:rsidR="00CD2886" w:rsidRPr="0068148D" w:rsidTr="00CD2886">
        <w:trPr>
          <w:tblHeader/>
        </w:trPr>
        <w:tc>
          <w:tcPr>
            <w:tcW w:w="567" w:type="dxa"/>
          </w:tcPr>
          <w:p w:rsidR="00CD2886" w:rsidRPr="0068148D" w:rsidRDefault="00CD2886" w:rsidP="00CD2886">
            <w:pPr>
              <w:contextualSpacing/>
              <w:rPr>
                <w:rFonts w:ascii="Times New Roman" w:hAnsi="Times New Roman"/>
                <w:b/>
              </w:rPr>
            </w:pPr>
            <w:r w:rsidRPr="0068148D">
              <w:rPr>
                <w:rFonts w:ascii="Times New Roman" w:hAnsi="Times New Roman"/>
                <w:b/>
              </w:rPr>
              <w:t>№ п/п</w:t>
            </w:r>
          </w:p>
        </w:tc>
        <w:tc>
          <w:tcPr>
            <w:tcW w:w="4962" w:type="dxa"/>
          </w:tcPr>
          <w:p w:rsidR="00CD2886" w:rsidRPr="0068148D" w:rsidRDefault="00CD2886" w:rsidP="00CD2886">
            <w:pPr>
              <w:ind w:hanging="108"/>
              <w:contextualSpacing/>
              <w:rPr>
                <w:rFonts w:ascii="Times New Roman" w:hAnsi="Times New Roman"/>
                <w:b/>
              </w:rPr>
            </w:pPr>
            <w:r w:rsidRPr="0068148D">
              <w:rPr>
                <w:rFonts w:ascii="Times New Roman" w:hAnsi="Times New Roman"/>
                <w:b/>
                <w:lang w:val="en-US"/>
              </w:rPr>
              <w:t xml:space="preserve">               </w:t>
            </w:r>
            <w:r w:rsidRPr="0068148D">
              <w:rPr>
                <w:rFonts w:ascii="Times New Roman" w:hAnsi="Times New Roman"/>
                <w:b/>
              </w:rPr>
              <w:t>Количество обращений, жалоб</w:t>
            </w:r>
          </w:p>
        </w:tc>
        <w:tc>
          <w:tcPr>
            <w:tcW w:w="1842" w:type="dxa"/>
          </w:tcPr>
          <w:p w:rsidR="00CD2886" w:rsidRPr="0068148D" w:rsidRDefault="00CD2886" w:rsidP="00CD2886">
            <w:pPr>
              <w:ind w:hanging="108"/>
              <w:contextualSpacing/>
              <w:rPr>
                <w:rFonts w:ascii="Times New Roman" w:hAnsi="Times New Roman"/>
                <w:b/>
              </w:rPr>
            </w:pPr>
            <w:r w:rsidRPr="0068148D">
              <w:rPr>
                <w:rFonts w:ascii="Times New Roman" w:hAnsi="Times New Roman"/>
                <w:b/>
              </w:rPr>
              <w:t>Количество баллов</w:t>
            </w:r>
          </w:p>
        </w:tc>
        <w:tc>
          <w:tcPr>
            <w:tcW w:w="2552" w:type="dxa"/>
          </w:tcPr>
          <w:p w:rsidR="00CD2886" w:rsidRPr="0068148D" w:rsidRDefault="00CD2886" w:rsidP="00CD2886">
            <w:pPr>
              <w:ind w:hanging="108"/>
              <w:contextualSpacing/>
              <w:rPr>
                <w:rFonts w:ascii="Times New Roman" w:hAnsi="Times New Roman"/>
                <w:b/>
              </w:rPr>
            </w:pPr>
            <w:r w:rsidRPr="0068148D">
              <w:rPr>
                <w:rFonts w:ascii="Times New Roman" w:hAnsi="Times New Roman"/>
                <w:b/>
              </w:rPr>
              <w:t>Экспертная эффективность</w:t>
            </w:r>
          </w:p>
        </w:tc>
      </w:tr>
      <w:tr w:rsidR="00CD2886" w:rsidRPr="0068148D" w:rsidTr="00CD2886">
        <w:tc>
          <w:tcPr>
            <w:tcW w:w="9923" w:type="dxa"/>
            <w:gridSpan w:val="4"/>
          </w:tcPr>
          <w:p w:rsidR="00CD2886" w:rsidRPr="0068148D" w:rsidRDefault="00CD2886" w:rsidP="00CD2886">
            <w:pPr>
              <w:ind w:hanging="108"/>
              <w:contextualSpacing/>
              <w:rPr>
                <w:rFonts w:ascii="Times New Roman" w:hAnsi="Times New Roman"/>
              </w:rPr>
            </w:pPr>
            <w:r>
              <w:rPr>
                <w:rFonts w:ascii="Times New Roman" w:hAnsi="Times New Roman"/>
              </w:rPr>
              <w:t xml:space="preserve">                                                                   2019</w:t>
            </w:r>
          </w:p>
        </w:tc>
      </w:tr>
      <w:tr w:rsidR="00CD2886" w:rsidRPr="0068148D" w:rsidTr="00CD2886">
        <w:tc>
          <w:tcPr>
            <w:tcW w:w="567" w:type="dxa"/>
          </w:tcPr>
          <w:p w:rsidR="00CD2886" w:rsidRPr="0068148D" w:rsidRDefault="00CD2886" w:rsidP="00CD2886">
            <w:pPr>
              <w:contextualSpacing/>
              <w:rPr>
                <w:rFonts w:ascii="Times New Roman" w:hAnsi="Times New Roman"/>
              </w:rPr>
            </w:pPr>
            <w:r w:rsidRPr="0068148D">
              <w:rPr>
                <w:rFonts w:ascii="Times New Roman" w:hAnsi="Times New Roman"/>
              </w:rPr>
              <w:t>1</w:t>
            </w:r>
          </w:p>
        </w:tc>
        <w:tc>
          <w:tcPr>
            <w:tcW w:w="4962" w:type="dxa"/>
          </w:tcPr>
          <w:p w:rsidR="00CD2886" w:rsidRPr="0068148D" w:rsidRDefault="00CD2886" w:rsidP="00CD2886">
            <w:pPr>
              <w:contextualSpacing/>
              <w:rPr>
                <w:rFonts w:ascii="Times New Roman" w:hAnsi="Times New Roman"/>
              </w:rPr>
            </w:pPr>
            <w:r w:rsidRPr="0068148D">
              <w:rPr>
                <w:rFonts w:ascii="Times New Roman" w:hAnsi="Times New Roman"/>
              </w:rPr>
              <w:t>≤ 5, устранены в установленные сроки</w:t>
            </w:r>
          </w:p>
        </w:tc>
        <w:tc>
          <w:tcPr>
            <w:tcW w:w="1842" w:type="dxa"/>
          </w:tcPr>
          <w:p w:rsidR="00CD2886" w:rsidRPr="0068148D" w:rsidRDefault="00CD2886" w:rsidP="00CD2886">
            <w:pPr>
              <w:ind w:hanging="108"/>
              <w:contextualSpacing/>
              <w:rPr>
                <w:rFonts w:ascii="Times New Roman" w:hAnsi="Times New Roman"/>
              </w:rPr>
            </w:pPr>
            <w:r w:rsidRPr="0068148D">
              <w:rPr>
                <w:rFonts w:ascii="Times New Roman" w:hAnsi="Times New Roman"/>
              </w:rPr>
              <w:t>4</w:t>
            </w:r>
          </w:p>
        </w:tc>
        <w:tc>
          <w:tcPr>
            <w:tcW w:w="2552" w:type="dxa"/>
          </w:tcPr>
          <w:p w:rsidR="00CD2886" w:rsidRPr="0068148D" w:rsidRDefault="00CD2886" w:rsidP="00CD2886">
            <w:pPr>
              <w:ind w:hanging="108"/>
              <w:contextualSpacing/>
              <w:rPr>
                <w:rFonts w:ascii="Times New Roman" w:hAnsi="Times New Roman"/>
              </w:rPr>
            </w:pPr>
            <w:r w:rsidRPr="0068148D">
              <w:rPr>
                <w:rFonts w:ascii="Times New Roman" w:hAnsi="Times New Roman"/>
              </w:rPr>
              <w:t>достаточная</w:t>
            </w:r>
          </w:p>
        </w:tc>
      </w:tr>
      <w:tr w:rsidR="00CD2886" w:rsidRPr="0068148D" w:rsidTr="00CD2886">
        <w:tc>
          <w:tcPr>
            <w:tcW w:w="9923" w:type="dxa"/>
            <w:gridSpan w:val="4"/>
          </w:tcPr>
          <w:p w:rsidR="00CD2886" w:rsidRPr="0068148D" w:rsidRDefault="00CD2886" w:rsidP="00CD2886">
            <w:pPr>
              <w:ind w:hanging="108"/>
              <w:contextualSpacing/>
              <w:rPr>
                <w:rFonts w:ascii="Times New Roman" w:hAnsi="Times New Roman"/>
              </w:rPr>
            </w:pPr>
            <w:r>
              <w:rPr>
                <w:rFonts w:ascii="Times New Roman" w:hAnsi="Times New Roman"/>
              </w:rPr>
              <w:t xml:space="preserve">                                                                    </w:t>
            </w:r>
            <w:r w:rsidRPr="0068148D">
              <w:rPr>
                <w:rFonts w:ascii="Times New Roman" w:hAnsi="Times New Roman"/>
              </w:rPr>
              <w:t>2</w:t>
            </w:r>
            <w:r>
              <w:rPr>
                <w:rFonts w:ascii="Times New Roman" w:hAnsi="Times New Roman"/>
              </w:rPr>
              <w:t>020</w:t>
            </w:r>
          </w:p>
        </w:tc>
      </w:tr>
      <w:tr w:rsidR="00CD2886" w:rsidRPr="0068148D" w:rsidTr="00CD2886">
        <w:tc>
          <w:tcPr>
            <w:tcW w:w="567" w:type="dxa"/>
          </w:tcPr>
          <w:p w:rsidR="00CD2886" w:rsidRPr="0068148D" w:rsidRDefault="00CD2886" w:rsidP="00CD2886">
            <w:pPr>
              <w:contextualSpacing/>
              <w:rPr>
                <w:rFonts w:ascii="Times New Roman" w:hAnsi="Times New Roman"/>
              </w:rPr>
            </w:pPr>
            <w:r w:rsidRPr="0068148D">
              <w:rPr>
                <w:rFonts w:ascii="Times New Roman" w:hAnsi="Times New Roman"/>
              </w:rPr>
              <w:t>3</w:t>
            </w:r>
          </w:p>
        </w:tc>
        <w:tc>
          <w:tcPr>
            <w:tcW w:w="4962" w:type="dxa"/>
          </w:tcPr>
          <w:p w:rsidR="00CD2886" w:rsidRPr="0068148D" w:rsidRDefault="00CD2886" w:rsidP="00CD2886">
            <w:pPr>
              <w:contextualSpacing/>
              <w:rPr>
                <w:rFonts w:ascii="Times New Roman" w:hAnsi="Times New Roman"/>
              </w:rPr>
            </w:pPr>
            <w:r>
              <w:rPr>
                <w:rFonts w:ascii="Times New Roman" w:hAnsi="Times New Roman"/>
              </w:rPr>
              <w:t xml:space="preserve">                      0</w:t>
            </w:r>
          </w:p>
        </w:tc>
        <w:tc>
          <w:tcPr>
            <w:tcW w:w="1842" w:type="dxa"/>
          </w:tcPr>
          <w:p w:rsidR="00CD2886" w:rsidRPr="0068148D" w:rsidRDefault="00CD2886" w:rsidP="00CD2886">
            <w:pPr>
              <w:ind w:hanging="108"/>
              <w:contextualSpacing/>
              <w:rPr>
                <w:rFonts w:ascii="Times New Roman" w:hAnsi="Times New Roman"/>
              </w:rPr>
            </w:pPr>
            <w:r>
              <w:rPr>
                <w:rFonts w:ascii="Times New Roman" w:hAnsi="Times New Roman"/>
              </w:rPr>
              <w:t>5</w:t>
            </w:r>
          </w:p>
        </w:tc>
        <w:tc>
          <w:tcPr>
            <w:tcW w:w="2552" w:type="dxa"/>
          </w:tcPr>
          <w:p w:rsidR="00CD2886" w:rsidRPr="0068148D" w:rsidRDefault="00CD2886" w:rsidP="00CD2886">
            <w:pPr>
              <w:ind w:hanging="108"/>
              <w:contextualSpacing/>
              <w:rPr>
                <w:rFonts w:ascii="Times New Roman" w:hAnsi="Times New Roman"/>
              </w:rPr>
            </w:pPr>
            <w:r>
              <w:rPr>
                <w:rFonts w:ascii="Times New Roman" w:hAnsi="Times New Roman"/>
              </w:rPr>
              <w:t>Эффективная</w:t>
            </w:r>
          </w:p>
        </w:tc>
      </w:tr>
    </w:tbl>
    <w:p w:rsidR="00CD2886" w:rsidRDefault="00CD2886" w:rsidP="00CD2886">
      <w:pPr>
        <w:ind w:firstLine="567"/>
        <w:contextualSpacing/>
        <w:rPr>
          <w:rFonts w:ascii="Times New Roman" w:hAnsi="Times New Roman"/>
          <w:b/>
          <w:sz w:val="28"/>
          <w:szCs w:val="28"/>
        </w:rPr>
      </w:pPr>
      <w:r w:rsidRPr="00961A44">
        <w:rPr>
          <w:rFonts w:ascii="Times New Roman" w:hAnsi="Times New Roman"/>
          <w:b/>
          <w:sz w:val="28"/>
          <w:szCs w:val="28"/>
        </w:rPr>
        <w:t xml:space="preserve">              </w:t>
      </w:r>
    </w:p>
    <w:p w:rsidR="00CD2886" w:rsidRPr="003B39BF" w:rsidRDefault="00CD2886" w:rsidP="00CD2886">
      <w:pPr>
        <w:ind w:firstLine="567"/>
        <w:contextualSpacing/>
        <w:rPr>
          <w:rFonts w:ascii="Times New Roman" w:hAnsi="Times New Roman"/>
          <w:i/>
          <w:sz w:val="26"/>
          <w:szCs w:val="26"/>
          <w:u w:val="single"/>
        </w:rPr>
      </w:pPr>
      <w:r>
        <w:rPr>
          <w:rFonts w:ascii="Times New Roman" w:hAnsi="Times New Roman"/>
          <w:b/>
          <w:sz w:val="28"/>
          <w:szCs w:val="28"/>
        </w:rPr>
        <w:t xml:space="preserve">        </w:t>
      </w:r>
      <w:r w:rsidRPr="003B39BF">
        <w:rPr>
          <w:rFonts w:ascii="Times New Roman" w:hAnsi="Times New Roman"/>
          <w:i/>
          <w:sz w:val="26"/>
          <w:szCs w:val="26"/>
          <w:u w:val="single"/>
        </w:rPr>
        <w:t>Социально-бюджетные критерии оценки деятельности:</w:t>
      </w:r>
    </w:p>
    <w:p w:rsidR="00CD2886" w:rsidRPr="003B39BF" w:rsidRDefault="00CD2886" w:rsidP="00CD2886">
      <w:pPr>
        <w:ind w:firstLine="567"/>
        <w:contextualSpacing/>
        <w:rPr>
          <w:rFonts w:ascii="Times New Roman" w:hAnsi="Times New Roman"/>
          <w:i/>
          <w:sz w:val="26"/>
          <w:szCs w:val="26"/>
        </w:rPr>
      </w:pPr>
      <w:r w:rsidRPr="003B39BF">
        <w:rPr>
          <w:rFonts w:ascii="Times New Roman" w:hAnsi="Times New Roman"/>
          <w:i/>
          <w:sz w:val="26"/>
          <w:szCs w:val="26"/>
        </w:rPr>
        <w:t>а) общественная значимость:</w:t>
      </w:r>
    </w:p>
    <w:p w:rsidR="00CD2886" w:rsidRDefault="00CD2886" w:rsidP="00CD2886">
      <w:pPr>
        <w:tabs>
          <w:tab w:val="left" w:pos="990"/>
        </w:tabs>
        <w:ind w:firstLine="567"/>
        <w:contextualSpacing/>
        <w:rPr>
          <w:rFonts w:ascii="Times New Roman" w:hAnsi="Times New Roman"/>
          <w:sz w:val="26"/>
          <w:szCs w:val="26"/>
        </w:rPr>
      </w:pPr>
      <w:r w:rsidRPr="003B39BF">
        <w:rPr>
          <w:rFonts w:ascii="Times New Roman" w:hAnsi="Times New Roman"/>
          <w:sz w:val="26"/>
          <w:szCs w:val="26"/>
        </w:rPr>
        <w:t xml:space="preserve">Анализом отчетов 1-ФК и 5-ФК за 2019 и 2020 годы, составляемая Учреждением, потребителями услуг Учреждения в 2019 и 2020 годах являются  37% населения Ибресинского района. Данный показатель, находящийся в интервале от 25 до 50 % , близок к среднегодовым показателям предыдущих лет, следует оценить как достаточная для Ибресинского района. </w:t>
      </w:r>
      <w:r>
        <w:rPr>
          <w:rFonts w:ascii="Times New Roman" w:hAnsi="Times New Roman"/>
          <w:sz w:val="26"/>
          <w:szCs w:val="26"/>
        </w:rPr>
        <w:t xml:space="preserve">   </w:t>
      </w:r>
    </w:p>
    <w:p w:rsidR="00CD2886" w:rsidRPr="008B43EF" w:rsidRDefault="00CD2886" w:rsidP="00CD2886">
      <w:pPr>
        <w:tabs>
          <w:tab w:val="left" w:pos="990"/>
        </w:tabs>
        <w:ind w:firstLine="567"/>
        <w:contextualSpacing/>
        <w:rPr>
          <w:rFonts w:ascii="Times New Roman" w:hAnsi="Times New Roman"/>
          <w:sz w:val="26"/>
          <w:szCs w:val="26"/>
        </w:rPr>
      </w:pPr>
      <w:r>
        <w:rPr>
          <w:rFonts w:ascii="Times New Roman" w:hAnsi="Times New Roman"/>
          <w:sz w:val="26"/>
          <w:szCs w:val="26"/>
        </w:rPr>
        <w:t xml:space="preserve">                                                                                                                       </w:t>
      </w:r>
      <w:r w:rsidRPr="001202DA">
        <w:rPr>
          <w:rFonts w:ascii="Times New Roman" w:hAnsi="Times New Roman"/>
        </w:rPr>
        <w:t>Таблица №</w:t>
      </w:r>
      <w:r>
        <w:rPr>
          <w:rFonts w:ascii="Times New Roman" w:hAnsi="Times New Roman"/>
        </w:rPr>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
        <w:gridCol w:w="3974"/>
        <w:gridCol w:w="2549"/>
        <w:gridCol w:w="2374"/>
      </w:tblGrid>
      <w:tr w:rsidR="00CD2886" w:rsidRPr="0068148D" w:rsidTr="00CD2886">
        <w:trPr>
          <w:trHeight w:val="558"/>
          <w:tblHeader/>
        </w:trPr>
        <w:tc>
          <w:tcPr>
            <w:tcW w:w="565" w:type="dxa"/>
          </w:tcPr>
          <w:p w:rsidR="00CD2886" w:rsidRPr="0068148D" w:rsidRDefault="00CD2886" w:rsidP="00CD2886">
            <w:pPr>
              <w:tabs>
                <w:tab w:val="left" w:pos="990"/>
              </w:tabs>
              <w:contextualSpacing/>
              <w:jc w:val="center"/>
              <w:rPr>
                <w:rFonts w:ascii="Times New Roman" w:hAnsi="Times New Roman"/>
                <w:b/>
              </w:rPr>
            </w:pPr>
            <w:r>
              <w:rPr>
                <w:rFonts w:ascii="Times New Roman" w:hAnsi="Times New Roman"/>
                <w:b/>
              </w:rPr>
              <w:t>П</w:t>
            </w:r>
            <w:r w:rsidRPr="00ED598F">
              <w:rPr>
                <w:rFonts w:ascii="Times New Roman" w:hAnsi="Times New Roman"/>
                <w:sz w:val="20"/>
                <w:szCs w:val="20"/>
              </w:rPr>
              <w:t>№п</w:t>
            </w:r>
            <w:r>
              <w:rPr>
                <w:rFonts w:ascii="Times New Roman" w:hAnsi="Times New Roman"/>
                <w:sz w:val="20"/>
                <w:szCs w:val="20"/>
              </w:rPr>
              <w:t>/</w:t>
            </w:r>
            <w:r w:rsidRPr="00ED598F">
              <w:rPr>
                <w:rFonts w:ascii="Times New Roman" w:hAnsi="Times New Roman"/>
                <w:sz w:val="20"/>
                <w:szCs w:val="20"/>
              </w:rPr>
              <w:t>п</w:t>
            </w:r>
          </w:p>
        </w:tc>
        <w:tc>
          <w:tcPr>
            <w:tcW w:w="3974" w:type="dxa"/>
          </w:tcPr>
          <w:p w:rsidR="00CD2886" w:rsidRPr="0068148D" w:rsidRDefault="00CD2886" w:rsidP="00CD2886">
            <w:pPr>
              <w:tabs>
                <w:tab w:val="left" w:pos="990"/>
              </w:tabs>
              <w:ind w:firstLine="36"/>
              <w:contextualSpacing/>
              <w:jc w:val="center"/>
              <w:rPr>
                <w:rFonts w:ascii="Times New Roman" w:hAnsi="Times New Roman"/>
                <w:b/>
              </w:rPr>
            </w:pPr>
            <w:r w:rsidRPr="0068148D">
              <w:rPr>
                <w:rFonts w:ascii="Times New Roman" w:hAnsi="Times New Roman"/>
                <w:b/>
              </w:rPr>
              <w:t>% населения</w:t>
            </w:r>
            <w:r>
              <w:rPr>
                <w:rFonts w:ascii="Times New Roman" w:hAnsi="Times New Roman"/>
                <w:b/>
              </w:rPr>
              <w:t xml:space="preserve">, </w:t>
            </w:r>
            <w:r w:rsidRPr="0068148D">
              <w:rPr>
                <w:rFonts w:ascii="Times New Roman" w:hAnsi="Times New Roman"/>
                <w:b/>
              </w:rPr>
              <w:t>пользующегося услугами</w:t>
            </w:r>
          </w:p>
        </w:tc>
        <w:tc>
          <w:tcPr>
            <w:tcW w:w="2549" w:type="dxa"/>
          </w:tcPr>
          <w:p w:rsidR="00CD2886" w:rsidRPr="0068148D" w:rsidRDefault="00CD2886" w:rsidP="00CD2886">
            <w:pPr>
              <w:tabs>
                <w:tab w:val="left" w:pos="990"/>
              </w:tabs>
              <w:ind w:firstLine="28"/>
              <w:contextualSpacing/>
              <w:jc w:val="center"/>
              <w:rPr>
                <w:rFonts w:ascii="Times New Roman" w:hAnsi="Times New Roman"/>
                <w:b/>
              </w:rPr>
            </w:pPr>
            <w:r w:rsidRPr="0068148D">
              <w:rPr>
                <w:rFonts w:ascii="Times New Roman" w:hAnsi="Times New Roman"/>
                <w:b/>
              </w:rPr>
              <w:t>Общественная значимость</w:t>
            </w:r>
          </w:p>
        </w:tc>
        <w:tc>
          <w:tcPr>
            <w:tcW w:w="2374" w:type="dxa"/>
          </w:tcPr>
          <w:p w:rsidR="00CD2886" w:rsidRPr="0068148D" w:rsidRDefault="00CD2886" w:rsidP="00CD2886">
            <w:pPr>
              <w:tabs>
                <w:tab w:val="left" w:pos="990"/>
              </w:tabs>
              <w:ind w:hanging="108"/>
              <w:contextualSpacing/>
              <w:jc w:val="center"/>
              <w:rPr>
                <w:rFonts w:ascii="Times New Roman" w:hAnsi="Times New Roman"/>
                <w:b/>
              </w:rPr>
            </w:pPr>
            <w:r w:rsidRPr="0068148D">
              <w:rPr>
                <w:rFonts w:ascii="Times New Roman" w:hAnsi="Times New Roman"/>
                <w:b/>
              </w:rPr>
              <w:t>Количество баллов</w:t>
            </w:r>
          </w:p>
        </w:tc>
      </w:tr>
      <w:tr w:rsidR="00CD2886" w:rsidRPr="0068148D" w:rsidTr="00CD2886">
        <w:tc>
          <w:tcPr>
            <w:tcW w:w="9462" w:type="dxa"/>
            <w:gridSpan w:val="4"/>
          </w:tcPr>
          <w:p w:rsidR="00CD2886" w:rsidRPr="0068148D" w:rsidRDefault="00CD2886" w:rsidP="00CD2886">
            <w:pPr>
              <w:tabs>
                <w:tab w:val="left" w:pos="990"/>
              </w:tabs>
              <w:ind w:firstLine="567"/>
              <w:contextualSpacing/>
              <w:jc w:val="center"/>
              <w:rPr>
                <w:rFonts w:ascii="Times New Roman" w:hAnsi="Times New Roman"/>
              </w:rPr>
            </w:pPr>
            <w:r>
              <w:rPr>
                <w:rFonts w:ascii="Times New Roman" w:hAnsi="Times New Roman"/>
              </w:rPr>
              <w:t>2019 год</w:t>
            </w:r>
          </w:p>
        </w:tc>
      </w:tr>
      <w:tr w:rsidR="00CD2886" w:rsidRPr="0068148D" w:rsidTr="00CD2886">
        <w:tc>
          <w:tcPr>
            <w:tcW w:w="565" w:type="dxa"/>
          </w:tcPr>
          <w:p w:rsidR="00CD2886" w:rsidRPr="0068148D" w:rsidRDefault="00CD2886" w:rsidP="00CD2886">
            <w:pPr>
              <w:tabs>
                <w:tab w:val="left" w:pos="990"/>
              </w:tabs>
              <w:contextualSpacing/>
              <w:rPr>
                <w:rFonts w:ascii="Times New Roman" w:hAnsi="Times New Roman"/>
              </w:rPr>
            </w:pPr>
            <w:r w:rsidRPr="0068148D">
              <w:rPr>
                <w:rFonts w:ascii="Times New Roman" w:hAnsi="Times New Roman"/>
              </w:rPr>
              <w:t>2</w:t>
            </w:r>
          </w:p>
        </w:tc>
        <w:tc>
          <w:tcPr>
            <w:tcW w:w="3974" w:type="dxa"/>
          </w:tcPr>
          <w:p w:rsidR="00CD2886" w:rsidRPr="0068148D" w:rsidRDefault="00CD2886" w:rsidP="00CD2886">
            <w:pPr>
              <w:tabs>
                <w:tab w:val="left" w:pos="990"/>
              </w:tabs>
              <w:contextualSpacing/>
              <w:rPr>
                <w:rFonts w:ascii="Times New Roman" w:hAnsi="Times New Roman"/>
              </w:rPr>
            </w:pPr>
            <w:r w:rsidRPr="0068148D">
              <w:rPr>
                <w:rFonts w:ascii="Times New Roman" w:hAnsi="Times New Roman"/>
              </w:rPr>
              <w:t>35 – 50</w:t>
            </w:r>
          </w:p>
        </w:tc>
        <w:tc>
          <w:tcPr>
            <w:tcW w:w="2549" w:type="dxa"/>
          </w:tcPr>
          <w:p w:rsidR="00CD2886" w:rsidRPr="0068148D" w:rsidRDefault="00CD2886" w:rsidP="00CD2886">
            <w:pPr>
              <w:tabs>
                <w:tab w:val="left" w:pos="990"/>
              </w:tabs>
              <w:ind w:firstLine="28"/>
              <w:contextualSpacing/>
              <w:rPr>
                <w:rFonts w:ascii="Times New Roman" w:hAnsi="Times New Roman"/>
              </w:rPr>
            </w:pPr>
            <w:r w:rsidRPr="0068148D">
              <w:rPr>
                <w:rFonts w:ascii="Times New Roman" w:hAnsi="Times New Roman"/>
              </w:rPr>
              <w:t>достаточная</w:t>
            </w:r>
          </w:p>
        </w:tc>
        <w:tc>
          <w:tcPr>
            <w:tcW w:w="2374" w:type="dxa"/>
          </w:tcPr>
          <w:p w:rsidR="00CD2886" w:rsidRPr="0068148D" w:rsidRDefault="00CD2886" w:rsidP="00CD2886">
            <w:pPr>
              <w:tabs>
                <w:tab w:val="left" w:pos="990"/>
              </w:tabs>
              <w:ind w:firstLine="567"/>
              <w:contextualSpacing/>
              <w:rPr>
                <w:rFonts w:ascii="Times New Roman" w:hAnsi="Times New Roman"/>
              </w:rPr>
            </w:pPr>
            <w:r w:rsidRPr="0068148D">
              <w:rPr>
                <w:rFonts w:ascii="Times New Roman" w:hAnsi="Times New Roman"/>
              </w:rPr>
              <w:t>4</w:t>
            </w:r>
          </w:p>
        </w:tc>
      </w:tr>
      <w:tr w:rsidR="00CD2886" w:rsidRPr="0068148D" w:rsidTr="00CD2886">
        <w:tc>
          <w:tcPr>
            <w:tcW w:w="565" w:type="dxa"/>
          </w:tcPr>
          <w:p w:rsidR="00CD2886" w:rsidRPr="0068148D" w:rsidRDefault="00CD2886" w:rsidP="00CD2886">
            <w:pPr>
              <w:tabs>
                <w:tab w:val="left" w:pos="990"/>
              </w:tabs>
              <w:contextualSpacing/>
              <w:rPr>
                <w:rFonts w:ascii="Times New Roman" w:hAnsi="Times New Roman"/>
              </w:rPr>
            </w:pPr>
          </w:p>
        </w:tc>
        <w:tc>
          <w:tcPr>
            <w:tcW w:w="8897" w:type="dxa"/>
            <w:gridSpan w:val="3"/>
          </w:tcPr>
          <w:p w:rsidR="00CD2886" w:rsidRPr="0068148D" w:rsidRDefault="00CD2886" w:rsidP="00CD2886">
            <w:pPr>
              <w:tabs>
                <w:tab w:val="left" w:pos="990"/>
              </w:tabs>
              <w:ind w:firstLine="567"/>
              <w:contextualSpacing/>
              <w:jc w:val="center"/>
              <w:rPr>
                <w:rFonts w:ascii="Times New Roman" w:hAnsi="Times New Roman"/>
              </w:rPr>
            </w:pPr>
            <w:r>
              <w:rPr>
                <w:rFonts w:ascii="Times New Roman" w:hAnsi="Times New Roman"/>
              </w:rPr>
              <w:t>2020 год</w:t>
            </w:r>
          </w:p>
        </w:tc>
      </w:tr>
      <w:tr w:rsidR="00CD2886" w:rsidRPr="0068148D" w:rsidTr="00CD2886">
        <w:tc>
          <w:tcPr>
            <w:tcW w:w="565" w:type="dxa"/>
          </w:tcPr>
          <w:p w:rsidR="00CD2886" w:rsidRPr="0068148D" w:rsidRDefault="00CD2886" w:rsidP="00CD2886">
            <w:pPr>
              <w:tabs>
                <w:tab w:val="left" w:pos="990"/>
              </w:tabs>
              <w:contextualSpacing/>
              <w:rPr>
                <w:rFonts w:ascii="Times New Roman" w:hAnsi="Times New Roman"/>
              </w:rPr>
            </w:pPr>
          </w:p>
        </w:tc>
        <w:tc>
          <w:tcPr>
            <w:tcW w:w="3974" w:type="dxa"/>
          </w:tcPr>
          <w:p w:rsidR="00CD2886" w:rsidRPr="0068148D" w:rsidRDefault="00CD2886" w:rsidP="00CD2886">
            <w:pPr>
              <w:tabs>
                <w:tab w:val="left" w:pos="990"/>
              </w:tabs>
              <w:contextualSpacing/>
              <w:rPr>
                <w:rFonts w:ascii="Times New Roman" w:hAnsi="Times New Roman"/>
              </w:rPr>
            </w:pPr>
            <w:r w:rsidRPr="0068148D">
              <w:rPr>
                <w:rFonts w:ascii="Times New Roman" w:hAnsi="Times New Roman"/>
              </w:rPr>
              <w:t>35 – 50</w:t>
            </w:r>
          </w:p>
        </w:tc>
        <w:tc>
          <w:tcPr>
            <w:tcW w:w="2549" w:type="dxa"/>
          </w:tcPr>
          <w:p w:rsidR="00CD2886" w:rsidRPr="0068148D" w:rsidRDefault="00CD2886" w:rsidP="00CD2886">
            <w:pPr>
              <w:tabs>
                <w:tab w:val="left" w:pos="990"/>
              </w:tabs>
              <w:ind w:firstLine="28"/>
              <w:contextualSpacing/>
              <w:rPr>
                <w:rFonts w:ascii="Times New Roman" w:hAnsi="Times New Roman"/>
              </w:rPr>
            </w:pPr>
            <w:r w:rsidRPr="0068148D">
              <w:rPr>
                <w:rFonts w:ascii="Times New Roman" w:hAnsi="Times New Roman"/>
              </w:rPr>
              <w:t>достаточная</w:t>
            </w:r>
          </w:p>
        </w:tc>
        <w:tc>
          <w:tcPr>
            <w:tcW w:w="2374" w:type="dxa"/>
          </w:tcPr>
          <w:p w:rsidR="00CD2886" w:rsidRPr="0068148D" w:rsidRDefault="00CD2886" w:rsidP="00CD2886">
            <w:pPr>
              <w:tabs>
                <w:tab w:val="left" w:pos="990"/>
              </w:tabs>
              <w:ind w:firstLine="567"/>
              <w:contextualSpacing/>
              <w:rPr>
                <w:rFonts w:ascii="Times New Roman" w:hAnsi="Times New Roman"/>
              </w:rPr>
            </w:pPr>
            <w:r w:rsidRPr="0068148D">
              <w:rPr>
                <w:rFonts w:ascii="Times New Roman" w:hAnsi="Times New Roman"/>
              </w:rPr>
              <w:t>4</w:t>
            </w:r>
          </w:p>
        </w:tc>
      </w:tr>
    </w:tbl>
    <w:p w:rsidR="00CD2886" w:rsidRDefault="00CD2886" w:rsidP="00CD2886">
      <w:pPr>
        <w:tabs>
          <w:tab w:val="left" w:pos="990"/>
        </w:tabs>
        <w:ind w:firstLine="567"/>
        <w:contextualSpacing/>
        <w:rPr>
          <w:rFonts w:ascii="Times New Roman" w:hAnsi="Times New Roman"/>
          <w:sz w:val="28"/>
          <w:szCs w:val="28"/>
          <w:u w:val="single"/>
        </w:rPr>
      </w:pPr>
    </w:p>
    <w:p w:rsidR="00CD2886" w:rsidRPr="003B39BF" w:rsidRDefault="00CD2886" w:rsidP="00CD2886">
      <w:pPr>
        <w:tabs>
          <w:tab w:val="left" w:pos="990"/>
        </w:tabs>
        <w:ind w:firstLine="567"/>
        <w:contextualSpacing/>
        <w:rPr>
          <w:rFonts w:ascii="Times New Roman" w:hAnsi="Times New Roman"/>
          <w:i/>
          <w:sz w:val="26"/>
          <w:szCs w:val="26"/>
        </w:rPr>
      </w:pPr>
      <w:r w:rsidRPr="003B39BF">
        <w:rPr>
          <w:rFonts w:ascii="Times New Roman" w:hAnsi="Times New Roman"/>
          <w:i/>
          <w:sz w:val="26"/>
          <w:szCs w:val="26"/>
          <w:u w:val="single"/>
        </w:rPr>
        <w:t>б) Общественная полезность</w:t>
      </w:r>
      <w:r w:rsidRPr="003B39BF">
        <w:rPr>
          <w:rFonts w:ascii="Times New Roman" w:hAnsi="Times New Roman"/>
          <w:i/>
          <w:sz w:val="26"/>
          <w:szCs w:val="26"/>
        </w:rPr>
        <w:t xml:space="preserve"> :</w:t>
      </w:r>
    </w:p>
    <w:p w:rsidR="00CD2886" w:rsidRPr="003B39BF" w:rsidRDefault="00CD2886" w:rsidP="00CD2886">
      <w:pPr>
        <w:pStyle w:val="11"/>
        <w:numPr>
          <w:ilvl w:val="0"/>
          <w:numId w:val="7"/>
        </w:numPr>
        <w:tabs>
          <w:tab w:val="left" w:pos="990"/>
        </w:tabs>
        <w:spacing w:after="0" w:line="240" w:lineRule="auto"/>
        <w:ind w:left="0" w:firstLine="567"/>
        <w:jc w:val="both"/>
        <w:rPr>
          <w:rFonts w:ascii="Times New Roman" w:hAnsi="Times New Roman"/>
          <w:sz w:val="26"/>
          <w:szCs w:val="26"/>
        </w:rPr>
      </w:pPr>
      <w:r w:rsidRPr="00E133FA">
        <w:rPr>
          <w:rFonts w:ascii="Times New Roman" w:hAnsi="Times New Roman"/>
          <w:i/>
          <w:sz w:val="24"/>
          <w:szCs w:val="24"/>
        </w:rPr>
        <w:t>социальные последствия деятельности учреждения в виде создания новых рабочих мест</w:t>
      </w:r>
      <w:r w:rsidRPr="003B39BF">
        <w:rPr>
          <w:rFonts w:ascii="Times New Roman" w:hAnsi="Times New Roman"/>
          <w:sz w:val="26"/>
          <w:szCs w:val="26"/>
        </w:rPr>
        <w:t xml:space="preserve"> :</w:t>
      </w:r>
      <w:r>
        <w:rPr>
          <w:rFonts w:ascii="Times New Roman" w:hAnsi="Times New Roman"/>
          <w:sz w:val="26"/>
          <w:szCs w:val="26"/>
        </w:rPr>
        <w:t xml:space="preserve">  </w:t>
      </w:r>
      <w:r w:rsidRPr="003B39BF">
        <w:rPr>
          <w:rFonts w:ascii="Times New Roman" w:hAnsi="Times New Roman"/>
          <w:sz w:val="26"/>
          <w:szCs w:val="26"/>
        </w:rPr>
        <w:t xml:space="preserve"> по состоянию на 01.01.2020 в Учреждении  насчитывается 38,25  единиц ставок.  Изменений в 2020 году не имеется.</w:t>
      </w:r>
    </w:p>
    <w:p w:rsidR="00CD2886" w:rsidRPr="003B39BF" w:rsidRDefault="00CD2886" w:rsidP="00CD2886">
      <w:pPr>
        <w:pStyle w:val="11"/>
        <w:numPr>
          <w:ilvl w:val="0"/>
          <w:numId w:val="7"/>
        </w:numPr>
        <w:tabs>
          <w:tab w:val="left" w:pos="990"/>
        </w:tabs>
        <w:spacing w:after="0" w:line="240" w:lineRule="auto"/>
        <w:ind w:left="0" w:firstLine="567"/>
        <w:jc w:val="both"/>
        <w:rPr>
          <w:rFonts w:ascii="Times New Roman" w:hAnsi="Times New Roman"/>
          <w:sz w:val="26"/>
          <w:szCs w:val="26"/>
        </w:rPr>
      </w:pPr>
      <w:r w:rsidRPr="00E133FA">
        <w:rPr>
          <w:rFonts w:ascii="Times New Roman" w:hAnsi="Times New Roman"/>
          <w:i/>
          <w:sz w:val="24"/>
          <w:szCs w:val="24"/>
        </w:rPr>
        <w:t>рост реальной заработной платы (по сравнению с годом, предшествующим отчетному):</w:t>
      </w:r>
      <w:r w:rsidRPr="003B39BF">
        <w:rPr>
          <w:rFonts w:ascii="Times New Roman" w:hAnsi="Times New Roman"/>
          <w:sz w:val="26"/>
          <w:szCs w:val="26"/>
        </w:rPr>
        <w:t xml:space="preserve"> в 2019 году средняя заработная плата педагогического состава Учреждения увеличилась на 6,5 % и составила 25101,03 руб</w:t>
      </w:r>
      <w:r>
        <w:rPr>
          <w:rFonts w:ascii="Times New Roman" w:hAnsi="Times New Roman"/>
          <w:sz w:val="26"/>
          <w:szCs w:val="26"/>
        </w:rPr>
        <w:t>.</w:t>
      </w:r>
      <w:r w:rsidRPr="003B39BF">
        <w:rPr>
          <w:rFonts w:ascii="Times New Roman" w:hAnsi="Times New Roman"/>
          <w:sz w:val="26"/>
          <w:szCs w:val="26"/>
        </w:rPr>
        <w:t xml:space="preserve">, в 2020 году  увеличилась на 16,2 % и  составила 29161,0 руб. </w:t>
      </w:r>
    </w:p>
    <w:p w:rsidR="00CD2886" w:rsidRPr="00E133FA" w:rsidRDefault="00CD2886" w:rsidP="00CD2886">
      <w:pPr>
        <w:pStyle w:val="11"/>
        <w:numPr>
          <w:ilvl w:val="0"/>
          <w:numId w:val="7"/>
        </w:numPr>
        <w:tabs>
          <w:tab w:val="left" w:pos="990"/>
        </w:tabs>
        <w:spacing w:after="0" w:line="240" w:lineRule="auto"/>
        <w:ind w:left="0" w:firstLine="567"/>
        <w:jc w:val="both"/>
        <w:rPr>
          <w:rFonts w:ascii="Times New Roman" w:hAnsi="Times New Roman"/>
          <w:sz w:val="24"/>
          <w:szCs w:val="24"/>
        </w:rPr>
      </w:pPr>
      <w:r w:rsidRPr="00E133FA">
        <w:rPr>
          <w:rFonts w:ascii="Times New Roman" w:hAnsi="Times New Roman"/>
          <w:i/>
          <w:sz w:val="24"/>
          <w:szCs w:val="24"/>
        </w:rPr>
        <w:t>расширение потенциальных потребителей результатов деятельности учреждения</w:t>
      </w:r>
      <w:r w:rsidRPr="00E133FA">
        <w:rPr>
          <w:rFonts w:ascii="Times New Roman" w:hAnsi="Times New Roman"/>
          <w:sz w:val="24"/>
          <w:szCs w:val="24"/>
        </w:rPr>
        <w:t xml:space="preserve"> </w:t>
      </w:r>
      <w:r w:rsidRPr="00E133FA">
        <w:rPr>
          <w:rFonts w:ascii="Times New Roman" w:hAnsi="Times New Roman"/>
          <w:i/>
          <w:sz w:val="24"/>
          <w:szCs w:val="24"/>
        </w:rPr>
        <w:t>– расширение круга населения, имеющего к ним доступ</w:t>
      </w:r>
      <w:r w:rsidRPr="00E133FA">
        <w:rPr>
          <w:rFonts w:ascii="Times New Roman" w:hAnsi="Times New Roman"/>
          <w:sz w:val="24"/>
          <w:szCs w:val="24"/>
        </w:rPr>
        <w:t>:</w:t>
      </w:r>
    </w:p>
    <w:p w:rsidR="00CD2886" w:rsidRPr="003B39BF" w:rsidRDefault="00CD2886" w:rsidP="00CD2886">
      <w:pPr>
        <w:pStyle w:val="11"/>
        <w:tabs>
          <w:tab w:val="left" w:pos="990"/>
        </w:tabs>
        <w:spacing w:after="0" w:line="240" w:lineRule="auto"/>
        <w:ind w:left="0" w:firstLine="567"/>
        <w:jc w:val="both"/>
        <w:rPr>
          <w:rFonts w:ascii="Times New Roman" w:hAnsi="Times New Roman"/>
          <w:sz w:val="26"/>
          <w:szCs w:val="26"/>
        </w:rPr>
      </w:pPr>
      <w:r w:rsidRPr="003B39BF">
        <w:rPr>
          <w:rFonts w:ascii="Times New Roman" w:hAnsi="Times New Roman"/>
          <w:sz w:val="26"/>
          <w:szCs w:val="26"/>
        </w:rPr>
        <w:t xml:space="preserve">-   посетители  соревнований в 2019 г.-7562 чел. в 2020 г.- 3458 чел. Снижение  посещения связано с введенными ограничениями посещения мероприятий из-за пандемии и проведения ремонтных  работ. </w:t>
      </w:r>
    </w:p>
    <w:p w:rsidR="00CD2886" w:rsidRPr="003B39BF" w:rsidRDefault="00CD2886" w:rsidP="00CD2886">
      <w:pPr>
        <w:pStyle w:val="11"/>
        <w:tabs>
          <w:tab w:val="left" w:pos="990"/>
        </w:tabs>
        <w:spacing w:after="0" w:line="240" w:lineRule="auto"/>
        <w:ind w:left="567"/>
        <w:jc w:val="both"/>
        <w:rPr>
          <w:rFonts w:ascii="Times New Roman" w:hAnsi="Times New Roman"/>
          <w:sz w:val="26"/>
          <w:szCs w:val="26"/>
        </w:rPr>
      </w:pPr>
      <w:r w:rsidRPr="003B39BF">
        <w:rPr>
          <w:rFonts w:ascii="Times New Roman" w:hAnsi="Times New Roman"/>
          <w:sz w:val="26"/>
          <w:szCs w:val="26"/>
        </w:rPr>
        <w:t xml:space="preserve">-   посещение занятий обучающимися в 2019-8239 чел. в 2020-8239чел. </w:t>
      </w:r>
    </w:p>
    <w:p w:rsidR="00CD2886" w:rsidRPr="00E133FA" w:rsidRDefault="00CD2886" w:rsidP="00CD2886">
      <w:pPr>
        <w:pStyle w:val="11"/>
        <w:numPr>
          <w:ilvl w:val="0"/>
          <w:numId w:val="7"/>
        </w:numPr>
        <w:tabs>
          <w:tab w:val="left" w:pos="990"/>
        </w:tabs>
        <w:spacing w:after="0" w:line="240" w:lineRule="auto"/>
        <w:ind w:left="0" w:firstLine="567"/>
        <w:jc w:val="both"/>
        <w:rPr>
          <w:rFonts w:ascii="Times New Roman" w:hAnsi="Times New Roman"/>
          <w:i/>
          <w:sz w:val="24"/>
          <w:szCs w:val="24"/>
        </w:rPr>
      </w:pPr>
      <w:r w:rsidRPr="00E133FA">
        <w:rPr>
          <w:rFonts w:ascii="Times New Roman" w:hAnsi="Times New Roman"/>
          <w:i/>
          <w:sz w:val="24"/>
          <w:szCs w:val="24"/>
        </w:rPr>
        <w:t>создание новых видов товаров, работ, услуг;</w:t>
      </w:r>
    </w:p>
    <w:p w:rsidR="00CD2886" w:rsidRPr="00065C58" w:rsidRDefault="00CD2886" w:rsidP="00CD2886">
      <w:pPr>
        <w:pStyle w:val="11"/>
        <w:tabs>
          <w:tab w:val="left" w:pos="990"/>
        </w:tabs>
        <w:spacing w:after="0" w:line="240" w:lineRule="auto"/>
        <w:ind w:left="567"/>
        <w:jc w:val="both"/>
        <w:rPr>
          <w:rFonts w:ascii="Times New Roman" w:hAnsi="Times New Roman"/>
          <w:sz w:val="28"/>
          <w:szCs w:val="28"/>
        </w:rPr>
      </w:pPr>
      <w:r>
        <w:rPr>
          <w:rFonts w:ascii="Times New Roman" w:hAnsi="Times New Roman"/>
          <w:sz w:val="28"/>
          <w:szCs w:val="28"/>
        </w:rPr>
        <w:t>- не создано;</w:t>
      </w:r>
    </w:p>
    <w:p w:rsidR="00CD2886" w:rsidRDefault="00CD2886" w:rsidP="00CD2886">
      <w:pPr>
        <w:pStyle w:val="11"/>
        <w:numPr>
          <w:ilvl w:val="0"/>
          <w:numId w:val="7"/>
        </w:numPr>
        <w:tabs>
          <w:tab w:val="left" w:pos="990"/>
        </w:tabs>
        <w:spacing w:after="0" w:line="240" w:lineRule="auto"/>
        <w:ind w:left="0" w:firstLine="567"/>
        <w:jc w:val="both"/>
        <w:rPr>
          <w:rFonts w:ascii="Times New Roman" w:hAnsi="Times New Roman"/>
          <w:sz w:val="20"/>
          <w:szCs w:val="20"/>
        </w:rPr>
      </w:pPr>
      <w:r w:rsidRPr="008F4F33">
        <w:rPr>
          <w:rFonts w:ascii="Times New Roman" w:hAnsi="Times New Roman"/>
          <w:sz w:val="24"/>
          <w:szCs w:val="24"/>
        </w:rPr>
        <w:t>снижение себестоимости товаров, работ, услуг (по сравнению с годом, предшествующим отчетному).</w:t>
      </w:r>
      <w:r>
        <w:rPr>
          <w:rFonts w:ascii="Times New Roman" w:hAnsi="Times New Roman"/>
          <w:sz w:val="24"/>
          <w:szCs w:val="24"/>
        </w:rPr>
        <w:t xml:space="preserve"> </w:t>
      </w:r>
      <w:r w:rsidRPr="00E133FA">
        <w:rPr>
          <w:rFonts w:ascii="Times New Roman" w:hAnsi="Times New Roman"/>
          <w:sz w:val="26"/>
          <w:szCs w:val="26"/>
        </w:rPr>
        <w:t>Себестоимость 1 человек/ часа обучения снизилась с 145,5 руб. в 2019 г. до 128,52 руб</w:t>
      </w:r>
      <w:r>
        <w:rPr>
          <w:rFonts w:ascii="Times New Roman" w:hAnsi="Times New Roman"/>
          <w:sz w:val="28"/>
          <w:szCs w:val="28"/>
        </w:rPr>
        <w:t xml:space="preserve">.( </w:t>
      </w:r>
      <w:r w:rsidRPr="008F4F33">
        <w:rPr>
          <w:rFonts w:ascii="Times New Roman" w:hAnsi="Times New Roman"/>
          <w:sz w:val="20"/>
          <w:szCs w:val="20"/>
        </w:rPr>
        <w:t>по данным</w:t>
      </w:r>
      <w:r>
        <w:rPr>
          <w:rFonts w:ascii="Times New Roman" w:hAnsi="Times New Roman"/>
          <w:sz w:val="28"/>
          <w:szCs w:val="28"/>
        </w:rPr>
        <w:t xml:space="preserve">  </w:t>
      </w:r>
      <w:r w:rsidRPr="008F4F33">
        <w:rPr>
          <w:rFonts w:ascii="Times New Roman" w:hAnsi="Times New Roman"/>
          <w:sz w:val="20"/>
          <w:szCs w:val="20"/>
        </w:rPr>
        <w:t>отчет</w:t>
      </w:r>
      <w:r>
        <w:rPr>
          <w:rFonts w:ascii="Times New Roman" w:hAnsi="Times New Roman"/>
          <w:sz w:val="20"/>
          <w:szCs w:val="20"/>
        </w:rPr>
        <w:t>а</w:t>
      </w:r>
      <w:r w:rsidRPr="008F4F33">
        <w:rPr>
          <w:rFonts w:ascii="Times New Roman" w:hAnsi="Times New Roman"/>
          <w:sz w:val="20"/>
          <w:szCs w:val="20"/>
        </w:rPr>
        <w:t xml:space="preserve"> ф. 737, </w:t>
      </w:r>
      <w:r>
        <w:rPr>
          <w:rFonts w:ascii="Times New Roman" w:hAnsi="Times New Roman"/>
          <w:sz w:val="20"/>
          <w:szCs w:val="20"/>
        </w:rPr>
        <w:t xml:space="preserve">и </w:t>
      </w:r>
      <w:r w:rsidRPr="008F4F33">
        <w:rPr>
          <w:rFonts w:ascii="Times New Roman" w:hAnsi="Times New Roman"/>
          <w:sz w:val="20"/>
          <w:szCs w:val="20"/>
        </w:rPr>
        <w:t>отчет</w:t>
      </w:r>
      <w:r>
        <w:rPr>
          <w:rFonts w:ascii="Times New Roman" w:hAnsi="Times New Roman"/>
          <w:sz w:val="20"/>
          <w:szCs w:val="20"/>
        </w:rPr>
        <w:t>а</w:t>
      </w:r>
      <w:r w:rsidRPr="008F4F33">
        <w:rPr>
          <w:rFonts w:ascii="Times New Roman" w:hAnsi="Times New Roman"/>
          <w:sz w:val="20"/>
          <w:szCs w:val="20"/>
        </w:rPr>
        <w:t xml:space="preserve"> о</w:t>
      </w:r>
      <w:r>
        <w:rPr>
          <w:rFonts w:ascii="Times New Roman" w:hAnsi="Times New Roman"/>
          <w:sz w:val="20"/>
          <w:szCs w:val="20"/>
        </w:rPr>
        <w:t>б исполнении муниципального задания</w:t>
      </w:r>
      <w:r w:rsidRPr="008F4F33">
        <w:rPr>
          <w:rFonts w:ascii="Times New Roman" w:hAnsi="Times New Roman"/>
          <w:sz w:val="20"/>
          <w:szCs w:val="20"/>
        </w:rPr>
        <w:t>)</w:t>
      </w:r>
      <w:r>
        <w:rPr>
          <w:rFonts w:ascii="Times New Roman" w:hAnsi="Times New Roman"/>
          <w:sz w:val="20"/>
          <w:szCs w:val="20"/>
        </w:rPr>
        <w:t xml:space="preserve">. </w:t>
      </w:r>
    </w:p>
    <w:p w:rsidR="00CD2886" w:rsidRPr="00E133FA" w:rsidRDefault="00CD2886" w:rsidP="00CD2886">
      <w:pPr>
        <w:tabs>
          <w:tab w:val="left" w:pos="990"/>
        </w:tabs>
        <w:spacing w:before="240"/>
        <w:ind w:firstLine="0"/>
        <w:rPr>
          <w:rFonts w:ascii="Times New Roman" w:hAnsi="Times New Roman"/>
          <w:sz w:val="26"/>
          <w:szCs w:val="26"/>
        </w:rPr>
      </w:pPr>
      <w:r>
        <w:rPr>
          <w:rFonts w:ascii="Times New Roman" w:hAnsi="Times New Roman"/>
          <w:sz w:val="28"/>
          <w:szCs w:val="28"/>
        </w:rPr>
        <w:t xml:space="preserve">        </w:t>
      </w:r>
      <w:r w:rsidRPr="00E133FA">
        <w:rPr>
          <w:rFonts w:ascii="Times New Roman" w:hAnsi="Times New Roman"/>
          <w:sz w:val="26"/>
          <w:szCs w:val="26"/>
        </w:rPr>
        <w:t xml:space="preserve">По критерии "общественная полезность"  за 2019 год  достигнуты 4 положительные характеристики из 5, а в 2019 году- три положительные характеристики. С учетом  четырех  положительных характеристик по представленным показателям </w:t>
      </w:r>
      <w:r w:rsidRPr="00E133FA">
        <w:rPr>
          <w:rFonts w:ascii="Times New Roman" w:hAnsi="Times New Roman"/>
          <w:i/>
          <w:sz w:val="26"/>
          <w:szCs w:val="26"/>
          <w:u w:val="single"/>
        </w:rPr>
        <w:t>общественная полезность</w:t>
      </w:r>
      <w:r w:rsidRPr="00E133FA">
        <w:rPr>
          <w:rFonts w:ascii="Times New Roman" w:hAnsi="Times New Roman"/>
          <w:sz w:val="26"/>
          <w:szCs w:val="26"/>
        </w:rPr>
        <w:t xml:space="preserve"> деятельности Учреждения в 2019 следует признать достаточно эффективной, в 2020 году - средней:</w:t>
      </w:r>
    </w:p>
    <w:p w:rsidR="00CD2886" w:rsidRPr="001202DA" w:rsidRDefault="00CD2886" w:rsidP="00CD2886">
      <w:pPr>
        <w:ind w:firstLine="567"/>
        <w:contextualSpacing/>
        <w:jc w:val="right"/>
        <w:rPr>
          <w:rFonts w:ascii="Times New Roman" w:hAnsi="Times New Roman"/>
        </w:rPr>
      </w:pPr>
      <w:r w:rsidRPr="001202DA">
        <w:rPr>
          <w:rFonts w:ascii="Times New Roman" w:hAnsi="Times New Roman"/>
        </w:rPr>
        <w:t>Таблица №</w:t>
      </w:r>
      <w:r>
        <w:rPr>
          <w:rFonts w:ascii="Times New Roman" w:hAnsi="Times New Roman"/>
        </w:rPr>
        <w:t>11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3981"/>
        <w:gridCol w:w="2544"/>
        <w:gridCol w:w="2974"/>
      </w:tblGrid>
      <w:tr w:rsidR="00CD2886" w:rsidRPr="0068148D" w:rsidTr="00CD2886">
        <w:trPr>
          <w:tblHeader/>
        </w:trPr>
        <w:tc>
          <w:tcPr>
            <w:tcW w:w="566" w:type="dxa"/>
          </w:tcPr>
          <w:p w:rsidR="00CD2886" w:rsidRPr="0068148D" w:rsidRDefault="00CD2886" w:rsidP="00CD2886">
            <w:pPr>
              <w:tabs>
                <w:tab w:val="left" w:pos="990"/>
              </w:tabs>
              <w:contextualSpacing/>
              <w:rPr>
                <w:rFonts w:ascii="Times New Roman" w:hAnsi="Times New Roman"/>
                <w:b/>
              </w:rPr>
            </w:pPr>
            <w:r w:rsidRPr="0068148D">
              <w:rPr>
                <w:rFonts w:ascii="Times New Roman" w:hAnsi="Times New Roman"/>
                <w:b/>
              </w:rPr>
              <w:t>№ п/п</w:t>
            </w:r>
          </w:p>
        </w:tc>
        <w:tc>
          <w:tcPr>
            <w:tcW w:w="3981" w:type="dxa"/>
          </w:tcPr>
          <w:p w:rsidR="00CD2886" w:rsidRPr="0068148D" w:rsidRDefault="00CD2886" w:rsidP="00CD2886">
            <w:pPr>
              <w:tabs>
                <w:tab w:val="left" w:pos="990"/>
              </w:tabs>
              <w:ind w:firstLine="35"/>
              <w:contextualSpacing/>
              <w:rPr>
                <w:rFonts w:ascii="Times New Roman" w:hAnsi="Times New Roman"/>
                <w:b/>
              </w:rPr>
            </w:pPr>
            <w:r w:rsidRPr="0068148D">
              <w:rPr>
                <w:rFonts w:ascii="Times New Roman" w:hAnsi="Times New Roman"/>
                <w:b/>
              </w:rPr>
              <w:t>Количество положительных характеристик по показателям</w:t>
            </w:r>
          </w:p>
        </w:tc>
        <w:tc>
          <w:tcPr>
            <w:tcW w:w="2544" w:type="dxa"/>
          </w:tcPr>
          <w:p w:rsidR="00CD2886" w:rsidRPr="0068148D" w:rsidRDefault="00CD2886" w:rsidP="00CD2886">
            <w:pPr>
              <w:tabs>
                <w:tab w:val="left" w:pos="990"/>
              </w:tabs>
              <w:ind w:firstLine="35"/>
              <w:contextualSpacing/>
              <w:rPr>
                <w:rFonts w:ascii="Times New Roman" w:hAnsi="Times New Roman"/>
                <w:b/>
              </w:rPr>
            </w:pPr>
            <w:r w:rsidRPr="0068148D">
              <w:rPr>
                <w:rFonts w:ascii="Times New Roman" w:hAnsi="Times New Roman"/>
                <w:b/>
              </w:rPr>
              <w:t>Общественная полезность</w:t>
            </w:r>
          </w:p>
        </w:tc>
        <w:tc>
          <w:tcPr>
            <w:tcW w:w="2974" w:type="dxa"/>
          </w:tcPr>
          <w:p w:rsidR="00CD2886" w:rsidRPr="0068148D" w:rsidRDefault="00CD2886" w:rsidP="00CD2886">
            <w:pPr>
              <w:tabs>
                <w:tab w:val="left" w:pos="990"/>
              </w:tabs>
              <w:ind w:firstLine="35"/>
              <w:contextualSpacing/>
              <w:rPr>
                <w:rFonts w:ascii="Times New Roman" w:hAnsi="Times New Roman"/>
                <w:b/>
              </w:rPr>
            </w:pPr>
            <w:r w:rsidRPr="0068148D">
              <w:rPr>
                <w:rFonts w:ascii="Times New Roman" w:hAnsi="Times New Roman"/>
                <w:b/>
              </w:rPr>
              <w:t>Количество баллов</w:t>
            </w:r>
          </w:p>
        </w:tc>
      </w:tr>
      <w:tr w:rsidR="00CD2886" w:rsidRPr="0068148D" w:rsidTr="00CD2886">
        <w:tc>
          <w:tcPr>
            <w:tcW w:w="10065" w:type="dxa"/>
            <w:gridSpan w:val="4"/>
          </w:tcPr>
          <w:p w:rsidR="00CD2886" w:rsidRPr="0068148D" w:rsidRDefault="00CD2886" w:rsidP="00CD2886">
            <w:pPr>
              <w:tabs>
                <w:tab w:val="left" w:pos="990"/>
              </w:tabs>
              <w:ind w:firstLine="567"/>
              <w:contextualSpacing/>
              <w:rPr>
                <w:rFonts w:ascii="Times New Roman" w:hAnsi="Times New Roman"/>
              </w:rPr>
            </w:pPr>
            <w:r>
              <w:rPr>
                <w:rFonts w:ascii="Times New Roman" w:hAnsi="Times New Roman"/>
              </w:rPr>
              <w:t xml:space="preserve">                                                             2019</w:t>
            </w:r>
          </w:p>
        </w:tc>
      </w:tr>
      <w:tr w:rsidR="00CD2886" w:rsidRPr="0068148D" w:rsidTr="00CD2886">
        <w:tc>
          <w:tcPr>
            <w:tcW w:w="566" w:type="dxa"/>
          </w:tcPr>
          <w:p w:rsidR="00CD2886" w:rsidRPr="0068148D" w:rsidRDefault="00CD2886" w:rsidP="00CD2886">
            <w:pPr>
              <w:tabs>
                <w:tab w:val="left" w:pos="990"/>
              </w:tabs>
              <w:contextualSpacing/>
              <w:rPr>
                <w:rFonts w:ascii="Times New Roman" w:hAnsi="Times New Roman"/>
              </w:rPr>
            </w:pPr>
            <w:r w:rsidRPr="0068148D">
              <w:rPr>
                <w:rFonts w:ascii="Times New Roman" w:hAnsi="Times New Roman"/>
              </w:rPr>
              <w:t>2</w:t>
            </w:r>
          </w:p>
        </w:tc>
        <w:tc>
          <w:tcPr>
            <w:tcW w:w="3981" w:type="dxa"/>
          </w:tcPr>
          <w:p w:rsidR="00CD2886" w:rsidRPr="0068148D" w:rsidRDefault="00CD2886" w:rsidP="00CD2886">
            <w:pPr>
              <w:tabs>
                <w:tab w:val="left" w:pos="990"/>
              </w:tabs>
              <w:contextualSpacing/>
              <w:rPr>
                <w:rFonts w:ascii="Times New Roman" w:hAnsi="Times New Roman"/>
              </w:rPr>
            </w:pPr>
            <w:r w:rsidRPr="0068148D">
              <w:rPr>
                <w:rFonts w:ascii="Times New Roman" w:hAnsi="Times New Roman"/>
              </w:rPr>
              <w:t>4</w:t>
            </w:r>
          </w:p>
        </w:tc>
        <w:tc>
          <w:tcPr>
            <w:tcW w:w="2544" w:type="dxa"/>
          </w:tcPr>
          <w:p w:rsidR="00CD2886" w:rsidRPr="0068148D" w:rsidRDefault="00CD2886" w:rsidP="00CD2886">
            <w:pPr>
              <w:tabs>
                <w:tab w:val="left" w:pos="990"/>
              </w:tabs>
              <w:ind w:firstLine="567"/>
              <w:contextualSpacing/>
              <w:rPr>
                <w:rFonts w:ascii="Times New Roman" w:hAnsi="Times New Roman"/>
              </w:rPr>
            </w:pPr>
            <w:r w:rsidRPr="0068148D">
              <w:rPr>
                <w:rFonts w:ascii="Times New Roman" w:hAnsi="Times New Roman"/>
              </w:rPr>
              <w:t>достаточная</w:t>
            </w:r>
          </w:p>
        </w:tc>
        <w:tc>
          <w:tcPr>
            <w:tcW w:w="2974" w:type="dxa"/>
          </w:tcPr>
          <w:p w:rsidR="00CD2886" w:rsidRPr="0068148D" w:rsidRDefault="00CD2886" w:rsidP="00CD2886">
            <w:pPr>
              <w:tabs>
                <w:tab w:val="left" w:pos="990"/>
              </w:tabs>
              <w:ind w:firstLine="567"/>
              <w:contextualSpacing/>
              <w:rPr>
                <w:rFonts w:ascii="Times New Roman" w:hAnsi="Times New Roman"/>
              </w:rPr>
            </w:pPr>
            <w:r w:rsidRPr="0068148D">
              <w:rPr>
                <w:rFonts w:ascii="Times New Roman" w:hAnsi="Times New Roman"/>
              </w:rPr>
              <w:t>4</w:t>
            </w:r>
          </w:p>
        </w:tc>
      </w:tr>
      <w:tr w:rsidR="00CD2886" w:rsidRPr="0068148D" w:rsidTr="00CD2886">
        <w:tc>
          <w:tcPr>
            <w:tcW w:w="10065" w:type="dxa"/>
            <w:gridSpan w:val="4"/>
          </w:tcPr>
          <w:p w:rsidR="00CD2886" w:rsidRPr="0068148D" w:rsidRDefault="00CD2886" w:rsidP="00CD2886">
            <w:pPr>
              <w:tabs>
                <w:tab w:val="left" w:pos="990"/>
              </w:tabs>
              <w:ind w:firstLine="567"/>
              <w:contextualSpacing/>
              <w:rPr>
                <w:rFonts w:ascii="Times New Roman" w:hAnsi="Times New Roman"/>
              </w:rPr>
            </w:pPr>
            <w:r>
              <w:rPr>
                <w:rFonts w:ascii="Times New Roman" w:hAnsi="Times New Roman"/>
              </w:rPr>
              <w:t xml:space="preserve">                                                             2020</w:t>
            </w:r>
          </w:p>
        </w:tc>
      </w:tr>
      <w:tr w:rsidR="00CD2886" w:rsidRPr="0068148D" w:rsidTr="00CD2886">
        <w:tc>
          <w:tcPr>
            <w:tcW w:w="566" w:type="dxa"/>
          </w:tcPr>
          <w:p w:rsidR="00CD2886" w:rsidRPr="0068148D" w:rsidRDefault="00CD2886" w:rsidP="00CD2886">
            <w:pPr>
              <w:tabs>
                <w:tab w:val="left" w:pos="990"/>
              </w:tabs>
              <w:contextualSpacing/>
              <w:rPr>
                <w:rFonts w:ascii="Times New Roman" w:hAnsi="Times New Roman"/>
              </w:rPr>
            </w:pPr>
          </w:p>
        </w:tc>
        <w:tc>
          <w:tcPr>
            <w:tcW w:w="3981" w:type="dxa"/>
          </w:tcPr>
          <w:p w:rsidR="00CD2886" w:rsidRPr="0068148D" w:rsidRDefault="00CD2886" w:rsidP="00CD2886">
            <w:pPr>
              <w:tabs>
                <w:tab w:val="left" w:pos="990"/>
              </w:tabs>
              <w:contextualSpacing/>
              <w:rPr>
                <w:rFonts w:ascii="Times New Roman" w:hAnsi="Times New Roman"/>
              </w:rPr>
            </w:pPr>
            <w:r>
              <w:rPr>
                <w:rFonts w:ascii="Times New Roman" w:hAnsi="Times New Roman"/>
              </w:rPr>
              <w:t>3</w:t>
            </w:r>
          </w:p>
        </w:tc>
        <w:tc>
          <w:tcPr>
            <w:tcW w:w="2544" w:type="dxa"/>
          </w:tcPr>
          <w:p w:rsidR="00CD2886" w:rsidRPr="0068148D" w:rsidRDefault="00CD2886" w:rsidP="00CD2886">
            <w:pPr>
              <w:tabs>
                <w:tab w:val="left" w:pos="990"/>
              </w:tabs>
              <w:ind w:firstLine="567"/>
              <w:contextualSpacing/>
              <w:rPr>
                <w:rFonts w:ascii="Times New Roman" w:hAnsi="Times New Roman"/>
              </w:rPr>
            </w:pPr>
            <w:r>
              <w:rPr>
                <w:rFonts w:ascii="Times New Roman" w:hAnsi="Times New Roman"/>
              </w:rPr>
              <w:t>средняя</w:t>
            </w:r>
          </w:p>
        </w:tc>
        <w:tc>
          <w:tcPr>
            <w:tcW w:w="2974" w:type="dxa"/>
          </w:tcPr>
          <w:p w:rsidR="00CD2886" w:rsidRPr="0068148D" w:rsidRDefault="00CD2886" w:rsidP="00CD2886">
            <w:pPr>
              <w:tabs>
                <w:tab w:val="left" w:pos="990"/>
              </w:tabs>
              <w:ind w:firstLine="567"/>
              <w:contextualSpacing/>
              <w:rPr>
                <w:rFonts w:ascii="Times New Roman" w:hAnsi="Times New Roman"/>
              </w:rPr>
            </w:pPr>
            <w:r>
              <w:rPr>
                <w:rFonts w:ascii="Times New Roman" w:hAnsi="Times New Roman"/>
              </w:rPr>
              <w:t>3</w:t>
            </w:r>
          </w:p>
        </w:tc>
      </w:tr>
    </w:tbl>
    <w:p w:rsidR="00CD2886" w:rsidRDefault="00CD2886" w:rsidP="00CD2886">
      <w:pPr>
        <w:tabs>
          <w:tab w:val="num" w:pos="0"/>
          <w:tab w:val="left" w:pos="990"/>
        </w:tabs>
        <w:ind w:firstLine="567"/>
        <w:contextualSpacing/>
        <w:rPr>
          <w:rFonts w:ascii="Times New Roman" w:hAnsi="Times New Roman"/>
          <w:sz w:val="28"/>
          <w:szCs w:val="28"/>
        </w:rPr>
      </w:pPr>
    </w:p>
    <w:p w:rsidR="00CD2886" w:rsidRPr="00E133FA" w:rsidRDefault="00CD2886" w:rsidP="00CD2886">
      <w:pPr>
        <w:tabs>
          <w:tab w:val="num" w:pos="0"/>
          <w:tab w:val="left" w:pos="990"/>
        </w:tabs>
        <w:ind w:firstLine="567"/>
        <w:contextualSpacing/>
        <w:rPr>
          <w:rFonts w:ascii="Times New Roman" w:hAnsi="Times New Roman"/>
          <w:sz w:val="26"/>
          <w:szCs w:val="26"/>
        </w:rPr>
      </w:pPr>
      <w:r w:rsidRPr="00E133FA">
        <w:rPr>
          <w:rFonts w:ascii="Times New Roman" w:hAnsi="Times New Roman"/>
          <w:b/>
          <w:sz w:val="26"/>
          <w:szCs w:val="26"/>
          <w:u w:val="single"/>
        </w:rPr>
        <w:t>Итоговый показатель</w:t>
      </w:r>
      <w:r w:rsidRPr="00E133FA">
        <w:rPr>
          <w:rFonts w:ascii="Times New Roman" w:hAnsi="Times New Roman"/>
          <w:sz w:val="26"/>
          <w:szCs w:val="26"/>
        </w:rPr>
        <w:t xml:space="preserve"> формирован посредством сложения баллов, набранных по всем критериям. Максимальная оценка эффективности деятельности автономного учреждения составляет 20 баллов. </w:t>
      </w:r>
    </w:p>
    <w:p w:rsidR="00CD2886" w:rsidRPr="00E133FA" w:rsidRDefault="00CD2886" w:rsidP="00CD2886">
      <w:pPr>
        <w:tabs>
          <w:tab w:val="num" w:pos="0"/>
          <w:tab w:val="left" w:pos="990"/>
        </w:tabs>
        <w:ind w:firstLine="567"/>
        <w:contextualSpacing/>
        <w:rPr>
          <w:rFonts w:ascii="Times New Roman" w:hAnsi="Times New Roman"/>
          <w:sz w:val="26"/>
          <w:szCs w:val="26"/>
        </w:rPr>
      </w:pPr>
    </w:p>
    <w:p w:rsidR="00CD2886" w:rsidRPr="008B43EF" w:rsidRDefault="00CD2886" w:rsidP="00CD2886">
      <w:pPr>
        <w:tabs>
          <w:tab w:val="num" w:pos="0"/>
          <w:tab w:val="left" w:pos="990"/>
        </w:tabs>
        <w:ind w:firstLine="567"/>
        <w:contextualSpacing/>
        <w:rPr>
          <w:rFonts w:ascii="Times New Roman" w:hAnsi="Times New Roman"/>
        </w:rPr>
      </w:pPr>
      <w:r>
        <w:rPr>
          <w:rFonts w:ascii="Times New Roman" w:hAnsi="Times New Roman"/>
          <w:sz w:val="20"/>
          <w:szCs w:val="20"/>
        </w:rPr>
        <w:t xml:space="preserve">                                                                                                                                                               </w:t>
      </w:r>
      <w:r w:rsidRPr="008B43EF">
        <w:rPr>
          <w:rFonts w:ascii="Times New Roman" w:hAnsi="Times New Roman"/>
        </w:rPr>
        <w:t xml:space="preserve">Таблица </w:t>
      </w:r>
      <w:r>
        <w:rPr>
          <w:rFonts w:ascii="Times New Roman" w:hAnsi="Times New Roman"/>
        </w:rPr>
        <w:t>№</w:t>
      </w:r>
      <w:r w:rsidRPr="008B43EF">
        <w:rPr>
          <w:rFonts w:ascii="Times New Roman" w:hAnsi="Times New Roman"/>
        </w:rPr>
        <w:t>12</w:t>
      </w:r>
    </w:p>
    <w:tbl>
      <w:tblPr>
        <w:tblStyle w:val="a7"/>
        <w:tblW w:w="0" w:type="auto"/>
        <w:tblLook w:val="04A0"/>
      </w:tblPr>
      <w:tblGrid>
        <w:gridCol w:w="1149"/>
        <w:gridCol w:w="1320"/>
        <w:gridCol w:w="1371"/>
        <w:gridCol w:w="1460"/>
        <w:gridCol w:w="1831"/>
        <w:gridCol w:w="1176"/>
        <w:gridCol w:w="1887"/>
      </w:tblGrid>
      <w:tr w:rsidR="00CD2886" w:rsidTr="00CD2886">
        <w:tc>
          <w:tcPr>
            <w:tcW w:w="1448" w:type="dxa"/>
          </w:tcPr>
          <w:p w:rsidR="00CD2886" w:rsidRDefault="00CD2886" w:rsidP="00CD2886">
            <w:pPr>
              <w:tabs>
                <w:tab w:val="num" w:pos="0"/>
                <w:tab w:val="left" w:pos="990"/>
              </w:tabs>
              <w:ind w:firstLine="0"/>
              <w:contextualSpacing/>
              <w:rPr>
                <w:rFonts w:ascii="Times New Roman" w:hAnsi="Times New Roman"/>
                <w:sz w:val="28"/>
                <w:szCs w:val="28"/>
              </w:rPr>
            </w:pPr>
          </w:p>
        </w:tc>
        <w:tc>
          <w:tcPr>
            <w:tcW w:w="1448" w:type="dxa"/>
          </w:tcPr>
          <w:p w:rsidR="00CD2886" w:rsidRDefault="00CD2886" w:rsidP="00CD2886">
            <w:pPr>
              <w:tabs>
                <w:tab w:val="num" w:pos="0"/>
                <w:tab w:val="left" w:pos="990"/>
              </w:tabs>
              <w:ind w:firstLine="0"/>
              <w:contextualSpacing/>
              <w:rPr>
                <w:rFonts w:ascii="Times New Roman" w:hAnsi="Times New Roman"/>
                <w:sz w:val="20"/>
                <w:szCs w:val="20"/>
              </w:rPr>
            </w:pPr>
            <w:r w:rsidRPr="006F5767">
              <w:rPr>
                <w:rFonts w:ascii="Times New Roman" w:hAnsi="Times New Roman"/>
                <w:sz w:val="20"/>
                <w:szCs w:val="20"/>
              </w:rPr>
              <w:t>Правовой  критерий</w:t>
            </w:r>
          </w:p>
          <w:p w:rsidR="00CD2886" w:rsidRPr="006F5767" w:rsidRDefault="00CD2886" w:rsidP="00CD2886">
            <w:pPr>
              <w:tabs>
                <w:tab w:val="num" w:pos="0"/>
                <w:tab w:val="left" w:pos="990"/>
              </w:tabs>
              <w:ind w:firstLine="0"/>
              <w:contextualSpacing/>
              <w:rPr>
                <w:rFonts w:ascii="Times New Roman" w:hAnsi="Times New Roman"/>
                <w:sz w:val="20"/>
                <w:szCs w:val="20"/>
              </w:rPr>
            </w:pPr>
            <w:r>
              <w:rPr>
                <w:rFonts w:ascii="Times New Roman" w:hAnsi="Times New Roman"/>
                <w:sz w:val="20"/>
                <w:szCs w:val="20"/>
              </w:rPr>
              <w:t>(</w:t>
            </w:r>
            <w:r w:rsidRPr="006F5767">
              <w:rPr>
                <w:rFonts w:ascii="Times New Roman" w:hAnsi="Times New Roman"/>
                <w:sz w:val="20"/>
                <w:szCs w:val="20"/>
              </w:rPr>
              <w:t>проверки)</w:t>
            </w:r>
          </w:p>
        </w:tc>
        <w:tc>
          <w:tcPr>
            <w:tcW w:w="1448" w:type="dxa"/>
          </w:tcPr>
          <w:p w:rsidR="00CD2886" w:rsidRPr="006F5767" w:rsidRDefault="00CD2886" w:rsidP="00CD2886">
            <w:pPr>
              <w:tabs>
                <w:tab w:val="num" w:pos="0"/>
                <w:tab w:val="left" w:pos="990"/>
              </w:tabs>
              <w:ind w:firstLine="0"/>
              <w:contextualSpacing/>
              <w:rPr>
                <w:rFonts w:ascii="Times New Roman" w:hAnsi="Times New Roman"/>
                <w:sz w:val="20"/>
                <w:szCs w:val="20"/>
              </w:rPr>
            </w:pPr>
            <w:r w:rsidRPr="006F5767">
              <w:rPr>
                <w:rFonts w:ascii="Times New Roman" w:hAnsi="Times New Roman"/>
                <w:sz w:val="20"/>
                <w:szCs w:val="20"/>
              </w:rPr>
              <w:t>Экспертный критерий</w:t>
            </w:r>
            <w:r>
              <w:rPr>
                <w:rFonts w:ascii="Times New Roman" w:hAnsi="Times New Roman"/>
                <w:sz w:val="20"/>
                <w:szCs w:val="20"/>
              </w:rPr>
              <w:t xml:space="preserve">  (жалобы)</w:t>
            </w:r>
          </w:p>
        </w:tc>
        <w:tc>
          <w:tcPr>
            <w:tcW w:w="1448" w:type="dxa"/>
          </w:tcPr>
          <w:p w:rsidR="00CD2886" w:rsidRPr="006F5767" w:rsidRDefault="00CD2886" w:rsidP="00CD2886">
            <w:pPr>
              <w:tabs>
                <w:tab w:val="num" w:pos="0"/>
                <w:tab w:val="left" w:pos="990"/>
              </w:tabs>
              <w:ind w:firstLine="0"/>
              <w:contextualSpacing/>
              <w:rPr>
                <w:rFonts w:ascii="Times New Roman" w:hAnsi="Times New Roman"/>
                <w:sz w:val="20"/>
                <w:szCs w:val="20"/>
              </w:rPr>
            </w:pPr>
            <w:r>
              <w:rPr>
                <w:rFonts w:ascii="Times New Roman" w:hAnsi="Times New Roman"/>
                <w:sz w:val="20"/>
                <w:szCs w:val="20"/>
              </w:rPr>
              <w:t>Общественная зачимость</w:t>
            </w:r>
          </w:p>
        </w:tc>
        <w:tc>
          <w:tcPr>
            <w:tcW w:w="1448" w:type="dxa"/>
          </w:tcPr>
          <w:p w:rsidR="00CD2886" w:rsidRPr="006F5767" w:rsidRDefault="00CD2886" w:rsidP="00CD2886">
            <w:pPr>
              <w:tabs>
                <w:tab w:val="num" w:pos="0"/>
                <w:tab w:val="left" w:pos="990"/>
              </w:tabs>
              <w:ind w:firstLine="0"/>
              <w:contextualSpacing/>
              <w:rPr>
                <w:rFonts w:ascii="Times New Roman" w:hAnsi="Times New Roman"/>
                <w:sz w:val="20"/>
                <w:szCs w:val="20"/>
              </w:rPr>
            </w:pPr>
            <w:r>
              <w:rPr>
                <w:rFonts w:ascii="Times New Roman" w:hAnsi="Times New Roman"/>
                <w:sz w:val="20"/>
                <w:szCs w:val="20"/>
              </w:rPr>
              <w:t xml:space="preserve">Общественная полезность </w:t>
            </w:r>
          </w:p>
        </w:tc>
        <w:tc>
          <w:tcPr>
            <w:tcW w:w="1448" w:type="dxa"/>
          </w:tcPr>
          <w:p w:rsidR="00CD2886" w:rsidRDefault="00CD2886" w:rsidP="00CD2886">
            <w:pPr>
              <w:tabs>
                <w:tab w:val="num" w:pos="0"/>
                <w:tab w:val="left" w:pos="990"/>
              </w:tabs>
              <w:ind w:firstLine="0"/>
              <w:contextualSpacing/>
              <w:rPr>
                <w:rFonts w:ascii="Times New Roman" w:hAnsi="Times New Roman"/>
                <w:sz w:val="20"/>
                <w:szCs w:val="20"/>
              </w:rPr>
            </w:pPr>
            <w:r>
              <w:rPr>
                <w:rFonts w:ascii="Times New Roman" w:hAnsi="Times New Roman"/>
                <w:sz w:val="20"/>
                <w:szCs w:val="20"/>
              </w:rPr>
              <w:t xml:space="preserve">Кол-во </w:t>
            </w:r>
          </w:p>
          <w:p w:rsidR="00CD2886" w:rsidRPr="006F5767" w:rsidRDefault="00CD2886" w:rsidP="00CD2886">
            <w:pPr>
              <w:tabs>
                <w:tab w:val="num" w:pos="0"/>
                <w:tab w:val="left" w:pos="990"/>
              </w:tabs>
              <w:ind w:firstLine="0"/>
              <w:contextualSpacing/>
              <w:rPr>
                <w:rFonts w:ascii="Times New Roman" w:hAnsi="Times New Roman"/>
                <w:sz w:val="20"/>
                <w:szCs w:val="20"/>
              </w:rPr>
            </w:pPr>
            <w:r>
              <w:rPr>
                <w:rFonts w:ascii="Times New Roman" w:hAnsi="Times New Roman"/>
                <w:sz w:val="20"/>
                <w:szCs w:val="20"/>
              </w:rPr>
              <w:t>баллов</w:t>
            </w:r>
          </w:p>
        </w:tc>
        <w:tc>
          <w:tcPr>
            <w:tcW w:w="1449" w:type="dxa"/>
          </w:tcPr>
          <w:p w:rsidR="00CD2886" w:rsidRPr="006F5767" w:rsidRDefault="00CD2886" w:rsidP="00CD2886">
            <w:pPr>
              <w:tabs>
                <w:tab w:val="num" w:pos="0"/>
                <w:tab w:val="left" w:pos="990"/>
              </w:tabs>
              <w:ind w:firstLine="0"/>
              <w:contextualSpacing/>
              <w:rPr>
                <w:rFonts w:ascii="Times New Roman" w:hAnsi="Times New Roman"/>
                <w:sz w:val="20"/>
                <w:szCs w:val="20"/>
              </w:rPr>
            </w:pPr>
            <w:r>
              <w:rPr>
                <w:rFonts w:ascii="Times New Roman" w:hAnsi="Times New Roman"/>
                <w:sz w:val="20"/>
                <w:szCs w:val="20"/>
              </w:rPr>
              <w:t>Максим.возможное количество балл.</w:t>
            </w:r>
          </w:p>
        </w:tc>
      </w:tr>
      <w:tr w:rsidR="00CD2886" w:rsidTr="00CD2886">
        <w:tc>
          <w:tcPr>
            <w:tcW w:w="1448" w:type="dxa"/>
          </w:tcPr>
          <w:p w:rsidR="00CD2886" w:rsidRPr="00E133FA" w:rsidRDefault="00CD2886" w:rsidP="00CD2886">
            <w:pPr>
              <w:tabs>
                <w:tab w:val="num" w:pos="0"/>
                <w:tab w:val="left" w:pos="990"/>
              </w:tabs>
              <w:ind w:firstLine="0"/>
              <w:contextualSpacing/>
              <w:rPr>
                <w:rFonts w:ascii="Times New Roman" w:hAnsi="Times New Roman"/>
                <w:sz w:val="26"/>
                <w:szCs w:val="26"/>
              </w:rPr>
            </w:pPr>
            <w:r w:rsidRPr="00E133FA">
              <w:rPr>
                <w:rFonts w:ascii="Times New Roman" w:hAnsi="Times New Roman"/>
                <w:sz w:val="26"/>
                <w:szCs w:val="26"/>
              </w:rPr>
              <w:t>2019</w:t>
            </w:r>
          </w:p>
        </w:tc>
        <w:tc>
          <w:tcPr>
            <w:tcW w:w="1448" w:type="dxa"/>
          </w:tcPr>
          <w:p w:rsidR="00CD2886" w:rsidRPr="00E133FA" w:rsidRDefault="00CD2886" w:rsidP="00CD2886">
            <w:pPr>
              <w:tabs>
                <w:tab w:val="num" w:pos="0"/>
                <w:tab w:val="left" w:pos="990"/>
              </w:tabs>
              <w:ind w:firstLine="0"/>
              <w:contextualSpacing/>
              <w:rPr>
                <w:rFonts w:ascii="Times New Roman" w:hAnsi="Times New Roman"/>
                <w:sz w:val="26"/>
                <w:szCs w:val="26"/>
              </w:rPr>
            </w:pPr>
            <w:r w:rsidRPr="00E133FA">
              <w:rPr>
                <w:rFonts w:ascii="Times New Roman" w:hAnsi="Times New Roman"/>
                <w:sz w:val="26"/>
                <w:szCs w:val="26"/>
              </w:rPr>
              <w:t>5</w:t>
            </w:r>
          </w:p>
        </w:tc>
        <w:tc>
          <w:tcPr>
            <w:tcW w:w="1448" w:type="dxa"/>
          </w:tcPr>
          <w:p w:rsidR="00CD2886" w:rsidRPr="00E133FA" w:rsidRDefault="00CD2886" w:rsidP="00CD2886">
            <w:pPr>
              <w:tabs>
                <w:tab w:val="num" w:pos="0"/>
                <w:tab w:val="left" w:pos="990"/>
              </w:tabs>
              <w:ind w:firstLine="0"/>
              <w:contextualSpacing/>
              <w:rPr>
                <w:rFonts w:ascii="Times New Roman" w:hAnsi="Times New Roman"/>
                <w:sz w:val="26"/>
                <w:szCs w:val="26"/>
              </w:rPr>
            </w:pPr>
            <w:r w:rsidRPr="00E133FA">
              <w:rPr>
                <w:rFonts w:ascii="Times New Roman" w:hAnsi="Times New Roman"/>
                <w:sz w:val="26"/>
                <w:szCs w:val="26"/>
              </w:rPr>
              <w:t>4</w:t>
            </w:r>
          </w:p>
        </w:tc>
        <w:tc>
          <w:tcPr>
            <w:tcW w:w="1448" w:type="dxa"/>
          </w:tcPr>
          <w:p w:rsidR="00CD2886" w:rsidRPr="00E133FA" w:rsidRDefault="00CD2886" w:rsidP="00CD2886">
            <w:pPr>
              <w:tabs>
                <w:tab w:val="num" w:pos="0"/>
                <w:tab w:val="left" w:pos="990"/>
              </w:tabs>
              <w:ind w:firstLine="0"/>
              <w:contextualSpacing/>
              <w:rPr>
                <w:rFonts w:ascii="Times New Roman" w:hAnsi="Times New Roman"/>
                <w:sz w:val="26"/>
                <w:szCs w:val="26"/>
              </w:rPr>
            </w:pPr>
            <w:r w:rsidRPr="00E133FA">
              <w:rPr>
                <w:rFonts w:ascii="Times New Roman" w:hAnsi="Times New Roman"/>
                <w:sz w:val="26"/>
                <w:szCs w:val="26"/>
              </w:rPr>
              <w:t>4</w:t>
            </w:r>
          </w:p>
        </w:tc>
        <w:tc>
          <w:tcPr>
            <w:tcW w:w="1448" w:type="dxa"/>
          </w:tcPr>
          <w:p w:rsidR="00CD2886" w:rsidRPr="00E133FA" w:rsidRDefault="00CD2886" w:rsidP="00CD2886">
            <w:pPr>
              <w:tabs>
                <w:tab w:val="num" w:pos="0"/>
                <w:tab w:val="left" w:pos="990"/>
              </w:tabs>
              <w:ind w:firstLine="0"/>
              <w:contextualSpacing/>
              <w:rPr>
                <w:rFonts w:ascii="Times New Roman" w:hAnsi="Times New Roman"/>
                <w:sz w:val="24"/>
                <w:szCs w:val="24"/>
              </w:rPr>
            </w:pPr>
            <w:r w:rsidRPr="00E133FA">
              <w:rPr>
                <w:rFonts w:ascii="Times New Roman" w:hAnsi="Times New Roman"/>
                <w:sz w:val="24"/>
                <w:szCs w:val="24"/>
              </w:rPr>
              <w:t xml:space="preserve">4 </w:t>
            </w:r>
            <w:r>
              <w:rPr>
                <w:rFonts w:ascii="Times New Roman" w:hAnsi="Times New Roman"/>
                <w:sz w:val="24"/>
                <w:szCs w:val="24"/>
              </w:rPr>
              <w:t>п</w:t>
            </w:r>
            <w:r w:rsidRPr="00E133FA">
              <w:rPr>
                <w:rFonts w:ascii="Times New Roman" w:hAnsi="Times New Roman"/>
                <w:sz w:val="24"/>
                <w:szCs w:val="24"/>
              </w:rPr>
              <w:t>оложительн</w:t>
            </w:r>
            <w:r>
              <w:rPr>
                <w:rFonts w:ascii="Times New Roman" w:hAnsi="Times New Roman"/>
                <w:sz w:val="24"/>
                <w:szCs w:val="24"/>
              </w:rPr>
              <w:t>.</w:t>
            </w:r>
            <w:r w:rsidRPr="00E133FA">
              <w:rPr>
                <w:rFonts w:ascii="Times New Roman" w:hAnsi="Times New Roman"/>
                <w:sz w:val="24"/>
                <w:szCs w:val="24"/>
              </w:rPr>
              <w:t xml:space="preserve">  характеристики</w:t>
            </w:r>
          </w:p>
        </w:tc>
        <w:tc>
          <w:tcPr>
            <w:tcW w:w="1448" w:type="dxa"/>
          </w:tcPr>
          <w:p w:rsidR="00CD2886" w:rsidRPr="00E133FA" w:rsidRDefault="00CD2886" w:rsidP="00CD2886">
            <w:pPr>
              <w:tabs>
                <w:tab w:val="num" w:pos="0"/>
                <w:tab w:val="left" w:pos="990"/>
              </w:tabs>
              <w:ind w:firstLine="0"/>
              <w:contextualSpacing/>
              <w:rPr>
                <w:rFonts w:ascii="Times New Roman" w:hAnsi="Times New Roman"/>
                <w:sz w:val="26"/>
                <w:szCs w:val="26"/>
              </w:rPr>
            </w:pPr>
            <w:r w:rsidRPr="00E133FA">
              <w:rPr>
                <w:rFonts w:ascii="Times New Roman" w:hAnsi="Times New Roman"/>
                <w:sz w:val="26"/>
                <w:szCs w:val="26"/>
              </w:rPr>
              <w:t>17</w:t>
            </w:r>
          </w:p>
        </w:tc>
        <w:tc>
          <w:tcPr>
            <w:tcW w:w="1449" w:type="dxa"/>
          </w:tcPr>
          <w:p w:rsidR="00CD2886" w:rsidRPr="00E133FA" w:rsidRDefault="00CD2886" w:rsidP="00CD2886">
            <w:pPr>
              <w:tabs>
                <w:tab w:val="num" w:pos="0"/>
                <w:tab w:val="left" w:pos="990"/>
              </w:tabs>
              <w:ind w:firstLine="0"/>
              <w:contextualSpacing/>
              <w:rPr>
                <w:rFonts w:ascii="Times New Roman" w:hAnsi="Times New Roman"/>
                <w:sz w:val="26"/>
                <w:szCs w:val="26"/>
              </w:rPr>
            </w:pPr>
            <w:r w:rsidRPr="00E133FA">
              <w:rPr>
                <w:rFonts w:ascii="Times New Roman" w:hAnsi="Times New Roman"/>
                <w:sz w:val="26"/>
                <w:szCs w:val="26"/>
              </w:rPr>
              <w:t>20</w:t>
            </w:r>
          </w:p>
        </w:tc>
      </w:tr>
      <w:tr w:rsidR="00CD2886" w:rsidTr="00CD2886">
        <w:tc>
          <w:tcPr>
            <w:tcW w:w="1448" w:type="dxa"/>
          </w:tcPr>
          <w:p w:rsidR="00CD2886" w:rsidRPr="00E133FA" w:rsidRDefault="00CD2886" w:rsidP="00CD2886">
            <w:pPr>
              <w:tabs>
                <w:tab w:val="num" w:pos="0"/>
                <w:tab w:val="left" w:pos="990"/>
              </w:tabs>
              <w:ind w:firstLine="0"/>
              <w:contextualSpacing/>
              <w:rPr>
                <w:rFonts w:ascii="Times New Roman" w:hAnsi="Times New Roman"/>
                <w:sz w:val="26"/>
                <w:szCs w:val="26"/>
              </w:rPr>
            </w:pPr>
            <w:r w:rsidRPr="00E133FA">
              <w:rPr>
                <w:rFonts w:ascii="Times New Roman" w:hAnsi="Times New Roman"/>
                <w:sz w:val="26"/>
                <w:szCs w:val="26"/>
              </w:rPr>
              <w:t>2020</w:t>
            </w:r>
          </w:p>
        </w:tc>
        <w:tc>
          <w:tcPr>
            <w:tcW w:w="1448" w:type="dxa"/>
          </w:tcPr>
          <w:p w:rsidR="00CD2886" w:rsidRPr="00E133FA" w:rsidRDefault="00CD2886" w:rsidP="00CD2886">
            <w:pPr>
              <w:tabs>
                <w:tab w:val="num" w:pos="0"/>
                <w:tab w:val="left" w:pos="990"/>
              </w:tabs>
              <w:ind w:firstLine="0"/>
              <w:contextualSpacing/>
              <w:rPr>
                <w:rFonts w:ascii="Times New Roman" w:hAnsi="Times New Roman"/>
                <w:sz w:val="26"/>
                <w:szCs w:val="26"/>
              </w:rPr>
            </w:pPr>
            <w:r w:rsidRPr="00E133FA">
              <w:rPr>
                <w:rFonts w:ascii="Times New Roman" w:hAnsi="Times New Roman"/>
                <w:sz w:val="26"/>
                <w:szCs w:val="26"/>
              </w:rPr>
              <w:t>5</w:t>
            </w:r>
          </w:p>
        </w:tc>
        <w:tc>
          <w:tcPr>
            <w:tcW w:w="1448" w:type="dxa"/>
          </w:tcPr>
          <w:p w:rsidR="00CD2886" w:rsidRPr="00E133FA" w:rsidRDefault="00CD2886" w:rsidP="00CD2886">
            <w:pPr>
              <w:tabs>
                <w:tab w:val="num" w:pos="0"/>
                <w:tab w:val="left" w:pos="990"/>
              </w:tabs>
              <w:ind w:firstLine="0"/>
              <w:contextualSpacing/>
              <w:rPr>
                <w:rFonts w:ascii="Times New Roman" w:hAnsi="Times New Roman"/>
                <w:sz w:val="26"/>
                <w:szCs w:val="26"/>
              </w:rPr>
            </w:pPr>
            <w:r w:rsidRPr="00E133FA">
              <w:rPr>
                <w:rFonts w:ascii="Times New Roman" w:hAnsi="Times New Roman"/>
                <w:sz w:val="26"/>
                <w:szCs w:val="26"/>
              </w:rPr>
              <w:t>5</w:t>
            </w:r>
          </w:p>
        </w:tc>
        <w:tc>
          <w:tcPr>
            <w:tcW w:w="1448" w:type="dxa"/>
          </w:tcPr>
          <w:p w:rsidR="00CD2886" w:rsidRPr="00E133FA" w:rsidRDefault="00CD2886" w:rsidP="00CD2886">
            <w:pPr>
              <w:tabs>
                <w:tab w:val="num" w:pos="0"/>
                <w:tab w:val="left" w:pos="990"/>
              </w:tabs>
              <w:ind w:firstLine="0"/>
              <w:contextualSpacing/>
              <w:rPr>
                <w:rFonts w:ascii="Times New Roman" w:hAnsi="Times New Roman"/>
                <w:sz w:val="26"/>
                <w:szCs w:val="26"/>
              </w:rPr>
            </w:pPr>
            <w:r w:rsidRPr="00E133FA">
              <w:rPr>
                <w:rFonts w:ascii="Times New Roman" w:hAnsi="Times New Roman"/>
                <w:sz w:val="26"/>
                <w:szCs w:val="26"/>
              </w:rPr>
              <w:t>4</w:t>
            </w:r>
          </w:p>
        </w:tc>
        <w:tc>
          <w:tcPr>
            <w:tcW w:w="1448" w:type="dxa"/>
          </w:tcPr>
          <w:p w:rsidR="00CD2886" w:rsidRPr="00E133FA" w:rsidRDefault="00CD2886" w:rsidP="00CD2886">
            <w:pPr>
              <w:tabs>
                <w:tab w:val="num" w:pos="0"/>
                <w:tab w:val="left" w:pos="990"/>
              </w:tabs>
              <w:ind w:firstLine="0"/>
              <w:contextualSpacing/>
              <w:rPr>
                <w:rFonts w:ascii="Times New Roman" w:hAnsi="Times New Roman"/>
                <w:sz w:val="24"/>
                <w:szCs w:val="24"/>
              </w:rPr>
            </w:pPr>
            <w:r w:rsidRPr="00E133FA">
              <w:rPr>
                <w:rFonts w:ascii="Times New Roman" w:hAnsi="Times New Roman"/>
                <w:sz w:val="24"/>
                <w:szCs w:val="24"/>
              </w:rPr>
              <w:t>3 положительн</w:t>
            </w:r>
            <w:r>
              <w:rPr>
                <w:rFonts w:ascii="Times New Roman" w:hAnsi="Times New Roman"/>
                <w:sz w:val="24"/>
                <w:szCs w:val="24"/>
              </w:rPr>
              <w:t>.</w:t>
            </w:r>
            <w:r w:rsidRPr="00E133FA">
              <w:rPr>
                <w:rFonts w:ascii="Times New Roman" w:hAnsi="Times New Roman"/>
                <w:sz w:val="24"/>
                <w:szCs w:val="24"/>
              </w:rPr>
              <w:t xml:space="preserve">  характеристики</w:t>
            </w:r>
          </w:p>
        </w:tc>
        <w:tc>
          <w:tcPr>
            <w:tcW w:w="1448" w:type="dxa"/>
          </w:tcPr>
          <w:p w:rsidR="00CD2886" w:rsidRPr="00E133FA" w:rsidRDefault="00CD2886" w:rsidP="00CD2886">
            <w:pPr>
              <w:tabs>
                <w:tab w:val="num" w:pos="0"/>
                <w:tab w:val="left" w:pos="990"/>
              </w:tabs>
              <w:ind w:firstLine="0"/>
              <w:contextualSpacing/>
              <w:rPr>
                <w:rFonts w:ascii="Times New Roman" w:hAnsi="Times New Roman"/>
                <w:sz w:val="26"/>
                <w:szCs w:val="26"/>
              </w:rPr>
            </w:pPr>
            <w:r w:rsidRPr="00E133FA">
              <w:rPr>
                <w:rFonts w:ascii="Times New Roman" w:hAnsi="Times New Roman"/>
                <w:sz w:val="26"/>
                <w:szCs w:val="26"/>
              </w:rPr>
              <w:t>17</w:t>
            </w:r>
          </w:p>
        </w:tc>
        <w:tc>
          <w:tcPr>
            <w:tcW w:w="1449" w:type="dxa"/>
          </w:tcPr>
          <w:p w:rsidR="00CD2886" w:rsidRPr="00E133FA" w:rsidRDefault="00CD2886" w:rsidP="00CD2886">
            <w:pPr>
              <w:tabs>
                <w:tab w:val="num" w:pos="0"/>
                <w:tab w:val="left" w:pos="990"/>
              </w:tabs>
              <w:ind w:firstLine="0"/>
              <w:contextualSpacing/>
              <w:rPr>
                <w:rFonts w:ascii="Times New Roman" w:hAnsi="Times New Roman"/>
                <w:sz w:val="26"/>
                <w:szCs w:val="26"/>
              </w:rPr>
            </w:pPr>
            <w:r w:rsidRPr="00E133FA">
              <w:rPr>
                <w:rFonts w:ascii="Times New Roman" w:hAnsi="Times New Roman"/>
                <w:sz w:val="26"/>
                <w:szCs w:val="26"/>
              </w:rPr>
              <w:t>20</w:t>
            </w:r>
          </w:p>
        </w:tc>
      </w:tr>
    </w:tbl>
    <w:p w:rsidR="00CD2886" w:rsidRPr="00F06F58" w:rsidRDefault="00CD2886" w:rsidP="00CD2886">
      <w:pPr>
        <w:tabs>
          <w:tab w:val="num" w:pos="0"/>
          <w:tab w:val="left" w:pos="990"/>
        </w:tabs>
        <w:ind w:firstLine="567"/>
        <w:contextualSpacing/>
        <w:rPr>
          <w:rFonts w:ascii="Times New Roman" w:hAnsi="Times New Roman"/>
          <w:sz w:val="28"/>
          <w:szCs w:val="28"/>
        </w:rPr>
      </w:pPr>
    </w:p>
    <w:p w:rsidR="00CD2886" w:rsidRPr="00E133FA" w:rsidRDefault="00CD2886" w:rsidP="00CD2886">
      <w:pPr>
        <w:tabs>
          <w:tab w:val="num" w:pos="0"/>
          <w:tab w:val="left" w:pos="990"/>
        </w:tabs>
        <w:ind w:firstLine="567"/>
        <w:contextualSpacing/>
        <w:rPr>
          <w:rFonts w:ascii="Times New Roman" w:hAnsi="Times New Roman"/>
          <w:sz w:val="26"/>
          <w:szCs w:val="26"/>
        </w:rPr>
      </w:pPr>
      <w:r w:rsidRPr="00E133FA">
        <w:rPr>
          <w:rFonts w:ascii="Times New Roman" w:hAnsi="Times New Roman"/>
          <w:sz w:val="26"/>
          <w:szCs w:val="26"/>
        </w:rPr>
        <w:t xml:space="preserve">Деятельность учреждения, по нашему мнению, можно признать эффективной, и соответствующей критериям социальной эффективности в случае, если после проведенной оценки учреждение набирает более половины от максимальных баллов.  В нашем случае, за 2019 год и 2020 год по критериям социальной эффективности деятельности Учреждения оценивается на 17 баллов  из 20, что характеризует неплохую социальную эффективность.  </w:t>
      </w:r>
    </w:p>
    <w:p w:rsidR="00CD2886" w:rsidRPr="00E133FA" w:rsidRDefault="00CD2886" w:rsidP="00CD2886">
      <w:pPr>
        <w:tabs>
          <w:tab w:val="num" w:pos="0"/>
          <w:tab w:val="left" w:pos="990"/>
        </w:tabs>
        <w:ind w:firstLine="567"/>
        <w:contextualSpacing/>
        <w:rPr>
          <w:rFonts w:ascii="Times New Roman" w:hAnsi="Times New Roman"/>
          <w:sz w:val="26"/>
          <w:szCs w:val="26"/>
        </w:rPr>
      </w:pPr>
    </w:p>
    <w:p w:rsidR="00CD2886" w:rsidRPr="00E133FA" w:rsidRDefault="00CD2886" w:rsidP="00CD2886">
      <w:pPr>
        <w:pStyle w:val="Default"/>
        <w:jc w:val="both"/>
        <w:rPr>
          <w:bCs/>
          <w:color w:val="auto"/>
          <w:sz w:val="26"/>
          <w:szCs w:val="26"/>
        </w:rPr>
      </w:pPr>
      <w:r w:rsidRPr="00E133FA">
        <w:rPr>
          <w:b/>
          <w:bCs/>
          <w:color w:val="auto"/>
          <w:sz w:val="26"/>
          <w:szCs w:val="26"/>
        </w:rPr>
        <w:t xml:space="preserve"> 3.4. Анализ выполнения муниципального  задания учреждением (основных показателей</w:t>
      </w:r>
      <w:r w:rsidRPr="00E133FA">
        <w:rPr>
          <w:bCs/>
          <w:color w:val="auto"/>
          <w:sz w:val="26"/>
          <w:szCs w:val="26"/>
        </w:rPr>
        <w:t>).</w:t>
      </w:r>
    </w:p>
    <w:p w:rsidR="00CD2886" w:rsidRPr="00E133FA" w:rsidRDefault="00CD2886" w:rsidP="00CD2886">
      <w:pPr>
        <w:ind w:firstLine="709"/>
        <w:rPr>
          <w:rFonts w:ascii="Times New Roman" w:hAnsi="Times New Roman"/>
          <w:sz w:val="26"/>
          <w:szCs w:val="26"/>
        </w:rPr>
      </w:pPr>
      <w:r w:rsidRPr="00E133FA">
        <w:rPr>
          <w:rFonts w:ascii="Times New Roman" w:hAnsi="Times New Roman"/>
          <w:sz w:val="26"/>
          <w:szCs w:val="26"/>
        </w:rPr>
        <w:t xml:space="preserve">В соответствии с Уставом Учреждение выполняет работы, оказывает услуги, относящиеся к его основным видам деятельности, в пределах установленного муниципального задания, которое формируется и утверждается Учредителем.  </w:t>
      </w:r>
    </w:p>
    <w:p w:rsidR="00CD2886" w:rsidRPr="00E133FA" w:rsidRDefault="00CD2886" w:rsidP="00CD2886">
      <w:pPr>
        <w:ind w:firstLine="709"/>
        <w:rPr>
          <w:rFonts w:ascii="Times New Roman" w:hAnsi="Times New Roman"/>
          <w:sz w:val="26"/>
          <w:szCs w:val="26"/>
        </w:rPr>
      </w:pPr>
      <w:r w:rsidRPr="00E133FA">
        <w:rPr>
          <w:rFonts w:ascii="Times New Roman" w:hAnsi="Times New Roman"/>
          <w:sz w:val="26"/>
          <w:szCs w:val="26"/>
        </w:rPr>
        <w:t xml:space="preserve">Муниципальное задание для МАУ ДО ДЮСШ Патвар  на 2019 год и на плановый период 2020 и 2021 годов было утверждено 26 декабря 2018 г. начальником отдела образования. Отдел Образования администрации Ибресинского района наделен полномочиями учредителя.  Муниципальное задание на 2020 год и плановый период 2021 и 2022 годов утверждено 25.12.2019 г.    </w:t>
      </w:r>
    </w:p>
    <w:p w:rsidR="00CD2886" w:rsidRPr="00E133FA" w:rsidRDefault="00CD2886" w:rsidP="00CD2886">
      <w:pPr>
        <w:pStyle w:val="a5"/>
        <w:ind w:left="0" w:firstLine="709"/>
        <w:rPr>
          <w:rFonts w:ascii="Times New Roman" w:hAnsi="Times New Roman"/>
          <w:sz w:val="26"/>
          <w:szCs w:val="26"/>
        </w:rPr>
      </w:pPr>
      <w:r w:rsidRPr="00E133FA">
        <w:rPr>
          <w:rFonts w:ascii="Times New Roman" w:hAnsi="Times New Roman"/>
          <w:sz w:val="26"/>
          <w:szCs w:val="26"/>
        </w:rPr>
        <w:t xml:space="preserve">Муниципальными </w:t>
      </w:r>
      <w:r>
        <w:rPr>
          <w:rFonts w:ascii="Times New Roman" w:hAnsi="Times New Roman"/>
          <w:sz w:val="26"/>
          <w:szCs w:val="26"/>
        </w:rPr>
        <w:t>з</w:t>
      </w:r>
      <w:r w:rsidRPr="00E133FA">
        <w:rPr>
          <w:rFonts w:ascii="Times New Roman" w:hAnsi="Times New Roman"/>
          <w:sz w:val="26"/>
          <w:szCs w:val="26"/>
        </w:rPr>
        <w:t>аданиями предусматривалось оказание следующих муниципальных услуг:</w:t>
      </w:r>
    </w:p>
    <w:p w:rsidR="00CD2886" w:rsidRPr="00E133FA" w:rsidRDefault="00CD2886" w:rsidP="00CD2886">
      <w:pPr>
        <w:pStyle w:val="a5"/>
        <w:widowControl/>
        <w:numPr>
          <w:ilvl w:val="0"/>
          <w:numId w:val="6"/>
        </w:numPr>
        <w:autoSpaceDE/>
        <w:autoSpaceDN/>
        <w:adjustRightInd/>
        <w:ind w:left="0" w:firstLine="709"/>
        <w:rPr>
          <w:rFonts w:ascii="Times New Roman" w:hAnsi="Times New Roman"/>
          <w:sz w:val="26"/>
          <w:szCs w:val="26"/>
        </w:rPr>
      </w:pPr>
      <w:r w:rsidRPr="00E133FA">
        <w:rPr>
          <w:rFonts w:ascii="Times New Roman" w:hAnsi="Times New Roman"/>
          <w:sz w:val="26"/>
          <w:szCs w:val="26"/>
        </w:rPr>
        <w:t>Реализация дополнительных предпрофессиональных программ в области физической культуры и спорта;</w:t>
      </w:r>
    </w:p>
    <w:p w:rsidR="00CD2886" w:rsidRPr="00E133FA" w:rsidRDefault="00CD2886" w:rsidP="00CD2886">
      <w:pPr>
        <w:pStyle w:val="a5"/>
        <w:widowControl/>
        <w:numPr>
          <w:ilvl w:val="0"/>
          <w:numId w:val="6"/>
        </w:numPr>
        <w:autoSpaceDE/>
        <w:autoSpaceDN/>
        <w:adjustRightInd/>
        <w:ind w:left="0" w:firstLine="709"/>
        <w:rPr>
          <w:rFonts w:ascii="Times New Roman" w:hAnsi="Times New Roman"/>
          <w:b/>
          <w:sz w:val="26"/>
          <w:szCs w:val="26"/>
        </w:rPr>
      </w:pPr>
      <w:r w:rsidRPr="00E133FA">
        <w:rPr>
          <w:rFonts w:ascii="Times New Roman" w:hAnsi="Times New Roman"/>
          <w:sz w:val="26"/>
          <w:szCs w:val="26"/>
        </w:rPr>
        <w:t>Организация и проведение официальных физкультурных (физкультурно-оздоровительных) мероприятий в интересах общества.</w:t>
      </w:r>
    </w:p>
    <w:p w:rsidR="00CD2886" w:rsidRPr="00E133FA" w:rsidRDefault="00CD2886" w:rsidP="00CD2886">
      <w:pPr>
        <w:pStyle w:val="a5"/>
        <w:widowControl/>
        <w:autoSpaceDE/>
        <w:autoSpaceDN/>
        <w:adjustRightInd/>
        <w:ind w:left="0" w:firstLine="709"/>
        <w:rPr>
          <w:rFonts w:ascii="Times New Roman" w:hAnsi="Times New Roman"/>
          <w:sz w:val="26"/>
          <w:szCs w:val="26"/>
        </w:rPr>
      </w:pPr>
      <w:r w:rsidRPr="00E133FA">
        <w:rPr>
          <w:rFonts w:ascii="Times New Roman" w:hAnsi="Times New Roman"/>
          <w:sz w:val="26"/>
          <w:szCs w:val="26"/>
        </w:rPr>
        <w:t xml:space="preserve">Согласно Отчету о выполнении муниципального задания (форма по                           ОКУД 0506001) на 01.01.2020 исполненные значения показателей, характеризующих объем и качество муниципальных услуг и работ, соответствуют утвержденным в муниципальном задании. </w:t>
      </w:r>
    </w:p>
    <w:p w:rsidR="00CD2886" w:rsidRDefault="00CD2886" w:rsidP="00CD2886">
      <w:pPr>
        <w:pStyle w:val="a5"/>
        <w:widowControl/>
        <w:autoSpaceDE/>
        <w:autoSpaceDN/>
        <w:adjustRightInd/>
        <w:ind w:left="0" w:firstLine="709"/>
        <w:rPr>
          <w:rFonts w:ascii="Times New Roman" w:hAnsi="Times New Roman"/>
          <w:sz w:val="28"/>
          <w:szCs w:val="28"/>
        </w:rPr>
      </w:pPr>
      <w:r>
        <w:rPr>
          <w:rFonts w:ascii="Times New Roman" w:hAnsi="Times New Roman"/>
          <w:sz w:val="28"/>
          <w:szCs w:val="28"/>
        </w:rPr>
        <w:t xml:space="preserve">                                          2019 год                                          </w:t>
      </w:r>
      <w:r w:rsidRPr="008B43EF">
        <w:rPr>
          <w:rFonts w:ascii="Times New Roman" w:hAnsi="Times New Roman"/>
        </w:rPr>
        <w:t>Таблица №13</w:t>
      </w:r>
    </w:p>
    <w:tbl>
      <w:tblPr>
        <w:tblStyle w:val="a7"/>
        <w:tblW w:w="0" w:type="auto"/>
        <w:tblLook w:val="04A0"/>
      </w:tblPr>
      <w:tblGrid>
        <w:gridCol w:w="233"/>
        <w:gridCol w:w="2259"/>
        <w:gridCol w:w="310"/>
        <w:gridCol w:w="708"/>
        <w:gridCol w:w="2127"/>
        <w:gridCol w:w="1417"/>
        <w:gridCol w:w="1418"/>
        <w:gridCol w:w="1559"/>
      </w:tblGrid>
      <w:tr w:rsidR="00CD2886" w:rsidTr="00CD2886">
        <w:tc>
          <w:tcPr>
            <w:tcW w:w="233" w:type="dxa"/>
          </w:tcPr>
          <w:p w:rsidR="00CD2886" w:rsidRPr="00F94787" w:rsidRDefault="00CD2886" w:rsidP="00CD2886">
            <w:pPr>
              <w:pStyle w:val="a5"/>
              <w:widowControl/>
              <w:autoSpaceDE/>
              <w:autoSpaceDN/>
              <w:adjustRightInd/>
              <w:ind w:left="0" w:firstLine="0"/>
              <w:rPr>
                <w:rFonts w:ascii="Times New Roman" w:hAnsi="Times New Roman"/>
                <w:b/>
              </w:rPr>
            </w:pPr>
          </w:p>
        </w:tc>
        <w:tc>
          <w:tcPr>
            <w:tcW w:w="2259" w:type="dxa"/>
          </w:tcPr>
          <w:p w:rsidR="00CD2886" w:rsidRPr="00F94787" w:rsidRDefault="00CD2886" w:rsidP="00CD2886">
            <w:pPr>
              <w:pStyle w:val="a5"/>
              <w:widowControl/>
              <w:autoSpaceDE/>
              <w:autoSpaceDN/>
              <w:adjustRightInd/>
              <w:ind w:left="0" w:firstLine="0"/>
              <w:rPr>
                <w:rFonts w:ascii="Times New Roman" w:hAnsi="Times New Roman"/>
                <w:b/>
              </w:rPr>
            </w:pPr>
            <w:r w:rsidRPr="00F94787">
              <w:rPr>
                <w:rFonts w:ascii="Times New Roman" w:hAnsi="Times New Roman"/>
                <w:b/>
              </w:rPr>
              <w:t>Наименование показаателя</w:t>
            </w:r>
          </w:p>
        </w:tc>
        <w:tc>
          <w:tcPr>
            <w:tcW w:w="1018" w:type="dxa"/>
            <w:gridSpan w:val="2"/>
          </w:tcPr>
          <w:p w:rsidR="00CD2886" w:rsidRPr="00F94787" w:rsidRDefault="00CD2886" w:rsidP="00CD2886">
            <w:pPr>
              <w:pStyle w:val="a5"/>
              <w:widowControl/>
              <w:autoSpaceDE/>
              <w:autoSpaceDN/>
              <w:adjustRightInd/>
              <w:ind w:left="0" w:firstLine="0"/>
              <w:rPr>
                <w:rFonts w:ascii="Times New Roman" w:hAnsi="Times New Roman"/>
                <w:b/>
              </w:rPr>
            </w:pPr>
            <w:r w:rsidRPr="00F94787">
              <w:rPr>
                <w:rFonts w:ascii="Times New Roman" w:hAnsi="Times New Roman"/>
                <w:b/>
              </w:rPr>
              <w:t>Ед. изм.</w:t>
            </w:r>
          </w:p>
        </w:tc>
        <w:tc>
          <w:tcPr>
            <w:tcW w:w="2127" w:type="dxa"/>
          </w:tcPr>
          <w:p w:rsidR="00CD2886" w:rsidRPr="00F94787" w:rsidRDefault="00CD2886" w:rsidP="00CD2886">
            <w:pPr>
              <w:pStyle w:val="a5"/>
              <w:widowControl/>
              <w:autoSpaceDE/>
              <w:autoSpaceDN/>
              <w:adjustRightInd/>
              <w:ind w:left="0" w:firstLine="0"/>
              <w:rPr>
                <w:rFonts w:ascii="Times New Roman" w:hAnsi="Times New Roman"/>
                <w:b/>
              </w:rPr>
            </w:pPr>
            <w:r w:rsidRPr="00F94787">
              <w:rPr>
                <w:rFonts w:ascii="Times New Roman" w:hAnsi="Times New Roman"/>
                <w:b/>
              </w:rPr>
              <w:t>Утверждено в</w:t>
            </w:r>
            <w:r>
              <w:rPr>
                <w:rFonts w:ascii="Times New Roman" w:hAnsi="Times New Roman"/>
                <w:b/>
              </w:rPr>
              <w:t xml:space="preserve"> м</w:t>
            </w:r>
            <w:r w:rsidRPr="00F94787">
              <w:rPr>
                <w:rFonts w:ascii="Times New Roman" w:hAnsi="Times New Roman"/>
                <w:b/>
              </w:rPr>
              <w:t>ун</w:t>
            </w:r>
            <w:r>
              <w:rPr>
                <w:rFonts w:ascii="Times New Roman" w:hAnsi="Times New Roman"/>
                <w:b/>
              </w:rPr>
              <w:t xml:space="preserve">иципальном  </w:t>
            </w:r>
            <w:r w:rsidRPr="00F94787">
              <w:rPr>
                <w:rFonts w:ascii="Times New Roman" w:hAnsi="Times New Roman"/>
                <w:b/>
              </w:rPr>
              <w:t>задании</w:t>
            </w:r>
          </w:p>
        </w:tc>
        <w:tc>
          <w:tcPr>
            <w:tcW w:w="1417" w:type="dxa"/>
          </w:tcPr>
          <w:p w:rsidR="00CD2886" w:rsidRPr="00F94787" w:rsidRDefault="00CD2886" w:rsidP="00CD2886">
            <w:pPr>
              <w:pStyle w:val="a5"/>
              <w:widowControl/>
              <w:autoSpaceDE/>
              <w:autoSpaceDN/>
              <w:adjustRightInd/>
              <w:ind w:left="0" w:firstLine="0"/>
              <w:rPr>
                <w:rFonts w:ascii="Times New Roman" w:hAnsi="Times New Roman"/>
                <w:b/>
              </w:rPr>
            </w:pPr>
            <w:r w:rsidRPr="00F94787">
              <w:rPr>
                <w:rFonts w:ascii="Times New Roman" w:hAnsi="Times New Roman"/>
                <w:b/>
              </w:rPr>
              <w:t>исполнено</w:t>
            </w:r>
          </w:p>
        </w:tc>
        <w:tc>
          <w:tcPr>
            <w:tcW w:w="1418" w:type="dxa"/>
          </w:tcPr>
          <w:p w:rsidR="00CD2886" w:rsidRPr="00F94787" w:rsidRDefault="00CD2886" w:rsidP="00CD2886">
            <w:pPr>
              <w:pStyle w:val="a5"/>
              <w:widowControl/>
              <w:autoSpaceDE/>
              <w:autoSpaceDN/>
              <w:adjustRightInd/>
              <w:ind w:left="0" w:firstLine="0"/>
              <w:rPr>
                <w:rFonts w:ascii="Times New Roman" w:hAnsi="Times New Roman"/>
                <w:b/>
              </w:rPr>
            </w:pPr>
            <w:r>
              <w:rPr>
                <w:rFonts w:ascii="Times New Roman" w:hAnsi="Times New Roman"/>
                <w:b/>
              </w:rPr>
              <w:t>результат</w:t>
            </w:r>
          </w:p>
        </w:tc>
        <w:tc>
          <w:tcPr>
            <w:tcW w:w="1559" w:type="dxa"/>
          </w:tcPr>
          <w:p w:rsidR="00CD2886" w:rsidRPr="00F94787" w:rsidRDefault="00CD2886" w:rsidP="00CD2886">
            <w:pPr>
              <w:pStyle w:val="a5"/>
              <w:widowControl/>
              <w:autoSpaceDE/>
              <w:autoSpaceDN/>
              <w:adjustRightInd/>
              <w:ind w:left="0" w:firstLine="0"/>
              <w:rPr>
                <w:rFonts w:ascii="Times New Roman" w:hAnsi="Times New Roman"/>
                <w:b/>
              </w:rPr>
            </w:pPr>
            <w:r w:rsidRPr="00F94787">
              <w:rPr>
                <w:rFonts w:ascii="Times New Roman" w:hAnsi="Times New Roman"/>
                <w:b/>
              </w:rPr>
              <w:t>Допустимое отклонение</w:t>
            </w:r>
          </w:p>
        </w:tc>
      </w:tr>
      <w:tr w:rsidR="00CD2886" w:rsidTr="00CD2886">
        <w:tc>
          <w:tcPr>
            <w:tcW w:w="10031" w:type="dxa"/>
            <w:gridSpan w:val="8"/>
          </w:tcPr>
          <w:p w:rsidR="00CD2886" w:rsidRPr="00F94787" w:rsidRDefault="00CD2886" w:rsidP="00CD2886">
            <w:pPr>
              <w:pStyle w:val="a5"/>
              <w:widowControl/>
              <w:autoSpaceDE/>
              <w:autoSpaceDN/>
              <w:adjustRightInd/>
              <w:ind w:left="0" w:firstLine="0"/>
              <w:jc w:val="center"/>
              <w:rPr>
                <w:rFonts w:ascii="Times New Roman" w:hAnsi="Times New Roman"/>
                <w:b/>
              </w:rPr>
            </w:pPr>
            <w:r w:rsidRPr="00F94787">
              <w:rPr>
                <w:rFonts w:ascii="Times New Roman" w:hAnsi="Times New Roman"/>
                <w:b/>
              </w:rPr>
              <w:t>Реализация дополнительных предпрофессиональных программ в области физической культуры и спорта</w:t>
            </w:r>
          </w:p>
        </w:tc>
      </w:tr>
      <w:tr w:rsidR="00CD2886" w:rsidTr="00CD2886">
        <w:tc>
          <w:tcPr>
            <w:tcW w:w="233" w:type="dxa"/>
          </w:tcPr>
          <w:p w:rsidR="00CD2886" w:rsidRDefault="00CD2886" w:rsidP="00CD2886">
            <w:pPr>
              <w:pStyle w:val="a5"/>
              <w:widowControl/>
              <w:autoSpaceDE/>
              <w:autoSpaceDN/>
              <w:adjustRightInd/>
              <w:ind w:left="0" w:firstLine="0"/>
              <w:rPr>
                <w:rFonts w:ascii="Times New Roman" w:hAnsi="Times New Roman"/>
                <w:sz w:val="28"/>
                <w:szCs w:val="28"/>
              </w:rPr>
            </w:pPr>
          </w:p>
        </w:tc>
        <w:tc>
          <w:tcPr>
            <w:tcW w:w="2569" w:type="dxa"/>
            <w:gridSpan w:val="2"/>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 xml:space="preserve">Соотношение  обучающихся   и преподавателей </w:t>
            </w:r>
          </w:p>
        </w:tc>
        <w:tc>
          <w:tcPr>
            <w:tcW w:w="70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w:t>
            </w:r>
          </w:p>
        </w:tc>
        <w:tc>
          <w:tcPr>
            <w:tcW w:w="212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36,9</w:t>
            </w:r>
          </w:p>
        </w:tc>
        <w:tc>
          <w:tcPr>
            <w:tcW w:w="141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36,9</w:t>
            </w:r>
          </w:p>
        </w:tc>
        <w:tc>
          <w:tcPr>
            <w:tcW w:w="141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исполнено</w:t>
            </w:r>
          </w:p>
        </w:tc>
        <w:tc>
          <w:tcPr>
            <w:tcW w:w="155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2-3%</w:t>
            </w:r>
          </w:p>
        </w:tc>
      </w:tr>
      <w:tr w:rsidR="00CD2886" w:rsidTr="00CD2886">
        <w:tc>
          <w:tcPr>
            <w:tcW w:w="233" w:type="dxa"/>
          </w:tcPr>
          <w:p w:rsidR="00CD2886" w:rsidRDefault="00CD2886" w:rsidP="00CD2886">
            <w:pPr>
              <w:pStyle w:val="a5"/>
              <w:widowControl/>
              <w:autoSpaceDE/>
              <w:autoSpaceDN/>
              <w:adjustRightInd/>
              <w:ind w:left="0" w:firstLine="0"/>
              <w:rPr>
                <w:rFonts w:ascii="Times New Roman" w:hAnsi="Times New Roman"/>
                <w:sz w:val="28"/>
                <w:szCs w:val="28"/>
              </w:rPr>
            </w:pPr>
          </w:p>
        </w:tc>
        <w:tc>
          <w:tcPr>
            <w:tcW w:w="2569" w:type="dxa"/>
            <w:gridSpan w:val="2"/>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 xml:space="preserve"> Сохранение  контингента  обучающихся  от первоначального комплектования</w:t>
            </w:r>
          </w:p>
        </w:tc>
        <w:tc>
          <w:tcPr>
            <w:tcW w:w="70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w:t>
            </w:r>
          </w:p>
        </w:tc>
        <w:tc>
          <w:tcPr>
            <w:tcW w:w="212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98</w:t>
            </w:r>
          </w:p>
        </w:tc>
        <w:tc>
          <w:tcPr>
            <w:tcW w:w="141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100</w:t>
            </w:r>
          </w:p>
        </w:tc>
        <w:tc>
          <w:tcPr>
            <w:tcW w:w="141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исполнено</w:t>
            </w:r>
          </w:p>
        </w:tc>
        <w:tc>
          <w:tcPr>
            <w:tcW w:w="155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2-3%</w:t>
            </w:r>
          </w:p>
        </w:tc>
      </w:tr>
      <w:tr w:rsidR="00CD2886" w:rsidTr="00CD2886">
        <w:tc>
          <w:tcPr>
            <w:tcW w:w="233" w:type="dxa"/>
          </w:tcPr>
          <w:p w:rsidR="00CD2886" w:rsidRDefault="00CD2886" w:rsidP="00CD2886">
            <w:pPr>
              <w:pStyle w:val="a5"/>
              <w:widowControl/>
              <w:autoSpaceDE/>
              <w:autoSpaceDN/>
              <w:adjustRightInd/>
              <w:ind w:left="0" w:firstLine="0"/>
              <w:rPr>
                <w:rFonts w:ascii="Times New Roman" w:hAnsi="Times New Roman"/>
                <w:sz w:val="28"/>
                <w:szCs w:val="28"/>
              </w:rPr>
            </w:pPr>
          </w:p>
        </w:tc>
        <w:tc>
          <w:tcPr>
            <w:tcW w:w="2569" w:type="dxa"/>
            <w:gridSpan w:val="2"/>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 xml:space="preserve"> Количество выявленных нарушений</w:t>
            </w:r>
          </w:p>
        </w:tc>
        <w:tc>
          <w:tcPr>
            <w:tcW w:w="70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Ед.</w:t>
            </w:r>
          </w:p>
        </w:tc>
        <w:tc>
          <w:tcPr>
            <w:tcW w:w="212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1</w:t>
            </w:r>
          </w:p>
        </w:tc>
        <w:tc>
          <w:tcPr>
            <w:tcW w:w="141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0</w:t>
            </w:r>
          </w:p>
        </w:tc>
        <w:tc>
          <w:tcPr>
            <w:tcW w:w="141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выполнено</w:t>
            </w:r>
          </w:p>
        </w:tc>
        <w:tc>
          <w:tcPr>
            <w:tcW w:w="155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2-3%</w:t>
            </w:r>
          </w:p>
        </w:tc>
      </w:tr>
      <w:tr w:rsidR="00CD2886" w:rsidTr="00CD2886">
        <w:tc>
          <w:tcPr>
            <w:tcW w:w="233" w:type="dxa"/>
          </w:tcPr>
          <w:p w:rsidR="00CD2886" w:rsidRDefault="00CD2886" w:rsidP="00CD2886">
            <w:pPr>
              <w:pStyle w:val="a5"/>
              <w:widowControl/>
              <w:autoSpaceDE/>
              <w:autoSpaceDN/>
              <w:adjustRightInd/>
              <w:ind w:left="0" w:firstLine="0"/>
              <w:rPr>
                <w:rFonts w:ascii="Times New Roman" w:hAnsi="Times New Roman"/>
                <w:sz w:val="28"/>
                <w:szCs w:val="28"/>
              </w:rPr>
            </w:pPr>
          </w:p>
        </w:tc>
        <w:tc>
          <w:tcPr>
            <w:tcW w:w="2569" w:type="dxa"/>
            <w:gridSpan w:val="2"/>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 xml:space="preserve"> Количество  обучающихся </w:t>
            </w:r>
          </w:p>
        </w:tc>
        <w:tc>
          <w:tcPr>
            <w:tcW w:w="70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Ед.</w:t>
            </w:r>
          </w:p>
        </w:tc>
        <w:tc>
          <w:tcPr>
            <w:tcW w:w="212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593</w:t>
            </w:r>
          </w:p>
        </w:tc>
        <w:tc>
          <w:tcPr>
            <w:tcW w:w="141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593</w:t>
            </w:r>
          </w:p>
        </w:tc>
        <w:tc>
          <w:tcPr>
            <w:tcW w:w="141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выполнено</w:t>
            </w:r>
          </w:p>
        </w:tc>
        <w:tc>
          <w:tcPr>
            <w:tcW w:w="155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2-3%</w:t>
            </w:r>
          </w:p>
        </w:tc>
      </w:tr>
      <w:tr w:rsidR="00CD2886" w:rsidTr="00CD2886">
        <w:tc>
          <w:tcPr>
            <w:tcW w:w="233" w:type="dxa"/>
          </w:tcPr>
          <w:p w:rsidR="00CD2886" w:rsidRDefault="00CD2886" w:rsidP="00CD2886">
            <w:pPr>
              <w:pStyle w:val="a5"/>
              <w:widowControl/>
              <w:autoSpaceDE/>
              <w:autoSpaceDN/>
              <w:adjustRightInd/>
              <w:ind w:left="0" w:firstLine="0"/>
              <w:rPr>
                <w:rFonts w:ascii="Times New Roman" w:hAnsi="Times New Roman"/>
                <w:sz w:val="28"/>
                <w:szCs w:val="28"/>
              </w:rPr>
            </w:pPr>
          </w:p>
        </w:tc>
        <w:tc>
          <w:tcPr>
            <w:tcW w:w="2569" w:type="dxa"/>
            <w:gridSpan w:val="2"/>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.Количество посещений</w:t>
            </w:r>
          </w:p>
        </w:tc>
        <w:tc>
          <w:tcPr>
            <w:tcW w:w="70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Ед.</w:t>
            </w:r>
          </w:p>
        </w:tc>
        <w:tc>
          <w:tcPr>
            <w:tcW w:w="212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80239</w:t>
            </w:r>
          </w:p>
        </w:tc>
        <w:tc>
          <w:tcPr>
            <w:tcW w:w="141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80453</w:t>
            </w:r>
          </w:p>
        </w:tc>
        <w:tc>
          <w:tcPr>
            <w:tcW w:w="141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выполнено</w:t>
            </w:r>
          </w:p>
        </w:tc>
        <w:tc>
          <w:tcPr>
            <w:tcW w:w="155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2-3 %</w:t>
            </w:r>
          </w:p>
        </w:tc>
      </w:tr>
      <w:tr w:rsidR="00CD2886" w:rsidTr="00CD2886">
        <w:tc>
          <w:tcPr>
            <w:tcW w:w="10031" w:type="dxa"/>
            <w:gridSpan w:val="8"/>
          </w:tcPr>
          <w:p w:rsidR="00CD2886" w:rsidRPr="002A1722" w:rsidRDefault="00CD2886" w:rsidP="00CD2886">
            <w:pPr>
              <w:pStyle w:val="a5"/>
              <w:widowControl/>
              <w:autoSpaceDE/>
              <w:autoSpaceDN/>
              <w:adjustRightInd/>
              <w:ind w:left="0" w:firstLine="0"/>
              <w:jc w:val="center"/>
              <w:rPr>
                <w:rFonts w:ascii="Times New Roman" w:hAnsi="Times New Roman"/>
                <w:b/>
              </w:rPr>
            </w:pPr>
            <w:r w:rsidRPr="002A1722">
              <w:rPr>
                <w:rFonts w:ascii="Times New Roman" w:hAnsi="Times New Roman"/>
                <w:b/>
              </w:rPr>
              <w:t>Организация и проведение официальных физкультурных ( физкультурно-оздоровительных) мероприятий в интересах общества</w:t>
            </w:r>
          </w:p>
        </w:tc>
      </w:tr>
      <w:tr w:rsidR="00CD2886" w:rsidTr="00CD2886">
        <w:tc>
          <w:tcPr>
            <w:tcW w:w="233" w:type="dxa"/>
          </w:tcPr>
          <w:p w:rsidR="00CD2886" w:rsidRDefault="00CD2886" w:rsidP="00CD2886">
            <w:pPr>
              <w:pStyle w:val="a5"/>
              <w:widowControl/>
              <w:autoSpaceDE/>
              <w:autoSpaceDN/>
              <w:adjustRightInd/>
              <w:ind w:left="0" w:firstLine="0"/>
              <w:rPr>
                <w:rFonts w:ascii="Times New Roman" w:hAnsi="Times New Roman"/>
                <w:sz w:val="28"/>
                <w:szCs w:val="28"/>
              </w:rPr>
            </w:pPr>
          </w:p>
        </w:tc>
        <w:tc>
          <w:tcPr>
            <w:tcW w:w="2569" w:type="dxa"/>
            <w:gridSpan w:val="2"/>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Количество обоснованных жалоб</w:t>
            </w:r>
          </w:p>
        </w:tc>
        <w:tc>
          <w:tcPr>
            <w:tcW w:w="70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Ед.</w:t>
            </w:r>
          </w:p>
        </w:tc>
        <w:tc>
          <w:tcPr>
            <w:tcW w:w="212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0</w:t>
            </w:r>
          </w:p>
        </w:tc>
        <w:tc>
          <w:tcPr>
            <w:tcW w:w="141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0</w:t>
            </w:r>
          </w:p>
        </w:tc>
        <w:tc>
          <w:tcPr>
            <w:tcW w:w="141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выполнено</w:t>
            </w:r>
          </w:p>
        </w:tc>
        <w:tc>
          <w:tcPr>
            <w:tcW w:w="155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2-3%</w:t>
            </w:r>
          </w:p>
        </w:tc>
      </w:tr>
      <w:tr w:rsidR="00CD2886" w:rsidTr="00CD2886">
        <w:tc>
          <w:tcPr>
            <w:tcW w:w="233" w:type="dxa"/>
          </w:tcPr>
          <w:p w:rsidR="00CD2886" w:rsidRDefault="00CD2886" w:rsidP="00CD2886">
            <w:pPr>
              <w:pStyle w:val="a5"/>
              <w:widowControl/>
              <w:autoSpaceDE/>
              <w:autoSpaceDN/>
              <w:adjustRightInd/>
              <w:ind w:left="0" w:firstLine="0"/>
              <w:rPr>
                <w:rFonts w:ascii="Times New Roman" w:hAnsi="Times New Roman"/>
                <w:sz w:val="28"/>
                <w:szCs w:val="28"/>
              </w:rPr>
            </w:pPr>
          </w:p>
        </w:tc>
        <w:tc>
          <w:tcPr>
            <w:tcW w:w="2569" w:type="dxa"/>
            <w:gridSpan w:val="2"/>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Количество мероприятий</w:t>
            </w:r>
          </w:p>
        </w:tc>
        <w:tc>
          <w:tcPr>
            <w:tcW w:w="70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Ед.</w:t>
            </w:r>
          </w:p>
        </w:tc>
        <w:tc>
          <w:tcPr>
            <w:tcW w:w="212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71</w:t>
            </w:r>
          </w:p>
        </w:tc>
        <w:tc>
          <w:tcPr>
            <w:tcW w:w="141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71</w:t>
            </w:r>
          </w:p>
        </w:tc>
        <w:tc>
          <w:tcPr>
            <w:tcW w:w="141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выполнено</w:t>
            </w:r>
          </w:p>
        </w:tc>
        <w:tc>
          <w:tcPr>
            <w:tcW w:w="155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2-3%</w:t>
            </w:r>
          </w:p>
        </w:tc>
      </w:tr>
      <w:tr w:rsidR="00CD2886" w:rsidTr="00CD2886">
        <w:tc>
          <w:tcPr>
            <w:tcW w:w="233" w:type="dxa"/>
          </w:tcPr>
          <w:p w:rsidR="00CD2886" w:rsidRDefault="00CD2886" w:rsidP="00CD2886">
            <w:pPr>
              <w:pStyle w:val="a5"/>
              <w:widowControl/>
              <w:autoSpaceDE/>
              <w:autoSpaceDN/>
              <w:adjustRightInd/>
              <w:ind w:left="0" w:firstLine="0"/>
              <w:rPr>
                <w:rFonts w:ascii="Times New Roman" w:hAnsi="Times New Roman"/>
                <w:sz w:val="28"/>
                <w:szCs w:val="28"/>
              </w:rPr>
            </w:pPr>
          </w:p>
        </w:tc>
        <w:tc>
          <w:tcPr>
            <w:tcW w:w="2569" w:type="dxa"/>
            <w:gridSpan w:val="2"/>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Количество посетителей</w:t>
            </w:r>
          </w:p>
        </w:tc>
        <w:tc>
          <w:tcPr>
            <w:tcW w:w="70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Ед.</w:t>
            </w:r>
          </w:p>
        </w:tc>
        <w:tc>
          <w:tcPr>
            <w:tcW w:w="212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7100</w:t>
            </w:r>
          </w:p>
        </w:tc>
        <w:tc>
          <w:tcPr>
            <w:tcW w:w="141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7562</w:t>
            </w:r>
          </w:p>
        </w:tc>
        <w:tc>
          <w:tcPr>
            <w:tcW w:w="141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выполнено</w:t>
            </w:r>
          </w:p>
        </w:tc>
        <w:tc>
          <w:tcPr>
            <w:tcW w:w="155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2-3%</w:t>
            </w:r>
          </w:p>
        </w:tc>
      </w:tr>
    </w:tbl>
    <w:p w:rsidR="00CD2886" w:rsidRDefault="00CD2886" w:rsidP="00CD2886">
      <w:pPr>
        <w:pStyle w:val="a5"/>
        <w:widowControl/>
        <w:autoSpaceDE/>
        <w:autoSpaceDN/>
        <w:adjustRightInd/>
        <w:ind w:left="0" w:firstLine="709"/>
        <w:rPr>
          <w:rFonts w:ascii="Times New Roman" w:hAnsi="Times New Roman"/>
          <w:b/>
          <w:sz w:val="28"/>
          <w:szCs w:val="28"/>
        </w:rPr>
      </w:pPr>
      <w:r w:rsidRPr="002A1722">
        <w:rPr>
          <w:rFonts w:ascii="Times New Roman" w:hAnsi="Times New Roman"/>
          <w:b/>
          <w:sz w:val="28"/>
          <w:szCs w:val="28"/>
        </w:rPr>
        <w:t xml:space="preserve">                                          </w:t>
      </w:r>
    </w:p>
    <w:p w:rsidR="00CD2886" w:rsidRPr="00E133FA" w:rsidRDefault="00CD2886" w:rsidP="00CD2886">
      <w:pPr>
        <w:pStyle w:val="a5"/>
        <w:widowControl/>
        <w:autoSpaceDE/>
        <w:autoSpaceDN/>
        <w:adjustRightInd/>
        <w:ind w:left="0" w:firstLine="709"/>
        <w:rPr>
          <w:rFonts w:ascii="Times New Roman" w:hAnsi="Times New Roman"/>
          <w:b/>
          <w:sz w:val="26"/>
          <w:szCs w:val="26"/>
        </w:rPr>
      </w:pPr>
      <w:r w:rsidRPr="00E133FA">
        <w:rPr>
          <w:rFonts w:ascii="Times New Roman" w:hAnsi="Times New Roman"/>
          <w:b/>
          <w:sz w:val="26"/>
          <w:szCs w:val="26"/>
        </w:rPr>
        <w:t xml:space="preserve">                                                  </w:t>
      </w:r>
      <w:r>
        <w:rPr>
          <w:rFonts w:ascii="Times New Roman" w:hAnsi="Times New Roman"/>
          <w:b/>
          <w:sz w:val="26"/>
          <w:szCs w:val="26"/>
        </w:rPr>
        <w:t xml:space="preserve">           </w:t>
      </w:r>
      <w:r w:rsidRPr="00E133FA">
        <w:rPr>
          <w:rFonts w:ascii="Times New Roman" w:hAnsi="Times New Roman"/>
          <w:b/>
          <w:sz w:val="26"/>
          <w:szCs w:val="26"/>
        </w:rPr>
        <w:t xml:space="preserve"> 2020год</w:t>
      </w:r>
    </w:p>
    <w:tbl>
      <w:tblPr>
        <w:tblStyle w:val="a7"/>
        <w:tblW w:w="0" w:type="auto"/>
        <w:tblLook w:val="04A0"/>
      </w:tblPr>
      <w:tblGrid>
        <w:gridCol w:w="233"/>
        <w:gridCol w:w="2569"/>
        <w:gridCol w:w="708"/>
        <w:gridCol w:w="2127"/>
        <w:gridCol w:w="1417"/>
        <w:gridCol w:w="1418"/>
        <w:gridCol w:w="1559"/>
      </w:tblGrid>
      <w:tr w:rsidR="00CD2886" w:rsidRPr="00F94787" w:rsidTr="00CD2886">
        <w:tc>
          <w:tcPr>
            <w:tcW w:w="233" w:type="dxa"/>
          </w:tcPr>
          <w:p w:rsidR="00CD2886" w:rsidRPr="00F94787" w:rsidRDefault="00CD2886" w:rsidP="00CD2886">
            <w:pPr>
              <w:pStyle w:val="a5"/>
              <w:widowControl/>
              <w:autoSpaceDE/>
              <w:autoSpaceDN/>
              <w:adjustRightInd/>
              <w:ind w:left="0" w:firstLine="0"/>
              <w:rPr>
                <w:rFonts w:ascii="Times New Roman" w:hAnsi="Times New Roman"/>
                <w:b/>
              </w:rPr>
            </w:pPr>
          </w:p>
        </w:tc>
        <w:tc>
          <w:tcPr>
            <w:tcW w:w="2569" w:type="dxa"/>
          </w:tcPr>
          <w:p w:rsidR="00CD2886" w:rsidRPr="00F94787" w:rsidRDefault="00CD2886" w:rsidP="00CD2886">
            <w:pPr>
              <w:pStyle w:val="a5"/>
              <w:widowControl/>
              <w:autoSpaceDE/>
              <w:autoSpaceDN/>
              <w:adjustRightInd/>
              <w:ind w:left="0" w:firstLine="0"/>
              <w:rPr>
                <w:rFonts w:ascii="Times New Roman" w:hAnsi="Times New Roman"/>
                <w:b/>
              </w:rPr>
            </w:pPr>
            <w:r w:rsidRPr="00F94787">
              <w:rPr>
                <w:rFonts w:ascii="Times New Roman" w:hAnsi="Times New Roman"/>
                <w:b/>
              </w:rPr>
              <w:t>Наименование показаателя</w:t>
            </w:r>
          </w:p>
        </w:tc>
        <w:tc>
          <w:tcPr>
            <w:tcW w:w="708" w:type="dxa"/>
          </w:tcPr>
          <w:p w:rsidR="00CD2886" w:rsidRPr="00F94787" w:rsidRDefault="00CD2886" w:rsidP="00CD2886">
            <w:pPr>
              <w:pStyle w:val="a5"/>
              <w:widowControl/>
              <w:autoSpaceDE/>
              <w:autoSpaceDN/>
              <w:adjustRightInd/>
              <w:ind w:left="0" w:firstLine="0"/>
              <w:rPr>
                <w:rFonts w:ascii="Times New Roman" w:hAnsi="Times New Roman"/>
                <w:b/>
              </w:rPr>
            </w:pPr>
            <w:r w:rsidRPr="00F94787">
              <w:rPr>
                <w:rFonts w:ascii="Times New Roman" w:hAnsi="Times New Roman"/>
                <w:b/>
              </w:rPr>
              <w:t>Ед. изм.</w:t>
            </w:r>
          </w:p>
        </w:tc>
        <w:tc>
          <w:tcPr>
            <w:tcW w:w="2127" w:type="dxa"/>
          </w:tcPr>
          <w:p w:rsidR="00CD2886" w:rsidRPr="00F94787" w:rsidRDefault="00CD2886" w:rsidP="00CD2886">
            <w:pPr>
              <w:pStyle w:val="a5"/>
              <w:widowControl/>
              <w:autoSpaceDE/>
              <w:autoSpaceDN/>
              <w:adjustRightInd/>
              <w:ind w:left="0" w:firstLine="0"/>
              <w:rPr>
                <w:rFonts w:ascii="Times New Roman" w:hAnsi="Times New Roman"/>
                <w:b/>
              </w:rPr>
            </w:pPr>
            <w:r w:rsidRPr="00F94787">
              <w:rPr>
                <w:rFonts w:ascii="Times New Roman" w:hAnsi="Times New Roman"/>
                <w:b/>
              </w:rPr>
              <w:t>Утверждено вмун.задании</w:t>
            </w:r>
          </w:p>
        </w:tc>
        <w:tc>
          <w:tcPr>
            <w:tcW w:w="1417" w:type="dxa"/>
          </w:tcPr>
          <w:p w:rsidR="00CD2886" w:rsidRPr="00F94787" w:rsidRDefault="00CD2886" w:rsidP="00CD2886">
            <w:pPr>
              <w:pStyle w:val="a5"/>
              <w:widowControl/>
              <w:autoSpaceDE/>
              <w:autoSpaceDN/>
              <w:adjustRightInd/>
              <w:ind w:left="0" w:firstLine="0"/>
              <w:rPr>
                <w:rFonts w:ascii="Times New Roman" w:hAnsi="Times New Roman"/>
                <w:b/>
              </w:rPr>
            </w:pPr>
            <w:r w:rsidRPr="00F94787">
              <w:rPr>
                <w:rFonts w:ascii="Times New Roman" w:hAnsi="Times New Roman"/>
                <w:b/>
              </w:rPr>
              <w:t>исполнено</w:t>
            </w:r>
          </w:p>
        </w:tc>
        <w:tc>
          <w:tcPr>
            <w:tcW w:w="1418" w:type="dxa"/>
          </w:tcPr>
          <w:p w:rsidR="00CD2886" w:rsidRPr="00F94787" w:rsidRDefault="00CD2886" w:rsidP="00CD2886">
            <w:pPr>
              <w:pStyle w:val="a5"/>
              <w:widowControl/>
              <w:autoSpaceDE/>
              <w:autoSpaceDN/>
              <w:adjustRightInd/>
              <w:ind w:left="0" w:firstLine="0"/>
              <w:rPr>
                <w:rFonts w:ascii="Times New Roman" w:hAnsi="Times New Roman"/>
                <w:b/>
              </w:rPr>
            </w:pPr>
            <w:r>
              <w:rPr>
                <w:rFonts w:ascii="Times New Roman" w:hAnsi="Times New Roman"/>
                <w:b/>
              </w:rPr>
              <w:t>результат</w:t>
            </w:r>
          </w:p>
        </w:tc>
        <w:tc>
          <w:tcPr>
            <w:tcW w:w="1559" w:type="dxa"/>
          </w:tcPr>
          <w:p w:rsidR="00CD2886" w:rsidRPr="00F94787" w:rsidRDefault="00CD2886" w:rsidP="00CD2886">
            <w:pPr>
              <w:pStyle w:val="a5"/>
              <w:widowControl/>
              <w:autoSpaceDE/>
              <w:autoSpaceDN/>
              <w:adjustRightInd/>
              <w:ind w:left="0" w:firstLine="0"/>
              <w:rPr>
                <w:rFonts w:ascii="Times New Roman" w:hAnsi="Times New Roman"/>
                <w:b/>
              </w:rPr>
            </w:pPr>
            <w:r w:rsidRPr="00F94787">
              <w:rPr>
                <w:rFonts w:ascii="Times New Roman" w:hAnsi="Times New Roman"/>
                <w:b/>
              </w:rPr>
              <w:t>Допустимое отклонение</w:t>
            </w:r>
          </w:p>
        </w:tc>
      </w:tr>
      <w:tr w:rsidR="00CD2886" w:rsidRPr="00F94787" w:rsidTr="00CD2886">
        <w:tc>
          <w:tcPr>
            <w:tcW w:w="10031" w:type="dxa"/>
            <w:gridSpan w:val="7"/>
          </w:tcPr>
          <w:p w:rsidR="00CD2886" w:rsidRPr="00F94787" w:rsidRDefault="00CD2886" w:rsidP="00CD2886">
            <w:pPr>
              <w:pStyle w:val="a5"/>
              <w:widowControl/>
              <w:autoSpaceDE/>
              <w:autoSpaceDN/>
              <w:adjustRightInd/>
              <w:ind w:left="0" w:firstLine="0"/>
              <w:jc w:val="center"/>
              <w:rPr>
                <w:rFonts w:ascii="Times New Roman" w:hAnsi="Times New Roman"/>
                <w:b/>
              </w:rPr>
            </w:pPr>
            <w:r w:rsidRPr="00F94787">
              <w:rPr>
                <w:rFonts w:ascii="Times New Roman" w:hAnsi="Times New Roman"/>
                <w:b/>
              </w:rPr>
              <w:t>Реализация дополнительных предпрофессиональных программ в области физической культуры и спорта</w:t>
            </w:r>
          </w:p>
        </w:tc>
      </w:tr>
      <w:tr w:rsidR="00CD2886" w:rsidRPr="002A1722" w:rsidTr="00CD2886">
        <w:tc>
          <w:tcPr>
            <w:tcW w:w="233" w:type="dxa"/>
          </w:tcPr>
          <w:p w:rsidR="00CD2886" w:rsidRDefault="00CD2886" w:rsidP="00CD2886">
            <w:pPr>
              <w:pStyle w:val="a5"/>
              <w:widowControl/>
              <w:autoSpaceDE/>
              <w:autoSpaceDN/>
              <w:adjustRightInd/>
              <w:ind w:left="0" w:firstLine="0"/>
              <w:rPr>
                <w:rFonts w:ascii="Times New Roman" w:hAnsi="Times New Roman"/>
                <w:sz w:val="28"/>
                <w:szCs w:val="28"/>
              </w:rPr>
            </w:pPr>
          </w:p>
        </w:tc>
        <w:tc>
          <w:tcPr>
            <w:tcW w:w="256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 xml:space="preserve">Соотношение  обучающихся   и преподавателей </w:t>
            </w:r>
          </w:p>
        </w:tc>
        <w:tc>
          <w:tcPr>
            <w:tcW w:w="70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w:t>
            </w:r>
          </w:p>
        </w:tc>
        <w:tc>
          <w:tcPr>
            <w:tcW w:w="212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36,9</w:t>
            </w:r>
          </w:p>
        </w:tc>
        <w:tc>
          <w:tcPr>
            <w:tcW w:w="141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36,9</w:t>
            </w:r>
          </w:p>
        </w:tc>
        <w:tc>
          <w:tcPr>
            <w:tcW w:w="141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исполнено</w:t>
            </w:r>
          </w:p>
        </w:tc>
        <w:tc>
          <w:tcPr>
            <w:tcW w:w="155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2-3%</w:t>
            </w:r>
          </w:p>
        </w:tc>
      </w:tr>
      <w:tr w:rsidR="00CD2886" w:rsidRPr="002A1722" w:rsidTr="00CD2886">
        <w:tc>
          <w:tcPr>
            <w:tcW w:w="233" w:type="dxa"/>
          </w:tcPr>
          <w:p w:rsidR="00CD2886" w:rsidRDefault="00CD2886" w:rsidP="00CD2886">
            <w:pPr>
              <w:pStyle w:val="a5"/>
              <w:widowControl/>
              <w:autoSpaceDE/>
              <w:autoSpaceDN/>
              <w:adjustRightInd/>
              <w:ind w:left="0" w:firstLine="0"/>
              <w:rPr>
                <w:rFonts w:ascii="Times New Roman" w:hAnsi="Times New Roman"/>
                <w:sz w:val="28"/>
                <w:szCs w:val="28"/>
              </w:rPr>
            </w:pPr>
          </w:p>
        </w:tc>
        <w:tc>
          <w:tcPr>
            <w:tcW w:w="256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 xml:space="preserve"> Сохранение  контингента  обучающихся  от первоначального комплектования</w:t>
            </w:r>
          </w:p>
        </w:tc>
        <w:tc>
          <w:tcPr>
            <w:tcW w:w="70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w:t>
            </w:r>
          </w:p>
        </w:tc>
        <w:tc>
          <w:tcPr>
            <w:tcW w:w="212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98</w:t>
            </w:r>
          </w:p>
        </w:tc>
        <w:tc>
          <w:tcPr>
            <w:tcW w:w="141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100</w:t>
            </w:r>
          </w:p>
        </w:tc>
        <w:tc>
          <w:tcPr>
            <w:tcW w:w="141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исполнено</w:t>
            </w:r>
          </w:p>
        </w:tc>
        <w:tc>
          <w:tcPr>
            <w:tcW w:w="155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2-3%</w:t>
            </w:r>
          </w:p>
        </w:tc>
      </w:tr>
      <w:tr w:rsidR="00CD2886" w:rsidRPr="002A1722" w:rsidTr="00CD2886">
        <w:tc>
          <w:tcPr>
            <w:tcW w:w="233" w:type="dxa"/>
          </w:tcPr>
          <w:p w:rsidR="00CD2886" w:rsidRDefault="00CD2886" w:rsidP="00CD2886">
            <w:pPr>
              <w:pStyle w:val="a5"/>
              <w:widowControl/>
              <w:autoSpaceDE/>
              <w:autoSpaceDN/>
              <w:adjustRightInd/>
              <w:ind w:left="0" w:firstLine="0"/>
              <w:rPr>
                <w:rFonts w:ascii="Times New Roman" w:hAnsi="Times New Roman"/>
                <w:sz w:val="28"/>
                <w:szCs w:val="28"/>
              </w:rPr>
            </w:pPr>
          </w:p>
        </w:tc>
        <w:tc>
          <w:tcPr>
            <w:tcW w:w="256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 xml:space="preserve"> Количество выявленных нарушений</w:t>
            </w:r>
          </w:p>
        </w:tc>
        <w:tc>
          <w:tcPr>
            <w:tcW w:w="70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Ед.</w:t>
            </w:r>
          </w:p>
        </w:tc>
        <w:tc>
          <w:tcPr>
            <w:tcW w:w="212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1</w:t>
            </w:r>
          </w:p>
        </w:tc>
        <w:tc>
          <w:tcPr>
            <w:tcW w:w="141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0</w:t>
            </w:r>
          </w:p>
        </w:tc>
        <w:tc>
          <w:tcPr>
            <w:tcW w:w="141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выполнено</w:t>
            </w:r>
          </w:p>
        </w:tc>
        <w:tc>
          <w:tcPr>
            <w:tcW w:w="155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2-3%</w:t>
            </w:r>
          </w:p>
        </w:tc>
      </w:tr>
      <w:tr w:rsidR="00CD2886" w:rsidRPr="002A1722" w:rsidTr="00CD2886">
        <w:tc>
          <w:tcPr>
            <w:tcW w:w="233" w:type="dxa"/>
          </w:tcPr>
          <w:p w:rsidR="00CD2886" w:rsidRDefault="00CD2886" w:rsidP="00CD2886">
            <w:pPr>
              <w:pStyle w:val="a5"/>
              <w:widowControl/>
              <w:autoSpaceDE/>
              <w:autoSpaceDN/>
              <w:adjustRightInd/>
              <w:ind w:left="0" w:firstLine="0"/>
              <w:rPr>
                <w:rFonts w:ascii="Times New Roman" w:hAnsi="Times New Roman"/>
                <w:sz w:val="28"/>
                <w:szCs w:val="28"/>
              </w:rPr>
            </w:pPr>
          </w:p>
        </w:tc>
        <w:tc>
          <w:tcPr>
            <w:tcW w:w="256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 xml:space="preserve"> Количество  обучающихся </w:t>
            </w:r>
          </w:p>
        </w:tc>
        <w:tc>
          <w:tcPr>
            <w:tcW w:w="70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Ед.</w:t>
            </w:r>
          </w:p>
        </w:tc>
        <w:tc>
          <w:tcPr>
            <w:tcW w:w="212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593</w:t>
            </w:r>
          </w:p>
        </w:tc>
        <w:tc>
          <w:tcPr>
            <w:tcW w:w="141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593</w:t>
            </w:r>
          </w:p>
        </w:tc>
        <w:tc>
          <w:tcPr>
            <w:tcW w:w="141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выполнено</w:t>
            </w:r>
          </w:p>
        </w:tc>
        <w:tc>
          <w:tcPr>
            <w:tcW w:w="155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2-3%</w:t>
            </w:r>
          </w:p>
        </w:tc>
      </w:tr>
      <w:tr w:rsidR="00CD2886" w:rsidRPr="002A1722" w:rsidTr="00CD2886">
        <w:tc>
          <w:tcPr>
            <w:tcW w:w="233" w:type="dxa"/>
          </w:tcPr>
          <w:p w:rsidR="00CD2886" w:rsidRDefault="00CD2886" w:rsidP="00CD2886">
            <w:pPr>
              <w:pStyle w:val="a5"/>
              <w:widowControl/>
              <w:autoSpaceDE/>
              <w:autoSpaceDN/>
              <w:adjustRightInd/>
              <w:ind w:left="0" w:firstLine="0"/>
              <w:rPr>
                <w:rFonts w:ascii="Times New Roman" w:hAnsi="Times New Roman"/>
                <w:sz w:val="28"/>
                <w:szCs w:val="28"/>
              </w:rPr>
            </w:pPr>
          </w:p>
        </w:tc>
        <w:tc>
          <w:tcPr>
            <w:tcW w:w="256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.Количество посещений</w:t>
            </w:r>
          </w:p>
        </w:tc>
        <w:tc>
          <w:tcPr>
            <w:tcW w:w="70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Ед.</w:t>
            </w:r>
          </w:p>
        </w:tc>
        <w:tc>
          <w:tcPr>
            <w:tcW w:w="212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80239</w:t>
            </w:r>
          </w:p>
        </w:tc>
        <w:tc>
          <w:tcPr>
            <w:tcW w:w="141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80453</w:t>
            </w:r>
          </w:p>
        </w:tc>
        <w:tc>
          <w:tcPr>
            <w:tcW w:w="141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выполнено</w:t>
            </w:r>
          </w:p>
        </w:tc>
        <w:tc>
          <w:tcPr>
            <w:tcW w:w="155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2-3 %</w:t>
            </w:r>
          </w:p>
        </w:tc>
      </w:tr>
      <w:tr w:rsidR="00CD2886" w:rsidRPr="002A1722" w:rsidTr="00CD2886">
        <w:tc>
          <w:tcPr>
            <w:tcW w:w="10031" w:type="dxa"/>
            <w:gridSpan w:val="7"/>
          </w:tcPr>
          <w:p w:rsidR="00CD2886" w:rsidRPr="002A1722" w:rsidRDefault="00CD2886" w:rsidP="00CD2886">
            <w:pPr>
              <w:pStyle w:val="a5"/>
              <w:widowControl/>
              <w:autoSpaceDE/>
              <w:autoSpaceDN/>
              <w:adjustRightInd/>
              <w:ind w:left="0" w:firstLine="0"/>
              <w:jc w:val="center"/>
              <w:rPr>
                <w:rFonts w:ascii="Times New Roman" w:hAnsi="Times New Roman"/>
                <w:b/>
              </w:rPr>
            </w:pPr>
            <w:r w:rsidRPr="002A1722">
              <w:rPr>
                <w:rFonts w:ascii="Times New Roman" w:hAnsi="Times New Roman"/>
                <w:b/>
              </w:rPr>
              <w:t>Организация и проведение официальных физкультурных ( физкультурно-оздоровительных) мероприятий в интересах общества</w:t>
            </w:r>
          </w:p>
        </w:tc>
      </w:tr>
      <w:tr w:rsidR="00CD2886" w:rsidRPr="002A1722" w:rsidTr="00CD2886">
        <w:tc>
          <w:tcPr>
            <w:tcW w:w="233" w:type="dxa"/>
          </w:tcPr>
          <w:p w:rsidR="00CD2886" w:rsidRDefault="00CD2886" w:rsidP="00CD2886">
            <w:pPr>
              <w:pStyle w:val="a5"/>
              <w:widowControl/>
              <w:autoSpaceDE/>
              <w:autoSpaceDN/>
              <w:adjustRightInd/>
              <w:ind w:left="0" w:firstLine="0"/>
              <w:rPr>
                <w:rFonts w:ascii="Times New Roman" w:hAnsi="Times New Roman"/>
                <w:sz w:val="28"/>
                <w:szCs w:val="28"/>
              </w:rPr>
            </w:pPr>
          </w:p>
        </w:tc>
        <w:tc>
          <w:tcPr>
            <w:tcW w:w="256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Количество обоснованных жалоб</w:t>
            </w:r>
          </w:p>
        </w:tc>
        <w:tc>
          <w:tcPr>
            <w:tcW w:w="70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Ед.</w:t>
            </w:r>
          </w:p>
        </w:tc>
        <w:tc>
          <w:tcPr>
            <w:tcW w:w="212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0</w:t>
            </w:r>
          </w:p>
        </w:tc>
        <w:tc>
          <w:tcPr>
            <w:tcW w:w="141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0</w:t>
            </w:r>
          </w:p>
        </w:tc>
        <w:tc>
          <w:tcPr>
            <w:tcW w:w="141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выполнено</w:t>
            </w:r>
          </w:p>
        </w:tc>
        <w:tc>
          <w:tcPr>
            <w:tcW w:w="155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2-3%</w:t>
            </w:r>
          </w:p>
        </w:tc>
      </w:tr>
      <w:tr w:rsidR="00CD2886" w:rsidRPr="002A1722" w:rsidTr="00CD2886">
        <w:tc>
          <w:tcPr>
            <w:tcW w:w="233" w:type="dxa"/>
          </w:tcPr>
          <w:p w:rsidR="00CD2886" w:rsidRDefault="00CD2886" w:rsidP="00CD2886">
            <w:pPr>
              <w:pStyle w:val="a5"/>
              <w:widowControl/>
              <w:autoSpaceDE/>
              <w:autoSpaceDN/>
              <w:adjustRightInd/>
              <w:ind w:left="0" w:firstLine="0"/>
              <w:rPr>
                <w:rFonts w:ascii="Times New Roman" w:hAnsi="Times New Roman"/>
                <w:sz w:val="28"/>
                <w:szCs w:val="28"/>
              </w:rPr>
            </w:pPr>
          </w:p>
        </w:tc>
        <w:tc>
          <w:tcPr>
            <w:tcW w:w="256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Количество мероприятий</w:t>
            </w:r>
          </w:p>
        </w:tc>
        <w:tc>
          <w:tcPr>
            <w:tcW w:w="70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Ед.</w:t>
            </w:r>
          </w:p>
        </w:tc>
        <w:tc>
          <w:tcPr>
            <w:tcW w:w="212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71</w:t>
            </w:r>
          </w:p>
        </w:tc>
        <w:tc>
          <w:tcPr>
            <w:tcW w:w="141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71</w:t>
            </w:r>
          </w:p>
        </w:tc>
        <w:tc>
          <w:tcPr>
            <w:tcW w:w="141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выполнено</w:t>
            </w:r>
          </w:p>
        </w:tc>
        <w:tc>
          <w:tcPr>
            <w:tcW w:w="155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2-3%</w:t>
            </w:r>
          </w:p>
        </w:tc>
      </w:tr>
      <w:tr w:rsidR="00CD2886" w:rsidRPr="002A1722" w:rsidTr="00CD2886">
        <w:tc>
          <w:tcPr>
            <w:tcW w:w="233" w:type="dxa"/>
          </w:tcPr>
          <w:p w:rsidR="00CD2886" w:rsidRDefault="00CD2886" w:rsidP="00CD2886">
            <w:pPr>
              <w:pStyle w:val="a5"/>
              <w:widowControl/>
              <w:autoSpaceDE/>
              <w:autoSpaceDN/>
              <w:adjustRightInd/>
              <w:ind w:left="0" w:firstLine="0"/>
              <w:rPr>
                <w:rFonts w:ascii="Times New Roman" w:hAnsi="Times New Roman"/>
                <w:sz w:val="28"/>
                <w:szCs w:val="28"/>
              </w:rPr>
            </w:pPr>
          </w:p>
        </w:tc>
        <w:tc>
          <w:tcPr>
            <w:tcW w:w="256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Количество посетителей</w:t>
            </w:r>
          </w:p>
        </w:tc>
        <w:tc>
          <w:tcPr>
            <w:tcW w:w="70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Ед.</w:t>
            </w:r>
          </w:p>
        </w:tc>
        <w:tc>
          <w:tcPr>
            <w:tcW w:w="212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7100</w:t>
            </w:r>
          </w:p>
        </w:tc>
        <w:tc>
          <w:tcPr>
            <w:tcW w:w="1417"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7562</w:t>
            </w:r>
          </w:p>
        </w:tc>
        <w:tc>
          <w:tcPr>
            <w:tcW w:w="1418"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выполнено</w:t>
            </w:r>
          </w:p>
        </w:tc>
        <w:tc>
          <w:tcPr>
            <w:tcW w:w="1559" w:type="dxa"/>
          </w:tcPr>
          <w:p w:rsidR="00CD2886" w:rsidRPr="002A1722" w:rsidRDefault="00CD2886" w:rsidP="00CD2886">
            <w:pPr>
              <w:pStyle w:val="a5"/>
              <w:widowControl/>
              <w:autoSpaceDE/>
              <w:autoSpaceDN/>
              <w:adjustRightInd/>
              <w:ind w:left="0" w:firstLine="0"/>
              <w:rPr>
                <w:rFonts w:ascii="Times New Roman" w:hAnsi="Times New Roman"/>
              </w:rPr>
            </w:pPr>
            <w:r w:rsidRPr="002A1722">
              <w:rPr>
                <w:rFonts w:ascii="Times New Roman" w:hAnsi="Times New Roman"/>
              </w:rPr>
              <w:t>2-3%</w:t>
            </w:r>
          </w:p>
        </w:tc>
      </w:tr>
    </w:tbl>
    <w:p w:rsidR="00CD2886" w:rsidRDefault="00CD2886" w:rsidP="00CD2886">
      <w:pPr>
        <w:pStyle w:val="a5"/>
        <w:widowControl/>
        <w:autoSpaceDE/>
        <w:autoSpaceDN/>
        <w:adjustRightInd/>
        <w:ind w:left="0" w:firstLine="709"/>
        <w:rPr>
          <w:rFonts w:ascii="Times New Roman" w:hAnsi="Times New Roman"/>
          <w:b/>
          <w:sz w:val="28"/>
          <w:szCs w:val="28"/>
        </w:rPr>
      </w:pPr>
    </w:p>
    <w:p w:rsidR="00CD2886" w:rsidRPr="00E133FA" w:rsidRDefault="00CD2886" w:rsidP="00CD2886">
      <w:pPr>
        <w:pStyle w:val="a5"/>
        <w:widowControl/>
        <w:autoSpaceDE/>
        <w:autoSpaceDN/>
        <w:adjustRightInd/>
        <w:ind w:left="0" w:firstLine="709"/>
        <w:rPr>
          <w:rFonts w:ascii="Times New Roman" w:hAnsi="Times New Roman"/>
          <w:sz w:val="26"/>
          <w:szCs w:val="26"/>
          <w:highlight w:val="yellow"/>
        </w:rPr>
      </w:pPr>
      <w:r w:rsidRPr="00E133FA">
        <w:rPr>
          <w:rFonts w:ascii="Times New Roman" w:hAnsi="Times New Roman"/>
          <w:sz w:val="26"/>
          <w:szCs w:val="26"/>
        </w:rPr>
        <w:t>Данные показатели сверены с данными отчетов директора, журналов учета посетителей Учреждения, журналов учета учебно-тренировочных занятий тренеров, ежемесячных отчетов , итоговых годовых отчетов .</w:t>
      </w:r>
    </w:p>
    <w:p w:rsidR="00CD2886" w:rsidRPr="00E133FA" w:rsidRDefault="00CD2886" w:rsidP="00CD2886">
      <w:pPr>
        <w:ind w:firstLine="709"/>
        <w:rPr>
          <w:rFonts w:ascii="Times New Roman" w:hAnsi="Times New Roman"/>
          <w:sz w:val="26"/>
          <w:szCs w:val="26"/>
        </w:rPr>
      </w:pPr>
      <w:r w:rsidRPr="00E133FA">
        <w:rPr>
          <w:rFonts w:ascii="Times New Roman" w:hAnsi="Times New Roman"/>
          <w:sz w:val="26"/>
          <w:szCs w:val="26"/>
        </w:rPr>
        <w:t>Финансовое обеспечение выполнения муниципального задания согласно отчетам о</w:t>
      </w:r>
      <w:r w:rsidRPr="00E133FA">
        <w:rPr>
          <w:rFonts w:ascii="Times New Roman" w:hAnsi="Times New Roman" w:cs="Times New Roman"/>
          <w:sz w:val="26"/>
          <w:szCs w:val="26"/>
        </w:rPr>
        <w:t>б исполнении учреждением плана его финансово-хозяйственной деятельности (</w:t>
      </w:r>
      <w:r w:rsidRPr="00E133FA">
        <w:rPr>
          <w:rFonts w:ascii="Times New Roman" w:hAnsi="Times New Roman"/>
          <w:sz w:val="26"/>
          <w:szCs w:val="26"/>
        </w:rPr>
        <w:t>форма 0503737) представлено в таблице</w:t>
      </w:r>
      <w:r>
        <w:rPr>
          <w:rFonts w:ascii="Times New Roman" w:hAnsi="Times New Roman"/>
          <w:sz w:val="26"/>
          <w:szCs w:val="26"/>
        </w:rPr>
        <w:t xml:space="preserve"> № 14</w:t>
      </w:r>
      <w:r w:rsidRPr="00E133FA">
        <w:rPr>
          <w:rFonts w:ascii="Times New Roman" w:hAnsi="Times New Roman"/>
          <w:sz w:val="26"/>
          <w:szCs w:val="26"/>
        </w:rPr>
        <w:t>:</w:t>
      </w:r>
    </w:p>
    <w:p w:rsidR="00CD2886" w:rsidRPr="008B43EF" w:rsidRDefault="00CD2886" w:rsidP="00CD2886">
      <w:pPr>
        <w:ind w:firstLine="709"/>
        <w:rPr>
          <w:rFonts w:ascii="Times New Roman" w:hAnsi="Times New Roman"/>
        </w:rPr>
      </w:pPr>
      <w:r>
        <w:rPr>
          <w:rFonts w:ascii="Times New Roman" w:hAnsi="Times New Roman"/>
        </w:rPr>
        <w:t xml:space="preserve">                                                                                                                                  </w:t>
      </w:r>
      <w:r w:rsidRPr="008B43EF">
        <w:rPr>
          <w:rFonts w:ascii="Times New Roman" w:hAnsi="Times New Roman"/>
        </w:rPr>
        <w:t>Таблица №14</w:t>
      </w:r>
    </w:p>
    <w:tbl>
      <w:tblPr>
        <w:tblStyle w:val="a7"/>
        <w:tblW w:w="10201" w:type="dxa"/>
        <w:tblLayout w:type="fixed"/>
        <w:tblLook w:val="04A0"/>
      </w:tblPr>
      <w:tblGrid>
        <w:gridCol w:w="817"/>
        <w:gridCol w:w="4253"/>
        <w:gridCol w:w="1842"/>
        <w:gridCol w:w="2014"/>
        <w:gridCol w:w="1275"/>
      </w:tblGrid>
      <w:tr w:rsidR="00CD2886" w:rsidRPr="00AA1A9D" w:rsidTr="00CD2886">
        <w:tc>
          <w:tcPr>
            <w:tcW w:w="817" w:type="dxa"/>
          </w:tcPr>
          <w:p w:rsidR="00CD2886" w:rsidRPr="00E133FA" w:rsidRDefault="00CD2886" w:rsidP="00CD2886">
            <w:pPr>
              <w:ind w:firstLine="0"/>
              <w:jc w:val="left"/>
              <w:rPr>
                <w:rFonts w:ascii="Times New Roman" w:hAnsi="Times New Roman"/>
                <w:sz w:val="26"/>
                <w:szCs w:val="26"/>
              </w:rPr>
            </w:pPr>
            <w:r w:rsidRPr="00E133FA">
              <w:rPr>
                <w:rFonts w:ascii="Times New Roman" w:hAnsi="Times New Roman"/>
                <w:sz w:val="26"/>
                <w:szCs w:val="26"/>
              </w:rPr>
              <w:t>Год</w:t>
            </w:r>
          </w:p>
        </w:tc>
        <w:tc>
          <w:tcPr>
            <w:tcW w:w="4253" w:type="dxa"/>
          </w:tcPr>
          <w:p w:rsidR="00CD2886" w:rsidRPr="00E133FA" w:rsidRDefault="00CD2886" w:rsidP="00CD2886">
            <w:pPr>
              <w:ind w:firstLine="0"/>
              <w:jc w:val="left"/>
              <w:rPr>
                <w:rFonts w:ascii="Times New Roman" w:hAnsi="Times New Roman"/>
                <w:sz w:val="26"/>
                <w:szCs w:val="26"/>
              </w:rPr>
            </w:pPr>
            <w:r w:rsidRPr="00E133FA">
              <w:rPr>
                <w:rFonts w:ascii="Times New Roman" w:hAnsi="Times New Roman"/>
                <w:sz w:val="26"/>
                <w:szCs w:val="26"/>
              </w:rPr>
              <w:t>Вид субсидии</w:t>
            </w:r>
          </w:p>
        </w:tc>
        <w:tc>
          <w:tcPr>
            <w:tcW w:w="1842" w:type="dxa"/>
          </w:tcPr>
          <w:p w:rsidR="00CD2886" w:rsidRPr="00E133FA" w:rsidRDefault="00CD2886" w:rsidP="00CD2886">
            <w:pPr>
              <w:ind w:firstLine="0"/>
              <w:jc w:val="left"/>
              <w:rPr>
                <w:rFonts w:ascii="Times New Roman" w:hAnsi="Times New Roman"/>
                <w:sz w:val="26"/>
                <w:szCs w:val="26"/>
              </w:rPr>
            </w:pPr>
            <w:r w:rsidRPr="00E133FA">
              <w:rPr>
                <w:rFonts w:ascii="Times New Roman" w:hAnsi="Times New Roman"/>
                <w:sz w:val="26"/>
                <w:szCs w:val="26"/>
              </w:rPr>
              <w:t>План по соглашению</w:t>
            </w:r>
          </w:p>
          <w:p w:rsidR="00CD2886" w:rsidRPr="00E133FA" w:rsidRDefault="00CD2886" w:rsidP="00CD2886">
            <w:pPr>
              <w:ind w:firstLine="0"/>
              <w:jc w:val="left"/>
              <w:rPr>
                <w:rFonts w:ascii="Times New Roman" w:hAnsi="Times New Roman"/>
                <w:sz w:val="26"/>
                <w:szCs w:val="26"/>
              </w:rPr>
            </w:pPr>
            <w:r w:rsidRPr="00E133FA">
              <w:rPr>
                <w:rFonts w:ascii="Times New Roman" w:hAnsi="Times New Roman"/>
                <w:sz w:val="26"/>
                <w:szCs w:val="26"/>
              </w:rPr>
              <w:t>(на год) (т.р.)</w:t>
            </w:r>
          </w:p>
        </w:tc>
        <w:tc>
          <w:tcPr>
            <w:tcW w:w="2014" w:type="dxa"/>
          </w:tcPr>
          <w:p w:rsidR="00CD2886" w:rsidRPr="00E133FA" w:rsidRDefault="00CD2886" w:rsidP="00CD2886">
            <w:pPr>
              <w:ind w:firstLine="0"/>
              <w:jc w:val="left"/>
              <w:rPr>
                <w:rFonts w:ascii="Times New Roman" w:hAnsi="Times New Roman"/>
                <w:sz w:val="26"/>
                <w:szCs w:val="26"/>
              </w:rPr>
            </w:pPr>
            <w:r w:rsidRPr="00E133FA">
              <w:rPr>
                <w:rFonts w:ascii="Times New Roman" w:hAnsi="Times New Roman"/>
                <w:sz w:val="26"/>
                <w:szCs w:val="26"/>
              </w:rPr>
              <w:t xml:space="preserve">Кассовое исполнение по отчету </w:t>
            </w:r>
            <w:r w:rsidRPr="00E133FA">
              <w:rPr>
                <w:rFonts w:ascii="Times New Roman" w:hAnsi="Times New Roman"/>
                <w:sz w:val="20"/>
                <w:szCs w:val="20"/>
              </w:rPr>
              <w:t>ф.0503737)</w:t>
            </w:r>
          </w:p>
          <w:p w:rsidR="00CD2886" w:rsidRPr="00E133FA" w:rsidRDefault="00CD2886" w:rsidP="00CD2886">
            <w:pPr>
              <w:ind w:firstLine="0"/>
              <w:jc w:val="left"/>
              <w:rPr>
                <w:rFonts w:ascii="Times New Roman" w:hAnsi="Times New Roman"/>
                <w:sz w:val="26"/>
                <w:szCs w:val="26"/>
              </w:rPr>
            </w:pPr>
            <w:r w:rsidRPr="00E133FA">
              <w:rPr>
                <w:rFonts w:ascii="Times New Roman" w:hAnsi="Times New Roman"/>
                <w:sz w:val="26"/>
                <w:szCs w:val="26"/>
              </w:rPr>
              <w:t>(т.р.)</w:t>
            </w:r>
          </w:p>
        </w:tc>
        <w:tc>
          <w:tcPr>
            <w:tcW w:w="1275" w:type="dxa"/>
          </w:tcPr>
          <w:p w:rsidR="00CD2886" w:rsidRPr="00E133FA" w:rsidRDefault="00CD2886" w:rsidP="00CD2886">
            <w:pPr>
              <w:ind w:firstLine="0"/>
              <w:jc w:val="left"/>
              <w:rPr>
                <w:rFonts w:ascii="Times New Roman" w:hAnsi="Times New Roman"/>
                <w:sz w:val="26"/>
                <w:szCs w:val="26"/>
              </w:rPr>
            </w:pPr>
            <w:r w:rsidRPr="00E133FA">
              <w:rPr>
                <w:rFonts w:ascii="Times New Roman" w:hAnsi="Times New Roman"/>
                <w:sz w:val="26"/>
                <w:szCs w:val="26"/>
              </w:rPr>
              <w:t>Исполнение (%)</w:t>
            </w:r>
          </w:p>
        </w:tc>
      </w:tr>
      <w:tr w:rsidR="00CD2886" w:rsidRPr="00AA1A9D" w:rsidTr="00CD2886">
        <w:tc>
          <w:tcPr>
            <w:tcW w:w="817" w:type="dxa"/>
            <w:vMerge w:val="restart"/>
          </w:tcPr>
          <w:p w:rsidR="00CD2886" w:rsidRPr="00E133FA" w:rsidRDefault="00CD2886" w:rsidP="00CD2886">
            <w:pPr>
              <w:ind w:firstLine="0"/>
              <w:rPr>
                <w:rFonts w:ascii="Times New Roman" w:hAnsi="Times New Roman"/>
                <w:sz w:val="26"/>
                <w:szCs w:val="26"/>
              </w:rPr>
            </w:pPr>
            <w:r w:rsidRPr="00E133FA">
              <w:rPr>
                <w:rFonts w:ascii="Times New Roman" w:hAnsi="Times New Roman"/>
                <w:sz w:val="26"/>
                <w:szCs w:val="26"/>
              </w:rPr>
              <w:t>2019</w:t>
            </w:r>
          </w:p>
        </w:tc>
        <w:tc>
          <w:tcPr>
            <w:tcW w:w="4253" w:type="dxa"/>
            <w:vAlign w:val="center"/>
          </w:tcPr>
          <w:p w:rsidR="00CD2886" w:rsidRPr="00E133FA" w:rsidRDefault="00CD2886" w:rsidP="00CD2886">
            <w:pPr>
              <w:ind w:firstLine="0"/>
              <w:rPr>
                <w:rFonts w:ascii="Times New Roman" w:hAnsi="Times New Roman"/>
                <w:sz w:val="26"/>
                <w:szCs w:val="26"/>
              </w:rPr>
            </w:pPr>
            <w:r w:rsidRPr="00E133FA">
              <w:rPr>
                <w:rFonts w:ascii="Times New Roman" w:hAnsi="Times New Roman"/>
                <w:sz w:val="26"/>
                <w:szCs w:val="26"/>
              </w:rPr>
              <w:t>Субсидия на выполнение муниципального задания</w:t>
            </w:r>
          </w:p>
        </w:tc>
        <w:tc>
          <w:tcPr>
            <w:tcW w:w="1842" w:type="dxa"/>
            <w:vAlign w:val="center"/>
          </w:tcPr>
          <w:p w:rsidR="00CD2886" w:rsidRPr="00E133FA" w:rsidRDefault="00CD2886" w:rsidP="00CD2886">
            <w:pPr>
              <w:ind w:firstLine="0"/>
              <w:rPr>
                <w:rFonts w:ascii="Times New Roman" w:hAnsi="Times New Roman"/>
                <w:sz w:val="26"/>
                <w:szCs w:val="26"/>
              </w:rPr>
            </w:pPr>
            <w:r w:rsidRPr="00E133FA">
              <w:rPr>
                <w:rFonts w:ascii="Times New Roman" w:hAnsi="Times New Roman" w:cs="Times New Roman"/>
                <w:sz w:val="26"/>
                <w:szCs w:val="26"/>
              </w:rPr>
              <w:t>11 673,0</w:t>
            </w:r>
          </w:p>
        </w:tc>
        <w:tc>
          <w:tcPr>
            <w:tcW w:w="2014" w:type="dxa"/>
            <w:vAlign w:val="center"/>
          </w:tcPr>
          <w:p w:rsidR="00CD2886" w:rsidRPr="00E133FA" w:rsidRDefault="00CD2886" w:rsidP="00CD2886">
            <w:pPr>
              <w:ind w:firstLine="0"/>
              <w:rPr>
                <w:rFonts w:ascii="Times New Roman" w:hAnsi="Times New Roman"/>
                <w:sz w:val="26"/>
                <w:szCs w:val="26"/>
              </w:rPr>
            </w:pPr>
            <w:r w:rsidRPr="00E133FA">
              <w:rPr>
                <w:rFonts w:ascii="Times New Roman" w:hAnsi="Times New Roman" w:cs="Times New Roman"/>
                <w:sz w:val="26"/>
                <w:szCs w:val="26"/>
              </w:rPr>
              <w:t>11 673,0</w:t>
            </w:r>
          </w:p>
        </w:tc>
        <w:tc>
          <w:tcPr>
            <w:tcW w:w="1275" w:type="dxa"/>
            <w:vAlign w:val="center"/>
          </w:tcPr>
          <w:p w:rsidR="00CD2886" w:rsidRPr="00E133FA" w:rsidRDefault="00CD2886" w:rsidP="00CD2886">
            <w:pPr>
              <w:ind w:firstLine="0"/>
              <w:rPr>
                <w:rFonts w:ascii="Times New Roman" w:hAnsi="Times New Roman"/>
                <w:sz w:val="26"/>
                <w:szCs w:val="26"/>
              </w:rPr>
            </w:pPr>
            <w:r w:rsidRPr="00E133FA">
              <w:rPr>
                <w:rFonts w:ascii="Times New Roman" w:hAnsi="Times New Roman"/>
                <w:sz w:val="26"/>
                <w:szCs w:val="26"/>
              </w:rPr>
              <w:t>100,0</w:t>
            </w:r>
          </w:p>
        </w:tc>
      </w:tr>
      <w:tr w:rsidR="00CD2886" w:rsidRPr="00AA1A9D" w:rsidTr="00CD2886">
        <w:tc>
          <w:tcPr>
            <w:tcW w:w="817" w:type="dxa"/>
            <w:vMerge/>
          </w:tcPr>
          <w:p w:rsidR="00CD2886" w:rsidRPr="00E133FA" w:rsidRDefault="00CD2886" w:rsidP="00CD2886">
            <w:pPr>
              <w:ind w:firstLine="0"/>
              <w:rPr>
                <w:rFonts w:ascii="Times New Roman" w:hAnsi="Times New Roman"/>
                <w:sz w:val="26"/>
                <w:szCs w:val="26"/>
              </w:rPr>
            </w:pPr>
          </w:p>
        </w:tc>
        <w:tc>
          <w:tcPr>
            <w:tcW w:w="4253" w:type="dxa"/>
            <w:vAlign w:val="center"/>
          </w:tcPr>
          <w:p w:rsidR="00CD2886" w:rsidRPr="00E133FA" w:rsidRDefault="00CD2886" w:rsidP="00CD2886">
            <w:pPr>
              <w:ind w:firstLine="0"/>
              <w:rPr>
                <w:rFonts w:ascii="Times New Roman" w:hAnsi="Times New Roman"/>
                <w:sz w:val="26"/>
                <w:szCs w:val="26"/>
              </w:rPr>
            </w:pPr>
            <w:r w:rsidRPr="00E133FA">
              <w:rPr>
                <w:rFonts w:ascii="Times New Roman" w:hAnsi="Times New Roman"/>
                <w:sz w:val="26"/>
                <w:szCs w:val="26"/>
              </w:rPr>
              <w:t>Субсидия на иные цели</w:t>
            </w:r>
          </w:p>
        </w:tc>
        <w:tc>
          <w:tcPr>
            <w:tcW w:w="1842" w:type="dxa"/>
            <w:vAlign w:val="center"/>
          </w:tcPr>
          <w:p w:rsidR="00CD2886" w:rsidRPr="00E133FA" w:rsidRDefault="00CD2886" w:rsidP="00CD2886">
            <w:pPr>
              <w:ind w:firstLine="0"/>
              <w:rPr>
                <w:rFonts w:ascii="Times New Roman" w:hAnsi="Times New Roman"/>
                <w:sz w:val="26"/>
                <w:szCs w:val="26"/>
              </w:rPr>
            </w:pPr>
            <w:r w:rsidRPr="00E133FA">
              <w:rPr>
                <w:rFonts w:ascii="Times New Roman" w:hAnsi="Times New Roman"/>
                <w:sz w:val="26"/>
                <w:szCs w:val="26"/>
              </w:rPr>
              <w:t xml:space="preserve">2 233, 7 </w:t>
            </w:r>
          </w:p>
        </w:tc>
        <w:tc>
          <w:tcPr>
            <w:tcW w:w="2014" w:type="dxa"/>
            <w:vAlign w:val="center"/>
          </w:tcPr>
          <w:p w:rsidR="00CD2886" w:rsidRPr="00E133FA" w:rsidRDefault="00CD2886" w:rsidP="00CD2886">
            <w:pPr>
              <w:ind w:firstLine="0"/>
              <w:rPr>
                <w:rFonts w:ascii="Times New Roman" w:hAnsi="Times New Roman"/>
                <w:sz w:val="26"/>
                <w:szCs w:val="26"/>
              </w:rPr>
            </w:pPr>
            <w:r w:rsidRPr="00E133FA">
              <w:rPr>
                <w:rFonts w:ascii="Times New Roman" w:hAnsi="Times New Roman"/>
                <w:sz w:val="26"/>
                <w:szCs w:val="26"/>
              </w:rPr>
              <w:t xml:space="preserve">2 233, 7 </w:t>
            </w:r>
          </w:p>
        </w:tc>
        <w:tc>
          <w:tcPr>
            <w:tcW w:w="1275" w:type="dxa"/>
            <w:vAlign w:val="center"/>
          </w:tcPr>
          <w:p w:rsidR="00CD2886" w:rsidRPr="00E133FA" w:rsidRDefault="00CD2886" w:rsidP="00CD2886">
            <w:pPr>
              <w:ind w:firstLine="0"/>
              <w:rPr>
                <w:rFonts w:ascii="Times New Roman" w:hAnsi="Times New Roman"/>
                <w:sz w:val="26"/>
                <w:szCs w:val="26"/>
              </w:rPr>
            </w:pPr>
            <w:r w:rsidRPr="00E133FA">
              <w:rPr>
                <w:rFonts w:ascii="Times New Roman" w:hAnsi="Times New Roman"/>
                <w:sz w:val="26"/>
                <w:szCs w:val="26"/>
              </w:rPr>
              <w:t>100,0</w:t>
            </w:r>
          </w:p>
        </w:tc>
      </w:tr>
      <w:tr w:rsidR="00CD2886" w:rsidRPr="00AA1A9D" w:rsidTr="00CD2886">
        <w:trPr>
          <w:trHeight w:val="645"/>
        </w:trPr>
        <w:tc>
          <w:tcPr>
            <w:tcW w:w="817" w:type="dxa"/>
            <w:vMerge w:val="restart"/>
          </w:tcPr>
          <w:p w:rsidR="00CD2886" w:rsidRPr="00E133FA" w:rsidRDefault="00CD2886" w:rsidP="00CD2886">
            <w:pPr>
              <w:ind w:firstLine="0"/>
              <w:rPr>
                <w:rFonts w:ascii="Times New Roman" w:hAnsi="Times New Roman"/>
                <w:sz w:val="26"/>
                <w:szCs w:val="26"/>
              </w:rPr>
            </w:pPr>
            <w:r w:rsidRPr="00E133FA">
              <w:rPr>
                <w:rFonts w:ascii="Times New Roman" w:hAnsi="Times New Roman"/>
                <w:sz w:val="26"/>
                <w:szCs w:val="26"/>
              </w:rPr>
              <w:t>2020</w:t>
            </w:r>
          </w:p>
        </w:tc>
        <w:tc>
          <w:tcPr>
            <w:tcW w:w="4253" w:type="dxa"/>
            <w:vAlign w:val="center"/>
          </w:tcPr>
          <w:p w:rsidR="00CD2886" w:rsidRPr="00E133FA" w:rsidRDefault="00CD2886" w:rsidP="00CD2886">
            <w:pPr>
              <w:ind w:firstLine="0"/>
              <w:rPr>
                <w:rFonts w:ascii="Times New Roman" w:hAnsi="Times New Roman"/>
                <w:sz w:val="26"/>
                <w:szCs w:val="26"/>
              </w:rPr>
            </w:pPr>
            <w:r w:rsidRPr="00E133FA">
              <w:rPr>
                <w:rFonts w:ascii="Times New Roman" w:hAnsi="Times New Roman"/>
                <w:sz w:val="26"/>
                <w:szCs w:val="26"/>
              </w:rPr>
              <w:t>Субсидия на выполнение муниципального задания</w:t>
            </w:r>
          </w:p>
        </w:tc>
        <w:tc>
          <w:tcPr>
            <w:tcW w:w="1842" w:type="dxa"/>
            <w:vAlign w:val="center"/>
          </w:tcPr>
          <w:p w:rsidR="00CD2886" w:rsidRPr="00E133FA" w:rsidRDefault="00CD2886" w:rsidP="00CD2886">
            <w:pPr>
              <w:ind w:firstLine="0"/>
              <w:rPr>
                <w:rFonts w:ascii="Times New Roman" w:hAnsi="Times New Roman"/>
                <w:sz w:val="26"/>
                <w:szCs w:val="26"/>
              </w:rPr>
            </w:pPr>
            <w:r w:rsidRPr="00E133FA">
              <w:rPr>
                <w:rFonts w:ascii="Times New Roman" w:hAnsi="Times New Roman"/>
                <w:sz w:val="26"/>
                <w:szCs w:val="26"/>
              </w:rPr>
              <w:t>10 154,8</w:t>
            </w:r>
          </w:p>
        </w:tc>
        <w:tc>
          <w:tcPr>
            <w:tcW w:w="2014" w:type="dxa"/>
            <w:vAlign w:val="center"/>
          </w:tcPr>
          <w:p w:rsidR="00CD2886" w:rsidRPr="00E133FA" w:rsidRDefault="00CD2886" w:rsidP="00CD2886">
            <w:pPr>
              <w:ind w:firstLine="0"/>
              <w:rPr>
                <w:rFonts w:ascii="Times New Roman" w:hAnsi="Times New Roman"/>
                <w:sz w:val="26"/>
                <w:szCs w:val="26"/>
              </w:rPr>
            </w:pPr>
            <w:r w:rsidRPr="00E133FA">
              <w:rPr>
                <w:rFonts w:ascii="Times New Roman" w:hAnsi="Times New Roman"/>
                <w:sz w:val="26"/>
                <w:szCs w:val="26"/>
              </w:rPr>
              <w:t>10 154,8</w:t>
            </w:r>
          </w:p>
        </w:tc>
        <w:tc>
          <w:tcPr>
            <w:tcW w:w="1275" w:type="dxa"/>
            <w:vAlign w:val="center"/>
          </w:tcPr>
          <w:p w:rsidR="00CD2886" w:rsidRPr="00E133FA" w:rsidRDefault="00CD2886" w:rsidP="00CD2886">
            <w:pPr>
              <w:ind w:firstLine="0"/>
              <w:rPr>
                <w:rFonts w:ascii="Times New Roman" w:hAnsi="Times New Roman"/>
                <w:sz w:val="26"/>
                <w:szCs w:val="26"/>
              </w:rPr>
            </w:pPr>
            <w:r w:rsidRPr="00E133FA">
              <w:rPr>
                <w:rFonts w:ascii="Times New Roman" w:hAnsi="Times New Roman"/>
                <w:sz w:val="26"/>
                <w:szCs w:val="26"/>
              </w:rPr>
              <w:t>100,0</w:t>
            </w:r>
          </w:p>
        </w:tc>
      </w:tr>
      <w:tr w:rsidR="00CD2886" w:rsidRPr="00AA1A9D" w:rsidTr="00CD2886">
        <w:trPr>
          <w:trHeight w:val="645"/>
        </w:trPr>
        <w:tc>
          <w:tcPr>
            <w:tcW w:w="817" w:type="dxa"/>
            <w:vMerge/>
          </w:tcPr>
          <w:p w:rsidR="00CD2886" w:rsidRPr="00E133FA" w:rsidRDefault="00CD2886" w:rsidP="00CD2886">
            <w:pPr>
              <w:ind w:firstLine="0"/>
              <w:rPr>
                <w:rFonts w:ascii="Times New Roman" w:hAnsi="Times New Roman"/>
                <w:sz w:val="26"/>
                <w:szCs w:val="26"/>
              </w:rPr>
            </w:pPr>
          </w:p>
        </w:tc>
        <w:tc>
          <w:tcPr>
            <w:tcW w:w="4253" w:type="dxa"/>
            <w:vAlign w:val="center"/>
          </w:tcPr>
          <w:p w:rsidR="00CD2886" w:rsidRPr="00E133FA" w:rsidRDefault="00CD2886" w:rsidP="00CD2886">
            <w:pPr>
              <w:ind w:firstLine="0"/>
              <w:rPr>
                <w:rFonts w:ascii="Times New Roman" w:hAnsi="Times New Roman"/>
                <w:sz w:val="26"/>
                <w:szCs w:val="26"/>
              </w:rPr>
            </w:pPr>
            <w:r w:rsidRPr="00E133FA">
              <w:rPr>
                <w:rFonts w:ascii="Times New Roman" w:hAnsi="Times New Roman"/>
                <w:sz w:val="26"/>
                <w:szCs w:val="26"/>
              </w:rPr>
              <w:t>Субсидия на иные цели</w:t>
            </w:r>
          </w:p>
        </w:tc>
        <w:tc>
          <w:tcPr>
            <w:tcW w:w="1842" w:type="dxa"/>
            <w:vAlign w:val="center"/>
          </w:tcPr>
          <w:p w:rsidR="00CD2886" w:rsidRPr="00E133FA" w:rsidRDefault="00CD2886" w:rsidP="00CD2886">
            <w:pPr>
              <w:ind w:firstLine="0"/>
              <w:rPr>
                <w:rFonts w:ascii="Times New Roman" w:hAnsi="Times New Roman"/>
                <w:sz w:val="26"/>
                <w:szCs w:val="26"/>
              </w:rPr>
            </w:pPr>
            <w:r w:rsidRPr="00E133FA">
              <w:rPr>
                <w:rFonts w:ascii="Times New Roman" w:hAnsi="Times New Roman"/>
                <w:sz w:val="26"/>
                <w:szCs w:val="26"/>
              </w:rPr>
              <w:t>18 968,0</w:t>
            </w:r>
          </w:p>
        </w:tc>
        <w:tc>
          <w:tcPr>
            <w:tcW w:w="2014" w:type="dxa"/>
            <w:vAlign w:val="center"/>
          </w:tcPr>
          <w:p w:rsidR="00CD2886" w:rsidRPr="00E133FA" w:rsidRDefault="00CD2886" w:rsidP="00CD2886">
            <w:pPr>
              <w:ind w:firstLine="0"/>
              <w:rPr>
                <w:rFonts w:ascii="Times New Roman" w:hAnsi="Times New Roman"/>
                <w:sz w:val="26"/>
                <w:szCs w:val="26"/>
              </w:rPr>
            </w:pPr>
            <w:r w:rsidRPr="00E133FA">
              <w:rPr>
                <w:rFonts w:ascii="Times New Roman" w:hAnsi="Times New Roman"/>
                <w:sz w:val="26"/>
                <w:szCs w:val="26"/>
              </w:rPr>
              <w:t>18 703,0</w:t>
            </w:r>
          </w:p>
        </w:tc>
        <w:tc>
          <w:tcPr>
            <w:tcW w:w="1275" w:type="dxa"/>
            <w:vAlign w:val="center"/>
          </w:tcPr>
          <w:p w:rsidR="00CD2886" w:rsidRPr="00E133FA" w:rsidRDefault="00CD2886" w:rsidP="00CD2886">
            <w:pPr>
              <w:ind w:firstLine="0"/>
              <w:rPr>
                <w:rFonts w:ascii="Times New Roman" w:hAnsi="Times New Roman"/>
                <w:sz w:val="26"/>
                <w:szCs w:val="26"/>
              </w:rPr>
            </w:pPr>
            <w:r w:rsidRPr="00E133FA">
              <w:rPr>
                <w:rFonts w:ascii="Times New Roman" w:hAnsi="Times New Roman"/>
                <w:sz w:val="26"/>
                <w:szCs w:val="26"/>
              </w:rPr>
              <w:t>98,6</w:t>
            </w:r>
          </w:p>
        </w:tc>
      </w:tr>
    </w:tbl>
    <w:p w:rsidR="00CD2886" w:rsidRDefault="00CD2886" w:rsidP="00CD2886">
      <w:pPr>
        <w:pStyle w:val="Default"/>
        <w:jc w:val="both"/>
        <w:rPr>
          <w:bCs/>
          <w:color w:val="auto"/>
          <w:sz w:val="28"/>
          <w:szCs w:val="28"/>
        </w:rPr>
      </w:pPr>
    </w:p>
    <w:p w:rsidR="00CD2886" w:rsidRPr="00E133FA" w:rsidRDefault="00CD2886" w:rsidP="00CD2886">
      <w:pPr>
        <w:pStyle w:val="Default"/>
        <w:jc w:val="both"/>
        <w:rPr>
          <w:bCs/>
          <w:color w:val="auto"/>
          <w:sz w:val="26"/>
          <w:szCs w:val="26"/>
        </w:rPr>
      </w:pPr>
      <w:r>
        <w:rPr>
          <w:bCs/>
          <w:color w:val="auto"/>
          <w:sz w:val="26"/>
          <w:szCs w:val="26"/>
        </w:rPr>
        <w:t xml:space="preserve">        </w:t>
      </w:r>
      <w:r w:rsidRPr="00E133FA">
        <w:rPr>
          <w:bCs/>
          <w:color w:val="auto"/>
          <w:sz w:val="26"/>
          <w:szCs w:val="26"/>
        </w:rPr>
        <w:t xml:space="preserve">Следовательно, муниципальные задания в 2019 и 2020 годах Учреждением выполнялись, финансовое обеспечение  муниципального задания выполнялось. Сумма субсидии на  иные цели в 2020 году уменьшена в связи с уменьшением суммы ремонтных работ согласно допсоглашения. </w:t>
      </w:r>
    </w:p>
    <w:p w:rsidR="00CD2886" w:rsidRPr="003F19E9" w:rsidRDefault="00CD2886" w:rsidP="00CD2886">
      <w:pPr>
        <w:pStyle w:val="Default"/>
        <w:jc w:val="both"/>
        <w:rPr>
          <w:bCs/>
          <w:color w:val="auto"/>
          <w:sz w:val="28"/>
          <w:szCs w:val="28"/>
        </w:rPr>
      </w:pPr>
    </w:p>
    <w:p w:rsidR="00CD2886" w:rsidRPr="00E133FA" w:rsidRDefault="00CD2886" w:rsidP="00CD2886">
      <w:pPr>
        <w:pStyle w:val="Default"/>
        <w:jc w:val="both"/>
        <w:rPr>
          <w:b/>
          <w:bCs/>
          <w:color w:val="auto"/>
          <w:sz w:val="26"/>
          <w:szCs w:val="26"/>
        </w:rPr>
      </w:pPr>
      <w:r>
        <w:rPr>
          <w:b/>
          <w:bCs/>
          <w:color w:val="auto"/>
          <w:sz w:val="28"/>
          <w:szCs w:val="28"/>
        </w:rPr>
        <w:t>3.5</w:t>
      </w:r>
      <w:r w:rsidRPr="00E133FA">
        <w:rPr>
          <w:b/>
          <w:bCs/>
          <w:color w:val="auto"/>
          <w:sz w:val="26"/>
          <w:szCs w:val="26"/>
        </w:rPr>
        <w:t>. Анализ структуры и состояния основных средств, товарно-материальных ценностей. Проведение инвентаризации и оформление ее результатов. Соблюдение установленного порядка управления и распоряжения государственным (муниципальным) имуществом, закрепленным за учреждениями.</w:t>
      </w:r>
    </w:p>
    <w:p w:rsidR="00CD2886" w:rsidRPr="00E133FA" w:rsidRDefault="00CD2886" w:rsidP="00CD2886">
      <w:pPr>
        <w:pStyle w:val="Default"/>
        <w:jc w:val="both"/>
        <w:rPr>
          <w:b/>
          <w:bCs/>
          <w:color w:val="auto"/>
          <w:sz w:val="26"/>
          <w:szCs w:val="26"/>
        </w:rPr>
      </w:pP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Согласно Уставу имущество Учреждения находится в муниципальной собственности Ибресинского района города и принадлежит Учреждению на праве оперативного управления.</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 xml:space="preserve">Согласно данным бухгалтерского учета и отчетности общая сумма основных средств на начало 2019 г. по всем видам деятельности  составила 169603,0 тыс. руб. В части </w:t>
      </w:r>
      <w:r w:rsidRPr="00E133FA">
        <w:rPr>
          <w:rFonts w:ascii="Times New Roman" w:hAnsi="Times New Roman" w:cs="Times New Roman"/>
          <w:sz w:val="26"/>
          <w:szCs w:val="26"/>
          <w:u w:val="single"/>
        </w:rPr>
        <w:t>бюджетного финансирования</w:t>
      </w:r>
      <w:r w:rsidRPr="00E133FA">
        <w:rPr>
          <w:rFonts w:ascii="Times New Roman" w:hAnsi="Times New Roman" w:cs="Times New Roman"/>
          <w:sz w:val="26"/>
          <w:szCs w:val="26"/>
        </w:rPr>
        <w:t xml:space="preserve"> стоимость основных средств по состоянию на 01.01.2019 года составляла 168871,2 тыс. руб., в том числе, нежилые помещения – 159007,2 тыс. руб.,  машины и оборудование – 3255,6 тыс.руб., транспортные средства – 152,0 тыс. руб., производственный и хозяйственный инвентарь – 6456,4 тыс. руб.</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В 2019 году стоимость основных средств увеличилась  по всем видам на 2389,4 тыс. руб. В части  деятельности по муниципальному заданию увеличение составило  на 244,5 тыс.руб., в том числе за счет поступления машин и оборудования – 677,7 тыс.руб., транспортных средств -1683,7 тыс. руб., производственного и хозяйственного инвентаря – 82,2 тыс руб.</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Наличие основных средств на 01.01.2020  по всем видам деятельности составило 171992,4 тыс. руб. В части деятельности по  муниципальному заданию  -171248,6 тыс. руб., в том числе: нежилые помещения – 159007,2 тыс. руб., машины и оборудование –3930,8 тыс.руб., транспортные средства – 1835,7 тыс. руб., производственный и хозяйственный инвентарь – 6474,8 тыс. руб.</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В 2020 году в части бюджетного финансирования поступление основных средств составило 3913,8 тыс. руб. Фактов списания основных средств не выявлено.</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Наличие основных средств на 01.01.2021 составило  175665,6 тыс. руб, в т.ч. по муниципальному заданию- 174921,8 тыс. руб.</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 xml:space="preserve"> На 01.01.2019 стоимость материальных запасов составляла 112,9 тыс. руб.  На  конец 2019 года  материальные запасы увеличились в 2,7 раза и составила 303,6 тыс. руб.</w:t>
      </w:r>
      <w:r>
        <w:rPr>
          <w:rFonts w:ascii="Times New Roman" w:hAnsi="Times New Roman" w:cs="Times New Roman"/>
          <w:sz w:val="26"/>
          <w:szCs w:val="26"/>
        </w:rPr>
        <w:t xml:space="preserve"> </w:t>
      </w:r>
      <w:r w:rsidRPr="00E133FA">
        <w:rPr>
          <w:rFonts w:ascii="Times New Roman" w:hAnsi="Times New Roman" w:cs="Times New Roman"/>
          <w:sz w:val="26"/>
          <w:szCs w:val="26"/>
        </w:rPr>
        <w:t>По состоянию на 01.01.2021 сумма  материальных запасов также увеличилась на 15,7 % и составила 353,0 тыс. руб.</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 xml:space="preserve">Балансовая стоимость непроизведенных активов на 01.01.2020 г.составляла 13614,1 тыс. руб.  В  2020 году связи с изменением кадастровой стоимости  земельных участков по результатам оценки земель стоимость непроизведенных активов на 01.01.2021 г.уменьшилась на 6016,1 тыс. руб. и составила 7598,1 тыс.  руб.  </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На все объекты недвижимости и земельные участки имеются свидетельства о государственной регистрации права.</w:t>
      </w:r>
    </w:p>
    <w:p w:rsidR="00CD2886" w:rsidRPr="00E133FA" w:rsidRDefault="00CD2886" w:rsidP="00CD2886">
      <w:pPr>
        <w:pStyle w:val="a5"/>
        <w:ind w:left="0" w:firstLine="709"/>
        <w:rPr>
          <w:rFonts w:ascii="Times New Roman" w:hAnsi="Times New Roman"/>
          <w:sz w:val="26"/>
          <w:szCs w:val="26"/>
        </w:rPr>
      </w:pPr>
      <w:r w:rsidRPr="00E133FA">
        <w:rPr>
          <w:rFonts w:ascii="Times New Roman" w:hAnsi="Times New Roman"/>
          <w:sz w:val="26"/>
          <w:szCs w:val="26"/>
        </w:rPr>
        <w:t>Последняя инвентаризация материальных ценностей проведена по состоянию на 17.11.2020 года. По результатам инвентаризации не установлено отклонений фактического наличия от данных бухгалтерского учета.</w:t>
      </w:r>
    </w:p>
    <w:p w:rsidR="00CD2886" w:rsidRPr="00E133FA" w:rsidRDefault="00CD2886" w:rsidP="00CD2886">
      <w:pPr>
        <w:pStyle w:val="a5"/>
        <w:ind w:left="0" w:firstLine="709"/>
        <w:rPr>
          <w:rFonts w:ascii="Times New Roman" w:hAnsi="Times New Roman"/>
          <w:sz w:val="26"/>
          <w:szCs w:val="26"/>
        </w:rPr>
      </w:pPr>
      <w:r w:rsidRPr="00E133FA">
        <w:rPr>
          <w:rFonts w:ascii="Times New Roman" w:hAnsi="Times New Roman"/>
          <w:sz w:val="26"/>
          <w:szCs w:val="26"/>
        </w:rPr>
        <w:t>В ходе контрольного мероприятия  инвентаризация проведена 08.02.2020 г. Отклонений фактического наличия от данных бухгалтерского учета не установлено.</w:t>
      </w:r>
    </w:p>
    <w:p w:rsidR="00CD2886" w:rsidRDefault="00CD2886" w:rsidP="00CD2886">
      <w:pPr>
        <w:rPr>
          <w:rFonts w:ascii="Times New Roman" w:hAnsi="Times New Roman"/>
          <w:sz w:val="28"/>
          <w:szCs w:val="28"/>
        </w:rPr>
      </w:pPr>
      <w:r w:rsidRPr="00E133FA">
        <w:rPr>
          <w:rFonts w:ascii="Times New Roman" w:hAnsi="Times New Roman" w:cs="Times New Roman"/>
          <w:sz w:val="26"/>
          <w:szCs w:val="26"/>
        </w:rPr>
        <w:t>В 2019 году  с января по сентябрь  Учреждением  предоставлялось в аренду помещение площадью 33,16 кв.м. для торговой деятельности  индивидуальному  предпринимателю  Андреевой  Н.И</w:t>
      </w:r>
      <w:r w:rsidRPr="00E133FA">
        <w:rPr>
          <w:rFonts w:ascii="Times New Roman" w:hAnsi="Times New Roman" w:cs="Times New Roman"/>
          <w:b/>
          <w:sz w:val="26"/>
          <w:szCs w:val="26"/>
        </w:rPr>
        <w:t xml:space="preserve">. </w:t>
      </w:r>
      <w:r w:rsidRPr="00E133FA">
        <w:rPr>
          <w:rFonts w:ascii="Times New Roman" w:hAnsi="Times New Roman" w:cs="Times New Roman"/>
          <w:sz w:val="26"/>
          <w:szCs w:val="26"/>
        </w:rPr>
        <w:t>с заключением договора аренды путем проведения аукциона</w:t>
      </w:r>
      <w:r>
        <w:rPr>
          <w:rFonts w:ascii="Times New Roman" w:hAnsi="Times New Roman" w:cs="Times New Roman"/>
          <w:sz w:val="28"/>
          <w:szCs w:val="28"/>
        </w:rPr>
        <w:t>. (</w:t>
      </w:r>
      <w:r>
        <w:rPr>
          <w:rFonts w:ascii="Times New Roman" w:hAnsi="Times New Roman" w:cs="Times New Roman"/>
          <w:i/>
        </w:rPr>
        <w:t>Материал изложен в п. 3.2</w:t>
      </w:r>
      <w:r>
        <w:rPr>
          <w:rFonts w:ascii="Times New Roman" w:hAnsi="Times New Roman" w:cs="Times New Roman"/>
          <w:sz w:val="28"/>
          <w:szCs w:val="28"/>
        </w:rPr>
        <w:t>).</w:t>
      </w:r>
    </w:p>
    <w:p w:rsidR="00CD2886" w:rsidRPr="00AA1A9D" w:rsidRDefault="00CD2886" w:rsidP="00CD2886">
      <w:pPr>
        <w:ind w:firstLine="709"/>
        <w:rPr>
          <w:rFonts w:ascii="Times New Roman" w:hAnsi="Times New Roman" w:cs="Times New Roman"/>
          <w:sz w:val="28"/>
          <w:szCs w:val="28"/>
          <w:highlight w:val="yellow"/>
        </w:rPr>
      </w:pPr>
    </w:p>
    <w:p w:rsidR="00CD2886" w:rsidRPr="00E133FA" w:rsidRDefault="00CD2886" w:rsidP="00CD2886">
      <w:pPr>
        <w:pStyle w:val="Default"/>
        <w:jc w:val="center"/>
        <w:rPr>
          <w:b/>
          <w:bCs/>
          <w:color w:val="auto"/>
          <w:sz w:val="26"/>
          <w:szCs w:val="26"/>
        </w:rPr>
      </w:pPr>
      <w:r w:rsidRPr="00E133FA">
        <w:rPr>
          <w:b/>
          <w:bCs/>
          <w:color w:val="auto"/>
          <w:sz w:val="26"/>
          <w:szCs w:val="26"/>
        </w:rPr>
        <w:t>3.6. Анализ структуры доходов и расходов. Формирование результатов деятельности учреждений.</w:t>
      </w:r>
    </w:p>
    <w:p w:rsidR="00CD2886" w:rsidRPr="00E133FA" w:rsidRDefault="00CD2886" w:rsidP="00CD2886">
      <w:pPr>
        <w:pStyle w:val="Default"/>
        <w:jc w:val="both"/>
        <w:rPr>
          <w:b/>
          <w:bCs/>
          <w:color w:val="auto"/>
          <w:sz w:val="26"/>
          <w:szCs w:val="26"/>
        </w:rPr>
      </w:pPr>
    </w:p>
    <w:p w:rsidR="00CD2886" w:rsidRDefault="00CD2886" w:rsidP="00CD2886">
      <w:pPr>
        <w:pStyle w:val="a5"/>
        <w:spacing w:line="230" w:lineRule="auto"/>
        <w:ind w:left="0" w:firstLine="709"/>
        <w:jc w:val="center"/>
        <w:rPr>
          <w:rFonts w:ascii="Times New Roman" w:hAnsi="Times New Roman" w:cs="Times New Roman"/>
        </w:rPr>
      </w:pPr>
      <w:r w:rsidRPr="00E133FA">
        <w:rPr>
          <w:rFonts w:ascii="Times New Roman" w:hAnsi="Times New Roman" w:cs="Times New Roman"/>
          <w:sz w:val="26"/>
          <w:szCs w:val="26"/>
        </w:rPr>
        <w:t xml:space="preserve">Информация финансового обеспечения деятельности учреждения </w:t>
      </w:r>
      <w:r w:rsidRPr="00E133FA">
        <w:rPr>
          <w:rFonts w:ascii="Times New Roman" w:hAnsi="Times New Roman" w:cs="Times New Roman"/>
          <w:sz w:val="26"/>
          <w:szCs w:val="26"/>
        </w:rPr>
        <w:br/>
      </w:r>
      <w:r>
        <w:rPr>
          <w:rFonts w:ascii="Times New Roman" w:hAnsi="Times New Roman" w:cs="Times New Roman"/>
          <w:sz w:val="26"/>
          <w:szCs w:val="26"/>
        </w:rPr>
        <w:t xml:space="preserve">                           </w:t>
      </w:r>
      <w:r w:rsidRPr="00E133FA">
        <w:rPr>
          <w:rFonts w:ascii="Times New Roman" w:hAnsi="Times New Roman" w:cs="Times New Roman"/>
          <w:sz w:val="26"/>
          <w:szCs w:val="26"/>
        </w:rPr>
        <w:t>за 2019 -2020годы</w:t>
      </w:r>
      <w:r w:rsidRPr="008B43EF">
        <w:rPr>
          <w:rFonts w:ascii="Times New Roman" w:hAnsi="Times New Roman" w:cs="Times New Roman"/>
        </w:rPr>
        <w:t xml:space="preserve"> </w:t>
      </w:r>
      <w:r>
        <w:rPr>
          <w:rFonts w:ascii="Times New Roman" w:hAnsi="Times New Roman" w:cs="Times New Roman"/>
        </w:rPr>
        <w:t xml:space="preserve">                     </w:t>
      </w:r>
    </w:p>
    <w:p w:rsidR="00CD2886" w:rsidRPr="008B43EF" w:rsidRDefault="00CD2886" w:rsidP="00CD2886">
      <w:pPr>
        <w:pStyle w:val="a5"/>
        <w:spacing w:line="230" w:lineRule="auto"/>
        <w:ind w:left="0" w:firstLine="709"/>
        <w:jc w:val="center"/>
        <w:rPr>
          <w:rFonts w:ascii="Times New Roman" w:hAnsi="Times New Roman" w:cs="Times New Roman"/>
        </w:rPr>
      </w:pPr>
      <w:r>
        <w:rPr>
          <w:rFonts w:ascii="Times New Roman" w:hAnsi="Times New Roman" w:cs="Times New Roman"/>
        </w:rPr>
        <w:t xml:space="preserve">                                                                                                                      </w:t>
      </w:r>
      <w:r w:rsidRPr="008B43EF">
        <w:rPr>
          <w:rFonts w:ascii="Times New Roman" w:hAnsi="Times New Roman" w:cs="Times New Roman"/>
        </w:rPr>
        <w:t>Таблица №15</w:t>
      </w:r>
    </w:p>
    <w:tbl>
      <w:tblPr>
        <w:tblStyle w:val="a7"/>
        <w:tblW w:w="0" w:type="auto"/>
        <w:tblLayout w:type="fixed"/>
        <w:tblLook w:val="04A0"/>
      </w:tblPr>
      <w:tblGrid>
        <w:gridCol w:w="3369"/>
        <w:gridCol w:w="992"/>
        <w:gridCol w:w="1134"/>
        <w:gridCol w:w="992"/>
        <w:gridCol w:w="1134"/>
        <w:gridCol w:w="1134"/>
        <w:gridCol w:w="1276"/>
      </w:tblGrid>
      <w:tr w:rsidR="00CD2886" w:rsidRPr="00024C0D" w:rsidTr="00CD2886">
        <w:tc>
          <w:tcPr>
            <w:tcW w:w="3369" w:type="dxa"/>
          </w:tcPr>
          <w:p w:rsidR="00CD2886" w:rsidRPr="00024C0D" w:rsidRDefault="00CD2886" w:rsidP="00CD2886">
            <w:pPr>
              <w:pStyle w:val="a5"/>
              <w:spacing w:line="230" w:lineRule="auto"/>
              <w:ind w:left="0" w:firstLine="0"/>
              <w:jc w:val="center"/>
              <w:rPr>
                <w:rFonts w:ascii="Times New Roman" w:hAnsi="Times New Roman" w:cs="Times New Roman"/>
              </w:rPr>
            </w:pPr>
          </w:p>
        </w:tc>
        <w:tc>
          <w:tcPr>
            <w:tcW w:w="3118" w:type="dxa"/>
            <w:gridSpan w:val="3"/>
          </w:tcPr>
          <w:p w:rsidR="00CD2886" w:rsidRPr="00024C0D" w:rsidRDefault="00CD2886" w:rsidP="00CD2886">
            <w:pPr>
              <w:pStyle w:val="a5"/>
              <w:spacing w:line="230" w:lineRule="auto"/>
              <w:ind w:left="0" w:firstLine="0"/>
              <w:jc w:val="center"/>
              <w:rPr>
                <w:rFonts w:ascii="Times New Roman" w:hAnsi="Times New Roman" w:cs="Times New Roman"/>
              </w:rPr>
            </w:pPr>
            <w:r>
              <w:rPr>
                <w:rFonts w:ascii="Times New Roman" w:hAnsi="Times New Roman" w:cs="Times New Roman"/>
              </w:rPr>
              <w:t>2019</w:t>
            </w:r>
          </w:p>
        </w:tc>
        <w:tc>
          <w:tcPr>
            <w:tcW w:w="3544" w:type="dxa"/>
            <w:gridSpan w:val="3"/>
          </w:tcPr>
          <w:p w:rsidR="00CD2886" w:rsidRPr="00024C0D" w:rsidRDefault="00CD2886" w:rsidP="00CD2886">
            <w:pPr>
              <w:pStyle w:val="a5"/>
              <w:spacing w:line="230" w:lineRule="auto"/>
              <w:ind w:left="0" w:firstLine="0"/>
              <w:jc w:val="center"/>
              <w:rPr>
                <w:rFonts w:ascii="Times New Roman" w:hAnsi="Times New Roman" w:cs="Times New Roman"/>
              </w:rPr>
            </w:pPr>
            <w:r>
              <w:rPr>
                <w:rFonts w:ascii="Times New Roman" w:hAnsi="Times New Roman" w:cs="Times New Roman"/>
              </w:rPr>
              <w:t>2020</w:t>
            </w:r>
          </w:p>
        </w:tc>
      </w:tr>
      <w:tr w:rsidR="00CD2886" w:rsidRPr="00024C0D" w:rsidTr="00CD2886">
        <w:tc>
          <w:tcPr>
            <w:tcW w:w="3369" w:type="dxa"/>
          </w:tcPr>
          <w:p w:rsidR="00CD2886" w:rsidRPr="00024C0D" w:rsidRDefault="00CD2886" w:rsidP="00CD2886">
            <w:pPr>
              <w:pStyle w:val="a5"/>
              <w:spacing w:line="230" w:lineRule="auto"/>
              <w:ind w:left="0" w:firstLine="0"/>
              <w:jc w:val="center"/>
              <w:rPr>
                <w:rFonts w:ascii="Times New Roman" w:hAnsi="Times New Roman" w:cs="Times New Roman"/>
              </w:rPr>
            </w:pPr>
            <w:r w:rsidRPr="00024C0D">
              <w:rPr>
                <w:rFonts w:ascii="Times New Roman" w:hAnsi="Times New Roman" w:cs="Times New Roman"/>
              </w:rPr>
              <w:t>показатель</w:t>
            </w:r>
          </w:p>
        </w:tc>
        <w:tc>
          <w:tcPr>
            <w:tcW w:w="992" w:type="dxa"/>
          </w:tcPr>
          <w:p w:rsidR="00CD2886" w:rsidRPr="00936FD7" w:rsidRDefault="00CD2886" w:rsidP="00CD2886">
            <w:pPr>
              <w:pStyle w:val="a5"/>
              <w:spacing w:line="230" w:lineRule="auto"/>
              <w:ind w:left="0" w:firstLine="0"/>
              <w:jc w:val="center"/>
              <w:rPr>
                <w:rFonts w:ascii="Times New Roman" w:hAnsi="Times New Roman" w:cs="Times New Roman"/>
                <w:sz w:val="20"/>
                <w:szCs w:val="20"/>
              </w:rPr>
            </w:pPr>
            <w:r w:rsidRPr="00936FD7">
              <w:rPr>
                <w:rFonts w:ascii="Times New Roman" w:hAnsi="Times New Roman" w:cs="Times New Roman"/>
                <w:sz w:val="20"/>
                <w:szCs w:val="20"/>
              </w:rPr>
              <w:t xml:space="preserve">утвержд </w:t>
            </w:r>
            <w:r>
              <w:rPr>
                <w:rFonts w:ascii="Times New Roman" w:hAnsi="Times New Roman" w:cs="Times New Roman"/>
                <w:sz w:val="20"/>
                <w:szCs w:val="20"/>
              </w:rPr>
              <w:t>(</w:t>
            </w:r>
            <w:r w:rsidRPr="00936FD7">
              <w:rPr>
                <w:rFonts w:ascii="Times New Roman" w:hAnsi="Times New Roman" w:cs="Times New Roman"/>
                <w:sz w:val="20"/>
                <w:szCs w:val="20"/>
              </w:rPr>
              <w:t>т.руб</w:t>
            </w:r>
            <w:r>
              <w:rPr>
                <w:rFonts w:ascii="Times New Roman" w:hAnsi="Times New Roman" w:cs="Times New Roman"/>
                <w:sz w:val="20"/>
                <w:szCs w:val="20"/>
              </w:rPr>
              <w:t>)</w:t>
            </w:r>
          </w:p>
        </w:tc>
        <w:tc>
          <w:tcPr>
            <w:tcW w:w="1134" w:type="dxa"/>
          </w:tcPr>
          <w:p w:rsidR="00CD2886" w:rsidRDefault="00CD2886" w:rsidP="00CD2886">
            <w:pPr>
              <w:pStyle w:val="a5"/>
              <w:spacing w:line="230" w:lineRule="auto"/>
              <w:ind w:left="0" w:firstLine="0"/>
              <w:jc w:val="center"/>
              <w:rPr>
                <w:rFonts w:ascii="Times New Roman" w:hAnsi="Times New Roman" w:cs="Times New Roman"/>
                <w:sz w:val="20"/>
                <w:szCs w:val="20"/>
              </w:rPr>
            </w:pPr>
            <w:r>
              <w:rPr>
                <w:rFonts w:ascii="Times New Roman" w:hAnsi="Times New Roman" w:cs="Times New Roman"/>
                <w:sz w:val="20"/>
                <w:szCs w:val="20"/>
              </w:rPr>
              <w:t>и</w:t>
            </w:r>
            <w:r w:rsidRPr="00936FD7">
              <w:rPr>
                <w:rFonts w:ascii="Times New Roman" w:hAnsi="Times New Roman" w:cs="Times New Roman"/>
                <w:sz w:val="20"/>
                <w:szCs w:val="20"/>
              </w:rPr>
              <w:t>сполн</w:t>
            </w:r>
          </w:p>
          <w:p w:rsidR="00CD2886" w:rsidRPr="00936FD7" w:rsidRDefault="00CD2886" w:rsidP="00CD2886">
            <w:pPr>
              <w:pStyle w:val="a5"/>
              <w:spacing w:line="230" w:lineRule="auto"/>
              <w:ind w:left="0" w:firstLine="0"/>
              <w:jc w:val="center"/>
              <w:rPr>
                <w:rFonts w:ascii="Times New Roman" w:hAnsi="Times New Roman" w:cs="Times New Roman"/>
                <w:sz w:val="20"/>
                <w:szCs w:val="20"/>
              </w:rPr>
            </w:pPr>
            <w:r>
              <w:rPr>
                <w:rFonts w:ascii="Times New Roman" w:hAnsi="Times New Roman" w:cs="Times New Roman"/>
                <w:sz w:val="20"/>
                <w:szCs w:val="20"/>
              </w:rPr>
              <w:t>(</w:t>
            </w:r>
            <w:r w:rsidRPr="00936FD7">
              <w:rPr>
                <w:rFonts w:ascii="Times New Roman" w:hAnsi="Times New Roman" w:cs="Times New Roman"/>
                <w:sz w:val="20"/>
                <w:szCs w:val="20"/>
              </w:rPr>
              <w:t>т. руб</w:t>
            </w:r>
            <w:r>
              <w:rPr>
                <w:rFonts w:ascii="Times New Roman" w:hAnsi="Times New Roman" w:cs="Times New Roman"/>
                <w:sz w:val="20"/>
                <w:szCs w:val="20"/>
              </w:rPr>
              <w:t>)</w:t>
            </w:r>
          </w:p>
        </w:tc>
        <w:tc>
          <w:tcPr>
            <w:tcW w:w="992" w:type="dxa"/>
          </w:tcPr>
          <w:p w:rsidR="00CD2886" w:rsidRPr="00936FD7" w:rsidRDefault="00CD2886" w:rsidP="00CD2886">
            <w:pPr>
              <w:pStyle w:val="a5"/>
              <w:spacing w:line="230" w:lineRule="auto"/>
              <w:ind w:left="0" w:firstLine="0"/>
              <w:jc w:val="center"/>
              <w:rPr>
                <w:rFonts w:ascii="Times New Roman" w:hAnsi="Times New Roman" w:cs="Times New Roman"/>
                <w:sz w:val="20"/>
                <w:szCs w:val="20"/>
              </w:rPr>
            </w:pPr>
            <w:r w:rsidRPr="00936FD7">
              <w:rPr>
                <w:rFonts w:ascii="Times New Roman" w:hAnsi="Times New Roman" w:cs="Times New Roman"/>
                <w:sz w:val="20"/>
                <w:szCs w:val="20"/>
              </w:rPr>
              <w:t>% исполнения</w:t>
            </w:r>
          </w:p>
        </w:tc>
        <w:tc>
          <w:tcPr>
            <w:tcW w:w="1134" w:type="dxa"/>
          </w:tcPr>
          <w:p w:rsidR="00CD2886" w:rsidRPr="00936FD7" w:rsidRDefault="00CD2886" w:rsidP="00CD2886">
            <w:pPr>
              <w:pStyle w:val="a5"/>
              <w:spacing w:line="230" w:lineRule="auto"/>
              <w:ind w:left="0" w:firstLine="0"/>
              <w:jc w:val="center"/>
              <w:rPr>
                <w:rFonts w:ascii="Times New Roman" w:hAnsi="Times New Roman" w:cs="Times New Roman"/>
                <w:sz w:val="20"/>
                <w:szCs w:val="20"/>
              </w:rPr>
            </w:pPr>
            <w:r w:rsidRPr="00936FD7">
              <w:rPr>
                <w:rFonts w:ascii="Times New Roman" w:hAnsi="Times New Roman" w:cs="Times New Roman"/>
                <w:sz w:val="20"/>
                <w:szCs w:val="20"/>
              </w:rPr>
              <w:t xml:space="preserve">утвержд </w:t>
            </w:r>
            <w:r>
              <w:rPr>
                <w:rFonts w:ascii="Times New Roman" w:hAnsi="Times New Roman" w:cs="Times New Roman"/>
                <w:sz w:val="20"/>
                <w:szCs w:val="20"/>
              </w:rPr>
              <w:t>(</w:t>
            </w:r>
            <w:r w:rsidRPr="00936FD7">
              <w:rPr>
                <w:rFonts w:ascii="Times New Roman" w:hAnsi="Times New Roman" w:cs="Times New Roman"/>
                <w:sz w:val="20"/>
                <w:szCs w:val="20"/>
              </w:rPr>
              <w:t>т.руб</w:t>
            </w:r>
            <w:r>
              <w:rPr>
                <w:rFonts w:ascii="Times New Roman" w:hAnsi="Times New Roman" w:cs="Times New Roman"/>
                <w:sz w:val="20"/>
                <w:szCs w:val="20"/>
              </w:rPr>
              <w:t>)</w:t>
            </w:r>
          </w:p>
        </w:tc>
        <w:tc>
          <w:tcPr>
            <w:tcW w:w="1134" w:type="dxa"/>
          </w:tcPr>
          <w:p w:rsidR="00CD2886" w:rsidRDefault="00CD2886" w:rsidP="00CD2886">
            <w:pPr>
              <w:pStyle w:val="a5"/>
              <w:spacing w:line="230" w:lineRule="auto"/>
              <w:ind w:left="0" w:firstLine="0"/>
              <w:jc w:val="center"/>
              <w:rPr>
                <w:rFonts w:ascii="Times New Roman" w:hAnsi="Times New Roman" w:cs="Times New Roman"/>
                <w:sz w:val="20"/>
                <w:szCs w:val="20"/>
              </w:rPr>
            </w:pPr>
            <w:r>
              <w:rPr>
                <w:rFonts w:ascii="Times New Roman" w:hAnsi="Times New Roman" w:cs="Times New Roman"/>
                <w:sz w:val="20"/>
                <w:szCs w:val="20"/>
              </w:rPr>
              <w:t>и</w:t>
            </w:r>
            <w:r w:rsidRPr="00936FD7">
              <w:rPr>
                <w:rFonts w:ascii="Times New Roman" w:hAnsi="Times New Roman" w:cs="Times New Roman"/>
                <w:sz w:val="20"/>
                <w:szCs w:val="20"/>
              </w:rPr>
              <w:t>сполн</w:t>
            </w:r>
          </w:p>
          <w:p w:rsidR="00CD2886" w:rsidRPr="00936FD7" w:rsidRDefault="00CD2886" w:rsidP="00CD2886">
            <w:pPr>
              <w:pStyle w:val="a5"/>
              <w:spacing w:line="230" w:lineRule="auto"/>
              <w:ind w:left="0" w:firstLine="0"/>
              <w:jc w:val="center"/>
              <w:rPr>
                <w:rFonts w:ascii="Times New Roman" w:hAnsi="Times New Roman" w:cs="Times New Roman"/>
                <w:sz w:val="20"/>
                <w:szCs w:val="20"/>
              </w:rPr>
            </w:pPr>
            <w:r>
              <w:rPr>
                <w:rFonts w:ascii="Times New Roman" w:hAnsi="Times New Roman" w:cs="Times New Roman"/>
                <w:sz w:val="20"/>
                <w:szCs w:val="20"/>
              </w:rPr>
              <w:t>(</w:t>
            </w:r>
            <w:r w:rsidRPr="00936FD7">
              <w:rPr>
                <w:rFonts w:ascii="Times New Roman" w:hAnsi="Times New Roman" w:cs="Times New Roman"/>
                <w:sz w:val="20"/>
                <w:szCs w:val="20"/>
              </w:rPr>
              <w:t>т. руб</w:t>
            </w:r>
            <w:r>
              <w:rPr>
                <w:rFonts w:ascii="Times New Roman" w:hAnsi="Times New Roman" w:cs="Times New Roman"/>
                <w:sz w:val="20"/>
                <w:szCs w:val="20"/>
              </w:rPr>
              <w:t>)</w:t>
            </w:r>
          </w:p>
        </w:tc>
        <w:tc>
          <w:tcPr>
            <w:tcW w:w="1276" w:type="dxa"/>
          </w:tcPr>
          <w:p w:rsidR="00CD2886" w:rsidRPr="00936FD7" w:rsidRDefault="00CD2886" w:rsidP="00CD2886">
            <w:pPr>
              <w:pStyle w:val="a5"/>
              <w:spacing w:line="230" w:lineRule="auto"/>
              <w:ind w:left="0" w:firstLine="0"/>
              <w:jc w:val="center"/>
              <w:rPr>
                <w:rFonts w:ascii="Times New Roman" w:hAnsi="Times New Roman" w:cs="Times New Roman"/>
                <w:sz w:val="20"/>
                <w:szCs w:val="20"/>
              </w:rPr>
            </w:pPr>
            <w:r w:rsidRPr="00936FD7">
              <w:rPr>
                <w:rFonts w:ascii="Times New Roman" w:hAnsi="Times New Roman" w:cs="Times New Roman"/>
                <w:sz w:val="20"/>
                <w:szCs w:val="20"/>
              </w:rPr>
              <w:t>% исполнения</w:t>
            </w:r>
          </w:p>
        </w:tc>
      </w:tr>
      <w:tr w:rsidR="00CD2886" w:rsidRPr="00024C0D" w:rsidTr="00CD2886">
        <w:tc>
          <w:tcPr>
            <w:tcW w:w="3369" w:type="dxa"/>
          </w:tcPr>
          <w:p w:rsidR="00CD2886" w:rsidRPr="00024C0D" w:rsidRDefault="00CD2886" w:rsidP="00CD2886">
            <w:pPr>
              <w:pStyle w:val="a5"/>
              <w:spacing w:line="230" w:lineRule="auto"/>
              <w:ind w:left="0" w:firstLine="0"/>
              <w:rPr>
                <w:rFonts w:ascii="Times New Roman" w:hAnsi="Times New Roman" w:cs="Times New Roman"/>
                <w:sz w:val="26"/>
                <w:szCs w:val="26"/>
              </w:rPr>
            </w:pPr>
            <w:r w:rsidRPr="00024C0D">
              <w:rPr>
                <w:rFonts w:ascii="Times New Roman" w:hAnsi="Times New Roman" w:cs="Times New Roman"/>
                <w:sz w:val="26"/>
                <w:szCs w:val="26"/>
              </w:rPr>
              <w:t>Поступило всего, в том числе:</w:t>
            </w:r>
          </w:p>
        </w:tc>
        <w:tc>
          <w:tcPr>
            <w:tcW w:w="992" w:type="dxa"/>
          </w:tcPr>
          <w:p w:rsidR="00CD2886" w:rsidRPr="00936FD7" w:rsidRDefault="00CD2886" w:rsidP="00CD2886">
            <w:pPr>
              <w:ind w:hanging="103"/>
              <w:jc w:val="center"/>
              <w:rPr>
                <w:rFonts w:ascii="Times New Roman" w:hAnsi="Times New Roman" w:cs="Times New Roman"/>
                <w:b/>
                <w:color w:val="000000"/>
              </w:rPr>
            </w:pPr>
            <w:r w:rsidRPr="00936FD7">
              <w:rPr>
                <w:rFonts w:ascii="Times New Roman" w:hAnsi="Times New Roman" w:cs="Times New Roman"/>
                <w:b/>
                <w:color w:val="000000"/>
              </w:rPr>
              <w:t>21190,9</w:t>
            </w:r>
          </w:p>
        </w:tc>
        <w:tc>
          <w:tcPr>
            <w:tcW w:w="1134" w:type="dxa"/>
          </w:tcPr>
          <w:p w:rsidR="00CD2886" w:rsidRPr="00936FD7" w:rsidRDefault="00CD2886" w:rsidP="00CD2886">
            <w:pPr>
              <w:ind w:hanging="103"/>
              <w:jc w:val="center"/>
              <w:rPr>
                <w:rFonts w:ascii="Times New Roman" w:hAnsi="Times New Roman" w:cs="Times New Roman"/>
                <w:b/>
                <w:color w:val="000000"/>
              </w:rPr>
            </w:pPr>
            <w:r w:rsidRPr="00936FD7">
              <w:rPr>
                <w:rFonts w:ascii="Times New Roman" w:hAnsi="Times New Roman" w:cs="Times New Roman"/>
                <w:b/>
                <w:color w:val="000000"/>
              </w:rPr>
              <w:t>16331,2</w:t>
            </w:r>
          </w:p>
        </w:tc>
        <w:tc>
          <w:tcPr>
            <w:tcW w:w="992" w:type="dxa"/>
          </w:tcPr>
          <w:p w:rsidR="00CD2886" w:rsidRPr="00936FD7" w:rsidRDefault="00CD2886" w:rsidP="00CD2886">
            <w:pPr>
              <w:ind w:hanging="103"/>
              <w:jc w:val="center"/>
              <w:rPr>
                <w:rFonts w:ascii="Times New Roman" w:hAnsi="Times New Roman" w:cs="Times New Roman"/>
                <w:b/>
                <w:color w:val="000000"/>
              </w:rPr>
            </w:pPr>
            <w:r w:rsidRPr="00936FD7">
              <w:rPr>
                <w:rFonts w:ascii="Times New Roman" w:hAnsi="Times New Roman" w:cs="Times New Roman"/>
                <w:b/>
                <w:color w:val="000000"/>
              </w:rPr>
              <w:t>77,1</w:t>
            </w:r>
          </w:p>
        </w:tc>
        <w:tc>
          <w:tcPr>
            <w:tcW w:w="1134" w:type="dxa"/>
          </w:tcPr>
          <w:p w:rsidR="00CD2886" w:rsidRPr="00936FD7" w:rsidRDefault="00CD2886" w:rsidP="00CD2886">
            <w:pPr>
              <w:ind w:firstLine="33"/>
              <w:jc w:val="center"/>
              <w:rPr>
                <w:rFonts w:ascii="Times New Roman" w:hAnsi="Times New Roman" w:cs="Times New Roman"/>
                <w:b/>
                <w:color w:val="000000"/>
              </w:rPr>
            </w:pPr>
            <w:r w:rsidRPr="00936FD7">
              <w:rPr>
                <w:rFonts w:ascii="Times New Roman" w:hAnsi="Times New Roman" w:cs="Times New Roman"/>
                <w:b/>
                <w:color w:val="000000"/>
              </w:rPr>
              <w:t>29523,7</w:t>
            </w:r>
          </w:p>
        </w:tc>
        <w:tc>
          <w:tcPr>
            <w:tcW w:w="1134" w:type="dxa"/>
          </w:tcPr>
          <w:p w:rsidR="00CD2886" w:rsidRPr="00936FD7" w:rsidRDefault="00CD2886" w:rsidP="00CD2886">
            <w:pPr>
              <w:ind w:firstLine="33"/>
              <w:jc w:val="center"/>
              <w:rPr>
                <w:rFonts w:ascii="Times New Roman" w:hAnsi="Times New Roman" w:cs="Times New Roman"/>
                <w:b/>
                <w:color w:val="000000"/>
              </w:rPr>
            </w:pPr>
            <w:r w:rsidRPr="00936FD7">
              <w:rPr>
                <w:rFonts w:ascii="Times New Roman" w:hAnsi="Times New Roman" w:cs="Times New Roman"/>
                <w:b/>
                <w:color w:val="000000"/>
              </w:rPr>
              <w:t>29233,9</w:t>
            </w:r>
          </w:p>
        </w:tc>
        <w:tc>
          <w:tcPr>
            <w:tcW w:w="1276" w:type="dxa"/>
          </w:tcPr>
          <w:p w:rsidR="00CD2886" w:rsidRPr="00936FD7" w:rsidRDefault="00CD2886" w:rsidP="00CD2886">
            <w:pPr>
              <w:ind w:firstLine="33"/>
              <w:jc w:val="center"/>
              <w:rPr>
                <w:rFonts w:ascii="Times New Roman" w:hAnsi="Times New Roman" w:cs="Times New Roman"/>
                <w:b/>
                <w:color w:val="000000"/>
              </w:rPr>
            </w:pPr>
            <w:r w:rsidRPr="00936FD7">
              <w:rPr>
                <w:rFonts w:ascii="Times New Roman" w:hAnsi="Times New Roman" w:cs="Times New Roman"/>
                <w:b/>
                <w:color w:val="000000"/>
              </w:rPr>
              <w:t>99,0</w:t>
            </w:r>
          </w:p>
        </w:tc>
      </w:tr>
      <w:tr w:rsidR="00CD2886" w:rsidRPr="00024C0D" w:rsidTr="00CD2886">
        <w:tc>
          <w:tcPr>
            <w:tcW w:w="3369" w:type="dxa"/>
          </w:tcPr>
          <w:p w:rsidR="00CD2886" w:rsidRPr="00024C0D" w:rsidRDefault="00CD2886" w:rsidP="00CD2886">
            <w:pPr>
              <w:pStyle w:val="a5"/>
              <w:spacing w:line="230" w:lineRule="auto"/>
              <w:ind w:left="0" w:firstLine="0"/>
              <w:rPr>
                <w:rFonts w:ascii="Times New Roman" w:hAnsi="Times New Roman" w:cs="Times New Roman"/>
                <w:sz w:val="26"/>
                <w:szCs w:val="26"/>
              </w:rPr>
            </w:pPr>
            <w:r w:rsidRPr="00024C0D">
              <w:rPr>
                <w:rFonts w:ascii="Times New Roman" w:hAnsi="Times New Roman" w:cs="Times New Roman"/>
                <w:sz w:val="26"/>
                <w:szCs w:val="26"/>
              </w:rPr>
              <w:t>Субсидия на выполнение государственного задания</w:t>
            </w:r>
          </w:p>
        </w:tc>
        <w:tc>
          <w:tcPr>
            <w:tcW w:w="992" w:type="dxa"/>
          </w:tcPr>
          <w:p w:rsidR="00CD2886" w:rsidRPr="00024C0D" w:rsidRDefault="00CD2886" w:rsidP="00CD2886">
            <w:pPr>
              <w:ind w:hanging="103"/>
              <w:jc w:val="center"/>
              <w:rPr>
                <w:rFonts w:ascii="Times New Roman" w:hAnsi="Times New Roman" w:cs="Times New Roman"/>
                <w:color w:val="000000"/>
              </w:rPr>
            </w:pPr>
            <w:r w:rsidRPr="00024C0D">
              <w:rPr>
                <w:rFonts w:ascii="Times New Roman" w:hAnsi="Times New Roman" w:cs="Times New Roman"/>
                <w:color w:val="000000"/>
              </w:rPr>
              <w:t>11673</w:t>
            </w:r>
          </w:p>
        </w:tc>
        <w:tc>
          <w:tcPr>
            <w:tcW w:w="1134" w:type="dxa"/>
          </w:tcPr>
          <w:p w:rsidR="00CD2886" w:rsidRPr="00024C0D" w:rsidRDefault="00CD2886" w:rsidP="00CD2886">
            <w:pPr>
              <w:ind w:hanging="103"/>
              <w:jc w:val="center"/>
              <w:rPr>
                <w:rFonts w:ascii="Times New Roman" w:hAnsi="Times New Roman" w:cs="Times New Roman"/>
                <w:color w:val="000000"/>
              </w:rPr>
            </w:pPr>
            <w:r w:rsidRPr="00024C0D">
              <w:rPr>
                <w:rFonts w:ascii="Times New Roman" w:hAnsi="Times New Roman" w:cs="Times New Roman"/>
                <w:color w:val="000000"/>
              </w:rPr>
              <w:t>11673</w:t>
            </w:r>
          </w:p>
        </w:tc>
        <w:tc>
          <w:tcPr>
            <w:tcW w:w="992" w:type="dxa"/>
          </w:tcPr>
          <w:p w:rsidR="00CD2886" w:rsidRPr="00024C0D" w:rsidRDefault="00CD2886" w:rsidP="00CD2886">
            <w:pPr>
              <w:ind w:hanging="103"/>
              <w:jc w:val="center"/>
              <w:rPr>
                <w:rFonts w:ascii="Times New Roman" w:hAnsi="Times New Roman" w:cs="Times New Roman"/>
                <w:color w:val="000000"/>
              </w:rPr>
            </w:pPr>
            <w:r w:rsidRPr="00024C0D">
              <w:rPr>
                <w:rFonts w:ascii="Times New Roman" w:hAnsi="Times New Roman" w:cs="Times New Roman"/>
                <w:color w:val="000000"/>
              </w:rPr>
              <w:t>100</w:t>
            </w:r>
          </w:p>
        </w:tc>
        <w:tc>
          <w:tcPr>
            <w:tcW w:w="1134" w:type="dxa"/>
          </w:tcPr>
          <w:p w:rsidR="00CD2886" w:rsidRPr="00936FD7" w:rsidRDefault="00CD2886" w:rsidP="00CD2886">
            <w:pPr>
              <w:ind w:firstLine="33"/>
              <w:jc w:val="center"/>
              <w:rPr>
                <w:rFonts w:ascii="Times New Roman" w:hAnsi="Times New Roman" w:cs="Times New Roman"/>
                <w:color w:val="000000"/>
              </w:rPr>
            </w:pPr>
            <w:r w:rsidRPr="00936FD7">
              <w:rPr>
                <w:rFonts w:ascii="Times New Roman" w:hAnsi="Times New Roman" w:cs="Times New Roman"/>
                <w:color w:val="000000"/>
              </w:rPr>
              <w:t>10154,8</w:t>
            </w:r>
          </w:p>
        </w:tc>
        <w:tc>
          <w:tcPr>
            <w:tcW w:w="1134" w:type="dxa"/>
          </w:tcPr>
          <w:p w:rsidR="00CD2886" w:rsidRPr="00936FD7" w:rsidRDefault="00CD2886" w:rsidP="00CD2886">
            <w:pPr>
              <w:ind w:firstLine="33"/>
              <w:jc w:val="center"/>
              <w:rPr>
                <w:rFonts w:ascii="Times New Roman" w:hAnsi="Times New Roman" w:cs="Times New Roman"/>
                <w:color w:val="000000"/>
              </w:rPr>
            </w:pPr>
            <w:r w:rsidRPr="00936FD7">
              <w:rPr>
                <w:rFonts w:ascii="Times New Roman" w:hAnsi="Times New Roman" w:cs="Times New Roman"/>
                <w:color w:val="000000"/>
              </w:rPr>
              <w:t>10154,8</w:t>
            </w:r>
          </w:p>
        </w:tc>
        <w:tc>
          <w:tcPr>
            <w:tcW w:w="1276" w:type="dxa"/>
          </w:tcPr>
          <w:p w:rsidR="00CD2886" w:rsidRPr="00936FD7" w:rsidRDefault="00CD2886" w:rsidP="00CD2886">
            <w:pPr>
              <w:ind w:firstLine="33"/>
              <w:jc w:val="center"/>
              <w:rPr>
                <w:rFonts w:ascii="Times New Roman" w:hAnsi="Times New Roman" w:cs="Times New Roman"/>
                <w:color w:val="000000"/>
              </w:rPr>
            </w:pPr>
            <w:r w:rsidRPr="00936FD7">
              <w:rPr>
                <w:rFonts w:ascii="Times New Roman" w:hAnsi="Times New Roman" w:cs="Times New Roman"/>
                <w:color w:val="000000"/>
              </w:rPr>
              <w:t>100,0</w:t>
            </w:r>
          </w:p>
        </w:tc>
      </w:tr>
      <w:tr w:rsidR="00CD2886" w:rsidRPr="00024C0D" w:rsidTr="00CD2886">
        <w:tc>
          <w:tcPr>
            <w:tcW w:w="3369" w:type="dxa"/>
          </w:tcPr>
          <w:p w:rsidR="00CD2886" w:rsidRPr="00024C0D" w:rsidRDefault="00CD2886" w:rsidP="00CD2886">
            <w:pPr>
              <w:pStyle w:val="a5"/>
              <w:spacing w:line="230" w:lineRule="auto"/>
              <w:ind w:left="0" w:firstLine="0"/>
              <w:rPr>
                <w:rFonts w:ascii="Times New Roman" w:hAnsi="Times New Roman" w:cs="Times New Roman"/>
                <w:sz w:val="26"/>
                <w:szCs w:val="26"/>
              </w:rPr>
            </w:pPr>
            <w:r w:rsidRPr="00024C0D">
              <w:rPr>
                <w:rFonts w:ascii="Times New Roman" w:hAnsi="Times New Roman" w:cs="Times New Roman"/>
                <w:sz w:val="26"/>
                <w:szCs w:val="26"/>
              </w:rPr>
              <w:t>Субсидия на иные цели</w:t>
            </w:r>
          </w:p>
        </w:tc>
        <w:tc>
          <w:tcPr>
            <w:tcW w:w="992" w:type="dxa"/>
          </w:tcPr>
          <w:p w:rsidR="00CD2886" w:rsidRPr="00024C0D" w:rsidRDefault="00CD2886" w:rsidP="00CD2886">
            <w:pPr>
              <w:ind w:hanging="103"/>
              <w:jc w:val="center"/>
              <w:rPr>
                <w:rFonts w:ascii="Times New Roman" w:hAnsi="Times New Roman" w:cs="Times New Roman"/>
                <w:color w:val="000000"/>
              </w:rPr>
            </w:pPr>
            <w:r w:rsidRPr="00024C0D">
              <w:rPr>
                <w:rFonts w:ascii="Times New Roman" w:hAnsi="Times New Roman" w:cs="Times New Roman"/>
                <w:color w:val="000000"/>
              </w:rPr>
              <w:t>6969,5</w:t>
            </w:r>
          </w:p>
        </w:tc>
        <w:tc>
          <w:tcPr>
            <w:tcW w:w="1134" w:type="dxa"/>
          </w:tcPr>
          <w:p w:rsidR="00CD2886" w:rsidRPr="00024C0D" w:rsidRDefault="00CD2886" w:rsidP="00CD2886">
            <w:pPr>
              <w:ind w:hanging="103"/>
              <w:jc w:val="center"/>
              <w:rPr>
                <w:rFonts w:ascii="Times New Roman" w:hAnsi="Times New Roman" w:cs="Times New Roman"/>
                <w:color w:val="000000"/>
              </w:rPr>
            </w:pPr>
            <w:r w:rsidRPr="00024C0D">
              <w:rPr>
                <w:rFonts w:ascii="Times New Roman" w:hAnsi="Times New Roman" w:cs="Times New Roman"/>
                <w:color w:val="000000"/>
              </w:rPr>
              <w:t>2233,7</w:t>
            </w:r>
          </w:p>
        </w:tc>
        <w:tc>
          <w:tcPr>
            <w:tcW w:w="992" w:type="dxa"/>
          </w:tcPr>
          <w:p w:rsidR="00CD2886" w:rsidRPr="00024C0D" w:rsidRDefault="00CD2886" w:rsidP="00CD2886">
            <w:pPr>
              <w:ind w:hanging="103"/>
              <w:jc w:val="center"/>
              <w:rPr>
                <w:rFonts w:ascii="Times New Roman" w:hAnsi="Times New Roman" w:cs="Times New Roman"/>
                <w:color w:val="000000"/>
              </w:rPr>
            </w:pPr>
            <w:r w:rsidRPr="00024C0D">
              <w:rPr>
                <w:rFonts w:ascii="Times New Roman" w:hAnsi="Times New Roman" w:cs="Times New Roman"/>
                <w:color w:val="000000"/>
              </w:rPr>
              <w:t>32,0</w:t>
            </w:r>
          </w:p>
        </w:tc>
        <w:tc>
          <w:tcPr>
            <w:tcW w:w="1134" w:type="dxa"/>
          </w:tcPr>
          <w:p w:rsidR="00CD2886" w:rsidRPr="00936FD7" w:rsidRDefault="00CD2886" w:rsidP="00CD2886">
            <w:pPr>
              <w:ind w:firstLine="33"/>
              <w:jc w:val="center"/>
              <w:rPr>
                <w:rFonts w:ascii="Times New Roman" w:hAnsi="Times New Roman" w:cs="Times New Roman"/>
                <w:color w:val="000000"/>
              </w:rPr>
            </w:pPr>
            <w:r w:rsidRPr="00936FD7">
              <w:rPr>
                <w:rFonts w:ascii="Times New Roman" w:hAnsi="Times New Roman" w:cs="Times New Roman"/>
                <w:color w:val="000000"/>
              </w:rPr>
              <w:t>18968</w:t>
            </w:r>
          </w:p>
        </w:tc>
        <w:tc>
          <w:tcPr>
            <w:tcW w:w="1134" w:type="dxa"/>
          </w:tcPr>
          <w:p w:rsidR="00CD2886" w:rsidRPr="00936FD7" w:rsidRDefault="00CD2886" w:rsidP="00CD2886">
            <w:pPr>
              <w:ind w:firstLine="33"/>
              <w:jc w:val="center"/>
              <w:rPr>
                <w:rFonts w:ascii="Times New Roman" w:hAnsi="Times New Roman" w:cs="Times New Roman"/>
                <w:color w:val="000000"/>
              </w:rPr>
            </w:pPr>
            <w:r w:rsidRPr="00936FD7">
              <w:rPr>
                <w:rFonts w:ascii="Times New Roman" w:hAnsi="Times New Roman" w:cs="Times New Roman"/>
                <w:color w:val="000000"/>
              </w:rPr>
              <w:t>18702,9</w:t>
            </w:r>
          </w:p>
        </w:tc>
        <w:tc>
          <w:tcPr>
            <w:tcW w:w="1276" w:type="dxa"/>
          </w:tcPr>
          <w:p w:rsidR="00CD2886" w:rsidRPr="00936FD7" w:rsidRDefault="00CD2886" w:rsidP="00CD2886">
            <w:pPr>
              <w:ind w:firstLine="33"/>
              <w:jc w:val="center"/>
              <w:rPr>
                <w:rFonts w:ascii="Times New Roman" w:hAnsi="Times New Roman" w:cs="Times New Roman"/>
                <w:color w:val="000000"/>
              </w:rPr>
            </w:pPr>
            <w:r w:rsidRPr="00936FD7">
              <w:rPr>
                <w:rFonts w:ascii="Times New Roman" w:hAnsi="Times New Roman" w:cs="Times New Roman"/>
                <w:color w:val="000000"/>
              </w:rPr>
              <w:t>98,6</w:t>
            </w:r>
          </w:p>
        </w:tc>
      </w:tr>
      <w:tr w:rsidR="00CD2886" w:rsidRPr="00024C0D" w:rsidTr="00CD2886">
        <w:tc>
          <w:tcPr>
            <w:tcW w:w="3369" w:type="dxa"/>
          </w:tcPr>
          <w:p w:rsidR="00CD2886" w:rsidRPr="00024C0D" w:rsidRDefault="00CD2886" w:rsidP="00CD2886">
            <w:pPr>
              <w:pStyle w:val="a5"/>
              <w:spacing w:line="230" w:lineRule="auto"/>
              <w:ind w:left="0" w:firstLine="0"/>
              <w:rPr>
                <w:rFonts w:ascii="Times New Roman" w:hAnsi="Times New Roman" w:cs="Times New Roman"/>
                <w:sz w:val="26"/>
                <w:szCs w:val="26"/>
              </w:rPr>
            </w:pPr>
            <w:r w:rsidRPr="00024C0D">
              <w:rPr>
                <w:rFonts w:ascii="Times New Roman" w:hAnsi="Times New Roman" w:cs="Times New Roman"/>
                <w:sz w:val="26"/>
                <w:szCs w:val="26"/>
              </w:rPr>
              <w:t>От приносящий доход деятельности</w:t>
            </w:r>
          </w:p>
        </w:tc>
        <w:tc>
          <w:tcPr>
            <w:tcW w:w="992" w:type="dxa"/>
          </w:tcPr>
          <w:p w:rsidR="00CD2886" w:rsidRPr="00024C0D" w:rsidRDefault="00CD2886" w:rsidP="00CD2886">
            <w:pPr>
              <w:ind w:hanging="103"/>
              <w:jc w:val="center"/>
              <w:rPr>
                <w:rFonts w:ascii="Times New Roman" w:hAnsi="Times New Roman" w:cs="Times New Roman"/>
                <w:color w:val="000000"/>
              </w:rPr>
            </w:pPr>
            <w:r w:rsidRPr="00024C0D">
              <w:rPr>
                <w:rFonts w:ascii="Times New Roman" w:hAnsi="Times New Roman" w:cs="Times New Roman"/>
                <w:color w:val="000000"/>
              </w:rPr>
              <w:t>2548,4</w:t>
            </w:r>
          </w:p>
        </w:tc>
        <w:tc>
          <w:tcPr>
            <w:tcW w:w="1134" w:type="dxa"/>
          </w:tcPr>
          <w:p w:rsidR="00CD2886" w:rsidRPr="00024C0D" w:rsidRDefault="00CD2886" w:rsidP="00CD2886">
            <w:pPr>
              <w:ind w:hanging="103"/>
              <w:jc w:val="center"/>
              <w:rPr>
                <w:rFonts w:ascii="Times New Roman" w:hAnsi="Times New Roman" w:cs="Times New Roman"/>
                <w:color w:val="000000"/>
              </w:rPr>
            </w:pPr>
            <w:r w:rsidRPr="00024C0D">
              <w:rPr>
                <w:rFonts w:ascii="Times New Roman" w:hAnsi="Times New Roman" w:cs="Times New Roman"/>
                <w:color w:val="000000"/>
              </w:rPr>
              <w:t>2424,5</w:t>
            </w:r>
          </w:p>
        </w:tc>
        <w:tc>
          <w:tcPr>
            <w:tcW w:w="992" w:type="dxa"/>
          </w:tcPr>
          <w:p w:rsidR="00CD2886" w:rsidRPr="00024C0D" w:rsidRDefault="00CD2886" w:rsidP="00CD2886">
            <w:pPr>
              <w:ind w:hanging="103"/>
              <w:jc w:val="center"/>
              <w:rPr>
                <w:rFonts w:ascii="Times New Roman" w:hAnsi="Times New Roman" w:cs="Times New Roman"/>
                <w:color w:val="000000"/>
              </w:rPr>
            </w:pPr>
            <w:r w:rsidRPr="00024C0D">
              <w:rPr>
                <w:rFonts w:ascii="Times New Roman" w:hAnsi="Times New Roman" w:cs="Times New Roman"/>
                <w:color w:val="000000"/>
              </w:rPr>
              <w:t>95,1</w:t>
            </w:r>
          </w:p>
        </w:tc>
        <w:tc>
          <w:tcPr>
            <w:tcW w:w="1134" w:type="dxa"/>
          </w:tcPr>
          <w:p w:rsidR="00CD2886" w:rsidRPr="00936FD7" w:rsidRDefault="00CD2886" w:rsidP="00CD2886">
            <w:pPr>
              <w:ind w:firstLine="33"/>
              <w:jc w:val="center"/>
              <w:rPr>
                <w:rFonts w:ascii="Times New Roman" w:hAnsi="Times New Roman" w:cs="Times New Roman"/>
                <w:color w:val="000000"/>
              </w:rPr>
            </w:pPr>
            <w:r w:rsidRPr="00936FD7">
              <w:rPr>
                <w:rFonts w:ascii="Times New Roman" w:hAnsi="Times New Roman" w:cs="Times New Roman"/>
                <w:color w:val="000000"/>
              </w:rPr>
              <w:t>400,9</w:t>
            </w:r>
          </w:p>
        </w:tc>
        <w:tc>
          <w:tcPr>
            <w:tcW w:w="1134" w:type="dxa"/>
          </w:tcPr>
          <w:p w:rsidR="00CD2886" w:rsidRPr="00936FD7" w:rsidRDefault="00CD2886" w:rsidP="00CD2886">
            <w:pPr>
              <w:ind w:firstLine="33"/>
              <w:jc w:val="center"/>
              <w:rPr>
                <w:rFonts w:ascii="Times New Roman" w:hAnsi="Times New Roman" w:cs="Times New Roman"/>
                <w:color w:val="000000"/>
              </w:rPr>
            </w:pPr>
            <w:r w:rsidRPr="00936FD7">
              <w:rPr>
                <w:rFonts w:ascii="Times New Roman" w:hAnsi="Times New Roman" w:cs="Times New Roman"/>
                <w:color w:val="000000"/>
              </w:rPr>
              <w:t>376,2</w:t>
            </w:r>
          </w:p>
        </w:tc>
        <w:tc>
          <w:tcPr>
            <w:tcW w:w="1276" w:type="dxa"/>
          </w:tcPr>
          <w:p w:rsidR="00CD2886" w:rsidRPr="00936FD7" w:rsidRDefault="00CD2886" w:rsidP="00CD2886">
            <w:pPr>
              <w:ind w:firstLine="33"/>
              <w:jc w:val="center"/>
              <w:rPr>
                <w:rFonts w:ascii="Times New Roman" w:hAnsi="Times New Roman" w:cs="Times New Roman"/>
                <w:color w:val="000000"/>
              </w:rPr>
            </w:pPr>
            <w:r w:rsidRPr="00936FD7">
              <w:rPr>
                <w:rFonts w:ascii="Times New Roman" w:hAnsi="Times New Roman" w:cs="Times New Roman"/>
                <w:color w:val="000000"/>
              </w:rPr>
              <w:t>93,8</w:t>
            </w:r>
          </w:p>
        </w:tc>
      </w:tr>
    </w:tbl>
    <w:p w:rsidR="00CD2886" w:rsidRDefault="00CD2886" w:rsidP="00CD2886">
      <w:pPr>
        <w:spacing w:line="120" w:lineRule="auto"/>
        <w:ind w:firstLine="709"/>
        <w:rPr>
          <w:sz w:val="28"/>
          <w:szCs w:val="28"/>
        </w:rPr>
      </w:pPr>
    </w:p>
    <w:p w:rsidR="00CD2886" w:rsidRPr="00E133FA" w:rsidRDefault="00CD2886" w:rsidP="00CD2886">
      <w:pPr>
        <w:spacing w:line="230" w:lineRule="auto"/>
        <w:ind w:firstLine="709"/>
        <w:rPr>
          <w:rFonts w:ascii="Times New Roman" w:hAnsi="Times New Roman" w:cs="Times New Roman"/>
          <w:sz w:val="26"/>
          <w:szCs w:val="26"/>
        </w:rPr>
      </w:pPr>
      <w:r w:rsidRPr="00E133FA">
        <w:rPr>
          <w:rFonts w:ascii="Times New Roman" w:hAnsi="Times New Roman" w:cs="Times New Roman"/>
          <w:sz w:val="26"/>
          <w:szCs w:val="26"/>
        </w:rPr>
        <w:t xml:space="preserve">В 2019 и 2020 годах </w:t>
      </w:r>
      <w:r w:rsidRPr="00E133FA">
        <w:rPr>
          <w:rFonts w:ascii="Times New Roman" w:hAnsi="Times New Roman" w:cs="Times New Roman"/>
          <w:sz w:val="26"/>
          <w:szCs w:val="26"/>
          <w:u w:val="single"/>
        </w:rPr>
        <w:t xml:space="preserve">субсидии на выполнение муниципального задания </w:t>
      </w:r>
      <w:r w:rsidRPr="00E133FA">
        <w:rPr>
          <w:rFonts w:ascii="Times New Roman" w:hAnsi="Times New Roman" w:cs="Times New Roman"/>
          <w:sz w:val="26"/>
          <w:szCs w:val="26"/>
        </w:rPr>
        <w:t xml:space="preserve">поступили в запланированном объеме в сумме 11673,0 тыс. руб. и 10154,8 т.р. соответственно . </w:t>
      </w:r>
    </w:p>
    <w:p w:rsidR="00CD2886" w:rsidRPr="00E133FA" w:rsidRDefault="00CD2886" w:rsidP="00CD2886">
      <w:pPr>
        <w:spacing w:line="230" w:lineRule="auto"/>
        <w:ind w:firstLine="709"/>
        <w:rPr>
          <w:rFonts w:ascii="Times New Roman" w:hAnsi="Times New Roman" w:cs="Times New Roman"/>
          <w:sz w:val="26"/>
          <w:szCs w:val="26"/>
        </w:rPr>
      </w:pPr>
      <w:r w:rsidRPr="00E133FA">
        <w:rPr>
          <w:rFonts w:ascii="Times New Roman" w:hAnsi="Times New Roman" w:cs="Times New Roman"/>
          <w:sz w:val="26"/>
          <w:szCs w:val="26"/>
          <w:u w:val="single"/>
        </w:rPr>
        <w:t>Субсидии на иные цели</w:t>
      </w:r>
      <w:r w:rsidRPr="00E133FA">
        <w:rPr>
          <w:rFonts w:ascii="Times New Roman" w:hAnsi="Times New Roman" w:cs="Times New Roman"/>
          <w:sz w:val="26"/>
          <w:szCs w:val="26"/>
        </w:rPr>
        <w:t xml:space="preserve">  в 2019 г. предусматривались на сумму 6969,5 тыс. руб.  Сумма поступления  составила 2233,7 т.р., или на 4735,8 т.р. меньше  предусмотренного планом финансово-хозяйственной деятельности по следующим  причинам:</w:t>
      </w:r>
    </w:p>
    <w:p w:rsidR="00CD2886" w:rsidRPr="00E133FA" w:rsidRDefault="00CD2886" w:rsidP="00CD2886">
      <w:pPr>
        <w:spacing w:before="240" w:line="230" w:lineRule="auto"/>
        <w:ind w:firstLine="709"/>
        <w:rPr>
          <w:rFonts w:ascii="Times New Roman" w:hAnsi="Times New Roman" w:cs="Times New Roman"/>
          <w:sz w:val="26"/>
          <w:szCs w:val="26"/>
        </w:rPr>
      </w:pPr>
      <w:r w:rsidRPr="00E133FA">
        <w:rPr>
          <w:rFonts w:ascii="Times New Roman" w:hAnsi="Times New Roman" w:cs="Times New Roman"/>
          <w:sz w:val="26"/>
          <w:szCs w:val="26"/>
        </w:rPr>
        <w:t>1) 59,0 тыс. руб.- субсидия из районного бюджета на выполнение прочих работ, услуг уменьшена до суммы фактических расходов;</w:t>
      </w:r>
    </w:p>
    <w:p w:rsidR="00CD2886" w:rsidRPr="00E133FA" w:rsidRDefault="00CD2886" w:rsidP="00CD2886">
      <w:pPr>
        <w:spacing w:before="240" w:line="230" w:lineRule="auto"/>
        <w:ind w:firstLine="709"/>
        <w:rPr>
          <w:rFonts w:ascii="Times New Roman" w:hAnsi="Times New Roman" w:cs="Times New Roman"/>
          <w:sz w:val="26"/>
          <w:szCs w:val="26"/>
        </w:rPr>
      </w:pPr>
      <w:r w:rsidRPr="00E133FA">
        <w:rPr>
          <w:rFonts w:ascii="Times New Roman" w:hAnsi="Times New Roman" w:cs="Times New Roman"/>
          <w:sz w:val="26"/>
          <w:szCs w:val="26"/>
        </w:rPr>
        <w:t>2) 4676,8тыс. руб. - не освоение субсидий, предусмотренных на капитальный ремонт здания. 25 сентября 2019 г. между Учреждением и ООО</w:t>
      </w:r>
      <w:r>
        <w:rPr>
          <w:rFonts w:ascii="Times New Roman" w:hAnsi="Times New Roman" w:cs="Times New Roman"/>
          <w:sz w:val="26"/>
          <w:szCs w:val="26"/>
        </w:rPr>
        <w:t xml:space="preserve"> "</w:t>
      </w:r>
      <w:r w:rsidRPr="00E133FA">
        <w:rPr>
          <w:rFonts w:ascii="Times New Roman" w:hAnsi="Times New Roman" w:cs="Times New Roman"/>
          <w:sz w:val="26"/>
          <w:szCs w:val="26"/>
        </w:rPr>
        <w:t>Нептун"  был заключен контракт №1 на капитальный ремонт здания МАУ ДО "ДЮСШ-ФОК "Патвар" на сумму 4676,8 тыс. руб. Срок окончания работ определен до 25 ноября 2019 г.</w:t>
      </w:r>
    </w:p>
    <w:p w:rsidR="00CD2886" w:rsidRPr="00E133FA" w:rsidRDefault="00CD2886" w:rsidP="00CD2886">
      <w:pPr>
        <w:spacing w:line="230" w:lineRule="auto"/>
        <w:ind w:firstLine="709"/>
        <w:rPr>
          <w:rFonts w:ascii="Times New Roman" w:hAnsi="Times New Roman" w:cs="Times New Roman"/>
          <w:sz w:val="26"/>
          <w:szCs w:val="26"/>
        </w:rPr>
      </w:pPr>
      <w:r w:rsidRPr="00E133FA">
        <w:rPr>
          <w:rFonts w:ascii="Times New Roman" w:hAnsi="Times New Roman" w:cs="Times New Roman"/>
          <w:sz w:val="26"/>
          <w:szCs w:val="26"/>
        </w:rPr>
        <w:t xml:space="preserve">Однако, в связи в с несоответствием качества выполненных работ требованиям контракта, нормативно-технических документов, утвержденному техническому заданию, оговоренных пунктом 4.4.1 контракта, работа не принималась, </w:t>
      </w:r>
      <w:r>
        <w:rPr>
          <w:rFonts w:ascii="Times New Roman" w:hAnsi="Times New Roman" w:cs="Times New Roman"/>
          <w:sz w:val="26"/>
          <w:szCs w:val="26"/>
        </w:rPr>
        <w:t xml:space="preserve"> оплата не производилась.</w:t>
      </w:r>
      <w:r w:rsidRPr="00DE39B5">
        <w:rPr>
          <w:rFonts w:ascii="Times New Roman" w:hAnsi="Times New Roman" w:cs="Times New Roman"/>
          <w:sz w:val="26"/>
          <w:szCs w:val="26"/>
        </w:rPr>
        <w:t xml:space="preserve"> </w:t>
      </w:r>
      <w:r w:rsidRPr="00E133FA">
        <w:rPr>
          <w:rFonts w:ascii="Times New Roman" w:hAnsi="Times New Roman" w:cs="Times New Roman"/>
          <w:sz w:val="26"/>
          <w:szCs w:val="26"/>
        </w:rPr>
        <w:t>Авансирование не производилось, т.</w:t>
      </w:r>
      <w:r w:rsidRPr="00CD6B58">
        <w:rPr>
          <w:rFonts w:ascii="Times New Roman" w:hAnsi="Times New Roman" w:cs="Times New Roman"/>
          <w:sz w:val="26"/>
          <w:szCs w:val="26"/>
        </w:rPr>
        <w:t xml:space="preserve"> </w:t>
      </w:r>
      <w:r w:rsidRPr="00E133FA">
        <w:rPr>
          <w:rFonts w:ascii="Times New Roman" w:hAnsi="Times New Roman" w:cs="Times New Roman"/>
          <w:sz w:val="26"/>
          <w:szCs w:val="26"/>
        </w:rPr>
        <w:t xml:space="preserve">к. контрактом не предусматривалось.  28 августа 2020 года контракт №1 от 25.09.2019 с ООО Нептун расторгнут в одностороннем порядке. Данный подрядчик обжаловал  решение заказчика об одностороннем расторжении контракта в судебном порядке с обращением в Арбитражный суд Чувашской Республики. Однако, с 2020 году Подрядчик неоднократно игнорировал  приглашение в суд для участия на рассмотрении данного вопроса. В связи с неявкой истца  Арбитражным судом  принято решение- оставить обращение без рассмотрения. </w:t>
      </w:r>
    </w:p>
    <w:p w:rsidR="00CD2886" w:rsidRPr="00E133FA" w:rsidRDefault="00CD2886" w:rsidP="00CD2886">
      <w:pPr>
        <w:spacing w:line="230" w:lineRule="auto"/>
        <w:ind w:firstLine="709"/>
        <w:rPr>
          <w:rFonts w:ascii="Times New Roman" w:hAnsi="Times New Roman" w:cs="Times New Roman"/>
          <w:sz w:val="26"/>
          <w:szCs w:val="26"/>
        </w:rPr>
      </w:pPr>
      <w:r w:rsidRPr="00E133FA">
        <w:rPr>
          <w:rFonts w:ascii="Times New Roman" w:hAnsi="Times New Roman" w:cs="Times New Roman"/>
          <w:sz w:val="26"/>
          <w:szCs w:val="26"/>
        </w:rPr>
        <w:t>11 января 2021 г. МАУ ДО "ДЮСШ-ФОК "Патвар" предъявлена претензия с требованиями об уплате  неустойки, пени, штрафов  и убытков по  контракту  №1 от 25.09.2019 к ООО "Нептун"</w:t>
      </w:r>
      <w:r w:rsidRPr="00DE39B5">
        <w:rPr>
          <w:rFonts w:ascii="Times New Roman" w:hAnsi="Times New Roman" w:cs="Times New Roman"/>
          <w:sz w:val="26"/>
          <w:szCs w:val="26"/>
        </w:rPr>
        <w:t xml:space="preserve"> </w:t>
      </w:r>
      <w:r w:rsidRPr="00E133FA">
        <w:rPr>
          <w:rFonts w:ascii="Times New Roman" w:hAnsi="Times New Roman" w:cs="Times New Roman"/>
          <w:sz w:val="26"/>
          <w:szCs w:val="26"/>
        </w:rPr>
        <w:t>на общую сумму 1775900,0 руб. В связи с тем, что  ООО</w:t>
      </w:r>
      <w:r w:rsidRPr="00DE39B5">
        <w:rPr>
          <w:rFonts w:ascii="Times New Roman" w:hAnsi="Times New Roman" w:cs="Times New Roman"/>
          <w:sz w:val="26"/>
          <w:szCs w:val="26"/>
        </w:rPr>
        <w:t xml:space="preserve"> </w:t>
      </w:r>
      <w:r w:rsidRPr="00E133FA">
        <w:rPr>
          <w:rFonts w:ascii="Times New Roman" w:hAnsi="Times New Roman" w:cs="Times New Roman"/>
          <w:sz w:val="26"/>
          <w:szCs w:val="26"/>
        </w:rPr>
        <w:t>"Нептун"</w:t>
      </w:r>
      <w:r w:rsidRPr="00DE39B5">
        <w:rPr>
          <w:rFonts w:ascii="Times New Roman" w:hAnsi="Times New Roman" w:cs="Times New Roman"/>
          <w:sz w:val="26"/>
          <w:szCs w:val="26"/>
        </w:rPr>
        <w:t xml:space="preserve"> </w:t>
      </w:r>
      <w:r w:rsidRPr="00E133FA">
        <w:rPr>
          <w:rFonts w:ascii="Times New Roman" w:hAnsi="Times New Roman" w:cs="Times New Roman"/>
          <w:sz w:val="26"/>
          <w:szCs w:val="26"/>
        </w:rPr>
        <w:t>не отреагировало на претензию, 08 февраля 2021 г. материалы с иском к ООО</w:t>
      </w:r>
      <w:r w:rsidRPr="00977152">
        <w:rPr>
          <w:rFonts w:ascii="Times New Roman" w:hAnsi="Times New Roman" w:cs="Times New Roman"/>
          <w:sz w:val="26"/>
          <w:szCs w:val="26"/>
        </w:rPr>
        <w:t xml:space="preserve"> </w:t>
      </w:r>
      <w:r w:rsidRPr="00E133FA">
        <w:rPr>
          <w:rFonts w:ascii="Times New Roman" w:hAnsi="Times New Roman" w:cs="Times New Roman"/>
          <w:sz w:val="26"/>
          <w:szCs w:val="26"/>
        </w:rPr>
        <w:t>"Нептун"</w:t>
      </w:r>
      <w:r w:rsidRPr="00977152">
        <w:rPr>
          <w:rFonts w:ascii="Times New Roman" w:hAnsi="Times New Roman" w:cs="Times New Roman"/>
          <w:sz w:val="26"/>
          <w:szCs w:val="26"/>
        </w:rPr>
        <w:t xml:space="preserve"> </w:t>
      </w:r>
      <w:r w:rsidRPr="00E133FA">
        <w:rPr>
          <w:rFonts w:ascii="Times New Roman" w:hAnsi="Times New Roman" w:cs="Times New Roman"/>
          <w:sz w:val="26"/>
          <w:szCs w:val="26"/>
        </w:rPr>
        <w:t>с требованиями о взыскании неустойки, пени, штрафов и убытков представлены в суд.</w:t>
      </w:r>
    </w:p>
    <w:p w:rsidR="00CD2886" w:rsidRPr="00E133FA" w:rsidRDefault="00CD2886" w:rsidP="00CD2886">
      <w:pPr>
        <w:spacing w:line="230" w:lineRule="auto"/>
        <w:ind w:firstLine="709"/>
        <w:rPr>
          <w:rFonts w:ascii="Times New Roman" w:hAnsi="Times New Roman" w:cs="Times New Roman"/>
          <w:sz w:val="26"/>
          <w:szCs w:val="26"/>
        </w:rPr>
      </w:pPr>
      <w:r w:rsidRPr="00E133FA">
        <w:rPr>
          <w:rFonts w:ascii="Times New Roman" w:hAnsi="Times New Roman" w:cs="Times New Roman"/>
          <w:sz w:val="26"/>
          <w:szCs w:val="26"/>
        </w:rPr>
        <w:t xml:space="preserve">В настоящее время подготовлен новый пакет проектно-сметной документации, </w:t>
      </w:r>
      <w:r>
        <w:rPr>
          <w:rFonts w:ascii="Times New Roman" w:hAnsi="Times New Roman" w:cs="Times New Roman"/>
          <w:sz w:val="26"/>
          <w:szCs w:val="26"/>
        </w:rPr>
        <w:t>на который получено положительное заключение экспертизы. Заявка на финансирование представлена в Министерство спорта</w:t>
      </w:r>
      <w:r w:rsidRPr="00E133FA">
        <w:rPr>
          <w:rFonts w:ascii="Times New Roman" w:hAnsi="Times New Roman" w:cs="Times New Roman"/>
          <w:sz w:val="26"/>
          <w:szCs w:val="26"/>
        </w:rPr>
        <w:t>.</w:t>
      </w:r>
    </w:p>
    <w:p w:rsidR="00CD2886" w:rsidRPr="00E133FA" w:rsidRDefault="00CD2886" w:rsidP="00CD2886">
      <w:pPr>
        <w:pStyle w:val="a5"/>
        <w:spacing w:line="230" w:lineRule="auto"/>
        <w:ind w:left="0" w:firstLine="709"/>
        <w:rPr>
          <w:rFonts w:ascii="Times New Roman" w:hAnsi="Times New Roman" w:cs="Times New Roman"/>
          <w:sz w:val="26"/>
          <w:szCs w:val="26"/>
        </w:rPr>
      </w:pPr>
      <w:r w:rsidRPr="00E133FA">
        <w:rPr>
          <w:rFonts w:ascii="Times New Roman" w:hAnsi="Times New Roman" w:cs="Times New Roman"/>
          <w:sz w:val="26"/>
          <w:szCs w:val="26"/>
        </w:rPr>
        <w:t>В структуре доходов 2019 года наибольший удельный вес составляют средства бюджета, предоставляемые учреждению в виде субсидии на выполнение государственного задания, составившие 71,5%. Доходы от приносящей доход деятельности- 14,8 %, и субсидии на иные цели – 13,7%.</w:t>
      </w:r>
    </w:p>
    <w:p w:rsidR="00CD2886" w:rsidRPr="00E133FA" w:rsidRDefault="00CD2886" w:rsidP="00CD2886">
      <w:pPr>
        <w:spacing w:line="230" w:lineRule="auto"/>
        <w:ind w:firstLine="709"/>
        <w:rPr>
          <w:rFonts w:ascii="Times New Roman" w:hAnsi="Times New Roman" w:cs="Times New Roman"/>
          <w:sz w:val="26"/>
          <w:szCs w:val="26"/>
        </w:rPr>
      </w:pPr>
      <w:r w:rsidRPr="00E133FA">
        <w:rPr>
          <w:rFonts w:ascii="Times New Roman" w:hAnsi="Times New Roman" w:cs="Times New Roman"/>
          <w:sz w:val="26"/>
          <w:szCs w:val="26"/>
        </w:rPr>
        <w:t>В 2020 году отклонение от утвержденных плановых назначений по целевым субсидиям на ремонт в сумме 265,1 тыс. руб. произошло вследствие уменьшения состава и объемов работ.</w:t>
      </w:r>
    </w:p>
    <w:p w:rsidR="00CD2886" w:rsidRPr="00E133FA" w:rsidRDefault="00CD2886" w:rsidP="00CD2886">
      <w:pPr>
        <w:spacing w:line="230" w:lineRule="auto"/>
        <w:ind w:firstLine="709"/>
        <w:rPr>
          <w:rFonts w:ascii="Times New Roman" w:hAnsi="Times New Roman" w:cs="Times New Roman"/>
          <w:sz w:val="26"/>
          <w:szCs w:val="26"/>
        </w:rPr>
      </w:pPr>
      <w:r w:rsidRPr="00E133FA">
        <w:rPr>
          <w:rFonts w:ascii="Times New Roman" w:hAnsi="Times New Roman" w:cs="Times New Roman"/>
          <w:sz w:val="26"/>
          <w:szCs w:val="26"/>
        </w:rPr>
        <w:t xml:space="preserve">Поступление средств от приносящей доход деятельности исполнено на 95,1 % и 93,8% соответственно за 2019 и 2020 годы. </w:t>
      </w:r>
    </w:p>
    <w:p w:rsidR="00CD2886" w:rsidRPr="00E133FA" w:rsidRDefault="00CD2886" w:rsidP="00CD2886">
      <w:pPr>
        <w:widowControl/>
        <w:spacing w:line="230" w:lineRule="auto"/>
        <w:ind w:firstLine="709"/>
        <w:rPr>
          <w:rFonts w:ascii="Times New Roman" w:hAnsi="Times New Roman" w:cs="Times New Roman"/>
          <w:sz w:val="26"/>
          <w:szCs w:val="26"/>
        </w:rPr>
      </w:pPr>
      <w:r w:rsidRPr="00E133FA">
        <w:rPr>
          <w:rFonts w:ascii="Times New Roman" w:hAnsi="Times New Roman" w:cs="Times New Roman"/>
          <w:sz w:val="26"/>
          <w:szCs w:val="26"/>
        </w:rPr>
        <w:t xml:space="preserve">План финансово-хозяйственной деятельности (далее – План ФХД) по доходам в 2019 году  исполнен на 77,1 %, в 2020 году-99,0% . </w:t>
      </w:r>
    </w:p>
    <w:p w:rsidR="00CD2886" w:rsidRDefault="00CD2886" w:rsidP="00CD2886">
      <w:pPr>
        <w:spacing w:line="230" w:lineRule="auto"/>
        <w:ind w:firstLine="709"/>
        <w:rPr>
          <w:rFonts w:ascii="Times New Roman" w:hAnsi="Times New Roman" w:cs="Times New Roman"/>
          <w:sz w:val="26"/>
          <w:szCs w:val="26"/>
        </w:rPr>
      </w:pPr>
      <w:r w:rsidRPr="00E133FA">
        <w:rPr>
          <w:rFonts w:ascii="Times New Roman" w:hAnsi="Times New Roman" w:cs="Times New Roman"/>
          <w:sz w:val="26"/>
          <w:szCs w:val="26"/>
        </w:rPr>
        <w:t xml:space="preserve">Расходы учреждения (с учетом остатка средств на начало года) в 2019 году составили  16396,7 тыс. руб., в 2020 году- 29382,3 тыс. рублей. </w:t>
      </w:r>
    </w:p>
    <w:p w:rsidR="00CD2886" w:rsidRPr="008B43EF" w:rsidRDefault="00CD2886" w:rsidP="00CD2886">
      <w:pPr>
        <w:spacing w:line="230" w:lineRule="auto"/>
        <w:ind w:firstLine="709"/>
        <w:rPr>
          <w:rFonts w:ascii="Times New Roman" w:hAnsi="Times New Roman" w:cs="Times New Roman"/>
        </w:rPr>
      </w:pPr>
      <w:r>
        <w:rPr>
          <w:rFonts w:ascii="Times New Roman" w:hAnsi="Times New Roman" w:cs="Times New Roman"/>
        </w:rPr>
        <w:t xml:space="preserve">                                                                                                                                </w:t>
      </w:r>
      <w:r w:rsidRPr="008B43EF">
        <w:rPr>
          <w:rFonts w:ascii="Times New Roman" w:hAnsi="Times New Roman" w:cs="Times New Roman"/>
        </w:rPr>
        <w:t>Таблица №16.</w:t>
      </w:r>
    </w:p>
    <w:tbl>
      <w:tblPr>
        <w:tblStyle w:val="a7"/>
        <w:tblW w:w="0" w:type="auto"/>
        <w:tblLook w:val="04A0"/>
      </w:tblPr>
      <w:tblGrid>
        <w:gridCol w:w="2392"/>
        <w:gridCol w:w="2392"/>
        <w:gridCol w:w="1703"/>
        <w:gridCol w:w="1985"/>
        <w:gridCol w:w="1559"/>
      </w:tblGrid>
      <w:tr w:rsidR="00CD2886" w:rsidTr="00CD2886">
        <w:trPr>
          <w:trHeight w:val="135"/>
        </w:trPr>
        <w:tc>
          <w:tcPr>
            <w:tcW w:w="2392" w:type="dxa"/>
            <w:vMerge w:val="restart"/>
          </w:tcPr>
          <w:p w:rsidR="00CD2886" w:rsidRPr="005C60FD" w:rsidRDefault="00CD2886" w:rsidP="00CD2886">
            <w:pPr>
              <w:spacing w:line="230" w:lineRule="auto"/>
              <w:ind w:firstLine="0"/>
              <w:rPr>
                <w:rFonts w:ascii="Times New Roman" w:hAnsi="Times New Roman" w:cs="Times New Roman"/>
              </w:rPr>
            </w:pPr>
          </w:p>
        </w:tc>
        <w:tc>
          <w:tcPr>
            <w:tcW w:w="2392" w:type="dxa"/>
            <w:vMerge w:val="restart"/>
          </w:tcPr>
          <w:p w:rsidR="00CD2886" w:rsidRPr="005C60FD" w:rsidRDefault="00CD2886" w:rsidP="00CD2886">
            <w:pPr>
              <w:spacing w:line="230" w:lineRule="auto"/>
              <w:ind w:firstLine="0"/>
              <w:rPr>
                <w:rFonts w:ascii="Times New Roman" w:hAnsi="Times New Roman" w:cs="Times New Roman"/>
              </w:rPr>
            </w:pPr>
            <w:r w:rsidRPr="005C60FD">
              <w:rPr>
                <w:rFonts w:ascii="Times New Roman" w:hAnsi="Times New Roman" w:cs="Times New Roman"/>
              </w:rPr>
              <w:t>План</w:t>
            </w:r>
          </w:p>
        </w:tc>
        <w:tc>
          <w:tcPr>
            <w:tcW w:w="1703" w:type="dxa"/>
            <w:vMerge w:val="restart"/>
          </w:tcPr>
          <w:p w:rsidR="00CD2886" w:rsidRPr="005C60FD" w:rsidRDefault="00CD2886" w:rsidP="00CD2886">
            <w:pPr>
              <w:spacing w:line="230" w:lineRule="auto"/>
              <w:ind w:firstLine="0"/>
              <w:rPr>
                <w:rFonts w:ascii="Times New Roman" w:hAnsi="Times New Roman" w:cs="Times New Roman"/>
              </w:rPr>
            </w:pPr>
            <w:r w:rsidRPr="005C60FD">
              <w:rPr>
                <w:rFonts w:ascii="Times New Roman" w:hAnsi="Times New Roman" w:cs="Times New Roman"/>
              </w:rPr>
              <w:t>Факт</w:t>
            </w:r>
          </w:p>
        </w:tc>
        <w:tc>
          <w:tcPr>
            <w:tcW w:w="3544" w:type="dxa"/>
            <w:gridSpan w:val="2"/>
          </w:tcPr>
          <w:p w:rsidR="00CD2886" w:rsidRPr="005C60FD" w:rsidRDefault="00CD2886" w:rsidP="00CD2886">
            <w:pPr>
              <w:spacing w:line="230" w:lineRule="auto"/>
              <w:ind w:firstLine="0"/>
              <w:rPr>
                <w:rFonts w:ascii="Times New Roman" w:hAnsi="Times New Roman" w:cs="Times New Roman"/>
              </w:rPr>
            </w:pPr>
            <w:r w:rsidRPr="005C60FD">
              <w:rPr>
                <w:rFonts w:ascii="Times New Roman" w:hAnsi="Times New Roman" w:cs="Times New Roman"/>
              </w:rPr>
              <w:t>Отклонение</w:t>
            </w:r>
          </w:p>
        </w:tc>
      </w:tr>
      <w:tr w:rsidR="00CD2886" w:rsidTr="00CD2886">
        <w:trPr>
          <w:trHeight w:val="165"/>
        </w:trPr>
        <w:tc>
          <w:tcPr>
            <w:tcW w:w="2392" w:type="dxa"/>
            <w:vMerge/>
          </w:tcPr>
          <w:p w:rsidR="00CD2886" w:rsidRPr="005C60FD" w:rsidRDefault="00CD2886" w:rsidP="00CD2886">
            <w:pPr>
              <w:spacing w:line="230" w:lineRule="auto"/>
              <w:ind w:firstLine="0"/>
              <w:rPr>
                <w:rFonts w:ascii="Times New Roman" w:hAnsi="Times New Roman" w:cs="Times New Roman"/>
              </w:rPr>
            </w:pPr>
          </w:p>
        </w:tc>
        <w:tc>
          <w:tcPr>
            <w:tcW w:w="2392" w:type="dxa"/>
            <w:vMerge/>
          </w:tcPr>
          <w:p w:rsidR="00CD2886" w:rsidRPr="005C60FD" w:rsidRDefault="00CD2886" w:rsidP="00CD2886">
            <w:pPr>
              <w:spacing w:line="230" w:lineRule="auto"/>
              <w:ind w:firstLine="0"/>
              <w:rPr>
                <w:rFonts w:ascii="Times New Roman" w:hAnsi="Times New Roman" w:cs="Times New Roman"/>
              </w:rPr>
            </w:pPr>
          </w:p>
        </w:tc>
        <w:tc>
          <w:tcPr>
            <w:tcW w:w="1703" w:type="dxa"/>
            <w:vMerge/>
          </w:tcPr>
          <w:p w:rsidR="00CD2886" w:rsidRPr="005C60FD" w:rsidRDefault="00CD2886" w:rsidP="00CD2886">
            <w:pPr>
              <w:spacing w:line="230" w:lineRule="auto"/>
              <w:ind w:firstLine="0"/>
              <w:rPr>
                <w:rFonts w:ascii="Times New Roman" w:hAnsi="Times New Roman" w:cs="Times New Roman"/>
              </w:rPr>
            </w:pPr>
          </w:p>
        </w:tc>
        <w:tc>
          <w:tcPr>
            <w:tcW w:w="1985" w:type="dxa"/>
          </w:tcPr>
          <w:p w:rsidR="00CD2886" w:rsidRPr="005C60FD" w:rsidRDefault="00CD2886" w:rsidP="00CD2886">
            <w:pPr>
              <w:spacing w:line="230" w:lineRule="auto"/>
              <w:rPr>
                <w:rFonts w:ascii="Times New Roman" w:hAnsi="Times New Roman" w:cs="Times New Roman"/>
              </w:rPr>
            </w:pPr>
            <w:r w:rsidRPr="005C60FD">
              <w:rPr>
                <w:rFonts w:ascii="Times New Roman" w:hAnsi="Times New Roman" w:cs="Times New Roman"/>
              </w:rPr>
              <w:t>+;-</w:t>
            </w:r>
          </w:p>
        </w:tc>
        <w:tc>
          <w:tcPr>
            <w:tcW w:w="1559" w:type="dxa"/>
          </w:tcPr>
          <w:p w:rsidR="00CD2886" w:rsidRPr="005C60FD" w:rsidRDefault="00CD2886" w:rsidP="00CD2886">
            <w:pPr>
              <w:spacing w:line="230" w:lineRule="auto"/>
              <w:rPr>
                <w:rFonts w:ascii="Times New Roman" w:hAnsi="Times New Roman" w:cs="Times New Roman"/>
              </w:rPr>
            </w:pPr>
            <w:r w:rsidRPr="005C60FD">
              <w:rPr>
                <w:rFonts w:ascii="Times New Roman" w:hAnsi="Times New Roman" w:cs="Times New Roman"/>
              </w:rPr>
              <w:t>%</w:t>
            </w:r>
          </w:p>
        </w:tc>
      </w:tr>
      <w:tr w:rsidR="00CD2886" w:rsidTr="00CD2886">
        <w:tc>
          <w:tcPr>
            <w:tcW w:w="10031" w:type="dxa"/>
            <w:gridSpan w:val="5"/>
          </w:tcPr>
          <w:p w:rsidR="00CD2886" w:rsidRPr="005C60FD" w:rsidRDefault="00CD2886" w:rsidP="00CD2886">
            <w:pPr>
              <w:ind w:hanging="124"/>
              <w:jc w:val="center"/>
              <w:rPr>
                <w:rFonts w:ascii="Times New Roman" w:hAnsi="Times New Roman" w:cs="Times New Roman"/>
                <w:b/>
                <w:color w:val="000000"/>
              </w:rPr>
            </w:pPr>
            <w:r w:rsidRPr="005C60FD">
              <w:rPr>
                <w:rFonts w:ascii="Times New Roman" w:hAnsi="Times New Roman" w:cs="Times New Roman"/>
                <w:b/>
              </w:rPr>
              <w:t>2019год</w:t>
            </w:r>
          </w:p>
        </w:tc>
      </w:tr>
      <w:tr w:rsidR="00CD2886" w:rsidTr="00CD2886">
        <w:tc>
          <w:tcPr>
            <w:tcW w:w="2392" w:type="dxa"/>
            <w:tcBorders>
              <w:right w:val="single" w:sz="4" w:space="0" w:color="auto"/>
            </w:tcBorders>
          </w:tcPr>
          <w:p w:rsidR="00CD2886" w:rsidRPr="0050495C" w:rsidRDefault="00CD2886" w:rsidP="00CD2886">
            <w:pPr>
              <w:spacing w:line="230" w:lineRule="auto"/>
              <w:ind w:firstLine="0"/>
              <w:rPr>
                <w:rFonts w:ascii="Times New Roman" w:hAnsi="Times New Roman" w:cs="Times New Roman"/>
              </w:rPr>
            </w:pPr>
            <w:r w:rsidRPr="0050495C">
              <w:rPr>
                <w:rFonts w:ascii="Times New Roman" w:hAnsi="Times New Roman" w:cs="Times New Roman"/>
              </w:rPr>
              <w:t>выполнение мун. задания</w:t>
            </w:r>
          </w:p>
        </w:tc>
        <w:tc>
          <w:tcPr>
            <w:tcW w:w="2392"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12068,2</w:t>
            </w:r>
          </w:p>
        </w:tc>
        <w:tc>
          <w:tcPr>
            <w:tcW w:w="1703"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11671,8</w:t>
            </w:r>
          </w:p>
        </w:tc>
        <w:tc>
          <w:tcPr>
            <w:tcW w:w="1985"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-396,4</w:t>
            </w:r>
          </w:p>
        </w:tc>
        <w:tc>
          <w:tcPr>
            <w:tcW w:w="1559"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96,7</w:t>
            </w:r>
          </w:p>
        </w:tc>
      </w:tr>
      <w:tr w:rsidR="00CD2886" w:rsidTr="00CD2886">
        <w:tc>
          <w:tcPr>
            <w:tcW w:w="2392" w:type="dxa"/>
            <w:tcBorders>
              <w:right w:val="single" w:sz="4" w:space="0" w:color="auto"/>
            </w:tcBorders>
          </w:tcPr>
          <w:p w:rsidR="00CD2886" w:rsidRPr="0050495C" w:rsidRDefault="00CD2886" w:rsidP="00CD2886">
            <w:pPr>
              <w:spacing w:line="230" w:lineRule="auto"/>
              <w:ind w:firstLine="0"/>
              <w:rPr>
                <w:rFonts w:ascii="Times New Roman" w:hAnsi="Times New Roman" w:cs="Times New Roman"/>
              </w:rPr>
            </w:pPr>
            <w:r>
              <w:rPr>
                <w:rFonts w:ascii="Times New Roman" w:hAnsi="Times New Roman" w:cs="Times New Roman"/>
              </w:rPr>
              <w:t>с</w:t>
            </w:r>
            <w:r w:rsidRPr="0050495C">
              <w:rPr>
                <w:rFonts w:ascii="Times New Roman" w:hAnsi="Times New Roman" w:cs="Times New Roman"/>
              </w:rPr>
              <w:t>убсидии на иные цели</w:t>
            </w:r>
          </w:p>
        </w:tc>
        <w:tc>
          <w:tcPr>
            <w:tcW w:w="2392"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6969,5</w:t>
            </w:r>
          </w:p>
        </w:tc>
        <w:tc>
          <w:tcPr>
            <w:tcW w:w="1703"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2233,7</w:t>
            </w:r>
          </w:p>
        </w:tc>
        <w:tc>
          <w:tcPr>
            <w:tcW w:w="1985"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-4735,8</w:t>
            </w:r>
          </w:p>
        </w:tc>
        <w:tc>
          <w:tcPr>
            <w:tcW w:w="1559"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32,0</w:t>
            </w:r>
          </w:p>
        </w:tc>
      </w:tr>
      <w:tr w:rsidR="00CD2886" w:rsidTr="00CD2886">
        <w:tc>
          <w:tcPr>
            <w:tcW w:w="2392" w:type="dxa"/>
            <w:tcBorders>
              <w:right w:val="single" w:sz="4" w:space="0" w:color="auto"/>
            </w:tcBorders>
          </w:tcPr>
          <w:p w:rsidR="00CD2886" w:rsidRPr="0050495C" w:rsidRDefault="00CD2886" w:rsidP="00CD2886">
            <w:pPr>
              <w:spacing w:line="230" w:lineRule="auto"/>
              <w:ind w:firstLine="0"/>
              <w:rPr>
                <w:rFonts w:ascii="Times New Roman" w:hAnsi="Times New Roman" w:cs="Times New Roman"/>
              </w:rPr>
            </w:pPr>
            <w:r>
              <w:rPr>
                <w:rFonts w:ascii="Times New Roman" w:hAnsi="Times New Roman" w:cs="Times New Roman"/>
              </w:rPr>
              <w:t>с</w:t>
            </w:r>
            <w:r w:rsidRPr="0050495C">
              <w:rPr>
                <w:rFonts w:ascii="Times New Roman" w:hAnsi="Times New Roman" w:cs="Times New Roman"/>
              </w:rPr>
              <w:t>об</w:t>
            </w:r>
            <w:r>
              <w:rPr>
                <w:rFonts w:ascii="Times New Roman" w:hAnsi="Times New Roman" w:cs="Times New Roman"/>
              </w:rPr>
              <w:t xml:space="preserve">ственные </w:t>
            </w:r>
            <w:r w:rsidRPr="0050495C">
              <w:rPr>
                <w:rFonts w:ascii="Times New Roman" w:hAnsi="Times New Roman" w:cs="Times New Roman"/>
              </w:rPr>
              <w:t>доходы</w:t>
            </w:r>
          </w:p>
        </w:tc>
        <w:tc>
          <w:tcPr>
            <w:tcW w:w="2392"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2867,2</w:t>
            </w:r>
          </w:p>
        </w:tc>
        <w:tc>
          <w:tcPr>
            <w:tcW w:w="1703"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2491,1</w:t>
            </w:r>
          </w:p>
        </w:tc>
        <w:tc>
          <w:tcPr>
            <w:tcW w:w="1985"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-376,1</w:t>
            </w:r>
          </w:p>
        </w:tc>
        <w:tc>
          <w:tcPr>
            <w:tcW w:w="1559"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86,9</w:t>
            </w:r>
          </w:p>
        </w:tc>
      </w:tr>
      <w:tr w:rsidR="00CD2886" w:rsidTr="00CD2886">
        <w:tc>
          <w:tcPr>
            <w:tcW w:w="2392" w:type="dxa"/>
            <w:tcBorders>
              <w:right w:val="single" w:sz="4" w:space="0" w:color="auto"/>
            </w:tcBorders>
          </w:tcPr>
          <w:p w:rsidR="00CD2886" w:rsidRPr="005C60FD" w:rsidRDefault="00CD2886" w:rsidP="00CD2886">
            <w:pPr>
              <w:spacing w:line="230" w:lineRule="auto"/>
              <w:ind w:firstLine="0"/>
              <w:rPr>
                <w:rFonts w:ascii="Times New Roman" w:hAnsi="Times New Roman" w:cs="Times New Roman"/>
                <w:b/>
              </w:rPr>
            </w:pPr>
            <w:r w:rsidRPr="005C60FD">
              <w:rPr>
                <w:rFonts w:ascii="Times New Roman" w:hAnsi="Times New Roman" w:cs="Times New Roman"/>
                <w:b/>
              </w:rPr>
              <w:t xml:space="preserve"> ВСЕГО</w:t>
            </w:r>
          </w:p>
        </w:tc>
        <w:tc>
          <w:tcPr>
            <w:tcW w:w="2392" w:type="dxa"/>
            <w:tcBorders>
              <w:top w:val="single" w:sz="4" w:space="0" w:color="auto"/>
              <w:left w:val="single" w:sz="4" w:space="0" w:color="auto"/>
              <w:bottom w:val="single" w:sz="4" w:space="0" w:color="auto"/>
              <w:right w:val="single" w:sz="4" w:space="0" w:color="auto"/>
            </w:tcBorders>
          </w:tcPr>
          <w:p w:rsidR="00CD2886" w:rsidRPr="005C60FD" w:rsidRDefault="00CD2886" w:rsidP="00CD2886">
            <w:pPr>
              <w:ind w:hanging="124"/>
              <w:jc w:val="right"/>
              <w:rPr>
                <w:rFonts w:ascii="Times New Roman" w:hAnsi="Times New Roman" w:cs="Times New Roman"/>
                <w:b/>
                <w:bCs/>
                <w:color w:val="000000"/>
              </w:rPr>
            </w:pPr>
            <w:r w:rsidRPr="005C60FD">
              <w:rPr>
                <w:rFonts w:ascii="Times New Roman" w:hAnsi="Times New Roman" w:cs="Times New Roman"/>
                <w:b/>
                <w:bCs/>
                <w:color w:val="000000"/>
              </w:rPr>
              <w:t>21904,9</w:t>
            </w:r>
          </w:p>
        </w:tc>
        <w:tc>
          <w:tcPr>
            <w:tcW w:w="1703" w:type="dxa"/>
            <w:tcBorders>
              <w:top w:val="single" w:sz="4" w:space="0" w:color="auto"/>
              <w:left w:val="single" w:sz="4" w:space="0" w:color="auto"/>
              <w:bottom w:val="single" w:sz="4" w:space="0" w:color="auto"/>
              <w:right w:val="single" w:sz="4" w:space="0" w:color="auto"/>
            </w:tcBorders>
          </w:tcPr>
          <w:p w:rsidR="00CD2886" w:rsidRPr="005C60FD" w:rsidRDefault="00CD2886" w:rsidP="00CD2886">
            <w:pPr>
              <w:ind w:hanging="124"/>
              <w:jc w:val="right"/>
              <w:rPr>
                <w:rFonts w:ascii="Times New Roman" w:hAnsi="Times New Roman" w:cs="Times New Roman"/>
                <w:b/>
                <w:bCs/>
                <w:color w:val="000000"/>
              </w:rPr>
            </w:pPr>
            <w:r w:rsidRPr="005C60FD">
              <w:rPr>
                <w:rFonts w:ascii="Times New Roman" w:hAnsi="Times New Roman" w:cs="Times New Roman"/>
                <w:b/>
                <w:bCs/>
                <w:color w:val="000000"/>
              </w:rPr>
              <w:t>16396,7</w:t>
            </w:r>
          </w:p>
        </w:tc>
        <w:tc>
          <w:tcPr>
            <w:tcW w:w="1985" w:type="dxa"/>
            <w:tcBorders>
              <w:top w:val="single" w:sz="4" w:space="0" w:color="auto"/>
              <w:left w:val="single" w:sz="4" w:space="0" w:color="auto"/>
              <w:bottom w:val="single" w:sz="4" w:space="0" w:color="auto"/>
              <w:right w:val="single" w:sz="4" w:space="0" w:color="auto"/>
            </w:tcBorders>
          </w:tcPr>
          <w:p w:rsidR="00CD2886" w:rsidRPr="005C60FD" w:rsidRDefault="00CD2886" w:rsidP="00CD2886">
            <w:pPr>
              <w:ind w:hanging="124"/>
              <w:jc w:val="right"/>
              <w:rPr>
                <w:rFonts w:ascii="Times New Roman" w:hAnsi="Times New Roman" w:cs="Times New Roman"/>
                <w:b/>
                <w:bCs/>
                <w:color w:val="000000"/>
              </w:rPr>
            </w:pPr>
            <w:r w:rsidRPr="005C60FD">
              <w:rPr>
                <w:rFonts w:ascii="Times New Roman" w:hAnsi="Times New Roman" w:cs="Times New Roman"/>
                <w:b/>
                <w:bCs/>
                <w:color w:val="000000"/>
              </w:rPr>
              <w:t>-5508,2</w:t>
            </w:r>
          </w:p>
        </w:tc>
        <w:tc>
          <w:tcPr>
            <w:tcW w:w="1559" w:type="dxa"/>
            <w:tcBorders>
              <w:top w:val="single" w:sz="4" w:space="0" w:color="auto"/>
              <w:left w:val="single" w:sz="4" w:space="0" w:color="auto"/>
              <w:bottom w:val="single" w:sz="4" w:space="0" w:color="auto"/>
              <w:right w:val="single" w:sz="4" w:space="0" w:color="auto"/>
            </w:tcBorders>
          </w:tcPr>
          <w:p w:rsidR="00CD2886" w:rsidRPr="005C60FD" w:rsidRDefault="00CD2886" w:rsidP="00CD2886">
            <w:pPr>
              <w:ind w:hanging="124"/>
              <w:jc w:val="right"/>
              <w:rPr>
                <w:rFonts w:ascii="Times New Roman" w:hAnsi="Times New Roman" w:cs="Times New Roman"/>
                <w:b/>
                <w:bCs/>
                <w:color w:val="000000"/>
              </w:rPr>
            </w:pPr>
            <w:r w:rsidRPr="005C60FD">
              <w:rPr>
                <w:rFonts w:ascii="Times New Roman" w:hAnsi="Times New Roman" w:cs="Times New Roman"/>
                <w:b/>
                <w:bCs/>
                <w:color w:val="000000"/>
              </w:rPr>
              <w:t>74,9</w:t>
            </w:r>
          </w:p>
        </w:tc>
      </w:tr>
      <w:tr w:rsidR="00CD2886" w:rsidTr="00CD2886">
        <w:tc>
          <w:tcPr>
            <w:tcW w:w="10031" w:type="dxa"/>
            <w:gridSpan w:val="5"/>
            <w:tcBorders>
              <w:top w:val="single" w:sz="4" w:space="0" w:color="auto"/>
              <w:left w:val="single" w:sz="4" w:space="0" w:color="auto"/>
              <w:bottom w:val="single" w:sz="4" w:space="0" w:color="auto"/>
              <w:right w:val="single" w:sz="4" w:space="0" w:color="auto"/>
            </w:tcBorders>
          </w:tcPr>
          <w:p w:rsidR="00CD2886" w:rsidRPr="005C60FD" w:rsidRDefault="00CD2886" w:rsidP="00CD2886">
            <w:pPr>
              <w:ind w:hanging="124"/>
              <w:jc w:val="center"/>
              <w:rPr>
                <w:rFonts w:ascii="Times New Roman" w:hAnsi="Times New Roman" w:cs="Times New Roman"/>
                <w:b/>
                <w:color w:val="000000"/>
              </w:rPr>
            </w:pPr>
            <w:r w:rsidRPr="005C60FD">
              <w:rPr>
                <w:rFonts w:ascii="Times New Roman" w:hAnsi="Times New Roman" w:cs="Times New Roman"/>
                <w:b/>
              </w:rPr>
              <w:t>2020год</w:t>
            </w:r>
          </w:p>
        </w:tc>
      </w:tr>
      <w:tr w:rsidR="00CD2886" w:rsidTr="00CD2886">
        <w:tc>
          <w:tcPr>
            <w:tcW w:w="2392" w:type="dxa"/>
            <w:tcBorders>
              <w:right w:val="single" w:sz="4" w:space="0" w:color="auto"/>
            </w:tcBorders>
          </w:tcPr>
          <w:p w:rsidR="00CD2886" w:rsidRPr="0050495C" w:rsidRDefault="00CD2886" w:rsidP="00CD2886">
            <w:pPr>
              <w:spacing w:line="230" w:lineRule="auto"/>
              <w:ind w:firstLine="0"/>
              <w:rPr>
                <w:rFonts w:ascii="Times New Roman" w:hAnsi="Times New Roman" w:cs="Times New Roman"/>
              </w:rPr>
            </w:pPr>
            <w:r w:rsidRPr="0050495C">
              <w:rPr>
                <w:rFonts w:ascii="Times New Roman" w:hAnsi="Times New Roman" w:cs="Times New Roman"/>
              </w:rPr>
              <w:t>выполнение мун. задания</w:t>
            </w:r>
          </w:p>
        </w:tc>
        <w:tc>
          <w:tcPr>
            <w:tcW w:w="2392"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10551,3</w:t>
            </w:r>
          </w:p>
        </w:tc>
        <w:tc>
          <w:tcPr>
            <w:tcW w:w="1703"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10312,7</w:t>
            </w:r>
          </w:p>
        </w:tc>
        <w:tc>
          <w:tcPr>
            <w:tcW w:w="1985"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-238,6</w:t>
            </w:r>
          </w:p>
        </w:tc>
        <w:tc>
          <w:tcPr>
            <w:tcW w:w="1559"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97,7</w:t>
            </w:r>
          </w:p>
        </w:tc>
      </w:tr>
      <w:tr w:rsidR="00CD2886" w:rsidTr="00CD2886">
        <w:tc>
          <w:tcPr>
            <w:tcW w:w="2392" w:type="dxa"/>
            <w:tcBorders>
              <w:right w:val="single" w:sz="4" w:space="0" w:color="auto"/>
            </w:tcBorders>
          </w:tcPr>
          <w:p w:rsidR="00CD2886" w:rsidRPr="0050495C" w:rsidRDefault="00CD2886" w:rsidP="00CD2886">
            <w:pPr>
              <w:spacing w:line="230" w:lineRule="auto"/>
              <w:ind w:firstLine="0"/>
              <w:rPr>
                <w:rFonts w:ascii="Times New Roman" w:hAnsi="Times New Roman" w:cs="Times New Roman"/>
              </w:rPr>
            </w:pPr>
            <w:r>
              <w:rPr>
                <w:rFonts w:ascii="Times New Roman" w:hAnsi="Times New Roman" w:cs="Times New Roman"/>
              </w:rPr>
              <w:t>с</w:t>
            </w:r>
            <w:r w:rsidRPr="0050495C">
              <w:rPr>
                <w:rFonts w:ascii="Times New Roman" w:hAnsi="Times New Roman" w:cs="Times New Roman"/>
              </w:rPr>
              <w:t>убсидии на иные цели</w:t>
            </w:r>
          </w:p>
        </w:tc>
        <w:tc>
          <w:tcPr>
            <w:tcW w:w="2392"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18968</w:t>
            </w:r>
          </w:p>
        </w:tc>
        <w:tc>
          <w:tcPr>
            <w:tcW w:w="1703"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18702,9</w:t>
            </w:r>
          </w:p>
        </w:tc>
        <w:tc>
          <w:tcPr>
            <w:tcW w:w="1985"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-265,1</w:t>
            </w:r>
          </w:p>
        </w:tc>
        <w:tc>
          <w:tcPr>
            <w:tcW w:w="1559"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98,6</w:t>
            </w:r>
          </w:p>
        </w:tc>
      </w:tr>
      <w:tr w:rsidR="00CD2886" w:rsidTr="00CD2886">
        <w:tc>
          <w:tcPr>
            <w:tcW w:w="2392" w:type="dxa"/>
            <w:tcBorders>
              <w:right w:val="single" w:sz="4" w:space="0" w:color="auto"/>
            </w:tcBorders>
          </w:tcPr>
          <w:p w:rsidR="00CD2886" w:rsidRPr="0050495C" w:rsidRDefault="00CD2886" w:rsidP="00CD2886">
            <w:pPr>
              <w:spacing w:line="230" w:lineRule="auto"/>
              <w:ind w:firstLine="0"/>
              <w:rPr>
                <w:rFonts w:ascii="Times New Roman" w:hAnsi="Times New Roman" w:cs="Times New Roman"/>
              </w:rPr>
            </w:pPr>
            <w:r>
              <w:rPr>
                <w:rFonts w:ascii="Times New Roman" w:hAnsi="Times New Roman" w:cs="Times New Roman"/>
              </w:rPr>
              <w:t>с</w:t>
            </w:r>
            <w:r w:rsidRPr="0050495C">
              <w:rPr>
                <w:rFonts w:ascii="Times New Roman" w:hAnsi="Times New Roman" w:cs="Times New Roman"/>
              </w:rPr>
              <w:t>об</w:t>
            </w:r>
            <w:r>
              <w:rPr>
                <w:rFonts w:ascii="Times New Roman" w:hAnsi="Times New Roman" w:cs="Times New Roman"/>
              </w:rPr>
              <w:t xml:space="preserve">ственные </w:t>
            </w:r>
            <w:r w:rsidRPr="0050495C">
              <w:rPr>
                <w:rFonts w:ascii="Times New Roman" w:hAnsi="Times New Roman" w:cs="Times New Roman"/>
              </w:rPr>
              <w:t>доходы</w:t>
            </w:r>
          </w:p>
        </w:tc>
        <w:tc>
          <w:tcPr>
            <w:tcW w:w="2392"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653,1</w:t>
            </w:r>
          </w:p>
        </w:tc>
        <w:tc>
          <w:tcPr>
            <w:tcW w:w="1703"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366,8</w:t>
            </w:r>
          </w:p>
        </w:tc>
        <w:tc>
          <w:tcPr>
            <w:tcW w:w="1985"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-286,3</w:t>
            </w:r>
          </w:p>
        </w:tc>
        <w:tc>
          <w:tcPr>
            <w:tcW w:w="1559" w:type="dxa"/>
            <w:tcBorders>
              <w:top w:val="single" w:sz="4" w:space="0" w:color="auto"/>
              <w:left w:val="single" w:sz="4" w:space="0" w:color="auto"/>
              <w:bottom w:val="single" w:sz="4" w:space="0" w:color="auto"/>
              <w:right w:val="single" w:sz="4" w:space="0" w:color="auto"/>
            </w:tcBorders>
          </w:tcPr>
          <w:p w:rsidR="00CD2886" w:rsidRPr="00A807CF" w:rsidRDefault="00CD2886" w:rsidP="00CD2886">
            <w:pPr>
              <w:ind w:hanging="124"/>
              <w:jc w:val="right"/>
              <w:rPr>
                <w:rFonts w:ascii="Times New Roman" w:hAnsi="Times New Roman" w:cs="Times New Roman"/>
                <w:color w:val="000000"/>
              </w:rPr>
            </w:pPr>
            <w:r w:rsidRPr="00A807CF">
              <w:rPr>
                <w:rFonts w:ascii="Times New Roman" w:hAnsi="Times New Roman" w:cs="Times New Roman"/>
                <w:color w:val="000000"/>
              </w:rPr>
              <w:t>56,2</w:t>
            </w:r>
          </w:p>
        </w:tc>
      </w:tr>
      <w:tr w:rsidR="00CD2886" w:rsidTr="00CD2886">
        <w:tc>
          <w:tcPr>
            <w:tcW w:w="2392" w:type="dxa"/>
            <w:tcBorders>
              <w:right w:val="single" w:sz="4" w:space="0" w:color="auto"/>
            </w:tcBorders>
          </w:tcPr>
          <w:p w:rsidR="00CD2886" w:rsidRPr="005C60FD" w:rsidRDefault="00CD2886" w:rsidP="00CD2886">
            <w:pPr>
              <w:spacing w:line="230" w:lineRule="auto"/>
              <w:ind w:firstLine="0"/>
              <w:rPr>
                <w:rFonts w:ascii="Times New Roman" w:hAnsi="Times New Roman" w:cs="Times New Roman"/>
                <w:b/>
              </w:rPr>
            </w:pPr>
            <w:r w:rsidRPr="005C60FD">
              <w:rPr>
                <w:rFonts w:ascii="Times New Roman" w:hAnsi="Times New Roman" w:cs="Times New Roman"/>
                <w:b/>
              </w:rPr>
              <w:t xml:space="preserve"> ВСЕГО</w:t>
            </w:r>
          </w:p>
        </w:tc>
        <w:tc>
          <w:tcPr>
            <w:tcW w:w="2392" w:type="dxa"/>
            <w:tcBorders>
              <w:top w:val="single" w:sz="4" w:space="0" w:color="auto"/>
              <w:left w:val="single" w:sz="4" w:space="0" w:color="auto"/>
              <w:bottom w:val="single" w:sz="4" w:space="0" w:color="auto"/>
              <w:right w:val="single" w:sz="4" w:space="0" w:color="auto"/>
            </w:tcBorders>
          </w:tcPr>
          <w:p w:rsidR="00CD2886" w:rsidRPr="005C60FD" w:rsidRDefault="00CD2886" w:rsidP="00CD2886">
            <w:pPr>
              <w:ind w:hanging="124"/>
              <w:jc w:val="right"/>
              <w:rPr>
                <w:rFonts w:ascii="Times New Roman" w:hAnsi="Times New Roman" w:cs="Times New Roman"/>
                <w:b/>
                <w:bCs/>
                <w:color w:val="000000"/>
              </w:rPr>
            </w:pPr>
            <w:r w:rsidRPr="005C60FD">
              <w:rPr>
                <w:rFonts w:ascii="Times New Roman" w:hAnsi="Times New Roman" w:cs="Times New Roman"/>
                <w:b/>
                <w:bCs/>
                <w:color w:val="000000"/>
              </w:rPr>
              <w:t>30172,3</w:t>
            </w:r>
          </w:p>
        </w:tc>
        <w:tc>
          <w:tcPr>
            <w:tcW w:w="1703" w:type="dxa"/>
            <w:tcBorders>
              <w:top w:val="single" w:sz="4" w:space="0" w:color="auto"/>
              <w:left w:val="single" w:sz="4" w:space="0" w:color="auto"/>
              <w:bottom w:val="single" w:sz="4" w:space="0" w:color="auto"/>
              <w:right w:val="single" w:sz="4" w:space="0" w:color="auto"/>
            </w:tcBorders>
          </w:tcPr>
          <w:p w:rsidR="00CD2886" w:rsidRPr="005C60FD" w:rsidRDefault="00CD2886" w:rsidP="00CD2886">
            <w:pPr>
              <w:ind w:hanging="124"/>
              <w:jc w:val="right"/>
              <w:rPr>
                <w:rFonts w:ascii="Times New Roman" w:hAnsi="Times New Roman" w:cs="Times New Roman"/>
                <w:b/>
                <w:bCs/>
                <w:color w:val="000000"/>
              </w:rPr>
            </w:pPr>
            <w:r w:rsidRPr="005C60FD">
              <w:rPr>
                <w:rFonts w:ascii="Times New Roman" w:hAnsi="Times New Roman" w:cs="Times New Roman"/>
                <w:b/>
                <w:bCs/>
                <w:color w:val="000000"/>
              </w:rPr>
              <w:t>29382,3</w:t>
            </w:r>
          </w:p>
        </w:tc>
        <w:tc>
          <w:tcPr>
            <w:tcW w:w="1985" w:type="dxa"/>
            <w:tcBorders>
              <w:top w:val="single" w:sz="4" w:space="0" w:color="auto"/>
              <w:left w:val="single" w:sz="4" w:space="0" w:color="auto"/>
              <w:bottom w:val="single" w:sz="4" w:space="0" w:color="auto"/>
              <w:right w:val="single" w:sz="4" w:space="0" w:color="auto"/>
            </w:tcBorders>
          </w:tcPr>
          <w:p w:rsidR="00CD2886" w:rsidRPr="005C60FD" w:rsidRDefault="00CD2886" w:rsidP="00CD2886">
            <w:pPr>
              <w:ind w:hanging="124"/>
              <w:jc w:val="right"/>
              <w:rPr>
                <w:rFonts w:ascii="Times New Roman" w:hAnsi="Times New Roman" w:cs="Times New Roman"/>
                <w:b/>
                <w:bCs/>
                <w:color w:val="000000"/>
              </w:rPr>
            </w:pPr>
            <w:r w:rsidRPr="005C60FD">
              <w:rPr>
                <w:rFonts w:ascii="Times New Roman" w:hAnsi="Times New Roman" w:cs="Times New Roman"/>
                <w:b/>
                <w:bCs/>
                <w:color w:val="000000"/>
              </w:rPr>
              <w:t>-790</w:t>
            </w:r>
          </w:p>
        </w:tc>
        <w:tc>
          <w:tcPr>
            <w:tcW w:w="1559" w:type="dxa"/>
            <w:tcBorders>
              <w:top w:val="single" w:sz="4" w:space="0" w:color="auto"/>
              <w:left w:val="single" w:sz="4" w:space="0" w:color="auto"/>
              <w:bottom w:val="single" w:sz="4" w:space="0" w:color="auto"/>
              <w:right w:val="single" w:sz="4" w:space="0" w:color="auto"/>
            </w:tcBorders>
          </w:tcPr>
          <w:p w:rsidR="00CD2886" w:rsidRPr="005C60FD" w:rsidRDefault="00CD2886" w:rsidP="00CD2886">
            <w:pPr>
              <w:ind w:hanging="124"/>
              <w:jc w:val="right"/>
              <w:rPr>
                <w:rFonts w:ascii="Times New Roman" w:hAnsi="Times New Roman" w:cs="Times New Roman"/>
                <w:b/>
                <w:bCs/>
                <w:color w:val="000000"/>
              </w:rPr>
            </w:pPr>
            <w:r w:rsidRPr="005C60FD">
              <w:rPr>
                <w:rFonts w:ascii="Times New Roman" w:hAnsi="Times New Roman" w:cs="Times New Roman"/>
                <w:b/>
                <w:bCs/>
                <w:color w:val="000000"/>
              </w:rPr>
              <w:t>97,4</w:t>
            </w:r>
          </w:p>
        </w:tc>
      </w:tr>
    </w:tbl>
    <w:p w:rsidR="00CD2886" w:rsidRPr="001E5583" w:rsidRDefault="00CD2886" w:rsidP="00CD2886">
      <w:pPr>
        <w:spacing w:line="230" w:lineRule="auto"/>
        <w:ind w:firstLine="709"/>
        <w:rPr>
          <w:rFonts w:ascii="Times New Roman" w:hAnsi="Times New Roman" w:cs="Times New Roman"/>
          <w:sz w:val="28"/>
          <w:szCs w:val="28"/>
        </w:rPr>
      </w:pPr>
    </w:p>
    <w:p w:rsidR="00CD2886" w:rsidRPr="00E133FA" w:rsidRDefault="00CD2886" w:rsidP="00CD2886">
      <w:pPr>
        <w:spacing w:line="230" w:lineRule="auto"/>
        <w:ind w:firstLine="709"/>
        <w:rPr>
          <w:rFonts w:ascii="Times New Roman" w:hAnsi="Times New Roman" w:cs="Times New Roman"/>
          <w:sz w:val="26"/>
          <w:szCs w:val="26"/>
        </w:rPr>
      </w:pPr>
      <w:r w:rsidRPr="00E133FA">
        <w:rPr>
          <w:rFonts w:ascii="Times New Roman" w:hAnsi="Times New Roman" w:cs="Times New Roman"/>
          <w:sz w:val="26"/>
          <w:szCs w:val="26"/>
        </w:rPr>
        <w:t xml:space="preserve">План ФХД по расходам  в 2019 году учреждением исполнен– на 74,9 процентов, в 2020 году- на 97,4 %. </w:t>
      </w:r>
    </w:p>
    <w:p w:rsidR="00CD2886" w:rsidRPr="00E133FA" w:rsidRDefault="00CD2886" w:rsidP="00CD2886">
      <w:pPr>
        <w:spacing w:line="230" w:lineRule="auto"/>
        <w:ind w:firstLine="709"/>
        <w:rPr>
          <w:rFonts w:ascii="Times New Roman" w:hAnsi="Times New Roman" w:cs="Times New Roman"/>
          <w:sz w:val="26"/>
          <w:szCs w:val="26"/>
        </w:rPr>
      </w:pPr>
      <w:r w:rsidRPr="00E133FA">
        <w:rPr>
          <w:rFonts w:ascii="Times New Roman" w:hAnsi="Times New Roman" w:cs="Times New Roman"/>
          <w:sz w:val="26"/>
          <w:szCs w:val="26"/>
        </w:rPr>
        <w:t>В структуре расходов  учреждения в 2019 г.  наибольший удельный вес занимают расходы на оплату труда и начисления на выплаты по оплате труда – более 52,5 процентов, в 2020 году- расходы на закупки товаров,  работ, услуг, составляющие  68,3%.вып. Информация о произведенных кассовых расходах учреждения представлена в таблице №</w:t>
      </w:r>
      <w:r>
        <w:rPr>
          <w:rFonts w:ascii="Times New Roman" w:hAnsi="Times New Roman" w:cs="Times New Roman"/>
          <w:sz w:val="26"/>
          <w:szCs w:val="26"/>
        </w:rPr>
        <w:t>17</w:t>
      </w:r>
    </w:p>
    <w:p w:rsidR="00CD2886" w:rsidRPr="00E3778D" w:rsidRDefault="00CD2886" w:rsidP="00CD2886">
      <w:pPr>
        <w:spacing w:line="230" w:lineRule="auto"/>
        <w:ind w:firstLine="709"/>
        <w:jc w:val="right"/>
        <w:rPr>
          <w:rFonts w:ascii="Times New Roman" w:hAnsi="Times New Roman" w:cs="Times New Roman"/>
        </w:rPr>
      </w:pPr>
    </w:p>
    <w:p w:rsidR="00CD2886" w:rsidRPr="00E3778D" w:rsidRDefault="00CD2886" w:rsidP="00CD2886">
      <w:pPr>
        <w:spacing w:line="230" w:lineRule="auto"/>
        <w:ind w:firstLine="0"/>
        <w:jc w:val="center"/>
        <w:rPr>
          <w:rFonts w:ascii="Times New Roman" w:hAnsi="Times New Roman" w:cs="Times New Roman"/>
          <w:b/>
          <w:sz w:val="26"/>
          <w:szCs w:val="26"/>
        </w:rPr>
      </w:pPr>
      <w:r w:rsidRPr="001202DA">
        <w:rPr>
          <w:rFonts w:ascii="Times New Roman" w:hAnsi="Times New Roman" w:cs="Times New Roman"/>
          <w:b/>
          <w:sz w:val="28"/>
          <w:szCs w:val="28"/>
        </w:rPr>
        <w:t>Информация о расходах учреждения в разрезе видов расходов за 2019-2020 г</w:t>
      </w:r>
      <w:r w:rsidRPr="00E3778D">
        <w:rPr>
          <w:rFonts w:ascii="Times New Roman" w:hAnsi="Times New Roman" w:cs="Times New Roman"/>
          <w:b/>
          <w:sz w:val="26"/>
          <w:szCs w:val="26"/>
        </w:rPr>
        <w:t>.</w:t>
      </w:r>
    </w:p>
    <w:p w:rsidR="00CD2886" w:rsidRDefault="00CD2886" w:rsidP="00CD2886">
      <w:pPr>
        <w:spacing w:line="230" w:lineRule="auto"/>
        <w:ind w:firstLine="709"/>
        <w:jc w:val="center"/>
        <w:rPr>
          <w:rFonts w:ascii="Times New Roman" w:hAnsi="Times New Roman" w:cs="Times New Roman"/>
        </w:rPr>
      </w:pPr>
      <w:r>
        <w:rPr>
          <w:rFonts w:ascii="Times New Roman" w:hAnsi="Times New Roman" w:cs="Times New Roman"/>
        </w:rPr>
        <w:t xml:space="preserve">                                                                                                                        </w:t>
      </w:r>
      <w:r w:rsidRPr="00E3778D">
        <w:rPr>
          <w:rFonts w:ascii="Times New Roman" w:hAnsi="Times New Roman" w:cs="Times New Roman"/>
        </w:rPr>
        <w:t>Таблица №</w:t>
      </w:r>
      <w:r>
        <w:rPr>
          <w:rFonts w:ascii="Times New Roman" w:hAnsi="Times New Roman" w:cs="Times New Roman"/>
        </w:rPr>
        <w:t>17</w:t>
      </w:r>
    </w:p>
    <w:p w:rsidR="00CD2886" w:rsidRDefault="00CD2886" w:rsidP="00CD2886">
      <w:pPr>
        <w:spacing w:line="230" w:lineRule="auto"/>
        <w:ind w:firstLine="709"/>
        <w:jc w:val="center"/>
      </w:pPr>
    </w:p>
    <w:tbl>
      <w:tblPr>
        <w:tblW w:w="9938" w:type="dxa"/>
        <w:tblInd w:w="93" w:type="dxa"/>
        <w:tblLayout w:type="fixed"/>
        <w:tblLook w:val="04A0"/>
      </w:tblPr>
      <w:tblGrid>
        <w:gridCol w:w="3701"/>
        <w:gridCol w:w="992"/>
        <w:gridCol w:w="1418"/>
        <w:gridCol w:w="992"/>
        <w:gridCol w:w="992"/>
        <w:gridCol w:w="992"/>
        <w:gridCol w:w="851"/>
      </w:tblGrid>
      <w:tr w:rsidR="00CD2886" w:rsidTr="00CD2886">
        <w:trPr>
          <w:trHeight w:val="300"/>
        </w:trPr>
        <w:tc>
          <w:tcPr>
            <w:tcW w:w="370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D2886" w:rsidRPr="000362FA" w:rsidRDefault="00CD2886" w:rsidP="00CD2886">
            <w:pPr>
              <w:ind w:firstLine="49"/>
              <w:jc w:val="center"/>
              <w:rPr>
                <w:rFonts w:ascii="Times New Roman" w:hAnsi="Times New Roman" w:cs="Times New Roman"/>
                <w:color w:val="000000"/>
                <w:sz w:val="20"/>
                <w:szCs w:val="20"/>
              </w:rPr>
            </w:pPr>
            <w:r w:rsidRPr="000362FA">
              <w:rPr>
                <w:rFonts w:ascii="Times New Roman" w:hAnsi="Times New Roman" w:cs="Times New Roman"/>
                <w:color w:val="000000"/>
                <w:sz w:val="20"/>
                <w:szCs w:val="20"/>
              </w:rPr>
              <w:t>Вид расходов</w:t>
            </w:r>
          </w:p>
        </w:tc>
        <w:tc>
          <w:tcPr>
            <w:tcW w:w="992" w:type="dxa"/>
            <w:tcBorders>
              <w:top w:val="single" w:sz="8" w:space="0" w:color="auto"/>
              <w:left w:val="nil"/>
              <w:bottom w:val="nil"/>
              <w:right w:val="single" w:sz="8" w:space="0" w:color="auto"/>
            </w:tcBorders>
            <w:shd w:val="clear" w:color="auto" w:fill="auto"/>
            <w:hideMark/>
          </w:tcPr>
          <w:p w:rsidR="00CD2886" w:rsidRPr="000362FA" w:rsidRDefault="00CD2886" w:rsidP="00CD2886">
            <w:pPr>
              <w:ind w:firstLine="49"/>
              <w:jc w:val="center"/>
              <w:rPr>
                <w:rFonts w:ascii="Times New Roman" w:hAnsi="Times New Roman" w:cs="Times New Roman"/>
                <w:color w:val="000000"/>
                <w:sz w:val="20"/>
                <w:szCs w:val="20"/>
              </w:rPr>
            </w:pPr>
            <w:r w:rsidRPr="000362FA">
              <w:rPr>
                <w:rFonts w:ascii="Times New Roman" w:hAnsi="Times New Roman" w:cs="Times New Roman"/>
                <w:color w:val="000000"/>
                <w:sz w:val="20"/>
                <w:szCs w:val="20"/>
              </w:rPr>
              <w:t>2019</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D2886" w:rsidRPr="000362FA" w:rsidRDefault="00CD2886" w:rsidP="00CD2886">
            <w:pPr>
              <w:ind w:firstLine="49"/>
              <w:jc w:val="center"/>
              <w:rPr>
                <w:rFonts w:ascii="Times New Roman" w:hAnsi="Times New Roman" w:cs="Times New Roman"/>
                <w:color w:val="000000"/>
                <w:sz w:val="20"/>
                <w:szCs w:val="20"/>
              </w:rPr>
            </w:pPr>
            <w:r w:rsidRPr="000362FA">
              <w:rPr>
                <w:rFonts w:ascii="Times New Roman" w:hAnsi="Times New Roman" w:cs="Times New Roman"/>
                <w:color w:val="000000"/>
                <w:sz w:val="20"/>
                <w:szCs w:val="20"/>
              </w:rPr>
              <w:t>Удельный вес, (%)</w:t>
            </w:r>
          </w:p>
        </w:tc>
        <w:tc>
          <w:tcPr>
            <w:tcW w:w="992" w:type="dxa"/>
            <w:tcBorders>
              <w:top w:val="single" w:sz="8" w:space="0" w:color="auto"/>
              <w:left w:val="nil"/>
              <w:bottom w:val="nil"/>
              <w:right w:val="single" w:sz="8" w:space="0" w:color="auto"/>
            </w:tcBorders>
            <w:shd w:val="clear" w:color="auto" w:fill="auto"/>
            <w:hideMark/>
          </w:tcPr>
          <w:p w:rsidR="00CD2886" w:rsidRPr="000362FA" w:rsidRDefault="00CD2886" w:rsidP="00CD2886">
            <w:pPr>
              <w:ind w:firstLine="49"/>
              <w:jc w:val="center"/>
              <w:rPr>
                <w:rFonts w:ascii="Times New Roman" w:hAnsi="Times New Roman" w:cs="Times New Roman"/>
                <w:color w:val="000000"/>
                <w:sz w:val="20"/>
                <w:szCs w:val="20"/>
              </w:rPr>
            </w:pPr>
            <w:r w:rsidRPr="000362FA">
              <w:rPr>
                <w:rFonts w:ascii="Times New Roman" w:hAnsi="Times New Roman" w:cs="Times New Roman"/>
                <w:color w:val="000000"/>
                <w:sz w:val="20"/>
                <w:szCs w:val="20"/>
              </w:rPr>
              <w:t>2020</w:t>
            </w:r>
          </w:p>
        </w:tc>
        <w:tc>
          <w:tcPr>
            <w:tcW w:w="992" w:type="dxa"/>
            <w:tcBorders>
              <w:top w:val="single" w:sz="8" w:space="0" w:color="auto"/>
              <w:left w:val="nil"/>
              <w:bottom w:val="nil"/>
              <w:right w:val="single" w:sz="8" w:space="0" w:color="auto"/>
            </w:tcBorders>
            <w:shd w:val="clear" w:color="auto" w:fill="auto"/>
            <w:hideMark/>
          </w:tcPr>
          <w:p w:rsidR="00CD2886" w:rsidRPr="000362FA" w:rsidRDefault="00CD2886" w:rsidP="00CD2886">
            <w:pPr>
              <w:tabs>
                <w:tab w:val="left" w:pos="560"/>
              </w:tabs>
              <w:ind w:firstLine="49"/>
              <w:jc w:val="center"/>
              <w:rPr>
                <w:rFonts w:ascii="Times New Roman" w:hAnsi="Times New Roman" w:cs="Times New Roman"/>
                <w:color w:val="000000"/>
                <w:sz w:val="20"/>
                <w:szCs w:val="20"/>
              </w:rPr>
            </w:pPr>
            <w:r w:rsidRPr="000362FA">
              <w:rPr>
                <w:rFonts w:ascii="Times New Roman" w:hAnsi="Times New Roman" w:cs="Times New Roman"/>
                <w:color w:val="000000"/>
                <w:sz w:val="20"/>
                <w:szCs w:val="20"/>
              </w:rPr>
              <w:t>Уд. вес</w:t>
            </w:r>
          </w:p>
        </w:tc>
        <w:tc>
          <w:tcPr>
            <w:tcW w:w="1843" w:type="dxa"/>
            <w:gridSpan w:val="2"/>
            <w:tcBorders>
              <w:top w:val="single" w:sz="8" w:space="0" w:color="auto"/>
              <w:left w:val="nil"/>
              <w:bottom w:val="nil"/>
              <w:right w:val="single" w:sz="8" w:space="0" w:color="000000"/>
            </w:tcBorders>
            <w:shd w:val="clear" w:color="auto" w:fill="auto"/>
            <w:hideMark/>
          </w:tcPr>
          <w:p w:rsidR="00CD2886" w:rsidRPr="000362FA" w:rsidRDefault="00CD2886" w:rsidP="00CD2886">
            <w:pPr>
              <w:ind w:firstLine="49"/>
              <w:jc w:val="center"/>
              <w:rPr>
                <w:rFonts w:ascii="Times New Roman" w:hAnsi="Times New Roman" w:cs="Times New Roman"/>
                <w:color w:val="000000"/>
                <w:sz w:val="20"/>
                <w:szCs w:val="20"/>
              </w:rPr>
            </w:pPr>
            <w:r w:rsidRPr="000362FA">
              <w:rPr>
                <w:rFonts w:ascii="Times New Roman" w:hAnsi="Times New Roman" w:cs="Times New Roman"/>
                <w:color w:val="000000"/>
                <w:sz w:val="20"/>
                <w:szCs w:val="20"/>
              </w:rPr>
              <w:t>Динамика</w:t>
            </w:r>
          </w:p>
        </w:tc>
      </w:tr>
      <w:tr w:rsidR="00CD2886" w:rsidTr="00CD2886">
        <w:trPr>
          <w:trHeight w:val="240"/>
        </w:trPr>
        <w:tc>
          <w:tcPr>
            <w:tcW w:w="3701" w:type="dxa"/>
            <w:vMerge/>
            <w:tcBorders>
              <w:top w:val="single" w:sz="8" w:space="0" w:color="auto"/>
              <w:left w:val="single" w:sz="8" w:space="0" w:color="auto"/>
              <w:bottom w:val="single" w:sz="8" w:space="0" w:color="000000"/>
              <w:right w:val="single" w:sz="8" w:space="0" w:color="auto"/>
            </w:tcBorders>
            <w:hideMark/>
          </w:tcPr>
          <w:p w:rsidR="00CD2886" w:rsidRPr="000362FA" w:rsidRDefault="00CD2886" w:rsidP="00CD2886">
            <w:pPr>
              <w:ind w:firstLine="49"/>
              <w:jc w:val="center"/>
              <w:rPr>
                <w:rFonts w:ascii="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center"/>
              <w:rPr>
                <w:rFonts w:ascii="Times New Roman" w:hAnsi="Times New Roman" w:cs="Times New Roman"/>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hideMark/>
          </w:tcPr>
          <w:p w:rsidR="00CD2886" w:rsidRPr="000362FA" w:rsidRDefault="00CD2886" w:rsidP="00CD2886">
            <w:pPr>
              <w:ind w:firstLine="49"/>
              <w:jc w:val="center"/>
              <w:rPr>
                <w:rFonts w:ascii="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center"/>
              <w:rPr>
                <w:rFonts w:ascii="Times New Roman" w:hAnsi="Times New Roman" w:cs="Times New Roman"/>
                <w:color w:val="000000"/>
                <w:sz w:val="20"/>
                <w:szCs w:val="20"/>
              </w:rPr>
            </w:pPr>
          </w:p>
        </w:tc>
        <w:tc>
          <w:tcPr>
            <w:tcW w:w="992" w:type="dxa"/>
            <w:tcBorders>
              <w:top w:val="nil"/>
              <w:left w:val="nil"/>
              <w:bottom w:val="single" w:sz="8" w:space="0" w:color="auto"/>
              <w:right w:val="nil"/>
            </w:tcBorders>
            <w:shd w:val="clear" w:color="auto" w:fill="auto"/>
            <w:hideMark/>
          </w:tcPr>
          <w:p w:rsidR="00CD2886" w:rsidRPr="000362FA" w:rsidRDefault="00CD2886" w:rsidP="00CD2886">
            <w:pPr>
              <w:tabs>
                <w:tab w:val="left" w:pos="560"/>
              </w:tabs>
              <w:ind w:firstLine="49"/>
              <w:jc w:val="cente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D2886" w:rsidRPr="000362FA" w:rsidRDefault="00CD2886" w:rsidP="00CD2886">
            <w:pPr>
              <w:ind w:firstLine="49"/>
              <w:jc w:val="center"/>
              <w:rPr>
                <w:rFonts w:ascii="Times New Roman" w:hAnsi="Times New Roman" w:cs="Times New Roman"/>
                <w:color w:val="000000"/>
                <w:sz w:val="20"/>
                <w:szCs w:val="20"/>
              </w:rPr>
            </w:pPr>
            <w:r w:rsidRPr="000362FA">
              <w:rPr>
                <w:rFonts w:ascii="Times New Roman" w:hAnsi="Times New Roman" w:cs="Times New Roman"/>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hideMark/>
          </w:tcPr>
          <w:p w:rsidR="00CD2886" w:rsidRPr="000362FA" w:rsidRDefault="00CD2886" w:rsidP="00CD2886">
            <w:pPr>
              <w:ind w:firstLine="49"/>
              <w:jc w:val="center"/>
              <w:rPr>
                <w:rFonts w:ascii="Times New Roman" w:hAnsi="Times New Roman" w:cs="Times New Roman"/>
                <w:color w:val="000000"/>
                <w:sz w:val="20"/>
                <w:szCs w:val="20"/>
              </w:rPr>
            </w:pPr>
            <w:r w:rsidRPr="000362FA">
              <w:rPr>
                <w:rFonts w:ascii="Times New Roman" w:hAnsi="Times New Roman" w:cs="Times New Roman"/>
                <w:color w:val="000000"/>
                <w:sz w:val="20"/>
                <w:szCs w:val="20"/>
              </w:rPr>
              <w:t>%)</w:t>
            </w:r>
          </w:p>
        </w:tc>
      </w:tr>
      <w:tr w:rsidR="00CD2886" w:rsidTr="00CD2886">
        <w:trPr>
          <w:trHeight w:val="630"/>
        </w:trPr>
        <w:tc>
          <w:tcPr>
            <w:tcW w:w="3701" w:type="dxa"/>
            <w:tcBorders>
              <w:top w:val="nil"/>
              <w:left w:val="single" w:sz="8" w:space="0" w:color="auto"/>
              <w:bottom w:val="single" w:sz="8" w:space="0" w:color="auto"/>
              <w:right w:val="single" w:sz="8" w:space="0" w:color="auto"/>
            </w:tcBorders>
            <w:shd w:val="clear" w:color="auto" w:fill="auto"/>
            <w:hideMark/>
          </w:tcPr>
          <w:p w:rsidR="00CD2886" w:rsidRPr="000362FA" w:rsidRDefault="00CD2886" w:rsidP="00CD2886">
            <w:pPr>
              <w:ind w:firstLine="49"/>
              <w:rPr>
                <w:rFonts w:ascii="Times New Roman" w:hAnsi="Times New Roman" w:cs="Times New Roman"/>
                <w:b/>
                <w:bCs/>
                <w:color w:val="000000"/>
              </w:rPr>
            </w:pPr>
            <w:r w:rsidRPr="000362FA">
              <w:rPr>
                <w:rFonts w:ascii="Times New Roman" w:hAnsi="Times New Roman" w:cs="Times New Roman"/>
                <w:b/>
                <w:bCs/>
                <w:color w:val="000000"/>
              </w:rPr>
              <w:t>Оплата труда и начисления на выплаты по оплате труда</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8612,4</w:t>
            </w:r>
          </w:p>
        </w:tc>
        <w:tc>
          <w:tcPr>
            <w:tcW w:w="1418"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52,5</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9271,3</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tabs>
                <w:tab w:val="left" w:pos="560"/>
              </w:tabs>
              <w:ind w:leftChars="-66" w:left="-26" w:hangingChars="66" w:hanging="132"/>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31,6</w:t>
            </w:r>
          </w:p>
        </w:tc>
        <w:tc>
          <w:tcPr>
            <w:tcW w:w="992" w:type="dxa"/>
            <w:tcBorders>
              <w:top w:val="nil"/>
              <w:left w:val="single" w:sz="4" w:space="0" w:color="auto"/>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658,9</w:t>
            </w:r>
          </w:p>
        </w:tc>
        <w:tc>
          <w:tcPr>
            <w:tcW w:w="851" w:type="dxa"/>
            <w:tcBorders>
              <w:top w:val="nil"/>
              <w:left w:val="nil"/>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107,7</w:t>
            </w:r>
          </w:p>
        </w:tc>
      </w:tr>
      <w:tr w:rsidR="00CD2886" w:rsidTr="00CD2886">
        <w:trPr>
          <w:trHeight w:val="645"/>
        </w:trPr>
        <w:tc>
          <w:tcPr>
            <w:tcW w:w="3701" w:type="dxa"/>
            <w:tcBorders>
              <w:top w:val="nil"/>
              <w:left w:val="single" w:sz="8" w:space="0" w:color="auto"/>
              <w:bottom w:val="single" w:sz="8" w:space="0" w:color="auto"/>
              <w:right w:val="single" w:sz="8" w:space="0" w:color="auto"/>
            </w:tcBorders>
            <w:shd w:val="clear" w:color="auto" w:fill="auto"/>
            <w:hideMark/>
          </w:tcPr>
          <w:p w:rsidR="00CD2886" w:rsidRPr="000362FA" w:rsidRDefault="00CD2886" w:rsidP="00CD2886">
            <w:pPr>
              <w:ind w:firstLine="49"/>
              <w:rPr>
                <w:rFonts w:ascii="Times New Roman" w:hAnsi="Times New Roman" w:cs="Times New Roman"/>
                <w:color w:val="000000"/>
              </w:rPr>
            </w:pPr>
            <w:r w:rsidRPr="000362FA">
              <w:rPr>
                <w:rFonts w:ascii="Times New Roman" w:hAnsi="Times New Roman" w:cs="Times New Roman"/>
                <w:iCs/>
                <w:color w:val="000000"/>
              </w:rPr>
              <w:t>субсидии на государственное задание</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8084,2</w:t>
            </w:r>
          </w:p>
        </w:tc>
        <w:tc>
          <w:tcPr>
            <w:tcW w:w="1418"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7571,7</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tabs>
                <w:tab w:val="left" w:pos="560"/>
              </w:tabs>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-512,5</w:t>
            </w:r>
          </w:p>
        </w:tc>
        <w:tc>
          <w:tcPr>
            <w:tcW w:w="851" w:type="dxa"/>
            <w:tcBorders>
              <w:top w:val="nil"/>
              <w:left w:val="nil"/>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93,7</w:t>
            </w:r>
          </w:p>
        </w:tc>
      </w:tr>
      <w:tr w:rsidR="00CD2886" w:rsidTr="00CD2886">
        <w:trPr>
          <w:trHeight w:val="330"/>
        </w:trPr>
        <w:tc>
          <w:tcPr>
            <w:tcW w:w="3701" w:type="dxa"/>
            <w:tcBorders>
              <w:top w:val="nil"/>
              <w:left w:val="single" w:sz="8" w:space="0" w:color="auto"/>
              <w:bottom w:val="single" w:sz="8" w:space="0" w:color="auto"/>
              <w:right w:val="single" w:sz="8" w:space="0" w:color="auto"/>
            </w:tcBorders>
            <w:shd w:val="clear" w:color="auto" w:fill="auto"/>
            <w:hideMark/>
          </w:tcPr>
          <w:p w:rsidR="00CD2886" w:rsidRPr="000362FA" w:rsidRDefault="00CD2886" w:rsidP="00CD2886">
            <w:pPr>
              <w:ind w:firstLine="49"/>
              <w:rPr>
                <w:rFonts w:ascii="Times New Roman" w:hAnsi="Times New Roman" w:cs="Times New Roman"/>
                <w:color w:val="000000"/>
              </w:rPr>
            </w:pPr>
            <w:r w:rsidRPr="000362FA">
              <w:rPr>
                <w:rFonts w:ascii="Times New Roman" w:hAnsi="Times New Roman" w:cs="Times New Roman"/>
                <w:color w:val="000000"/>
              </w:rPr>
              <w:t>субсидии на иные цели</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1491,3</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tabs>
                <w:tab w:val="left" w:pos="560"/>
              </w:tabs>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1491,3</w:t>
            </w:r>
          </w:p>
        </w:tc>
        <w:tc>
          <w:tcPr>
            <w:tcW w:w="851" w:type="dxa"/>
            <w:tcBorders>
              <w:top w:val="nil"/>
              <w:left w:val="nil"/>
              <w:bottom w:val="single" w:sz="4" w:space="0" w:color="auto"/>
              <w:right w:val="single" w:sz="4" w:space="0" w:color="auto"/>
            </w:tcBorders>
            <w:shd w:val="clear" w:color="auto" w:fill="auto"/>
            <w:hideMark/>
          </w:tcPr>
          <w:p w:rsidR="00CD2886" w:rsidRPr="000362FA" w:rsidRDefault="00CD2886" w:rsidP="00CD2886">
            <w:pPr>
              <w:ind w:firstLine="49"/>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r>
      <w:tr w:rsidR="00CD2886" w:rsidTr="00CD2886">
        <w:trPr>
          <w:trHeight w:val="330"/>
        </w:trPr>
        <w:tc>
          <w:tcPr>
            <w:tcW w:w="3701" w:type="dxa"/>
            <w:tcBorders>
              <w:top w:val="nil"/>
              <w:left w:val="single" w:sz="8" w:space="0" w:color="auto"/>
              <w:bottom w:val="single" w:sz="8" w:space="0" w:color="auto"/>
              <w:right w:val="single" w:sz="8" w:space="0" w:color="auto"/>
            </w:tcBorders>
            <w:shd w:val="clear" w:color="auto" w:fill="auto"/>
            <w:hideMark/>
          </w:tcPr>
          <w:p w:rsidR="00CD2886" w:rsidRPr="000362FA" w:rsidRDefault="00CD2886" w:rsidP="00CD2886">
            <w:pPr>
              <w:ind w:firstLine="49"/>
              <w:rPr>
                <w:rFonts w:ascii="Times New Roman" w:hAnsi="Times New Roman" w:cs="Times New Roman"/>
                <w:color w:val="000000"/>
              </w:rPr>
            </w:pPr>
            <w:r w:rsidRPr="000362FA">
              <w:rPr>
                <w:rFonts w:ascii="Times New Roman" w:hAnsi="Times New Roman" w:cs="Times New Roman"/>
                <w:color w:val="000000"/>
              </w:rPr>
              <w:t>собственные доходы</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528,2</w:t>
            </w:r>
          </w:p>
        </w:tc>
        <w:tc>
          <w:tcPr>
            <w:tcW w:w="1418"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208,3</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tabs>
                <w:tab w:val="left" w:pos="560"/>
              </w:tabs>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-319,9</w:t>
            </w:r>
          </w:p>
        </w:tc>
        <w:tc>
          <w:tcPr>
            <w:tcW w:w="851" w:type="dxa"/>
            <w:tcBorders>
              <w:top w:val="nil"/>
              <w:left w:val="nil"/>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39,4</w:t>
            </w:r>
          </w:p>
        </w:tc>
      </w:tr>
      <w:tr w:rsidR="00CD2886" w:rsidTr="00CD2886">
        <w:trPr>
          <w:trHeight w:val="645"/>
        </w:trPr>
        <w:tc>
          <w:tcPr>
            <w:tcW w:w="3701" w:type="dxa"/>
            <w:tcBorders>
              <w:top w:val="nil"/>
              <w:left w:val="single" w:sz="8" w:space="0" w:color="auto"/>
              <w:bottom w:val="single" w:sz="8" w:space="0" w:color="auto"/>
              <w:right w:val="single" w:sz="8" w:space="0" w:color="auto"/>
            </w:tcBorders>
            <w:shd w:val="clear" w:color="auto" w:fill="auto"/>
            <w:hideMark/>
          </w:tcPr>
          <w:p w:rsidR="00CD2886" w:rsidRPr="000362FA" w:rsidRDefault="00CD2886" w:rsidP="00CD2886">
            <w:pPr>
              <w:ind w:firstLine="49"/>
              <w:rPr>
                <w:rFonts w:ascii="Times New Roman" w:hAnsi="Times New Roman" w:cs="Times New Roman"/>
                <w:b/>
                <w:bCs/>
                <w:color w:val="000000"/>
              </w:rPr>
            </w:pPr>
            <w:r w:rsidRPr="000362FA">
              <w:rPr>
                <w:rFonts w:ascii="Times New Roman" w:hAnsi="Times New Roman" w:cs="Times New Roman"/>
                <w:b/>
                <w:bCs/>
                <w:color w:val="000000"/>
              </w:rPr>
              <w:t>Приобретение работ, услуг</w:t>
            </w:r>
            <w:r w:rsidRPr="000362FA">
              <w:rPr>
                <w:rFonts w:ascii="Times New Roman" w:hAnsi="Times New Roman" w:cs="Times New Roman"/>
                <w:color w:val="000000"/>
              </w:rPr>
              <w:t>, в том числе за счет:</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7757</w:t>
            </w:r>
          </w:p>
        </w:tc>
        <w:tc>
          <w:tcPr>
            <w:tcW w:w="1418"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47,3</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20065</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tabs>
                <w:tab w:val="left" w:pos="560"/>
              </w:tabs>
              <w:ind w:leftChars="-66" w:left="-26" w:hangingChars="66" w:hanging="132"/>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68,3</w:t>
            </w:r>
          </w:p>
        </w:tc>
        <w:tc>
          <w:tcPr>
            <w:tcW w:w="992" w:type="dxa"/>
            <w:tcBorders>
              <w:top w:val="nil"/>
              <w:left w:val="single" w:sz="4" w:space="0" w:color="auto"/>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12308</w:t>
            </w:r>
          </w:p>
        </w:tc>
        <w:tc>
          <w:tcPr>
            <w:tcW w:w="851" w:type="dxa"/>
            <w:tcBorders>
              <w:top w:val="nil"/>
              <w:left w:val="nil"/>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258,7</w:t>
            </w:r>
          </w:p>
        </w:tc>
      </w:tr>
      <w:tr w:rsidR="00CD2886" w:rsidTr="00CD2886">
        <w:trPr>
          <w:trHeight w:val="510"/>
        </w:trPr>
        <w:tc>
          <w:tcPr>
            <w:tcW w:w="3701" w:type="dxa"/>
            <w:tcBorders>
              <w:top w:val="nil"/>
              <w:left w:val="single" w:sz="8" w:space="0" w:color="auto"/>
              <w:bottom w:val="single" w:sz="8" w:space="0" w:color="auto"/>
              <w:right w:val="single" w:sz="8" w:space="0" w:color="auto"/>
            </w:tcBorders>
            <w:shd w:val="clear" w:color="auto" w:fill="auto"/>
            <w:hideMark/>
          </w:tcPr>
          <w:p w:rsidR="00CD2886" w:rsidRPr="000362FA" w:rsidRDefault="00CD2886" w:rsidP="00CD2886">
            <w:pPr>
              <w:ind w:firstLine="49"/>
              <w:rPr>
                <w:rFonts w:ascii="Times New Roman" w:hAnsi="Times New Roman" w:cs="Times New Roman"/>
                <w:color w:val="000000"/>
              </w:rPr>
            </w:pPr>
            <w:r w:rsidRPr="000362FA">
              <w:rPr>
                <w:rFonts w:ascii="Times New Roman" w:hAnsi="Times New Roman" w:cs="Times New Roman"/>
                <w:color w:val="000000"/>
              </w:rPr>
              <w:t>субсидии на государственное задание</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3586,6</w:t>
            </w:r>
          </w:p>
        </w:tc>
        <w:tc>
          <w:tcPr>
            <w:tcW w:w="1418"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2736,9</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tabs>
                <w:tab w:val="left" w:pos="560"/>
              </w:tabs>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-849,7</w:t>
            </w:r>
          </w:p>
        </w:tc>
        <w:tc>
          <w:tcPr>
            <w:tcW w:w="851" w:type="dxa"/>
            <w:tcBorders>
              <w:top w:val="nil"/>
              <w:left w:val="nil"/>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76,3</w:t>
            </w:r>
          </w:p>
        </w:tc>
      </w:tr>
      <w:tr w:rsidR="00CD2886" w:rsidTr="00CD2886">
        <w:trPr>
          <w:trHeight w:val="330"/>
        </w:trPr>
        <w:tc>
          <w:tcPr>
            <w:tcW w:w="3701" w:type="dxa"/>
            <w:tcBorders>
              <w:top w:val="nil"/>
              <w:left w:val="single" w:sz="8" w:space="0" w:color="auto"/>
              <w:bottom w:val="single" w:sz="8" w:space="0" w:color="auto"/>
              <w:right w:val="single" w:sz="8" w:space="0" w:color="auto"/>
            </w:tcBorders>
            <w:shd w:val="clear" w:color="auto" w:fill="auto"/>
            <w:hideMark/>
          </w:tcPr>
          <w:p w:rsidR="00CD2886" w:rsidRPr="000362FA" w:rsidRDefault="00CD2886" w:rsidP="00CD2886">
            <w:pPr>
              <w:ind w:firstLine="49"/>
              <w:rPr>
                <w:rFonts w:ascii="Times New Roman" w:hAnsi="Times New Roman" w:cs="Times New Roman"/>
                <w:color w:val="000000"/>
              </w:rPr>
            </w:pPr>
            <w:r w:rsidRPr="000362FA">
              <w:rPr>
                <w:rFonts w:ascii="Times New Roman" w:hAnsi="Times New Roman" w:cs="Times New Roman"/>
                <w:color w:val="000000"/>
              </w:rPr>
              <w:t>субсидии на иные цели</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2233,7</w:t>
            </w:r>
          </w:p>
        </w:tc>
        <w:tc>
          <w:tcPr>
            <w:tcW w:w="1418"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Pr>
                <w:rFonts w:ascii="Times New Roman" w:hAnsi="Times New Roman" w:cs="Times New Roman"/>
                <w:color w:val="000000"/>
                <w:sz w:val="20"/>
                <w:szCs w:val="20"/>
              </w:rPr>
              <w:t>12889,3</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tabs>
                <w:tab w:val="left" w:pos="560"/>
              </w:tabs>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14977,9</w:t>
            </w:r>
          </w:p>
        </w:tc>
        <w:tc>
          <w:tcPr>
            <w:tcW w:w="851" w:type="dxa"/>
            <w:tcBorders>
              <w:top w:val="nil"/>
              <w:left w:val="nil"/>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770,5</w:t>
            </w:r>
          </w:p>
        </w:tc>
      </w:tr>
      <w:tr w:rsidR="00CD2886" w:rsidTr="00CD2886">
        <w:trPr>
          <w:trHeight w:val="276"/>
        </w:trPr>
        <w:tc>
          <w:tcPr>
            <w:tcW w:w="3701" w:type="dxa"/>
            <w:tcBorders>
              <w:top w:val="nil"/>
              <w:left w:val="single" w:sz="8" w:space="0" w:color="auto"/>
              <w:bottom w:val="single" w:sz="8" w:space="0" w:color="auto"/>
              <w:right w:val="single" w:sz="8" w:space="0" w:color="auto"/>
            </w:tcBorders>
            <w:shd w:val="clear" w:color="auto" w:fill="auto"/>
            <w:hideMark/>
          </w:tcPr>
          <w:p w:rsidR="00CD2886" w:rsidRPr="000362FA" w:rsidRDefault="00CD2886" w:rsidP="00CD2886">
            <w:pPr>
              <w:ind w:firstLine="49"/>
              <w:rPr>
                <w:rFonts w:ascii="Times New Roman" w:hAnsi="Times New Roman" w:cs="Times New Roman"/>
                <w:color w:val="000000"/>
              </w:rPr>
            </w:pPr>
            <w:r w:rsidRPr="000362FA">
              <w:rPr>
                <w:rFonts w:ascii="Times New Roman" w:hAnsi="Times New Roman" w:cs="Times New Roman"/>
                <w:color w:val="000000"/>
              </w:rPr>
              <w:t>собственные доходы</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1936,7</w:t>
            </w:r>
          </w:p>
        </w:tc>
        <w:tc>
          <w:tcPr>
            <w:tcW w:w="1418"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116,5</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tabs>
                <w:tab w:val="left" w:pos="560"/>
              </w:tabs>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-1820,2</w:t>
            </w:r>
          </w:p>
        </w:tc>
        <w:tc>
          <w:tcPr>
            <w:tcW w:w="851" w:type="dxa"/>
            <w:tcBorders>
              <w:top w:val="nil"/>
              <w:left w:val="nil"/>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6,0</w:t>
            </w:r>
          </w:p>
        </w:tc>
      </w:tr>
      <w:tr w:rsidR="00CD2886" w:rsidTr="00CD2886">
        <w:trPr>
          <w:trHeight w:val="645"/>
        </w:trPr>
        <w:tc>
          <w:tcPr>
            <w:tcW w:w="3701" w:type="dxa"/>
            <w:tcBorders>
              <w:top w:val="nil"/>
              <w:left w:val="single" w:sz="8" w:space="0" w:color="auto"/>
              <w:bottom w:val="single" w:sz="8" w:space="0" w:color="auto"/>
              <w:right w:val="single" w:sz="8" w:space="0" w:color="auto"/>
            </w:tcBorders>
            <w:shd w:val="clear" w:color="auto" w:fill="auto"/>
            <w:hideMark/>
          </w:tcPr>
          <w:p w:rsidR="00CD2886" w:rsidRPr="000362FA" w:rsidRDefault="00CD2886" w:rsidP="00CD2886">
            <w:pPr>
              <w:ind w:firstLine="49"/>
              <w:rPr>
                <w:rFonts w:ascii="Times New Roman" w:hAnsi="Times New Roman" w:cs="Times New Roman"/>
                <w:b/>
                <w:bCs/>
                <w:color w:val="000000"/>
              </w:rPr>
            </w:pPr>
            <w:r w:rsidRPr="000362FA">
              <w:rPr>
                <w:rFonts w:ascii="Times New Roman" w:hAnsi="Times New Roman" w:cs="Times New Roman"/>
                <w:b/>
                <w:bCs/>
                <w:color w:val="000000"/>
              </w:rPr>
              <w:t>Прочие расходы</w:t>
            </w:r>
            <w:r w:rsidRPr="000362FA">
              <w:rPr>
                <w:rFonts w:ascii="Times New Roman" w:hAnsi="Times New Roman" w:cs="Times New Roman"/>
                <w:color w:val="000000"/>
              </w:rPr>
              <w:t>, в том числе за счет:</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27,3</w:t>
            </w:r>
          </w:p>
        </w:tc>
        <w:tc>
          <w:tcPr>
            <w:tcW w:w="1418"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0,2</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46</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tabs>
                <w:tab w:val="left" w:pos="560"/>
              </w:tabs>
              <w:ind w:firstLineChars="52" w:firstLine="104"/>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0,2</w:t>
            </w:r>
          </w:p>
        </w:tc>
        <w:tc>
          <w:tcPr>
            <w:tcW w:w="992" w:type="dxa"/>
            <w:tcBorders>
              <w:top w:val="nil"/>
              <w:left w:val="single" w:sz="4" w:space="0" w:color="auto"/>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18,7</w:t>
            </w:r>
          </w:p>
        </w:tc>
        <w:tc>
          <w:tcPr>
            <w:tcW w:w="851" w:type="dxa"/>
            <w:tcBorders>
              <w:top w:val="nil"/>
              <w:left w:val="nil"/>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168,5</w:t>
            </w:r>
          </w:p>
        </w:tc>
      </w:tr>
      <w:tr w:rsidR="00CD2886" w:rsidTr="00CD2886">
        <w:trPr>
          <w:trHeight w:val="645"/>
        </w:trPr>
        <w:tc>
          <w:tcPr>
            <w:tcW w:w="3701" w:type="dxa"/>
            <w:tcBorders>
              <w:top w:val="nil"/>
              <w:left w:val="single" w:sz="8" w:space="0" w:color="auto"/>
              <w:bottom w:val="single" w:sz="8" w:space="0" w:color="auto"/>
              <w:right w:val="single" w:sz="8" w:space="0" w:color="auto"/>
            </w:tcBorders>
            <w:shd w:val="clear" w:color="auto" w:fill="auto"/>
            <w:hideMark/>
          </w:tcPr>
          <w:p w:rsidR="00CD2886" w:rsidRPr="000362FA" w:rsidRDefault="00CD2886" w:rsidP="00CD2886">
            <w:pPr>
              <w:ind w:firstLine="49"/>
              <w:rPr>
                <w:rFonts w:ascii="Times New Roman" w:hAnsi="Times New Roman" w:cs="Times New Roman"/>
                <w:color w:val="000000"/>
              </w:rPr>
            </w:pPr>
            <w:r w:rsidRPr="000362FA">
              <w:rPr>
                <w:rFonts w:ascii="Times New Roman" w:hAnsi="Times New Roman" w:cs="Times New Roman"/>
                <w:color w:val="000000"/>
              </w:rPr>
              <w:t>субсидии на государственное задание</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1</w:t>
            </w:r>
          </w:p>
        </w:tc>
        <w:tc>
          <w:tcPr>
            <w:tcW w:w="1418"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4</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tabs>
                <w:tab w:val="left" w:pos="560"/>
              </w:tabs>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400,0</w:t>
            </w:r>
          </w:p>
        </w:tc>
      </w:tr>
      <w:tr w:rsidR="00CD2886" w:rsidTr="00CD2886">
        <w:trPr>
          <w:trHeight w:val="330"/>
        </w:trPr>
        <w:tc>
          <w:tcPr>
            <w:tcW w:w="3701" w:type="dxa"/>
            <w:tcBorders>
              <w:top w:val="nil"/>
              <w:left w:val="single" w:sz="8" w:space="0" w:color="auto"/>
              <w:bottom w:val="single" w:sz="8" w:space="0" w:color="auto"/>
              <w:right w:val="single" w:sz="8" w:space="0" w:color="auto"/>
            </w:tcBorders>
            <w:shd w:val="clear" w:color="auto" w:fill="auto"/>
            <w:hideMark/>
          </w:tcPr>
          <w:p w:rsidR="00CD2886" w:rsidRPr="000362FA" w:rsidRDefault="00CD2886" w:rsidP="00CD2886">
            <w:pPr>
              <w:ind w:firstLine="49"/>
              <w:rPr>
                <w:rFonts w:ascii="Times New Roman" w:hAnsi="Times New Roman" w:cs="Times New Roman"/>
                <w:color w:val="000000"/>
              </w:rPr>
            </w:pPr>
            <w:r w:rsidRPr="000362FA">
              <w:rPr>
                <w:rFonts w:ascii="Times New Roman" w:hAnsi="Times New Roman" w:cs="Times New Roman"/>
                <w:color w:val="000000"/>
              </w:rPr>
              <w:t>субсидии на иные цели</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0</w:t>
            </w:r>
          </w:p>
        </w:tc>
        <w:tc>
          <w:tcPr>
            <w:tcW w:w="1418"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tabs>
                <w:tab w:val="left" w:pos="560"/>
              </w:tabs>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hideMark/>
          </w:tcPr>
          <w:p w:rsidR="00CD2886" w:rsidRPr="000362FA" w:rsidRDefault="00CD2886" w:rsidP="00CD2886">
            <w:pPr>
              <w:ind w:firstLine="49"/>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r>
      <w:tr w:rsidR="00CD2886" w:rsidTr="00CD2886">
        <w:trPr>
          <w:trHeight w:val="330"/>
        </w:trPr>
        <w:tc>
          <w:tcPr>
            <w:tcW w:w="3701" w:type="dxa"/>
            <w:tcBorders>
              <w:top w:val="nil"/>
              <w:left w:val="single" w:sz="8" w:space="0" w:color="auto"/>
              <w:bottom w:val="single" w:sz="8" w:space="0" w:color="auto"/>
              <w:right w:val="single" w:sz="8" w:space="0" w:color="auto"/>
            </w:tcBorders>
            <w:shd w:val="clear" w:color="auto" w:fill="auto"/>
            <w:hideMark/>
          </w:tcPr>
          <w:p w:rsidR="00CD2886" w:rsidRPr="000362FA" w:rsidRDefault="00CD2886" w:rsidP="00CD2886">
            <w:pPr>
              <w:ind w:firstLine="49"/>
              <w:rPr>
                <w:rFonts w:ascii="Times New Roman" w:hAnsi="Times New Roman" w:cs="Times New Roman"/>
                <w:color w:val="000000"/>
              </w:rPr>
            </w:pPr>
            <w:r w:rsidRPr="000362FA">
              <w:rPr>
                <w:rFonts w:ascii="Times New Roman" w:hAnsi="Times New Roman" w:cs="Times New Roman"/>
                <w:color w:val="000000"/>
              </w:rPr>
              <w:t>собственные доходы</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26,3</w:t>
            </w:r>
          </w:p>
        </w:tc>
        <w:tc>
          <w:tcPr>
            <w:tcW w:w="1418"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42</w:t>
            </w:r>
          </w:p>
        </w:tc>
        <w:tc>
          <w:tcPr>
            <w:tcW w:w="992" w:type="dxa"/>
            <w:tcBorders>
              <w:top w:val="nil"/>
              <w:left w:val="nil"/>
              <w:bottom w:val="single" w:sz="8" w:space="0" w:color="auto"/>
              <w:right w:val="single" w:sz="8" w:space="0" w:color="auto"/>
            </w:tcBorders>
            <w:shd w:val="clear" w:color="auto" w:fill="auto"/>
            <w:hideMark/>
          </w:tcPr>
          <w:p w:rsidR="00CD2886" w:rsidRPr="000362FA" w:rsidRDefault="00CD2886" w:rsidP="00CD2886">
            <w:pPr>
              <w:tabs>
                <w:tab w:val="left" w:pos="560"/>
              </w:tabs>
              <w:ind w:firstLineChars="200" w:firstLine="400"/>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15,7</w:t>
            </w:r>
          </w:p>
        </w:tc>
        <w:tc>
          <w:tcPr>
            <w:tcW w:w="851" w:type="dxa"/>
            <w:tcBorders>
              <w:top w:val="nil"/>
              <w:left w:val="nil"/>
              <w:bottom w:val="single" w:sz="4" w:space="0" w:color="auto"/>
              <w:right w:val="single" w:sz="4" w:space="0" w:color="auto"/>
            </w:tcBorders>
            <w:shd w:val="clear" w:color="auto" w:fill="auto"/>
            <w:hideMark/>
          </w:tcPr>
          <w:p w:rsidR="00CD2886" w:rsidRPr="000362FA" w:rsidRDefault="00CD2886" w:rsidP="00CD2886">
            <w:pPr>
              <w:ind w:firstLine="49"/>
              <w:jc w:val="right"/>
              <w:rPr>
                <w:rFonts w:ascii="Times New Roman" w:hAnsi="Times New Roman" w:cs="Times New Roman"/>
                <w:color w:val="000000"/>
                <w:sz w:val="20"/>
                <w:szCs w:val="20"/>
              </w:rPr>
            </w:pPr>
            <w:r w:rsidRPr="000362FA">
              <w:rPr>
                <w:rFonts w:ascii="Times New Roman" w:hAnsi="Times New Roman" w:cs="Times New Roman"/>
                <w:color w:val="000000"/>
                <w:sz w:val="20"/>
                <w:szCs w:val="20"/>
              </w:rPr>
              <w:t>159,7</w:t>
            </w:r>
          </w:p>
        </w:tc>
      </w:tr>
      <w:tr w:rsidR="00CD2886" w:rsidTr="00CD2886">
        <w:trPr>
          <w:trHeight w:val="315"/>
        </w:trPr>
        <w:tc>
          <w:tcPr>
            <w:tcW w:w="3701" w:type="dxa"/>
            <w:tcBorders>
              <w:top w:val="nil"/>
              <w:left w:val="single" w:sz="8" w:space="0" w:color="auto"/>
              <w:bottom w:val="single" w:sz="8" w:space="0" w:color="auto"/>
              <w:right w:val="single" w:sz="8" w:space="0" w:color="auto"/>
            </w:tcBorders>
            <w:shd w:val="clear" w:color="auto" w:fill="auto"/>
            <w:hideMark/>
          </w:tcPr>
          <w:p w:rsidR="00CD2886" w:rsidRPr="000362FA" w:rsidRDefault="00CD2886" w:rsidP="00CD2886">
            <w:pPr>
              <w:ind w:firstLine="49"/>
              <w:rPr>
                <w:rFonts w:ascii="Times New Roman" w:hAnsi="Times New Roman" w:cs="Times New Roman"/>
                <w:b/>
                <w:bCs/>
                <w:color w:val="000000"/>
              </w:rPr>
            </w:pPr>
            <w:r w:rsidRPr="000362FA">
              <w:rPr>
                <w:rFonts w:ascii="Times New Roman" w:hAnsi="Times New Roman" w:cs="Times New Roman"/>
                <w:b/>
                <w:bCs/>
                <w:color w:val="000000"/>
              </w:rPr>
              <w:t>ВСЕГО, в том числе:</w:t>
            </w:r>
          </w:p>
        </w:tc>
        <w:tc>
          <w:tcPr>
            <w:tcW w:w="992" w:type="dxa"/>
            <w:tcBorders>
              <w:top w:val="nil"/>
              <w:left w:val="nil"/>
              <w:bottom w:val="single" w:sz="8" w:space="0" w:color="auto"/>
              <w:right w:val="single" w:sz="8" w:space="0" w:color="auto"/>
            </w:tcBorders>
            <w:shd w:val="clear" w:color="auto" w:fill="auto"/>
            <w:hideMark/>
          </w:tcPr>
          <w:p w:rsidR="00CD2886" w:rsidRPr="00C65035" w:rsidRDefault="00CD2886" w:rsidP="00CD2886">
            <w:pPr>
              <w:ind w:hanging="131"/>
              <w:jc w:val="right"/>
              <w:rPr>
                <w:rFonts w:ascii="Times New Roman" w:hAnsi="Times New Roman" w:cs="Times New Roman"/>
                <w:b/>
                <w:bCs/>
                <w:color w:val="000000"/>
                <w:sz w:val="20"/>
                <w:szCs w:val="20"/>
              </w:rPr>
            </w:pPr>
            <w:r w:rsidRPr="00C65035">
              <w:rPr>
                <w:rFonts w:ascii="Times New Roman" w:hAnsi="Times New Roman" w:cs="Times New Roman"/>
                <w:b/>
                <w:bCs/>
                <w:color w:val="000000"/>
                <w:sz w:val="20"/>
                <w:szCs w:val="20"/>
              </w:rPr>
              <w:t>16396,7</w:t>
            </w:r>
          </w:p>
        </w:tc>
        <w:tc>
          <w:tcPr>
            <w:tcW w:w="1418" w:type="dxa"/>
            <w:tcBorders>
              <w:top w:val="nil"/>
              <w:left w:val="nil"/>
              <w:bottom w:val="single" w:sz="8" w:space="0" w:color="auto"/>
              <w:right w:val="single" w:sz="8" w:space="0" w:color="auto"/>
            </w:tcBorders>
            <w:shd w:val="clear" w:color="auto" w:fill="auto"/>
            <w:hideMark/>
          </w:tcPr>
          <w:p w:rsidR="00CD2886" w:rsidRPr="00C65035" w:rsidRDefault="00CD2886" w:rsidP="00CD2886">
            <w:pPr>
              <w:ind w:firstLineChars="200" w:firstLine="402"/>
              <w:jc w:val="right"/>
              <w:rPr>
                <w:rFonts w:ascii="Times New Roman" w:hAnsi="Times New Roman" w:cs="Times New Roman"/>
                <w:b/>
                <w:bCs/>
                <w:color w:val="000000"/>
                <w:sz w:val="20"/>
                <w:szCs w:val="20"/>
              </w:rPr>
            </w:pPr>
            <w:r w:rsidRPr="00C65035">
              <w:rPr>
                <w:rFonts w:ascii="Times New Roman" w:hAnsi="Times New Roman" w:cs="Times New Roman"/>
                <w:b/>
                <w:bCs/>
                <w:color w:val="000000"/>
                <w:sz w:val="20"/>
                <w:szCs w:val="20"/>
              </w:rPr>
              <w:t>100</w:t>
            </w:r>
          </w:p>
        </w:tc>
        <w:tc>
          <w:tcPr>
            <w:tcW w:w="992" w:type="dxa"/>
            <w:tcBorders>
              <w:top w:val="nil"/>
              <w:left w:val="nil"/>
              <w:bottom w:val="single" w:sz="8" w:space="0" w:color="auto"/>
              <w:right w:val="single" w:sz="8" w:space="0" w:color="auto"/>
            </w:tcBorders>
            <w:shd w:val="clear" w:color="auto" w:fill="auto"/>
            <w:hideMark/>
          </w:tcPr>
          <w:p w:rsidR="00CD2886" w:rsidRPr="00C65035" w:rsidRDefault="00CD2886" w:rsidP="00CD2886">
            <w:pPr>
              <w:ind w:hanging="131"/>
              <w:jc w:val="right"/>
              <w:rPr>
                <w:rFonts w:ascii="Times New Roman" w:hAnsi="Times New Roman" w:cs="Times New Roman"/>
                <w:b/>
                <w:bCs/>
                <w:color w:val="000000"/>
                <w:sz w:val="20"/>
                <w:szCs w:val="20"/>
              </w:rPr>
            </w:pPr>
            <w:r w:rsidRPr="00C65035">
              <w:rPr>
                <w:rFonts w:ascii="Times New Roman" w:hAnsi="Times New Roman" w:cs="Times New Roman"/>
                <w:b/>
                <w:bCs/>
                <w:color w:val="000000"/>
                <w:sz w:val="20"/>
                <w:szCs w:val="20"/>
              </w:rPr>
              <w:t>25060</w:t>
            </w:r>
          </w:p>
        </w:tc>
        <w:tc>
          <w:tcPr>
            <w:tcW w:w="992" w:type="dxa"/>
            <w:tcBorders>
              <w:top w:val="nil"/>
              <w:left w:val="nil"/>
              <w:bottom w:val="single" w:sz="8" w:space="0" w:color="auto"/>
              <w:right w:val="single" w:sz="8" w:space="0" w:color="auto"/>
            </w:tcBorders>
            <w:shd w:val="clear" w:color="auto" w:fill="auto"/>
            <w:hideMark/>
          </w:tcPr>
          <w:p w:rsidR="00CD2886" w:rsidRPr="00C65035" w:rsidRDefault="00CD2886" w:rsidP="00CD2886">
            <w:pPr>
              <w:ind w:hanging="131"/>
              <w:jc w:val="right"/>
              <w:rPr>
                <w:rFonts w:ascii="Times New Roman" w:hAnsi="Times New Roman" w:cs="Times New Roman"/>
                <w:b/>
                <w:bCs/>
                <w:color w:val="000000"/>
                <w:sz w:val="20"/>
                <w:szCs w:val="20"/>
              </w:rPr>
            </w:pPr>
            <w:r w:rsidRPr="00C65035">
              <w:rPr>
                <w:rFonts w:ascii="Times New Roman" w:hAnsi="Times New Roman" w:cs="Times New Roman"/>
                <w:b/>
                <w:bCs/>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hideMark/>
          </w:tcPr>
          <w:p w:rsidR="00CD2886" w:rsidRPr="00C65035" w:rsidRDefault="00CD2886" w:rsidP="00CD2886">
            <w:pPr>
              <w:ind w:hanging="131"/>
              <w:jc w:val="right"/>
              <w:rPr>
                <w:rFonts w:ascii="Times New Roman" w:hAnsi="Times New Roman" w:cs="Times New Roman"/>
                <w:color w:val="000000"/>
                <w:sz w:val="20"/>
                <w:szCs w:val="20"/>
              </w:rPr>
            </w:pPr>
            <w:r w:rsidRPr="00C65035">
              <w:rPr>
                <w:rFonts w:ascii="Times New Roman" w:hAnsi="Times New Roman" w:cs="Times New Roman"/>
                <w:color w:val="000000"/>
                <w:sz w:val="20"/>
                <w:szCs w:val="20"/>
              </w:rPr>
              <w:t>8663,3</w:t>
            </w:r>
          </w:p>
        </w:tc>
        <w:tc>
          <w:tcPr>
            <w:tcW w:w="851" w:type="dxa"/>
            <w:tcBorders>
              <w:top w:val="nil"/>
              <w:left w:val="nil"/>
              <w:bottom w:val="single" w:sz="4" w:space="0" w:color="auto"/>
              <w:right w:val="single" w:sz="4" w:space="0" w:color="auto"/>
            </w:tcBorders>
            <w:shd w:val="clear" w:color="auto" w:fill="auto"/>
            <w:hideMark/>
          </w:tcPr>
          <w:p w:rsidR="00CD2886" w:rsidRPr="00C65035" w:rsidRDefault="00CD2886" w:rsidP="00CD2886">
            <w:pPr>
              <w:ind w:hanging="131"/>
              <w:jc w:val="right"/>
              <w:rPr>
                <w:rFonts w:ascii="Times New Roman" w:hAnsi="Times New Roman" w:cs="Times New Roman"/>
                <w:color w:val="000000"/>
                <w:sz w:val="20"/>
                <w:szCs w:val="20"/>
              </w:rPr>
            </w:pPr>
            <w:r w:rsidRPr="00C65035">
              <w:rPr>
                <w:rFonts w:ascii="Times New Roman" w:hAnsi="Times New Roman" w:cs="Times New Roman"/>
                <w:color w:val="000000"/>
                <w:sz w:val="20"/>
                <w:szCs w:val="20"/>
              </w:rPr>
              <w:t>152,8</w:t>
            </w:r>
          </w:p>
        </w:tc>
      </w:tr>
      <w:tr w:rsidR="00CD2886" w:rsidTr="00CD2886">
        <w:trPr>
          <w:trHeight w:val="615"/>
        </w:trPr>
        <w:tc>
          <w:tcPr>
            <w:tcW w:w="3701" w:type="dxa"/>
            <w:tcBorders>
              <w:top w:val="nil"/>
              <w:left w:val="single" w:sz="8" w:space="0" w:color="auto"/>
              <w:bottom w:val="single" w:sz="8" w:space="0" w:color="auto"/>
              <w:right w:val="single" w:sz="8" w:space="0" w:color="auto"/>
            </w:tcBorders>
            <w:shd w:val="clear" w:color="auto" w:fill="auto"/>
            <w:hideMark/>
          </w:tcPr>
          <w:p w:rsidR="00CD2886" w:rsidRPr="000362FA" w:rsidRDefault="00CD2886" w:rsidP="00CD2886">
            <w:pPr>
              <w:ind w:firstLine="49"/>
              <w:rPr>
                <w:rFonts w:ascii="Times New Roman" w:hAnsi="Times New Roman" w:cs="Times New Roman"/>
                <w:color w:val="000000"/>
              </w:rPr>
            </w:pPr>
            <w:r w:rsidRPr="000362FA">
              <w:rPr>
                <w:rFonts w:ascii="Times New Roman" w:hAnsi="Times New Roman" w:cs="Times New Roman"/>
                <w:color w:val="000000"/>
              </w:rPr>
              <w:t>субсидии на государственное задание</w:t>
            </w:r>
          </w:p>
        </w:tc>
        <w:tc>
          <w:tcPr>
            <w:tcW w:w="992" w:type="dxa"/>
            <w:tcBorders>
              <w:top w:val="nil"/>
              <w:left w:val="nil"/>
              <w:bottom w:val="single" w:sz="8" w:space="0" w:color="auto"/>
              <w:right w:val="single" w:sz="8" w:space="0" w:color="auto"/>
            </w:tcBorders>
            <w:shd w:val="clear" w:color="auto" w:fill="auto"/>
            <w:hideMark/>
          </w:tcPr>
          <w:p w:rsidR="00CD2886" w:rsidRPr="00C65035" w:rsidRDefault="00CD2886" w:rsidP="00CD2886">
            <w:pPr>
              <w:ind w:hanging="131"/>
              <w:jc w:val="right"/>
              <w:rPr>
                <w:rFonts w:ascii="Times New Roman" w:hAnsi="Times New Roman" w:cs="Times New Roman"/>
                <w:color w:val="000000"/>
                <w:sz w:val="20"/>
                <w:szCs w:val="20"/>
              </w:rPr>
            </w:pPr>
            <w:r w:rsidRPr="00C65035">
              <w:rPr>
                <w:rFonts w:ascii="Times New Roman" w:hAnsi="Times New Roman" w:cs="Times New Roman"/>
                <w:color w:val="000000"/>
                <w:sz w:val="20"/>
                <w:szCs w:val="20"/>
              </w:rPr>
              <w:t>11671,8</w:t>
            </w:r>
          </w:p>
        </w:tc>
        <w:tc>
          <w:tcPr>
            <w:tcW w:w="1418" w:type="dxa"/>
            <w:tcBorders>
              <w:top w:val="nil"/>
              <w:left w:val="nil"/>
              <w:bottom w:val="single" w:sz="8" w:space="0" w:color="auto"/>
              <w:right w:val="single" w:sz="8" w:space="0" w:color="auto"/>
            </w:tcBorders>
            <w:shd w:val="clear" w:color="auto" w:fill="auto"/>
            <w:hideMark/>
          </w:tcPr>
          <w:p w:rsidR="00CD2886" w:rsidRPr="00C65035" w:rsidRDefault="00CD2886" w:rsidP="00CD2886">
            <w:pPr>
              <w:ind w:firstLineChars="200" w:firstLine="400"/>
              <w:jc w:val="right"/>
              <w:rPr>
                <w:rFonts w:ascii="Times New Roman" w:hAnsi="Times New Roman" w:cs="Times New Roman"/>
                <w:color w:val="000000"/>
                <w:sz w:val="20"/>
                <w:szCs w:val="20"/>
              </w:rPr>
            </w:pPr>
            <w:r w:rsidRPr="00C65035">
              <w:rPr>
                <w:rFonts w:ascii="Times New Roman" w:hAnsi="Times New Roman" w:cs="Times New Roman"/>
                <w:color w:val="000000"/>
                <w:sz w:val="20"/>
                <w:szCs w:val="20"/>
              </w:rPr>
              <w:t>71,2</w:t>
            </w:r>
          </w:p>
        </w:tc>
        <w:tc>
          <w:tcPr>
            <w:tcW w:w="992" w:type="dxa"/>
            <w:tcBorders>
              <w:top w:val="nil"/>
              <w:left w:val="nil"/>
              <w:bottom w:val="single" w:sz="8" w:space="0" w:color="auto"/>
              <w:right w:val="single" w:sz="8" w:space="0" w:color="auto"/>
            </w:tcBorders>
            <w:shd w:val="clear" w:color="auto" w:fill="auto"/>
            <w:hideMark/>
          </w:tcPr>
          <w:p w:rsidR="00CD2886" w:rsidRPr="00C65035" w:rsidRDefault="00CD2886" w:rsidP="00CD2886">
            <w:pPr>
              <w:ind w:hanging="131"/>
              <w:jc w:val="right"/>
              <w:rPr>
                <w:rFonts w:ascii="Times New Roman" w:hAnsi="Times New Roman" w:cs="Times New Roman"/>
                <w:color w:val="000000"/>
                <w:sz w:val="20"/>
                <w:szCs w:val="20"/>
              </w:rPr>
            </w:pPr>
            <w:r w:rsidRPr="00C65035">
              <w:rPr>
                <w:rFonts w:ascii="Times New Roman" w:hAnsi="Times New Roman" w:cs="Times New Roman"/>
                <w:color w:val="000000"/>
                <w:sz w:val="20"/>
                <w:szCs w:val="20"/>
              </w:rPr>
              <w:t>10312,6</w:t>
            </w:r>
          </w:p>
        </w:tc>
        <w:tc>
          <w:tcPr>
            <w:tcW w:w="992" w:type="dxa"/>
            <w:tcBorders>
              <w:top w:val="nil"/>
              <w:left w:val="nil"/>
              <w:bottom w:val="single" w:sz="8" w:space="0" w:color="auto"/>
              <w:right w:val="single" w:sz="8" w:space="0" w:color="auto"/>
            </w:tcBorders>
            <w:shd w:val="clear" w:color="auto" w:fill="auto"/>
            <w:hideMark/>
          </w:tcPr>
          <w:p w:rsidR="00CD2886" w:rsidRPr="00C65035" w:rsidRDefault="00CD2886" w:rsidP="00CD2886">
            <w:pPr>
              <w:ind w:hanging="131"/>
              <w:jc w:val="right"/>
              <w:rPr>
                <w:rFonts w:ascii="Times New Roman" w:hAnsi="Times New Roman" w:cs="Times New Roman"/>
                <w:color w:val="000000"/>
                <w:sz w:val="20"/>
                <w:szCs w:val="20"/>
              </w:rPr>
            </w:pPr>
            <w:r w:rsidRPr="00C65035">
              <w:rPr>
                <w:rFonts w:ascii="Times New Roman" w:hAnsi="Times New Roman" w:cs="Times New Roman"/>
                <w:color w:val="000000"/>
                <w:sz w:val="20"/>
                <w:szCs w:val="20"/>
              </w:rPr>
              <w:t>41,2</w:t>
            </w:r>
          </w:p>
        </w:tc>
        <w:tc>
          <w:tcPr>
            <w:tcW w:w="992" w:type="dxa"/>
            <w:tcBorders>
              <w:top w:val="nil"/>
              <w:left w:val="single" w:sz="4" w:space="0" w:color="auto"/>
              <w:bottom w:val="single" w:sz="4" w:space="0" w:color="auto"/>
              <w:right w:val="single" w:sz="4" w:space="0" w:color="auto"/>
            </w:tcBorders>
            <w:shd w:val="clear" w:color="auto" w:fill="auto"/>
            <w:hideMark/>
          </w:tcPr>
          <w:p w:rsidR="00CD2886" w:rsidRPr="00C65035" w:rsidRDefault="00CD2886" w:rsidP="00CD2886">
            <w:pPr>
              <w:ind w:hanging="131"/>
              <w:jc w:val="right"/>
              <w:rPr>
                <w:rFonts w:ascii="Times New Roman" w:hAnsi="Times New Roman" w:cs="Times New Roman"/>
                <w:color w:val="000000"/>
                <w:sz w:val="20"/>
                <w:szCs w:val="20"/>
              </w:rPr>
            </w:pPr>
            <w:r w:rsidRPr="00C65035">
              <w:rPr>
                <w:rFonts w:ascii="Times New Roman" w:hAnsi="Times New Roman" w:cs="Times New Roman"/>
                <w:color w:val="000000"/>
                <w:sz w:val="20"/>
                <w:szCs w:val="20"/>
              </w:rPr>
              <w:t>-1359,2</w:t>
            </w:r>
          </w:p>
        </w:tc>
        <w:tc>
          <w:tcPr>
            <w:tcW w:w="851" w:type="dxa"/>
            <w:tcBorders>
              <w:top w:val="nil"/>
              <w:left w:val="nil"/>
              <w:bottom w:val="single" w:sz="4" w:space="0" w:color="auto"/>
              <w:right w:val="single" w:sz="4" w:space="0" w:color="auto"/>
            </w:tcBorders>
            <w:shd w:val="clear" w:color="auto" w:fill="auto"/>
            <w:hideMark/>
          </w:tcPr>
          <w:p w:rsidR="00CD2886" w:rsidRPr="00C65035" w:rsidRDefault="00CD2886" w:rsidP="00CD2886">
            <w:pPr>
              <w:ind w:hanging="131"/>
              <w:jc w:val="right"/>
              <w:rPr>
                <w:rFonts w:ascii="Times New Roman" w:hAnsi="Times New Roman" w:cs="Times New Roman"/>
                <w:color w:val="000000"/>
                <w:sz w:val="20"/>
                <w:szCs w:val="20"/>
              </w:rPr>
            </w:pPr>
            <w:r w:rsidRPr="00C65035">
              <w:rPr>
                <w:rFonts w:ascii="Times New Roman" w:hAnsi="Times New Roman" w:cs="Times New Roman"/>
                <w:color w:val="000000"/>
                <w:sz w:val="20"/>
                <w:szCs w:val="20"/>
              </w:rPr>
              <w:t>88,4</w:t>
            </w:r>
          </w:p>
        </w:tc>
      </w:tr>
      <w:tr w:rsidR="00CD2886" w:rsidTr="00CD2886">
        <w:trPr>
          <w:trHeight w:val="330"/>
        </w:trPr>
        <w:tc>
          <w:tcPr>
            <w:tcW w:w="3701" w:type="dxa"/>
            <w:tcBorders>
              <w:top w:val="nil"/>
              <w:left w:val="single" w:sz="8" w:space="0" w:color="auto"/>
              <w:bottom w:val="single" w:sz="8" w:space="0" w:color="auto"/>
              <w:right w:val="single" w:sz="8" w:space="0" w:color="auto"/>
            </w:tcBorders>
            <w:shd w:val="clear" w:color="auto" w:fill="auto"/>
            <w:hideMark/>
          </w:tcPr>
          <w:p w:rsidR="00CD2886" w:rsidRPr="000362FA" w:rsidRDefault="00CD2886" w:rsidP="00CD2886">
            <w:pPr>
              <w:ind w:firstLine="49"/>
              <w:rPr>
                <w:rFonts w:ascii="Times New Roman" w:hAnsi="Times New Roman" w:cs="Times New Roman"/>
                <w:color w:val="000000"/>
              </w:rPr>
            </w:pPr>
            <w:r w:rsidRPr="000362FA">
              <w:rPr>
                <w:rFonts w:ascii="Times New Roman" w:hAnsi="Times New Roman" w:cs="Times New Roman"/>
                <w:color w:val="000000"/>
              </w:rPr>
              <w:t>субсидии на иные цели</w:t>
            </w:r>
          </w:p>
        </w:tc>
        <w:tc>
          <w:tcPr>
            <w:tcW w:w="992" w:type="dxa"/>
            <w:tcBorders>
              <w:top w:val="nil"/>
              <w:left w:val="nil"/>
              <w:bottom w:val="single" w:sz="8" w:space="0" w:color="auto"/>
              <w:right w:val="single" w:sz="8" w:space="0" w:color="auto"/>
            </w:tcBorders>
            <w:shd w:val="clear" w:color="auto" w:fill="auto"/>
            <w:hideMark/>
          </w:tcPr>
          <w:p w:rsidR="00CD2886" w:rsidRPr="00C65035" w:rsidRDefault="00CD2886" w:rsidP="00CD2886">
            <w:pPr>
              <w:ind w:hanging="131"/>
              <w:jc w:val="right"/>
              <w:rPr>
                <w:rFonts w:ascii="Times New Roman" w:hAnsi="Times New Roman" w:cs="Times New Roman"/>
                <w:color w:val="000000"/>
                <w:sz w:val="20"/>
                <w:szCs w:val="20"/>
              </w:rPr>
            </w:pPr>
            <w:r w:rsidRPr="00C65035">
              <w:rPr>
                <w:rFonts w:ascii="Times New Roman" w:hAnsi="Times New Roman" w:cs="Times New Roman"/>
                <w:color w:val="000000"/>
                <w:sz w:val="20"/>
                <w:szCs w:val="20"/>
              </w:rPr>
              <w:t>2233,7</w:t>
            </w:r>
          </w:p>
        </w:tc>
        <w:tc>
          <w:tcPr>
            <w:tcW w:w="1418" w:type="dxa"/>
            <w:tcBorders>
              <w:top w:val="nil"/>
              <w:left w:val="nil"/>
              <w:bottom w:val="single" w:sz="8" w:space="0" w:color="auto"/>
              <w:right w:val="single" w:sz="8" w:space="0" w:color="auto"/>
            </w:tcBorders>
            <w:shd w:val="clear" w:color="auto" w:fill="auto"/>
            <w:hideMark/>
          </w:tcPr>
          <w:p w:rsidR="00CD2886" w:rsidRPr="00C65035" w:rsidRDefault="00CD2886" w:rsidP="00CD2886">
            <w:pPr>
              <w:ind w:firstLineChars="200" w:firstLine="400"/>
              <w:jc w:val="right"/>
              <w:rPr>
                <w:rFonts w:ascii="Times New Roman" w:hAnsi="Times New Roman" w:cs="Times New Roman"/>
                <w:color w:val="000000"/>
                <w:sz w:val="20"/>
                <w:szCs w:val="20"/>
              </w:rPr>
            </w:pPr>
            <w:r w:rsidRPr="00C65035">
              <w:rPr>
                <w:rFonts w:ascii="Times New Roman" w:hAnsi="Times New Roman" w:cs="Times New Roman"/>
                <w:color w:val="000000"/>
                <w:sz w:val="20"/>
                <w:szCs w:val="20"/>
              </w:rPr>
              <w:t>13,6</w:t>
            </w:r>
          </w:p>
        </w:tc>
        <w:tc>
          <w:tcPr>
            <w:tcW w:w="992" w:type="dxa"/>
            <w:tcBorders>
              <w:top w:val="nil"/>
              <w:left w:val="nil"/>
              <w:bottom w:val="single" w:sz="8" w:space="0" w:color="auto"/>
              <w:right w:val="single" w:sz="8" w:space="0" w:color="auto"/>
            </w:tcBorders>
            <w:shd w:val="clear" w:color="auto" w:fill="auto"/>
            <w:hideMark/>
          </w:tcPr>
          <w:p w:rsidR="00CD2886" w:rsidRPr="00C65035" w:rsidRDefault="00CD2886" w:rsidP="00CD2886">
            <w:pPr>
              <w:ind w:hanging="131"/>
              <w:jc w:val="right"/>
              <w:rPr>
                <w:rFonts w:ascii="Times New Roman" w:hAnsi="Times New Roman" w:cs="Times New Roman"/>
                <w:color w:val="000000"/>
                <w:sz w:val="20"/>
                <w:szCs w:val="20"/>
              </w:rPr>
            </w:pPr>
            <w:r w:rsidRPr="00C65035">
              <w:rPr>
                <w:rFonts w:ascii="Times New Roman" w:hAnsi="Times New Roman" w:cs="Times New Roman"/>
                <w:color w:val="000000"/>
                <w:sz w:val="20"/>
                <w:szCs w:val="20"/>
              </w:rPr>
              <w:t>14380,6*</w:t>
            </w:r>
          </w:p>
        </w:tc>
        <w:tc>
          <w:tcPr>
            <w:tcW w:w="992" w:type="dxa"/>
            <w:tcBorders>
              <w:top w:val="nil"/>
              <w:left w:val="nil"/>
              <w:bottom w:val="single" w:sz="8" w:space="0" w:color="auto"/>
              <w:right w:val="single" w:sz="8" w:space="0" w:color="auto"/>
            </w:tcBorders>
            <w:shd w:val="clear" w:color="auto" w:fill="auto"/>
            <w:hideMark/>
          </w:tcPr>
          <w:p w:rsidR="00CD2886" w:rsidRPr="00C65035" w:rsidRDefault="00CD2886" w:rsidP="00CD2886">
            <w:pPr>
              <w:ind w:hanging="131"/>
              <w:jc w:val="right"/>
              <w:rPr>
                <w:rFonts w:ascii="Times New Roman" w:hAnsi="Times New Roman" w:cs="Times New Roman"/>
                <w:color w:val="000000"/>
                <w:sz w:val="20"/>
                <w:szCs w:val="20"/>
              </w:rPr>
            </w:pPr>
            <w:r w:rsidRPr="00C65035">
              <w:rPr>
                <w:rFonts w:ascii="Times New Roman" w:hAnsi="Times New Roman" w:cs="Times New Roman"/>
                <w:color w:val="000000"/>
                <w:sz w:val="20"/>
                <w:szCs w:val="20"/>
              </w:rPr>
              <w:t>57,4</w:t>
            </w:r>
          </w:p>
        </w:tc>
        <w:tc>
          <w:tcPr>
            <w:tcW w:w="992" w:type="dxa"/>
            <w:tcBorders>
              <w:top w:val="nil"/>
              <w:left w:val="single" w:sz="4" w:space="0" w:color="auto"/>
              <w:bottom w:val="single" w:sz="4" w:space="0" w:color="auto"/>
              <w:right w:val="single" w:sz="4" w:space="0" w:color="auto"/>
            </w:tcBorders>
            <w:shd w:val="clear" w:color="auto" w:fill="auto"/>
            <w:hideMark/>
          </w:tcPr>
          <w:p w:rsidR="00CD2886" w:rsidRPr="00C65035" w:rsidRDefault="00CD2886" w:rsidP="00CD2886">
            <w:pPr>
              <w:ind w:hanging="131"/>
              <w:jc w:val="right"/>
              <w:rPr>
                <w:rFonts w:ascii="Times New Roman" w:hAnsi="Times New Roman" w:cs="Times New Roman"/>
                <w:color w:val="000000"/>
                <w:sz w:val="20"/>
                <w:szCs w:val="20"/>
              </w:rPr>
            </w:pPr>
            <w:r w:rsidRPr="00C65035">
              <w:rPr>
                <w:rFonts w:ascii="Times New Roman" w:hAnsi="Times New Roman" w:cs="Times New Roman"/>
                <w:color w:val="000000"/>
                <w:sz w:val="20"/>
                <w:szCs w:val="20"/>
              </w:rPr>
              <w:t>12146,9</w:t>
            </w:r>
          </w:p>
        </w:tc>
        <w:tc>
          <w:tcPr>
            <w:tcW w:w="851" w:type="dxa"/>
            <w:tcBorders>
              <w:top w:val="nil"/>
              <w:left w:val="nil"/>
              <w:bottom w:val="single" w:sz="4" w:space="0" w:color="auto"/>
              <w:right w:val="single" w:sz="4" w:space="0" w:color="auto"/>
            </w:tcBorders>
            <w:shd w:val="clear" w:color="auto" w:fill="auto"/>
            <w:hideMark/>
          </w:tcPr>
          <w:p w:rsidR="00CD2886" w:rsidRPr="00C65035" w:rsidRDefault="00CD2886" w:rsidP="00CD2886">
            <w:pPr>
              <w:ind w:hanging="131"/>
              <w:jc w:val="right"/>
              <w:rPr>
                <w:rFonts w:ascii="Times New Roman" w:hAnsi="Times New Roman" w:cs="Times New Roman"/>
                <w:color w:val="000000"/>
                <w:sz w:val="20"/>
                <w:szCs w:val="20"/>
              </w:rPr>
            </w:pPr>
            <w:r w:rsidRPr="00C65035">
              <w:rPr>
                <w:rFonts w:ascii="Times New Roman" w:hAnsi="Times New Roman" w:cs="Times New Roman"/>
                <w:color w:val="000000"/>
                <w:sz w:val="20"/>
                <w:szCs w:val="20"/>
              </w:rPr>
              <w:t>6,4</w:t>
            </w:r>
          </w:p>
        </w:tc>
      </w:tr>
      <w:tr w:rsidR="00CD2886" w:rsidTr="00CD2886">
        <w:trPr>
          <w:trHeight w:val="330"/>
        </w:trPr>
        <w:tc>
          <w:tcPr>
            <w:tcW w:w="3701" w:type="dxa"/>
            <w:tcBorders>
              <w:top w:val="nil"/>
              <w:left w:val="single" w:sz="8" w:space="0" w:color="auto"/>
              <w:bottom w:val="single" w:sz="8" w:space="0" w:color="auto"/>
              <w:right w:val="single" w:sz="8" w:space="0" w:color="auto"/>
            </w:tcBorders>
            <w:shd w:val="clear" w:color="auto" w:fill="auto"/>
            <w:hideMark/>
          </w:tcPr>
          <w:p w:rsidR="00CD2886" w:rsidRPr="000362FA" w:rsidRDefault="00CD2886" w:rsidP="00CD2886">
            <w:pPr>
              <w:ind w:firstLine="49"/>
              <w:rPr>
                <w:rFonts w:ascii="Times New Roman" w:hAnsi="Times New Roman" w:cs="Times New Roman"/>
                <w:color w:val="000000"/>
              </w:rPr>
            </w:pPr>
            <w:r w:rsidRPr="000362FA">
              <w:rPr>
                <w:rFonts w:ascii="Times New Roman" w:hAnsi="Times New Roman" w:cs="Times New Roman"/>
                <w:color w:val="000000"/>
              </w:rPr>
              <w:t>собственные доходы</w:t>
            </w:r>
          </w:p>
        </w:tc>
        <w:tc>
          <w:tcPr>
            <w:tcW w:w="992" w:type="dxa"/>
            <w:tcBorders>
              <w:top w:val="nil"/>
              <w:left w:val="nil"/>
              <w:bottom w:val="single" w:sz="8" w:space="0" w:color="auto"/>
              <w:right w:val="single" w:sz="8" w:space="0" w:color="auto"/>
            </w:tcBorders>
            <w:shd w:val="clear" w:color="auto" w:fill="auto"/>
            <w:hideMark/>
          </w:tcPr>
          <w:p w:rsidR="00CD2886" w:rsidRPr="00C65035" w:rsidRDefault="00CD2886" w:rsidP="00CD2886">
            <w:pPr>
              <w:ind w:hanging="131"/>
              <w:jc w:val="right"/>
              <w:rPr>
                <w:rFonts w:ascii="Times New Roman" w:hAnsi="Times New Roman" w:cs="Times New Roman"/>
                <w:color w:val="000000"/>
                <w:sz w:val="20"/>
                <w:szCs w:val="20"/>
              </w:rPr>
            </w:pPr>
            <w:r w:rsidRPr="00C65035">
              <w:rPr>
                <w:rFonts w:ascii="Times New Roman" w:hAnsi="Times New Roman" w:cs="Times New Roman"/>
                <w:color w:val="000000"/>
                <w:sz w:val="20"/>
                <w:szCs w:val="20"/>
              </w:rPr>
              <w:t>2491,2</w:t>
            </w:r>
          </w:p>
        </w:tc>
        <w:tc>
          <w:tcPr>
            <w:tcW w:w="1418" w:type="dxa"/>
            <w:tcBorders>
              <w:top w:val="nil"/>
              <w:left w:val="nil"/>
              <w:bottom w:val="single" w:sz="8" w:space="0" w:color="auto"/>
              <w:right w:val="single" w:sz="8" w:space="0" w:color="auto"/>
            </w:tcBorders>
            <w:shd w:val="clear" w:color="auto" w:fill="auto"/>
            <w:hideMark/>
          </w:tcPr>
          <w:p w:rsidR="00CD2886" w:rsidRPr="00C65035" w:rsidRDefault="00CD2886" w:rsidP="00CD2886">
            <w:pPr>
              <w:ind w:firstLineChars="200" w:firstLine="400"/>
              <w:jc w:val="right"/>
              <w:rPr>
                <w:rFonts w:ascii="Times New Roman" w:hAnsi="Times New Roman" w:cs="Times New Roman"/>
                <w:color w:val="000000"/>
                <w:sz w:val="20"/>
                <w:szCs w:val="20"/>
              </w:rPr>
            </w:pPr>
            <w:r w:rsidRPr="00C65035">
              <w:rPr>
                <w:rFonts w:ascii="Times New Roman" w:hAnsi="Times New Roman" w:cs="Times New Roman"/>
                <w:color w:val="000000"/>
                <w:sz w:val="20"/>
                <w:szCs w:val="20"/>
              </w:rPr>
              <w:t>15,2</w:t>
            </w:r>
          </w:p>
        </w:tc>
        <w:tc>
          <w:tcPr>
            <w:tcW w:w="992" w:type="dxa"/>
            <w:tcBorders>
              <w:top w:val="nil"/>
              <w:left w:val="nil"/>
              <w:bottom w:val="single" w:sz="8" w:space="0" w:color="auto"/>
              <w:right w:val="single" w:sz="8" w:space="0" w:color="auto"/>
            </w:tcBorders>
            <w:shd w:val="clear" w:color="auto" w:fill="auto"/>
            <w:hideMark/>
          </w:tcPr>
          <w:p w:rsidR="00CD2886" w:rsidRPr="00C65035" w:rsidRDefault="00CD2886" w:rsidP="00CD2886">
            <w:pPr>
              <w:ind w:hanging="131"/>
              <w:jc w:val="right"/>
              <w:rPr>
                <w:rFonts w:ascii="Times New Roman" w:hAnsi="Times New Roman" w:cs="Times New Roman"/>
                <w:color w:val="000000"/>
                <w:sz w:val="20"/>
                <w:szCs w:val="20"/>
              </w:rPr>
            </w:pPr>
            <w:r w:rsidRPr="00C65035">
              <w:rPr>
                <w:rFonts w:ascii="Times New Roman" w:hAnsi="Times New Roman" w:cs="Times New Roman"/>
                <w:color w:val="000000"/>
                <w:sz w:val="20"/>
                <w:szCs w:val="20"/>
              </w:rPr>
              <w:t>366,8</w:t>
            </w:r>
          </w:p>
        </w:tc>
        <w:tc>
          <w:tcPr>
            <w:tcW w:w="992" w:type="dxa"/>
            <w:tcBorders>
              <w:top w:val="nil"/>
              <w:left w:val="nil"/>
              <w:bottom w:val="single" w:sz="8" w:space="0" w:color="auto"/>
              <w:right w:val="single" w:sz="8" w:space="0" w:color="auto"/>
            </w:tcBorders>
            <w:shd w:val="clear" w:color="auto" w:fill="auto"/>
            <w:hideMark/>
          </w:tcPr>
          <w:p w:rsidR="00CD2886" w:rsidRPr="00C65035" w:rsidRDefault="00CD2886" w:rsidP="00CD2886">
            <w:pPr>
              <w:ind w:hanging="131"/>
              <w:jc w:val="right"/>
              <w:rPr>
                <w:rFonts w:ascii="Times New Roman" w:hAnsi="Times New Roman" w:cs="Times New Roman"/>
                <w:color w:val="000000"/>
                <w:sz w:val="20"/>
                <w:szCs w:val="20"/>
              </w:rPr>
            </w:pPr>
            <w:r w:rsidRPr="00C65035">
              <w:rPr>
                <w:rFonts w:ascii="Times New Roman" w:hAnsi="Times New Roman" w:cs="Times New Roman"/>
                <w:color w:val="000000"/>
                <w:sz w:val="20"/>
                <w:szCs w:val="20"/>
              </w:rPr>
              <w:t>1,5</w:t>
            </w:r>
          </w:p>
        </w:tc>
        <w:tc>
          <w:tcPr>
            <w:tcW w:w="992" w:type="dxa"/>
            <w:tcBorders>
              <w:top w:val="nil"/>
              <w:left w:val="single" w:sz="4" w:space="0" w:color="auto"/>
              <w:bottom w:val="single" w:sz="4" w:space="0" w:color="auto"/>
              <w:right w:val="single" w:sz="4" w:space="0" w:color="auto"/>
            </w:tcBorders>
            <w:shd w:val="clear" w:color="auto" w:fill="auto"/>
            <w:hideMark/>
          </w:tcPr>
          <w:p w:rsidR="00CD2886" w:rsidRPr="00C65035" w:rsidRDefault="00CD2886" w:rsidP="00CD2886">
            <w:pPr>
              <w:ind w:hanging="131"/>
              <w:jc w:val="right"/>
              <w:rPr>
                <w:rFonts w:ascii="Times New Roman" w:hAnsi="Times New Roman" w:cs="Times New Roman"/>
                <w:color w:val="000000"/>
                <w:sz w:val="20"/>
                <w:szCs w:val="20"/>
              </w:rPr>
            </w:pPr>
            <w:r w:rsidRPr="00C65035">
              <w:rPr>
                <w:rFonts w:ascii="Times New Roman" w:hAnsi="Times New Roman" w:cs="Times New Roman"/>
                <w:color w:val="000000"/>
                <w:sz w:val="20"/>
                <w:szCs w:val="20"/>
              </w:rPr>
              <w:t>-2124,4</w:t>
            </w:r>
          </w:p>
        </w:tc>
        <w:tc>
          <w:tcPr>
            <w:tcW w:w="851" w:type="dxa"/>
            <w:tcBorders>
              <w:top w:val="nil"/>
              <w:left w:val="nil"/>
              <w:bottom w:val="single" w:sz="4" w:space="0" w:color="auto"/>
              <w:right w:val="single" w:sz="4" w:space="0" w:color="auto"/>
            </w:tcBorders>
            <w:shd w:val="clear" w:color="auto" w:fill="auto"/>
            <w:hideMark/>
          </w:tcPr>
          <w:p w:rsidR="00CD2886" w:rsidRPr="00C65035" w:rsidRDefault="00CD2886" w:rsidP="00CD2886">
            <w:pPr>
              <w:ind w:hanging="131"/>
              <w:jc w:val="right"/>
              <w:rPr>
                <w:rFonts w:ascii="Times New Roman" w:hAnsi="Times New Roman" w:cs="Times New Roman"/>
                <w:color w:val="000000"/>
                <w:sz w:val="20"/>
                <w:szCs w:val="20"/>
              </w:rPr>
            </w:pPr>
            <w:r w:rsidRPr="00C65035">
              <w:rPr>
                <w:rFonts w:ascii="Times New Roman" w:hAnsi="Times New Roman" w:cs="Times New Roman"/>
                <w:color w:val="000000"/>
                <w:sz w:val="20"/>
                <w:szCs w:val="20"/>
              </w:rPr>
              <w:t>14,7</w:t>
            </w:r>
          </w:p>
        </w:tc>
      </w:tr>
    </w:tbl>
    <w:p w:rsidR="00CD2886" w:rsidRDefault="00CD2886" w:rsidP="00CD2886">
      <w:pPr>
        <w:pStyle w:val="a3"/>
        <w:spacing w:line="120" w:lineRule="auto"/>
        <w:ind w:firstLine="709"/>
        <w:jc w:val="both"/>
        <w:rPr>
          <w:spacing w:val="2"/>
          <w:sz w:val="28"/>
          <w:szCs w:val="28"/>
        </w:rPr>
      </w:pPr>
    </w:p>
    <w:p w:rsidR="00CD2886" w:rsidRDefault="00CD2886" w:rsidP="00CD2886">
      <w:pPr>
        <w:pStyle w:val="Default"/>
        <w:jc w:val="both"/>
        <w:rPr>
          <w:b/>
          <w:bCs/>
          <w:color w:val="auto"/>
          <w:sz w:val="28"/>
          <w:szCs w:val="28"/>
        </w:rPr>
      </w:pPr>
      <w:r w:rsidRPr="00C65035">
        <w:rPr>
          <w:bCs/>
          <w:color w:val="auto"/>
          <w:sz w:val="20"/>
          <w:szCs w:val="20"/>
        </w:rPr>
        <w:t>* без учета сумм персонифицированного финансирования, переданных ДШИ и ДДТ в сумме 4322,3 тыс. руб</w:t>
      </w:r>
      <w:r>
        <w:rPr>
          <w:bCs/>
          <w:color w:val="auto"/>
          <w:sz w:val="20"/>
          <w:szCs w:val="20"/>
        </w:rPr>
        <w:t>.</w:t>
      </w:r>
      <w:r>
        <w:rPr>
          <w:b/>
          <w:bCs/>
          <w:color w:val="auto"/>
          <w:sz w:val="28"/>
          <w:szCs w:val="28"/>
        </w:rPr>
        <w:t xml:space="preserve"> </w:t>
      </w:r>
    </w:p>
    <w:p w:rsidR="00CD2886" w:rsidRPr="00E133FA" w:rsidRDefault="00CD2886" w:rsidP="00CD2886">
      <w:pPr>
        <w:pStyle w:val="Default"/>
        <w:jc w:val="both"/>
        <w:rPr>
          <w:b/>
          <w:bCs/>
          <w:color w:val="auto"/>
          <w:sz w:val="26"/>
          <w:szCs w:val="26"/>
        </w:rPr>
      </w:pPr>
      <w:r>
        <w:rPr>
          <w:b/>
          <w:bCs/>
          <w:color w:val="auto"/>
          <w:sz w:val="28"/>
          <w:szCs w:val="28"/>
        </w:rPr>
        <w:t xml:space="preserve">            </w:t>
      </w:r>
      <w:r w:rsidRPr="00E133FA">
        <w:rPr>
          <w:b/>
          <w:bCs/>
          <w:color w:val="auto"/>
          <w:sz w:val="26"/>
          <w:szCs w:val="26"/>
        </w:rPr>
        <w:t>3.7. Анализ дебиторской и кредиторской задолженности</w:t>
      </w:r>
    </w:p>
    <w:p w:rsidR="00CD2886" w:rsidRPr="00E133FA" w:rsidRDefault="00CD2886" w:rsidP="00CD2886">
      <w:pPr>
        <w:pStyle w:val="3"/>
        <w:widowControl w:val="0"/>
        <w:spacing w:before="0" w:line="230" w:lineRule="auto"/>
        <w:ind w:firstLine="709"/>
        <w:rPr>
          <w:spacing w:val="2"/>
          <w:sz w:val="26"/>
          <w:szCs w:val="26"/>
          <w:lang w:eastAsia="ru-RU"/>
        </w:rPr>
      </w:pPr>
      <w:r w:rsidRPr="00E133FA">
        <w:rPr>
          <w:b/>
          <w:i/>
          <w:spacing w:val="2"/>
          <w:sz w:val="26"/>
          <w:szCs w:val="26"/>
          <w:lang w:eastAsia="ru-RU"/>
        </w:rPr>
        <w:t>Дебиторская задолженность</w:t>
      </w:r>
      <w:r w:rsidRPr="00E133FA">
        <w:rPr>
          <w:spacing w:val="2"/>
          <w:sz w:val="26"/>
          <w:szCs w:val="26"/>
          <w:lang w:eastAsia="ru-RU"/>
        </w:rPr>
        <w:t xml:space="preserve"> учреждения по состоянию на 01.01.2019 составляла 70,1 тыс. руб.</w:t>
      </w:r>
    </w:p>
    <w:p w:rsidR="00CD2886" w:rsidRPr="00E133FA" w:rsidRDefault="00CD2886" w:rsidP="00CD2886">
      <w:pPr>
        <w:pStyle w:val="3"/>
        <w:widowControl w:val="0"/>
        <w:spacing w:before="0" w:line="230" w:lineRule="auto"/>
        <w:ind w:firstLine="709"/>
        <w:rPr>
          <w:spacing w:val="2"/>
          <w:sz w:val="26"/>
          <w:szCs w:val="26"/>
          <w:lang w:eastAsia="ru-RU"/>
        </w:rPr>
      </w:pPr>
      <w:r w:rsidRPr="00E133FA">
        <w:rPr>
          <w:spacing w:val="2"/>
          <w:sz w:val="26"/>
          <w:szCs w:val="26"/>
          <w:lang w:eastAsia="ru-RU"/>
        </w:rPr>
        <w:t>Но состоянию на 01.01.2020 года задолженность снизилась вдвое и составила 26,6 т.р. По итогам 2020 года сумма дебиторской задолженности составила 36,0 т.р. Задолженность сформировалась по текущим платежам:</w:t>
      </w:r>
    </w:p>
    <w:p w:rsidR="00CD2886" w:rsidRPr="00E133FA" w:rsidRDefault="00CD2886" w:rsidP="00CD2886">
      <w:pPr>
        <w:pStyle w:val="3"/>
        <w:widowControl w:val="0"/>
        <w:spacing w:before="0" w:line="230" w:lineRule="auto"/>
        <w:ind w:firstLine="709"/>
        <w:rPr>
          <w:spacing w:val="2"/>
          <w:sz w:val="26"/>
          <w:szCs w:val="26"/>
          <w:u w:val="single"/>
          <w:lang w:eastAsia="ru-RU"/>
        </w:rPr>
      </w:pPr>
      <w:r w:rsidRPr="00E133FA">
        <w:rPr>
          <w:spacing w:val="2"/>
          <w:sz w:val="26"/>
          <w:szCs w:val="26"/>
          <w:u w:val="single"/>
          <w:lang w:eastAsia="ru-RU"/>
        </w:rPr>
        <w:t>а)  собственные доходы:</w:t>
      </w:r>
    </w:p>
    <w:p w:rsidR="00CD2886" w:rsidRPr="00E133FA" w:rsidRDefault="00CD2886" w:rsidP="00CD2886">
      <w:pPr>
        <w:pStyle w:val="3"/>
        <w:widowControl w:val="0"/>
        <w:spacing w:before="0" w:line="230" w:lineRule="auto"/>
        <w:ind w:firstLine="709"/>
        <w:rPr>
          <w:spacing w:val="2"/>
          <w:sz w:val="26"/>
          <w:szCs w:val="26"/>
          <w:lang w:eastAsia="ru-RU"/>
        </w:rPr>
      </w:pPr>
      <w:r w:rsidRPr="00E133FA">
        <w:rPr>
          <w:spacing w:val="2"/>
          <w:sz w:val="26"/>
          <w:szCs w:val="26"/>
          <w:lang w:eastAsia="ru-RU"/>
        </w:rPr>
        <w:t>- платежи от оказания платных услуг-0,4 т.р.;</w:t>
      </w:r>
    </w:p>
    <w:p w:rsidR="00CD2886" w:rsidRPr="00E133FA" w:rsidRDefault="00CD2886" w:rsidP="00CD2886">
      <w:pPr>
        <w:pStyle w:val="3"/>
        <w:widowControl w:val="0"/>
        <w:spacing w:before="0" w:line="230" w:lineRule="auto"/>
        <w:ind w:firstLine="709"/>
        <w:rPr>
          <w:spacing w:val="2"/>
          <w:sz w:val="26"/>
          <w:szCs w:val="26"/>
          <w:lang w:eastAsia="ru-RU"/>
        </w:rPr>
      </w:pPr>
      <w:r w:rsidRPr="00E133FA">
        <w:rPr>
          <w:spacing w:val="2"/>
          <w:sz w:val="26"/>
          <w:szCs w:val="26"/>
          <w:lang w:eastAsia="ru-RU"/>
        </w:rPr>
        <w:t>- за электроэнергию-16,3</w:t>
      </w:r>
    </w:p>
    <w:p w:rsidR="00CD2886" w:rsidRPr="00E133FA" w:rsidRDefault="00CD2886" w:rsidP="00CD2886">
      <w:pPr>
        <w:pStyle w:val="3"/>
        <w:widowControl w:val="0"/>
        <w:spacing w:before="0" w:line="230" w:lineRule="auto"/>
        <w:ind w:firstLine="709"/>
        <w:rPr>
          <w:spacing w:val="2"/>
          <w:sz w:val="26"/>
          <w:szCs w:val="26"/>
          <w:lang w:eastAsia="ru-RU"/>
        </w:rPr>
      </w:pPr>
      <w:r w:rsidRPr="00E133FA">
        <w:rPr>
          <w:spacing w:val="2"/>
          <w:sz w:val="26"/>
          <w:szCs w:val="26"/>
          <w:lang w:eastAsia="ru-RU"/>
        </w:rPr>
        <w:t>- расчеты по прочим платежам в бюджет -12,8т.р.;</w:t>
      </w:r>
    </w:p>
    <w:p w:rsidR="00CD2886" w:rsidRPr="00E133FA" w:rsidRDefault="00CD2886" w:rsidP="00CD2886">
      <w:pPr>
        <w:pStyle w:val="3"/>
        <w:widowControl w:val="0"/>
        <w:spacing w:before="0" w:line="230" w:lineRule="auto"/>
        <w:ind w:firstLine="709"/>
        <w:rPr>
          <w:spacing w:val="2"/>
          <w:sz w:val="26"/>
          <w:szCs w:val="26"/>
          <w:lang w:eastAsia="ru-RU"/>
        </w:rPr>
      </w:pPr>
      <w:r w:rsidRPr="00E133FA">
        <w:rPr>
          <w:spacing w:val="2"/>
          <w:sz w:val="26"/>
          <w:szCs w:val="26"/>
          <w:lang w:eastAsia="ru-RU"/>
        </w:rPr>
        <w:t xml:space="preserve">  б</w:t>
      </w:r>
      <w:r w:rsidRPr="00E133FA">
        <w:rPr>
          <w:spacing w:val="2"/>
          <w:sz w:val="26"/>
          <w:szCs w:val="26"/>
          <w:u w:val="single"/>
          <w:lang w:eastAsia="ru-RU"/>
        </w:rPr>
        <w:t>) мун. задание</w:t>
      </w:r>
      <w:r w:rsidRPr="00E133FA">
        <w:rPr>
          <w:spacing w:val="2"/>
          <w:sz w:val="26"/>
          <w:szCs w:val="26"/>
          <w:lang w:eastAsia="ru-RU"/>
        </w:rPr>
        <w:t>:</w:t>
      </w:r>
    </w:p>
    <w:p w:rsidR="00CD2886" w:rsidRPr="00E133FA" w:rsidRDefault="00CD2886" w:rsidP="00CD2886">
      <w:pPr>
        <w:pStyle w:val="3"/>
        <w:widowControl w:val="0"/>
        <w:spacing w:before="0" w:line="230" w:lineRule="auto"/>
        <w:ind w:firstLine="709"/>
        <w:rPr>
          <w:spacing w:val="2"/>
          <w:sz w:val="26"/>
          <w:szCs w:val="26"/>
          <w:lang w:eastAsia="ru-RU"/>
        </w:rPr>
      </w:pPr>
      <w:r w:rsidRPr="00E133FA">
        <w:rPr>
          <w:spacing w:val="2"/>
          <w:sz w:val="26"/>
          <w:szCs w:val="26"/>
          <w:lang w:eastAsia="ru-RU"/>
        </w:rPr>
        <w:t>- авансовые платежи за коммунальные расходы (Экоцентр)- 0,6 т.р.;</w:t>
      </w:r>
    </w:p>
    <w:p w:rsidR="00CD2886" w:rsidRPr="00E133FA" w:rsidRDefault="00CD2886" w:rsidP="00CD2886">
      <w:pPr>
        <w:pStyle w:val="3"/>
        <w:widowControl w:val="0"/>
        <w:spacing w:before="0" w:line="230" w:lineRule="auto"/>
        <w:ind w:firstLine="709"/>
        <w:rPr>
          <w:spacing w:val="2"/>
          <w:sz w:val="26"/>
          <w:szCs w:val="26"/>
          <w:lang w:eastAsia="ru-RU"/>
        </w:rPr>
      </w:pPr>
      <w:r w:rsidRPr="00E133FA">
        <w:rPr>
          <w:spacing w:val="2"/>
          <w:sz w:val="26"/>
          <w:szCs w:val="26"/>
          <w:lang w:eastAsia="ru-RU"/>
        </w:rPr>
        <w:t>- авансовые платежи за ГСМ- 1,1т.р.;</w:t>
      </w:r>
    </w:p>
    <w:p w:rsidR="00CD2886" w:rsidRPr="00E133FA" w:rsidRDefault="00CD2886" w:rsidP="00CD2886">
      <w:pPr>
        <w:pStyle w:val="3"/>
        <w:widowControl w:val="0"/>
        <w:spacing w:before="0" w:line="230" w:lineRule="auto"/>
        <w:ind w:firstLine="709"/>
        <w:rPr>
          <w:spacing w:val="2"/>
          <w:sz w:val="26"/>
          <w:szCs w:val="26"/>
          <w:lang w:eastAsia="ru-RU"/>
        </w:rPr>
      </w:pPr>
      <w:r w:rsidRPr="00E133FA">
        <w:rPr>
          <w:spacing w:val="2"/>
          <w:sz w:val="26"/>
          <w:szCs w:val="26"/>
          <w:lang w:eastAsia="ru-RU"/>
        </w:rPr>
        <w:t>- расчеты по прочим платежам в бюджет-4,8 т.р;</w:t>
      </w:r>
    </w:p>
    <w:p w:rsidR="00CD2886" w:rsidRPr="00E133FA" w:rsidRDefault="00CD2886" w:rsidP="00CD2886">
      <w:pPr>
        <w:pStyle w:val="3"/>
        <w:widowControl w:val="0"/>
        <w:spacing w:before="0" w:line="230" w:lineRule="auto"/>
        <w:ind w:firstLine="709"/>
        <w:rPr>
          <w:rFonts w:eastAsia="Arial Unicode MS"/>
          <w:sz w:val="26"/>
          <w:szCs w:val="26"/>
        </w:rPr>
      </w:pPr>
      <w:r w:rsidRPr="00E133FA">
        <w:rPr>
          <w:spacing w:val="2"/>
          <w:sz w:val="26"/>
          <w:szCs w:val="26"/>
          <w:lang w:eastAsia="ru-RU"/>
        </w:rPr>
        <w:t xml:space="preserve">  </w:t>
      </w:r>
      <w:r w:rsidRPr="00E133FA">
        <w:rPr>
          <w:rFonts w:eastAsia="Arial Unicode MS"/>
          <w:sz w:val="26"/>
          <w:szCs w:val="26"/>
        </w:rPr>
        <w:t xml:space="preserve">Числящаяся на учете дебиторская задолженность  являлась текущей и связана ,в основном, с задолженностью по авансовым платежам в бюджет и по договорам коммунальных услуг согласно условиям заключенных договоров. </w:t>
      </w:r>
    </w:p>
    <w:p w:rsidR="00CD2886" w:rsidRPr="00E133FA" w:rsidRDefault="00CD2886" w:rsidP="00CD2886">
      <w:pPr>
        <w:pStyle w:val="3"/>
        <w:widowControl w:val="0"/>
        <w:spacing w:before="0" w:line="230" w:lineRule="auto"/>
        <w:ind w:firstLine="709"/>
        <w:rPr>
          <w:rFonts w:eastAsia="Arial Unicode MS"/>
          <w:sz w:val="26"/>
          <w:szCs w:val="26"/>
        </w:rPr>
      </w:pPr>
    </w:p>
    <w:p w:rsidR="00CD2886" w:rsidRPr="00E133FA" w:rsidRDefault="00CD2886" w:rsidP="00CD2886">
      <w:pPr>
        <w:pStyle w:val="3"/>
        <w:widowControl w:val="0"/>
        <w:spacing w:before="0" w:line="230" w:lineRule="auto"/>
        <w:ind w:firstLine="709"/>
        <w:rPr>
          <w:spacing w:val="2"/>
          <w:sz w:val="26"/>
          <w:szCs w:val="26"/>
          <w:lang w:eastAsia="ru-RU"/>
        </w:rPr>
      </w:pPr>
      <w:r w:rsidRPr="00E133FA">
        <w:rPr>
          <w:b/>
          <w:i/>
          <w:spacing w:val="2"/>
          <w:sz w:val="26"/>
          <w:szCs w:val="26"/>
          <w:lang w:eastAsia="ru-RU"/>
        </w:rPr>
        <w:t>Кредиторская задолженность</w:t>
      </w:r>
      <w:r w:rsidRPr="00E133FA">
        <w:rPr>
          <w:spacing w:val="2"/>
          <w:sz w:val="26"/>
          <w:szCs w:val="26"/>
          <w:lang w:eastAsia="ru-RU"/>
        </w:rPr>
        <w:t xml:space="preserve"> учреждения по состоянию на 01.01.2019 составляла 1,5 тыс. руб.</w:t>
      </w:r>
    </w:p>
    <w:p w:rsidR="00CD2886" w:rsidRPr="00E133FA" w:rsidRDefault="00CD2886" w:rsidP="00CD2886">
      <w:pPr>
        <w:pStyle w:val="3"/>
        <w:widowControl w:val="0"/>
        <w:spacing w:before="0" w:line="230" w:lineRule="auto"/>
        <w:ind w:firstLine="709"/>
        <w:rPr>
          <w:spacing w:val="2"/>
          <w:sz w:val="26"/>
          <w:szCs w:val="26"/>
          <w:lang w:eastAsia="ru-RU"/>
        </w:rPr>
      </w:pPr>
      <w:r w:rsidRPr="00E133FA">
        <w:rPr>
          <w:spacing w:val="2"/>
          <w:sz w:val="26"/>
          <w:szCs w:val="26"/>
          <w:lang w:eastAsia="ru-RU"/>
        </w:rPr>
        <w:t xml:space="preserve">Но состоянию на 01.01.2020 года задолженность составила 1,2 тыс. руб.  </w:t>
      </w:r>
    </w:p>
    <w:p w:rsidR="00CD2886" w:rsidRPr="00E133FA" w:rsidRDefault="00CD2886" w:rsidP="00CD2886">
      <w:pPr>
        <w:pStyle w:val="3"/>
        <w:widowControl w:val="0"/>
        <w:spacing w:before="0" w:line="230" w:lineRule="auto"/>
        <w:ind w:firstLine="709"/>
        <w:rPr>
          <w:spacing w:val="2"/>
          <w:sz w:val="26"/>
          <w:szCs w:val="26"/>
          <w:lang w:eastAsia="ru-RU"/>
        </w:rPr>
      </w:pPr>
      <w:r w:rsidRPr="00E133FA">
        <w:rPr>
          <w:spacing w:val="2"/>
          <w:sz w:val="26"/>
          <w:szCs w:val="26"/>
          <w:lang w:eastAsia="ru-RU"/>
        </w:rPr>
        <w:t xml:space="preserve">По итогам 2020 года сумма кредиторской задолженности составила 48,9 т.р. Задолженность сформировалась по виду финансового обеспечения-  </w:t>
      </w:r>
      <w:r w:rsidRPr="00E133FA">
        <w:rPr>
          <w:spacing w:val="2"/>
          <w:sz w:val="26"/>
          <w:szCs w:val="26"/>
          <w:u w:val="single"/>
          <w:lang w:eastAsia="ru-RU"/>
        </w:rPr>
        <w:t xml:space="preserve">субсидия на выполнение муниципального задания </w:t>
      </w:r>
      <w:r w:rsidRPr="00E133FA">
        <w:rPr>
          <w:spacing w:val="2"/>
          <w:sz w:val="26"/>
          <w:szCs w:val="26"/>
          <w:lang w:eastAsia="ru-RU"/>
        </w:rPr>
        <w:t>по следующим видам расходов:</w:t>
      </w:r>
    </w:p>
    <w:p w:rsidR="00CD2886" w:rsidRPr="00E133FA" w:rsidRDefault="00CD2886" w:rsidP="00CD2886">
      <w:pPr>
        <w:pStyle w:val="3"/>
        <w:widowControl w:val="0"/>
        <w:spacing w:before="0" w:line="230" w:lineRule="auto"/>
        <w:ind w:firstLine="709"/>
        <w:rPr>
          <w:spacing w:val="2"/>
          <w:sz w:val="26"/>
          <w:szCs w:val="26"/>
          <w:lang w:eastAsia="ru-RU"/>
        </w:rPr>
      </w:pPr>
      <w:r w:rsidRPr="00E133FA">
        <w:rPr>
          <w:spacing w:val="2"/>
          <w:sz w:val="26"/>
          <w:szCs w:val="26"/>
          <w:lang w:eastAsia="ru-RU"/>
        </w:rPr>
        <w:t>- услуги связи -2,0 т.р.;</w:t>
      </w:r>
    </w:p>
    <w:p w:rsidR="00CD2886" w:rsidRPr="00E133FA" w:rsidRDefault="00CD2886" w:rsidP="00CD2886">
      <w:pPr>
        <w:pStyle w:val="3"/>
        <w:widowControl w:val="0"/>
        <w:spacing w:before="0" w:line="230" w:lineRule="auto"/>
        <w:ind w:firstLine="709"/>
        <w:rPr>
          <w:spacing w:val="2"/>
          <w:sz w:val="26"/>
          <w:szCs w:val="26"/>
          <w:lang w:eastAsia="ru-RU"/>
        </w:rPr>
      </w:pPr>
      <w:r w:rsidRPr="00E133FA">
        <w:rPr>
          <w:spacing w:val="2"/>
          <w:sz w:val="26"/>
          <w:szCs w:val="26"/>
          <w:lang w:eastAsia="ru-RU"/>
        </w:rPr>
        <w:t>- прочие услуги-0,1 т.р.;</w:t>
      </w:r>
    </w:p>
    <w:p w:rsidR="00CD2886" w:rsidRPr="00E133FA" w:rsidRDefault="00CD2886" w:rsidP="00CD2886">
      <w:pPr>
        <w:pStyle w:val="3"/>
        <w:widowControl w:val="0"/>
        <w:spacing w:before="0" w:line="230" w:lineRule="auto"/>
        <w:ind w:firstLine="709"/>
        <w:rPr>
          <w:spacing w:val="2"/>
          <w:sz w:val="26"/>
          <w:szCs w:val="26"/>
          <w:lang w:eastAsia="ru-RU"/>
        </w:rPr>
      </w:pPr>
      <w:r w:rsidRPr="00E133FA">
        <w:rPr>
          <w:spacing w:val="2"/>
          <w:sz w:val="26"/>
          <w:szCs w:val="26"/>
          <w:lang w:eastAsia="ru-RU"/>
        </w:rPr>
        <w:t>- НДФЛ-5,0 т.р.;</w:t>
      </w:r>
    </w:p>
    <w:p w:rsidR="00CD2886" w:rsidRPr="00E133FA" w:rsidRDefault="00CD2886" w:rsidP="00CD2886">
      <w:pPr>
        <w:pStyle w:val="3"/>
        <w:widowControl w:val="0"/>
        <w:spacing w:before="0" w:line="230" w:lineRule="auto"/>
        <w:ind w:firstLine="709"/>
        <w:rPr>
          <w:spacing w:val="2"/>
          <w:sz w:val="26"/>
          <w:szCs w:val="26"/>
          <w:lang w:eastAsia="ru-RU"/>
        </w:rPr>
      </w:pPr>
      <w:r w:rsidRPr="00E133FA">
        <w:rPr>
          <w:spacing w:val="2"/>
          <w:sz w:val="26"/>
          <w:szCs w:val="26"/>
          <w:lang w:eastAsia="ru-RU"/>
        </w:rPr>
        <w:t>-расчеты по страховым взносам на обязательное пенсионное  страхование - 41,8 т.р.</w:t>
      </w:r>
    </w:p>
    <w:p w:rsidR="00CD2886" w:rsidRPr="00E133FA" w:rsidRDefault="00CD2886" w:rsidP="00CD2886">
      <w:pPr>
        <w:pStyle w:val="3"/>
        <w:widowControl w:val="0"/>
        <w:spacing w:before="0" w:line="230" w:lineRule="auto"/>
        <w:ind w:firstLine="709"/>
        <w:rPr>
          <w:rFonts w:eastAsia="Arial Unicode MS"/>
          <w:sz w:val="26"/>
          <w:szCs w:val="26"/>
        </w:rPr>
      </w:pPr>
      <w:r w:rsidRPr="00E133FA">
        <w:rPr>
          <w:rFonts w:eastAsia="Arial Unicode MS"/>
          <w:sz w:val="26"/>
          <w:szCs w:val="26"/>
        </w:rPr>
        <w:t>Числящаяся на учете кредиторская  задолженность  являлась текущей .</w:t>
      </w:r>
    </w:p>
    <w:p w:rsidR="00CD2886" w:rsidRPr="00E133FA" w:rsidRDefault="00CD2886" w:rsidP="00CD2886">
      <w:pPr>
        <w:pStyle w:val="3"/>
        <w:widowControl w:val="0"/>
        <w:spacing w:before="0" w:line="230" w:lineRule="auto"/>
        <w:ind w:firstLine="709"/>
        <w:rPr>
          <w:b/>
          <w:bCs/>
          <w:sz w:val="26"/>
          <w:szCs w:val="26"/>
        </w:rPr>
      </w:pPr>
    </w:p>
    <w:p w:rsidR="00CD2886" w:rsidRPr="00E133FA" w:rsidRDefault="00CD2886" w:rsidP="00CD2886">
      <w:pPr>
        <w:pStyle w:val="Default"/>
        <w:jc w:val="both"/>
        <w:rPr>
          <w:b/>
          <w:bCs/>
          <w:color w:val="auto"/>
          <w:sz w:val="26"/>
          <w:szCs w:val="26"/>
        </w:rPr>
      </w:pPr>
    </w:p>
    <w:p w:rsidR="00CD2886" w:rsidRPr="00E133FA" w:rsidRDefault="00CD2886" w:rsidP="00CD2886">
      <w:pPr>
        <w:ind w:firstLine="709"/>
        <w:rPr>
          <w:rFonts w:ascii="Times New Roman" w:hAnsi="Times New Roman" w:cs="Times New Roman"/>
          <w:b/>
          <w:bCs/>
          <w:sz w:val="26"/>
          <w:szCs w:val="26"/>
        </w:rPr>
      </w:pPr>
      <w:r w:rsidRPr="00E133FA">
        <w:rPr>
          <w:rFonts w:ascii="Times New Roman" w:hAnsi="Times New Roman" w:cs="Times New Roman"/>
          <w:b/>
          <w:bCs/>
          <w:sz w:val="26"/>
          <w:szCs w:val="26"/>
        </w:rPr>
        <w:t>3.8. Проверка состояния бухгалтерского (бюджетного) учета и отчетности.</w:t>
      </w:r>
    </w:p>
    <w:p w:rsidR="00CD2886" w:rsidRPr="00E133FA" w:rsidRDefault="00CD2886" w:rsidP="00CD2886">
      <w:pPr>
        <w:ind w:firstLine="709"/>
        <w:rPr>
          <w:rFonts w:ascii="Times New Roman" w:hAnsi="Times New Roman" w:cs="Times New Roman"/>
          <w:b/>
          <w:bCs/>
          <w:sz w:val="26"/>
          <w:szCs w:val="26"/>
        </w:rPr>
      </w:pPr>
    </w:p>
    <w:p w:rsidR="00CD2886" w:rsidRPr="00E133FA" w:rsidRDefault="00CD2886" w:rsidP="00CD2886">
      <w:pPr>
        <w:ind w:firstLine="709"/>
        <w:rPr>
          <w:rFonts w:ascii="Times New Roman" w:hAnsi="Times New Roman" w:cs="Times New Roman"/>
          <w:iCs/>
          <w:sz w:val="26"/>
          <w:szCs w:val="26"/>
        </w:rPr>
      </w:pPr>
      <w:r w:rsidRPr="00E133FA">
        <w:rPr>
          <w:rFonts w:ascii="Times New Roman" w:hAnsi="Times New Roman" w:cs="Times New Roman"/>
          <w:sz w:val="26"/>
          <w:szCs w:val="26"/>
        </w:rPr>
        <w:t xml:space="preserve">Ведение бухгалтерского учета в проверяемом периоде осуществлялось в соответствии с требованиями Федерального Закона от 06.11.2011 № 402-ФЗ                          «О бухгалтерском учете», приказов Министерства финансов Российской Федерации от </w:t>
      </w:r>
      <w:r w:rsidRPr="00E133FA">
        <w:rPr>
          <w:rFonts w:ascii="Times New Roman" w:hAnsi="Times New Roman" w:cs="Times New Roman"/>
          <w:iCs/>
          <w:sz w:val="26"/>
          <w:szCs w:val="26"/>
        </w:rPr>
        <w:t>01.12.2010 № 157н</w:t>
      </w:r>
      <w:hyperlink r:id="rId7" w:history="1">
        <w:r w:rsidRPr="00E133FA">
          <w:rPr>
            <w:rFonts w:ascii="Times New Roman" w:hAnsi="Times New Roman" w:cs="Times New Roman"/>
            <w:iCs/>
            <w:sz w:val="26"/>
            <w:szCs w:val="26"/>
          </w:rPr>
          <w:t xml:space="preserve"> </w:t>
        </w:r>
      </w:hyperlink>
      <w:r w:rsidRPr="00E133FA">
        <w:rPr>
          <w:rFonts w:ascii="Times New Roman" w:hAnsi="Times New Roman" w:cs="Times New Roman"/>
          <w:iCs/>
          <w:sz w:val="26"/>
          <w:szCs w:val="26"/>
        </w:rPr>
        <w:t>и</w:t>
      </w:r>
      <w:r w:rsidRPr="00E133FA">
        <w:rPr>
          <w:rFonts w:ascii="Times New Roman" w:hAnsi="Times New Roman" w:cs="Times New Roman"/>
          <w:sz w:val="26"/>
          <w:szCs w:val="26"/>
        </w:rPr>
        <w:t xml:space="preserve"> </w:t>
      </w:r>
      <w:r w:rsidRPr="00E133FA">
        <w:rPr>
          <w:rFonts w:ascii="Times New Roman" w:hAnsi="Times New Roman" w:cs="Times New Roman"/>
          <w:iCs/>
          <w:sz w:val="26"/>
          <w:szCs w:val="26"/>
        </w:rPr>
        <w:t xml:space="preserve">от 16.12.2010 № 174н. Приказом  руководителя  Учреждения  от 09.01.2017  № 1-п   утверждена Учетная политика Учреждения.        </w:t>
      </w:r>
    </w:p>
    <w:p w:rsidR="00CD2886" w:rsidRPr="00E133FA" w:rsidRDefault="00CD2886" w:rsidP="00CD2886">
      <w:pPr>
        <w:ind w:firstLine="0"/>
        <w:rPr>
          <w:rFonts w:ascii="Times New Roman" w:hAnsi="Times New Roman" w:cs="Times New Roman"/>
          <w:b/>
          <w:sz w:val="26"/>
          <w:szCs w:val="26"/>
        </w:rPr>
      </w:pPr>
      <w:r w:rsidRPr="00E133FA">
        <w:rPr>
          <w:rFonts w:ascii="Times New Roman" w:hAnsi="Times New Roman" w:cs="Times New Roman"/>
          <w:b/>
          <w:iCs/>
          <w:sz w:val="26"/>
          <w:szCs w:val="26"/>
        </w:rPr>
        <w:t>Однако, сам документ  Учетная политика  проверке не представлен.</w:t>
      </w:r>
      <w:r w:rsidRPr="00E133FA">
        <w:rPr>
          <w:rStyle w:val="nobr"/>
          <w:rFonts w:ascii="Times New Roman" w:hAnsi="Times New Roman" w:cs="Times New Roman"/>
          <w:b/>
          <w:sz w:val="26"/>
          <w:szCs w:val="26"/>
        </w:rPr>
        <w:t> </w:t>
      </w:r>
    </w:p>
    <w:p w:rsidR="00CD2886" w:rsidRPr="00E133FA" w:rsidRDefault="00CD2886" w:rsidP="00CD2886">
      <w:pPr>
        <w:pStyle w:val="30"/>
        <w:spacing w:after="0"/>
        <w:ind w:left="0" w:firstLine="709"/>
        <w:jc w:val="both"/>
        <w:rPr>
          <w:sz w:val="26"/>
          <w:szCs w:val="26"/>
        </w:rPr>
      </w:pPr>
      <w:bookmarkStart w:id="3" w:name="dst100068"/>
      <w:bookmarkEnd w:id="3"/>
      <w:r w:rsidRPr="00E133FA">
        <w:rPr>
          <w:sz w:val="26"/>
          <w:szCs w:val="26"/>
        </w:rPr>
        <w:t xml:space="preserve">Данные аналитического учета соответствуют оборотам и остаткам по счетам синтетического учета. </w:t>
      </w:r>
    </w:p>
    <w:p w:rsidR="00CD2886" w:rsidRPr="00E133FA" w:rsidRDefault="00CD2886" w:rsidP="00CD2886">
      <w:pPr>
        <w:tabs>
          <w:tab w:val="num" w:pos="142"/>
          <w:tab w:val="left" w:pos="709"/>
        </w:tabs>
        <w:ind w:firstLine="709"/>
        <w:rPr>
          <w:rFonts w:ascii="Times New Roman" w:hAnsi="Times New Roman" w:cs="Times New Roman"/>
          <w:sz w:val="26"/>
          <w:szCs w:val="26"/>
        </w:rPr>
      </w:pPr>
      <w:r w:rsidRPr="00E133FA">
        <w:rPr>
          <w:rFonts w:ascii="Times New Roman" w:hAnsi="Times New Roman" w:cs="Times New Roman"/>
          <w:sz w:val="26"/>
          <w:szCs w:val="26"/>
        </w:rPr>
        <w:t>Ведение регистров бюджетного учета осуществлялось в соответствии с приказом Минфина России от 30.03.2015 № 52н «Об утверждении форм первичных учетных документов и регистров бухгалтерского учета, применяемых</w:t>
      </w:r>
      <w:r w:rsidRPr="00AA1A9D">
        <w:rPr>
          <w:rFonts w:ascii="Times New Roman" w:hAnsi="Times New Roman" w:cs="Times New Roman"/>
          <w:sz w:val="28"/>
          <w:szCs w:val="28"/>
        </w:rPr>
        <w:t xml:space="preserve"> органами </w:t>
      </w:r>
      <w:r w:rsidRPr="00E133FA">
        <w:rPr>
          <w:rFonts w:ascii="Times New Roman" w:hAnsi="Times New Roman" w:cs="Times New Roman"/>
          <w:sz w:val="26"/>
          <w:szCs w:val="26"/>
        </w:rPr>
        <w:t>государственной власти (государственными органами), органами местного самоуправления, органами управления</w:t>
      </w:r>
      <w:r w:rsidRPr="00977152">
        <w:rPr>
          <w:rFonts w:ascii="Times New Roman" w:hAnsi="Times New Roman" w:cs="Times New Roman"/>
          <w:sz w:val="26"/>
          <w:szCs w:val="26"/>
        </w:rPr>
        <w:t xml:space="preserve"> </w:t>
      </w:r>
      <w:r w:rsidRPr="00E133FA">
        <w:rPr>
          <w:rFonts w:ascii="Times New Roman" w:hAnsi="Times New Roman" w:cs="Times New Roman"/>
          <w:sz w:val="26"/>
          <w:szCs w:val="26"/>
        </w:rPr>
        <w:t xml:space="preserve">государственными внебюджетными фондами, государственными (муниципальными) учреждениями, и методических указаний по их применению». </w:t>
      </w:r>
    </w:p>
    <w:p w:rsidR="00CD2886" w:rsidRPr="00E133FA" w:rsidRDefault="00CD2886" w:rsidP="00CD2886">
      <w:pPr>
        <w:tabs>
          <w:tab w:val="num" w:pos="142"/>
          <w:tab w:val="left" w:pos="709"/>
        </w:tabs>
        <w:ind w:firstLine="709"/>
        <w:rPr>
          <w:rFonts w:ascii="Times New Roman" w:hAnsi="Times New Roman" w:cs="Times New Roman"/>
          <w:sz w:val="26"/>
          <w:szCs w:val="26"/>
        </w:rPr>
      </w:pPr>
      <w:r w:rsidRPr="00E133FA">
        <w:rPr>
          <w:rFonts w:ascii="Times New Roman" w:hAnsi="Times New Roman" w:cs="Times New Roman"/>
          <w:sz w:val="26"/>
          <w:szCs w:val="26"/>
        </w:rPr>
        <w:t>Бюджетная отчетность за 2019 годы составлена в полном объеме в соответствии с приказом Министерства финансов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Данные бюджетной отчетности соответствуют данным бюджетного учета.</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 xml:space="preserve">Инвентаризации имущества в проверяемом периоде проводились в соответствии с </w:t>
      </w:r>
      <w:r w:rsidRPr="00E133FA">
        <w:rPr>
          <w:rFonts w:ascii="Times New Roman" w:hAnsi="Times New Roman" w:cs="Times New Roman"/>
          <w:bCs/>
          <w:iCs/>
          <w:sz w:val="26"/>
          <w:szCs w:val="26"/>
        </w:rPr>
        <w:t xml:space="preserve">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13.06.1995 № 49 (в редакции от 08.11.2010) и </w:t>
      </w:r>
      <w:r w:rsidRPr="00E133FA">
        <w:rPr>
          <w:rFonts w:ascii="Times New Roman" w:hAnsi="Times New Roman" w:cs="Times New Roman"/>
          <w:sz w:val="26"/>
          <w:szCs w:val="26"/>
        </w:rPr>
        <w:t>Порядком проведения инвентаризации имущества, финансовых активов и обязательств, предусмотренным Учетной политикой Учреждения.</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Проверено использование средств в общей сумме 21984,5 тыс. руб., в том числе: за 2019 год-11671,8 т.р., за 2020 год- 10312,7 т.р.</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b/>
          <w:sz w:val="26"/>
          <w:szCs w:val="26"/>
        </w:rPr>
        <w:t>3.8.1. Оплата труда</w:t>
      </w:r>
      <w:r w:rsidRPr="00E133FA">
        <w:rPr>
          <w:rFonts w:ascii="Times New Roman" w:hAnsi="Times New Roman" w:cs="Times New Roman"/>
          <w:sz w:val="26"/>
          <w:szCs w:val="26"/>
        </w:rPr>
        <w:t>.</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Оплата  труда в Учреждении производилась  соответствии с Положением  об оплате труда, утвержденном  Постановлением администрации Ибресинского района от  14.11.2017  № 675 (Положение № 675)  , и Положения об оплате труда от 21.10.2019 № 639 (Положение № 639).</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Фонд оплаты Учреждения сформирован с учетом выплат по должностям работников структурных подразделений, в том числе вакантных.</w:t>
      </w:r>
    </w:p>
    <w:p w:rsidR="00CD2886" w:rsidRPr="00E133FA" w:rsidRDefault="00CD2886" w:rsidP="00CD2886">
      <w:pPr>
        <w:ind w:firstLine="709"/>
        <w:rPr>
          <w:rFonts w:ascii="Times New Roman" w:hAnsi="Times New Roman" w:cs="Times New Roman"/>
          <w:b/>
          <w:sz w:val="26"/>
          <w:szCs w:val="26"/>
        </w:rPr>
      </w:pPr>
      <w:r w:rsidRPr="00E133FA">
        <w:rPr>
          <w:rFonts w:ascii="Times New Roman" w:hAnsi="Times New Roman" w:cs="Times New Roman"/>
          <w:sz w:val="26"/>
          <w:szCs w:val="26"/>
        </w:rPr>
        <w:t xml:space="preserve">Планируемый объем средств на оплату труда за 2019 год использован на 94,3 %, в  2020 году- на 99,4%. </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Проверкой использования средств на оплату труда также установлено:</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 xml:space="preserve">В  Положения об оплате труда от  14.11.2017 № 675, действовавшем  до принятия нового Положения об оплате труда от 21.10.2019 № 639  не соблюдены Методические  рекомендации по формированию  систем оплаты труда работников образовательных учреждений, разработанных Министерством образования и науки  от 29.12.2017 № ВП-1992/2 на основе Единых рекомендаций по установлению систем оплаты труда  работников муниципальных учреждений от 22.12.2017 (протокол № 11). Методическими рекомендациями предусмотрена необходимость формирования в положениях о премировании, разрабатываемых в учреждении, </w:t>
      </w:r>
      <w:r w:rsidRPr="00E133FA">
        <w:rPr>
          <w:b/>
          <w:sz w:val="26"/>
          <w:szCs w:val="26"/>
        </w:rPr>
        <w:t xml:space="preserve"> </w:t>
      </w:r>
      <w:r w:rsidRPr="00E133FA">
        <w:rPr>
          <w:rFonts w:ascii="Times New Roman" w:hAnsi="Times New Roman" w:cs="Times New Roman"/>
          <w:sz w:val="26"/>
          <w:szCs w:val="26"/>
        </w:rPr>
        <w:t>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учреждения в целом.</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 xml:space="preserve">Разработку показателей критериев </w:t>
      </w:r>
      <w:r>
        <w:rPr>
          <w:rFonts w:ascii="Times New Roman" w:hAnsi="Times New Roman" w:cs="Times New Roman"/>
          <w:sz w:val="26"/>
          <w:szCs w:val="26"/>
          <w:lang w:val="en-US"/>
        </w:rPr>
        <w:t>o</w:t>
      </w:r>
      <w:r w:rsidRPr="00E133FA">
        <w:rPr>
          <w:rFonts w:ascii="Times New Roman" w:hAnsi="Times New Roman" w:cs="Times New Roman"/>
          <w:sz w:val="26"/>
          <w:szCs w:val="26"/>
        </w:rPr>
        <w:t>ценки эффективности деятельности работника  рекомендуется осуществлять с учетом следующих  принципов:</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 xml:space="preserve">а) </w:t>
      </w:r>
      <w:r w:rsidRPr="00E133FA">
        <w:rPr>
          <w:rFonts w:ascii="Times New Roman" w:hAnsi="Times New Roman" w:cs="Times New Roman"/>
          <w:i/>
          <w:sz w:val="26"/>
          <w:szCs w:val="26"/>
        </w:rPr>
        <w:t>объективность- размер вознаграждения  работника  должен определяться  на основе объективной оценки результатов его труда , а также  достижение  коллективных результатов  труда</w:t>
      </w:r>
      <w:r w:rsidRPr="00E133FA">
        <w:rPr>
          <w:rFonts w:ascii="Times New Roman" w:hAnsi="Times New Roman" w:cs="Times New Roman"/>
          <w:sz w:val="26"/>
          <w:szCs w:val="26"/>
        </w:rPr>
        <w:t>.</w:t>
      </w:r>
    </w:p>
    <w:p w:rsidR="00CD2886" w:rsidRPr="00E133FA" w:rsidRDefault="00CD2886" w:rsidP="00CD2886">
      <w:pPr>
        <w:ind w:firstLine="709"/>
        <w:rPr>
          <w:rFonts w:ascii="Times New Roman" w:hAnsi="Times New Roman" w:cs="Times New Roman"/>
          <w:b/>
          <w:sz w:val="26"/>
          <w:szCs w:val="26"/>
        </w:rPr>
      </w:pPr>
      <w:r w:rsidRPr="00E133FA">
        <w:rPr>
          <w:rFonts w:ascii="Times New Roman" w:hAnsi="Times New Roman" w:cs="Times New Roman"/>
          <w:sz w:val="26"/>
          <w:szCs w:val="26"/>
        </w:rPr>
        <w:t xml:space="preserve">Так, приказом от 30.08.2019 № 37-п " О премиальных выплатах по итогам учебного года" произведена выплата премиальных за счет бюджетных средств  тренерам, сумма  которых варирует от 1000,0 руб (тренеру З.) до 7000,0 ( тренерам А. А ,А.Л., П.). Тренеру Г. выплачены 2500,0 руб, тренеру Е.- 5000,0 руб, двум тренерам- по 6000,0 руб. </w:t>
      </w:r>
      <w:r w:rsidRPr="00E133FA">
        <w:rPr>
          <w:rFonts w:ascii="Times New Roman" w:hAnsi="Times New Roman" w:cs="Times New Roman"/>
          <w:b/>
          <w:sz w:val="26"/>
          <w:szCs w:val="26"/>
        </w:rPr>
        <w:t>Расчетов в обоснование  объективности оценки труда не приложено.</w:t>
      </w:r>
    </w:p>
    <w:p w:rsidR="00CD2886" w:rsidRPr="00E133FA" w:rsidRDefault="00CD2886" w:rsidP="00CD2886">
      <w:pPr>
        <w:spacing w:before="240"/>
        <w:ind w:firstLine="709"/>
        <w:rPr>
          <w:rFonts w:ascii="Times New Roman" w:hAnsi="Times New Roman" w:cs="Times New Roman"/>
          <w:i/>
          <w:sz w:val="26"/>
          <w:szCs w:val="26"/>
        </w:rPr>
      </w:pPr>
      <w:r w:rsidRPr="00E133FA">
        <w:rPr>
          <w:rFonts w:ascii="Times New Roman" w:hAnsi="Times New Roman" w:cs="Times New Roman"/>
          <w:i/>
          <w:sz w:val="26"/>
          <w:szCs w:val="26"/>
        </w:rPr>
        <w:t>б)</w:t>
      </w:r>
      <w:r w:rsidRPr="00977152">
        <w:rPr>
          <w:rFonts w:ascii="Times New Roman" w:hAnsi="Times New Roman" w:cs="Times New Roman"/>
          <w:i/>
          <w:sz w:val="26"/>
          <w:szCs w:val="26"/>
        </w:rPr>
        <w:t xml:space="preserve"> </w:t>
      </w:r>
      <w:r w:rsidRPr="00E133FA">
        <w:rPr>
          <w:rFonts w:ascii="Times New Roman" w:hAnsi="Times New Roman" w:cs="Times New Roman"/>
          <w:i/>
          <w:sz w:val="26"/>
          <w:szCs w:val="26"/>
        </w:rPr>
        <w:t xml:space="preserve">предсказуемость- работник должен знать, какое вознаграждение он получит  в зависимости  от результатов своего труда, а также  коллективных результатов труда. </w:t>
      </w:r>
    </w:p>
    <w:p w:rsidR="00CD2886" w:rsidRPr="00127649"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 xml:space="preserve">Положение об оплате труда, Положением о премировании и оказания материальной помощи, утвержденном приказом Учреждения от </w:t>
      </w:r>
      <w:r>
        <w:rPr>
          <w:rFonts w:ascii="Times New Roman" w:hAnsi="Times New Roman" w:cs="Times New Roman"/>
          <w:sz w:val="26"/>
          <w:szCs w:val="26"/>
        </w:rPr>
        <w:t>14.11.2017 № 675</w:t>
      </w:r>
      <w:r w:rsidRPr="00E133FA">
        <w:rPr>
          <w:rFonts w:ascii="Times New Roman" w:hAnsi="Times New Roman" w:cs="Times New Roman"/>
          <w:sz w:val="26"/>
          <w:szCs w:val="26"/>
        </w:rPr>
        <w:t xml:space="preserve"> </w:t>
      </w:r>
      <w:r w:rsidRPr="00127649">
        <w:rPr>
          <w:rFonts w:ascii="Times New Roman" w:hAnsi="Times New Roman" w:cs="Times New Roman"/>
          <w:b/>
          <w:sz w:val="26"/>
          <w:szCs w:val="26"/>
        </w:rPr>
        <w:t>не достаточно конкретизированы</w:t>
      </w:r>
      <w:r w:rsidRPr="00127649">
        <w:rPr>
          <w:rFonts w:ascii="Times New Roman" w:hAnsi="Times New Roman" w:cs="Times New Roman"/>
          <w:sz w:val="26"/>
          <w:szCs w:val="26"/>
        </w:rPr>
        <w:t xml:space="preserve"> </w:t>
      </w:r>
      <w:r w:rsidRPr="00127649">
        <w:rPr>
          <w:rFonts w:ascii="Times New Roman" w:hAnsi="Times New Roman" w:cs="Times New Roman"/>
          <w:b/>
          <w:sz w:val="26"/>
          <w:szCs w:val="26"/>
        </w:rPr>
        <w:t>размер, периодичность, повышающие</w:t>
      </w:r>
      <w:r w:rsidRPr="00127649">
        <w:rPr>
          <w:rFonts w:ascii="Times New Roman" w:hAnsi="Times New Roman" w:cs="Times New Roman"/>
          <w:sz w:val="26"/>
          <w:szCs w:val="26"/>
        </w:rPr>
        <w:t xml:space="preserve"> </w:t>
      </w:r>
      <w:r w:rsidRPr="00127649">
        <w:rPr>
          <w:rFonts w:ascii="Times New Roman" w:hAnsi="Times New Roman" w:cs="Times New Roman"/>
          <w:b/>
          <w:sz w:val="26"/>
          <w:szCs w:val="26"/>
        </w:rPr>
        <w:t>и понижа-ющие коэффициенты</w:t>
      </w:r>
      <w:r w:rsidRPr="00127649">
        <w:rPr>
          <w:rFonts w:ascii="Times New Roman" w:hAnsi="Times New Roman" w:cs="Times New Roman"/>
          <w:sz w:val="26"/>
          <w:szCs w:val="26"/>
        </w:rPr>
        <w:t xml:space="preserve"> для премирования по соответствующим оценочным показателям. </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Так, в 2019 году произведены выплаты тренерам в разные сроки и в разных объемах:</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приказом 28.02.2019 п</w:t>
      </w:r>
      <w:r w:rsidRPr="00E133FA">
        <w:rPr>
          <w:rFonts w:ascii="Times New Roman" w:hAnsi="Times New Roman" w:cs="Times New Roman"/>
          <w:i/>
          <w:sz w:val="26"/>
          <w:szCs w:val="26"/>
        </w:rPr>
        <w:t>о итогам работы в январе-феврале</w:t>
      </w:r>
      <w:r w:rsidRPr="00E133FA">
        <w:rPr>
          <w:rFonts w:ascii="Times New Roman" w:hAnsi="Times New Roman" w:cs="Times New Roman"/>
          <w:sz w:val="26"/>
          <w:szCs w:val="26"/>
        </w:rPr>
        <w:t xml:space="preserve"> тренерам выплачены по 1000,0 руб. </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 xml:space="preserve">приказом от 30.04.2019 </w:t>
      </w:r>
      <w:r w:rsidRPr="00E133FA">
        <w:rPr>
          <w:rFonts w:ascii="Times New Roman" w:hAnsi="Times New Roman" w:cs="Times New Roman"/>
          <w:i/>
          <w:sz w:val="26"/>
          <w:szCs w:val="26"/>
        </w:rPr>
        <w:t>по итогам работы за 1 квартал</w:t>
      </w:r>
      <w:r w:rsidRPr="00E133FA">
        <w:rPr>
          <w:rFonts w:ascii="Times New Roman" w:hAnsi="Times New Roman" w:cs="Times New Roman"/>
          <w:sz w:val="26"/>
          <w:szCs w:val="26"/>
        </w:rPr>
        <w:t xml:space="preserve"> произведено   премирование тренерскому составу в сумме  от 3200 до 3400 руб.;</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 xml:space="preserve">приказом от 30.08.2019 произведено премирование тренерам  </w:t>
      </w:r>
      <w:r w:rsidRPr="00E133FA">
        <w:rPr>
          <w:rFonts w:ascii="Times New Roman" w:hAnsi="Times New Roman" w:cs="Times New Roman"/>
          <w:i/>
          <w:sz w:val="26"/>
          <w:szCs w:val="26"/>
        </w:rPr>
        <w:t xml:space="preserve">по итогам работы в 2018-2019 учебном году </w:t>
      </w:r>
      <w:r w:rsidRPr="00E133FA">
        <w:rPr>
          <w:rFonts w:ascii="Times New Roman" w:hAnsi="Times New Roman" w:cs="Times New Roman"/>
          <w:sz w:val="26"/>
          <w:szCs w:val="26"/>
        </w:rPr>
        <w:t>в размерах от 1000,0 руб.</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 xml:space="preserve">приказом от 30.09.2019  произведено премирование  отдельно за </w:t>
      </w:r>
      <w:r w:rsidRPr="00E133FA">
        <w:rPr>
          <w:rFonts w:ascii="Times New Roman" w:hAnsi="Times New Roman" w:cs="Times New Roman"/>
          <w:i/>
          <w:sz w:val="26"/>
          <w:szCs w:val="26"/>
        </w:rPr>
        <w:t>сентябрь 2019 года</w:t>
      </w:r>
      <w:r w:rsidRPr="00E133FA">
        <w:rPr>
          <w:rFonts w:ascii="Times New Roman" w:hAnsi="Times New Roman" w:cs="Times New Roman"/>
          <w:sz w:val="26"/>
          <w:szCs w:val="26"/>
        </w:rPr>
        <w:t>. Размеры премий тренерам находятся в интервале от 5000,0 руб. до 25000,0 руб.;</w:t>
      </w:r>
    </w:p>
    <w:p w:rsidR="00CD2886" w:rsidRPr="00E133FA" w:rsidRDefault="00CD2886" w:rsidP="00CD2886">
      <w:pPr>
        <w:ind w:firstLine="709"/>
        <w:rPr>
          <w:rFonts w:ascii="Times New Roman" w:hAnsi="Times New Roman" w:cs="Times New Roman"/>
          <w:i/>
          <w:sz w:val="26"/>
          <w:szCs w:val="26"/>
        </w:rPr>
      </w:pPr>
      <w:r w:rsidRPr="00E133FA">
        <w:rPr>
          <w:rFonts w:ascii="Times New Roman" w:hAnsi="Times New Roman" w:cs="Times New Roman"/>
          <w:sz w:val="26"/>
          <w:szCs w:val="26"/>
        </w:rPr>
        <w:t xml:space="preserve">приказом от 16.12.2019 </w:t>
      </w:r>
      <w:r w:rsidRPr="00E133FA">
        <w:rPr>
          <w:rFonts w:ascii="Times New Roman" w:hAnsi="Times New Roman" w:cs="Times New Roman"/>
          <w:i/>
          <w:sz w:val="26"/>
          <w:szCs w:val="26"/>
        </w:rPr>
        <w:t xml:space="preserve">по итогам работы за 2019 </w:t>
      </w:r>
      <w:r w:rsidRPr="00E133FA">
        <w:rPr>
          <w:rFonts w:ascii="Times New Roman" w:hAnsi="Times New Roman" w:cs="Times New Roman"/>
          <w:sz w:val="26"/>
          <w:szCs w:val="26"/>
        </w:rPr>
        <w:t>год размеры премиальных выплат тренерам составили от 8500,0 руб</w:t>
      </w:r>
      <w:r w:rsidRPr="00977152">
        <w:rPr>
          <w:rFonts w:ascii="Times New Roman" w:hAnsi="Times New Roman" w:cs="Times New Roman"/>
          <w:sz w:val="26"/>
          <w:szCs w:val="26"/>
        </w:rPr>
        <w:t xml:space="preserve"> </w:t>
      </w:r>
      <w:r w:rsidRPr="00E133FA">
        <w:rPr>
          <w:rFonts w:ascii="Times New Roman" w:hAnsi="Times New Roman" w:cs="Times New Roman"/>
          <w:sz w:val="26"/>
          <w:szCs w:val="26"/>
        </w:rPr>
        <w:t xml:space="preserve"> до 10000,0 руб.</w:t>
      </w:r>
    </w:p>
    <w:p w:rsidR="00CD2886" w:rsidRPr="00E133FA" w:rsidRDefault="00CD2886" w:rsidP="00CD2886">
      <w:pPr>
        <w:spacing w:before="240"/>
        <w:ind w:firstLine="709"/>
        <w:rPr>
          <w:rFonts w:ascii="Times New Roman" w:hAnsi="Times New Roman" w:cs="Times New Roman"/>
          <w:i/>
          <w:sz w:val="26"/>
          <w:szCs w:val="26"/>
        </w:rPr>
      </w:pPr>
      <w:r w:rsidRPr="00E133FA">
        <w:rPr>
          <w:rFonts w:ascii="Times New Roman" w:hAnsi="Times New Roman" w:cs="Times New Roman"/>
          <w:i/>
          <w:sz w:val="26"/>
          <w:szCs w:val="26"/>
        </w:rPr>
        <w:t>в)</w:t>
      </w:r>
      <w:r w:rsidRPr="00977152">
        <w:rPr>
          <w:rFonts w:ascii="Times New Roman" w:hAnsi="Times New Roman" w:cs="Times New Roman"/>
          <w:i/>
          <w:sz w:val="26"/>
          <w:szCs w:val="26"/>
        </w:rPr>
        <w:t xml:space="preserve"> </w:t>
      </w:r>
      <w:r w:rsidRPr="00E133FA">
        <w:rPr>
          <w:rFonts w:ascii="Times New Roman" w:hAnsi="Times New Roman" w:cs="Times New Roman"/>
          <w:i/>
          <w:sz w:val="26"/>
          <w:szCs w:val="26"/>
        </w:rPr>
        <w:t>адекватность - вознаграждение должно быть  адекватно  трудовому вкладу каждого работника  в результат коллективного труда.</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 xml:space="preserve">Приказом от 30.09.2019  № 43-п  произведено  премирование тренерского состава по итогам работы за </w:t>
      </w:r>
      <w:r w:rsidRPr="00E133FA">
        <w:rPr>
          <w:rFonts w:ascii="Times New Roman" w:hAnsi="Times New Roman" w:cs="Times New Roman"/>
          <w:i/>
          <w:sz w:val="26"/>
          <w:szCs w:val="26"/>
        </w:rPr>
        <w:t>сентябрь 2019 года</w:t>
      </w:r>
      <w:r w:rsidRPr="00E133FA">
        <w:rPr>
          <w:rFonts w:ascii="Times New Roman" w:hAnsi="Times New Roman" w:cs="Times New Roman"/>
          <w:sz w:val="26"/>
          <w:szCs w:val="26"/>
        </w:rPr>
        <w:t>. Размеры премий тренерам находятся в интервале от 5000,0 руб. до 25000,0 руб. Из 8 тренеров, отработавших в отчетном месяце по 25 рабочих дней, двум тренерам выплачены по 25000,0 руб.,  6 тренерам - по 15000 руб. Инструктору Ф, отработавшему лишь 11 дней также, выплачены 15000 руб., т.е столько же, сколько выплачено тренерам за 25 рабочих дней.</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Тренеру М., отработавшему 5 дней, премия не выплачивалась, в то же время тренеру Е. , отработавшему 3 дня, выплачены 5000,0 руб.</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 xml:space="preserve">Как видно из приведенных примеров, сумма премирования одних тренеров существенно отличается от других. Другим  вовсе не выплачивалась. </w:t>
      </w:r>
      <w:r w:rsidRPr="00E133FA">
        <w:rPr>
          <w:rFonts w:ascii="Times New Roman" w:hAnsi="Times New Roman" w:cs="Times New Roman"/>
          <w:b/>
          <w:sz w:val="26"/>
          <w:szCs w:val="26"/>
        </w:rPr>
        <w:t>Расчетов в обоснование вклада конкретного тренера в результат коллективного труда за  сентябрь 2019 года не имеется. Следовательно, размер вознаграждения  конкретного работника про</w:t>
      </w:r>
      <w:r>
        <w:rPr>
          <w:rFonts w:ascii="Times New Roman" w:hAnsi="Times New Roman" w:cs="Times New Roman"/>
          <w:b/>
          <w:sz w:val="26"/>
          <w:szCs w:val="26"/>
        </w:rPr>
        <w:t>и</w:t>
      </w:r>
      <w:r w:rsidRPr="00E133FA">
        <w:rPr>
          <w:rFonts w:ascii="Times New Roman" w:hAnsi="Times New Roman" w:cs="Times New Roman"/>
          <w:b/>
          <w:sz w:val="26"/>
          <w:szCs w:val="26"/>
        </w:rPr>
        <w:t>зводился субъективным решением руководителя учреждения.</w:t>
      </w:r>
      <w:r w:rsidRPr="00E133FA">
        <w:rPr>
          <w:rFonts w:ascii="Times New Roman" w:hAnsi="Times New Roman" w:cs="Times New Roman"/>
          <w:sz w:val="26"/>
          <w:szCs w:val="26"/>
        </w:rPr>
        <w:t xml:space="preserve">    </w:t>
      </w:r>
    </w:p>
    <w:p w:rsidR="00CD2886" w:rsidRPr="00E133FA" w:rsidRDefault="00CD2886" w:rsidP="00CD2886">
      <w:pPr>
        <w:spacing w:before="240"/>
        <w:ind w:firstLine="709"/>
        <w:rPr>
          <w:rFonts w:ascii="Times New Roman" w:hAnsi="Times New Roman" w:cs="Times New Roman"/>
          <w:i/>
          <w:sz w:val="26"/>
          <w:szCs w:val="26"/>
        </w:rPr>
      </w:pPr>
      <w:r w:rsidRPr="00E133FA">
        <w:rPr>
          <w:rFonts w:ascii="Times New Roman" w:hAnsi="Times New Roman" w:cs="Times New Roman"/>
          <w:i/>
          <w:sz w:val="26"/>
          <w:szCs w:val="26"/>
        </w:rPr>
        <w:t xml:space="preserve">г) Своевременность - вознаграждение должно следовать  за достижением результатов. </w:t>
      </w:r>
    </w:p>
    <w:p w:rsidR="00CD2886" w:rsidRPr="00E133FA" w:rsidRDefault="00CD2886" w:rsidP="00CD2886">
      <w:pPr>
        <w:spacing w:before="240"/>
        <w:ind w:firstLine="709"/>
        <w:rPr>
          <w:rFonts w:ascii="Times New Roman" w:hAnsi="Times New Roman" w:cs="Times New Roman"/>
          <w:i/>
          <w:sz w:val="26"/>
          <w:szCs w:val="26"/>
        </w:rPr>
      </w:pPr>
      <w:r w:rsidRPr="00E133FA">
        <w:rPr>
          <w:rFonts w:ascii="Times New Roman" w:hAnsi="Times New Roman" w:cs="Times New Roman"/>
          <w:i/>
          <w:sz w:val="26"/>
          <w:szCs w:val="26"/>
        </w:rPr>
        <w:t>д)</w:t>
      </w:r>
      <w:r w:rsidRPr="00977152">
        <w:rPr>
          <w:rFonts w:ascii="Times New Roman" w:hAnsi="Times New Roman" w:cs="Times New Roman"/>
          <w:i/>
          <w:sz w:val="26"/>
          <w:szCs w:val="26"/>
        </w:rPr>
        <w:t xml:space="preserve"> </w:t>
      </w:r>
      <w:r w:rsidRPr="00E133FA">
        <w:rPr>
          <w:rFonts w:ascii="Times New Roman" w:hAnsi="Times New Roman" w:cs="Times New Roman"/>
          <w:i/>
          <w:sz w:val="26"/>
          <w:szCs w:val="26"/>
        </w:rPr>
        <w:t xml:space="preserve">Прозрачность- правила  определения вознаграждения должны быть понятны каждому работнику. </w:t>
      </w:r>
    </w:p>
    <w:p w:rsidR="00CD2886" w:rsidRPr="00E133FA" w:rsidRDefault="00CD2886" w:rsidP="00CD2886">
      <w:pPr>
        <w:ind w:firstLine="709"/>
        <w:rPr>
          <w:rFonts w:ascii="Times New Roman" w:hAnsi="Times New Roman" w:cs="Times New Roman"/>
          <w:b/>
          <w:sz w:val="26"/>
          <w:szCs w:val="26"/>
        </w:rPr>
      </w:pPr>
      <w:r w:rsidRPr="00E133FA">
        <w:rPr>
          <w:rFonts w:ascii="Times New Roman" w:hAnsi="Times New Roman" w:cs="Times New Roman"/>
          <w:b/>
          <w:sz w:val="26"/>
          <w:szCs w:val="26"/>
        </w:rPr>
        <w:t xml:space="preserve">Приведенные выше факты свидетельствуют об отсутствии полной прозрачности  в определении размера вознаграждения работника.  </w:t>
      </w:r>
    </w:p>
    <w:p w:rsidR="00CD2886" w:rsidRPr="00E133FA" w:rsidRDefault="00CD2886" w:rsidP="00CD2886">
      <w:pPr>
        <w:ind w:firstLine="709"/>
        <w:rPr>
          <w:rFonts w:ascii="Times New Roman" w:hAnsi="Times New Roman" w:cs="Times New Roman"/>
          <w:b/>
          <w:bCs/>
          <w:sz w:val="26"/>
          <w:szCs w:val="26"/>
        </w:rPr>
      </w:pPr>
      <w:r w:rsidRPr="00E133FA">
        <w:rPr>
          <w:rFonts w:ascii="Times New Roman" w:hAnsi="Times New Roman" w:cs="Times New Roman"/>
          <w:sz w:val="26"/>
          <w:szCs w:val="26"/>
        </w:rPr>
        <w:t xml:space="preserve">Следует указать, что Положением об оплате труда от 21.10.2019 № 639 конкретизированы  условия премирования и показатели размеров  снижения  премии . </w:t>
      </w:r>
    </w:p>
    <w:p w:rsidR="00CD2886" w:rsidRPr="00E133FA" w:rsidRDefault="00CD2886" w:rsidP="00CD2886">
      <w:pPr>
        <w:pStyle w:val="af2"/>
        <w:spacing w:after="0" w:line="240" w:lineRule="auto"/>
        <w:ind w:left="0" w:firstLine="709"/>
        <w:jc w:val="both"/>
        <w:rPr>
          <w:rFonts w:ascii="Times New Roman" w:hAnsi="Times New Roman" w:cs="Times New Roman"/>
          <w:sz w:val="26"/>
          <w:szCs w:val="26"/>
        </w:rPr>
      </w:pPr>
      <w:r w:rsidRPr="00E133FA">
        <w:rPr>
          <w:rFonts w:ascii="Times New Roman" w:hAnsi="Times New Roman" w:cs="Times New Roman"/>
          <w:b/>
          <w:sz w:val="26"/>
          <w:szCs w:val="26"/>
        </w:rPr>
        <w:t xml:space="preserve"> </w:t>
      </w:r>
      <w:r w:rsidRPr="00E133FA">
        <w:rPr>
          <w:rFonts w:ascii="Times New Roman" w:hAnsi="Times New Roman" w:cs="Times New Roman"/>
          <w:sz w:val="26"/>
          <w:szCs w:val="26"/>
        </w:rPr>
        <w:t>Распределение средств от оказания платных услуг, в том числе на выплаты работникам ДЮСШ, осуществлялось в соответствии с приказами руководителя.</w:t>
      </w:r>
    </w:p>
    <w:p w:rsidR="00CD2886" w:rsidRPr="00E133FA" w:rsidRDefault="00CD2886" w:rsidP="00CD2886">
      <w:pPr>
        <w:ind w:firstLine="709"/>
        <w:rPr>
          <w:rFonts w:ascii="Times New Roman" w:hAnsi="Times New Roman" w:cs="Times New Roman"/>
          <w:b/>
          <w:bCs/>
          <w:sz w:val="26"/>
          <w:szCs w:val="26"/>
        </w:rPr>
      </w:pPr>
    </w:p>
    <w:p w:rsidR="00CD2886" w:rsidRPr="00E133FA" w:rsidRDefault="00CD2886" w:rsidP="00CD2886">
      <w:pPr>
        <w:ind w:firstLine="709"/>
        <w:rPr>
          <w:rFonts w:ascii="Times New Roman" w:hAnsi="Times New Roman" w:cs="Times New Roman"/>
          <w:b/>
          <w:bCs/>
          <w:sz w:val="26"/>
          <w:szCs w:val="26"/>
        </w:rPr>
      </w:pPr>
    </w:p>
    <w:p w:rsidR="00CD2886" w:rsidRPr="00E133FA" w:rsidRDefault="00CD2886" w:rsidP="00CD2886">
      <w:pPr>
        <w:pStyle w:val="Default"/>
        <w:tabs>
          <w:tab w:val="left" w:pos="194"/>
        </w:tabs>
        <w:ind w:left="34"/>
        <w:jc w:val="center"/>
        <w:rPr>
          <w:b/>
          <w:color w:val="auto"/>
          <w:sz w:val="26"/>
          <w:szCs w:val="26"/>
        </w:rPr>
      </w:pPr>
      <w:r w:rsidRPr="00E133FA">
        <w:rPr>
          <w:b/>
          <w:color w:val="auto"/>
          <w:sz w:val="26"/>
          <w:szCs w:val="26"/>
        </w:rPr>
        <w:t>4.1. Приемка приобретенных основных средств и товарно-материальных ценностей на предмет их соответствия условиям контракта (аукционной документации).</w:t>
      </w:r>
    </w:p>
    <w:p w:rsidR="00CD2886" w:rsidRPr="00E133FA" w:rsidRDefault="00CD2886" w:rsidP="00CD2886">
      <w:pPr>
        <w:spacing w:before="240"/>
        <w:ind w:firstLine="708"/>
        <w:rPr>
          <w:rFonts w:ascii="Times New Roman" w:hAnsi="Times New Roman" w:cs="Times New Roman"/>
          <w:sz w:val="26"/>
          <w:szCs w:val="26"/>
        </w:rPr>
      </w:pPr>
      <w:r w:rsidRPr="00E133FA">
        <w:rPr>
          <w:rFonts w:ascii="Times New Roman" w:hAnsi="Times New Roman" w:cs="Times New Roman"/>
          <w:b/>
          <w:sz w:val="26"/>
          <w:szCs w:val="26"/>
        </w:rPr>
        <w:t xml:space="preserve">       </w:t>
      </w:r>
      <w:r w:rsidRPr="00E133FA">
        <w:rPr>
          <w:rFonts w:ascii="Times New Roman" w:hAnsi="Times New Roman" w:cs="Times New Roman"/>
          <w:sz w:val="26"/>
          <w:szCs w:val="26"/>
        </w:rPr>
        <w:t xml:space="preserve">  В ходе контрольного мероприятия выборочно проверены товарные накладные на получение материальных запасов, основных средств,  счета на оплату выполненных работ и оказанных услуг, акты приемки-сдачи выполненных работ и оказанных услуг по контрактам и договорам, правильность и своевременность   отражения в документах учета поставленного товара, выполненной работы (ее результата) или оказанной услуги.</w:t>
      </w:r>
    </w:p>
    <w:p w:rsidR="00CD2886" w:rsidRPr="00E133FA" w:rsidRDefault="00CD2886" w:rsidP="00CD2886">
      <w:pPr>
        <w:spacing w:before="240"/>
        <w:ind w:firstLine="708"/>
        <w:rPr>
          <w:rFonts w:ascii="Times New Roman" w:hAnsi="Times New Roman" w:cs="Times New Roman"/>
          <w:sz w:val="26"/>
          <w:szCs w:val="26"/>
          <w:shd w:val="clear" w:color="auto" w:fill="FFFFFF"/>
        </w:rPr>
      </w:pPr>
      <w:r w:rsidRPr="00E133FA">
        <w:rPr>
          <w:sz w:val="26"/>
          <w:szCs w:val="26"/>
        </w:rPr>
        <w:t xml:space="preserve"> </w:t>
      </w:r>
      <w:r w:rsidRPr="00E133FA">
        <w:rPr>
          <w:rFonts w:ascii="Times New Roman" w:hAnsi="Times New Roman" w:cs="Times New Roman"/>
          <w:sz w:val="26"/>
          <w:szCs w:val="26"/>
        </w:rPr>
        <w:t>В 2019 году  заключены 2 контракта путем проведения электронных аукционов. Все остальные закупки осуществлялись Заказчиком у единственного поставщика (подрядчика, исполнителя) в соответствии с п.1, п.4, п.5, п.8, п. 29 ч.1 ст.93 44-ФЗ. Информация о контрактах, заключенных по результатам конкурсов и  в соответствии с п.8, п.29 ч.1 ст.93 44-ФЗ размещена в ЕИС в реестре контрактов, заключенных заказчиком.</w:t>
      </w:r>
    </w:p>
    <w:p w:rsidR="00CD2886" w:rsidRPr="00E133FA" w:rsidRDefault="00CD2886" w:rsidP="00CD2886">
      <w:pPr>
        <w:ind w:firstLine="708"/>
        <w:rPr>
          <w:rFonts w:ascii="Times New Roman" w:hAnsi="Times New Roman" w:cs="Times New Roman"/>
          <w:b/>
          <w:sz w:val="26"/>
          <w:szCs w:val="26"/>
          <w:shd w:val="clear" w:color="auto" w:fill="FFFFFF"/>
        </w:rPr>
      </w:pPr>
      <w:r w:rsidRPr="00E133FA">
        <w:rPr>
          <w:rFonts w:ascii="Times New Roman" w:hAnsi="Times New Roman" w:cs="Times New Roman"/>
          <w:sz w:val="26"/>
          <w:szCs w:val="26"/>
        </w:rPr>
        <w:t>В реестр контрактов, заключенных заказчиком в ЕИС,</w:t>
      </w:r>
      <w:r w:rsidRPr="00977152">
        <w:rPr>
          <w:rFonts w:ascii="Times New Roman" w:hAnsi="Times New Roman" w:cs="Times New Roman"/>
          <w:sz w:val="26"/>
          <w:szCs w:val="26"/>
        </w:rPr>
        <w:t xml:space="preserve"> </w:t>
      </w:r>
      <w:r w:rsidRPr="00E133FA">
        <w:rPr>
          <w:rFonts w:ascii="Times New Roman" w:hAnsi="Times New Roman" w:cs="Times New Roman"/>
          <w:sz w:val="26"/>
          <w:szCs w:val="26"/>
        </w:rPr>
        <w:t xml:space="preserve">в </w:t>
      </w:r>
      <w:r w:rsidRPr="00E133FA">
        <w:rPr>
          <w:rFonts w:ascii="Times New Roman" w:hAnsi="Times New Roman" w:cs="Times New Roman"/>
          <w:b/>
          <w:sz w:val="26"/>
          <w:szCs w:val="26"/>
        </w:rPr>
        <w:t xml:space="preserve"> нарушение п. 13 ч.2 ст.103 44-ФЗ, постановления Правительства </w:t>
      </w:r>
      <w:r w:rsidRPr="00E133FA">
        <w:rPr>
          <w:rFonts w:ascii="Times New Roman" w:hAnsi="Times New Roman" w:cs="Times New Roman"/>
          <w:b/>
          <w:sz w:val="26"/>
          <w:szCs w:val="26"/>
          <w:shd w:val="clear" w:color="auto" w:fill="FFFFFF"/>
        </w:rPr>
        <w:t xml:space="preserve"> РФ № 1084 и</w:t>
      </w:r>
      <w:r w:rsidRPr="00E133FA">
        <w:rPr>
          <w:rFonts w:ascii="Times New Roman" w:hAnsi="Times New Roman" w:cs="Times New Roman"/>
          <w:b/>
          <w:sz w:val="26"/>
          <w:szCs w:val="26"/>
        </w:rPr>
        <w:t xml:space="preserve">нформация об исполнении контракта № 1 от 07.10.2019 г. внесена не в полном объеме (отсутствует данные акта приема - передачи за декабрь 2019 г.). </w:t>
      </w:r>
    </w:p>
    <w:p w:rsidR="00CD2886" w:rsidRPr="00E133FA" w:rsidRDefault="00CD2886" w:rsidP="00CD2886">
      <w:pPr>
        <w:ind w:firstLine="540"/>
        <w:rPr>
          <w:rFonts w:ascii="Times New Roman" w:hAnsi="Times New Roman" w:cs="Times New Roman"/>
          <w:sz w:val="26"/>
          <w:szCs w:val="26"/>
        </w:rPr>
      </w:pPr>
      <w:r w:rsidRPr="00E133FA">
        <w:rPr>
          <w:rFonts w:ascii="Times New Roman" w:hAnsi="Times New Roman" w:cs="Times New Roman"/>
          <w:sz w:val="26"/>
          <w:szCs w:val="26"/>
        </w:rPr>
        <w:t>В 2019-2020 годах соответствии с ч.15 ст.34 44-ФЗ в случаях, предусмотренных пунктами 1, 4, 5, 8, 29 части 1 статьи 93 Федерального закона 44-ФЗ договоры заключались в любой форме, предусмотренной Гражданским кодексом Российской Федерации для совершения сделок.</w:t>
      </w:r>
    </w:p>
    <w:p w:rsidR="00CD2886" w:rsidRDefault="00CD2886" w:rsidP="00CD2886">
      <w:pPr>
        <w:ind w:firstLine="708"/>
        <w:rPr>
          <w:rFonts w:ascii="Times New Roman" w:hAnsi="Times New Roman" w:cs="Times New Roman"/>
          <w:sz w:val="26"/>
          <w:szCs w:val="26"/>
          <w:shd w:val="clear" w:color="auto" w:fill="FFFFFF"/>
        </w:rPr>
      </w:pPr>
      <w:r w:rsidRPr="00E133FA">
        <w:rPr>
          <w:rFonts w:ascii="Times New Roman" w:hAnsi="Times New Roman" w:cs="Times New Roman"/>
          <w:b/>
          <w:sz w:val="26"/>
          <w:szCs w:val="26"/>
        </w:rPr>
        <w:t>Выявлены</w:t>
      </w:r>
      <w:r w:rsidRPr="00E133FA">
        <w:rPr>
          <w:rFonts w:ascii="Times New Roman" w:hAnsi="Times New Roman" w:cs="Times New Roman"/>
          <w:b/>
          <w:sz w:val="26"/>
          <w:szCs w:val="26"/>
          <w:shd w:val="clear" w:color="auto" w:fill="FFFFFF"/>
        </w:rPr>
        <w:t xml:space="preserve"> нарушения ст. 432, ст.455 Гражданского Кодекса Российской Федерации</w:t>
      </w:r>
      <w:r w:rsidRPr="00E133FA">
        <w:rPr>
          <w:rFonts w:ascii="Times New Roman" w:hAnsi="Times New Roman" w:cs="Times New Roman"/>
          <w:sz w:val="26"/>
          <w:szCs w:val="26"/>
          <w:shd w:val="clear" w:color="auto" w:fill="FFFFFF"/>
        </w:rPr>
        <w:t>. В силу </w:t>
      </w:r>
      <w:r w:rsidRPr="00E133FA">
        <w:rPr>
          <w:rStyle w:val="a8"/>
          <w:rFonts w:ascii="Times New Roman" w:hAnsi="Times New Roman" w:cs="Times New Roman"/>
          <w:sz w:val="26"/>
          <w:szCs w:val="26"/>
          <w:bdr w:val="none" w:sz="0" w:space="0" w:color="auto" w:frame="1"/>
          <w:shd w:val="clear" w:color="auto" w:fill="FFFFFF"/>
        </w:rPr>
        <w:t>п. 3 ст. 455 </w:t>
      </w:r>
      <w:r w:rsidRPr="00E133FA">
        <w:rPr>
          <w:rFonts w:ascii="Times New Roman" w:hAnsi="Times New Roman" w:cs="Times New Roman"/>
          <w:sz w:val="26"/>
          <w:szCs w:val="26"/>
          <w:shd w:val="clear" w:color="auto" w:fill="FFFFFF"/>
        </w:rPr>
        <w:t>условие договора купли-продажи о товаре считается согласованным, если договор позволяет определить наименование и количество товара. В ряде контрактов (договоров), заключенных:  с  ООО "Телец" (г.Чебоксары)</w:t>
      </w:r>
    </w:p>
    <w:p w:rsidR="00CD2886" w:rsidRPr="008B43EF" w:rsidRDefault="00CD2886" w:rsidP="00CD2886">
      <w:pPr>
        <w:ind w:firstLine="708"/>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8B43EF">
        <w:rPr>
          <w:rFonts w:ascii="Times New Roman" w:hAnsi="Times New Roman" w:cs="Times New Roman"/>
          <w:shd w:val="clear" w:color="auto" w:fill="FFFFFF"/>
        </w:rPr>
        <w:t>Таблица №18</w:t>
      </w:r>
    </w:p>
    <w:tbl>
      <w:tblPr>
        <w:tblStyle w:val="a7"/>
        <w:tblW w:w="5000" w:type="pct"/>
        <w:tblLook w:val="04A0"/>
      </w:tblPr>
      <w:tblGrid>
        <w:gridCol w:w="6143"/>
        <w:gridCol w:w="4051"/>
      </w:tblGrid>
      <w:tr w:rsidR="00CD2886" w:rsidRPr="00FE066A" w:rsidTr="00CD2886">
        <w:trPr>
          <w:trHeight w:val="497"/>
        </w:trPr>
        <w:tc>
          <w:tcPr>
            <w:tcW w:w="3013" w:type="pct"/>
          </w:tcPr>
          <w:p w:rsidR="00CD2886" w:rsidRPr="00FE066A" w:rsidRDefault="00CD2886" w:rsidP="00CD2886">
            <w:pPr>
              <w:jc w:val="center"/>
              <w:rPr>
                <w:rFonts w:ascii="Times New Roman" w:hAnsi="Times New Roman" w:cs="Times New Roman"/>
              </w:rPr>
            </w:pPr>
            <w:r w:rsidRPr="00FE066A">
              <w:rPr>
                <w:rFonts w:ascii="Times New Roman" w:hAnsi="Times New Roman" w:cs="Times New Roman"/>
              </w:rPr>
              <w:t>№ и дата договора</w:t>
            </w:r>
          </w:p>
        </w:tc>
        <w:tc>
          <w:tcPr>
            <w:tcW w:w="1987" w:type="pct"/>
          </w:tcPr>
          <w:p w:rsidR="00CD2886" w:rsidRPr="00FE066A" w:rsidRDefault="00CD2886" w:rsidP="00CD2886">
            <w:pPr>
              <w:jc w:val="center"/>
              <w:rPr>
                <w:rFonts w:ascii="Times New Roman" w:hAnsi="Times New Roman" w:cs="Times New Roman"/>
              </w:rPr>
            </w:pPr>
            <w:r w:rsidRPr="00FE066A">
              <w:rPr>
                <w:rFonts w:ascii="Times New Roman" w:hAnsi="Times New Roman" w:cs="Times New Roman"/>
              </w:rPr>
              <w:t>Сумма договора, руб.</w:t>
            </w:r>
          </w:p>
        </w:tc>
      </w:tr>
      <w:tr w:rsidR="00CD2886" w:rsidRPr="00FE066A" w:rsidTr="00CD2886">
        <w:tc>
          <w:tcPr>
            <w:tcW w:w="3013" w:type="pct"/>
          </w:tcPr>
          <w:p w:rsidR="00CD2886" w:rsidRPr="00FE066A" w:rsidRDefault="00CD2886" w:rsidP="00CD2886">
            <w:pPr>
              <w:rPr>
                <w:rFonts w:ascii="Times New Roman" w:hAnsi="Times New Roman" w:cs="Times New Roman"/>
              </w:rPr>
            </w:pPr>
            <w:r w:rsidRPr="00FE066A">
              <w:rPr>
                <w:rFonts w:ascii="Times New Roman" w:hAnsi="Times New Roman" w:cs="Times New Roman"/>
              </w:rPr>
              <w:t xml:space="preserve">№ </w:t>
            </w:r>
            <w:r>
              <w:rPr>
                <w:rFonts w:ascii="Times New Roman" w:hAnsi="Times New Roman" w:cs="Times New Roman"/>
              </w:rPr>
              <w:t>б/н</w:t>
            </w:r>
            <w:r w:rsidRPr="00FE066A">
              <w:rPr>
                <w:rFonts w:ascii="Times New Roman" w:hAnsi="Times New Roman" w:cs="Times New Roman"/>
              </w:rPr>
              <w:t xml:space="preserve"> от </w:t>
            </w:r>
            <w:r>
              <w:rPr>
                <w:rFonts w:ascii="Times New Roman" w:hAnsi="Times New Roman" w:cs="Times New Roman"/>
              </w:rPr>
              <w:t>05</w:t>
            </w:r>
            <w:r w:rsidRPr="00FE066A">
              <w:rPr>
                <w:rFonts w:ascii="Times New Roman" w:hAnsi="Times New Roman" w:cs="Times New Roman"/>
              </w:rPr>
              <w:t>.0</w:t>
            </w:r>
            <w:r>
              <w:rPr>
                <w:rFonts w:ascii="Times New Roman" w:hAnsi="Times New Roman" w:cs="Times New Roman"/>
              </w:rPr>
              <w:t>3</w:t>
            </w:r>
            <w:r w:rsidRPr="00FE066A">
              <w:rPr>
                <w:rFonts w:ascii="Times New Roman" w:hAnsi="Times New Roman" w:cs="Times New Roman"/>
              </w:rPr>
              <w:t>.201</w:t>
            </w:r>
            <w:r>
              <w:rPr>
                <w:rFonts w:ascii="Times New Roman" w:hAnsi="Times New Roman" w:cs="Times New Roman"/>
              </w:rPr>
              <w:t>9</w:t>
            </w:r>
            <w:r w:rsidRPr="00FE066A">
              <w:rPr>
                <w:rFonts w:ascii="Times New Roman" w:hAnsi="Times New Roman" w:cs="Times New Roman"/>
              </w:rPr>
              <w:t xml:space="preserve"> г.</w:t>
            </w:r>
          </w:p>
        </w:tc>
        <w:tc>
          <w:tcPr>
            <w:tcW w:w="1987" w:type="pct"/>
          </w:tcPr>
          <w:p w:rsidR="00CD2886" w:rsidRPr="00FE066A" w:rsidRDefault="00CD2886" w:rsidP="00CD2886">
            <w:pPr>
              <w:jc w:val="center"/>
              <w:rPr>
                <w:rFonts w:ascii="Times New Roman" w:hAnsi="Times New Roman" w:cs="Times New Roman"/>
              </w:rPr>
            </w:pPr>
            <w:r>
              <w:rPr>
                <w:rFonts w:ascii="Times New Roman" w:hAnsi="Times New Roman" w:cs="Times New Roman"/>
              </w:rPr>
              <w:t>95700,00</w:t>
            </w:r>
          </w:p>
        </w:tc>
      </w:tr>
      <w:tr w:rsidR="00CD2886" w:rsidRPr="00FE066A" w:rsidTr="00CD2886">
        <w:tc>
          <w:tcPr>
            <w:tcW w:w="3013" w:type="pct"/>
          </w:tcPr>
          <w:p w:rsidR="00CD2886" w:rsidRPr="00FE066A" w:rsidRDefault="00CD2886" w:rsidP="00CD2886">
            <w:pPr>
              <w:rPr>
                <w:rFonts w:ascii="Times New Roman" w:hAnsi="Times New Roman" w:cs="Times New Roman"/>
              </w:rPr>
            </w:pPr>
            <w:r w:rsidRPr="00FE066A">
              <w:rPr>
                <w:rFonts w:ascii="Times New Roman" w:hAnsi="Times New Roman" w:cs="Times New Roman"/>
              </w:rPr>
              <w:t xml:space="preserve">№ </w:t>
            </w:r>
            <w:r>
              <w:rPr>
                <w:rFonts w:ascii="Times New Roman" w:hAnsi="Times New Roman" w:cs="Times New Roman"/>
              </w:rPr>
              <w:t>б/н от 07.06.2019</w:t>
            </w:r>
            <w:r w:rsidRPr="00FE066A">
              <w:rPr>
                <w:rFonts w:ascii="Times New Roman" w:hAnsi="Times New Roman" w:cs="Times New Roman"/>
              </w:rPr>
              <w:t>г.</w:t>
            </w:r>
          </w:p>
        </w:tc>
        <w:tc>
          <w:tcPr>
            <w:tcW w:w="1987" w:type="pct"/>
          </w:tcPr>
          <w:p w:rsidR="00CD2886" w:rsidRPr="00FE066A" w:rsidRDefault="00CD2886" w:rsidP="00CD2886">
            <w:pPr>
              <w:jc w:val="center"/>
              <w:rPr>
                <w:rFonts w:ascii="Times New Roman" w:hAnsi="Times New Roman" w:cs="Times New Roman"/>
              </w:rPr>
            </w:pPr>
            <w:r>
              <w:rPr>
                <w:rFonts w:ascii="Times New Roman" w:hAnsi="Times New Roman" w:cs="Times New Roman"/>
              </w:rPr>
              <w:t>2300,0</w:t>
            </w:r>
            <w:r w:rsidRPr="00FE066A">
              <w:rPr>
                <w:rFonts w:ascii="Times New Roman" w:hAnsi="Times New Roman" w:cs="Times New Roman"/>
              </w:rPr>
              <w:t>0</w:t>
            </w:r>
          </w:p>
        </w:tc>
      </w:tr>
      <w:tr w:rsidR="00CD2886" w:rsidRPr="00FE066A" w:rsidTr="00CD2886">
        <w:tc>
          <w:tcPr>
            <w:tcW w:w="3013" w:type="pct"/>
          </w:tcPr>
          <w:p w:rsidR="00CD2886" w:rsidRPr="00FE066A" w:rsidRDefault="00CD2886" w:rsidP="00CD2886">
            <w:pPr>
              <w:rPr>
                <w:rFonts w:ascii="Times New Roman" w:hAnsi="Times New Roman" w:cs="Times New Roman"/>
              </w:rPr>
            </w:pPr>
            <w:r w:rsidRPr="00FE066A">
              <w:rPr>
                <w:rFonts w:ascii="Times New Roman" w:hAnsi="Times New Roman" w:cs="Times New Roman"/>
              </w:rPr>
              <w:t xml:space="preserve">№ </w:t>
            </w:r>
            <w:r>
              <w:rPr>
                <w:rFonts w:ascii="Times New Roman" w:hAnsi="Times New Roman" w:cs="Times New Roman"/>
              </w:rPr>
              <w:t>б/н  от 24.04.2020</w:t>
            </w:r>
            <w:r w:rsidRPr="00FE066A">
              <w:rPr>
                <w:rFonts w:ascii="Times New Roman" w:hAnsi="Times New Roman" w:cs="Times New Roman"/>
              </w:rPr>
              <w:t>.</w:t>
            </w:r>
          </w:p>
        </w:tc>
        <w:tc>
          <w:tcPr>
            <w:tcW w:w="1987" w:type="pct"/>
          </w:tcPr>
          <w:p w:rsidR="00CD2886" w:rsidRPr="00FE066A" w:rsidRDefault="00CD2886" w:rsidP="00CD2886">
            <w:pPr>
              <w:jc w:val="center"/>
              <w:rPr>
                <w:rFonts w:ascii="Times New Roman" w:hAnsi="Times New Roman" w:cs="Times New Roman"/>
              </w:rPr>
            </w:pPr>
            <w:r>
              <w:rPr>
                <w:rFonts w:ascii="Times New Roman" w:hAnsi="Times New Roman" w:cs="Times New Roman"/>
              </w:rPr>
              <w:t>36590,0</w:t>
            </w:r>
          </w:p>
        </w:tc>
      </w:tr>
    </w:tbl>
    <w:p w:rsidR="00CD2886" w:rsidRPr="00E133FA" w:rsidRDefault="00CD2886" w:rsidP="00CD2886">
      <w:pPr>
        <w:rPr>
          <w:rFonts w:ascii="Times New Roman" w:hAnsi="Times New Roman" w:cs="Times New Roman"/>
          <w:sz w:val="26"/>
          <w:szCs w:val="26"/>
          <w:shd w:val="clear" w:color="auto" w:fill="FFFFFF"/>
        </w:rPr>
      </w:pPr>
      <w:r>
        <w:rPr>
          <w:rFonts w:ascii="Times New Roman" w:hAnsi="Times New Roman" w:cs="Times New Roman"/>
          <w:sz w:val="28"/>
          <w:szCs w:val="28"/>
          <w:shd w:val="clear" w:color="auto" w:fill="FFFFFF"/>
        </w:rPr>
        <w:t xml:space="preserve">                                   </w:t>
      </w:r>
      <w:r w:rsidRPr="00E133FA">
        <w:rPr>
          <w:rFonts w:ascii="Times New Roman" w:hAnsi="Times New Roman" w:cs="Times New Roman"/>
          <w:sz w:val="26"/>
          <w:szCs w:val="26"/>
          <w:shd w:val="clear" w:color="auto" w:fill="FFFFFF"/>
        </w:rPr>
        <w:t>с ООО  " Аква-сервис"</w:t>
      </w:r>
    </w:p>
    <w:tbl>
      <w:tblPr>
        <w:tblStyle w:val="a7"/>
        <w:tblW w:w="5000" w:type="pct"/>
        <w:tblLook w:val="04A0"/>
      </w:tblPr>
      <w:tblGrid>
        <w:gridCol w:w="6143"/>
        <w:gridCol w:w="4051"/>
      </w:tblGrid>
      <w:tr w:rsidR="00CD2886" w:rsidRPr="00FE066A" w:rsidTr="00CD2886">
        <w:tc>
          <w:tcPr>
            <w:tcW w:w="3013" w:type="pct"/>
          </w:tcPr>
          <w:p w:rsidR="00CD2886" w:rsidRPr="00FE066A" w:rsidRDefault="00CD2886" w:rsidP="00CD2886">
            <w:pPr>
              <w:rPr>
                <w:rFonts w:ascii="Times New Roman" w:hAnsi="Times New Roman" w:cs="Times New Roman"/>
              </w:rPr>
            </w:pPr>
            <w:r>
              <w:rPr>
                <w:rFonts w:ascii="Times New Roman" w:hAnsi="Times New Roman" w:cs="Times New Roman"/>
              </w:rPr>
              <w:t>№32 от 09.01.2019</w:t>
            </w:r>
          </w:p>
        </w:tc>
        <w:tc>
          <w:tcPr>
            <w:tcW w:w="1987" w:type="pct"/>
          </w:tcPr>
          <w:p w:rsidR="00CD2886" w:rsidRPr="00FE066A" w:rsidRDefault="00CD2886" w:rsidP="00CD2886">
            <w:pPr>
              <w:jc w:val="center"/>
              <w:rPr>
                <w:rFonts w:ascii="Times New Roman" w:hAnsi="Times New Roman" w:cs="Times New Roman"/>
              </w:rPr>
            </w:pPr>
            <w:r>
              <w:rPr>
                <w:rFonts w:ascii="Times New Roman" w:hAnsi="Times New Roman" w:cs="Times New Roman"/>
              </w:rPr>
              <w:t>Не указана</w:t>
            </w:r>
          </w:p>
        </w:tc>
      </w:tr>
    </w:tbl>
    <w:p w:rsidR="00CD2886" w:rsidRDefault="00CD2886" w:rsidP="00CD288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CD2886" w:rsidRPr="00E133FA" w:rsidRDefault="00CD2886" w:rsidP="00CD2886">
      <w:pPr>
        <w:rPr>
          <w:rFonts w:ascii="Times New Roman" w:hAnsi="Times New Roman" w:cs="Times New Roman"/>
          <w:sz w:val="26"/>
          <w:szCs w:val="26"/>
          <w:shd w:val="clear" w:color="auto" w:fill="FFFFFF"/>
        </w:rPr>
      </w:pPr>
      <w:r w:rsidRPr="00E133FA">
        <w:rPr>
          <w:rFonts w:ascii="Times New Roman" w:hAnsi="Times New Roman" w:cs="Times New Roman"/>
          <w:b/>
          <w:sz w:val="26"/>
          <w:szCs w:val="26"/>
          <w:shd w:val="clear" w:color="auto" w:fill="FFFFFF"/>
        </w:rPr>
        <w:t>не указано наименование и количество товара</w:t>
      </w:r>
      <w:r w:rsidRPr="00E133FA">
        <w:rPr>
          <w:rFonts w:ascii="Times New Roman" w:hAnsi="Times New Roman" w:cs="Times New Roman"/>
          <w:sz w:val="26"/>
          <w:szCs w:val="26"/>
          <w:shd w:val="clear" w:color="auto" w:fill="FFFFFF"/>
        </w:rPr>
        <w:t xml:space="preserve">. В разделе «Предмет договора» указано, что поставщик обязуется осуществить поставку </w:t>
      </w:r>
      <w:r w:rsidRPr="00E133FA">
        <w:rPr>
          <w:rFonts w:ascii="Times New Roman" w:hAnsi="Times New Roman" w:cs="Times New Roman"/>
          <w:sz w:val="26"/>
          <w:szCs w:val="26"/>
          <w:u w:val="single"/>
          <w:shd w:val="clear" w:color="auto" w:fill="FFFFFF"/>
        </w:rPr>
        <w:t>«товаров»</w:t>
      </w:r>
      <w:r w:rsidRPr="00E133FA">
        <w:rPr>
          <w:rFonts w:ascii="Times New Roman" w:hAnsi="Times New Roman" w:cs="Times New Roman"/>
          <w:sz w:val="26"/>
          <w:szCs w:val="26"/>
          <w:shd w:val="clear" w:color="auto" w:fill="FFFFFF"/>
        </w:rPr>
        <w:t xml:space="preserve">, а наименование и количество товара определяется на основании данных, указанных в товарных накладных в день поставки. А поставка производится в течение 30дней со дня оплаты. </w:t>
      </w:r>
    </w:p>
    <w:p w:rsidR="00CD2886" w:rsidRPr="00E133FA" w:rsidRDefault="00CD2886" w:rsidP="00CD2886">
      <w:pPr>
        <w:ind w:firstLine="708"/>
        <w:rPr>
          <w:rFonts w:ascii="Times New Roman" w:hAnsi="Times New Roman" w:cs="Times New Roman"/>
          <w:sz w:val="26"/>
          <w:szCs w:val="26"/>
          <w:shd w:val="clear" w:color="auto" w:fill="FFFFFF"/>
        </w:rPr>
      </w:pPr>
      <w:r w:rsidRPr="00E133FA">
        <w:rPr>
          <w:rFonts w:ascii="Times New Roman" w:hAnsi="Times New Roman" w:cs="Times New Roman"/>
          <w:b/>
          <w:sz w:val="26"/>
          <w:szCs w:val="26"/>
        </w:rPr>
        <w:t>В</w:t>
      </w:r>
      <w:r w:rsidRPr="00E133FA">
        <w:rPr>
          <w:rFonts w:ascii="Times New Roman" w:hAnsi="Times New Roman" w:cs="Times New Roman"/>
          <w:b/>
          <w:sz w:val="26"/>
          <w:szCs w:val="26"/>
          <w:shd w:val="clear" w:color="auto" w:fill="FFFFFF"/>
        </w:rPr>
        <w:t xml:space="preserve"> нарушение ч.2 ст.34 44-ФЗ </w:t>
      </w:r>
      <w:r w:rsidRPr="00E133FA">
        <w:rPr>
          <w:rFonts w:ascii="Times New Roman" w:hAnsi="Times New Roman" w:cs="Times New Roman"/>
          <w:b/>
          <w:sz w:val="26"/>
          <w:szCs w:val="26"/>
        </w:rPr>
        <w:t>заключены контракты (договоры) с единственным поставщиком (подрядчиком, исполнителем) без указания на то, что цена контракта является твердой и определяется на весь срок исполнения контракта</w:t>
      </w:r>
      <w:r w:rsidRPr="00E133FA">
        <w:rPr>
          <w:rFonts w:ascii="Times New Roman" w:hAnsi="Times New Roman" w:cs="Times New Roman"/>
          <w:sz w:val="26"/>
          <w:szCs w:val="26"/>
        </w:rPr>
        <w:t xml:space="preserve"> </w:t>
      </w:r>
      <w:r w:rsidRPr="00E133FA">
        <w:rPr>
          <w:rFonts w:ascii="Times New Roman" w:hAnsi="Times New Roman" w:cs="Times New Roman"/>
          <w:sz w:val="26"/>
          <w:szCs w:val="26"/>
          <w:shd w:val="clear" w:color="auto" w:fill="FFFFFF"/>
        </w:rPr>
        <w:t>(№ б/н от 05.03.2019,  б/н от  07.06.2019, 007 от 08.02.2019 г., № 10 от 06.03.2019г., №32 от 09.01.2019 , №б/н от 24.04.2020.</w:t>
      </w:r>
    </w:p>
    <w:p w:rsidR="00CD2886" w:rsidRPr="00E133FA" w:rsidRDefault="00CD2886" w:rsidP="00CD2886">
      <w:pPr>
        <w:ind w:firstLine="709"/>
        <w:rPr>
          <w:sz w:val="26"/>
          <w:szCs w:val="26"/>
        </w:rPr>
      </w:pPr>
      <w:r w:rsidRPr="00E133FA">
        <w:rPr>
          <w:rFonts w:ascii="Times New Roman" w:hAnsi="Times New Roman" w:cs="Times New Roman"/>
          <w:b/>
          <w:sz w:val="26"/>
          <w:szCs w:val="26"/>
        </w:rPr>
        <w:t>В нарушение п. 36 Постановления Правительства РФ № 1456</w:t>
      </w:r>
      <w:r w:rsidRPr="00E133FA">
        <w:rPr>
          <w:rFonts w:ascii="Times New Roman" w:hAnsi="Times New Roman" w:cs="Times New Roman"/>
          <w:sz w:val="26"/>
          <w:szCs w:val="26"/>
        </w:rPr>
        <w:t xml:space="preserve"> в </w:t>
      </w:r>
      <w:r w:rsidRPr="00E133FA">
        <w:rPr>
          <w:rFonts w:ascii="Times New Roman" w:hAnsi="Times New Roman" w:cs="Times New Roman"/>
          <w:b/>
          <w:sz w:val="26"/>
          <w:szCs w:val="26"/>
        </w:rPr>
        <w:t>договоре № б/н от 05 марта 2019г. на сумму 95700,0 пунктом 2.2 оговаривается поставка товара в течение 30 дней после получения оплаты за товар</w:t>
      </w:r>
      <w:r w:rsidRPr="00977152">
        <w:rPr>
          <w:rFonts w:ascii="Times New Roman" w:hAnsi="Times New Roman" w:cs="Times New Roman"/>
          <w:b/>
          <w:sz w:val="26"/>
          <w:szCs w:val="26"/>
        </w:rPr>
        <w:t xml:space="preserve"> </w:t>
      </w:r>
      <w:r w:rsidRPr="00E133FA">
        <w:rPr>
          <w:rFonts w:ascii="Times New Roman" w:hAnsi="Times New Roman" w:cs="Times New Roman"/>
          <w:b/>
          <w:sz w:val="26"/>
          <w:szCs w:val="26"/>
        </w:rPr>
        <w:t>(спортинвентарь).</w:t>
      </w:r>
      <w:r w:rsidRPr="00E133FA">
        <w:rPr>
          <w:sz w:val="26"/>
          <w:szCs w:val="26"/>
        </w:rPr>
        <w:t xml:space="preserve"> </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Следует отметить, что товар по данному договору получен в день заключения договора, т.е 05 марта  по товарной накладной № УТ -69 от 05.03.2019. на сумму 95700,0 руб..</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В соответствии с частью 1 статьи 94 Закона исполнение контракта в Учреждении включает в себя следующий комплекс мер, реализуемых после заключения контракта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в том числе:</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(договора)), предусмотренных контрактом (договором), включая проведение в соответствии с Законом экспертизы поставленного товара, результатов выполненной работы, оказанной услуги, а также отдельных этапов исполнения контракта (договора);</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2) оплату заказчиком поставленного товара, выполненной работы (ее результатов), оказанной услуги, а также отдельных этапов исполнения контракта (договора);</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3) взаимодействие заказчика с поставщиком (подрядчиком, исполнителем) при изменении, расторжении контракта (договора) в соответствии со </w:t>
      </w:r>
      <w:hyperlink r:id="rId8" w:anchor="/document/99/499011838/XA00MK62OM/" w:tgtFrame="_self" w:history="1">
        <w:r w:rsidRPr="00E133FA">
          <w:rPr>
            <w:rFonts w:ascii="Times New Roman" w:hAnsi="Times New Roman" w:cs="Times New Roman"/>
            <w:sz w:val="26"/>
            <w:szCs w:val="26"/>
          </w:rPr>
          <w:t>статьей 95</w:t>
        </w:r>
      </w:hyperlink>
      <w:r w:rsidRPr="00E133FA">
        <w:rPr>
          <w:rFonts w:ascii="Times New Roman" w:hAnsi="Times New Roman" w:cs="Times New Roman"/>
          <w:sz w:val="26"/>
          <w:szCs w:val="26"/>
        </w:rPr>
        <w:t>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 (договора).</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Согласно представленным документам (товарные накладные, счета-фактуры, акты приемки поставленного товара, выполненной работы, оказанной услуги), приемка товара на предмет его соответствия спецификации и товарной накладной по количеству, комплектности, а также на предмет соответствия товара заявленным требованиям, заказчиком осуществлялась в соответствии с условиями заключенных контрактов.</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Таким образом, выборочной проверкой соответствия поставленного товара, выполненной работы (ее результата) или оказанной услуги условиям контракта нарушений не установлено.</w:t>
      </w:r>
    </w:p>
    <w:p w:rsidR="00CD2886" w:rsidRPr="007006BC" w:rsidRDefault="00CD2886" w:rsidP="00CD2886">
      <w:pPr>
        <w:pStyle w:val="a9"/>
        <w:tabs>
          <w:tab w:val="left" w:pos="567"/>
        </w:tabs>
        <w:spacing w:before="0" w:beforeAutospacing="0" w:after="0" w:afterAutospacing="0"/>
        <w:jc w:val="both"/>
        <w:rPr>
          <w:sz w:val="26"/>
          <w:szCs w:val="26"/>
        </w:rPr>
      </w:pPr>
      <w:r w:rsidRPr="00CE236C">
        <w:rPr>
          <w:b/>
          <w:sz w:val="26"/>
          <w:szCs w:val="26"/>
        </w:rPr>
        <w:t xml:space="preserve">          Учреждением    не эксплуатируются  2 шлагбаума  по цене 79,6 тыс. руб .на сумму 159,2 тыс. руб., что оценивается  как неэффективное использование имущества</w:t>
      </w:r>
      <w:r>
        <w:rPr>
          <w:sz w:val="26"/>
          <w:szCs w:val="26"/>
        </w:rPr>
        <w:t xml:space="preserve">. Данное имущество предоставлено на основании распоряжения  администрации Ибресинского района  от 12.12.2019 г. № 429-р.   Оборудование для антитеррористической защищенности  закуплено администрацией Ибресинского района  для образовательных учреждений района по государственному контракту №21 от 28.08.2019.    </w:t>
      </w:r>
      <w:r w:rsidRPr="007006BC">
        <w:rPr>
          <w:sz w:val="26"/>
          <w:szCs w:val="26"/>
        </w:rPr>
        <w:t xml:space="preserve"> </w:t>
      </w:r>
    </w:p>
    <w:p w:rsidR="00CD2886" w:rsidRPr="00E133FA" w:rsidRDefault="00CD2886" w:rsidP="00CD2886">
      <w:pPr>
        <w:spacing w:before="240"/>
        <w:ind w:firstLine="709"/>
        <w:rPr>
          <w:rFonts w:ascii="Times New Roman" w:hAnsi="Times New Roman" w:cs="Times New Roman"/>
          <w:b/>
          <w:sz w:val="26"/>
          <w:szCs w:val="26"/>
        </w:rPr>
      </w:pPr>
      <w:r w:rsidRPr="00E133FA">
        <w:rPr>
          <w:rFonts w:ascii="Times New Roman" w:hAnsi="Times New Roman" w:cs="Times New Roman"/>
          <w:b/>
          <w:sz w:val="26"/>
          <w:szCs w:val="26"/>
        </w:rPr>
        <w:t>4.2.Проверка состояния бухгалтерского учета в части учета и использования приобретенных основных средств и ТМЦ.</w:t>
      </w:r>
    </w:p>
    <w:p w:rsidR="00CD2886" w:rsidRPr="00E133FA" w:rsidRDefault="00CD2886" w:rsidP="00CD2886">
      <w:pPr>
        <w:ind w:firstLine="709"/>
        <w:rPr>
          <w:rFonts w:ascii="Times New Roman" w:hAnsi="Times New Roman" w:cs="Times New Roman"/>
          <w:iCs/>
          <w:sz w:val="26"/>
          <w:szCs w:val="26"/>
        </w:rPr>
      </w:pPr>
      <w:r w:rsidRPr="00E133FA">
        <w:rPr>
          <w:rFonts w:ascii="Times New Roman" w:hAnsi="Times New Roman" w:cs="Times New Roman"/>
          <w:sz w:val="26"/>
          <w:szCs w:val="26"/>
        </w:rPr>
        <w:t xml:space="preserve">Бухгалтерский учет нефинансовых активов осуществлялся в соответствии с требованиями приказов Министерства финансов Российской Федерации от </w:t>
      </w:r>
      <w:r w:rsidRPr="00E133FA">
        <w:rPr>
          <w:rFonts w:ascii="Times New Roman" w:hAnsi="Times New Roman" w:cs="Times New Roman"/>
          <w:iCs/>
          <w:sz w:val="26"/>
          <w:szCs w:val="26"/>
        </w:rPr>
        <w:t>01.12.2010 № 157н</w:t>
      </w:r>
      <w:hyperlink r:id="rId9" w:history="1">
        <w:r w:rsidRPr="00E133FA">
          <w:rPr>
            <w:rFonts w:ascii="Times New Roman" w:hAnsi="Times New Roman" w:cs="Times New Roman"/>
            <w:iCs/>
            <w:sz w:val="26"/>
            <w:szCs w:val="26"/>
          </w:rPr>
          <w:t xml:space="preserve"> </w:t>
        </w:r>
      </w:hyperlink>
      <w:r w:rsidRPr="00E133FA">
        <w:rPr>
          <w:rFonts w:ascii="Times New Roman" w:hAnsi="Times New Roman" w:cs="Times New Roman"/>
          <w:iCs/>
          <w:sz w:val="26"/>
          <w:szCs w:val="26"/>
        </w:rPr>
        <w:t>и</w:t>
      </w:r>
      <w:r w:rsidRPr="00E133FA">
        <w:rPr>
          <w:rFonts w:ascii="Times New Roman" w:hAnsi="Times New Roman" w:cs="Times New Roman"/>
          <w:sz w:val="26"/>
          <w:szCs w:val="26"/>
        </w:rPr>
        <w:t xml:space="preserve"> </w:t>
      </w:r>
      <w:r w:rsidRPr="00E133FA">
        <w:rPr>
          <w:rFonts w:ascii="Times New Roman" w:hAnsi="Times New Roman" w:cs="Times New Roman"/>
          <w:iCs/>
          <w:sz w:val="26"/>
          <w:szCs w:val="26"/>
        </w:rPr>
        <w:t xml:space="preserve">от 16.12.2010 № 174н. </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Проверкой определения первоначальной стоимости основных средств нарушений не установлено.</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 xml:space="preserve">Проверка начисления амортизации, определения остаточной стоимости основных средств, а также правильности отнесения ценностей к основным средствам в соответствии с требованиями ОКОФ ОК013-94, утвержденного постановлением Госстандарта России от 26.12.1994 № 359, и </w:t>
      </w:r>
      <w:r w:rsidRPr="00E133FA">
        <w:rPr>
          <w:rFonts w:ascii="Times New Roman" w:eastAsia="Calibri" w:hAnsi="Times New Roman" w:cs="Times New Roman"/>
          <w:sz w:val="26"/>
          <w:szCs w:val="26"/>
        </w:rPr>
        <w:t xml:space="preserve">ОКОФ ОК 013-2014 (СНС 2008), </w:t>
      </w:r>
      <w:r w:rsidRPr="00E133FA">
        <w:rPr>
          <w:rFonts w:ascii="Times New Roman" w:hAnsi="Times New Roman" w:cs="Times New Roman"/>
          <w:sz w:val="26"/>
          <w:szCs w:val="26"/>
        </w:rPr>
        <w:t xml:space="preserve">принятого и введенного в действие </w:t>
      </w:r>
      <w:hyperlink r:id="rId10" w:history="1">
        <w:r w:rsidRPr="00E133FA">
          <w:rPr>
            <w:rFonts w:ascii="Times New Roman" w:hAnsi="Times New Roman" w:cs="Times New Roman"/>
            <w:sz w:val="26"/>
            <w:szCs w:val="26"/>
          </w:rPr>
          <w:t>приказом</w:t>
        </w:r>
      </w:hyperlink>
      <w:r w:rsidRPr="00E133FA">
        <w:rPr>
          <w:rFonts w:ascii="Times New Roman" w:hAnsi="Times New Roman" w:cs="Times New Roman"/>
          <w:sz w:val="26"/>
          <w:szCs w:val="26"/>
        </w:rPr>
        <w:t xml:space="preserve"> Федерального агентства по техническому регулированию и метрологии от 12.12.2014 № 2018-ст, проведена выборочно - по счету 10134000 «Машины и оборудование» за 2019 год. Нарушений не установлено.</w:t>
      </w:r>
    </w:p>
    <w:p w:rsidR="00CD2886" w:rsidRPr="00E133FA" w:rsidRDefault="00CD2886" w:rsidP="00CD2886">
      <w:pPr>
        <w:pStyle w:val="a5"/>
        <w:ind w:left="0" w:firstLine="709"/>
        <w:rPr>
          <w:rFonts w:ascii="Times New Roman" w:hAnsi="Times New Roman"/>
          <w:sz w:val="26"/>
          <w:szCs w:val="26"/>
        </w:rPr>
      </w:pPr>
      <w:r w:rsidRPr="00E133FA">
        <w:rPr>
          <w:rFonts w:ascii="Times New Roman" w:hAnsi="Times New Roman"/>
          <w:sz w:val="26"/>
          <w:szCs w:val="26"/>
        </w:rPr>
        <w:t xml:space="preserve">Аналитический учет основных средств ведется в инвентарных карточках и описях инвентарных карточек. </w:t>
      </w:r>
    </w:p>
    <w:p w:rsidR="00CD2886" w:rsidRPr="00E133FA" w:rsidRDefault="00CD2886" w:rsidP="00CD2886">
      <w:pPr>
        <w:ind w:firstLine="709"/>
        <w:rPr>
          <w:rFonts w:ascii="Times New Roman" w:hAnsi="Times New Roman" w:cs="Times New Roman"/>
          <w:iCs/>
          <w:sz w:val="26"/>
          <w:szCs w:val="26"/>
        </w:rPr>
      </w:pPr>
      <w:r w:rsidRPr="00E133FA">
        <w:rPr>
          <w:rFonts w:ascii="Times New Roman" w:hAnsi="Times New Roman" w:cs="Times New Roman"/>
          <w:sz w:val="26"/>
          <w:szCs w:val="26"/>
        </w:rPr>
        <w:t>Учет на забалансовом счете 21 «Основные средства стоимостью до 3000 рублей включительно в эксплуатации» осуществлялся в соответствии с требованиями</w:t>
      </w:r>
      <w:r w:rsidRPr="00E133FA">
        <w:rPr>
          <w:rFonts w:ascii="Times New Roman" w:hAnsi="Times New Roman" w:cs="Times New Roman"/>
          <w:b/>
          <w:sz w:val="26"/>
          <w:szCs w:val="26"/>
        </w:rPr>
        <w:t xml:space="preserve"> </w:t>
      </w:r>
      <w:r w:rsidRPr="00E133FA">
        <w:rPr>
          <w:rFonts w:ascii="Times New Roman" w:hAnsi="Times New Roman" w:cs="Times New Roman"/>
          <w:sz w:val="26"/>
          <w:szCs w:val="26"/>
        </w:rPr>
        <w:t xml:space="preserve">приказов Министерства финансов Российской Федерации от </w:t>
      </w:r>
      <w:r w:rsidRPr="00E133FA">
        <w:rPr>
          <w:rFonts w:ascii="Times New Roman" w:hAnsi="Times New Roman" w:cs="Times New Roman"/>
          <w:iCs/>
          <w:sz w:val="26"/>
          <w:szCs w:val="26"/>
        </w:rPr>
        <w:t>01.12.2010 № 157н и от 16.12.2010 № 174н.</w:t>
      </w:r>
    </w:p>
    <w:p w:rsidR="00CD2886" w:rsidRPr="00E133FA" w:rsidRDefault="00CD2886" w:rsidP="00CD2886">
      <w:pPr>
        <w:pStyle w:val="a5"/>
        <w:ind w:left="0" w:firstLine="709"/>
        <w:rPr>
          <w:rFonts w:ascii="Times New Roman" w:hAnsi="Times New Roman"/>
          <w:sz w:val="26"/>
          <w:szCs w:val="26"/>
        </w:rPr>
      </w:pPr>
      <w:r w:rsidRPr="00E133FA">
        <w:rPr>
          <w:rFonts w:ascii="Times New Roman" w:hAnsi="Times New Roman"/>
          <w:sz w:val="26"/>
          <w:szCs w:val="26"/>
        </w:rPr>
        <w:t>Приобретение основных средств и материальных запасов осуществлялось за наличный расчет через подотчетных лиц и в безналичном порядке путем перечислений с лицевого счета за счет средств бюджетного финансирования и собственных средств.</w:t>
      </w:r>
    </w:p>
    <w:p w:rsidR="00CD2886" w:rsidRPr="00E133FA" w:rsidRDefault="00CD2886" w:rsidP="00CD2886">
      <w:pPr>
        <w:pStyle w:val="a5"/>
        <w:ind w:left="0" w:firstLine="709"/>
        <w:rPr>
          <w:rFonts w:ascii="Times New Roman" w:hAnsi="Times New Roman"/>
          <w:sz w:val="26"/>
          <w:szCs w:val="26"/>
        </w:rPr>
      </w:pPr>
      <w:r w:rsidRPr="00E133FA">
        <w:rPr>
          <w:rFonts w:ascii="Times New Roman" w:hAnsi="Times New Roman"/>
          <w:sz w:val="26"/>
          <w:szCs w:val="26"/>
        </w:rPr>
        <w:t>Со всеми материально-ответственными лицами заключены договора о полной индивидуальной материальной ответственности.</w:t>
      </w:r>
    </w:p>
    <w:p w:rsidR="00CD2886" w:rsidRPr="00E133FA" w:rsidRDefault="00CD2886" w:rsidP="00CD2886">
      <w:pPr>
        <w:pStyle w:val="a5"/>
        <w:ind w:left="0" w:firstLine="709"/>
        <w:rPr>
          <w:rFonts w:ascii="Times New Roman" w:hAnsi="Times New Roman"/>
          <w:sz w:val="26"/>
          <w:szCs w:val="26"/>
        </w:rPr>
      </w:pPr>
      <w:r w:rsidRPr="00E133FA">
        <w:rPr>
          <w:rFonts w:ascii="Times New Roman" w:hAnsi="Times New Roman"/>
          <w:sz w:val="26"/>
          <w:szCs w:val="26"/>
        </w:rPr>
        <w:t>В проверяемом периоде вновь приобретенные материальные ценности оприходованы полностью и своевременно, в соответствии с документами, подтверждающими приобретение.</w:t>
      </w:r>
    </w:p>
    <w:p w:rsidR="00CD2886" w:rsidRPr="00E133FA" w:rsidRDefault="00CD2886" w:rsidP="00CD2886">
      <w:pPr>
        <w:pStyle w:val="a5"/>
        <w:ind w:left="0" w:firstLine="709"/>
        <w:rPr>
          <w:rFonts w:ascii="Times New Roman" w:hAnsi="Times New Roman" w:cs="Times New Roman"/>
          <w:sz w:val="26"/>
          <w:szCs w:val="26"/>
        </w:rPr>
      </w:pPr>
      <w:r w:rsidRPr="00E133FA">
        <w:rPr>
          <w:rFonts w:ascii="Times New Roman" w:hAnsi="Times New Roman" w:cs="Times New Roman"/>
          <w:sz w:val="26"/>
          <w:szCs w:val="26"/>
        </w:rPr>
        <w:t>Списание мягкого и хозяйственного инвентаря производится комиссией  составлением акта ф. 0504143 с указанием причин, послужившим основанием для принятия решения о списании объектов имущества, а также срока эксплуатации .</w:t>
      </w:r>
    </w:p>
    <w:p w:rsidR="00CD2886" w:rsidRPr="00E133FA" w:rsidRDefault="00CD2886" w:rsidP="00CD2886">
      <w:pPr>
        <w:pStyle w:val="a5"/>
        <w:ind w:left="0" w:firstLine="709"/>
        <w:rPr>
          <w:rFonts w:ascii="Times New Roman" w:hAnsi="Times New Roman" w:cs="Times New Roman"/>
          <w:sz w:val="26"/>
          <w:szCs w:val="26"/>
        </w:rPr>
      </w:pPr>
      <w:r w:rsidRPr="00E133FA">
        <w:rPr>
          <w:rFonts w:ascii="Times New Roman" w:hAnsi="Times New Roman" w:cs="Times New Roman"/>
          <w:sz w:val="26"/>
          <w:szCs w:val="26"/>
        </w:rPr>
        <w:t xml:space="preserve">Фактов списания  инвентаря до истечения срока эксплуатации не выявлено. </w:t>
      </w:r>
    </w:p>
    <w:p w:rsidR="00CD2886" w:rsidRPr="00E133FA" w:rsidRDefault="00CD2886" w:rsidP="00CD2886">
      <w:pPr>
        <w:ind w:firstLine="709"/>
        <w:rPr>
          <w:rFonts w:ascii="Times New Roman" w:hAnsi="Times New Roman" w:cs="Times New Roman"/>
          <w:b/>
          <w:sz w:val="26"/>
          <w:szCs w:val="26"/>
        </w:rPr>
      </w:pPr>
    </w:p>
    <w:p w:rsidR="00CD2886" w:rsidRPr="00E133FA" w:rsidRDefault="00CD2886" w:rsidP="00CD2886">
      <w:pPr>
        <w:ind w:firstLine="709"/>
        <w:rPr>
          <w:rFonts w:ascii="Times New Roman" w:hAnsi="Times New Roman" w:cs="Times New Roman"/>
          <w:b/>
          <w:sz w:val="26"/>
          <w:szCs w:val="26"/>
        </w:rPr>
      </w:pPr>
      <w:r w:rsidRPr="00E133FA">
        <w:rPr>
          <w:rFonts w:ascii="Times New Roman" w:hAnsi="Times New Roman" w:cs="Times New Roman"/>
          <w:b/>
          <w:sz w:val="26"/>
          <w:szCs w:val="26"/>
        </w:rPr>
        <w:t>5.1.  Анализ и оценка  целесообразности, обоснованности, эффективности  осуществления закупок.</w:t>
      </w:r>
      <w:r>
        <w:rPr>
          <w:rFonts w:ascii="Times New Roman" w:hAnsi="Times New Roman" w:cs="Times New Roman"/>
          <w:b/>
          <w:sz w:val="26"/>
          <w:szCs w:val="26"/>
        </w:rPr>
        <w:t xml:space="preserve"> Анализ и оценка  законности  расходов на закупки.</w:t>
      </w:r>
    </w:p>
    <w:p w:rsidR="00CD2886" w:rsidRPr="00E133FA" w:rsidRDefault="00CD2886" w:rsidP="00CD2886">
      <w:pPr>
        <w:pStyle w:val="ListParagraph1"/>
        <w:ind w:left="0" w:firstLine="709"/>
        <w:rPr>
          <w:rStyle w:val="FontStyle14"/>
        </w:rPr>
      </w:pPr>
      <w:r w:rsidRPr="00E133FA">
        <w:rPr>
          <w:sz w:val="26"/>
          <w:szCs w:val="26"/>
        </w:rPr>
        <w:t>Планирование закупочной деятельности в рамках контрактной системы производится исходя из потребностей Заказчика в товарах, работах и услугах, предполагаемых сроках осуществления закупок, а также подготовки документов для их планирования.</w:t>
      </w:r>
    </w:p>
    <w:p w:rsidR="00CD2886" w:rsidRPr="00E133FA" w:rsidRDefault="00CD2886" w:rsidP="00CD2886">
      <w:pPr>
        <w:rPr>
          <w:rStyle w:val="FontStyle14"/>
        </w:rPr>
      </w:pPr>
      <w:r w:rsidRPr="00E133FA">
        <w:rPr>
          <w:rStyle w:val="FontStyle14"/>
        </w:rPr>
        <w:t xml:space="preserve">С учетом положений </w:t>
      </w:r>
      <w:r w:rsidRPr="00E133FA">
        <w:rPr>
          <w:sz w:val="26"/>
          <w:szCs w:val="26"/>
        </w:rPr>
        <w:t xml:space="preserve">ч.1 ст.16 </w:t>
      </w:r>
      <w:r w:rsidRPr="00E133FA">
        <w:rPr>
          <w:rStyle w:val="FontStyle14"/>
        </w:rPr>
        <w:t xml:space="preserve">Федерального закона № 44-ФЗ, планирование финансово-хозяйственной деятельности Заказчиком осуществлялось посредством формирования, утверждения и ведения плана закупок, плана - графика на очередной финансовый год и плановый период. </w:t>
      </w:r>
    </w:p>
    <w:p w:rsidR="00CD2886" w:rsidRPr="00E133FA" w:rsidRDefault="00CD2886" w:rsidP="00CD2886">
      <w:pPr>
        <w:ind w:firstLine="709"/>
        <w:rPr>
          <w:rFonts w:ascii="Times New Roman" w:hAnsi="Times New Roman" w:cs="Times New Roman"/>
          <w:sz w:val="26"/>
          <w:szCs w:val="26"/>
        </w:rPr>
      </w:pPr>
      <w:r w:rsidRPr="00E133FA">
        <w:rPr>
          <w:rStyle w:val="FontStyle14"/>
        </w:rPr>
        <w:t>Изначально</w:t>
      </w:r>
      <w:r w:rsidRPr="00E133FA">
        <w:rPr>
          <w:rFonts w:ascii="Times New Roman" w:hAnsi="Times New Roman" w:cs="Times New Roman"/>
          <w:sz w:val="26"/>
          <w:szCs w:val="26"/>
        </w:rPr>
        <w:t xml:space="preserve"> все расходы Учреждения, в том числе и на закупки, предварительно утверждались в плане финансово-хозяйственной деятельности (далее – план ФХД). </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 xml:space="preserve">Планы закупок товаров, работ и услуг на 2019, 2020 годы формировались Заказчиком на основании утвержденного плана ФХД </w:t>
      </w:r>
      <w:r w:rsidRPr="00E133FA">
        <w:rPr>
          <w:rFonts w:ascii="Times New Roman" w:hAnsi="Times New Roman" w:cs="Times New Roman"/>
          <w:sz w:val="26"/>
          <w:szCs w:val="26"/>
          <w:shd w:val="clear" w:color="auto" w:fill="FFFFFF"/>
        </w:rPr>
        <w:t>и утверждались в течение десяти рабочих дней после утверждения такого плана (ч.8 ст.17 Федерального закона № 44-ФЗ).</w:t>
      </w:r>
      <w:r w:rsidRPr="00E133FA">
        <w:rPr>
          <w:rFonts w:ascii="Times New Roman" w:hAnsi="Times New Roman" w:cs="Times New Roman"/>
          <w:sz w:val="26"/>
          <w:szCs w:val="26"/>
        </w:rPr>
        <w:t xml:space="preserve"> </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 xml:space="preserve">Планы закупок на 2019, 2020 годы сформированы и утверждены в соответствии с Требованиями, утвержденными постановлением Правительства РФ от 21.11.2013 № 1043  к формированию, утверждению и ведению планов закупок товаров (работ, услуг) для обеспечения муниципальных нужд с соблюдением правил и формы обоснования закупок товаров, работ и услуг, установленных постановлением Правительства от 05.06.2015г. № 555 «Об установлении порядка обоснования закупок товаров, работ и услуг для обеспечения государственных и муниципальных нужд и форм такого обоснования». </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 xml:space="preserve">При формировании плана закупок на 2017, 2018 годы Заказчик проводил обоснование объектов закупки исходя из необходимости реализации конкретной цели осуществления такой закупки, требований к закупаемым Заказчиком товарам, работам, услугам (в том числе предельной цены товара, работы, услуги) и (или) нормативных затрат, направленных на обеспечение выполнения муниципальных функций и полномочий (ч. 2 ст.18, </w:t>
      </w:r>
      <w:hyperlink r:id="rId11" w:history="1">
        <w:r w:rsidRPr="00E133FA">
          <w:rPr>
            <w:rFonts w:ascii="Times New Roman" w:hAnsi="Times New Roman" w:cs="Times New Roman"/>
            <w:color w:val="000000"/>
            <w:sz w:val="26"/>
            <w:szCs w:val="26"/>
          </w:rPr>
          <w:t>ст. 13</w:t>
        </w:r>
      </w:hyperlink>
      <w:r w:rsidRPr="00E133FA">
        <w:rPr>
          <w:rFonts w:ascii="Times New Roman" w:hAnsi="Times New Roman" w:cs="Times New Roman"/>
          <w:color w:val="000000"/>
          <w:sz w:val="26"/>
          <w:szCs w:val="26"/>
        </w:rPr>
        <w:t xml:space="preserve"> </w:t>
      </w:r>
      <w:r w:rsidRPr="00E133FA">
        <w:rPr>
          <w:rFonts w:ascii="Times New Roman" w:hAnsi="Times New Roman" w:cs="Times New Roman"/>
          <w:sz w:val="26"/>
          <w:szCs w:val="26"/>
        </w:rPr>
        <w:t xml:space="preserve">и ст. 19 Федерального закона № 44-ФЗ).  </w:t>
      </w:r>
    </w:p>
    <w:p w:rsidR="00CD2886" w:rsidRPr="00E133FA" w:rsidRDefault="00CD2886" w:rsidP="00CD2886">
      <w:pPr>
        <w:rPr>
          <w:rFonts w:ascii="Times New Roman" w:hAnsi="Times New Roman" w:cs="Times New Roman"/>
          <w:sz w:val="26"/>
          <w:szCs w:val="26"/>
        </w:rPr>
      </w:pPr>
      <w:r w:rsidRPr="00E133FA">
        <w:rPr>
          <w:rFonts w:ascii="Times New Roman" w:hAnsi="Times New Roman" w:cs="Times New Roman"/>
          <w:sz w:val="26"/>
          <w:szCs w:val="26"/>
        </w:rPr>
        <w:t>Утвержденные планы закупок размещены в единой информационной системе (далее по тексту - ЕИС) с соблюдением сроков (в течение трех рабочих дней) со дня утверждения или изменения такого плана (ч.9 ст.17 Федерального закона № 44-ФЗ).</w:t>
      </w:r>
    </w:p>
    <w:p w:rsidR="00CD2886" w:rsidRPr="00E133FA" w:rsidRDefault="00CD2886" w:rsidP="00CD2886">
      <w:pPr>
        <w:ind w:firstLine="709"/>
        <w:rPr>
          <w:rFonts w:ascii="Times New Roman" w:hAnsi="Times New Roman" w:cs="Times New Roman"/>
          <w:color w:val="FF0000"/>
          <w:sz w:val="26"/>
          <w:szCs w:val="26"/>
        </w:rPr>
      </w:pPr>
      <w:r w:rsidRPr="00E133FA">
        <w:rPr>
          <w:rFonts w:ascii="Times New Roman" w:hAnsi="Times New Roman" w:cs="Times New Roman"/>
          <w:sz w:val="26"/>
          <w:szCs w:val="26"/>
        </w:rPr>
        <w:t>На основании сформированных планов закупок Заказчиком  производилось формирование, утверждение и ведение планов-графиков на 2019, 2020 годы с учетом требований, установленных постановлением Правительства Российской Федерации от 05.06.2015 № 554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w:t>
      </w:r>
    </w:p>
    <w:p w:rsidR="00CD2886" w:rsidRPr="00E133FA" w:rsidRDefault="00CD2886" w:rsidP="00CD2886">
      <w:pPr>
        <w:rPr>
          <w:rFonts w:ascii="Times New Roman" w:hAnsi="Times New Roman" w:cs="Times New Roman"/>
          <w:sz w:val="26"/>
          <w:szCs w:val="26"/>
        </w:rPr>
      </w:pPr>
      <w:r w:rsidRPr="00E133FA">
        <w:rPr>
          <w:rFonts w:ascii="Times New Roman" w:hAnsi="Times New Roman" w:cs="Times New Roman"/>
          <w:sz w:val="26"/>
          <w:szCs w:val="26"/>
        </w:rPr>
        <w:t xml:space="preserve">Сформированные планы – графики закупок на 2019, 2020 годы утверждены в течение десяти рабочих дней после утверждения плана финансово-хозяйственной деятельности </w:t>
      </w:r>
      <w:r w:rsidRPr="00E133FA">
        <w:rPr>
          <w:rFonts w:ascii="Times New Roman" w:hAnsi="Times New Roman" w:cs="Times New Roman"/>
          <w:iCs/>
          <w:sz w:val="26"/>
          <w:szCs w:val="26"/>
        </w:rPr>
        <w:t>(</w:t>
      </w:r>
      <w:hyperlink r:id="rId12" w:history="1">
        <w:r w:rsidRPr="00E133FA">
          <w:rPr>
            <w:rFonts w:ascii="Times New Roman" w:hAnsi="Times New Roman" w:cs="Times New Roman"/>
            <w:iCs/>
            <w:sz w:val="26"/>
            <w:szCs w:val="26"/>
          </w:rPr>
          <w:t xml:space="preserve">ч.10 ст. </w:t>
        </w:r>
      </w:hyperlink>
      <w:r w:rsidRPr="00E133FA">
        <w:rPr>
          <w:rFonts w:ascii="Times New Roman" w:hAnsi="Times New Roman" w:cs="Times New Roman"/>
          <w:iCs/>
          <w:sz w:val="26"/>
          <w:szCs w:val="26"/>
        </w:rPr>
        <w:t>21 Федерального закона № 44 - ФЗ)</w:t>
      </w:r>
      <w:r w:rsidRPr="00E133FA">
        <w:rPr>
          <w:rFonts w:ascii="Times New Roman" w:hAnsi="Times New Roman" w:cs="Times New Roman"/>
          <w:sz w:val="26"/>
          <w:szCs w:val="26"/>
        </w:rPr>
        <w:t xml:space="preserve">. </w:t>
      </w:r>
    </w:p>
    <w:p w:rsidR="00CD2886" w:rsidRPr="00E133FA" w:rsidRDefault="00CD2886" w:rsidP="00CD2886">
      <w:pPr>
        <w:rPr>
          <w:rFonts w:ascii="Times New Roman" w:hAnsi="Times New Roman" w:cs="Times New Roman"/>
          <w:sz w:val="26"/>
          <w:szCs w:val="26"/>
        </w:rPr>
      </w:pPr>
      <w:r w:rsidRPr="00E133FA">
        <w:rPr>
          <w:rFonts w:ascii="Times New Roman" w:hAnsi="Times New Roman" w:cs="Times New Roman"/>
          <w:sz w:val="26"/>
          <w:szCs w:val="26"/>
        </w:rPr>
        <w:t xml:space="preserve">Информация, содержащаяся в планах-графиках на 2019, 2020 годы соответствует требованиям, определенным ч.3 ст.21 Федерального закона № 44-ФЗ. </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 xml:space="preserve"> Исходя из Требований информация о закупках малого объема (п.4 и п.5 ч.1 ст.93 Федерального закона № 44-ФЗ), запланированных Заказчиком, указана в планах – графиках одной строкой по каждому коду бюджетной классификации в размере годового объема финансового обеспечения по каждому объекту закупки.</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Таким образом, по закупкам в упрощенном порядке (п.4 и п.5 ч.1 ст.93 Федерального закона № 44-ФЗ) Заказчиком обосновывался общий объем каждого вида таких закупок с указанием, что планируемый объем соответствует предельно разрешенному годовому объему таких закупок.</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sz w:val="26"/>
          <w:szCs w:val="26"/>
        </w:rPr>
        <w:t xml:space="preserve">Включенные в план-график на 2019, 2020 годы закупки товаров (работ, услуг) обоснованы в соответствии с </w:t>
      </w:r>
      <w:hyperlink r:id="rId13" w:history="1">
        <w:r w:rsidRPr="00E133FA">
          <w:rPr>
            <w:rFonts w:ascii="Times New Roman" w:hAnsi="Times New Roman" w:cs="Times New Roman"/>
            <w:sz w:val="26"/>
            <w:szCs w:val="26"/>
          </w:rPr>
          <w:t>ч.3 ст.18</w:t>
        </w:r>
      </w:hyperlink>
      <w:r w:rsidRPr="00E133FA">
        <w:rPr>
          <w:rFonts w:ascii="Times New Roman" w:hAnsi="Times New Roman" w:cs="Times New Roman"/>
          <w:sz w:val="26"/>
          <w:szCs w:val="26"/>
        </w:rPr>
        <w:t xml:space="preserve"> Федерального закона № 44-ФЗ.</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color w:val="000000"/>
          <w:sz w:val="26"/>
          <w:szCs w:val="26"/>
          <w:u w:val="single"/>
        </w:rPr>
        <w:t>За 2019 год</w:t>
      </w:r>
      <w:r w:rsidRPr="00E133FA">
        <w:rPr>
          <w:rFonts w:ascii="Times New Roman" w:hAnsi="Times New Roman" w:cs="Times New Roman"/>
          <w:color w:val="000000"/>
          <w:sz w:val="26"/>
          <w:szCs w:val="26"/>
        </w:rPr>
        <w:t xml:space="preserve">   произведено всего 78 закупок  на сумму 12263,88 тыс. руб., в  том числе:</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color w:val="000000"/>
          <w:sz w:val="26"/>
          <w:szCs w:val="26"/>
        </w:rPr>
        <w:t>- конкурентные процедуры закупок- 2 аукциона на сумму 6360,4 тыс. руб;</w:t>
      </w:r>
      <w:r w:rsidRPr="00E133FA">
        <w:rPr>
          <w:rFonts w:ascii="Times New Roman" w:hAnsi="Times New Roman" w:cs="Times New Roman"/>
          <w:sz w:val="26"/>
          <w:szCs w:val="26"/>
        </w:rPr>
        <w:t xml:space="preserve"> </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sz w:val="26"/>
          <w:szCs w:val="26"/>
        </w:rPr>
        <w:t>-</w:t>
      </w:r>
      <w:r w:rsidRPr="00E133FA">
        <w:rPr>
          <w:rFonts w:ascii="Times New Roman" w:hAnsi="Times New Roman" w:cs="Times New Roman"/>
          <w:color w:val="000000"/>
          <w:sz w:val="26"/>
          <w:szCs w:val="26"/>
        </w:rPr>
        <w:t xml:space="preserve"> закупки у единственного поставщика без проведения конкурентных способов определения поставщиков -5 закупок на сумму 3512,3 тыс. руб;</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color w:val="000000"/>
          <w:sz w:val="26"/>
          <w:szCs w:val="26"/>
        </w:rPr>
        <w:t>- закупки малого объема-71 закупка  на сумму 2391,2 тыс.</w:t>
      </w:r>
    </w:p>
    <w:p w:rsidR="00CD2886" w:rsidRPr="00E133FA" w:rsidRDefault="00CD2886" w:rsidP="00CD2886">
      <w:pPr>
        <w:ind w:firstLine="709"/>
        <w:rPr>
          <w:rFonts w:ascii="Times New Roman" w:hAnsi="Times New Roman" w:cs="Times New Roman"/>
          <w:b/>
          <w:color w:val="000000"/>
          <w:sz w:val="26"/>
          <w:szCs w:val="26"/>
          <w:u w:val="single"/>
        </w:rPr>
      </w:pPr>
    </w:p>
    <w:p w:rsidR="00CD2886" w:rsidRPr="00E133FA" w:rsidRDefault="00CD2886" w:rsidP="00CD2886">
      <w:pPr>
        <w:ind w:firstLine="709"/>
        <w:rPr>
          <w:rFonts w:ascii="Times New Roman" w:hAnsi="Times New Roman" w:cs="Times New Roman"/>
          <w:b/>
          <w:color w:val="000000"/>
          <w:sz w:val="26"/>
          <w:szCs w:val="26"/>
          <w:u w:val="single"/>
        </w:rPr>
      </w:pPr>
      <w:r w:rsidRPr="00E133FA">
        <w:rPr>
          <w:rFonts w:ascii="Times New Roman" w:hAnsi="Times New Roman" w:cs="Times New Roman"/>
          <w:b/>
          <w:color w:val="000000"/>
          <w:sz w:val="26"/>
          <w:szCs w:val="26"/>
          <w:u w:val="single"/>
        </w:rPr>
        <w:t>ИКЗ 19321050025421050100100220014339000</w:t>
      </w:r>
    </w:p>
    <w:p w:rsidR="00CD2886" w:rsidRPr="00E133FA" w:rsidRDefault="00CD2886" w:rsidP="00CD2886">
      <w:pPr>
        <w:ind w:firstLine="709"/>
        <w:rPr>
          <w:rFonts w:ascii="Times New Roman" w:hAnsi="Times New Roman" w:cs="Times New Roman"/>
          <w:b/>
          <w:color w:val="000000"/>
          <w:sz w:val="26"/>
          <w:szCs w:val="26"/>
          <w:u w:val="single"/>
        </w:rPr>
      </w:pP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На основании подведения итогов электронного аукциона от 11.09.2019 с победителем  аукциона  - с ООО " Нептун" заключен муниципальный контракт №1 от 25 сентября 2019 г. на проведение капитального ремонта здания МАУ ДО "ДЮСШ"</w:t>
      </w:r>
      <w:r w:rsidRPr="00E10B18">
        <w:rPr>
          <w:rFonts w:ascii="Times New Roman" w:hAnsi="Times New Roman" w:cs="Times New Roman"/>
          <w:color w:val="000000"/>
          <w:sz w:val="26"/>
          <w:szCs w:val="26"/>
        </w:rPr>
        <w:t xml:space="preserve"> </w:t>
      </w:r>
      <w:r w:rsidRPr="00E133FA">
        <w:rPr>
          <w:rFonts w:ascii="Times New Roman" w:hAnsi="Times New Roman" w:cs="Times New Roman"/>
          <w:color w:val="000000"/>
          <w:sz w:val="26"/>
          <w:szCs w:val="26"/>
        </w:rPr>
        <w:t>Патвар"  Ибресинского района  на сумму 4676,8 тыс. руб.</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Начальная максимальная цена контракта составляла 4724,0 тыс. руб.</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Экономический эффект составил 1% ,или 47,2 тыс. руб.</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Сумма обеспечения контракта составила 236,2 тыс. руб.</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Проектно-сметная документация прошла экспертизу, получено положительное заключение от 26.08.2019 № 21-1-0565-19 .</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Соглашением о предоставлении субсидии из республиканского бюджета Чувашской Республики от 17 октября 2019 года предусматривалось выделение средств в сумме 4665,4 тыс. руб, в т.ч.</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 из республиканского бюджета- 4245,5 тыс. руб;</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 из бюджета Ибресинского района - не менее 9% от  общего объема  бюджетных ассигнований, но не менее 419,9 тыс. руб.</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 xml:space="preserve">Решением  Собрания депутатов Ибресинского района  о внесении изменений в бюджет Ибресинского района 29 августа 2019 № 40/1 утверждены бюджетные ассигнования в сумме 4676,8 тыс. руб. </w:t>
      </w:r>
    </w:p>
    <w:p w:rsidR="00CD2886" w:rsidRPr="00E133FA" w:rsidRDefault="00CD2886" w:rsidP="00CD2886">
      <w:pPr>
        <w:ind w:firstLine="709"/>
        <w:rPr>
          <w:rFonts w:ascii="Times New Roman" w:hAnsi="Times New Roman" w:cs="Times New Roman"/>
          <w:color w:val="000000"/>
          <w:sz w:val="26"/>
          <w:szCs w:val="26"/>
        </w:rPr>
      </w:pP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Срок выполнения работ по контракту - до 25.11.2019.  Срок действия контракта- до 31.12.2019.</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В указанные сроки работы по контракту не  выполнены. На имя ООО "Нептун"  Заказчиком неоднократно  отправлялись  претензионные письма: 11.10.2019, 25.11.2019, 11.12.2019. Письменных ответов от ООО</w:t>
      </w:r>
      <w:r w:rsidRPr="00CD6B58">
        <w:rPr>
          <w:rFonts w:ascii="Times New Roman" w:hAnsi="Times New Roman" w:cs="Times New Roman"/>
          <w:color w:val="000000"/>
          <w:sz w:val="26"/>
          <w:szCs w:val="26"/>
        </w:rPr>
        <w:t xml:space="preserve"> </w:t>
      </w:r>
      <w:r w:rsidRPr="00E133FA">
        <w:rPr>
          <w:rFonts w:ascii="Times New Roman" w:hAnsi="Times New Roman" w:cs="Times New Roman"/>
          <w:color w:val="000000"/>
          <w:sz w:val="26"/>
          <w:szCs w:val="26"/>
        </w:rPr>
        <w:t>"Нептун не поступало.</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20 декабря 2019 г.  Заказчик уведомил Подрядчика о намерении одностороннего  расторжения контракта  №1 от  25.09.2019 в связи с невыполнением работ.</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30 декабря 2019 г. от  ООО</w:t>
      </w:r>
      <w:r w:rsidRPr="00E10B18">
        <w:rPr>
          <w:rFonts w:ascii="Times New Roman" w:hAnsi="Times New Roman" w:cs="Times New Roman"/>
          <w:color w:val="000000"/>
          <w:sz w:val="26"/>
          <w:szCs w:val="26"/>
        </w:rPr>
        <w:t xml:space="preserve"> </w:t>
      </w:r>
      <w:r w:rsidRPr="00E133FA">
        <w:rPr>
          <w:rFonts w:ascii="Times New Roman" w:hAnsi="Times New Roman" w:cs="Times New Roman"/>
          <w:color w:val="000000"/>
          <w:sz w:val="26"/>
          <w:szCs w:val="26"/>
        </w:rPr>
        <w:t>"Нептун"  поступило письмо с просьбой  не расторгать   муниципальный контракт в одностороннем порядке  .</w:t>
      </w:r>
    </w:p>
    <w:p w:rsidR="00CD2886" w:rsidRPr="00E133FA" w:rsidRDefault="00CD2886" w:rsidP="00CD2886">
      <w:pPr>
        <w:ind w:firstLine="709"/>
        <w:rPr>
          <w:rFonts w:ascii="Times New Roman" w:hAnsi="Times New Roman" w:cs="Times New Roman"/>
          <w:b/>
          <w:color w:val="000000"/>
          <w:sz w:val="26"/>
          <w:szCs w:val="26"/>
        </w:rPr>
      </w:pPr>
      <w:r w:rsidRPr="00E133FA">
        <w:rPr>
          <w:rFonts w:ascii="Times New Roman" w:hAnsi="Times New Roman" w:cs="Times New Roman"/>
          <w:color w:val="000000"/>
          <w:sz w:val="26"/>
          <w:szCs w:val="26"/>
        </w:rPr>
        <w:t xml:space="preserve">31 декабря 2019 года  сторонами заключено дополнительное соглашение №1к муниципальному контракту №1, в котором  изменены существенные условия договора -объемы  и виды выполняемых работ, а также срок  выполнения работ до 25 января 2020 года. </w:t>
      </w:r>
      <w:r w:rsidRPr="00E133FA">
        <w:rPr>
          <w:rFonts w:ascii="Times New Roman" w:hAnsi="Times New Roman" w:cs="Times New Roman"/>
          <w:b/>
          <w:color w:val="000000"/>
          <w:sz w:val="26"/>
          <w:szCs w:val="26"/>
        </w:rPr>
        <w:t>В нарушение абзаца "в" раздела 1 статьи 95 Федерального Закона 44-ФЗ произведено изменение  видов работ на сумму 1950,2 т. руб.</w:t>
      </w:r>
      <w:r>
        <w:rPr>
          <w:rFonts w:ascii="Times New Roman" w:hAnsi="Times New Roman" w:cs="Times New Roman"/>
          <w:b/>
          <w:color w:val="000000"/>
          <w:sz w:val="26"/>
          <w:szCs w:val="26"/>
        </w:rPr>
        <w:t>, что превышает 10%.</w:t>
      </w:r>
    </w:p>
    <w:p w:rsidR="00CD2886" w:rsidRPr="00E133FA" w:rsidRDefault="00CD2886" w:rsidP="00CD2886">
      <w:pPr>
        <w:ind w:firstLine="709"/>
        <w:rPr>
          <w:rFonts w:ascii="Times New Roman" w:hAnsi="Times New Roman" w:cs="Times New Roman"/>
          <w:b/>
          <w:color w:val="000000"/>
          <w:sz w:val="26"/>
          <w:szCs w:val="26"/>
        </w:rPr>
      </w:pPr>
      <w:r w:rsidRPr="00E133FA">
        <w:rPr>
          <w:rFonts w:ascii="Times New Roman" w:hAnsi="Times New Roman" w:cs="Times New Roman"/>
          <w:b/>
          <w:color w:val="000000"/>
          <w:sz w:val="26"/>
          <w:szCs w:val="26"/>
        </w:rPr>
        <w:t>В нарушение  п.4.4.1. Контракта Заказчиком допущено выполнение работ в  в чаше бассейна без прохождения экспертизы ценообразования   проектно-сметной  документации.</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Срок действия обеспечения контракта, предоставленного  подрядчиком в форме банковской гарантии № 09361-19-ЭГ-1-77-013,выданной  24.09.2019 ПОА " Евразийский банк" истек 31 января 2020 года.</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25 января 2020 г. истек срок исполнения  работ по дополнительному соглашению №1 от 31.12.2019 г., но работа не была завершена.</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В середине  февраля  было произведено пробное заполнение водой  бассейнов . Согласно Протокола комиссии, созданной распоряжением главы администрации от 27.02.2020 № 56-р ,</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 xml:space="preserve">- на чаше большого  бассейна  наблюдаются протечки в 19 местах  по периметру, </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 xml:space="preserve">-14 форсунок из 36 имеющихся дают течь  у основания,   </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 переливные лотки  по всей длине  пропускают воду;</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 на чаше малого бассейна 7 форсунок из 15 имеющихся  дают течь у основания,</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 xml:space="preserve">- пластиковый </w:t>
      </w:r>
      <w:r w:rsidRPr="00E133FA">
        <w:rPr>
          <w:rFonts w:ascii="Times New Roman" w:hAnsi="Times New Roman" w:cs="Times New Roman"/>
          <w:color w:val="000000"/>
          <w:sz w:val="26"/>
          <w:szCs w:val="26"/>
          <w:lang w:val="en-US"/>
        </w:rPr>
        <w:t>L</w:t>
      </w:r>
      <w:r w:rsidRPr="00E133FA">
        <w:rPr>
          <w:rFonts w:ascii="Times New Roman" w:hAnsi="Times New Roman" w:cs="Times New Roman"/>
          <w:color w:val="000000"/>
          <w:sz w:val="26"/>
          <w:szCs w:val="26"/>
        </w:rPr>
        <w:t>- профиль по периметру лотков закреплен на оцинкованные саморезы.</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Выводы комиссии:</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"Выявленные дефекты выполненных ремонтных работ  чаш малого и большого бассейнов свидетельствует о некачественном выполнении  работ. В вязи с этим, предложить  в письменной форме ООО " Нептун" устранить  выявленные нарушения в кратчайшие сроки".</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22 апреля 2020 г. Заказчик в адрес Подрядчика  направил  претензионное письмо №12 от 30.04.2020 г. с предложением расторгнуть  муниципальный контракт  №1 от 25.09.2019 по соглашению сторон. Ответа от ООО "Нептун" не поступило.</w:t>
      </w:r>
    </w:p>
    <w:p w:rsidR="00CD2886" w:rsidRDefault="00CD2886" w:rsidP="00CD2886">
      <w:pPr>
        <w:pStyle w:val="1"/>
        <w:spacing w:before="0"/>
        <w:ind w:firstLine="540"/>
        <w:rPr>
          <w:rFonts w:ascii="Times New Roman" w:hAnsi="Times New Roman" w:cs="Times New Roman"/>
          <w:b w:val="0"/>
          <w:color w:val="000000"/>
          <w:sz w:val="26"/>
          <w:szCs w:val="26"/>
        </w:rPr>
      </w:pPr>
      <w:r w:rsidRPr="00E133FA">
        <w:rPr>
          <w:rFonts w:ascii="Times New Roman" w:hAnsi="Times New Roman" w:cs="Times New Roman"/>
          <w:color w:val="000000"/>
          <w:sz w:val="26"/>
          <w:szCs w:val="26"/>
        </w:rPr>
        <w:t xml:space="preserve">  </w:t>
      </w:r>
      <w:r w:rsidRPr="00E133FA">
        <w:rPr>
          <w:rFonts w:ascii="Times New Roman" w:hAnsi="Times New Roman" w:cs="Times New Roman"/>
          <w:b w:val="0"/>
          <w:color w:val="000000"/>
          <w:sz w:val="26"/>
          <w:szCs w:val="26"/>
        </w:rPr>
        <w:t>16 июля 2020 года МАУ ДО "ДЮСШ</w:t>
      </w:r>
      <w:r w:rsidRPr="00E10B18">
        <w:rPr>
          <w:rFonts w:ascii="Times New Roman" w:hAnsi="Times New Roman" w:cs="Times New Roman"/>
          <w:b w:val="0"/>
          <w:color w:val="000000"/>
          <w:sz w:val="26"/>
          <w:szCs w:val="26"/>
        </w:rPr>
        <w:t xml:space="preserve"> </w:t>
      </w:r>
      <w:r w:rsidRPr="00E133FA">
        <w:rPr>
          <w:rFonts w:ascii="Times New Roman" w:hAnsi="Times New Roman" w:cs="Times New Roman"/>
          <w:b w:val="0"/>
          <w:color w:val="000000"/>
          <w:sz w:val="26"/>
          <w:szCs w:val="26"/>
        </w:rPr>
        <w:t>"Патвар" Ибресинского района принято решение об одностороннем отказе  МАУ ДО "ДЮСШ</w:t>
      </w:r>
      <w:r w:rsidRPr="00E10B18">
        <w:rPr>
          <w:rFonts w:ascii="Times New Roman" w:hAnsi="Times New Roman" w:cs="Times New Roman"/>
          <w:b w:val="0"/>
          <w:color w:val="000000"/>
          <w:sz w:val="26"/>
          <w:szCs w:val="26"/>
        </w:rPr>
        <w:t xml:space="preserve"> </w:t>
      </w:r>
      <w:r w:rsidRPr="00E133FA">
        <w:rPr>
          <w:rFonts w:ascii="Times New Roman" w:hAnsi="Times New Roman" w:cs="Times New Roman"/>
          <w:b w:val="0"/>
          <w:color w:val="000000"/>
          <w:sz w:val="26"/>
          <w:szCs w:val="26"/>
        </w:rPr>
        <w:t>"Патвар" Ибресинского района от исполнения муниципального контракта от 25.09.2019г. №1 .</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Оплата по данному</w:t>
      </w:r>
      <w:r w:rsidRPr="00E10B18">
        <w:rPr>
          <w:rFonts w:ascii="Times New Roman" w:hAnsi="Times New Roman" w:cs="Times New Roman"/>
          <w:color w:val="000000"/>
          <w:sz w:val="26"/>
          <w:szCs w:val="26"/>
        </w:rPr>
        <w:t xml:space="preserve"> </w:t>
      </w:r>
      <w:r w:rsidRPr="00E133FA">
        <w:rPr>
          <w:rFonts w:ascii="Times New Roman" w:hAnsi="Times New Roman" w:cs="Times New Roman"/>
          <w:color w:val="000000"/>
          <w:sz w:val="26"/>
          <w:szCs w:val="26"/>
        </w:rPr>
        <w:t xml:space="preserve">контракту не производилась, авансирование не производилось. </w:t>
      </w:r>
    </w:p>
    <w:p w:rsidR="00CD2886" w:rsidRPr="007A60BC" w:rsidRDefault="00CD2886" w:rsidP="00CD2886">
      <w:pPr>
        <w:pStyle w:val="1"/>
        <w:spacing w:before="0"/>
        <w:ind w:firstLine="540"/>
        <w:rPr>
          <w:rStyle w:val="blk"/>
          <w:rFonts w:ascii="Times New Roman" w:hAnsi="Times New Roman" w:cs="Times New Roman"/>
          <w:b w:val="0"/>
          <w:color w:val="auto"/>
          <w:sz w:val="26"/>
          <w:szCs w:val="26"/>
        </w:rPr>
      </w:pPr>
      <w:r w:rsidRPr="007A60BC">
        <w:rPr>
          <w:rFonts w:ascii="Times New Roman" w:hAnsi="Times New Roman" w:cs="Times New Roman"/>
          <w:b w:val="0"/>
          <w:color w:val="000000"/>
          <w:sz w:val="26"/>
          <w:szCs w:val="26"/>
        </w:rPr>
        <w:t xml:space="preserve">   В вязи с  истечением 31 января 2020 года срока действия банковской гарантии , 05 августа 2020 года  ООО Нептун" </w:t>
      </w:r>
      <w:r w:rsidRPr="007A60BC">
        <w:rPr>
          <w:rFonts w:ascii="Times New Roman" w:hAnsi="Times New Roman" w:cs="Times New Roman"/>
          <w:b w:val="0"/>
          <w:color w:val="auto"/>
          <w:sz w:val="26"/>
          <w:szCs w:val="26"/>
        </w:rPr>
        <w:t xml:space="preserve"> произведено перечисление средств на счет 05 по учету средств, находящихся во временном пользовании  </w:t>
      </w:r>
      <w:r w:rsidRPr="007A60BC">
        <w:rPr>
          <w:rFonts w:ascii="Times New Roman" w:hAnsi="Times New Roman" w:cs="Times New Roman"/>
          <w:b w:val="0"/>
          <w:color w:val="000000"/>
          <w:sz w:val="26"/>
          <w:szCs w:val="26"/>
        </w:rPr>
        <w:t>МАУ ДО "ДЮСШ "Патвар" Ибресинского района</w:t>
      </w:r>
      <w:r w:rsidRPr="007A60BC">
        <w:rPr>
          <w:rFonts w:ascii="Times New Roman" w:hAnsi="Times New Roman" w:cs="Times New Roman"/>
          <w:b w:val="0"/>
          <w:color w:val="auto"/>
          <w:sz w:val="26"/>
          <w:szCs w:val="26"/>
        </w:rPr>
        <w:t xml:space="preserve"> в обеспечение исполнения контракта в сумме 233838 руб.</w:t>
      </w:r>
      <w:r w:rsidRPr="007A60BC">
        <w:rPr>
          <w:rStyle w:val="blk"/>
          <w:rFonts w:ascii="Times New Roman" w:hAnsi="Times New Roman" w:cs="Times New Roman"/>
          <w:b w:val="0"/>
          <w:color w:val="auto"/>
          <w:sz w:val="26"/>
          <w:szCs w:val="26"/>
        </w:rPr>
        <w:t xml:space="preserve"> </w:t>
      </w:r>
    </w:p>
    <w:p w:rsidR="00CD2886" w:rsidRPr="00E133FA" w:rsidRDefault="00CD2886" w:rsidP="00CD2886">
      <w:pPr>
        <w:pStyle w:val="1"/>
        <w:spacing w:before="0"/>
        <w:ind w:firstLine="540"/>
        <w:rPr>
          <w:rFonts w:ascii="Times New Roman" w:hAnsi="Times New Roman" w:cs="Times New Roman"/>
          <w:b w:val="0"/>
          <w:color w:val="000000"/>
          <w:sz w:val="26"/>
          <w:szCs w:val="26"/>
        </w:rPr>
      </w:pPr>
      <w:r w:rsidRPr="00E133FA">
        <w:rPr>
          <w:rFonts w:ascii="Times New Roman" w:hAnsi="Times New Roman" w:cs="Times New Roman"/>
          <w:b w:val="0"/>
          <w:color w:val="000000"/>
          <w:sz w:val="26"/>
          <w:szCs w:val="26"/>
        </w:rPr>
        <w:t>31 августа 2020 года ООО</w:t>
      </w:r>
      <w:r w:rsidRPr="00E10B18">
        <w:rPr>
          <w:rFonts w:ascii="Times New Roman" w:hAnsi="Times New Roman" w:cs="Times New Roman"/>
          <w:b w:val="0"/>
          <w:color w:val="000000"/>
          <w:sz w:val="26"/>
          <w:szCs w:val="26"/>
        </w:rPr>
        <w:t xml:space="preserve"> </w:t>
      </w:r>
      <w:r w:rsidRPr="00E133FA">
        <w:rPr>
          <w:rFonts w:ascii="Times New Roman" w:hAnsi="Times New Roman" w:cs="Times New Roman"/>
          <w:b w:val="0"/>
          <w:color w:val="000000"/>
          <w:sz w:val="26"/>
          <w:szCs w:val="26"/>
        </w:rPr>
        <w:t>"Нептун" обратилось в Арбитражный суд Чувашской Республики с исковым заявлением о признании незаконным решение МАУ ДО "ДЮСШ "Патвар" Ибресинского района от 16 июля 2020 года об одностороннем отказе от исполнения муниципального контракта от 25.09.2019г. №1 .</w:t>
      </w:r>
    </w:p>
    <w:p w:rsidR="00CD2886" w:rsidRPr="00E133FA" w:rsidRDefault="00CD2886" w:rsidP="00CD2886">
      <w:pPr>
        <w:rPr>
          <w:rFonts w:ascii="Times New Roman" w:hAnsi="Times New Roman" w:cs="Times New Roman"/>
          <w:b/>
          <w:sz w:val="26"/>
          <w:szCs w:val="26"/>
          <w:u w:val="single"/>
        </w:rPr>
      </w:pPr>
      <w:r w:rsidRPr="00E133FA">
        <w:rPr>
          <w:rFonts w:ascii="Times New Roman" w:hAnsi="Times New Roman" w:cs="Times New Roman"/>
          <w:sz w:val="26"/>
          <w:szCs w:val="26"/>
        </w:rPr>
        <w:t>Заседания суда проходили 23.09.2020, 14.10.2020, 03.11.2020, 23.11.2020, 02.12.2020, 08.12.2020. Представител</w:t>
      </w:r>
      <w:r>
        <w:rPr>
          <w:rFonts w:ascii="Times New Roman" w:hAnsi="Times New Roman" w:cs="Times New Roman"/>
          <w:sz w:val="26"/>
          <w:szCs w:val="26"/>
        </w:rPr>
        <w:t>и</w:t>
      </w:r>
      <w:r w:rsidRPr="00E133FA">
        <w:rPr>
          <w:rFonts w:ascii="Times New Roman" w:hAnsi="Times New Roman" w:cs="Times New Roman"/>
          <w:sz w:val="26"/>
          <w:szCs w:val="26"/>
        </w:rPr>
        <w:t xml:space="preserve"> Заказчика </w:t>
      </w:r>
      <w:r>
        <w:rPr>
          <w:rFonts w:ascii="Times New Roman" w:hAnsi="Times New Roman" w:cs="Times New Roman"/>
          <w:sz w:val="26"/>
          <w:szCs w:val="26"/>
        </w:rPr>
        <w:t>на последних двух</w:t>
      </w:r>
      <w:r w:rsidRPr="00E133FA">
        <w:rPr>
          <w:rFonts w:ascii="Times New Roman" w:hAnsi="Times New Roman" w:cs="Times New Roman"/>
          <w:sz w:val="26"/>
          <w:szCs w:val="26"/>
        </w:rPr>
        <w:t xml:space="preserve"> заседани</w:t>
      </w:r>
      <w:r>
        <w:rPr>
          <w:rFonts w:ascii="Times New Roman" w:hAnsi="Times New Roman" w:cs="Times New Roman"/>
          <w:sz w:val="26"/>
          <w:szCs w:val="26"/>
        </w:rPr>
        <w:t>ях не присутствовали.</w:t>
      </w:r>
      <w:r w:rsidRPr="00E133FA">
        <w:rPr>
          <w:rFonts w:ascii="Times New Roman" w:hAnsi="Times New Roman" w:cs="Times New Roman"/>
          <w:sz w:val="26"/>
          <w:szCs w:val="26"/>
        </w:rPr>
        <w:t xml:space="preserve"> </w:t>
      </w:r>
      <w:r>
        <w:rPr>
          <w:rFonts w:ascii="Times New Roman" w:hAnsi="Times New Roman" w:cs="Times New Roman"/>
          <w:sz w:val="26"/>
          <w:szCs w:val="26"/>
        </w:rPr>
        <w:t>Н</w:t>
      </w:r>
      <w:r w:rsidRPr="00E133FA">
        <w:rPr>
          <w:rFonts w:ascii="Times New Roman" w:hAnsi="Times New Roman" w:cs="Times New Roman"/>
          <w:sz w:val="26"/>
          <w:szCs w:val="26"/>
        </w:rPr>
        <w:t xml:space="preserve">а заключительном заседании 08 декабря 2020 года Арбитражным судом  вынесено решение - </w:t>
      </w:r>
      <w:r w:rsidRPr="00E133FA">
        <w:rPr>
          <w:rFonts w:ascii="Times New Roman" w:hAnsi="Times New Roman" w:cs="Times New Roman"/>
          <w:b/>
          <w:sz w:val="26"/>
          <w:szCs w:val="26"/>
          <w:u w:val="single"/>
        </w:rPr>
        <w:t>оставить  исковое заявление без рассмотрения.</w:t>
      </w:r>
    </w:p>
    <w:p w:rsidR="00CD2886" w:rsidRPr="00E133FA" w:rsidRDefault="00CD2886" w:rsidP="00CD2886">
      <w:pPr>
        <w:rPr>
          <w:rFonts w:ascii="Times New Roman" w:hAnsi="Times New Roman" w:cs="Times New Roman"/>
          <w:sz w:val="26"/>
          <w:szCs w:val="26"/>
        </w:rPr>
      </w:pP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sz w:val="26"/>
          <w:szCs w:val="26"/>
        </w:rPr>
        <w:t xml:space="preserve">11 января 2021 года </w:t>
      </w:r>
      <w:r w:rsidRPr="00E133FA">
        <w:rPr>
          <w:rFonts w:ascii="Times New Roman" w:hAnsi="Times New Roman" w:cs="Times New Roman"/>
          <w:color w:val="000000"/>
          <w:sz w:val="26"/>
          <w:szCs w:val="26"/>
        </w:rPr>
        <w:t>МАУ ДО "ДЮСШ "Патвар" Ибресинского района  отправлено  претензионное письмо  № 01-21 в адрес ООО "Нептун"  об уплате  неустойки, штрафа, пени  по  муниципальному контракту №1 от 25 сентября 2019 г. на сумму 1775, 0 тыс. руб.  Ответа не последовало.</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color w:val="000000"/>
          <w:sz w:val="26"/>
          <w:szCs w:val="26"/>
        </w:rPr>
        <w:t>09 февраля 2021 года МАУ ДО "ДЮСШ "Патвар" Ибресинского района  обратилось в Арбитражный суд Чувашской Республики с иском к ООО Нептун" об уплате неустойки, штрафа, пени по муниципальному контракту №1 от 25 сентября 2019 г. на сумму 1775, 0 тыс. руб.</w:t>
      </w:r>
    </w:p>
    <w:p w:rsidR="00CD2886" w:rsidRPr="00E133FA" w:rsidRDefault="00CD2886" w:rsidP="00CD2886">
      <w:pPr>
        <w:rPr>
          <w:sz w:val="26"/>
          <w:szCs w:val="26"/>
        </w:rPr>
      </w:pPr>
    </w:p>
    <w:p w:rsidR="00CD2886" w:rsidRPr="00E133FA" w:rsidRDefault="00CD2886" w:rsidP="00CD2886">
      <w:pPr>
        <w:ind w:firstLine="709"/>
        <w:rPr>
          <w:rStyle w:val="sectioninfo"/>
          <w:rFonts w:ascii="Times New Roman" w:hAnsi="Times New Roman" w:cs="Times New Roman"/>
          <w:b/>
          <w:sz w:val="26"/>
          <w:szCs w:val="26"/>
        </w:rPr>
      </w:pPr>
      <w:r w:rsidRPr="00E133FA">
        <w:rPr>
          <w:rFonts w:ascii="Times New Roman" w:hAnsi="Times New Roman" w:cs="Times New Roman"/>
          <w:b/>
          <w:color w:val="000000"/>
          <w:sz w:val="26"/>
          <w:szCs w:val="26"/>
        </w:rPr>
        <w:t xml:space="preserve">    ИКЗ </w:t>
      </w:r>
      <w:r w:rsidRPr="00E133FA">
        <w:rPr>
          <w:rStyle w:val="sectioninfo"/>
          <w:rFonts w:ascii="Times New Roman" w:hAnsi="Times New Roman" w:cs="Times New Roman"/>
          <w:b/>
          <w:sz w:val="26"/>
          <w:szCs w:val="26"/>
        </w:rPr>
        <w:t>193210500254521050100100230012910000.</w:t>
      </w:r>
    </w:p>
    <w:p w:rsidR="00CD2886" w:rsidRPr="00E133FA" w:rsidRDefault="00CD2886" w:rsidP="00CD2886">
      <w:pPr>
        <w:ind w:firstLine="709"/>
        <w:rPr>
          <w:rFonts w:ascii="Times New Roman" w:hAnsi="Times New Roman" w:cs="Times New Roman"/>
          <w:color w:val="000000"/>
          <w:sz w:val="26"/>
          <w:szCs w:val="26"/>
        </w:rPr>
      </w:pPr>
    </w:p>
    <w:p w:rsidR="00CD2886" w:rsidRPr="00E133FA" w:rsidRDefault="00CD2886" w:rsidP="00CD2886">
      <w:pPr>
        <w:ind w:firstLine="709"/>
        <w:rPr>
          <w:rFonts w:ascii="Times New Roman" w:hAnsi="Times New Roman" w:cs="Times New Roman"/>
          <w:bCs/>
          <w:color w:val="000000"/>
          <w:sz w:val="26"/>
          <w:szCs w:val="26"/>
        </w:rPr>
      </w:pPr>
      <w:r w:rsidRPr="00E133FA">
        <w:rPr>
          <w:rFonts w:ascii="Times New Roman" w:hAnsi="Times New Roman" w:cs="Times New Roman"/>
          <w:color w:val="000000"/>
          <w:sz w:val="26"/>
          <w:szCs w:val="26"/>
        </w:rPr>
        <w:t>На основании подведения итогов электронного аукциона от 23.09.2019 с победителем  аукциона - с ООО "Автомаркет" г.</w:t>
      </w:r>
      <w:r w:rsidRPr="00E10B18">
        <w:rPr>
          <w:rFonts w:ascii="Times New Roman" w:hAnsi="Times New Roman" w:cs="Times New Roman"/>
          <w:color w:val="000000"/>
          <w:sz w:val="26"/>
          <w:szCs w:val="26"/>
        </w:rPr>
        <w:t xml:space="preserve"> </w:t>
      </w:r>
      <w:r w:rsidRPr="00E133FA">
        <w:rPr>
          <w:rFonts w:ascii="Times New Roman" w:hAnsi="Times New Roman" w:cs="Times New Roman"/>
          <w:color w:val="000000"/>
          <w:sz w:val="26"/>
          <w:szCs w:val="26"/>
        </w:rPr>
        <w:t xml:space="preserve">Челябинск заключен муниципальный контракт №1 от </w:t>
      </w:r>
      <w:r w:rsidRPr="00E133FA">
        <w:rPr>
          <w:rFonts w:ascii="Times New Roman" w:eastAsia="Calibri" w:hAnsi="Times New Roman" w:cs="Times New Roman"/>
          <w:color w:val="000000"/>
          <w:sz w:val="26"/>
          <w:szCs w:val="26"/>
        </w:rPr>
        <w:t>07.10.2019</w:t>
      </w:r>
      <w:r w:rsidRPr="00E133FA">
        <w:rPr>
          <w:rFonts w:ascii="Times New Roman" w:eastAsia="Calibri" w:hAnsi="Times New Roman" w:cs="Times New Roman"/>
          <w:b/>
          <w:color w:val="000000"/>
          <w:sz w:val="26"/>
          <w:szCs w:val="26"/>
        </w:rPr>
        <w:t xml:space="preserve"> </w:t>
      </w:r>
      <w:r w:rsidRPr="00E133FA">
        <w:rPr>
          <w:rFonts w:ascii="Times New Roman" w:eastAsia="Calibri" w:hAnsi="Times New Roman" w:cs="Times New Roman"/>
          <w:color w:val="000000"/>
          <w:sz w:val="26"/>
          <w:szCs w:val="26"/>
        </w:rPr>
        <w:t>на п</w:t>
      </w:r>
      <w:r w:rsidRPr="00E133FA">
        <w:rPr>
          <w:rFonts w:ascii="Times New Roman" w:hAnsi="Times New Roman" w:cs="Times New Roman"/>
          <w:bCs/>
          <w:color w:val="000000"/>
          <w:sz w:val="26"/>
          <w:szCs w:val="26"/>
        </w:rPr>
        <w:t>риобретение автобуса для  нужд МАУ ДО "ДЮСШ-ФОК "Патвар" Ибресинского района Чувашской Республики по цене 1683,7 тыс. руб.</w:t>
      </w:r>
    </w:p>
    <w:p w:rsidR="00CD2886" w:rsidRPr="00E133FA" w:rsidRDefault="00CD2886" w:rsidP="00CD2886">
      <w:pPr>
        <w:rPr>
          <w:rFonts w:ascii="Times New Roman" w:hAnsi="Times New Roman" w:cs="Times New Roman"/>
          <w:color w:val="000000"/>
          <w:sz w:val="26"/>
          <w:szCs w:val="26"/>
        </w:rPr>
      </w:pPr>
      <w:r w:rsidRPr="00E133FA">
        <w:rPr>
          <w:rFonts w:ascii="Times New Roman" w:hAnsi="Times New Roman" w:cs="Times New Roman"/>
          <w:bCs/>
          <w:color w:val="000000"/>
          <w:sz w:val="26"/>
          <w:szCs w:val="26"/>
        </w:rPr>
        <w:t xml:space="preserve"> Обоснование начальной (максимальной) цены контракта производилось методом сопоставимых рыночных цен анализом 3  предложений . </w:t>
      </w:r>
    </w:p>
    <w:p w:rsidR="00CD2886" w:rsidRPr="00E133FA" w:rsidRDefault="00CD2886" w:rsidP="00CD2886">
      <w:pPr>
        <w:ind w:firstLine="709"/>
        <w:rPr>
          <w:rFonts w:ascii="Times New Roman" w:hAnsi="Times New Roman" w:cs="Times New Roman"/>
          <w:color w:val="000000"/>
          <w:sz w:val="26"/>
          <w:szCs w:val="26"/>
        </w:rPr>
      </w:pP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Начальная максимальная цена контракта составляла 1772,3 тыс. руб.</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Экономический эффект составил 5% ,или 88,6 тыс. руб.</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Сумма обеспечения контракта составила 84,2 тыс. руб.</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Автобус приобретен за счет субсидий, переданных автономному учреждению из бюджета Ибресинского района.</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Решением Собрания депутатов Ибресинского района о бюджете Ибресинского района на 2019 год, уточнением о внесении изменений в бюджет Ибресинского района 29 августа 2019 № 40/1</w:t>
      </w:r>
      <w:r w:rsidRPr="00E10B18">
        <w:rPr>
          <w:rFonts w:ascii="Times New Roman" w:hAnsi="Times New Roman" w:cs="Times New Roman"/>
          <w:color w:val="000000"/>
          <w:sz w:val="26"/>
          <w:szCs w:val="26"/>
        </w:rPr>
        <w:t xml:space="preserve"> </w:t>
      </w:r>
      <w:r w:rsidRPr="00E133FA">
        <w:rPr>
          <w:rFonts w:ascii="Times New Roman" w:hAnsi="Times New Roman" w:cs="Times New Roman"/>
          <w:color w:val="000000"/>
          <w:sz w:val="26"/>
          <w:szCs w:val="26"/>
        </w:rPr>
        <w:t xml:space="preserve">утверждены бюджетные ассигнования в сумме 1683,7 тыс. руб. </w:t>
      </w:r>
    </w:p>
    <w:p w:rsidR="00CD2886" w:rsidRPr="00E133FA" w:rsidRDefault="00CD2886" w:rsidP="00CD2886">
      <w:pPr>
        <w:ind w:firstLine="709"/>
        <w:rPr>
          <w:rFonts w:ascii="Times New Roman" w:hAnsi="Times New Roman" w:cs="Times New Roman"/>
          <w:color w:val="000000"/>
          <w:sz w:val="26"/>
          <w:szCs w:val="26"/>
        </w:rPr>
      </w:pP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 xml:space="preserve">Срок выполнения работ по контракту - до 27.10.2019.  </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Акт приема передачи подписан 06 ноября 2019 г.</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Последняя оплата произведена 27 декабря 2019 г.</w:t>
      </w:r>
    </w:p>
    <w:p w:rsidR="00CD2886" w:rsidRPr="00E133FA" w:rsidRDefault="00CD2886" w:rsidP="00CD2886">
      <w:pPr>
        <w:ind w:firstLine="709"/>
        <w:rPr>
          <w:rFonts w:ascii="Times New Roman" w:hAnsi="Times New Roman" w:cs="Times New Roman"/>
          <w:color w:val="000000"/>
          <w:sz w:val="26"/>
          <w:szCs w:val="26"/>
        </w:rPr>
      </w:pPr>
    </w:p>
    <w:p w:rsidR="00CD2886" w:rsidRPr="00E133FA" w:rsidRDefault="00CD2886" w:rsidP="00CD2886">
      <w:pPr>
        <w:ind w:firstLine="709"/>
        <w:rPr>
          <w:rFonts w:ascii="Times New Roman" w:hAnsi="Times New Roman" w:cs="Times New Roman"/>
          <w:b/>
          <w:color w:val="000000"/>
          <w:sz w:val="26"/>
          <w:szCs w:val="26"/>
        </w:rPr>
      </w:pPr>
      <w:r w:rsidRPr="00E133FA">
        <w:rPr>
          <w:rFonts w:ascii="Times New Roman" w:hAnsi="Times New Roman" w:cs="Times New Roman"/>
          <w:b/>
          <w:color w:val="000000"/>
          <w:sz w:val="26"/>
          <w:szCs w:val="26"/>
        </w:rPr>
        <w:t xml:space="preserve">                                     2020 год</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color w:val="000000"/>
          <w:sz w:val="26"/>
          <w:szCs w:val="26"/>
          <w:u w:val="single"/>
        </w:rPr>
        <w:t>За 2020 год</w:t>
      </w:r>
      <w:r w:rsidRPr="00E133FA">
        <w:rPr>
          <w:rFonts w:ascii="Times New Roman" w:hAnsi="Times New Roman" w:cs="Times New Roman"/>
          <w:color w:val="000000"/>
          <w:sz w:val="26"/>
          <w:szCs w:val="26"/>
        </w:rPr>
        <w:t xml:space="preserve"> произведено всего 57 закупок на сумму 16200,1 тыс. руб., в том числе:</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color w:val="000000"/>
          <w:sz w:val="26"/>
          <w:szCs w:val="26"/>
        </w:rPr>
        <w:t xml:space="preserve">- конкурентные процедуры закупок- 1 аукцион на сумму 12582,3 тыс. </w:t>
      </w:r>
      <w:r w:rsidRPr="00E133FA">
        <w:rPr>
          <w:rFonts w:ascii="Times New Roman" w:hAnsi="Times New Roman" w:cs="Times New Roman"/>
          <w:sz w:val="26"/>
          <w:szCs w:val="26"/>
        </w:rPr>
        <w:t xml:space="preserve">руб; </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sz w:val="26"/>
          <w:szCs w:val="26"/>
        </w:rPr>
        <w:t>-</w:t>
      </w:r>
      <w:r w:rsidRPr="00E133FA">
        <w:rPr>
          <w:rFonts w:ascii="Times New Roman" w:hAnsi="Times New Roman" w:cs="Times New Roman"/>
          <w:color w:val="000000"/>
          <w:sz w:val="26"/>
          <w:szCs w:val="26"/>
        </w:rPr>
        <w:t xml:space="preserve"> закупки у единственного поставщика без проведения конкурентных способов определения поставщиков -5 закупок на сумму 3512,3 тыс. руб;</w:t>
      </w:r>
    </w:p>
    <w:p w:rsidR="00CD2886" w:rsidRPr="00E133FA" w:rsidRDefault="00CD2886" w:rsidP="00CD2886">
      <w:pPr>
        <w:ind w:firstLine="709"/>
        <w:rPr>
          <w:rFonts w:ascii="Times New Roman" w:hAnsi="Times New Roman" w:cs="Times New Roman"/>
          <w:sz w:val="26"/>
          <w:szCs w:val="26"/>
        </w:rPr>
      </w:pPr>
      <w:r w:rsidRPr="00E133FA">
        <w:rPr>
          <w:rFonts w:ascii="Times New Roman" w:hAnsi="Times New Roman" w:cs="Times New Roman"/>
          <w:color w:val="000000"/>
          <w:sz w:val="26"/>
          <w:szCs w:val="26"/>
        </w:rPr>
        <w:t>- закупки малого объема-51 закупка  на сумму 1055,0 тыс. руб.</w:t>
      </w:r>
    </w:p>
    <w:p w:rsidR="00CD2886" w:rsidRPr="00E133FA" w:rsidRDefault="00CD2886" w:rsidP="00CD2886">
      <w:pPr>
        <w:ind w:firstLine="709"/>
        <w:rPr>
          <w:rStyle w:val="highlightcolor"/>
          <w:sz w:val="26"/>
          <w:szCs w:val="26"/>
        </w:rPr>
      </w:pPr>
    </w:p>
    <w:p w:rsidR="00CD2886" w:rsidRPr="00E133FA" w:rsidRDefault="00CD2886" w:rsidP="00CD2886">
      <w:pPr>
        <w:ind w:firstLine="709"/>
        <w:rPr>
          <w:rStyle w:val="highlightcolor"/>
          <w:rFonts w:ascii="Times New Roman" w:hAnsi="Times New Roman" w:cs="Times New Roman"/>
          <w:b/>
          <w:sz w:val="26"/>
          <w:szCs w:val="26"/>
        </w:rPr>
      </w:pPr>
      <w:r w:rsidRPr="00E133FA">
        <w:rPr>
          <w:rStyle w:val="highlightcolor"/>
          <w:rFonts w:ascii="Times New Roman" w:hAnsi="Times New Roman" w:cs="Times New Roman"/>
          <w:b/>
          <w:sz w:val="26"/>
          <w:szCs w:val="26"/>
        </w:rPr>
        <w:t xml:space="preserve">         ИКЗ 203210500254521050100100060014339000</w:t>
      </w:r>
    </w:p>
    <w:p w:rsidR="00CD2886" w:rsidRPr="00E133FA" w:rsidRDefault="00CD2886" w:rsidP="00CD2886">
      <w:pPr>
        <w:ind w:firstLine="709"/>
        <w:rPr>
          <w:rFonts w:ascii="Times New Roman" w:hAnsi="Times New Roman" w:cs="Times New Roman"/>
          <w:b/>
          <w:color w:val="000000"/>
          <w:sz w:val="26"/>
          <w:szCs w:val="26"/>
          <w:u w:val="single"/>
        </w:rPr>
      </w:pPr>
    </w:p>
    <w:p w:rsidR="00CD2886" w:rsidRPr="00E133FA" w:rsidRDefault="00CD2886" w:rsidP="00CD2886">
      <w:pPr>
        <w:ind w:firstLine="567"/>
        <w:rPr>
          <w:rFonts w:ascii="Times New Roman" w:eastAsia="Calibri" w:hAnsi="Times New Roman" w:cs="Times New Roman"/>
          <w:sz w:val="26"/>
          <w:szCs w:val="26"/>
          <w:lang w:eastAsia="en-US"/>
        </w:rPr>
      </w:pPr>
      <w:r w:rsidRPr="00E133FA">
        <w:rPr>
          <w:rFonts w:ascii="Times New Roman" w:eastAsia="Calibri" w:hAnsi="Times New Roman" w:cs="Times New Roman"/>
          <w:sz w:val="26"/>
          <w:szCs w:val="26"/>
          <w:lang w:eastAsia="en-US"/>
        </w:rPr>
        <w:t>В целях продолжения ремонтных работ в МАУ ДО «ДЮСШ-ФОК «Патвар» Ибресинского района 30 апреля 2020 года проведен электронный аукцион с начальной (максимальной) ценой 17 000,0  тыс. руб., в том числе:</w:t>
      </w:r>
    </w:p>
    <w:p w:rsidR="00CD2886" w:rsidRPr="00E133FA" w:rsidRDefault="00CD2886" w:rsidP="00CD2886">
      <w:pPr>
        <w:ind w:firstLine="567"/>
        <w:rPr>
          <w:rFonts w:ascii="Times New Roman" w:eastAsia="Calibri" w:hAnsi="Times New Roman" w:cs="Times New Roman"/>
          <w:sz w:val="26"/>
          <w:szCs w:val="26"/>
          <w:lang w:eastAsia="en-US"/>
        </w:rPr>
      </w:pPr>
      <w:r w:rsidRPr="00E133FA">
        <w:rPr>
          <w:rFonts w:ascii="Times New Roman" w:eastAsia="Calibri" w:hAnsi="Times New Roman" w:cs="Times New Roman"/>
          <w:sz w:val="26"/>
          <w:szCs w:val="26"/>
          <w:lang w:eastAsia="en-US"/>
        </w:rPr>
        <w:t>-за счет субсидий из республиканского бюджета- 15980, 00 тыс. руб;</w:t>
      </w:r>
    </w:p>
    <w:p w:rsidR="00CD2886" w:rsidRPr="00E133FA" w:rsidRDefault="00CD2886" w:rsidP="00CD2886">
      <w:pPr>
        <w:ind w:firstLine="567"/>
        <w:rPr>
          <w:rFonts w:ascii="Times New Roman" w:eastAsia="Calibri" w:hAnsi="Times New Roman" w:cs="Times New Roman"/>
          <w:sz w:val="26"/>
          <w:szCs w:val="26"/>
          <w:lang w:eastAsia="en-US"/>
        </w:rPr>
      </w:pPr>
      <w:r w:rsidRPr="00E133FA">
        <w:rPr>
          <w:rFonts w:ascii="Times New Roman" w:eastAsia="Calibri" w:hAnsi="Times New Roman" w:cs="Times New Roman"/>
          <w:sz w:val="26"/>
          <w:szCs w:val="26"/>
          <w:lang w:eastAsia="en-US"/>
        </w:rPr>
        <w:t>-за счет софинансирования из местного бюджета - 1020,0 тыс. руб.</w:t>
      </w:r>
    </w:p>
    <w:p w:rsidR="00CD2886" w:rsidRPr="00E133FA" w:rsidRDefault="00CD2886" w:rsidP="00CD2886">
      <w:pPr>
        <w:ind w:firstLine="567"/>
        <w:rPr>
          <w:rFonts w:ascii="Times New Roman" w:eastAsia="Calibri" w:hAnsi="Times New Roman" w:cs="Times New Roman"/>
          <w:sz w:val="26"/>
          <w:szCs w:val="26"/>
          <w:lang w:eastAsia="en-US"/>
        </w:rPr>
      </w:pPr>
      <w:r w:rsidRPr="00E133FA">
        <w:rPr>
          <w:rFonts w:ascii="Times New Roman" w:eastAsia="Calibri" w:hAnsi="Times New Roman" w:cs="Times New Roman"/>
          <w:sz w:val="26"/>
          <w:szCs w:val="26"/>
          <w:lang w:eastAsia="en-US"/>
        </w:rPr>
        <w:t xml:space="preserve"> По результатам аукциона 18 мая 2020г. заключен контракт №1</w:t>
      </w:r>
      <w:r w:rsidRPr="008E43C8">
        <w:rPr>
          <w:rFonts w:ascii="Times New Roman" w:eastAsia="Calibri" w:hAnsi="Times New Roman" w:cs="Times New Roman"/>
          <w:sz w:val="26"/>
          <w:szCs w:val="26"/>
          <w:lang w:eastAsia="en-US"/>
        </w:rPr>
        <w:t xml:space="preserve"> </w:t>
      </w:r>
      <w:r w:rsidRPr="00E133FA">
        <w:rPr>
          <w:rFonts w:ascii="Times New Roman" w:eastAsia="Calibri" w:hAnsi="Times New Roman" w:cs="Times New Roman"/>
          <w:sz w:val="26"/>
          <w:szCs w:val="26"/>
          <w:lang w:eastAsia="en-US"/>
        </w:rPr>
        <w:t>с ООО Строительная компания "Стройдеталь 21" на сумму 13 345,0 тыс. руб. Экономический эффект  от проведения аукциона составил 21,5 %, сумма  экономии  составила  3655,0 тыс. руб.</w:t>
      </w:r>
    </w:p>
    <w:p w:rsidR="00CD2886" w:rsidRPr="00E133FA" w:rsidRDefault="00CD2886" w:rsidP="00CD2886">
      <w:pPr>
        <w:ind w:firstLine="567"/>
        <w:rPr>
          <w:rFonts w:ascii="Times New Roman" w:hAnsi="Times New Roman" w:cs="Times New Roman"/>
          <w:color w:val="000000"/>
          <w:sz w:val="26"/>
          <w:szCs w:val="26"/>
        </w:rPr>
      </w:pPr>
      <w:r w:rsidRPr="00E133FA">
        <w:rPr>
          <w:rFonts w:ascii="Times New Roman" w:hAnsi="Times New Roman" w:cs="Times New Roman"/>
          <w:sz w:val="26"/>
          <w:szCs w:val="26"/>
        </w:rPr>
        <w:t xml:space="preserve"> </w:t>
      </w:r>
      <w:r w:rsidRPr="00EF4897">
        <w:rPr>
          <w:rFonts w:ascii="Times New Roman" w:hAnsi="Times New Roman" w:cs="Times New Roman"/>
          <w:sz w:val="26"/>
          <w:szCs w:val="26"/>
        </w:rPr>
        <w:t>Проектно-сметная документация прошла экспертизу в АУ Чувашской Республики «Центр экспертизы и ценообразования в строительстве».</w:t>
      </w:r>
      <w:r w:rsidRPr="00E133FA">
        <w:rPr>
          <w:rFonts w:ascii="Times New Roman" w:hAnsi="Times New Roman" w:cs="Times New Roman"/>
          <w:sz w:val="26"/>
          <w:szCs w:val="26"/>
        </w:rPr>
        <w:t xml:space="preserve"> </w:t>
      </w:r>
      <w:r w:rsidRPr="00E133FA">
        <w:rPr>
          <w:rFonts w:ascii="Times New Roman" w:hAnsi="Times New Roman" w:cs="Times New Roman"/>
          <w:color w:val="000000"/>
          <w:sz w:val="26"/>
          <w:szCs w:val="26"/>
        </w:rPr>
        <w:t xml:space="preserve"> </w:t>
      </w:r>
    </w:p>
    <w:p w:rsidR="00CD2886" w:rsidRPr="00E133FA" w:rsidRDefault="00CD2886" w:rsidP="00CD2886">
      <w:pPr>
        <w:ind w:firstLine="567"/>
        <w:rPr>
          <w:rFonts w:ascii="Times New Roman" w:eastAsia="Calibri" w:hAnsi="Times New Roman" w:cs="Times New Roman"/>
          <w:sz w:val="26"/>
          <w:szCs w:val="26"/>
          <w:lang w:eastAsia="en-US"/>
        </w:rPr>
      </w:pPr>
      <w:r w:rsidRPr="00E133FA">
        <w:rPr>
          <w:rFonts w:ascii="Times New Roman" w:eastAsia="Calibri" w:hAnsi="Times New Roman" w:cs="Times New Roman"/>
          <w:sz w:val="26"/>
          <w:szCs w:val="26"/>
          <w:lang w:eastAsia="en-US"/>
        </w:rPr>
        <w:t xml:space="preserve">В ходе проведения ремонта были выявлены работы, непредусмотренные сметой. </w:t>
      </w:r>
    </w:p>
    <w:p w:rsidR="00CD2886" w:rsidRPr="00E133FA" w:rsidRDefault="00CD2886" w:rsidP="00CD2886">
      <w:pPr>
        <w:contextualSpacing/>
        <w:rPr>
          <w:rFonts w:ascii="Times New Roman" w:eastAsia="Calibri" w:hAnsi="Times New Roman" w:cs="Times New Roman"/>
          <w:sz w:val="26"/>
          <w:szCs w:val="26"/>
          <w:lang w:eastAsia="en-US"/>
        </w:rPr>
      </w:pPr>
      <w:r w:rsidRPr="00E133FA">
        <w:rPr>
          <w:rFonts w:ascii="Times New Roman" w:eastAsia="Calibri" w:hAnsi="Times New Roman" w:cs="Times New Roman"/>
          <w:sz w:val="26"/>
          <w:szCs w:val="26"/>
          <w:lang w:eastAsia="en-US"/>
        </w:rPr>
        <w:t xml:space="preserve">В связи с изменением объема и видов выполняемых работ, предусмотренных контрактом № 1 от 18.05.2020 г. а так же с уменьшением суммы  контракта 20 августа 2020 г. было заключено дополнительное соглашение №2 к контракту №1 на  капитальный ремонт Физкультурно-оздоровительного комплекса «Патвар» по адресу: ул. Никольская д.9, стадион «Спартак» ул. Илларионова д.2а, Чувашская Республика, Ибресинский район, п. Ибреси. </w:t>
      </w:r>
    </w:p>
    <w:p w:rsidR="00CD2886" w:rsidRPr="00E133FA" w:rsidRDefault="00CD2886" w:rsidP="00CD2886">
      <w:pPr>
        <w:contextualSpacing/>
        <w:rPr>
          <w:rFonts w:ascii="Times New Roman" w:eastAsia="Calibri" w:hAnsi="Times New Roman" w:cs="Times New Roman"/>
          <w:sz w:val="26"/>
          <w:szCs w:val="26"/>
          <w:lang w:eastAsia="en-US"/>
        </w:rPr>
      </w:pPr>
      <w:r w:rsidRPr="00E133FA">
        <w:rPr>
          <w:rFonts w:ascii="Times New Roman" w:eastAsia="Calibri" w:hAnsi="Times New Roman" w:cs="Times New Roman"/>
          <w:sz w:val="26"/>
          <w:szCs w:val="26"/>
          <w:lang w:eastAsia="en-US"/>
        </w:rPr>
        <w:t>В соответствии с дополнительным соглашением №2 от 20.08.2020</w:t>
      </w:r>
      <w:r w:rsidRPr="008E43C8">
        <w:rPr>
          <w:rFonts w:ascii="Times New Roman" w:eastAsia="Calibri" w:hAnsi="Times New Roman" w:cs="Times New Roman"/>
          <w:sz w:val="26"/>
          <w:szCs w:val="26"/>
          <w:lang w:eastAsia="en-US"/>
        </w:rPr>
        <w:t xml:space="preserve"> </w:t>
      </w:r>
      <w:r w:rsidRPr="00E133FA">
        <w:rPr>
          <w:rFonts w:ascii="Times New Roman" w:eastAsia="Calibri" w:hAnsi="Times New Roman" w:cs="Times New Roman"/>
          <w:sz w:val="26"/>
          <w:szCs w:val="26"/>
          <w:lang w:eastAsia="en-US"/>
        </w:rPr>
        <w:t>г. сумма контракта №1 от 18.05.2020г. составляет 12582,3 тыс. руб. Изменение контракта составляет 5,7</w:t>
      </w:r>
      <w:r>
        <w:rPr>
          <w:rFonts w:ascii="Times New Roman" w:eastAsia="Calibri" w:hAnsi="Times New Roman" w:cs="Times New Roman"/>
          <w:sz w:val="26"/>
          <w:szCs w:val="26"/>
          <w:lang w:eastAsia="en-US"/>
        </w:rPr>
        <w:t>%, что</w:t>
      </w:r>
      <w:r w:rsidRPr="008E43C8">
        <w:rPr>
          <w:rFonts w:ascii="Times New Roman" w:eastAsia="Calibri" w:hAnsi="Times New Roman" w:cs="Times New Roman"/>
          <w:sz w:val="26"/>
          <w:szCs w:val="26"/>
          <w:lang w:eastAsia="en-US"/>
        </w:rPr>
        <w:t xml:space="preserve"> </w:t>
      </w:r>
      <w:bookmarkStart w:id="4" w:name="_GoBack"/>
      <w:bookmarkEnd w:id="4"/>
      <w:r w:rsidRPr="00E133FA">
        <w:rPr>
          <w:rFonts w:ascii="Times New Roman" w:eastAsia="Calibri" w:hAnsi="Times New Roman" w:cs="Times New Roman"/>
          <w:sz w:val="26"/>
          <w:szCs w:val="26"/>
          <w:lang w:eastAsia="en-US"/>
        </w:rPr>
        <w:t>является допустимым отклонением</w:t>
      </w:r>
      <w:r w:rsidRPr="00E133FA">
        <w:rPr>
          <w:rFonts w:ascii="Times New Roman" w:hAnsi="Times New Roman" w:cs="Times New Roman"/>
          <w:b/>
          <w:color w:val="000000"/>
          <w:sz w:val="26"/>
          <w:szCs w:val="26"/>
        </w:rPr>
        <w:t xml:space="preserve">, </w:t>
      </w:r>
      <w:r w:rsidRPr="00E133FA">
        <w:rPr>
          <w:rFonts w:ascii="Times New Roman" w:hAnsi="Times New Roman" w:cs="Times New Roman"/>
          <w:color w:val="000000"/>
          <w:sz w:val="26"/>
          <w:szCs w:val="26"/>
        </w:rPr>
        <w:t>соответствующим  требованиям абзаца "в" раздела 1 статьи 95 Федерального Закона 44-ФЗ</w:t>
      </w:r>
      <w:r w:rsidRPr="00E133FA">
        <w:rPr>
          <w:rFonts w:ascii="Times New Roman" w:eastAsia="Calibri" w:hAnsi="Times New Roman" w:cs="Times New Roman"/>
          <w:sz w:val="26"/>
          <w:szCs w:val="26"/>
          <w:lang w:eastAsia="en-US"/>
        </w:rPr>
        <w:t>.</w:t>
      </w:r>
    </w:p>
    <w:p w:rsidR="00CD2886" w:rsidRPr="00E133FA" w:rsidRDefault="00CD2886" w:rsidP="00CD2886">
      <w:pPr>
        <w:contextualSpacing/>
        <w:rPr>
          <w:rFonts w:ascii="Times New Roman" w:eastAsia="Calibri" w:hAnsi="Times New Roman" w:cs="Times New Roman"/>
          <w:sz w:val="26"/>
          <w:szCs w:val="26"/>
          <w:lang w:eastAsia="en-US"/>
        </w:rPr>
      </w:pPr>
      <w:r w:rsidRPr="00E133FA">
        <w:rPr>
          <w:rFonts w:ascii="Times New Roman" w:eastAsia="Calibri" w:hAnsi="Times New Roman" w:cs="Times New Roman"/>
          <w:sz w:val="26"/>
          <w:szCs w:val="26"/>
          <w:lang w:eastAsia="en-US"/>
        </w:rPr>
        <w:t xml:space="preserve"> Срок  выполнения работ - 15 сентября 2020г. включительно.</w:t>
      </w:r>
    </w:p>
    <w:p w:rsidR="00CD2886" w:rsidRPr="00E133FA" w:rsidRDefault="00CD2886" w:rsidP="00CD2886">
      <w:pPr>
        <w:contextualSpacing/>
        <w:rPr>
          <w:rFonts w:ascii="Times New Roman" w:eastAsia="Calibri" w:hAnsi="Times New Roman" w:cs="Times New Roman"/>
          <w:sz w:val="26"/>
          <w:szCs w:val="26"/>
          <w:lang w:eastAsia="en-US"/>
        </w:rPr>
      </w:pPr>
      <w:r w:rsidRPr="00E133FA">
        <w:rPr>
          <w:rFonts w:ascii="Times New Roman" w:eastAsia="Calibri" w:hAnsi="Times New Roman" w:cs="Times New Roman"/>
          <w:sz w:val="26"/>
          <w:szCs w:val="26"/>
          <w:lang w:eastAsia="en-US"/>
        </w:rPr>
        <w:t xml:space="preserve"> Подрядчику предоставлено претензионное письмо о завершении работ до 15 ноября 2020г.</w:t>
      </w:r>
    </w:p>
    <w:p w:rsidR="00CD2886" w:rsidRPr="00E133FA" w:rsidRDefault="00CD2886" w:rsidP="00CD2886">
      <w:pPr>
        <w:tabs>
          <w:tab w:val="left" w:pos="2520"/>
        </w:tabs>
        <w:rPr>
          <w:rFonts w:ascii="Times New Roman" w:hAnsi="Times New Roman" w:cs="Times New Roman"/>
          <w:sz w:val="26"/>
          <w:szCs w:val="26"/>
        </w:rPr>
      </w:pPr>
      <w:r w:rsidRPr="00E133FA">
        <w:rPr>
          <w:rFonts w:ascii="Times New Roman" w:hAnsi="Times New Roman" w:cs="Times New Roman"/>
          <w:sz w:val="26"/>
          <w:szCs w:val="26"/>
        </w:rPr>
        <w:t>Приемка</w:t>
      </w:r>
      <w:r w:rsidRPr="008E43C8">
        <w:rPr>
          <w:rFonts w:ascii="Times New Roman" w:hAnsi="Times New Roman" w:cs="Times New Roman"/>
          <w:sz w:val="26"/>
          <w:szCs w:val="26"/>
        </w:rPr>
        <w:t xml:space="preserve"> </w:t>
      </w:r>
      <w:r w:rsidRPr="00E133FA">
        <w:rPr>
          <w:rFonts w:ascii="Times New Roman" w:hAnsi="Times New Roman" w:cs="Times New Roman"/>
          <w:sz w:val="26"/>
          <w:szCs w:val="26"/>
        </w:rPr>
        <w:t xml:space="preserve">выполненных работ производилась подписанием 18 актов   выполненных работ  по форме КС-2. Дата подписания последнего акта  №18 формы КС-2  - 11декабря 2020 г. </w:t>
      </w:r>
    </w:p>
    <w:p w:rsidR="00CD2886" w:rsidRPr="00E133FA" w:rsidRDefault="00CD2886" w:rsidP="00CD2886">
      <w:pPr>
        <w:tabs>
          <w:tab w:val="left" w:pos="2520"/>
        </w:tabs>
        <w:rPr>
          <w:rFonts w:ascii="Times New Roman" w:hAnsi="Times New Roman" w:cs="Times New Roman"/>
          <w:sz w:val="26"/>
          <w:szCs w:val="26"/>
        </w:rPr>
      </w:pPr>
      <w:r w:rsidRPr="00E133FA">
        <w:rPr>
          <w:rFonts w:ascii="Times New Roman" w:hAnsi="Times New Roman" w:cs="Times New Roman"/>
          <w:sz w:val="26"/>
          <w:szCs w:val="26"/>
        </w:rPr>
        <w:t>Следовательно, просрочка выполнения ремонтных работ составила 2 мес. 26 дней.</w:t>
      </w:r>
    </w:p>
    <w:p w:rsidR="00CD2886" w:rsidRPr="00E133FA" w:rsidRDefault="00CD2886" w:rsidP="00CD2886">
      <w:pPr>
        <w:tabs>
          <w:tab w:val="left" w:pos="2520"/>
        </w:tabs>
        <w:rPr>
          <w:rFonts w:ascii="Times New Roman" w:hAnsi="Times New Roman" w:cs="Times New Roman"/>
          <w:sz w:val="26"/>
          <w:szCs w:val="26"/>
        </w:rPr>
      </w:pPr>
      <w:r w:rsidRPr="00E133FA">
        <w:rPr>
          <w:rFonts w:ascii="Times New Roman" w:hAnsi="Times New Roman" w:cs="Times New Roman"/>
          <w:sz w:val="26"/>
          <w:szCs w:val="26"/>
        </w:rPr>
        <w:t>В соответствии с пунктом  3.3 Контракта за просрочку  срока выполнения работ за период с 15 сентября 2020 г.</w:t>
      </w:r>
      <w:r w:rsidRPr="008E43C8">
        <w:rPr>
          <w:rFonts w:ascii="Times New Roman" w:hAnsi="Times New Roman" w:cs="Times New Roman"/>
          <w:sz w:val="26"/>
          <w:szCs w:val="26"/>
        </w:rPr>
        <w:t xml:space="preserve"> </w:t>
      </w:r>
      <w:r w:rsidRPr="00E133FA">
        <w:rPr>
          <w:rFonts w:ascii="Times New Roman" w:hAnsi="Times New Roman" w:cs="Times New Roman"/>
          <w:sz w:val="26"/>
          <w:szCs w:val="26"/>
        </w:rPr>
        <w:t xml:space="preserve">по 28  сентября 2020 г. предъявлено и </w:t>
      </w:r>
      <w:r w:rsidRPr="00E133FA">
        <w:rPr>
          <w:rFonts w:ascii="Times New Roman" w:hAnsi="Times New Roman" w:cs="Times New Roman"/>
          <w:b/>
          <w:sz w:val="26"/>
          <w:szCs w:val="26"/>
        </w:rPr>
        <w:t>взысканы пени</w:t>
      </w:r>
      <w:r w:rsidRPr="00E133FA">
        <w:rPr>
          <w:rFonts w:ascii="Times New Roman" w:hAnsi="Times New Roman" w:cs="Times New Roman"/>
          <w:sz w:val="26"/>
          <w:szCs w:val="26"/>
        </w:rPr>
        <w:t xml:space="preserve"> в сумме 15474 руб. 67 коп. </w:t>
      </w:r>
    </w:p>
    <w:p w:rsidR="00CD2886" w:rsidRDefault="00CD2886" w:rsidP="00CD2886">
      <w:pPr>
        <w:tabs>
          <w:tab w:val="left" w:pos="2520"/>
        </w:tabs>
        <w:rPr>
          <w:rFonts w:ascii="Times New Roman" w:hAnsi="Times New Roman" w:cs="Times New Roman"/>
          <w:b/>
          <w:sz w:val="26"/>
          <w:szCs w:val="26"/>
        </w:rPr>
      </w:pPr>
      <w:r w:rsidRPr="00E133FA">
        <w:rPr>
          <w:rFonts w:ascii="Times New Roman" w:hAnsi="Times New Roman" w:cs="Times New Roman"/>
          <w:sz w:val="26"/>
          <w:szCs w:val="26"/>
        </w:rPr>
        <w:t xml:space="preserve">За период  с 29  сентября 2020 г по 11 декабря 2020 г. предъявлено  пени в сумме 42500 руб.77 коп. </w:t>
      </w:r>
      <w:r w:rsidRPr="00A27C75">
        <w:rPr>
          <w:rFonts w:ascii="Times New Roman" w:hAnsi="Times New Roman" w:cs="Times New Roman"/>
          <w:b/>
          <w:sz w:val="26"/>
          <w:szCs w:val="26"/>
        </w:rPr>
        <w:t>Сумма не уплачена</w:t>
      </w:r>
      <w:r>
        <w:rPr>
          <w:rFonts w:ascii="Times New Roman" w:hAnsi="Times New Roman" w:cs="Times New Roman"/>
          <w:b/>
          <w:sz w:val="26"/>
          <w:szCs w:val="26"/>
        </w:rPr>
        <w:t xml:space="preserve">. </w:t>
      </w:r>
    </w:p>
    <w:p w:rsidR="00CD2886" w:rsidRPr="00E133FA" w:rsidRDefault="00CD2886" w:rsidP="00CD2886">
      <w:pPr>
        <w:tabs>
          <w:tab w:val="left" w:pos="2520"/>
        </w:tabs>
        <w:rPr>
          <w:rFonts w:ascii="Times New Roman" w:hAnsi="Times New Roman" w:cs="Times New Roman"/>
          <w:sz w:val="26"/>
          <w:szCs w:val="26"/>
        </w:rPr>
      </w:pPr>
      <w:r w:rsidRPr="00E133FA">
        <w:rPr>
          <w:rFonts w:ascii="Times New Roman" w:hAnsi="Times New Roman" w:cs="Times New Roman"/>
          <w:sz w:val="26"/>
          <w:szCs w:val="26"/>
        </w:rPr>
        <w:t xml:space="preserve">Акт выполненных работ подписаны приемочной комиссией  24 декабря  2020 г.  </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 xml:space="preserve">В ходе поверки выявлены дефекты проведенного капитального ремонта. Навесные потолочные панели, установленные с наружной  стороны центрального входа спортивного комплекса, повреждены под воздействием ветра по причине некачественного проведения  крепежных работ. Площадь повреждения составляет около 10м2. </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В адрес Подрядчика отправлено уведомление за № 08-21 от 01.02.2021 о выявленных дефектах и с требованием в трехдневный  срок направить представителя, а также устранения выявленных дефектов к кратчайшие сроки.</w:t>
      </w:r>
    </w:p>
    <w:p w:rsidR="00CD2886" w:rsidRPr="00E133FA" w:rsidRDefault="00CD2886" w:rsidP="00CD2886">
      <w:pPr>
        <w:ind w:firstLine="709"/>
        <w:rPr>
          <w:rFonts w:ascii="Times New Roman" w:hAnsi="Times New Roman" w:cs="Times New Roman"/>
          <w:color w:val="000000"/>
          <w:sz w:val="26"/>
          <w:szCs w:val="26"/>
        </w:rPr>
      </w:pPr>
      <w:r w:rsidRPr="00E133FA">
        <w:rPr>
          <w:rFonts w:ascii="Times New Roman" w:hAnsi="Times New Roman" w:cs="Times New Roman"/>
          <w:color w:val="000000"/>
          <w:sz w:val="26"/>
          <w:szCs w:val="26"/>
        </w:rPr>
        <w:t xml:space="preserve">Пунктом 8.2. контракта предусмотрен гарантийный срок- 5 лет с даты подписания акта приемки.    </w:t>
      </w:r>
    </w:p>
    <w:p w:rsidR="00CD2886" w:rsidRPr="00E133FA" w:rsidRDefault="00CD2886" w:rsidP="00CD2886">
      <w:pPr>
        <w:ind w:firstLine="709"/>
        <w:rPr>
          <w:rFonts w:ascii="Times New Roman" w:hAnsi="Times New Roman" w:cs="Times New Roman"/>
          <w:color w:val="000000"/>
          <w:sz w:val="26"/>
          <w:szCs w:val="26"/>
        </w:rPr>
      </w:pPr>
    </w:p>
    <w:p w:rsidR="00CD2886" w:rsidRPr="00B471F9" w:rsidRDefault="00DD08BA">
      <w:pPr>
        <w:rPr>
          <w:rFonts w:ascii="Times New Roman" w:hAnsi="Times New Roman" w:cs="Times New Roman"/>
          <w:b/>
          <w:sz w:val="26"/>
          <w:szCs w:val="26"/>
        </w:rPr>
      </w:pPr>
      <w:r w:rsidRPr="00B471F9">
        <w:rPr>
          <w:rFonts w:ascii="Times New Roman" w:hAnsi="Times New Roman" w:cs="Times New Roman"/>
          <w:b/>
          <w:sz w:val="26"/>
          <w:szCs w:val="26"/>
        </w:rPr>
        <w:t>ВЫВОДЫ:</w:t>
      </w:r>
    </w:p>
    <w:p w:rsidR="00B36109" w:rsidRPr="00DD08BA" w:rsidRDefault="00B36109">
      <w:pPr>
        <w:rPr>
          <w:rFonts w:ascii="Times New Roman" w:hAnsi="Times New Roman" w:cs="Times New Roman"/>
          <w:sz w:val="26"/>
          <w:szCs w:val="26"/>
        </w:rPr>
      </w:pPr>
      <w:r>
        <w:rPr>
          <w:rFonts w:ascii="Times New Roman" w:hAnsi="Times New Roman" w:cs="Times New Roman"/>
          <w:sz w:val="26"/>
          <w:szCs w:val="26"/>
        </w:rPr>
        <w:t xml:space="preserve">В ходе проверки  выявлены следующие  </w:t>
      </w:r>
      <w:r w:rsidRPr="00342FFA">
        <w:rPr>
          <w:rFonts w:ascii="Times New Roman" w:hAnsi="Times New Roman" w:cs="Times New Roman"/>
          <w:b/>
          <w:sz w:val="26"/>
          <w:szCs w:val="26"/>
        </w:rPr>
        <w:t>нарушения:</w:t>
      </w:r>
    </w:p>
    <w:p w:rsidR="00DD08BA" w:rsidRPr="00DD08BA" w:rsidRDefault="00635603" w:rsidP="00635603">
      <w:pPr>
        <w:rPr>
          <w:rFonts w:ascii="Times New Roman" w:hAnsi="Times New Roman" w:cs="Times New Roman"/>
          <w:sz w:val="26"/>
          <w:szCs w:val="26"/>
        </w:rPr>
      </w:pPr>
      <w:r>
        <w:rPr>
          <w:rFonts w:ascii="Times New Roman" w:hAnsi="Times New Roman" w:cs="Times New Roman"/>
          <w:sz w:val="26"/>
          <w:szCs w:val="26"/>
        </w:rPr>
        <w:t>1</w:t>
      </w:r>
      <w:r w:rsidR="00DD08BA" w:rsidRPr="00DD08BA">
        <w:rPr>
          <w:rFonts w:ascii="Times New Roman" w:hAnsi="Times New Roman" w:cs="Times New Roman"/>
          <w:sz w:val="26"/>
          <w:szCs w:val="26"/>
        </w:rPr>
        <w:t xml:space="preserve">. Суммы общего объема финансового обеспечения муниципальной программы в 2019 и 2020 годах, а также в разрезе мероприятий муниципальной программы отличаются от утвержденного решениями Собрания депутатов сумм утвержденных назначений.   </w:t>
      </w:r>
    </w:p>
    <w:p w:rsidR="00635603" w:rsidRPr="00DD08BA" w:rsidRDefault="00DD08BA" w:rsidP="00635603">
      <w:pPr>
        <w:rPr>
          <w:rFonts w:ascii="Times New Roman" w:hAnsi="Times New Roman" w:cs="Times New Roman"/>
          <w:sz w:val="26"/>
          <w:szCs w:val="26"/>
        </w:rPr>
      </w:pPr>
      <w:r w:rsidRPr="00DD08BA">
        <w:rPr>
          <w:rFonts w:ascii="Times New Roman" w:hAnsi="Times New Roman" w:cs="Times New Roman"/>
          <w:sz w:val="26"/>
          <w:szCs w:val="26"/>
        </w:rPr>
        <w:t>В</w:t>
      </w:r>
      <w:r w:rsidR="00635603" w:rsidRPr="00DD08BA">
        <w:rPr>
          <w:rFonts w:ascii="Times New Roman" w:hAnsi="Times New Roman" w:cs="Times New Roman"/>
          <w:sz w:val="26"/>
          <w:szCs w:val="26"/>
        </w:rPr>
        <w:t xml:space="preserve"> соответствии с пунктом  </w:t>
      </w:r>
      <w:bookmarkStart w:id="5" w:name="sub_45"/>
      <w:r w:rsidR="00635603" w:rsidRPr="00DD08BA">
        <w:rPr>
          <w:rFonts w:ascii="Times New Roman" w:hAnsi="Times New Roman" w:cs="Times New Roman"/>
          <w:sz w:val="26"/>
          <w:szCs w:val="26"/>
        </w:rPr>
        <w:t>4.5. Порядка разработки и  реализации муниципальной программы, утвержденного Постановлением администрации Ибресинского района от 19.11.2018 № 635, данную муниципальную  программу следовало  привести в соответствие с решением Собрания депутатов Ибресинского района Чувашской Республики бюджете на очередной финансовый год  не позднее трех месяцев со дня вступления его в силу.</w:t>
      </w:r>
    </w:p>
    <w:bookmarkEnd w:id="5"/>
    <w:p w:rsidR="00635603" w:rsidRPr="00DD08BA" w:rsidRDefault="00635603" w:rsidP="00635603">
      <w:pPr>
        <w:ind w:right="-1"/>
        <w:rPr>
          <w:rFonts w:ascii="Times New Roman" w:hAnsi="Times New Roman" w:cs="Times New Roman"/>
          <w:sz w:val="26"/>
          <w:szCs w:val="26"/>
        </w:rPr>
      </w:pPr>
      <w:r>
        <w:rPr>
          <w:rFonts w:ascii="Times New Roman" w:hAnsi="Times New Roman" w:cs="Times New Roman"/>
          <w:sz w:val="26"/>
          <w:szCs w:val="26"/>
        </w:rPr>
        <w:t xml:space="preserve">2. </w:t>
      </w:r>
      <w:r w:rsidR="00DD08BA" w:rsidRPr="00DD08BA">
        <w:rPr>
          <w:rFonts w:ascii="Times New Roman" w:hAnsi="Times New Roman" w:cs="Times New Roman"/>
          <w:sz w:val="26"/>
          <w:szCs w:val="26"/>
        </w:rPr>
        <w:t>П</w:t>
      </w:r>
      <w:r w:rsidRPr="00DD08BA">
        <w:rPr>
          <w:rFonts w:ascii="Times New Roman" w:hAnsi="Times New Roman" w:cs="Times New Roman"/>
          <w:sz w:val="26"/>
          <w:szCs w:val="26"/>
          <w:lang w:eastAsia="en-US"/>
        </w:rPr>
        <w:t xml:space="preserve">роект  </w:t>
      </w:r>
      <w:r w:rsidRPr="00DD08BA">
        <w:rPr>
          <w:rFonts w:ascii="Times New Roman" w:hAnsi="Times New Roman" w:cs="Times New Roman"/>
          <w:sz w:val="26"/>
          <w:szCs w:val="26"/>
        </w:rPr>
        <w:t xml:space="preserve">данной муниципальной программы не был представлен ответственным исполнителем на финансово-экономическую экспертизу в Контрольно-счетный орган Ибресинского района, что является </w:t>
      </w:r>
      <w:bookmarkStart w:id="6" w:name="sub_35"/>
      <w:r w:rsidRPr="00DD08BA">
        <w:rPr>
          <w:rFonts w:ascii="Times New Roman" w:hAnsi="Times New Roman" w:cs="Times New Roman"/>
          <w:sz w:val="26"/>
          <w:szCs w:val="26"/>
        </w:rPr>
        <w:t xml:space="preserve"> нарушением  пункта 3.5. Порядка разработки и реализации муниципальных программ Ибресинского района, утвержденного Постановлением администрации </w:t>
      </w:r>
      <w:r w:rsidRPr="00DD08BA">
        <w:rPr>
          <w:rFonts w:ascii="Times New Roman" w:hAnsi="Times New Roman" w:cs="Times New Roman"/>
          <w:bCs/>
          <w:color w:val="26282F"/>
          <w:sz w:val="26"/>
          <w:szCs w:val="26"/>
        </w:rPr>
        <w:t>Ибресинского района от 19.11.2018 г. № 635</w:t>
      </w:r>
      <w:r w:rsidRPr="00DD08BA">
        <w:rPr>
          <w:rFonts w:ascii="Times New Roman" w:hAnsi="Times New Roman" w:cs="Times New Roman"/>
          <w:sz w:val="26"/>
          <w:szCs w:val="26"/>
        </w:rPr>
        <w:t>.</w:t>
      </w:r>
    </w:p>
    <w:bookmarkEnd w:id="6"/>
    <w:p w:rsidR="00635603" w:rsidRPr="00480210" w:rsidRDefault="00480210" w:rsidP="00635603">
      <w:pPr>
        <w:ind w:firstLine="708"/>
        <w:rPr>
          <w:rFonts w:ascii="Times New Roman" w:eastAsiaTheme="minorEastAsia" w:hAnsi="Times New Roman"/>
          <w:sz w:val="26"/>
          <w:szCs w:val="26"/>
        </w:rPr>
      </w:pPr>
      <w:r w:rsidRPr="00480210">
        <w:rPr>
          <w:rFonts w:ascii="Times New Roman" w:eastAsiaTheme="minorEastAsia" w:hAnsi="Times New Roman"/>
          <w:sz w:val="26"/>
          <w:szCs w:val="26"/>
        </w:rPr>
        <w:t xml:space="preserve">3. </w:t>
      </w:r>
      <w:r w:rsidR="00635603" w:rsidRPr="00480210">
        <w:rPr>
          <w:rFonts w:ascii="Times New Roman" w:eastAsiaTheme="minorEastAsia" w:hAnsi="Times New Roman"/>
          <w:sz w:val="26"/>
          <w:szCs w:val="26"/>
        </w:rPr>
        <w:t xml:space="preserve"> В нарушение п.7.2 Порядка </w:t>
      </w:r>
      <w:r w:rsidRPr="00480210">
        <w:rPr>
          <w:rFonts w:ascii="Times New Roman" w:hAnsi="Times New Roman" w:cs="Times New Roman"/>
          <w:sz w:val="26"/>
          <w:szCs w:val="26"/>
        </w:rPr>
        <w:t xml:space="preserve"> разработки и  реализации муниципальной программы от 19.11.2018 № 635 </w:t>
      </w:r>
      <w:r w:rsidR="00635603" w:rsidRPr="00480210">
        <w:rPr>
          <w:rFonts w:ascii="Times New Roman" w:eastAsiaTheme="minorEastAsia" w:hAnsi="Times New Roman"/>
          <w:sz w:val="26"/>
          <w:szCs w:val="26"/>
        </w:rPr>
        <w:t>в годовом отчет за 2019 год :</w:t>
      </w:r>
    </w:p>
    <w:p w:rsidR="00635603" w:rsidRPr="00480210" w:rsidRDefault="00480210" w:rsidP="00635603">
      <w:pPr>
        <w:ind w:firstLine="708"/>
        <w:rPr>
          <w:rFonts w:ascii="Times New Roman" w:eastAsiaTheme="minorEastAsia" w:hAnsi="Times New Roman"/>
          <w:sz w:val="26"/>
          <w:szCs w:val="26"/>
        </w:rPr>
      </w:pPr>
      <w:r w:rsidRPr="00480210">
        <w:rPr>
          <w:rFonts w:ascii="Times New Roman" w:eastAsiaTheme="minorEastAsia" w:hAnsi="Times New Roman"/>
          <w:sz w:val="26"/>
          <w:szCs w:val="26"/>
        </w:rPr>
        <w:t>3.1</w:t>
      </w:r>
      <w:r w:rsidR="00635603" w:rsidRPr="00480210">
        <w:rPr>
          <w:rFonts w:ascii="Times New Roman" w:eastAsiaTheme="minorEastAsia" w:hAnsi="Times New Roman"/>
          <w:sz w:val="26"/>
          <w:szCs w:val="26"/>
        </w:rPr>
        <w:t xml:space="preserve"> не составлен отчет о реализации основных мероприятий  подпрограмм муниципальной программы  согласно приложению №6  к Порядку ;</w:t>
      </w:r>
    </w:p>
    <w:p w:rsidR="00635603" w:rsidRPr="00480210" w:rsidRDefault="00480210" w:rsidP="00635603">
      <w:pPr>
        <w:ind w:firstLine="708"/>
        <w:rPr>
          <w:rFonts w:ascii="Times New Roman" w:eastAsiaTheme="minorEastAsia" w:hAnsi="Times New Roman"/>
          <w:sz w:val="26"/>
          <w:szCs w:val="26"/>
        </w:rPr>
      </w:pPr>
      <w:r w:rsidRPr="00480210">
        <w:rPr>
          <w:rFonts w:ascii="Times New Roman" w:eastAsiaTheme="minorEastAsia" w:hAnsi="Times New Roman"/>
          <w:sz w:val="26"/>
          <w:szCs w:val="26"/>
        </w:rPr>
        <w:t>3.2.</w:t>
      </w:r>
      <w:r w:rsidR="00635603" w:rsidRPr="00480210">
        <w:rPr>
          <w:rFonts w:ascii="Times New Roman" w:eastAsiaTheme="minorEastAsia" w:hAnsi="Times New Roman"/>
          <w:sz w:val="26"/>
          <w:szCs w:val="26"/>
        </w:rPr>
        <w:t xml:space="preserve"> отсутствуют сведения о достижении целевых индикаторов и показателей муниципальной программы, подпрограмм муниципальной программы Ибресинского района за 2019 год согласно приложении № 7 к Порядку;</w:t>
      </w:r>
    </w:p>
    <w:p w:rsidR="00635603" w:rsidRPr="00480210" w:rsidRDefault="00480210" w:rsidP="00635603">
      <w:pPr>
        <w:ind w:firstLine="708"/>
        <w:rPr>
          <w:rFonts w:ascii="Times New Roman" w:eastAsiaTheme="minorEastAsia" w:hAnsi="Times New Roman"/>
          <w:sz w:val="26"/>
          <w:szCs w:val="26"/>
        </w:rPr>
      </w:pPr>
      <w:r w:rsidRPr="00480210">
        <w:rPr>
          <w:rFonts w:ascii="Times New Roman" w:eastAsiaTheme="minorEastAsia" w:hAnsi="Times New Roman"/>
          <w:sz w:val="26"/>
          <w:szCs w:val="26"/>
        </w:rPr>
        <w:t>3.3.</w:t>
      </w:r>
      <w:r w:rsidR="00635603" w:rsidRPr="00480210">
        <w:rPr>
          <w:rFonts w:ascii="Times New Roman" w:eastAsiaTheme="minorEastAsia" w:hAnsi="Times New Roman"/>
          <w:sz w:val="26"/>
          <w:szCs w:val="26"/>
        </w:rPr>
        <w:t xml:space="preserve"> не составлен отчет об использовании бюджетных ассигнований  в разрезе подпрограмм по форме приложения № 8 к Порядку; </w:t>
      </w:r>
    </w:p>
    <w:p w:rsidR="00635603" w:rsidRPr="00480210" w:rsidRDefault="00480210" w:rsidP="00635603">
      <w:pPr>
        <w:ind w:firstLine="708"/>
        <w:rPr>
          <w:rFonts w:ascii="Times New Roman" w:eastAsiaTheme="minorEastAsia" w:hAnsi="Times New Roman"/>
          <w:sz w:val="26"/>
          <w:szCs w:val="26"/>
        </w:rPr>
      </w:pPr>
      <w:r w:rsidRPr="00480210">
        <w:rPr>
          <w:rFonts w:ascii="Times New Roman" w:eastAsiaTheme="minorEastAsia" w:hAnsi="Times New Roman"/>
          <w:sz w:val="26"/>
          <w:szCs w:val="26"/>
        </w:rPr>
        <w:t xml:space="preserve">3.4. </w:t>
      </w:r>
      <w:r w:rsidR="00635603" w:rsidRPr="00480210">
        <w:rPr>
          <w:rFonts w:ascii="Times New Roman" w:eastAsiaTheme="minorEastAsia" w:hAnsi="Times New Roman"/>
          <w:sz w:val="26"/>
          <w:szCs w:val="26"/>
        </w:rPr>
        <w:t>не составлена информация о реализации муниципальной программы  в разрезе подпрограмм по форме приложения № 9 к Порядку.</w:t>
      </w:r>
    </w:p>
    <w:p w:rsidR="00635603" w:rsidRPr="00480210" w:rsidRDefault="00480210" w:rsidP="00635603">
      <w:pPr>
        <w:rPr>
          <w:rFonts w:ascii="Times New Roman" w:hAnsi="Times New Roman" w:cs="Times New Roman"/>
          <w:bCs/>
          <w:sz w:val="26"/>
          <w:szCs w:val="26"/>
        </w:rPr>
      </w:pPr>
      <w:r w:rsidRPr="00480210">
        <w:rPr>
          <w:rFonts w:ascii="Times New Roman" w:eastAsiaTheme="minorEastAsia" w:hAnsi="Times New Roman"/>
          <w:sz w:val="26"/>
          <w:szCs w:val="26"/>
        </w:rPr>
        <w:t xml:space="preserve">4. </w:t>
      </w:r>
      <w:r w:rsidR="00635603" w:rsidRPr="00480210">
        <w:rPr>
          <w:rFonts w:ascii="Times New Roman" w:eastAsiaTheme="minorEastAsia" w:hAnsi="Times New Roman"/>
          <w:sz w:val="26"/>
          <w:szCs w:val="26"/>
        </w:rPr>
        <w:t xml:space="preserve"> В нарушение п.3 ст. 179 БК РФ администрацией Ибресинского района не утвержден порядок оценки эффективности реализации  </w:t>
      </w:r>
      <w:r>
        <w:rPr>
          <w:rFonts w:ascii="Times New Roman" w:eastAsiaTheme="minorEastAsia" w:hAnsi="Times New Roman"/>
          <w:sz w:val="26"/>
          <w:szCs w:val="26"/>
        </w:rPr>
        <w:t xml:space="preserve"> вышеуказанной </w:t>
      </w:r>
      <w:r w:rsidR="00635603" w:rsidRPr="00480210">
        <w:rPr>
          <w:rFonts w:ascii="Times New Roman" w:eastAsiaTheme="minorEastAsia" w:hAnsi="Times New Roman"/>
          <w:sz w:val="26"/>
          <w:szCs w:val="26"/>
        </w:rPr>
        <w:t xml:space="preserve">муниципальной программы </w:t>
      </w:r>
      <w:r>
        <w:rPr>
          <w:rFonts w:ascii="Times New Roman" w:eastAsiaTheme="minorEastAsia" w:hAnsi="Times New Roman"/>
          <w:sz w:val="26"/>
          <w:szCs w:val="26"/>
        </w:rPr>
        <w:t>(Проверке не представлен)</w:t>
      </w:r>
      <w:r w:rsidR="00635603" w:rsidRPr="00480210">
        <w:rPr>
          <w:rFonts w:ascii="Times New Roman" w:eastAsiaTheme="minorEastAsia" w:hAnsi="Times New Roman"/>
          <w:sz w:val="26"/>
          <w:szCs w:val="26"/>
        </w:rPr>
        <w:t>.</w:t>
      </w:r>
      <w:r w:rsidR="00635603" w:rsidRPr="00480210">
        <w:rPr>
          <w:rFonts w:ascii="Times New Roman" w:hAnsi="Times New Roman" w:cs="Times New Roman"/>
          <w:bCs/>
          <w:sz w:val="26"/>
          <w:szCs w:val="26"/>
        </w:rPr>
        <w:t xml:space="preserve"> </w:t>
      </w:r>
      <w:r>
        <w:rPr>
          <w:rFonts w:ascii="Times New Roman" w:hAnsi="Times New Roman" w:cs="Times New Roman"/>
          <w:bCs/>
          <w:sz w:val="26"/>
          <w:szCs w:val="26"/>
        </w:rPr>
        <w:t>0</w:t>
      </w:r>
    </w:p>
    <w:p w:rsidR="00635603" w:rsidRDefault="00635603" w:rsidP="00635603">
      <w:pPr>
        <w:pStyle w:val="a5"/>
        <w:tabs>
          <w:tab w:val="left" w:pos="709"/>
        </w:tabs>
        <w:ind w:left="0" w:firstLine="0"/>
        <w:rPr>
          <w:rFonts w:ascii="Times New Roman" w:hAnsi="Times New Roman" w:cs="Times New Roman"/>
          <w:color w:val="000000"/>
          <w:sz w:val="26"/>
          <w:szCs w:val="26"/>
        </w:rPr>
      </w:pPr>
      <w:r>
        <w:t xml:space="preserve">         </w:t>
      </w:r>
      <w:r w:rsidR="00480210">
        <w:t xml:space="preserve">   </w:t>
      </w:r>
      <w:r w:rsidR="00480210" w:rsidRPr="00480210">
        <w:rPr>
          <w:rFonts w:ascii="Times New Roman" w:hAnsi="Times New Roman" w:cs="Times New Roman"/>
          <w:sz w:val="26"/>
          <w:szCs w:val="26"/>
        </w:rPr>
        <w:t>5.</w:t>
      </w:r>
      <w:r w:rsidRPr="00480210">
        <w:rPr>
          <w:rFonts w:ascii="Times New Roman" w:hAnsi="Times New Roman" w:cs="Times New Roman"/>
          <w:sz w:val="26"/>
          <w:szCs w:val="26"/>
        </w:rPr>
        <w:t xml:space="preserve"> В нарушение пунктов  2.1 и 2.2</w:t>
      </w:r>
      <w:r w:rsidR="002A1293">
        <w:rPr>
          <w:rFonts w:ascii="Times New Roman" w:hAnsi="Times New Roman" w:cs="Times New Roman"/>
          <w:sz w:val="26"/>
          <w:szCs w:val="26"/>
        </w:rPr>
        <w:t>, 2.29</w:t>
      </w:r>
      <w:r w:rsidRPr="00480210">
        <w:rPr>
          <w:rFonts w:ascii="Times New Roman" w:hAnsi="Times New Roman" w:cs="Times New Roman"/>
          <w:sz w:val="26"/>
          <w:szCs w:val="26"/>
        </w:rPr>
        <w:t xml:space="preserve"> Порядка формирования муниципального задания  соответствующие изменения в муниципальное задание Учредителем </w:t>
      </w:r>
      <w:r w:rsidR="00480210">
        <w:rPr>
          <w:rFonts w:ascii="Times New Roman" w:hAnsi="Times New Roman" w:cs="Times New Roman"/>
          <w:sz w:val="26"/>
          <w:szCs w:val="26"/>
        </w:rPr>
        <w:t xml:space="preserve">при изменении  финансового обеспечения </w:t>
      </w:r>
      <w:r w:rsidRPr="00480210">
        <w:rPr>
          <w:rFonts w:ascii="Times New Roman" w:hAnsi="Times New Roman" w:cs="Times New Roman"/>
          <w:sz w:val="26"/>
          <w:szCs w:val="26"/>
        </w:rPr>
        <w:t>не внесены.</w:t>
      </w:r>
      <w:r w:rsidRPr="00480210">
        <w:rPr>
          <w:rFonts w:ascii="Times New Roman" w:hAnsi="Times New Roman" w:cs="Times New Roman"/>
          <w:color w:val="000000"/>
          <w:sz w:val="26"/>
          <w:szCs w:val="26"/>
        </w:rPr>
        <w:t xml:space="preserve"> </w:t>
      </w:r>
    </w:p>
    <w:p w:rsidR="00B36109" w:rsidRPr="00480210" w:rsidRDefault="00B36109" w:rsidP="00635603">
      <w:pPr>
        <w:pStyle w:val="a5"/>
        <w:tabs>
          <w:tab w:val="left" w:pos="709"/>
        </w:tabs>
        <w:ind w:left="0" w:firstLine="0"/>
        <w:rPr>
          <w:rFonts w:ascii="Times New Roman" w:hAnsi="Times New Roman" w:cs="Times New Roman"/>
          <w:color w:val="000000"/>
          <w:sz w:val="26"/>
          <w:szCs w:val="26"/>
        </w:rPr>
      </w:pPr>
    </w:p>
    <w:p w:rsidR="00635603" w:rsidRPr="002A1293" w:rsidRDefault="00480210" w:rsidP="00635603">
      <w:pPr>
        <w:pStyle w:val="1"/>
        <w:spacing w:before="0"/>
        <w:rPr>
          <w:rFonts w:ascii="Times New Roman" w:hAnsi="Times New Roman" w:cs="Times New Roman"/>
          <w:b w:val="0"/>
          <w:color w:val="auto"/>
          <w:sz w:val="26"/>
          <w:szCs w:val="26"/>
        </w:rPr>
      </w:pPr>
      <w:r w:rsidRPr="002A1293">
        <w:rPr>
          <w:rFonts w:ascii="Times New Roman" w:hAnsi="Times New Roman" w:cs="Times New Roman"/>
          <w:b w:val="0"/>
          <w:color w:val="auto"/>
          <w:sz w:val="26"/>
          <w:szCs w:val="26"/>
        </w:rPr>
        <w:t>6</w:t>
      </w:r>
      <w:r w:rsidR="00635603" w:rsidRPr="002A1293">
        <w:rPr>
          <w:rFonts w:ascii="Times New Roman" w:hAnsi="Times New Roman" w:cs="Times New Roman"/>
          <w:b w:val="0"/>
          <w:color w:val="auto"/>
          <w:sz w:val="26"/>
          <w:szCs w:val="26"/>
        </w:rPr>
        <w:t xml:space="preserve">. В нарушение п. 1.6 Ведомственного перечня </w:t>
      </w:r>
      <w:r w:rsidR="00635603" w:rsidRPr="002A1293">
        <w:rPr>
          <w:rFonts w:ascii="Times New Roman" w:eastAsia="Times New Roman" w:hAnsi="Times New Roman" w:cs="Times New Roman"/>
          <w:b w:val="0"/>
          <w:color w:val="auto"/>
          <w:sz w:val="26"/>
          <w:szCs w:val="26"/>
        </w:rPr>
        <w:t>муниципальных услуг и работ, оказываемых и выполняемых муниципальными бюджетными учреждениями Ибресинского района в сфере образования , утвержденного</w:t>
      </w:r>
      <w:r w:rsidR="00635603" w:rsidRPr="002A1293">
        <w:rPr>
          <w:rFonts w:ascii="Times New Roman" w:hAnsi="Times New Roman" w:cs="Times New Roman"/>
          <w:b w:val="0"/>
          <w:color w:val="auto"/>
          <w:sz w:val="26"/>
          <w:szCs w:val="26"/>
        </w:rPr>
        <w:t xml:space="preserve"> постановлением администрации Ибресинского района от 23.11.2015 г. наименование муниципальной услуги, указанное в разделе 1 муниципального задания на 2019 год и на плановый период 2020 и 20212 годов,  отличается от наименования, утвержденного в Ведомственном перечне</w:t>
      </w:r>
      <w:r w:rsidR="002A1293" w:rsidRPr="002A1293">
        <w:rPr>
          <w:rFonts w:ascii="Times New Roman" w:hAnsi="Times New Roman" w:cs="Times New Roman"/>
          <w:b w:val="0"/>
          <w:color w:val="auto"/>
          <w:sz w:val="26"/>
          <w:szCs w:val="26"/>
        </w:rPr>
        <w:t>;</w:t>
      </w:r>
      <w:r w:rsidR="00635603" w:rsidRPr="002A1293">
        <w:rPr>
          <w:rFonts w:ascii="Times New Roman" w:hAnsi="Times New Roman" w:cs="Times New Roman"/>
          <w:b w:val="0"/>
          <w:color w:val="auto"/>
          <w:sz w:val="26"/>
          <w:szCs w:val="26"/>
        </w:rPr>
        <w:t xml:space="preserve"> </w:t>
      </w:r>
    </w:p>
    <w:p w:rsidR="00635603" w:rsidRPr="002A1293" w:rsidRDefault="002A1293">
      <w:pPr>
        <w:rPr>
          <w:rFonts w:ascii="Times New Roman" w:hAnsi="Times New Roman" w:cs="Times New Roman"/>
          <w:bCs/>
          <w:sz w:val="26"/>
          <w:szCs w:val="26"/>
        </w:rPr>
      </w:pPr>
      <w:r w:rsidRPr="002A1293">
        <w:rPr>
          <w:rFonts w:ascii="Times New Roman" w:hAnsi="Times New Roman" w:cs="Times New Roman"/>
          <w:sz w:val="26"/>
          <w:szCs w:val="26"/>
        </w:rPr>
        <w:t>7.</w:t>
      </w:r>
      <w:r w:rsidR="00635603" w:rsidRPr="002A1293">
        <w:rPr>
          <w:rFonts w:ascii="Times New Roman" w:hAnsi="Times New Roman" w:cs="Times New Roman"/>
          <w:bCs/>
          <w:sz w:val="26"/>
          <w:szCs w:val="26"/>
        </w:rPr>
        <w:t xml:space="preserve"> В нарушение  требований, указанных статей 633 и  643 ГК РФ в 2019 году Учреждением арендовались транспортные средства физических лиц без заключения письменного договора аренды.</w:t>
      </w:r>
    </w:p>
    <w:p w:rsidR="00635603" w:rsidRPr="002A1293" w:rsidRDefault="002A1293" w:rsidP="00635603">
      <w:pPr>
        <w:ind w:firstLine="680"/>
        <w:rPr>
          <w:rFonts w:ascii="Times New Roman" w:hAnsi="Times New Roman" w:cs="Times New Roman"/>
          <w:bCs/>
          <w:sz w:val="26"/>
          <w:szCs w:val="26"/>
        </w:rPr>
      </w:pPr>
      <w:r>
        <w:rPr>
          <w:rFonts w:ascii="Times New Roman" w:hAnsi="Times New Roman" w:cs="Times New Roman"/>
          <w:bCs/>
          <w:sz w:val="26"/>
          <w:szCs w:val="26"/>
        </w:rPr>
        <w:t>8</w:t>
      </w:r>
      <w:r w:rsidR="00635603">
        <w:rPr>
          <w:rFonts w:ascii="Times New Roman" w:hAnsi="Times New Roman" w:cs="Times New Roman"/>
          <w:bCs/>
          <w:sz w:val="26"/>
          <w:szCs w:val="26"/>
        </w:rPr>
        <w:t>.</w:t>
      </w:r>
      <w:r w:rsidR="00635603" w:rsidRPr="00635603">
        <w:rPr>
          <w:rFonts w:ascii="Times New Roman" w:hAnsi="Times New Roman" w:cs="Times New Roman"/>
          <w:b/>
          <w:sz w:val="26"/>
          <w:szCs w:val="26"/>
        </w:rPr>
        <w:t xml:space="preserve"> </w:t>
      </w:r>
      <w:r w:rsidR="00635603" w:rsidRPr="002A1293">
        <w:rPr>
          <w:rFonts w:ascii="Times New Roman" w:hAnsi="Times New Roman" w:cs="Times New Roman"/>
          <w:sz w:val="26"/>
          <w:szCs w:val="26"/>
        </w:rPr>
        <w:t>В нарушение ст.9 Федерального закона от 06.12.2011 № 402-ФЗ «О бухгалтерском учете" списание  топлива арендованных без договора  аренды автомобилей в 2019 году производилось актом списания  фактически  заправленного  объема топлива без учета пробега и норм  расхода топлива конкретной марки  автомобиля .</w:t>
      </w:r>
      <w:r w:rsidR="00635603" w:rsidRPr="002A1293">
        <w:rPr>
          <w:rFonts w:ascii="Times New Roman" w:hAnsi="Times New Roman" w:cs="Times New Roman"/>
          <w:bCs/>
          <w:sz w:val="26"/>
          <w:szCs w:val="26"/>
        </w:rPr>
        <w:t xml:space="preserve"> </w:t>
      </w:r>
    </w:p>
    <w:p w:rsidR="00635603" w:rsidRPr="002A1293" w:rsidRDefault="002A1293">
      <w:pPr>
        <w:rPr>
          <w:rFonts w:ascii="Times New Roman" w:hAnsi="Times New Roman" w:cs="Times New Roman"/>
          <w:sz w:val="26"/>
          <w:szCs w:val="26"/>
        </w:rPr>
      </w:pPr>
      <w:r w:rsidRPr="002A1293">
        <w:rPr>
          <w:rFonts w:ascii="Times New Roman" w:hAnsi="Times New Roman" w:cs="Times New Roman"/>
          <w:sz w:val="26"/>
          <w:szCs w:val="26"/>
        </w:rPr>
        <w:t>9</w:t>
      </w:r>
      <w:r w:rsidR="00635603" w:rsidRPr="002A1293">
        <w:rPr>
          <w:rFonts w:ascii="Times New Roman" w:hAnsi="Times New Roman" w:cs="Times New Roman"/>
          <w:sz w:val="26"/>
          <w:szCs w:val="26"/>
        </w:rPr>
        <w:t>. В нарушение ст.9 Федерального закона от 06.12.2011 № 402-ФЗ «О бухгалтерском учете" списание топлива на снегоход "БУРАН" СБ 640А принималось  к учету  по фактическим расходам ( по данным приложенного  чека АЗС)  без расчетов движения топлива с учетом пробега и норм расходов.</w:t>
      </w:r>
    </w:p>
    <w:p w:rsidR="001345B3" w:rsidRPr="002A1293" w:rsidRDefault="001345B3" w:rsidP="001345B3">
      <w:pPr>
        <w:ind w:firstLine="709"/>
        <w:rPr>
          <w:rStyle w:val="nobr"/>
          <w:rFonts w:ascii="Times New Roman" w:hAnsi="Times New Roman" w:cs="Times New Roman"/>
          <w:sz w:val="26"/>
          <w:szCs w:val="26"/>
        </w:rPr>
      </w:pPr>
      <w:r w:rsidRPr="002A1293">
        <w:rPr>
          <w:rFonts w:ascii="Times New Roman" w:hAnsi="Times New Roman"/>
          <w:sz w:val="26"/>
          <w:szCs w:val="26"/>
        </w:rPr>
        <w:t>1</w:t>
      </w:r>
      <w:r w:rsidR="002A1293">
        <w:rPr>
          <w:rFonts w:ascii="Times New Roman" w:hAnsi="Times New Roman"/>
          <w:sz w:val="26"/>
          <w:szCs w:val="26"/>
        </w:rPr>
        <w:t>0</w:t>
      </w:r>
      <w:r w:rsidRPr="002A1293">
        <w:rPr>
          <w:rFonts w:ascii="Times New Roman" w:hAnsi="Times New Roman"/>
          <w:sz w:val="26"/>
          <w:szCs w:val="26"/>
        </w:rPr>
        <w:t>.</w:t>
      </w:r>
      <w:r w:rsidRPr="002A1293">
        <w:rPr>
          <w:rFonts w:ascii="Times New Roman" w:hAnsi="Times New Roman" w:cs="Times New Roman"/>
          <w:sz w:val="26"/>
          <w:szCs w:val="26"/>
        </w:rPr>
        <w:t xml:space="preserve"> В нарушение пункта 4 Приказа Министерства Финансов РФ от 06.10.2008 № 1060-н </w:t>
      </w:r>
      <w:r w:rsidRPr="002A1293">
        <w:rPr>
          <w:rFonts w:ascii="Times New Roman" w:hAnsi="Times New Roman" w:cs="Times New Roman"/>
          <w:iCs/>
          <w:sz w:val="26"/>
          <w:szCs w:val="26"/>
        </w:rPr>
        <w:t xml:space="preserve">  Учетная политика  организации проверке не представлена.</w:t>
      </w:r>
      <w:r w:rsidRPr="002A1293">
        <w:rPr>
          <w:rStyle w:val="nobr"/>
          <w:rFonts w:ascii="Times New Roman" w:hAnsi="Times New Roman" w:cs="Times New Roman"/>
          <w:sz w:val="26"/>
          <w:szCs w:val="26"/>
        </w:rPr>
        <w:t> </w:t>
      </w:r>
    </w:p>
    <w:p w:rsidR="0061247F" w:rsidRPr="003B39BF" w:rsidRDefault="002A1293" w:rsidP="002A1293">
      <w:pPr>
        <w:ind w:firstLine="709"/>
        <w:rPr>
          <w:rFonts w:ascii="Times New Roman" w:eastAsia="Calibri" w:hAnsi="Times New Roman" w:cs="Times New Roman"/>
          <w:b/>
          <w:sz w:val="26"/>
          <w:szCs w:val="26"/>
        </w:rPr>
      </w:pPr>
      <w:r>
        <w:rPr>
          <w:rFonts w:ascii="Times New Roman" w:hAnsi="Times New Roman" w:cs="Times New Roman"/>
          <w:sz w:val="26"/>
          <w:szCs w:val="26"/>
        </w:rPr>
        <w:t>11.</w:t>
      </w:r>
      <w:r w:rsidR="0061247F" w:rsidRPr="003B39BF">
        <w:rPr>
          <w:rFonts w:ascii="Times New Roman" w:hAnsi="Times New Roman" w:cs="Times New Roman"/>
          <w:b/>
          <w:sz w:val="26"/>
          <w:szCs w:val="26"/>
        </w:rPr>
        <w:t xml:space="preserve"> </w:t>
      </w:r>
      <w:r w:rsidR="0061247F" w:rsidRPr="00B36109">
        <w:rPr>
          <w:rFonts w:ascii="Times New Roman" w:hAnsi="Times New Roman" w:cs="Times New Roman"/>
          <w:sz w:val="26"/>
          <w:szCs w:val="26"/>
        </w:rPr>
        <w:t xml:space="preserve">нарушение </w:t>
      </w:r>
      <w:r w:rsidR="0061247F" w:rsidRPr="00B36109">
        <w:rPr>
          <w:rFonts w:ascii="Times New Roman" w:eastAsia="Calibri" w:hAnsi="Times New Roman" w:cs="Times New Roman"/>
          <w:sz w:val="26"/>
          <w:szCs w:val="26"/>
        </w:rPr>
        <w:t xml:space="preserve"> </w:t>
      </w:r>
      <w:r w:rsidR="0061247F" w:rsidRPr="00B36109">
        <w:rPr>
          <w:rFonts w:ascii="Times New Roman" w:hAnsi="Times New Roman" w:cs="Times New Roman"/>
          <w:sz w:val="26"/>
          <w:szCs w:val="26"/>
        </w:rPr>
        <w:t xml:space="preserve">п. 2 ст. 616 ГК РФ, а также </w:t>
      </w:r>
      <w:r w:rsidR="0061247F" w:rsidRPr="00B36109">
        <w:rPr>
          <w:rFonts w:ascii="Times New Roman" w:eastAsia="Calibri" w:hAnsi="Times New Roman" w:cs="Times New Roman"/>
          <w:sz w:val="26"/>
          <w:szCs w:val="26"/>
        </w:rPr>
        <w:t xml:space="preserve"> пункта 3.3 договора аренды №1 от 09.01.2019 в 2019 году арендатором</w:t>
      </w:r>
      <w:r w:rsidR="00B36109">
        <w:rPr>
          <w:rFonts w:ascii="Times New Roman" w:eastAsia="Calibri" w:hAnsi="Times New Roman" w:cs="Times New Roman"/>
          <w:sz w:val="26"/>
          <w:szCs w:val="26"/>
        </w:rPr>
        <w:t xml:space="preserve">  А .</w:t>
      </w:r>
      <w:r w:rsidR="0061247F" w:rsidRPr="00B36109">
        <w:rPr>
          <w:rFonts w:ascii="Times New Roman" w:eastAsia="Calibri" w:hAnsi="Times New Roman" w:cs="Times New Roman"/>
          <w:sz w:val="26"/>
          <w:szCs w:val="26"/>
        </w:rPr>
        <w:t xml:space="preserve"> не производилось возмещение затрат  на содержание арендуемых помещений</w:t>
      </w:r>
      <w:r w:rsidR="0061247F" w:rsidRPr="003B39BF">
        <w:rPr>
          <w:rFonts w:ascii="Times New Roman" w:eastAsia="Calibri" w:hAnsi="Times New Roman" w:cs="Times New Roman"/>
          <w:b/>
          <w:sz w:val="26"/>
          <w:szCs w:val="26"/>
        </w:rPr>
        <w:t>.</w:t>
      </w:r>
    </w:p>
    <w:p w:rsidR="0061247F" w:rsidRPr="00B36109" w:rsidRDefault="00B36109" w:rsidP="00B36109">
      <w:pPr>
        <w:ind w:firstLine="709"/>
        <w:rPr>
          <w:rFonts w:ascii="Times New Roman" w:hAnsi="Times New Roman" w:cs="Times New Roman"/>
          <w:sz w:val="26"/>
          <w:szCs w:val="26"/>
          <w:shd w:val="clear" w:color="auto" w:fill="FFFFFF"/>
        </w:rPr>
      </w:pPr>
      <w:r>
        <w:rPr>
          <w:rFonts w:ascii="Times New Roman" w:hAnsi="Times New Roman" w:cs="Times New Roman"/>
          <w:sz w:val="26"/>
          <w:szCs w:val="26"/>
        </w:rPr>
        <w:t>12</w:t>
      </w:r>
      <w:r w:rsidRPr="00B36109">
        <w:rPr>
          <w:rFonts w:ascii="Times New Roman" w:hAnsi="Times New Roman" w:cs="Times New Roman"/>
          <w:sz w:val="26"/>
          <w:szCs w:val="26"/>
        </w:rPr>
        <w:t>.</w:t>
      </w:r>
      <w:r w:rsidR="0061247F" w:rsidRPr="00B36109">
        <w:rPr>
          <w:rFonts w:ascii="Times New Roman" w:hAnsi="Times New Roman" w:cs="Times New Roman"/>
          <w:sz w:val="26"/>
          <w:szCs w:val="26"/>
        </w:rPr>
        <w:t xml:space="preserve">  нарушение п. 13 ч.2 ст.103 44-ФЗ, постановления Правительства </w:t>
      </w:r>
      <w:r w:rsidR="0061247F" w:rsidRPr="00B36109">
        <w:rPr>
          <w:rFonts w:ascii="Times New Roman" w:hAnsi="Times New Roman" w:cs="Times New Roman"/>
          <w:sz w:val="26"/>
          <w:szCs w:val="26"/>
          <w:shd w:val="clear" w:color="auto" w:fill="FFFFFF"/>
        </w:rPr>
        <w:t xml:space="preserve"> РФ № 1084 и</w:t>
      </w:r>
      <w:r w:rsidR="0061247F" w:rsidRPr="00B36109">
        <w:rPr>
          <w:rFonts w:ascii="Times New Roman" w:hAnsi="Times New Roman" w:cs="Times New Roman"/>
          <w:sz w:val="26"/>
          <w:szCs w:val="26"/>
        </w:rPr>
        <w:t xml:space="preserve">нформация об исполнении контракта № 1 от 07.10.2019 г. внесена не в полном объеме (отсутствует данные акта приема - передачи за декабрь 2019 г.). </w:t>
      </w:r>
    </w:p>
    <w:p w:rsidR="00040AF8" w:rsidRPr="00B36109" w:rsidRDefault="00B36109" w:rsidP="006475AE">
      <w:pPr>
        <w:ind w:firstLine="708"/>
        <w:rPr>
          <w:rFonts w:ascii="Times New Roman" w:hAnsi="Times New Roman" w:cs="Times New Roman"/>
          <w:sz w:val="26"/>
          <w:szCs w:val="26"/>
        </w:rPr>
      </w:pPr>
      <w:r w:rsidRPr="00B36109">
        <w:rPr>
          <w:rFonts w:ascii="Times New Roman" w:hAnsi="Times New Roman" w:cs="Times New Roman"/>
          <w:sz w:val="26"/>
          <w:szCs w:val="26"/>
        </w:rPr>
        <w:t xml:space="preserve">13. </w:t>
      </w:r>
      <w:r w:rsidR="0061247F" w:rsidRPr="00B36109">
        <w:rPr>
          <w:rFonts w:ascii="Times New Roman" w:hAnsi="Times New Roman" w:cs="Times New Roman"/>
          <w:sz w:val="26"/>
          <w:szCs w:val="26"/>
        </w:rPr>
        <w:t xml:space="preserve">В </w:t>
      </w:r>
      <w:r w:rsidR="0061247F" w:rsidRPr="00B36109">
        <w:rPr>
          <w:rFonts w:ascii="Times New Roman" w:hAnsi="Times New Roman" w:cs="Times New Roman"/>
          <w:sz w:val="26"/>
          <w:szCs w:val="26"/>
          <w:shd w:val="clear" w:color="auto" w:fill="FFFFFF"/>
        </w:rPr>
        <w:t xml:space="preserve">нарушения ст. 432, </w:t>
      </w:r>
      <w:r w:rsidR="006475AE" w:rsidRPr="00B36109">
        <w:rPr>
          <w:rFonts w:ascii="Times New Roman" w:hAnsi="Times New Roman" w:cs="Times New Roman"/>
          <w:sz w:val="26"/>
          <w:szCs w:val="26"/>
          <w:shd w:val="clear" w:color="auto" w:fill="FFFFFF"/>
        </w:rPr>
        <w:t xml:space="preserve">п.3 </w:t>
      </w:r>
      <w:r w:rsidR="0061247F" w:rsidRPr="00B36109">
        <w:rPr>
          <w:rFonts w:ascii="Times New Roman" w:hAnsi="Times New Roman" w:cs="Times New Roman"/>
          <w:sz w:val="26"/>
          <w:szCs w:val="26"/>
          <w:shd w:val="clear" w:color="auto" w:fill="FFFFFF"/>
        </w:rPr>
        <w:t xml:space="preserve">ст.455 Гражданского Кодекса Российской Федерации </w:t>
      </w:r>
      <w:r>
        <w:rPr>
          <w:rFonts w:ascii="Times New Roman" w:hAnsi="Times New Roman" w:cs="Times New Roman"/>
          <w:sz w:val="26"/>
          <w:szCs w:val="26"/>
          <w:shd w:val="clear" w:color="auto" w:fill="FFFFFF"/>
        </w:rPr>
        <w:t>в 4(четырех)</w:t>
      </w:r>
      <w:r w:rsidR="0061247F" w:rsidRPr="00B36109">
        <w:rPr>
          <w:rFonts w:ascii="Times New Roman" w:hAnsi="Times New Roman" w:cs="Times New Roman"/>
          <w:sz w:val="26"/>
          <w:szCs w:val="26"/>
          <w:shd w:val="clear" w:color="auto" w:fill="FFFFFF"/>
        </w:rPr>
        <w:t xml:space="preserve"> контракт</w:t>
      </w:r>
      <w:r>
        <w:rPr>
          <w:rFonts w:ascii="Times New Roman" w:hAnsi="Times New Roman" w:cs="Times New Roman"/>
          <w:sz w:val="26"/>
          <w:szCs w:val="26"/>
          <w:shd w:val="clear" w:color="auto" w:fill="FFFFFF"/>
        </w:rPr>
        <w:t>ах</w:t>
      </w:r>
      <w:r w:rsidR="0061247F" w:rsidRPr="00B36109">
        <w:rPr>
          <w:rFonts w:ascii="Times New Roman" w:hAnsi="Times New Roman" w:cs="Times New Roman"/>
          <w:sz w:val="26"/>
          <w:szCs w:val="26"/>
          <w:shd w:val="clear" w:color="auto" w:fill="FFFFFF"/>
        </w:rPr>
        <w:t xml:space="preserve"> (договоров), заключенных с  ООО "Телец"</w:t>
      </w:r>
      <w:r w:rsidR="006475AE" w:rsidRPr="00B36109">
        <w:rPr>
          <w:rFonts w:ascii="Times New Roman" w:hAnsi="Times New Roman" w:cs="Times New Roman"/>
          <w:sz w:val="26"/>
          <w:szCs w:val="26"/>
          <w:shd w:val="clear" w:color="auto" w:fill="FFFFFF"/>
        </w:rPr>
        <w:t xml:space="preserve"> и ОО" Аква-сервис" в 2019 и 2020 г.</w:t>
      </w:r>
      <w:r>
        <w:rPr>
          <w:rFonts w:ascii="Times New Roman" w:hAnsi="Times New Roman" w:cs="Times New Roman"/>
          <w:sz w:val="26"/>
          <w:szCs w:val="26"/>
          <w:shd w:val="clear" w:color="auto" w:fill="FFFFFF"/>
        </w:rPr>
        <w:t>,</w:t>
      </w:r>
      <w:r w:rsidR="006475AE" w:rsidRPr="00B36109">
        <w:rPr>
          <w:rFonts w:ascii="Times New Roman" w:hAnsi="Times New Roman" w:cs="Times New Roman"/>
          <w:sz w:val="26"/>
          <w:szCs w:val="26"/>
          <w:shd w:val="clear" w:color="auto" w:fill="FFFFFF"/>
        </w:rPr>
        <w:t xml:space="preserve"> </w:t>
      </w:r>
      <w:r w:rsidR="0061247F" w:rsidRPr="00B36109">
        <w:rPr>
          <w:rFonts w:ascii="Times New Roman" w:hAnsi="Times New Roman" w:cs="Times New Roman"/>
          <w:sz w:val="26"/>
          <w:szCs w:val="26"/>
          <w:shd w:val="clear" w:color="auto" w:fill="FFFFFF"/>
        </w:rPr>
        <w:t>не указ</w:t>
      </w:r>
      <w:r w:rsidR="006475AE" w:rsidRPr="00B36109">
        <w:rPr>
          <w:rFonts w:ascii="Times New Roman" w:hAnsi="Times New Roman" w:cs="Times New Roman"/>
          <w:sz w:val="26"/>
          <w:szCs w:val="26"/>
          <w:shd w:val="clear" w:color="auto" w:fill="FFFFFF"/>
        </w:rPr>
        <w:t xml:space="preserve">ывались </w:t>
      </w:r>
      <w:r w:rsidR="0061247F" w:rsidRPr="00B36109">
        <w:rPr>
          <w:rFonts w:ascii="Times New Roman" w:hAnsi="Times New Roman" w:cs="Times New Roman"/>
          <w:sz w:val="26"/>
          <w:szCs w:val="26"/>
          <w:shd w:val="clear" w:color="auto" w:fill="FFFFFF"/>
        </w:rPr>
        <w:t xml:space="preserve"> наименование и количество товара</w:t>
      </w:r>
      <w:r w:rsidR="006475AE" w:rsidRPr="00B36109">
        <w:rPr>
          <w:rFonts w:ascii="Times New Roman" w:hAnsi="Times New Roman" w:cs="Times New Roman"/>
          <w:sz w:val="26"/>
          <w:szCs w:val="26"/>
          <w:shd w:val="clear" w:color="auto" w:fill="FFFFFF"/>
        </w:rPr>
        <w:t>;</w:t>
      </w:r>
    </w:p>
    <w:p w:rsidR="006475AE" w:rsidRPr="00B36109" w:rsidRDefault="00B36109" w:rsidP="006475AE">
      <w:pPr>
        <w:ind w:firstLine="708"/>
        <w:rPr>
          <w:rFonts w:ascii="Times New Roman" w:hAnsi="Times New Roman" w:cs="Times New Roman"/>
          <w:sz w:val="26"/>
          <w:szCs w:val="26"/>
          <w:shd w:val="clear" w:color="auto" w:fill="FFFFFF"/>
        </w:rPr>
      </w:pPr>
      <w:r w:rsidRPr="00B36109">
        <w:rPr>
          <w:rFonts w:ascii="Times New Roman" w:hAnsi="Times New Roman" w:cs="Times New Roman"/>
          <w:sz w:val="26"/>
          <w:szCs w:val="26"/>
        </w:rPr>
        <w:t xml:space="preserve">14. </w:t>
      </w:r>
      <w:r w:rsidR="006475AE" w:rsidRPr="00B36109">
        <w:rPr>
          <w:rFonts w:ascii="Times New Roman" w:hAnsi="Times New Roman" w:cs="Times New Roman"/>
          <w:sz w:val="26"/>
          <w:szCs w:val="26"/>
        </w:rPr>
        <w:t>В</w:t>
      </w:r>
      <w:r w:rsidR="006475AE" w:rsidRPr="00B36109">
        <w:rPr>
          <w:rFonts w:ascii="Times New Roman" w:hAnsi="Times New Roman" w:cs="Times New Roman"/>
          <w:sz w:val="26"/>
          <w:szCs w:val="26"/>
          <w:shd w:val="clear" w:color="auto" w:fill="FFFFFF"/>
        </w:rPr>
        <w:t xml:space="preserve"> нарушение ч.2 ст.34 44-ФЗ </w:t>
      </w:r>
      <w:r w:rsidR="006475AE" w:rsidRPr="00B36109">
        <w:rPr>
          <w:rFonts w:ascii="Times New Roman" w:hAnsi="Times New Roman" w:cs="Times New Roman"/>
          <w:sz w:val="26"/>
          <w:szCs w:val="26"/>
        </w:rPr>
        <w:t xml:space="preserve">заключены </w:t>
      </w:r>
      <w:r>
        <w:rPr>
          <w:rFonts w:ascii="Times New Roman" w:hAnsi="Times New Roman" w:cs="Times New Roman"/>
          <w:sz w:val="26"/>
          <w:szCs w:val="26"/>
        </w:rPr>
        <w:t>6 (шесть)</w:t>
      </w:r>
      <w:r w:rsidR="006475AE" w:rsidRPr="00B36109">
        <w:rPr>
          <w:rFonts w:ascii="Times New Roman" w:hAnsi="Times New Roman" w:cs="Times New Roman"/>
          <w:sz w:val="26"/>
          <w:szCs w:val="26"/>
        </w:rPr>
        <w:t>контракт</w:t>
      </w:r>
      <w:r>
        <w:rPr>
          <w:rFonts w:ascii="Times New Roman" w:hAnsi="Times New Roman" w:cs="Times New Roman"/>
          <w:sz w:val="26"/>
          <w:szCs w:val="26"/>
        </w:rPr>
        <w:t>ов</w:t>
      </w:r>
      <w:r w:rsidR="006475AE" w:rsidRPr="00B36109">
        <w:rPr>
          <w:rFonts w:ascii="Times New Roman" w:hAnsi="Times New Roman" w:cs="Times New Roman"/>
          <w:sz w:val="26"/>
          <w:szCs w:val="26"/>
        </w:rPr>
        <w:t xml:space="preserve"> (договор</w:t>
      </w:r>
      <w:r>
        <w:rPr>
          <w:rFonts w:ascii="Times New Roman" w:hAnsi="Times New Roman" w:cs="Times New Roman"/>
          <w:sz w:val="26"/>
          <w:szCs w:val="26"/>
        </w:rPr>
        <w:t>ов</w:t>
      </w:r>
      <w:r w:rsidR="006475AE" w:rsidRPr="00B36109">
        <w:rPr>
          <w:rFonts w:ascii="Times New Roman" w:hAnsi="Times New Roman" w:cs="Times New Roman"/>
          <w:sz w:val="26"/>
          <w:szCs w:val="26"/>
        </w:rPr>
        <w:t>) с единственным поставщиком (подрядчиком, исполнителем) без указания на то, что цена контракта является твердой и определяется на весь срок исполнения контракта ;</w:t>
      </w:r>
    </w:p>
    <w:p w:rsidR="006475AE" w:rsidRPr="00B36109" w:rsidRDefault="00B36109" w:rsidP="006475AE">
      <w:pPr>
        <w:ind w:firstLine="709"/>
        <w:rPr>
          <w:sz w:val="26"/>
          <w:szCs w:val="26"/>
        </w:rPr>
      </w:pPr>
      <w:r w:rsidRPr="00B36109">
        <w:rPr>
          <w:rFonts w:ascii="Times New Roman" w:hAnsi="Times New Roman" w:cs="Times New Roman"/>
          <w:sz w:val="26"/>
          <w:szCs w:val="26"/>
        </w:rPr>
        <w:t xml:space="preserve">15. </w:t>
      </w:r>
      <w:r w:rsidR="006475AE" w:rsidRPr="00B36109">
        <w:rPr>
          <w:rFonts w:ascii="Times New Roman" w:hAnsi="Times New Roman" w:cs="Times New Roman"/>
          <w:sz w:val="26"/>
          <w:szCs w:val="26"/>
        </w:rPr>
        <w:t>В нарушение п. 36 Постановления Правительства РФ № 1456 в договоре № б/н от 05 марта 2019г. на сумму 95700,0 пунктом 2.2 оговаривается поставка товара в течение 30 дней после получения оплаты за товар (спортинвентарь).</w:t>
      </w:r>
      <w:r w:rsidR="006475AE" w:rsidRPr="00B36109">
        <w:rPr>
          <w:sz w:val="26"/>
          <w:szCs w:val="26"/>
        </w:rPr>
        <w:t xml:space="preserve"> </w:t>
      </w:r>
    </w:p>
    <w:p w:rsidR="006475AE" w:rsidRPr="00B36109" w:rsidRDefault="00B36109" w:rsidP="006475AE">
      <w:pPr>
        <w:ind w:firstLine="709"/>
        <w:rPr>
          <w:rFonts w:ascii="Times New Roman" w:hAnsi="Times New Roman" w:cs="Times New Roman"/>
          <w:color w:val="000000"/>
          <w:sz w:val="26"/>
          <w:szCs w:val="26"/>
        </w:rPr>
      </w:pPr>
      <w:r w:rsidRPr="00B36109">
        <w:rPr>
          <w:rFonts w:ascii="Times New Roman" w:hAnsi="Times New Roman" w:cs="Times New Roman"/>
          <w:color w:val="000000"/>
          <w:sz w:val="26"/>
          <w:szCs w:val="26"/>
        </w:rPr>
        <w:t xml:space="preserve">16. </w:t>
      </w:r>
      <w:r w:rsidR="006475AE" w:rsidRPr="00B36109">
        <w:rPr>
          <w:rFonts w:ascii="Times New Roman" w:hAnsi="Times New Roman" w:cs="Times New Roman"/>
          <w:color w:val="000000"/>
          <w:sz w:val="26"/>
          <w:szCs w:val="26"/>
        </w:rPr>
        <w:t>В нарушение абзаца "в" раздела 1 статьи 95 Федерального Закона 44-ФЗ произведено изменение  видов работ на сумму 1950,2 т. руб., что превышает 10%</w:t>
      </w:r>
      <w:r w:rsidRPr="00B36109">
        <w:rPr>
          <w:rFonts w:ascii="Times New Roman" w:hAnsi="Times New Roman" w:cs="Times New Roman"/>
          <w:color w:val="000000"/>
          <w:sz w:val="26"/>
          <w:szCs w:val="26"/>
        </w:rPr>
        <w:t xml:space="preserve"> от максимально допустимого зна</w:t>
      </w:r>
      <w:r>
        <w:rPr>
          <w:rFonts w:ascii="Times New Roman" w:hAnsi="Times New Roman" w:cs="Times New Roman"/>
          <w:color w:val="000000"/>
          <w:sz w:val="26"/>
          <w:szCs w:val="26"/>
        </w:rPr>
        <w:t>ч</w:t>
      </w:r>
      <w:r w:rsidRPr="00B36109">
        <w:rPr>
          <w:rFonts w:ascii="Times New Roman" w:hAnsi="Times New Roman" w:cs="Times New Roman"/>
          <w:color w:val="000000"/>
          <w:sz w:val="26"/>
          <w:szCs w:val="26"/>
        </w:rPr>
        <w:t>ения.</w:t>
      </w:r>
    </w:p>
    <w:p w:rsidR="006475AE" w:rsidRPr="00E133FA" w:rsidRDefault="00B36109" w:rsidP="006475AE">
      <w:pPr>
        <w:ind w:firstLine="709"/>
        <w:rPr>
          <w:rFonts w:ascii="Times New Roman" w:hAnsi="Times New Roman" w:cs="Times New Roman"/>
          <w:b/>
          <w:color w:val="000000"/>
          <w:sz w:val="26"/>
          <w:szCs w:val="26"/>
        </w:rPr>
      </w:pPr>
      <w:r w:rsidRPr="00B36109">
        <w:rPr>
          <w:rFonts w:ascii="Times New Roman" w:hAnsi="Times New Roman" w:cs="Times New Roman"/>
          <w:color w:val="000000"/>
          <w:sz w:val="26"/>
          <w:szCs w:val="26"/>
        </w:rPr>
        <w:t xml:space="preserve">17. </w:t>
      </w:r>
      <w:r w:rsidR="006475AE" w:rsidRPr="00B36109">
        <w:rPr>
          <w:rFonts w:ascii="Times New Roman" w:hAnsi="Times New Roman" w:cs="Times New Roman"/>
          <w:color w:val="000000"/>
          <w:sz w:val="26"/>
          <w:szCs w:val="26"/>
        </w:rPr>
        <w:t>В нарушение п.4.4.1. Контракта Заказчиком допущено выполнение работ в чаше бассейна без прохождения экспертизы ценообразования   проектно-сметной  документации</w:t>
      </w:r>
      <w:r w:rsidR="006475AE" w:rsidRPr="00E133FA">
        <w:rPr>
          <w:rFonts w:ascii="Times New Roman" w:hAnsi="Times New Roman" w:cs="Times New Roman"/>
          <w:b/>
          <w:color w:val="000000"/>
          <w:sz w:val="26"/>
          <w:szCs w:val="26"/>
        </w:rPr>
        <w:t>.</w:t>
      </w:r>
    </w:p>
    <w:p w:rsidR="00040AF8" w:rsidRDefault="00040AF8" w:rsidP="001345B3">
      <w:pPr>
        <w:ind w:firstLine="709"/>
        <w:rPr>
          <w:rFonts w:ascii="Times New Roman" w:hAnsi="Times New Roman" w:cs="Times New Roman"/>
          <w:sz w:val="26"/>
          <w:szCs w:val="26"/>
        </w:rPr>
      </w:pPr>
    </w:p>
    <w:p w:rsidR="00040AF8" w:rsidRPr="00342FFA" w:rsidRDefault="00B36109" w:rsidP="001345B3">
      <w:pPr>
        <w:ind w:firstLine="709"/>
        <w:rPr>
          <w:rFonts w:ascii="Times New Roman" w:hAnsi="Times New Roman" w:cs="Times New Roman"/>
          <w:b/>
          <w:sz w:val="26"/>
          <w:szCs w:val="26"/>
        </w:rPr>
      </w:pPr>
      <w:r>
        <w:rPr>
          <w:rFonts w:ascii="Times New Roman" w:hAnsi="Times New Roman" w:cs="Times New Roman"/>
          <w:sz w:val="26"/>
          <w:szCs w:val="26"/>
        </w:rPr>
        <w:t xml:space="preserve">По результатам проверки выявлены следующие  </w:t>
      </w:r>
      <w:r w:rsidRPr="00342FFA">
        <w:rPr>
          <w:rFonts w:ascii="Times New Roman" w:hAnsi="Times New Roman" w:cs="Times New Roman"/>
          <w:b/>
          <w:sz w:val="26"/>
          <w:szCs w:val="26"/>
        </w:rPr>
        <w:t>н</w:t>
      </w:r>
      <w:r w:rsidR="00040AF8" w:rsidRPr="00342FFA">
        <w:rPr>
          <w:rFonts w:ascii="Times New Roman" w:hAnsi="Times New Roman" w:cs="Times New Roman"/>
          <w:b/>
          <w:sz w:val="26"/>
          <w:szCs w:val="26"/>
        </w:rPr>
        <w:t>едостатки :</w:t>
      </w:r>
    </w:p>
    <w:p w:rsidR="00A531DB" w:rsidRDefault="005559CC" w:rsidP="001345B3">
      <w:pPr>
        <w:ind w:firstLine="709"/>
        <w:rPr>
          <w:rFonts w:ascii="Times New Roman" w:hAnsi="Times New Roman" w:cs="Times New Roman"/>
          <w:sz w:val="26"/>
          <w:szCs w:val="26"/>
        </w:rPr>
      </w:pPr>
      <w:r>
        <w:rPr>
          <w:rFonts w:ascii="Times New Roman" w:hAnsi="Times New Roman" w:cs="Times New Roman"/>
          <w:sz w:val="26"/>
          <w:szCs w:val="26"/>
        </w:rPr>
        <w:t>1. Н</w:t>
      </w:r>
      <w:r w:rsidR="00A531DB" w:rsidRPr="00E133FA">
        <w:rPr>
          <w:rFonts w:ascii="Times New Roman" w:hAnsi="Times New Roman" w:cs="Times New Roman"/>
          <w:sz w:val="26"/>
          <w:szCs w:val="26"/>
        </w:rPr>
        <w:t>е соблюдены Методические  рекомендации по формированию  систем оплаты труда работников образовательных учреждений, разработанных Министерством образования и науки  от 29.12.2017 № ВП-1992/2 на основе Единых рекомендаций по установлению систем оплаты труда  работников муниципальных учреждений от 22.12.2017 (протокол № 11).</w:t>
      </w:r>
    </w:p>
    <w:p w:rsidR="005559CC" w:rsidRDefault="005559CC">
      <w:pPr>
        <w:rPr>
          <w:rFonts w:ascii="Times New Roman" w:hAnsi="Times New Roman" w:cs="Times New Roman"/>
          <w:sz w:val="26"/>
          <w:szCs w:val="26"/>
        </w:rPr>
      </w:pPr>
      <w:r w:rsidRPr="005559CC">
        <w:rPr>
          <w:rFonts w:ascii="Times New Roman" w:hAnsi="Times New Roman" w:cs="Times New Roman"/>
          <w:sz w:val="26"/>
          <w:szCs w:val="26"/>
        </w:rPr>
        <w:t xml:space="preserve">2. </w:t>
      </w:r>
      <w:r w:rsidR="006475AE" w:rsidRPr="005559CC">
        <w:rPr>
          <w:rFonts w:ascii="Times New Roman" w:hAnsi="Times New Roman" w:cs="Times New Roman"/>
          <w:sz w:val="26"/>
          <w:szCs w:val="26"/>
        </w:rPr>
        <w:t>Учреждением    не эксплуатируются  2 шлагбаума</w:t>
      </w:r>
      <w:r>
        <w:rPr>
          <w:rFonts w:ascii="Times New Roman" w:hAnsi="Times New Roman" w:cs="Times New Roman"/>
          <w:sz w:val="26"/>
          <w:szCs w:val="26"/>
        </w:rPr>
        <w:t>,</w:t>
      </w:r>
      <w:r w:rsidR="006475AE" w:rsidRPr="005559CC">
        <w:rPr>
          <w:rFonts w:ascii="Times New Roman" w:hAnsi="Times New Roman" w:cs="Times New Roman"/>
          <w:sz w:val="26"/>
          <w:szCs w:val="26"/>
        </w:rPr>
        <w:t xml:space="preserve"> </w:t>
      </w:r>
      <w:r>
        <w:rPr>
          <w:rFonts w:ascii="Times New Roman" w:hAnsi="Times New Roman" w:cs="Times New Roman"/>
          <w:sz w:val="26"/>
          <w:szCs w:val="26"/>
        </w:rPr>
        <w:t>полученные  на основании распоряжения  администрации Ибресинского района от 12.12.2019 № 429-р,</w:t>
      </w:r>
      <w:r w:rsidR="006475AE" w:rsidRPr="005559CC">
        <w:rPr>
          <w:rFonts w:ascii="Times New Roman" w:hAnsi="Times New Roman" w:cs="Times New Roman"/>
          <w:sz w:val="26"/>
          <w:szCs w:val="26"/>
        </w:rPr>
        <w:t>по цене 79,6 тыс.руб</w:t>
      </w:r>
      <w:r>
        <w:rPr>
          <w:rFonts w:ascii="Times New Roman" w:hAnsi="Times New Roman" w:cs="Times New Roman"/>
          <w:sz w:val="26"/>
          <w:szCs w:val="26"/>
        </w:rPr>
        <w:t>.</w:t>
      </w:r>
      <w:r w:rsidR="006475AE" w:rsidRPr="005559CC">
        <w:rPr>
          <w:rFonts w:ascii="Times New Roman" w:hAnsi="Times New Roman" w:cs="Times New Roman"/>
          <w:sz w:val="26"/>
          <w:szCs w:val="26"/>
        </w:rPr>
        <w:t xml:space="preserve"> на сумму 159,2 тыс. руб., что оценивается  как неэффективное использование имущества. </w:t>
      </w:r>
      <w:r w:rsidR="0010442B" w:rsidRPr="005559CC">
        <w:rPr>
          <w:rFonts w:ascii="Times New Roman" w:hAnsi="Times New Roman" w:cs="Times New Roman"/>
          <w:sz w:val="26"/>
          <w:szCs w:val="26"/>
        </w:rPr>
        <w:t xml:space="preserve">  </w:t>
      </w:r>
    </w:p>
    <w:p w:rsidR="005559CC" w:rsidRDefault="005559CC" w:rsidP="005559CC">
      <w:pPr>
        <w:ind w:firstLine="709"/>
        <w:rPr>
          <w:rFonts w:ascii="Times New Roman" w:hAnsi="Times New Roman"/>
          <w:sz w:val="26"/>
          <w:szCs w:val="26"/>
        </w:rPr>
      </w:pPr>
    </w:p>
    <w:p w:rsidR="005559CC" w:rsidRPr="00B471F9" w:rsidRDefault="005559CC" w:rsidP="005559CC">
      <w:pPr>
        <w:ind w:firstLine="426"/>
        <w:rPr>
          <w:rFonts w:ascii="Times New Roman" w:hAnsi="Times New Roman"/>
          <w:b/>
          <w:sz w:val="26"/>
          <w:szCs w:val="26"/>
        </w:rPr>
      </w:pPr>
      <w:r w:rsidRPr="00B471F9">
        <w:rPr>
          <w:rFonts w:ascii="Times New Roman" w:hAnsi="Times New Roman"/>
          <w:b/>
          <w:sz w:val="26"/>
          <w:szCs w:val="26"/>
        </w:rPr>
        <w:t xml:space="preserve">    </w:t>
      </w:r>
      <w:r w:rsidR="00B471F9" w:rsidRPr="00B471F9">
        <w:rPr>
          <w:rFonts w:ascii="Times New Roman" w:hAnsi="Times New Roman"/>
          <w:b/>
          <w:sz w:val="26"/>
          <w:szCs w:val="26"/>
        </w:rPr>
        <w:t>ПРЕДЛОЖЕНИЯ</w:t>
      </w:r>
      <w:r w:rsidRPr="00B471F9">
        <w:rPr>
          <w:rFonts w:ascii="Times New Roman" w:hAnsi="Times New Roman"/>
          <w:b/>
          <w:sz w:val="26"/>
          <w:szCs w:val="26"/>
        </w:rPr>
        <w:t xml:space="preserve">: </w:t>
      </w:r>
    </w:p>
    <w:p w:rsidR="005559CC" w:rsidRPr="005559CC" w:rsidRDefault="005559CC" w:rsidP="005559CC">
      <w:pPr>
        <w:ind w:firstLine="709"/>
        <w:rPr>
          <w:rFonts w:ascii="Times New Roman" w:hAnsi="Times New Roman"/>
          <w:sz w:val="26"/>
          <w:szCs w:val="26"/>
        </w:rPr>
      </w:pPr>
    </w:p>
    <w:p w:rsidR="005559CC" w:rsidRPr="005559CC" w:rsidRDefault="005559CC" w:rsidP="005559CC">
      <w:pPr>
        <w:spacing w:after="240"/>
        <w:ind w:firstLine="0"/>
        <w:rPr>
          <w:rFonts w:ascii="Times New Roman" w:hAnsi="Times New Roman"/>
          <w:sz w:val="26"/>
          <w:szCs w:val="26"/>
        </w:rPr>
      </w:pPr>
      <w:r>
        <w:rPr>
          <w:rFonts w:ascii="Times New Roman" w:hAnsi="Times New Roman"/>
          <w:sz w:val="26"/>
          <w:szCs w:val="26"/>
        </w:rPr>
        <w:t xml:space="preserve">           </w:t>
      </w:r>
      <w:r w:rsidRPr="005559CC">
        <w:rPr>
          <w:rFonts w:ascii="Times New Roman" w:hAnsi="Times New Roman"/>
          <w:sz w:val="26"/>
          <w:szCs w:val="26"/>
        </w:rPr>
        <w:t>1.</w:t>
      </w:r>
      <w:r>
        <w:rPr>
          <w:rFonts w:ascii="Times New Roman" w:hAnsi="Times New Roman"/>
          <w:sz w:val="26"/>
          <w:szCs w:val="26"/>
        </w:rPr>
        <w:t>Н</w:t>
      </w:r>
      <w:r w:rsidRPr="005559CC">
        <w:rPr>
          <w:rFonts w:ascii="Times New Roman" w:hAnsi="Times New Roman"/>
          <w:sz w:val="26"/>
          <w:szCs w:val="26"/>
        </w:rPr>
        <w:t xml:space="preserve">аправить отчет о результатах проведенной проверки Главе Ибресинского </w:t>
      </w:r>
      <w:r>
        <w:rPr>
          <w:rFonts w:ascii="Times New Roman" w:hAnsi="Times New Roman"/>
          <w:sz w:val="26"/>
          <w:szCs w:val="26"/>
        </w:rPr>
        <w:t xml:space="preserve">    </w:t>
      </w:r>
      <w:r w:rsidRPr="005559CC">
        <w:rPr>
          <w:rFonts w:ascii="Times New Roman" w:hAnsi="Times New Roman"/>
          <w:sz w:val="26"/>
          <w:szCs w:val="26"/>
        </w:rPr>
        <w:t>района  и  в Собрание депутатов Ибресинского района.</w:t>
      </w:r>
    </w:p>
    <w:p w:rsidR="005559CC" w:rsidRDefault="005559CC" w:rsidP="005559CC">
      <w:pPr>
        <w:spacing w:after="240"/>
        <w:ind w:firstLine="0"/>
        <w:rPr>
          <w:rFonts w:ascii="Times New Roman" w:hAnsi="Times New Roman"/>
          <w:sz w:val="26"/>
          <w:szCs w:val="26"/>
        </w:rPr>
      </w:pPr>
      <w:r>
        <w:rPr>
          <w:rFonts w:ascii="Times New Roman" w:hAnsi="Times New Roman"/>
          <w:sz w:val="26"/>
          <w:szCs w:val="26"/>
        </w:rPr>
        <w:t xml:space="preserve">           </w:t>
      </w:r>
      <w:r w:rsidRPr="005559CC">
        <w:rPr>
          <w:rFonts w:ascii="Times New Roman" w:hAnsi="Times New Roman"/>
          <w:sz w:val="26"/>
          <w:szCs w:val="26"/>
        </w:rPr>
        <w:t>2.</w:t>
      </w:r>
      <w:r>
        <w:rPr>
          <w:rFonts w:ascii="Times New Roman" w:hAnsi="Times New Roman"/>
          <w:sz w:val="26"/>
          <w:szCs w:val="26"/>
        </w:rPr>
        <w:t>Н</w:t>
      </w:r>
      <w:r w:rsidRPr="005559CC">
        <w:rPr>
          <w:rFonts w:ascii="Times New Roman" w:hAnsi="Times New Roman"/>
          <w:sz w:val="26"/>
          <w:szCs w:val="26"/>
        </w:rPr>
        <w:t xml:space="preserve">аправить </w:t>
      </w:r>
      <w:r>
        <w:rPr>
          <w:rFonts w:ascii="Times New Roman" w:hAnsi="Times New Roman"/>
          <w:sz w:val="26"/>
          <w:szCs w:val="26"/>
        </w:rPr>
        <w:t xml:space="preserve">директору </w:t>
      </w:r>
      <w:r w:rsidRPr="00400B39">
        <w:rPr>
          <w:rFonts w:ascii="Times New Roman" w:hAnsi="Times New Roman" w:cs="Times New Roman"/>
          <w:sz w:val="26"/>
          <w:szCs w:val="26"/>
        </w:rPr>
        <w:t>Муниципально</w:t>
      </w:r>
      <w:r>
        <w:rPr>
          <w:rFonts w:ascii="Times New Roman" w:hAnsi="Times New Roman" w:cs="Times New Roman"/>
          <w:sz w:val="26"/>
          <w:szCs w:val="26"/>
        </w:rPr>
        <w:t>го</w:t>
      </w:r>
      <w:r w:rsidRPr="00400B39">
        <w:rPr>
          <w:rFonts w:ascii="Times New Roman" w:hAnsi="Times New Roman" w:cs="Times New Roman"/>
          <w:sz w:val="26"/>
          <w:szCs w:val="26"/>
        </w:rPr>
        <w:t xml:space="preserve"> автономно</w:t>
      </w:r>
      <w:r>
        <w:rPr>
          <w:rFonts w:ascii="Times New Roman" w:hAnsi="Times New Roman" w:cs="Times New Roman"/>
          <w:sz w:val="26"/>
          <w:szCs w:val="26"/>
        </w:rPr>
        <w:t>го</w:t>
      </w:r>
      <w:r w:rsidRPr="00400B39">
        <w:rPr>
          <w:rFonts w:ascii="Times New Roman" w:hAnsi="Times New Roman" w:cs="Times New Roman"/>
          <w:sz w:val="26"/>
          <w:szCs w:val="26"/>
        </w:rPr>
        <w:t xml:space="preserve"> учреждени</w:t>
      </w:r>
      <w:r>
        <w:rPr>
          <w:rFonts w:ascii="Times New Roman" w:hAnsi="Times New Roman" w:cs="Times New Roman"/>
          <w:sz w:val="26"/>
          <w:szCs w:val="26"/>
        </w:rPr>
        <w:t>я</w:t>
      </w:r>
      <w:r w:rsidRPr="00400B39">
        <w:rPr>
          <w:rFonts w:ascii="Times New Roman" w:hAnsi="Times New Roman" w:cs="Times New Roman"/>
          <w:sz w:val="26"/>
          <w:szCs w:val="26"/>
        </w:rPr>
        <w:t xml:space="preserve"> допол</w:t>
      </w:r>
      <w:r>
        <w:rPr>
          <w:rFonts w:ascii="Times New Roman" w:hAnsi="Times New Roman" w:cs="Times New Roman"/>
          <w:sz w:val="26"/>
          <w:szCs w:val="26"/>
        </w:rPr>
        <w:t>-</w:t>
      </w:r>
      <w:r w:rsidRPr="00400B39">
        <w:rPr>
          <w:rFonts w:ascii="Times New Roman" w:hAnsi="Times New Roman" w:cs="Times New Roman"/>
          <w:sz w:val="26"/>
          <w:szCs w:val="26"/>
        </w:rPr>
        <w:t>нительного образования детей «Детско-юношеская спортивная школа – Физкультурно-оздоровительный комплекс «Патвар» Ибресинского района Чувашской Республики</w:t>
      </w:r>
      <w:r w:rsidRPr="00400B39">
        <w:rPr>
          <w:rFonts w:ascii="Times New Roman" w:hAnsi="Times New Roman" w:cs="Times New Roman"/>
          <w:color w:val="000000"/>
          <w:sz w:val="26"/>
          <w:szCs w:val="26"/>
        </w:rPr>
        <w:t xml:space="preserve"> </w:t>
      </w:r>
      <w:r w:rsidRPr="005559CC">
        <w:rPr>
          <w:rFonts w:ascii="Times New Roman" w:hAnsi="Times New Roman"/>
          <w:sz w:val="26"/>
          <w:szCs w:val="26"/>
        </w:rPr>
        <w:t>представление о рассмотрении выявленных в ходе проверки нарушений.</w:t>
      </w:r>
    </w:p>
    <w:p w:rsidR="005559CC" w:rsidRPr="005559CC" w:rsidRDefault="005559CC" w:rsidP="005559CC">
      <w:pPr>
        <w:spacing w:after="240"/>
        <w:ind w:firstLine="0"/>
        <w:rPr>
          <w:rFonts w:ascii="Times New Roman" w:hAnsi="Times New Roman"/>
          <w:sz w:val="26"/>
          <w:szCs w:val="26"/>
        </w:rPr>
      </w:pPr>
      <w:r>
        <w:rPr>
          <w:rFonts w:ascii="Times New Roman" w:hAnsi="Times New Roman"/>
          <w:sz w:val="26"/>
          <w:szCs w:val="26"/>
        </w:rPr>
        <w:t xml:space="preserve">           3.Н</w:t>
      </w:r>
      <w:r w:rsidRPr="005559CC">
        <w:rPr>
          <w:rFonts w:ascii="Times New Roman" w:hAnsi="Times New Roman"/>
          <w:sz w:val="26"/>
          <w:szCs w:val="26"/>
        </w:rPr>
        <w:t xml:space="preserve">аправить </w:t>
      </w:r>
      <w:r>
        <w:rPr>
          <w:rFonts w:ascii="Times New Roman" w:hAnsi="Times New Roman"/>
          <w:sz w:val="26"/>
          <w:szCs w:val="26"/>
        </w:rPr>
        <w:t>в администрацию</w:t>
      </w:r>
      <w:r w:rsidRPr="00400B39">
        <w:rPr>
          <w:rFonts w:ascii="Times New Roman" w:hAnsi="Times New Roman" w:cs="Times New Roman"/>
          <w:sz w:val="26"/>
          <w:szCs w:val="26"/>
        </w:rPr>
        <w:t xml:space="preserve"> Ибресинского района Чувашской Республики</w:t>
      </w:r>
      <w:r w:rsidRPr="00400B39">
        <w:rPr>
          <w:rFonts w:ascii="Times New Roman" w:hAnsi="Times New Roman" w:cs="Times New Roman"/>
          <w:color w:val="000000"/>
          <w:sz w:val="26"/>
          <w:szCs w:val="26"/>
        </w:rPr>
        <w:t xml:space="preserve"> </w:t>
      </w:r>
      <w:r w:rsidRPr="005559CC">
        <w:rPr>
          <w:rFonts w:ascii="Times New Roman" w:hAnsi="Times New Roman"/>
          <w:sz w:val="26"/>
          <w:szCs w:val="26"/>
        </w:rPr>
        <w:t>представление о рассмотрении выявленных в ходе проверки нарушений.</w:t>
      </w:r>
    </w:p>
    <w:p w:rsidR="005559CC" w:rsidRPr="005559CC" w:rsidRDefault="005559CC" w:rsidP="005559CC">
      <w:pPr>
        <w:ind w:firstLine="0"/>
        <w:rPr>
          <w:rFonts w:ascii="Times New Roman" w:hAnsi="Times New Roman"/>
          <w:sz w:val="26"/>
          <w:szCs w:val="26"/>
        </w:rPr>
      </w:pPr>
      <w:r>
        <w:rPr>
          <w:rFonts w:ascii="Times New Roman" w:hAnsi="Times New Roman"/>
          <w:sz w:val="26"/>
          <w:szCs w:val="26"/>
        </w:rPr>
        <w:t xml:space="preserve">          4.Н</w:t>
      </w:r>
      <w:r w:rsidRPr="005559CC">
        <w:rPr>
          <w:rFonts w:ascii="Times New Roman" w:hAnsi="Times New Roman"/>
          <w:sz w:val="26"/>
          <w:szCs w:val="26"/>
        </w:rPr>
        <w:t>аправить копию акта проверки в Прокуратуру Ибресинского района  Чувашской Республики.</w:t>
      </w:r>
    </w:p>
    <w:p w:rsidR="005559CC" w:rsidRDefault="005559CC" w:rsidP="005559CC">
      <w:pPr>
        <w:pStyle w:val="a9"/>
        <w:spacing w:before="0" w:beforeAutospacing="0"/>
        <w:ind w:left="1069"/>
        <w:jc w:val="both"/>
        <w:rPr>
          <w:b/>
          <w:sz w:val="26"/>
          <w:szCs w:val="26"/>
        </w:rPr>
      </w:pPr>
    </w:p>
    <w:p w:rsidR="005559CC" w:rsidRPr="00342FFA" w:rsidRDefault="005559CC" w:rsidP="005559CC">
      <w:pPr>
        <w:pStyle w:val="a9"/>
        <w:spacing w:before="0" w:beforeAutospacing="0"/>
        <w:ind w:left="709" w:hanging="709"/>
        <w:rPr>
          <w:sz w:val="26"/>
          <w:szCs w:val="26"/>
        </w:rPr>
      </w:pPr>
      <w:r w:rsidRPr="00342FFA">
        <w:rPr>
          <w:sz w:val="26"/>
          <w:szCs w:val="26"/>
        </w:rPr>
        <w:t>Председатель КСО Ибреси</w:t>
      </w:r>
      <w:r w:rsidR="00342FFA" w:rsidRPr="00342FFA">
        <w:rPr>
          <w:sz w:val="26"/>
          <w:szCs w:val="26"/>
        </w:rPr>
        <w:t>нс</w:t>
      </w:r>
      <w:r w:rsidRPr="00342FFA">
        <w:rPr>
          <w:sz w:val="26"/>
          <w:szCs w:val="26"/>
        </w:rPr>
        <w:t>кого района</w:t>
      </w:r>
      <w:r w:rsidR="00342FFA" w:rsidRPr="00342FFA">
        <w:rPr>
          <w:sz w:val="26"/>
          <w:szCs w:val="26"/>
        </w:rPr>
        <w:t xml:space="preserve">                                        Ф.В.Тимофеев</w:t>
      </w:r>
    </w:p>
    <w:p w:rsidR="00635603" w:rsidRPr="005559CC" w:rsidRDefault="0010442B" w:rsidP="005559CC">
      <w:pPr>
        <w:ind w:hanging="709"/>
        <w:rPr>
          <w:rFonts w:ascii="Times New Roman" w:hAnsi="Times New Roman" w:cs="Times New Roman"/>
          <w:sz w:val="26"/>
          <w:szCs w:val="26"/>
        </w:rPr>
      </w:pPr>
      <w:r w:rsidRPr="005559CC">
        <w:rPr>
          <w:rFonts w:ascii="Times New Roman" w:hAnsi="Times New Roman" w:cs="Times New Roman"/>
          <w:sz w:val="26"/>
          <w:szCs w:val="26"/>
        </w:rPr>
        <w:t xml:space="preserve">               </w:t>
      </w:r>
    </w:p>
    <w:p w:rsidR="005559CC" w:rsidRPr="005559CC" w:rsidRDefault="005559CC">
      <w:pPr>
        <w:ind w:hanging="709"/>
        <w:rPr>
          <w:rFonts w:ascii="Times New Roman" w:hAnsi="Times New Roman" w:cs="Times New Roman"/>
          <w:sz w:val="26"/>
          <w:szCs w:val="26"/>
        </w:rPr>
      </w:pPr>
    </w:p>
    <w:sectPr w:rsidR="005559CC" w:rsidRPr="005559CC" w:rsidSect="00B471F9">
      <w:pgSz w:w="11906" w:h="16838"/>
      <w:pgMar w:top="567" w:right="567"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3C43"/>
    <w:multiLevelType w:val="hybridMultilevel"/>
    <w:tmpl w:val="AA981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E5655B"/>
    <w:multiLevelType w:val="hybridMultilevel"/>
    <w:tmpl w:val="A984A9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F97A9B"/>
    <w:multiLevelType w:val="multilevel"/>
    <w:tmpl w:val="CB60CA0A"/>
    <w:lvl w:ilvl="0">
      <w:start w:val="1"/>
      <w:numFmt w:val="bullet"/>
      <w:lvlText w:val=""/>
      <w:lvlJc w:val="left"/>
      <w:pPr>
        <w:tabs>
          <w:tab w:val="num" w:pos="5606"/>
        </w:tabs>
        <w:ind w:left="5606" w:hanging="360"/>
      </w:pPr>
      <w:rPr>
        <w:rFonts w:ascii="Symbol" w:hAnsi="Symbol" w:hint="default"/>
        <w:sz w:val="20"/>
      </w:rPr>
    </w:lvl>
    <w:lvl w:ilvl="1" w:tentative="1">
      <w:start w:val="1"/>
      <w:numFmt w:val="bullet"/>
      <w:lvlText w:val="o"/>
      <w:lvlJc w:val="left"/>
      <w:pPr>
        <w:tabs>
          <w:tab w:val="num" w:pos="6326"/>
        </w:tabs>
        <w:ind w:left="6326" w:hanging="360"/>
      </w:pPr>
      <w:rPr>
        <w:rFonts w:ascii="Courier New" w:hAnsi="Courier New" w:hint="default"/>
        <w:sz w:val="20"/>
      </w:rPr>
    </w:lvl>
    <w:lvl w:ilvl="2" w:tentative="1">
      <w:start w:val="1"/>
      <w:numFmt w:val="bullet"/>
      <w:lvlText w:val=""/>
      <w:lvlJc w:val="left"/>
      <w:pPr>
        <w:tabs>
          <w:tab w:val="num" w:pos="7046"/>
        </w:tabs>
        <w:ind w:left="7046" w:hanging="360"/>
      </w:pPr>
      <w:rPr>
        <w:rFonts w:ascii="Wingdings" w:hAnsi="Wingdings" w:hint="default"/>
        <w:sz w:val="20"/>
      </w:rPr>
    </w:lvl>
    <w:lvl w:ilvl="3" w:tentative="1">
      <w:start w:val="1"/>
      <w:numFmt w:val="bullet"/>
      <w:lvlText w:val=""/>
      <w:lvlJc w:val="left"/>
      <w:pPr>
        <w:tabs>
          <w:tab w:val="num" w:pos="7766"/>
        </w:tabs>
        <w:ind w:left="7766" w:hanging="360"/>
      </w:pPr>
      <w:rPr>
        <w:rFonts w:ascii="Wingdings" w:hAnsi="Wingdings" w:hint="default"/>
        <w:sz w:val="20"/>
      </w:rPr>
    </w:lvl>
    <w:lvl w:ilvl="4" w:tentative="1">
      <w:start w:val="1"/>
      <w:numFmt w:val="bullet"/>
      <w:lvlText w:val=""/>
      <w:lvlJc w:val="left"/>
      <w:pPr>
        <w:tabs>
          <w:tab w:val="num" w:pos="8486"/>
        </w:tabs>
        <w:ind w:left="8486" w:hanging="360"/>
      </w:pPr>
      <w:rPr>
        <w:rFonts w:ascii="Wingdings" w:hAnsi="Wingdings" w:hint="default"/>
        <w:sz w:val="20"/>
      </w:rPr>
    </w:lvl>
    <w:lvl w:ilvl="5" w:tentative="1">
      <w:start w:val="1"/>
      <w:numFmt w:val="bullet"/>
      <w:lvlText w:val=""/>
      <w:lvlJc w:val="left"/>
      <w:pPr>
        <w:tabs>
          <w:tab w:val="num" w:pos="9206"/>
        </w:tabs>
        <w:ind w:left="9206" w:hanging="360"/>
      </w:pPr>
      <w:rPr>
        <w:rFonts w:ascii="Wingdings" w:hAnsi="Wingdings" w:hint="default"/>
        <w:sz w:val="20"/>
      </w:rPr>
    </w:lvl>
    <w:lvl w:ilvl="6" w:tentative="1">
      <w:start w:val="1"/>
      <w:numFmt w:val="bullet"/>
      <w:lvlText w:val=""/>
      <w:lvlJc w:val="left"/>
      <w:pPr>
        <w:tabs>
          <w:tab w:val="num" w:pos="9926"/>
        </w:tabs>
        <w:ind w:left="9926" w:hanging="360"/>
      </w:pPr>
      <w:rPr>
        <w:rFonts w:ascii="Wingdings" w:hAnsi="Wingdings" w:hint="default"/>
        <w:sz w:val="20"/>
      </w:rPr>
    </w:lvl>
    <w:lvl w:ilvl="7" w:tentative="1">
      <w:start w:val="1"/>
      <w:numFmt w:val="bullet"/>
      <w:lvlText w:val=""/>
      <w:lvlJc w:val="left"/>
      <w:pPr>
        <w:tabs>
          <w:tab w:val="num" w:pos="10646"/>
        </w:tabs>
        <w:ind w:left="10646" w:hanging="360"/>
      </w:pPr>
      <w:rPr>
        <w:rFonts w:ascii="Wingdings" w:hAnsi="Wingdings" w:hint="default"/>
        <w:sz w:val="20"/>
      </w:rPr>
    </w:lvl>
    <w:lvl w:ilvl="8" w:tentative="1">
      <w:start w:val="1"/>
      <w:numFmt w:val="bullet"/>
      <w:lvlText w:val=""/>
      <w:lvlJc w:val="left"/>
      <w:pPr>
        <w:tabs>
          <w:tab w:val="num" w:pos="11366"/>
        </w:tabs>
        <w:ind w:left="11366" w:hanging="360"/>
      </w:pPr>
      <w:rPr>
        <w:rFonts w:ascii="Wingdings" w:hAnsi="Wingdings" w:hint="default"/>
        <w:sz w:val="20"/>
      </w:rPr>
    </w:lvl>
  </w:abstractNum>
  <w:abstractNum w:abstractNumId="3">
    <w:nsid w:val="212F35C9"/>
    <w:multiLevelType w:val="multilevel"/>
    <w:tmpl w:val="40D2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926F26"/>
    <w:multiLevelType w:val="multilevel"/>
    <w:tmpl w:val="9E16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62DC2"/>
    <w:multiLevelType w:val="hybridMultilevel"/>
    <w:tmpl w:val="71D8F0D8"/>
    <w:lvl w:ilvl="0" w:tplc="01A8D9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A5A50C0"/>
    <w:multiLevelType w:val="multilevel"/>
    <w:tmpl w:val="226A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269C9"/>
    <w:multiLevelType w:val="hybridMultilevel"/>
    <w:tmpl w:val="4F6A0DD6"/>
    <w:lvl w:ilvl="0" w:tplc="063210B0">
      <w:start w:val="1"/>
      <w:numFmt w:val="decimal"/>
      <w:lvlText w:val="%1."/>
      <w:lvlJc w:val="left"/>
      <w:pPr>
        <w:ind w:left="1495"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2D5CEE"/>
    <w:multiLevelType w:val="multilevel"/>
    <w:tmpl w:val="E534A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F4216C"/>
    <w:multiLevelType w:val="hybridMultilevel"/>
    <w:tmpl w:val="BD226FCA"/>
    <w:lvl w:ilvl="0" w:tplc="F4C01C3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3245B84"/>
    <w:multiLevelType w:val="hybridMultilevel"/>
    <w:tmpl w:val="3FC6D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3A11A93"/>
    <w:multiLevelType w:val="hybridMultilevel"/>
    <w:tmpl w:val="EF3422A6"/>
    <w:lvl w:ilvl="0" w:tplc="A04E6D3C">
      <w:start w:val="1"/>
      <w:numFmt w:val="decimal"/>
      <w:lvlText w:val="%1)"/>
      <w:lvlJc w:val="left"/>
      <w:pPr>
        <w:ind w:left="360" w:hanging="360"/>
      </w:pPr>
      <w:rPr>
        <w:rFonts w:cs="Times New Roman"/>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60FB42B2"/>
    <w:multiLevelType w:val="multilevel"/>
    <w:tmpl w:val="B6F2D27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96C2075"/>
    <w:multiLevelType w:val="multilevel"/>
    <w:tmpl w:val="E534A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4"/>
  </w:num>
  <w:num w:numId="9">
    <w:abstractNumId w:val="2"/>
  </w:num>
  <w:num w:numId="10">
    <w:abstractNumId w:val="7"/>
  </w:num>
  <w:num w:numId="11">
    <w:abstractNumId w:val="13"/>
    <w:lvlOverride w:ilvl="0">
      <w:startOverride w:val="2"/>
    </w:lvlOverride>
  </w:num>
  <w:num w:numId="12">
    <w:abstractNumId w:val="5"/>
  </w:num>
  <w:num w:numId="13">
    <w:abstractNumId w:val="8"/>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5F65A9"/>
    <w:rsid w:val="00040AF8"/>
    <w:rsid w:val="0010442B"/>
    <w:rsid w:val="001345B3"/>
    <w:rsid w:val="00196A5A"/>
    <w:rsid w:val="001E7490"/>
    <w:rsid w:val="00297A0D"/>
    <w:rsid w:val="002A1293"/>
    <w:rsid w:val="00342FFA"/>
    <w:rsid w:val="00480210"/>
    <w:rsid w:val="004D5F41"/>
    <w:rsid w:val="005559CC"/>
    <w:rsid w:val="005B45A3"/>
    <w:rsid w:val="005F65A9"/>
    <w:rsid w:val="0061247F"/>
    <w:rsid w:val="00635603"/>
    <w:rsid w:val="006475AE"/>
    <w:rsid w:val="00995F5F"/>
    <w:rsid w:val="00A531DB"/>
    <w:rsid w:val="00A66D64"/>
    <w:rsid w:val="00B14E24"/>
    <w:rsid w:val="00B36109"/>
    <w:rsid w:val="00B471F9"/>
    <w:rsid w:val="00B95E6C"/>
    <w:rsid w:val="00BD32B4"/>
    <w:rsid w:val="00C635B5"/>
    <w:rsid w:val="00C84B91"/>
    <w:rsid w:val="00CC7798"/>
    <w:rsid w:val="00CD2886"/>
    <w:rsid w:val="00CD663E"/>
    <w:rsid w:val="00DD08BA"/>
    <w:rsid w:val="00F47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5A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6356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D2886"/>
    <w:pPr>
      <w:widowControl/>
      <w:autoSpaceDE/>
      <w:autoSpaceDN/>
      <w:adjustRightInd/>
      <w:spacing w:before="100" w:beforeAutospacing="1" w:after="100" w:afterAutospacing="1"/>
      <w:ind w:firstLine="0"/>
      <w:jc w:val="left"/>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F65A9"/>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basedOn w:val="a0"/>
    <w:link w:val="a3"/>
    <w:uiPriority w:val="1"/>
    <w:locked/>
    <w:rsid w:val="005F65A9"/>
    <w:rPr>
      <w:rFonts w:ascii="Times New Roman" w:eastAsia="Times New Roman" w:hAnsi="Times New Roman" w:cs="Times New Roman"/>
      <w:sz w:val="24"/>
      <w:szCs w:val="24"/>
      <w:lang w:eastAsia="ar-SA"/>
    </w:rPr>
  </w:style>
  <w:style w:type="paragraph" w:styleId="a5">
    <w:name w:val="List Paragraph"/>
    <w:basedOn w:val="a"/>
    <w:link w:val="a6"/>
    <w:uiPriority w:val="99"/>
    <w:qFormat/>
    <w:rsid w:val="00635603"/>
    <w:pPr>
      <w:ind w:left="720"/>
      <w:contextualSpacing/>
    </w:pPr>
    <w:rPr>
      <w:rFonts w:eastAsiaTheme="minorEastAsia"/>
    </w:rPr>
  </w:style>
  <w:style w:type="character" w:customStyle="1" w:styleId="a6">
    <w:name w:val="Абзац списка Знак"/>
    <w:link w:val="a5"/>
    <w:uiPriority w:val="99"/>
    <w:locked/>
    <w:rsid w:val="00635603"/>
    <w:rPr>
      <w:rFonts w:ascii="Arial" w:eastAsiaTheme="minorEastAsia" w:hAnsi="Arial" w:cs="Arial"/>
      <w:sz w:val="24"/>
      <w:szCs w:val="24"/>
      <w:lang w:eastAsia="ru-RU"/>
    </w:rPr>
  </w:style>
  <w:style w:type="character" w:customStyle="1" w:styleId="10">
    <w:name w:val="Заголовок 1 Знак"/>
    <w:basedOn w:val="a0"/>
    <w:link w:val="1"/>
    <w:uiPriority w:val="99"/>
    <w:rsid w:val="00635603"/>
    <w:rPr>
      <w:rFonts w:asciiTheme="majorHAnsi" w:eastAsiaTheme="majorEastAsia" w:hAnsiTheme="majorHAnsi" w:cstheme="majorBidi"/>
      <w:b/>
      <w:bCs/>
      <w:color w:val="365F91" w:themeColor="accent1" w:themeShade="BF"/>
      <w:sz w:val="28"/>
      <w:szCs w:val="28"/>
      <w:lang w:eastAsia="ru-RU"/>
    </w:rPr>
  </w:style>
  <w:style w:type="character" w:customStyle="1" w:styleId="nobr">
    <w:name w:val="nobr"/>
    <w:basedOn w:val="a0"/>
    <w:rsid w:val="001345B3"/>
  </w:style>
  <w:style w:type="table" w:styleId="a7">
    <w:name w:val="Table Grid"/>
    <w:basedOn w:val="a1"/>
    <w:uiPriority w:val="59"/>
    <w:rsid w:val="00612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61247F"/>
    <w:rPr>
      <w:b/>
      <w:bCs/>
    </w:rPr>
  </w:style>
  <w:style w:type="character" w:customStyle="1" w:styleId="20">
    <w:name w:val="Заголовок 2 Знак"/>
    <w:basedOn w:val="a0"/>
    <w:link w:val="2"/>
    <w:uiPriority w:val="9"/>
    <w:rsid w:val="00CD2886"/>
    <w:rPr>
      <w:rFonts w:ascii="Times New Roman" w:eastAsia="Times New Roman" w:hAnsi="Times New Roman" w:cs="Times New Roman"/>
      <w:b/>
      <w:bCs/>
      <w:sz w:val="36"/>
      <w:szCs w:val="36"/>
      <w:lang w:eastAsia="ru-RU"/>
    </w:rPr>
  </w:style>
  <w:style w:type="paragraph" w:customStyle="1" w:styleId="Default">
    <w:name w:val="Default"/>
    <w:rsid w:val="00CD28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D28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CD2886"/>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Normal (Web)"/>
    <w:basedOn w:val="a"/>
    <w:uiPriority w:val="99"/>
    <w:unhideWhenUsed/>
    <w:rsid w:val="00CD2886"/>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a">
    <w:name w:val="Цветовое выделение"/>
    <w:rsid w:val="00CD2886"/>
    <w:rPr>
      <w:b/>
      <w:bCs/>
      <w:color w:val="000080"/>
      <w:sz w:val="20"/>
      <w:szCs w:val="20"/>
    </w:rPr>
  </w:style>
  <w:style w:type="character" w:customStyle="1" w:styleId="ab">
    <w:name w:val="Гипертекстовая ссылка"/>
    <w:basedOn w:val="aa"/>
    <w:uiPriority w:val="99"/>
    <w:rsid w:val="00CD2886"/>
    <w:rPr>
      <w:rFonts w:cs="Times New Roman"/>
      <w:color w:val="008000"/>
    </w:rPr>
  </w:style>
  <w:style w:type="character" w:customStyle="1" w:styleId="FontStyle29">
    <w:name w:val="Font Style29"/>
    <w:basedOn w:val="a0"/>
    <w:uiPriority w:val="99"/>
    <w:rsid w:val="00CD2886"/>
    <w:rPr>
      <w:rFonts w:ascii="Times New Roman" w:hAnsi="Times New Roman" w:cs="Times New Roman"/>
      <w:sz w:val="22"/>
      <w:szCs w:val="22"/>
    </w:rPr>
  </w:style>
  <w:style w:type="character" w:styleId="ac">
    <w:name w:val="Hyperlink"/>
    <w:basedOn w:val="a0"/>
    <w:uiPriority w:val="99"/>
    <w:rsid w:val="00CD2886"/>
    <w:rPr>
      <w:color w:val="0000FF"/>
      <w:u w:val="single"/>
    </w:rPr>
  </w:style>
  <w:style w:type="character" w:customStyle="1" w:styleId="ad">
    <w:name w:val="Основной текст + Полужирный"/>
    <w:rsid w:val="00CD2886"/>
    <w:rPr>
      <w:rFonts w:ascii="Times New Roman" w:hAnsi="Times New Roman" w:cs="Times New Roman"/>
      <w:b/>
      <w:bCs/>
      <w:sz w:val="28"/>
      <w:szCs w:val="28"/>
    </w:rPr>
  </w:style>
  <w:style w:type="paragraph" w:customStyle="1" w:styleId="3">
    <w:name w:val="Основной текст3"/>
    <w:basedOn w:val="a"/>
    <w:rsid w:val="00CD2886"/>
    <w:pPr>
      <w:widowControl/>
      <w:shd w:val="clear" w:color="auto" w:fill="FFFFFF"/>
      <w:autoSpaceDE/>
      <w:autoSpaceDN/>
      <w:adjustRightInd/>
      <w:spacing w:before="360" w:line="317" w:lineRule="exact"/>
      <w:ind w:firstLine="680"/>
    </w:pPr>
    <w:rPr>
      <w:rFonts w:ascii="Times New Roman" w:hAnsi="Times New Roman" w:cs="Times New Roman"/>
      <w:sz w:val="28"/>
      <w:szCs w:val="28"/>
      <w:lang w:eastAsia="en-US"/>
    </w:rPr>
  </w:style>
  <w:style w:type="paragraph" w:styleId="ae">
    <w:name w:val="header"/>
    <w:basedOn w:val="a"/>
    <w:link w:val="af"/>
    <w:uiPriority w:val="99"/>
    <w:semiHidden/>
    <w:unhideWhenUsed/>
    <w:rsid w:val="00CD2886"/>
    <w:pPr>
      <w:tabs>
        <w:tab w:val="center" w:pos="4677"/>
        <w:tab w:val="right" w:pos="9355"/>
      </w:tabs>
    </w:pPr>
  </w:style>
  <w:style w:type="character" w:customStyle="1" w:styleId="af">
    <w:name w:val="Верхний колонтитул Знак"/>
    <w:basedOn w:val="a0"/>
    <w:link w:val="ae"/>
    <w:uiPriority w:val="99"/>
    <w:semiHidden/>
    <w:rsid w:val="00CD2886"/>
    <w:rPr>
      <w:rFonts w:ascii="Arial" w:eastAsia="Times New Roman" w:hAnsi="Arial" w:cs="Arial"/>
      <w:sz w:val="24"/>
      <w:szCs w:val="24"/>
      <w:lang w:eastAsia="ru-RU"/>
    </w:rPr>
  </w:style>
  <w:style w:type="paragraph" w:styleId="af0">
    <w:name w:val="footer"/>
    <w:basedOn w:val="a"/>
    <w:link w:val="af1"/>
    <w:uiPriority w:val="99"/>
    <w:unhideWhenUsed/>
    <w:rsid w:val="00CD2886"/>
    <w:pPr>
      <w:tabs>
        <w:tab w:val="center" w:pos="4677"/>
        <w:tab w:val="right" w:pos="9355"/>
      </w:tabs>
    </w:pPr>
  </w:style>
  <w:style w:type="character" w:customStyle="1" w:styleId="af1">
    <w:name w:val="Нижний колонтитул Знак"/>
    <w:basedOn w:val="a0"/>
    <w:link w:val="af0"/>
    <w:uiPriority w:val="99"/>
    <w:rsid w:val="00CD2886"/>
    <w:rPr>
      <w:rFonts w:ascii="Arial" w:eastAsia="Times New Roman" w:hAnsi="Arial" w:cs="Arial"/>
      <w:sz w:val="24"/>
      <w:szCs w:val="24"/>
      <w:lang w:eastAsia="ru-RU"/>
    </w:rPr>
  </w:style>
  <w:style w:type="paragraph" w:styleId="af2">
    <w:name w:val="Body Text Indent"/>
    <w:basedOn w:val="a"/>
    <w:link w:val="af3"/>
    <w:uiPriority w:val="99"/>
    <w:unhideWhenUsed/>
    <w:rsid w:val="00CD2886"/>
    <w:pPr>
      <w:widowControl/>
      <w:autoSpaceDE/>
      <w:autoSpaceDN/>
      <w:adjustRightInd/>
      <w:spacing w:after="120" w:line="276" w:lineRule="auto"/>
      <w:ind w:left="283" w:firstLine="0"/>
      <w:jc w:val="left"/>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uiPriority w:val="99"/>
    <w:rsid w:val="00CD2886"/>
  </w:style>
  <w:style w:type="paragraph" w:styleId="30">
    <w:name w:val="Body Text Indent 3"/>
    <w:basedOn w:val="a"/>
    <w:link w:val="31"/>
    <w:rsid w:val="00CD2886"/>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1">
    <w:name w:val="Основной текст с отступом 3 Знак"/>
    <w:basedOn w:val="a0"/>
    <w:link w:val="30"/>
    <w:rsid w:val="00CD2886"/>
    <w:rPr>
      <w:rFonts w:ascii="Times New Roman" w:eastAsia="Times New Roman" w:hAnsi="Times New Roman" w:cs="Times New Roman"/>
      <w:sz w:val="16"/>
      <w:szCs w:val="16"/>
      <w:lang w:eastAsia="ru-RU"/>
    </w:rPr>
  </w:style>
  <w:style w:type="paragraph" w:customStyle="1" w:styleId="11">
    <w:name w:val="Абзац списка1"/>
    <w:basedOn w:val="a"/>
    <w:rsid w:val="00CD2886"/>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FontStyle21">
    <w:name w:val="Font Style21"/>
    <w:basedOn w:val="a0"/>
    <w:uiPriority w:val="99"/>
    <w:rsid w:val="00CD2886"/>
    <w:rPr>
      <w:rFonts w:ascii="Times New Roman" w:hAnsi="Times New Roman" w:cs="Times New Roman"/>
      <w:i/>
      <w:iCs/>
      <w:sz w:val="26"/>
      <w:szCs w:val="26"/>
    </w:rPr>
  </w:style>
  <w:style w:type="paragraph" w:customStyle="1" w:styleId="Style4">
    <w:name w:val="Style4"/>
    <w:basedOn w:val="a"/>
    <w:uiPriority w:val="99"/>
    <w:rsid w:val="00CD2886"/>
    <w:pPr>
      <w:ind w:firstLine="0"/>
      <w:jc w:val="left"/>
    </w:pPr>
    <w:rPr>
      <w:rFonts w:ascii="Times New Roman" w:eastAsiaTheme="minorEastAsia" w:hAnsi="Times New Roman" w:cs="Times New Roman"/>
    </w:rPr>
  </w:style>
  <w:style w:type="character" w:customStyle="1" w:styleId="FontStyle28">
    <w:name w:val="Font Style28"/>
    <w:basedOn w:val="a0"/>
    <w:uiPriority w:val="99"/>
    <w:rsid w:val="00CD2886"/>
    <w:rPr>
      <w:rFonts w:ascii="Times New Roman" w:hAnsi="Times New Roman" w:cs="Times New Roman"/>
      <w:sz w:val="26"/>
      <w:szCs w:val="26"/>
    </w:rPr>
  </w:style>
  <w:style w:type="paragraph" w:customStyle="1" w:styleId="s3">
    <w:name w:val="s_3"/>
    <w:basedOn w:val="a"/>
    <w:rsid w:val="00CD288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5">
    <w:name w:val="s_15"/>
    <w:basedOn w:val="a"/>
    <w:rsid w:val="00CD2886"/>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basedOn w:val="a0"/>
    <w:rsid w:val="00CD2886"/>
  </w:style>
  <w:style w:type="paragraph" w:customStyle="1" w:styleId="s9">
    <w:name w:val="s_9"/>
    <w:basedOn w:val="a"/>
    <w:rsid w:val="00CD288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
    <w:name w:val="s_1"/>
    <w:basedOn w:val="a"/>
    <w:rsid w:val="00CD288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aragraph">
    <w:name w:val="paragraph"/>
    <w:basedOn w:val="a"/>
    <w:rsid w:val="00CD2886"/>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blk">
    <w:name w:val="blk"/>
    <w:basedOn w:val="a0"/>
    <w:rsid w:val="00CD2886"/>
  </w:style>
  <w:style w:type="character" w:customStyle="1" w:styleId="hl">
    <w:name w:val="hl"/>
    <w:basedOn w:val="a0"/>
    <w:rsid w:val="00CD2886"/>
  </w:style>
  <w:style w:type="paragraph" w:customStyle="1" w:styleId="ListParagraph1">
    <w:name w:val="List Paragraph1"/>
    <w:basedOn w:val="a"/>
    <w:uiPriority w:val="99"/>
    <w:rsid w:val="00CD2886"/>
    <w:pPr>
      <w:widowControl/>
      <w:ind w:left="720" w:firstLine="540"/>
    </w:pPr>
    <w:rPr>
      <w:rFonts w:ascii="Times New Roman" w:hAnsi="Times New Roman" w:cs="Times New Roman"/>
    </w:rPr>
  </w:style>
  <w:style w:type="character" w:customStyle="1" w:styleId="FontStyle14">
    <w:name w:val="Font Style14"/>
    <w:basedOn w:val="a0"/>
    <w:uiPriority w:val="99"/>
    <w:rsid w:val="00CD2886"/>
    <w:rPr>
      <w:rFonts w:ascii="Times New Roman" w:hAnsi="Times New Roman" w:cs="Times New Roman"/>
      <w:sz w:val="26"/>
      <w:szCs w:val="26"/>
    </w:rPr>
  </w:style>
  <w:style w:type="character" w:styleId="af4">
    <w:name w:val="Emphasis"/>
    <w:basedOn w:val="a0"/>
    <w:uiPriority w:val="20"/>
    <w:qFormat/>
    <w:rsid w:val="00CD2886"/>
    <w:rPr>
      <w:i/>
      <w:iCs/>
    </w:rPr>
  </w:style>
  <w:style w:type="character" w:customStyle="1" w:styleId="cardmaininfocontent">
    <w:name w:val="cardmaininfo__content"/>
    <w:basedOn w:val="a0"/>
    <w:rsid w:val="00CD2886"/>
  </w:style>
  <w:style w:type="character" w:customStyle="1" w:styleId="sectioninfo">
    <w:name w:val="section__info"/>
    <w:basedOn w:val="a0"/>
    <w:rsid w:val="00CD2886"/>
  </w:style>
  <w:style w:type="character" w:customStyle="1" w:styleId="highlightcolor">
    <w:name w:val="highlightcolor"/>
    <w:basedOn w:val="a0"/>
    <w:rsid w:val="00CD28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consultantplus://offline/ref=2EC4A0EE986DFAABBE48E655A1D7B128152F520C3EC1DB80F46B8EE253B4190B94ACEDF89DFD901AZ1SFG" TargetMode="External"/><Relationship Id="rId3" Type="http://schemas.openxmlformats.org/officeDocument/2006/relationships/styles" Target="styles.xml"/><Relationship Id="rId7" Type="http://schemas.openxmlformats.org/officeDocument/2006/relationships/hyperlink" Target="consultantplus://offline/ref=7AD473E57FB012747C00526E2AF001398CFC2F596105A3F38EA61E87512E589386A2F4F588513F81j905O" TargetMode="External"/><Relationship Id="rId12" Type="http://schemas.openxmlformats.org/officeDocument/2006/relationships/hyperlink" Target="consultantplus://offline/ref=F4DD889150DE0EB85AC199EE81AC8EE4B2A7D92C83ECE2146A2611A7C65F15279A500807C170A003p2YC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avbukh.ru/art/25040-poluchenie-gosudarstvennyh-subsidiy-na-razvitie" TargetMode="External"/><Relationship Id="rId11" Type="http://schemas.openxmlformats.org/officeDocument/2006/relationships/hyperlink" Target="consultantplus://offline/ref=ECBF4C181C975826B5DD9B890BDDACBD3242EEE5588EA3C12DA7D13236CCB9798CFD3A5BF1AC5417C219020888D81E9A935B2E56F06918CEH2dF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413537224590A8BB48D6BA4A372682683EFC8A90A0EF75D907F3D3396A2EFJ" TargetMode="External"/><Relationship Id="rId4" Type="http://schemas.openxmlformats.org/officeDocument/2006/relationships/settings" Target="settings.xml"/><Relationship Id="rId9" Type="http://schemas.openxmlformats.org/officeDocument/2006/relationships/hyperlink" Target="consultantplus://offline/ref=7AD473E57FB012747C00526E2AF001398CFC2F596105A3F38EA61E87512E589386A2F4F588513F81j90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76D36-6434-4381-B1E7-BCEE8B83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16733</Words>
  <Characters>95379</Characters>
  <Application>Microsoft Office Word</Application>
  <DocSecurity>0</DocSecurity>
  <Lines>794</Lines>
  <Paragraphs>223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В соответствии с пунктом 3 статьи 69.2 Бюджетного кодекса РФ постановлением адми</vt:lpstr>
      <vt:lpstr>Проверкой соответствия видов деятельности Учреждения требованиям законодател</vt:lpstr>
      <vt:lpstr>16 июля 2020 года МАУ ДО "ДЮСШ "Патвар" Ибресинского района принято решение об</vt:lpstr>
      <vt:lpstr>В вязи с  истечением 31 января 2020 года срока действия банковской гарантии ,</vt:lpstr>
    </vt:vector>
  </TitlesOfParts>
  <Company/>
  <LinksUpToDate>false</LinksUpToDate>
  <CharactersWithSpaces>111889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ibrkso</dc:creator>
  <cp:lastModifiedBy>ibrkso</cp:lastModifiedBy>
  <cp:revision>2</cp:revision>
  <cp:lastPrinted>2021-02-25T07:06:00Z</cp:lastPrinted>
  <dcterms:created xsi:type="dcterms:W3CDTF">2021-06-01T11:49:00Z</dcterms:created>
  <dcterms:modified xsi:type="dcterms:W3CDTF">2021-06-01T11:49:00Z</dcterms:modified>
</cp:coreProperties>
</file>