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3969"/>
        <w:gridCol w:w="1701"/>
        <w:gridCol w:w="3686"/>
      </w:tblGrid>
      <w:tr w:rsidR="006E1B3B" w:rsidTr="0045589B">
        <w:tc>
          <w:tcPr>
            <w:tcW w:w="3969" w:type="dxa"/>
          </w:tcPr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ЧАВАШ РЕСПУБЛИКИН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  <w:bCs/>
                <w:noProof/>
              </w:rPr>
              <w:t>ЙĚПРЕÇ РАЙОНĚН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Т</w:t>
            </w:r>
            <w:r w:rsidRPr="006E1B3B">
              <w:rPr>
                <w:rFonts w:ascii="Times New Roman" w:hAnsi="Times New Roman" w:cs="Times New Roman"/>
                <w:bCs/>
                <w:noProof/>
              </w:rPr>
              <w:t>ĚРĚ</w:t>
            </w:r>
            <w:r w:rsidRPr="006E1B3B">
              <w:rPr>
                <w:rFonts w:ascii="Times New Roman" w:hAnsi="Times New Roman" w:cs="Times New Roman"/>
              </w:rPr>
              <w:t>СЛЕВПЕ  ШУТЛАВ ОРГАН</w:t>
            </w:r>
            <w:r w:rsidRPr="006E1B3B">
              <w:rPr>
                <w:rFonts w:ascii="Times New Roman" w:hAnsi="Times New Roman" w:cs="Times New Roman"/>
                <w:bCs/>
                <w:noProof/>
              </w:rPr>
              <w:t>Ě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E1B3B" w:rsidRPr="006E1B3B" w:rsidRDefault="00015F1D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5F1D">
              <w:rPr>
                <w:rFonts w:ascii="Times New Roman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51pt" fillcolor="window">
                  <v:imagedata r:id="rId7" o:title=""/>
                </v:shape>
              </w:pic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КОНТРОЛЬНО-СЧЕТН</w:t>
            </w:r>
            <w:r>
              <w:rPr>
                <w:rFonts w:ascii="Times New Roman" w:hAnsi="Times New Roman" w:cs="Times New Roman"/>
              </w:rPr>
              <w:t>ЫЙ</w:t>
            </w:r>
            <w:r w:rsidRPr="006E1B3B">
              <w:rPr>
                <w:rFonts w:ascii="Times New Roman" w:hAnsi="Times New Roman" w:cs="Times New Roman"/>
              </w:rPr>
              <w:t xml:space="preserve"> ОРГАН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ИБРЕСИНСКОГО РАЙОНА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ЧУВАШСКОЙ РЕСПУБЛИКИ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7A2F" w:rsidTr="0045589B">
        <w:trPr>
          <w:trHeight w:val="625"/>
        </w:trPr>
        <w:tc>
          <w:tcPr>
            <w:tcW w:w="9356" w:type="dxa"/>
            <w:gridSpan w:val="3"/>
            <w:tcBorders>
              <w:bottom w:val="thinThickSmallGap" w:sz="18" w:space="0" w:color="auto"/>
            </w:tcBorders>
            <w:vAlign w:val="center"/>
          </w:tcPr>
          <w:p w:rsidR="00667A2F" w:rsidRDefault="00667A2F" w:rsidP="006E1B3B">
            <w:pPr>
              <w:pStyle w:val="4"/>
              <w:ind w:left="-108" w:right="-108"/>
            </w:pPr>
            <w:r>
              <w:t xml:space="preserve">КОНТРОЛЬНО-СЧЕТНЫЙ ОРГАН </w:t>
            </w:r>
            <w:r w:rsidR="006E1B3B">
              <w:t xml:space="preserve">ИБРЕСИНСКОГО </w:t>
            </w:r>
            <w:r>
              <w:t xml:space="preserve">РАЙОНА ЧУВАШСКОЙ РЕСПУБЛИКИ </w:t>
            </w:r>
          </w:p>
        </w:tc>
      </w:tr>
      <w:tr w:rsidR="00667A2F" w:rsidRPr="009B619E" w:rsidTr="0045589B">
        <w:trPr>
          <w:trHeight w:val="302"/>
        </w:trPr>
        <w:tc>
          <w:tcPr>
            <w:tcW w:w="9356" w:type="dxa"/>
            <w:gridSpan w:val="3"/>
            <w:tcBorders>
              <w:top w:val="thinThickSmallGap" w:sz="18" w:space="0" w:color="auto"/>
              <w:bottom w:val="thickThinSmallGap" w:sz="18" w:space="0" w:color="auto"/>
            </w:tcBorders>
            <w:vAlign w:val="center"/>
          </w:tcPr>
          <w:p w:rsidR="00126E72" w:rsidRPr="009336D2" w:rsidRDefault="00126E72" w:rsidP="00126E72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9336D2">
              <w:rPr>
                <w:rFonts w:ascii="Times New Roman" w:eastAsia="Calibri" w:hAnsi="Times New Roman" w:cs="Times New Roman"/>
              </w:rPr>
              <w:t>429700, Чувашская Республика, Ибресинский</w:t>
            </w:r>
          </w:p>
          <w:p w:rsidR="00126E72" w:rsidRPr="009336D2" w:rsidRDefault="00126E72" w:rsidP="00126E72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9336D2">
              <w:rPr>
                <w:rFonts w:ascii="Times New Roman" w:eastAsia="Calibri" w:hAnsi="Times New Roman" w:cs="Times New Roman"/>
              </w:rPr>
              <w:t>район, пос.Ибреси, ул. Маресьева, д.49</w:t>
            </w:r>
          </w:p>
          <w:p w:rsidR="00667A2F" w:rsidRPr="00AD3812" w:rsidRDefault="009336D2" w:rsidP="00126E72">
            <w:pPr>
              <w:pStyle w:val="a8"/>
              <w:jc w:val="center"/>
              <w:rPr>
                <w:b/>
                <w:caps/>
                <w:sz w:val="28"/>
                <w:lang w:val="en-US"/>
              </w:rPr>
            </w:pPr>
            <w:r w:rsidRPr="00AD3812">
              <w:rPr>
                <w:rFonts w:ascii="Times New Roman" w:hAnsi="Times New Roman" w:cs="Times New Roman"/>
                <w:lang w:val="en-US"/>
              </w:rPr>
              <w:t>E-mail kso@ibresi.cap.ru.</w:t>
            </w:r>
          </w:p>
        </w:tc>
      </w:tr>
    </w:tbl>
    <w:p w:rsidR="00667A2F" w:rsidRPr="00A95FCF" w:rsidRDefault="00667A2F" w:rsidP="00667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667A2F" w:rsidRPr="00E34D25" w:rsidRDefault="00667A2F" w:rsidP="00667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</w:t>
      </w:r>
    </w:p>
    <w:p w:rsidR="00667A2F" w:rsidRPr="00E34D25" w:rsidRDefault="00667A2F" w:rsidP="00667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Контрольно – счетного органа </w:t>
      </w:r>
      <w:r w:rsidR="00CA1784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Ибресинского 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района Чувашской Республики на </w:t>
      </w:r>
      <w:r w:rsidR="00737D35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тчет</w:t>
      </w:r>
      <w:r w:rsidR="00737D35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 исполнении бюджета </w:t>
      </w:r>
      <w:r w:rsidR="00F36F6B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Березовс</w:t>
      </w:r>
      <w:r w:rsidR="000E643B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кого</w:t>
      </w:r>
      <w:r w:rsidR="00F05229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D3812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поселения </w:t>
      </w:r>
      <w:r w:rsidR="00CA1784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Ибресинского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Чувашской Республики за </w:t>
      </w:r>
      <w:r w:rsidR="00FC08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112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737D35" w:rsidRPr="00E34D25" w:rsidRDefault="00737D35" w:rsidP="00667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5FCF" w:rsidRPr="00E34D25" w:rsidRDefault="00A95FCF" w:rsidP="00A95F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пос. Ибреси                                                                            </w:t>
      </w:r>
      <w:r w:rsidR="006B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006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марта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20</w:t>
      </w:r>
      <w:r w:rsidR="006B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12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923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2BAB" w:rsidRPr="00E34D25" w:rsidRDefault="00602BAB" w:rsidP="00602B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A27" w:rsidRPr="00E34D25" w:rsidRDefault="004B7A27" w:rsidP="00E34D25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34D25">
        <w:rPr>
          <w:rFonts w:ascii="Times New Roman" w:hAnsi="Times New Roman" w:cs="Times New Roman"/>
          <w:sz w:val="28"/>
          <w:szCs w:val="28"/>
        </w:rPr>
        <w:t> </w:t>
      </w:r>
      <w:r w:rsidRPr="00E34D25">
        <w:rPr>
          <w:rFonts w:ascii="Times New Roman" w:hAnsi="Times New Roman" w:cs="Times New Roman"/>
          <w:b/>
          <w:sz w:val="28"/>
          <w:szCs w:val="28"/>
          <w:lang w:eastAsia="ru-RU"/>
        </w:rPr>
        <w:t>1. Общие положения</w:t>
      </w:r>
      <w:r w:rsidR="00A95FCF" w:rsidRPr="00E34D25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Контрольно-счетного органа Ибресинского района Чувашской Республики на отчет об исполнении бюджета </w:t>
      </w:r>
      <w:r w:rsidR="00F36F6B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Березовско</w:t>
      </w:r>
      <w:r w:rsidR="00430147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сельского</w:t>
      </w:r>
      <w:r w:rsidR="00430147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30147" w:rsidRPr="00E34D2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Ибресинского района Чувашской Республики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за </w:t>
      </w:r>
      <w:r w:rsidR="009F508D">
        <w:rPr>
          <w:rFonts w:ascii="Times New Roman" w:hAnsi="Times New Roman" w:cs="Times New Roman"/>
          <w:sz w:val="28"/>
          <w:szCs w:val="28"/>
        </w:rPr>
        <w:t>2020</w:t>
      </w:r>
      <w:r w:rsidR="00257742">
        <w:rPr>
          <w:rFonts w:ascii="Times New Roman" w:hAnsi="Times New Roman" w:cs="Times New Roman"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подготовлено в соответствии с Бюджетным кодексом Российской Федерации (ст. 157, ст. 264.4), Соглашением о передаче Контрольно-счетному органу 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Ибресинского</w:t>
      </w:r>
      <w:r w:rsidRPr="00E34D25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 полномочий Контрольно-счетного органа </w:t>
      </w:r>
      <w:r w:rsidR="00F36F6B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Березовско</w:t>
      </w:r>
      <w:r w:rsidR="00430147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сельского</w:t>
      </w:r>
      <w:r w:rsidR="00430147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30147" w:rsidRPr="00E34D25">
        <w:rPr>
          <w:rFonts w:ascii="Times New Roman" w:hAnsi="Times New Roman" w:cs="Times New Roman"/>
          <w:sz w:val="28"/>
          <w:szCs w:val="28"/>
        </w:rPr>
        <w:t>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Ибресинского</w:t>
      </w:r>
      <w:r w:rsidRPr="00E34D25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 по осуществлению внешнего муниципального финансового контроля, Планом работы контрольно-счетного органа на 20</w:t>
      </w:r>
      <w:r w:rsidR="001F2FC1">
        <w:rPr>
          <w:rFonts w:ascii="Times New Roman" w:hAnsi="Times New Roman" w:cs="Times New Roman"/>
          <w:sz w:val="28"/>
          <w:szCs w:val="28"/>
        </w:rPr>
        <w:t>2</w:t>
      </w:r>
      <w:r w:rsidR="009F508D">
        <w:rPr>
          <w:rFonts w:ascii="Times New Roman" w:hAnsi="Times New Roman" w:cs="Times New Roman"/>
          <w:sz w:val="28"/>
          <w:szCs w:val="28"/>
        </w:rPr>
        <w:t>1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D25">
        <w:rPr>
          <w:rFonts w:ascii="Times New Roman" w:hAnsi="Times New Roman" w:cs="Times New Roman"/>
          <w:b/>
          <w:sz w:val="28"/>
          <w:szCs w:val="28"/>
        </w:rPr>
        <w:t xml:space="preserve">2. Основные показатели исполнения бюджета </w:t>
      </w:r>
      <w:r w:rsidR="00F36F6B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Березовско</w:t>
      </w:r>
      <w:r w:rsidR="00430147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</w:t>
      </w:r>
      <w:r w:rsidRPr="00E34D25">
        <w:rPr>
          <w:rFonts w:ascii="Times New Roman" w:hAnsi="Times New Roman" w:cs="Times New Roman"/>
          <w:b/>
          <w:sz w:val="28"/>
          <w:szCs w:val="28"/>
        </w:rPr>
        <w:t>Ибресинского района Чувашской Республики</w:t>
      </w:r>
      <w:r w:rsidR="00A95FCF" w:rsidRPr="00E34D25">
        <w:rPr>
          <w:rFonts w:ascii="Times New Roman" w:hAnsi="Times New Roman" w:cs="Times New Roman"/>
          <w:b/>
          <w:sz w:val="28"/>
          <w:szCs w:val="28"/>
        </w:rPr>
        <w:t>.</w:t>
      </w:r>
    </w:p>
    <w:p w:rsidR="004B7A27" w:rsidRPr="00E34D25" w:rsidRDefault="004B7A27" w:rsidP="00E34D25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Исполнение основных показателей бюджета </w:t>
      </w:r>
      <w:r w:rsidR="00F36F6B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Березовско</w:t>
      </w:r>
      <w:r w:rsidR="00430147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E34D25">
        <w:rPr>
          <w:rFonts w:ascii="Times New Roman" w:hAnsi="Times New Roman" w:cs="Times New Roman"/>
          <w:sz w:val="28"/>
          <w:szCs w:val="28"/>
        </w:rPr>
        <w:t xml:space="preserve">Ибресинского района Чувашской Республики за </w:t>
      </w:r>
      <w:r w:rsidR="009F508D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характеризуется следующими данными: </w:t>
      </w:r>
    </w:p>
    <w:p w:rsidR="004B7A27" w:rsidRPr="00E34D25" w:rsidRDefault="00FC08CE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объемы </w:t>
      </w:r>
      <w:r w:rsidR="004B7A27" w:rsidRPr="00E34D25">
        <w:rPr>
          <w:rFonts w:ascii="Times New Roman" w:hAnsi="Times New Roman" w:cs="Times New Roman"/>
          <w:sz w:val="28"/>
          <w:szCs w:val="28"/>
        </w:rPr>
        <w:t>поступлени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доходов составил</w:t>
      </w:r>
      <w:r w:rsidR="00701782">
        <w:rPr>
          <w:rFonts w:ascii="Times New Roman" w:hAnsi="Times New Roman" w:cs="Times New Roman"/>
          <w:sz w:val="28"/>
          <w:szCs w:val="28"/>
        </w:rPr>
        <w:t>и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 </w:t>
      </w:r>
      <w:r w:rsidR="00596A3C">
        <w:rPr>
          <w:rFonts w:ascii="Times New Roman" w:hAnsi="Times New Roman" w:cs="Times New Roman"/>
          <w:sz w:val="28"/>
          <w:szCs w:val="28"/>
        </w:rPr>
        <w:t>7918,9</w:t>
      </w:r>
      <w:r w:rsidR="00DD1CAB"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4B7A27" w:rsidRPr="00E34D25">
        <w:rPr>
          <w:rFonts w:ascii="Times New Roman" w:hAnsi="Times New Roman" w:cs="Times New Roman"/>
          <w:sz w:val="28"/>
          <w:szCs w:val="28"/>
        </w:rPr>
        <w:t>тыс. рублей</w:t>
      </w:r>
      <w:r w:rsidR="00701782">
        <w:rPr>
          <w:rFonts w:ascii="Times New Roman" w:hAnsi="Times New Roman" w:cs="Times New Roman"/>
          <w:sz w:val="28"/>
          <w:szCs w:val="28"/>
        </w:rPr>
        <w:t>,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или</w:t>
      </w:r>
      <w:r w:rsidR="00701782">
        <w:rPr>
          <w:rFonts w:ascii="Times New Roman" w:hAnsi="Times New Roman" w:cs="Times New Roman"/>
          <w:sz w:val="28"/>
          <w:szCs w:val="28"/>
        </w:rPr>
        <w:t xml:space="preserve"> 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596A3C">
        <w:rPr>
          <w:rFonts w:ascii="Times New Roman" w:hAnsi="Times New Roman" w:cs="Times New Roman"/>
          <w:sz w:val="28"/>
          <w:szCs w:val="28"/>
        </w:rPr>
        <w:t>99,3</w:t>
      </w:r>
      <w:r w:rsidR="004B7A27" w:rsidRPr="00E34D25">
        <w:rPr>
          <w:rFonts w:ascii="Times New Roman" w:hAnsi="Times New Roman" w:cs="Times New Roman"/>
          <w:sz w:val="28"/>
          <w:szCs w:val="28"/>
        </w:rPr>
        <w:t>% к утвержденным бюджетным назначениям</w:t>
      </w:r>
      <w:r w:rsidR="00637096" w:rsidRPr="00E34D25">
        <w:rPr>
          <w:rFonts w:ascii="Times New Roman" w:hAnsi="Times New Roman" w:cs="Times New Roman"/>
          <w:sz w:val="28"/>
          <w:szCs w:val="28"/>
        </w:rPr>
        <w:t xml:space="preserve">, составившим </w:t>
      </w:r>
      <w:r w:rsidR="00596A3C">
        <w:rPr>
          <w:rFonts w:ascii="Times New Roman" w:hAnsi="Times New Roman" w:cs="Times New Roman"/>
          <w:sz w:val="28"/>
          <w:szCs w:val="28"/>
        </w:rPr>
        <w:t>7978,9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расходы осуществлены в сумме </w:t>
      </w:r>
      <w:r w:rsidR="00596A3C">
        <w:rPr>
          <w:rFonts w:ascii="Times New Roman" w:hAnsi="Times New Roman" w:cs="Times New Roman"/>
          <w:sz w:val="28"/>
          <w:szCs w:val="28"/>
        </w:rPr>
        <w:t>7342,9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701782">
        <w:rPr>
          <w:rFonts w:ascii="Times New Roman" w:hAnsi="Times New Roman" w:cs="Times New Roman"/>
          <w:sz w:val="28"/>
          <w:szCs w:val="28"/>
        </w:rPr>
        <w:t>,</w:t>
      </w:r>
      <w:r w:rsidRPr="00E34D25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637096" w:rsidRPr="00E34D25">
        <w:rPr>
          <w:rFonts w:ascii="Times New Roman" w:hAnsi="Times New Roman" w:cs="Times New Roman"/>
          <w:sz w:val="28"/>
          <w:szCs w:val="28"/>
        </w:rPr>
        <w:t>8</w:t>
      </w:r>
      <w:r w:rsidR="00701782">
        <w:rPr>
          <w:rFonts w:ascii="Times New Roman" w:hAnsi="Times New Roman" w:cs="Times New Roman"/>
          <w:sz w:val="28"/>
          <w:szCs w:val="28"/>
        </w:rPr>
        <w:t>6,</w:t>
      </w:r>
      <w:r w:rsidR="00596A3C">
        <w:rPr>
          <w:rFonts w:ascii="Times New Roman" w:hAnsi="Times New Roman" w:cs="Times New Roman"/>
          <w:sz w:val="28"/>
          <w:szCs w:val="28"/>
        </w:rPr>
        <w:t>1</w:t>
      </w:r>
      <w:r w:rsidRPr="00E34D25">
        <w:rPr>
          <w:rFonts w:ascii="Times New Roman" w:hAnsi="Times New Roman" w:cs="Times New Roman"/>
          <w:sz w:val="28"/>
          <w:szCs w:val="28"/>
        </w:rPr>
        <w:t xml:space="preserve">% к бюджетным ассигнованиям, утвержденным Решением о бюджете на </w:t>
      </w:r>
      <w:r w:rsidR="009F508D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</w:t>
      </w:r>
      <w:r w:rsidR="0052284E" w:rsidRPr="00E34D25">
        <w:rPr>
          <w:rFonts w:ascii="Times New Roman" w:hAnsi="Times New Roman" w:cs="Times New Roman"/>
          <w:sz w:val="28"/>
          <w:szCs w:val="28"/>
        </w:rPr>
        <w:t xml:space="preserve">       </w:t>
      </w:r>
      <w:r w:rsidRPr="00E34D25">
        <w:rPr>
          <w:rFonts w:ascii="Times New Roman" w:hAnsi="Times New Roman" w:cs="Times New Roman"/>
          <w:sz w:val="28"/>
          <w:szCs w:val="28"/>
        </w:rPr>
        <w:t>(</w:t>
      </w:r>
      <w:r w:rsidR="00596A3C">
        <w:rPr>
          <w:rFonts w:ascii="Times New Roman" w:hAnsi="Times New Roman" w:cs="Times New Roman"/>
          <w:sz w:val="28"/>
          <w:szCs w:val="28"/>
        </w:rPr>
        <w:t>8536,2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рублей);</w:t>
      </w:r>
    </w:p>
    <w:p w:rsidR="004B7A27" w:rsidRPr="00E34D25" w:rsidRDefault="00637096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профицит 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бюджета состав</w:t>
      </w:r>
      <w:r w:rsidR="00701782">
        <w:rPr>
          <w:rFonts w:ascii="Times New Roman" w:hAnsi="Times New Roman" w:cs="Times New Roman"/>
          <w:sz w:val="28"/>
          <w:szCs w:val="28"/>
        </w:rPr>
        <w:t xml:space="preserve">ил </w:t>
      </w:r>
      <w:r w:rsidR="00596A3C">
        <w:rPr>
          <w:rFonts w:ascii="Times New Roman" w:hAnsi="Times New Roman" w:cs="Times New Roman"/>
          <w:sz w:val="28"/>
          <w:szCs w:val="28"/>
        </w:rPr>
        <w:t>576,1</w:t>
      </w:r>
      <w:r w:rsidR="004B7A27" w:rsidRPr="00E34D25">
        <w:rPr>
          <w:rFonts w:ascii="Times New Roman" w:hAnsi="Times New Roman" w:cs="Times New Roman"/>
          <w:sz w:val="28"/>
          <w:szCs w:val="28"/>
        </w:rPr>
        <w:t>тыс. рублей.</w:t>
      </w:r>
    </w:p>
    <w:p w:rsidR="00A95FCF" w:rsidRPr="00E34D25" w:rsidRDefault="00A95FCF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E34D25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D25">
        <w:rPr>
          <w:rFonts w:ascii="Times New Roman" w:hAnsi="Times New Roman" w:cs="Times New Roman"/>
          <w:b/>
          <w:sz w:val="28"/>
          <w:szCs w:val="28"/>
        </w:rPr>
        <w:t xml:space="preserve">3. Доходы бюджета </w:t>
      </w:r>
      <w:r w:rsidR="00F36F6B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Березовско</w:t>
      </w:r>
      <w:r w:rsidR="00BE7126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</w:t>
      </w:r>
      <w:r w:rsidRPr="00E34D25">
        <w:rPr>
          <w:rFonts w:ascii="Times New Roman" w:hAnsi="Times New Roman" w:cs="Times New Roman"/>
          <w:b/>
          <w:sz w:val="28"/>
          <w:szCs w:val="28"/>
        </w:rPr>
        <w:t>Ибресинского района Чувашской Республики</w:t>
      </w:r>
      <w:r w:rsidR="00A95FCF" w:rsidRPr="00E34D25">
        <w:rPr>
          <w:rFonts w:ascii="Times New Roman" w:hAnsi="Times New Roman" w:cs="Times New Roman"/>
          <w:b/>
          <w:sz w:val="28"/>
          <w:szCs w:val="28"/>
        </w:rPr>
        <w:t>.</w:t>
      </w:r>
    </w:p>
    <w:p w:rsidR="004B7A27" w:rsidRPr="00E34D25" w:rsidRDefault="004B7A27" w:rsidP="00E34D25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Решением о бюджете доходы на </w:t>
      </w:r>
      <w:r w:rsidR="009F508D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утверждены в сумме </w:t>
      </w:r>
      <w:r w:rsidR="00596A3C">
        <w:rPr>
          <w:rFonts w:ascii="Times New Roman" w:hAnsi="Times New Roman" w:cs="Times New Roman"/>
          <w:sz w:val="28"/>
          <w:szCs w:val="28"/>
        </w:rPr>
        <w:t>7978,9</w:t>
      </w:r>
      <w:r w:rsidR="00BE7126"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тыс. рублей. Согласно отчету об исполнении бюджета </w:t>
      </w:r>
      <w:r w:rsidR="00F36F6B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Березовско</w:t>
      </w:r>
      <w:r w:rsidR="00BE7126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Ибресинского района  за </w:t>
      </w:r>
      <w:r w:rsidR="009F508D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доходы бюджета исполнены в сумме </w:t>
      </w:r>
      <w:r w:rsidR="00596A3C">
        <w:rPr>
          <w:rFonts w:ascii="Times New Roman" w:hAnsi="Times New Roman" w:cs="Times New Roman"/>
          <w:sz w:val="28"/>
          <w:szCs w:val="28"/>
        </w:rPr>
        <w:t>7918,9</w:t>
      </w:r>
      <w:r w:rsidR="00BE7126"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596A3C">
        <w:rPr>
          <w:rFonts w:ascii="Times New Roman" w:hAnsi="Times New Roman" w:cs="Times New Roman"/>
          <w:sz w:val="28"/>
          <w:szCs w:val="28"/>
        </w:rPr>
        <w:t>60,0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37096" w:rsidRPr="00E34D25">
        <w:rPr>
          <w:rFonts w:ascii="Times New Roman" w:hAnsi="Times New Roman" w:cs="Times New Roman"/>
          <w:sz w:val="28"/>
          <w:szCs w:val="28"/>
        </w:rPr>
        <w:t>,</w:t>
      </w:r>
      <w:r w:rsidRPr="00E34D25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596A3C">
        <w:rPr>
          <w:rFonts w:ascii="Times New Roman" w:hAnsi="Times New Roman" w:cs="Times New Roman"/>
          <w:sz w:val="28"/>
          <w:szCs w:val="28"/>
        </w:rPr>
        <w:t>0,7</w:t>
      </w:r>
      <w:r w:rsidRPr="00E34D25">
        <w:rPr>
          <w:rFonts w:ascii="Times New Roman" w:hAnsi="Times New Roman" w:cs="Times New Roman"/>
          <w:sz w:val="28"/>
          <w:szCs w:val="28"/>
        </w:rPr>
        <w:t>%</w:t>
      </w:r>
      <w:r w:rsidR="00F7252B"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596A3C">
        <w:rPr>
          <w:rFonts w:ascii="Times New Roman" w:hAnsi="Times New Roman" w:cs="Times New Roman"/>
          <w:sz w:val="28"/>
          <w:szCs w:val="28"/>
        </w:rPr>
        <w:t>меньше</w:t>
      </w:r>
      <w:r w:rsidRPr="00E34D25">
        <w:rPr>
          <w:rFonts w:ascii="Times New Roman" w:hAnsi="Times New Roman" w:cs="Times New Roman"/>
          <w:sz w:val="28"/>
          <w:szCs w:val="28"/>
        </w:rPr>
        <w:t xml:space="preserve"> предусмотренных Решением о бюджете на </w:t>
      </w:r>
      <w:r w:rsidR="009F508D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Исполнение доходов бюджета за </w:t>
      </w:r>
      <w:r w:rsidR="009F508D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в разрезе собственных доходов и безвозмездных поступлений показано в таблице № 1. </w:t>
      </w:r>
    </w:p>
    <w:p w:rsidR="004B7A27" w:rsidRPr="00E34D25" w:rsidRDefault="004B7A27" w:rsidP="004B7A27">
      <w:pPr>
        <w:pStyle w:val="a8"/>
        <w:ind w:firstLine="75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4D25">
        <w:rPr>
          <w:rFonts w:ascii="Times New Roman" w:hAnsi="Times New Roman" w:cs="Times New Roman"/>
          <w:bCs/>
          <w:sz w:val="28"/>
          <w:szCs w:val="28"/>
        </w:rPr>
        <w:t>Таблица № 1</w:t>
      </w:r>
    </w:p>
    <w:p w:rsidR="004B7A27" w:rsidRPr="00E34D25" w:rsidRDefault="004B7A27" w:rsidP="004B7A27">
      <w:pPr>
        <w:pStyle w:val="a8"/>
        <w:ind w:firstLine="7513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pPr w:leftFromText="180" w:rightFromText="180" w:vertAnchor="text" w:tblpX="216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1701"/>
        <w:gridCol w:w="1843"/>
        <w:gridCol w:w="1417"/>
        <w:gridCol w:w="1134"/>
      </w:tblGrid>
      <w:tr w:rsidR="004B7A27" w:rsidRPr="00E34D25" w:rsidTr="0088005F">
        <w:trPr>
          <w:cantSplit/>
          <w:trHeight w:val="540"/>
        </w:trPr>
        <w:tc>
          <w:tcPr>
            <w:tcW w:w="3227" w:type="dxa"/>
            <w:vMerge w:val="restart"/>
            <w:vAlign w:val="center"/>
          </w:tcPr>
          <w:p w:rsidR="004B7A27" w:rsidRPr="00E34D25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sz w:val="28"/>
                <w:szCs w:val="28"/>
              </w:rPr>
              <w:t>Вид доходов</w:t>
            </w:r>
          </w:p>
        </w:tc>
        <w:tc>
          <w:tcPr>
            <w:tcW w:w="1701" w:type="dxa"/>
            <w:vMerge w:val="restart"/>
            <w:vAlign w:val="center"/>
          </w:tcPr>
          <w:p w:rsidR="004B7A27" w:rsidRPr="00E34D25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4B7A27" w:rsidRPr="00E34D25" w:rsidRDefault="004B7A27" w:rsidP="00D4087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9F508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E34D25">
              <w:rPr>
                <w:rFonts w:ascii="Times New Roman" w:hAnsi="Times New Roman" w:cs="Times New Roman"/>
                <w:sz w:val="28"/>
                <w:szCs w:val="28"/>
              </w:rPr>
              <w:t xml:space="preserve"> год  </w:t>
            </w:r>
          </w:p>
        </w:tc>
        <w:tc>
          <w:tcPr>
            <w:tcW w:w="1843" w:type="dxa"/>
            <w:vMerge w:val="restart"/>
            <w:vAlign w:val="center"/>
          </w:tcPr>
          <w:p w:rsidR="004B7A27" w:rsidRPr="00E34D25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sz w:val="28"/>
                <w:szCs w:val="28"/>
              </w:rPr>
              <w:t>Кассовое</w:t>
            </w:r>
          </w:p>
          <w:p w:rsidR="004B7A27" w:rsidRPr="00E34D25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</w:t>
            </w:r>
          </w:p>
        </w:tc>
        <w:tc>
          <w:tcPr>
            <w:tcW w:w="2551" w:type="dxa"/>
            <w:gridSpan w:val="2"/>
            <w:vAlign w:val="center"/>
          </w:tcPr>
          <w:p w:rsidR="004B7A27" w:rsidRPr="00E34D25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sz w:val="28"/>
                <w:szCs w:val="28"/>
              </w:rPr>
              <w:t xml:space="preserve">Отклонение </w:t>
            </w:r>
          </w:p>
        </w:tc>
      </w:tr>
      <w:tr w:rsidR="004B7A27" w:rsidRPr="00E34D25" w:rsidTr="0088005F">
        <w:trPr>
          <w:cantSplit/>
          <w:trHeight w:val="420"/>
        </w:trPr>
        <w:tc>
          <w:tcPr>
            <w:tcW w:w="3227" w:type="dxa"/>
            <w:vMerge/>
            <w:vAlign w:val="center"/>
          </w:tcPr>
          <w:p w:rsidR="004B7A27" w:rsidRPr="00E34D25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4B7A27" w:rsidRPr="00E34D25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4B7A27" w:rsidRPr="00E34D25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B7A27" w:rsidRPr="00E34D25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134" w:type="dxa"/>
            <w:vAlign w:val="center"/>
          </w:tcPr>
          <w:p w:rsidR="004B7A27" w:rsidRPr="00E34D25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D70A6" w:rsidRPr="00E34D25" w:rsidTr="00D368AA">
        <w:trPr>
          <w:trHeight w:val="435"/>
        </w:trPr>
        <w:tc>
          <w:tcPr>
            <w:tcW w:w="3227" w:type="dxa"/>
            <w:vAlign w:val="center"/>
          </w:tcPr>
          <w:p w:rsidR="008D70A6" w:rsidRPr="00E34D25" w:rsidRDefault="008D70A6" w:rsidP="008800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sz w:val="28"/>
                <w:szCs w:val="28"/>
              </w:rPr>
              <w:t>Собственные доходы</w:t>
            </w:r>
          </w:p>
        </w:tc>
        <w:tc>
          <w:tcPr>
            <w:tcW w:w="1701" w:type="dxa"/>
            <w:vAlign w:val="bottom"/>
          </w:tcPr>
          <w:p w:rsidR="008D70A6" w:rsidRDefault="008D70A6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487,7</w:t>
            </w:r>
          </w:p>
        </w:tc>
        <w:tc>
          <w:tcPr>
            <w:tcW w:w="1843" w:type="dxa"/>
            <w:vAlign w:val="bottom"/>
          </w:tcPr>
          <w:p w:rsidR="008D70A6" w:rsidRDefault="008D70A6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455</w:t>
            </w:r>
          </w:p>
        </w:tc>
        <w:tc>
          <w:tcPr>
            <w:tcW w:w="1417" w:type="dxa"/>
            <w:vAlign w:val="bottom"/>
          </w:tcPr>
          <w:p w:rsidR="008D70A6" w:rsidRDefault="008D70A6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-32,7</w:t>
            </w:r>
          </w:p>
        </w:tc>
        <w:tc>
          <w:tcPr>
            <w:tcW w:w="1134" w:type="dxa"/>
            <w:vAlign w:val="bottom"/>
          </w:tcPr>
          <w:p w:rsidR="008D70A6" w:rsidRDefault="008D70A6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93,3</w:t>
            </w:r>
          </w:p>
        </w:tc>
      </w:tr>
      <w:tr w:rsidR="008D70A6" w:rsidRPr="00E34D25" w:rsidTr="00D368AA">
        <w:trPr>
          <w:trHeight w:val="385"/>
        </w:trPr>
        <w:tc>
          <w:tcPr>
            <w:tcW w:w="3227" w:type="dxa"/>
            <w:vAlign w:val="center"/>
          </w:tcPr>
          <w:p w:rsidR="008D70A6" w:rsidRPr="00E34D25" w:rsidRDefault="008D70A6" w:rsidP="008800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01" w:type="dxa"/>
            <w:vAlign w:val="bottom"/>
          </w:tcPr>
          <w:p w:rsidR="008D70A6" w:rsidRDefault="008D70A6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7491,2</w:t>
            </w:r>
          </w:p>
        </w:tc>
        <w:tc>
          <w:tcPr>
            <w:tcW w:w="1843" w:type="dxa"/>
            <w:vAlign w:val="bottom"/>
          </w:tcPr>
          <w:p w:rsidR="008D70A6" w:rsidRDefault="008D70A6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7463,9</w:t>
            </w:r>
          </w:p>
        </w:tc>
        <w:tc>
          <w:tcPr>
            <w:tcW w:w="1417" w:type="dxa"/>
            <w:vAlign w:val="bottom"/>
          </w:tcPr>
          <w:p w:rsidR="008D70A6" w:rsidRDefault="008D70A6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-27,3</w:t>
            </w:r>
          </w:p>
        </w:tc>
        <w:tc>
          <w:tcPr>
            <w:tcW w:w="1134" w:type="dxa"/>
            <w:vAlign w:val="bottom"/>
          </w:tcPr>
          <w:p w:rsidR="008D70A6" w:rsidRDefault="008D70A6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99,6</w:t>
            </w:r>
          </w:p>
        </w:tc>
      </w:tr>
      <w:tr w:rsidR="008D70A6" w:rsidRPr="00E34D25" w:rsidTr="00D368AA">
        <w:trPr>
          <w:trHeight w:val="405"/>
        </w:trPr>
        <w:tc>
          <w:tcPr>
            <w:tcW w:w="3227" w:type="dxa"/>
            <w:vAlign w:val="center"/>
          </w:tcPr>
          <w:p w:rsidR="008D70A6" w:rsidRPr="00E34D25" w:rsidRDefault="008D70A6" w:rsidP="008800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vAlign w:val="bottom"/>
          </w:tcPr>
          <w:p w:rsidR="008D70A6" w:rsidRDefault="008D70A6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7978,9</w:t>
            </w:r>
          </w:p>
        </w:tc>
        <w:tc>
          <w:tcPr>
            <w:tcW w:w="1843" w:type="dxa"/>
            <w:vAlign w:val="bottom"/>
          </w:tcPr>
          <w:p w:rsidR="008D70A6" w:rsidRDefault="008D70A6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7918,9</w:t>
            </w:r>
          </w:p>
        </w:tc>
        <w:tc>
          <w:tcPr>
            <w:tcW w:w="1417" w:type="dxa"/>
            <w:vAlign w:val="bottom"/>
          </w:tcPr>
          <w:p w:rsidR="008D70A6" w:rsidRDefault="008D70A6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-60</w:t>
            </w:r>
          </w:p>
        </w:tc>
        <w:tc>
          <w:tcPr>
            <w:tcW w:w="1134" w:type="dxa"/>
            <w:vAlign w:val="bottom"/>
          </w:tcPr>
          <w:p w:rsidR="008D70A6" w:rsidRDefault="008D70A6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99,2</w:t>
            </w:r>
          </w:p>
        </w:tc>
      </w:tr>
    </w:tbl>
    <w:p w:rsidR="004B7A27" w:rsidRPr="00E34D25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b/>
          <w:color w:val="0000FF"/>
          <w:sz w:val="28"/>
          <w:szCs w:val="28"/>
          <w:highlight w:val="yellow"/>
        </w:rPr>
      </w:pPr>
    </w:p>
    <w:p w:rsidR="004B7A27" w:rsidRPr="00E34D25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b/>
          <w:sz w:val="28"/>
          <w:szCs w:val="28"/>
        </w:rPr>
        <w:t xml:space="preserve">3.1. Собственные доходы бюджета </w:t>
      </w:r>
      <w:r w:rsidR="00F36F6B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Березовско</w:t>
      </w:r>
      <w:r w:rsidR="00F02D79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</w:t>
      </w:r>
      <w:r w:rsidRPr="00E34D25">
        <w:rPr>
          <w:rFonts w:ascii="Times New Roman" w:hAnsi="Times New Roman" w:cs="Times New Roman"/>
          <w:b/>
          <w:sz w:val="28"/>
          <w:szCs w:val="28"/>
        </w:rPr>
        <w:t>Ибресинского района Чувашской Республики</w:t>
      </w:r>
      <w:r w:rsidR="00A95FCF" w:rsidRPr="00E34D25">
        <w:rPr>
          <w:rFonts w:ascii="Times New Roman" w:hAnsi="Times New Roman" w:cs="Times New Roman"/>
          <w:b/>
          <w:sz w:val="28"/>
          <w:szCs w:val="28"/>
        </w:rPr>
        <w:t>.</w:t>
      </w:r>
    </w:p>
    <w:p w:rsidR="004B7A27" w:rsidRPr="00E34D25" w:rsidRDefault="0083059A" w:rsidP="0092342F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Сумма  поступления собственных доходов в бюджет поселения составила </w:t>
      </w:r>
      <w:r w:rsidR="008D70A6">
        <w:rPr>
          <w:rFonts w:ascii="Times New Roman" w:hAnsi="Times New Roman" w:cs="Times New Roman"/>
          <w:sz w:val="28"/>
          <w:szCs w:val="28"/>
        </w:rPr>
        <w:t>455,0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руб., или </w:t>
      </w:r>
      <w:r w:rsidR="008D70A6">
        <w:rPr>
          <w:rFonts w:ascii="Times New Roman" w:hAnsi="Times New Roman" w:cs="Times New Roman"/>
          <w:sz w:val="28"/>
          <w:szCs w:val="28"/>
        </w:rPr>
        <w:t>93,3</w:t>
      </w:r>
      <w:r w:rsidRPr="00E34D25">
        <w:rPr>
          <w:rFonts w:ascii="Times New Roman" w:hAnsi="Times New Roman" w:cs="Times New Roman"/>
          <w:sz w:val="28"/>
          <w:szCs w:val="28"/>
        </w:rPr>
        <w:t xml:space="preserve"> % к</w:t>
      </w:r>
      <w:r w:rsidR="004B4D0D" w:rsidRPr="00E34D25">
        <w:rPr>
          <w:rFonts w:ascii="Times New Roman" w:hAnsi="Times New Roman" w:cs="Times New Roman"/>
          <w:sz w:val="28"/>
          <w:szCs w:val="28"/>
        </w:rPr>
        <w:t xml:space="preserve"> предусмотренному Решением о бюджете на </w:t>
      </w:r>
      <w:r w:rsidR="009F508D">
        <w:rPr>
          <w:rFonts w:ascii="Times New Roman" w:hAnsi="Times New Roman" w:cs="Times New Roman"/>
          <w:sz w:val="28"/>
          <w:szCs w:val="28"/>
        </w:rPr>
        <w:t>2020</w:t>
      </w:r>
      <w:r w:rsidR="004B4D0D" w:rsidRPr="00E34D25">
        <w:rPr>
          <w:rFonts w:ascii="Times New Roman" w:hAnsi="Times New Roman" w:cs="Times New Roman"/>
          <w:sz w:val="28"/>
          <w:szCs w:val="28"/>
        </w:rPr>
        <w:t xml:space="preserve"> год объему поступления.  </w:t>
      </w:r>
      <w:r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В </w:t>
      </w:r>
      <w:r w:rsidR="009F508D">
        <w:rPr>
          <w:rFonts w:ascii="Times New Roman" w:hAnsi="Times New Roman" w:cs="Times New Roman"/>
          <w:sz w:val="28"/>
          <w:szCs w:val="28"/>
        </w:rPr>
        <w:t>2020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году доля собственных (налоговых и неналоговых) доходов в доходах бюджета</w:t>
      </w:r>
      <w:r w:rsidR="004B7A27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6F6B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Березовско</w:t>
      </w:r>
      <w:r w:rsidR="00F02D79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4B7A27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4B7A27" w:rsidRPr="00E34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по плану составляла </w:t>
      </w:r>
      <w:r w:rsidR="008D70A6">
        <w:rPr>
          <w:rFonts w:ascii="Times New Roman" w:hAnsi="Times New Roman" w:cs="Times New Roman"/>
          <w:sz w:val="28"/>
          <w:szCs w:val="28"/>
        </w:rPr>
        <w:t>6,2</w:t>
      </w:r>
      <w:r w:rsidR="004B7A27" w:rsidRPr="00E34D25">
        <w:rPr>
          <w:rFonts w:ascii="Times New Roman" w:hAnsi="Times New Roman" w:cs="Times New Roman"/>
          <w:sz w:val="28"/>
          <w:szCs w:val="28"/>
        </w:rPr>
        <w:t>%</w:t>
      </w:r>
      <w:r w:rsidR="004B4D0D" w:rsidRPr="00E34D25">
        <w:rPr>
          <w:rFonts w:ascii="Times New Roman" w:hAnsi="Times New Roman" w:cs="Times New Roman"/>
          <w:sz w:val="28"/>
          <w:szCs w:val="28"/>
        </w:rPr>
        <w:t xml:space="preserve">. Согласно </w:t>
      </w:r>
      <w:r w:rsidR="004B7A27" w:rsidRPr="00E34D25">
        <w:rPr>
          <w:rFonts w:ascii="Times New Roman" w:hAnsi="Times New Roman" w:cs="Times New Roman"/>
          <w:sz w:val="28"/>
          <w:szCs w:val="28"/>
        </w:rPr>
        <w:t>отчет</w:t>
      </w:r>
      <w:r w:rsidR="004B4D0D" w:rsidRPr="00E34D25">
        <w:rPr>
          <w:rFonts w:ascii="Times New Roman" w:hAnsi="Times New Roman" w:cs="Times New Roman"/>
          <w:sz w:val="28"/>
          <w:szCs w:val="28"/>
        </w:rPr>
        <w:t>а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4B4D0D" w:rsidRPr="00E34D25">
        <w:rPr>
          <w:rFonts w:ascii="Times New Roman" w:hAnsi="Times New Roman" w:cs="Times New Roman"/>
          <w:sz w:val="28"/>
          <w:szCs w:val="28"/>
        </w:rPr>
        <w:t xml:space="preserve">удельный вес </w:t>
      </w:r>
      <w:r w:rsidR="004B7A27" w:rsidRPr="00E34D25">
        <w:rPr>
          <w:rFonts w:ascii="Times New Roman" w:hAnsi="Times New Roman" w:cs="Times New Roman"/>
          <w:sz w:val="28"/>
          <w:szCs w:val="28"/>
        </w:rPr>
        <w:t>дол</w:t>
      </w:r>
      <w:r w:rsidR="004B4D0D" w:rsidRPr="00E34D25">
        <w:rPr>
          <w:rFonts w:ascii="Times New Roman" w:hAnsi="Times New Roman" w:cs="Times New Roman"/>
          <w:sz w:val="28"/>
          <w:szCs w:val="28"/>
        </w:rPr>
        <w:t>и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собственных доходов </w:t>
      </w:r>
      <w:r w:rsidRPr="00E34D25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8D70A6">
        <w:rPr>
          <w:rFonts w:ascii="Times New Roman" w:hAnsi="Times New Roman" w:cs="Times New Roman"/>
          <w:sz w:val="28"/>
          <w:szCs w:val="28"/>
        </w:rPr>
        <w:t>5,8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Pr="00E34D25">
        <w:rPr>
          <w:rFonts w:ascii="Times New Roman" w:hAnsi="Times New Roman" w:cs="Times New Roman"/>
          <w:sz w:val="28"/>
          <w:szCs w:val="28"/>
        </w:rPr>
        <w:t>а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7A27" w:rsidRPr="00E34D25" w:rsidRDefault="004B7A27" w:rsidP="00E34D25">
      <w:pPr>
        <w:pStyle w:val="a8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b/>
          <w:sz w:val="28"/>
          <w:szCs w:val="28"/>
        </w:rPr>
        <w:t>3.1.1. Налоговые доходы</w:t>
      </w:r>
    </w:p>
    <w:p w:rsidR="004B7A27" w:rsidRPr="00E34D25" w:rsidRDefault="004B7A27" w:rsidP="00E34D25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Фактическое поступление налоговых доходов бюджета </w:t>
      </w:r>
      <w:r w:rsidR="00F36F6B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Березовско</w:t>
      </w:r>
      <w:r w:rsidR="00F02D79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Ибресинского района составило</w:t>
      </w:r>
      <w:r w:rsidR="00B06C44">
        <w:rPr>
          <w:rFonts w:ascii="Times New Roman" w:hAnsi="Times New Roman" w:cs="Times New Roman"/>
          <w:sz w:val="28"/>
          <w:szCs w:val="28"/>
        </w:rPr>
        <w:t>376,4</w:t>
      </w:r>
      <w:r w:rsidR="00650731" w:rsidRPr="00E34D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B06C44">
        <w:rPr>
          <w:rFonts w:ascii="Times New Roman" w:hAnsi="Times New Roman" w:cs="Times New Roman"/>
          <w:sz w:val="28"/>
          <w:szCs w:val="28"/>
        </w:rPr>
        <w:t>39,4</w:t>
      </w:r>
      <w:r w:rsidRPr="00E34D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8107F2" w:rsidRPr="00E34D25">
        <w:rPr>
          <w:rFonts w:ascii="Times New Roman" w:hAnsi="Times New Roman" w:cs="Times New Roman"/>
          <w:sz w:val="28"/>
          <w:szCs w:val="28"/>
        </w:rPr>
        <w:t>,</w:t>
      </w:r>
      <w:r w:rsidRPr="00E34D25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B06C44">
        <w:rPr>
          <w:rFonts w:ascii="Times New Roman" w:hAnsi="Times New Roman" w:cs="Times New Roman"/>
          <w:sz w:val="28"/>
          <w:szCs w:val="28"/>
        </w:rPr>
        <w:t>9,5</w:t>
      </w:r>
      <w:r w:rsidRPr="00E34D25">
        <w:rPr>
          <w:rFonts w:ascii="Times New Roman" w:hAnsi="Times New Roman" w:cs="Times New Roman"/>
          <w:sz w:val="28"/>
          <w:szCs w:val="28"/>
        </w:rPr>
        <w:t xml:space="preserve">% </w:t>
      </w:r>
      <w:r w:rsidR="00B06C44">
        <w:rPr>
          <w:rFonts w:ascii="Times New Roman" w:hAnsi="Times New Roman" w:cs="Times New Roman"/>
          <w:sz w:val="28"/>
          <w:szCs w:val="28"/>
        </w:rPr>
        <w:t>меньше</w:t>
      </w:r>
      <w:r w:rsidRPr="00E34D25">
        <w:rPr>
          <w:rFonts w:ascii="Times New Roman" w:hAnsi="Times New Roman" w:cs="Times New Roman"/>
          <w:sz w:val="28"/>
          <w:szCs w:val="28"/>
        </w:rPr>
        <w:t xml:space="preserve"> предусмотренных Решением о бюджете на </w:t>
      </w:r>
      <w:r w:rsidR="009F508D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Структура исполнения налоговых доходов бюджета </w:t>
      </w:r>
      <w:r w:rsidR="00263472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</w:t>
      </w:r>
      <w:r w:rsidR="00F02D79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Ибресинского района Чувашской Республики за </w:t>
      </w:r>
      <w:r w:rsidR="009F508D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представлена в таблице № 2.</w:t>
      </w:r>
    </w:p>
    <w:p w:rsidR="004B7A27" w:rsidRPr="00E34D25" w:rsidRDefault="004B7A27" w:rsidP="004B7A27">
      <w:pPr>
        <w:pStyle w:val="a8"/>
        <w:ind w:firstLine="7230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>Таблица № 2</w:t>
      </w:r>
    </w:p>
    <w:p w:rsidR="004B7A27" w:rsidRDefault="004B7A27" w:rsidP="004B7A27">
      <w:pPr>
        <w:pStyle w:val="a8"/>
        <w:ind w:firstLine="7230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>(тыс. рублей)</w:t>
      </w:r>
    </w:p>
    <w:p w:rsidR="00C31E7A" w:rsidRPr="00E34D25" w:rsidRDefault="00C31E7A" w:rsidP="004B7A27">
      <w:pPr>
        <w:pStyle w:val="a8"/>
        <w:ind w:firstLine="723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40"/>
        <w:gridCol w:w="1750"/>
        <w:gridCol w:w="1536"/>
        <w:gridCol w:w="1250"/>
        <w:gridCol w:w="992"/>
      </w:tblGrid>
      <w:tr w:rsidR="004B7A27" w:rsidRPr="00E34D25" w:rsidTr="00E34D25">
        <w:trPr>
          <w:trHeight w:val="728"/>
        </w:trPr>
        <w:tc>
          <w:tcPr>
            <w:tcW w:w="3840" w:type="dxa"/>
            <w:shd w:val="clear" w:color="auto" w:fill="auto"/>
            <w:vAlign w:val="center"/>
            <w:hideMark/>
          </w:tcPr>
          <w:p w:rsidR="004B7A27" w:rsidRPr="00E34D25" w:rsidRDefault="004B7A27" w:rsidP="0088005F">
            <w:pPr>
              <w:pStyle w:val="a8"/>
              <w:ind w:firstLine="4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доходов</w:t>
            </w:r>
          </w:p>
        </w:tc>
        <w:tc>
          <w:tcPr>
            <w:tcW w:w="1750" w:type="dxa"/>
          </w:tcPr>
          <w:p w:rsidR="004B7A27" w:rsidRPr="00E34D25" w:rsidRDefault="004B7A27" w:rsidP="00E34D25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Утвержденные бюджетные назначения</w:t>
            </w:r>
          </w:p>
        </w:tc>
        <w:tc>
          <w:tcPr>
            <w:tcW w:w="1536" w:type="dxa"/>
          </w:tcPr>
          <w:p w:rsidR="004B7A27" w:rsidRPr="00E34D25" w:rsidRDefault="004B7A27" w:rsidP="00E34D25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Кассовое исполнение</w:t>
            </w:r>
          </w:p>
        </w:tc>
        <w:tc>
          <w:tcPr>
            <w:tcW w:w="1250" w:type="dxa"/>
          </w:tcPr>
          <w:p w:rsidR="004B7A27" w:rsidRPr="00E34D25" w:rsidRDefault="004B7A27" w:rsidP="00E34D25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Отклонение</w:t>
            </w:r>
          </w:p>
        </w:tc>
        <w:tc>
          <w:tcPr>
            <w:tcW w:w="992" w:type="dxa"/>
          </w:tcPr>
          <w:p w:rsidR="004B7A27" w:rsidRPr="00E34D25" w:rsidRDefault="004B7A27" w:rsidP="00E34D25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%</w:t>
            </w:r>
          </w:p>
          <w:p w:rsidR="004B7A27" w:rsidRPr="00E34D25" w:rsidRDefault="004B7A27" w:rsidP="00E34D25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исполнения</w:t>
            </w:r>
          </w:p>
        </w:tc>
      </w:tr>
      <w:tr w:rsidR="004B7A27" w:rsidRPr="00E34D25" w:rsidTr="0088005F">
        <w:trPr>
          <w:trHeight w:val="210"/>
        </w:trPr>
        <w:tc>
          <w:tcPr>
            <w:tcW w:w="3840" w:type="dxa"/>
            <w:shd w:val="clear" w:color="auto" w:fill="auto"/>
            <w:vAlign w:val="center"/>
            <w:hideMark/>
          </w:tcPr>
          <w:p w:rsidR="004B7A27" w:rsidRPr="00E34D25" w:rsidRDefault="004B7A27" w:rsidP="00A554C4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50" w:type="dxa"/>
            <w:vAlign w:val="center"/>
          </w:tcPr>
          <w:p w:rsidR="004B7A27" w:rsidRPr="00E34D25" w:rsidRDefault="004B7A27" w:rsidP="00A554C4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36" w:type="dxa"/>
            <w:vAlign w:val="center"/>
          </w:tcPr>
          <w:p w:rsidR="004B7A27" w:rsidRPr="00E34D25" w:rsidRDefault="004B7A27" w:rsidP="00A554C4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50" w:type="dxa"/>
            <w:vAlign w:val="center"/>
          </w:tcPr>
          <w:p w:rsidR="004B7A27" w:rsidRPr="00E34D25" w:rsidRDefault="004B7A27" w:rsidP="00A554C4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4B7A27" w:rsidRPr="00E34D25" w:rsidRDefault="004B7A27" w:rsidP="00A554C4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B06C44" w:rsidRPr="00E34D25" w:rsidTr="0088005F">
        <w:trPr>
          <w:trHeight w:val="210"/>
        </w:trPr>
        <w:tc>
          <w:tcPr>
            <w:tcW w:w="3840" w:type="dxa"/>
            <w:shd w:val="clear" w:color="auto" w:fill="auto"/>
            <w:vAlign w:val="center"/>
            <w:hideMark/>
          </w:tcPr>
          <w:p w:rsidR="00B06C44" w:rsidRPr="00E34D25" w:rsidRDefault="00B06C44" w:rsidP="008107F2">
            <w:pPr>
              <w:pStyle w:val="a8"/>
              <w:ind w:firstLine="46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(НДФЛ)</w:t>
            </w:r>
          </w:p>
        </w:tc>
        <w:tc>
          <w:tcPr>
            <w:tcW w:w="1750" w:type="dxa"/>
            <w:vAlign w:val="bottom"/>
          </w:tcPr>
          <w:p w:rsidR="00B06C44" w:rsidRDefault="00B06C44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536" w:type="dxa"/>
            <w:vAlign w:val="bottom"/>
          </w:tcPr>
          <w:p w:rsidR="00B06C44" w:rsidRDefault="00B06C44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19,9</w:t>
            </w:r>
          </w:p>
        </w:tc>
        <w:tc>
          <w:tcPr>
            <w:tcW w:w="1250" w:type="dxa"/>
            <w:vAlign w:val="bottom"/>
          </w:tcPr>
          <w:p w:rsidR="00B06C44" w:rsidRDefault="00B06C44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0,9</w:t>
            </w:r>
          </w:p>
        </w:tc>
        <w:tc>
          <w:tcPr>
            <w:tcW w:w="992" w:type="dxa"/>
            <w:vAlign w:val="bottom"/>
          </w:tcPr>
          <w:p w:rsidR="00B06C44" w:rsidRDefault="00B06C44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104,7</w:t>
            </w:r>
          </w:p>
        </w:tc>
      </w:tr>
      <w:tr w:rsidR="00B06C44" w:rsidRPr="00E34D25" w:rsidTr="0088005F">
        <w:trPr>
          <w:trHeight w:val="210"/>
        </w:trPr>
        <w:tc>
          <w:tcPr>
            <w:tcW w:w="3840" w:type="dxa"/>
            <w:shd w:val="clear" w:color="auto" w:fill="auto"/>
            <w:vAlign w:val="center"/>
            <w:hideMark/>
          </w:tcPr>
          <w:p w:rsidR="00B06C44" w:rsidRPr="00E34D25" w:rsidRDefault="00B06C44" w:rsidP="008107F2">
            <w:pPr>
              <w:pStyle w:val="a8"/>
              <w:ind w:firstLine="46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Налоги на товары (работы, услуги), реализуемые на территории РФ</w:t>
            </w:r>
          </w:p>
        </w:tc>
        <w:tc>
          <w:tcPr>
            <w:tcW w:w="1750" w:type="dxa"/>
            <w:vAlign w:val="bottom"/>
          </w:tcPr>
          <w:p w:rsidR="00B06C44" w:rsidRDefault="00B06C44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238,8</w:t>
            </w:r>
          </w:p>
        </w:tc>
        <w:tc>
          <w:tcPr>
            <w:tcW w:w="1536" w:type="dxa"/>
            <w:vAlign w:val="bottom"/>
          </w:tcPr>
          <w:p w:rsidR="00B06C44" w:rsidRDefault="00B06C44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226,9</w:t>
            </w:r>
          </w:p>
        </w:tc>
        <w:tc>
          <w:tcPr>
            <w:tcW w:w="1250" w:type="dxa"/>
            <w:vAlign w:val="bottom"/>
          </w:tcPr>
          <w:p w:rsidR="00B06C44" w:rsidRDefault="00B06C44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-11,9</w:t>
            </w:r>
          </w:p>
        </w:tc>
        <w:tc>
          <w:tcPr>
            <w:tcW w:w="992" w:type="dxa"/>
            <w:vAlign w:val="bottom"/>
          </w:tcPr>
          <w:p w:rsidR="00B06C44" w:rsidRDefault="00B06C44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95,0</w:t>
            </w:r>
          </w:p>
        </w:tc>
      </w:tr>
      <w:tr w:rsidR="00B06C44" w:rsidRPr="00E34D25" w:rsidTr="008107F2">
        <w:trPr>
          <w:trHeight w:val="397"/>
        </w:trPr>
        <w:tc>
          <w:tcPr>
            <w:tcW w:w="3840" w:type="dxa"/>
            <w:shd w:val="clear" w:color="auto" w:fill="auto"/>
            <w:vAlign w:val="center"/>
            <w:hideMark/>
          </w:tcPr>
          <w:p w:rsidR="00B06C44" w:rsidRPr="00E34D25" w:rsidRDefault="00B06C44" w:rsidP="008107F2">
            <w:pPr>
              <w:pStyle w:val="a8"/>
              <w:ind w:firstLine="46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750" w:type="dxa"/>
            <w:vAlign w:val="bottom"/>
          </w:tcPr>
          <w:p w:rsidR="00B06C44" w:rsidRDefault="00B06C44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536" w:type="dxa"/>
            <w:vAlign w:val="bottom"/>
          </w:tcPr>
          <w:p w:rsidR="00B06C44" w:rsidRDefault="00B06C44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-6,3</w:t>
            </w:r>
          </w:p>
        </w:tc>
        <w:tc>
          <w:tcPr>
            <w:tcW w:w="1250" w:type="dxa"/>
            <w:vAlign w:val="bottom"/>
          </w:tcPr>
          <w:p w:rsidR="00B06C44" w:rsidRDefault="00B06C44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-20,3</w:t>
            </w:r>
          </w:p>
        </w:tc>
        <w:tc>
          <w:tcPr>
            <w:tcW w:w="992" w:type="dxa"/>
            <w:vAlign w:val="bottom"/>
          </w:tcPr>
          <w:p w:rsidR="00B06C44" w:rsidRDefault="00B06C44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 </w:t>
            </w:r>
          </w:p>
        </w:tc>
      </w:tr>
      <w:tr w:rsidR="00B06C44" w:rsidRPr="00E34D25" w:rsidTr="008107F2">
        <w:trPr>
          <w:trHeight w:val="377"/>
        </w:trPr>
        <w:tc>
          <w:tcPr>
            <w:tcW w:w="3840" w:type="dxa"/>
            <w:shd w:val="clear" w:color="auto" w:fill="auto"/>
            <w:vAlign w:val="center"/>
            <w:hideMark/>
          </w:tcPr>
          <w:p w:rsidR="00B06C44" w:rsidRPr="00E34D25" w:rsidRDefault="00B06C44" w:rsidP="008107F2">
            <w:pPr>
              <w:pStyle w:val="a8"/>
              <w:ind w:firstLine="46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750" w:type="dxa"/>
            <w:vAlign w:val="bottom"/>
          </w:tcPr>
          <w:p w:rsidR="00B06C44" w:rsidRDefault="00B06C44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144</w:t>
            </w:r>
          </w:p>
        </w:tc>
        <w:tc>
          <w:tcPr>
            <w:tcW w:w="1536" w:type="dxa"/>
            <w:vAlign w:val="bottom"/>
          </w:tcPr>
          <w:p w:rsidR="00B06C44" w:rsidRDefault="00B06C44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136</w:t>
            </w:r>
          </w:p>
        </w:tc>
        <w:tc>
          <w:tcPr>
            <w:tcW w:w="1250" w:type="dxa"/>
            <w:vAlign w:val="bottom"/>
          </w:tcPr>
          <w:p w:rsidR="00B06C44" w:rsidRDefault="00B06C44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-8</w:t>
            </w:r>
          </w:p>
        </w:tc>
        <w:tc>
          <w:tcPr>
            <w:tcW w:w="992" w:type="dxa"/>
            <w:vAlign w:val="bottom"/>
          </w:tcPr>
          <w:p w:rsidR="00B06C44" w:rsidRDefault="00B06C44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94,4</w:t>
            </w:r>
          </w:p>
        </w:tc>
      </w:tr>
      <w:tr w:rsidR="00B06C44" w:rsidRPr="00E34D25" w:rsidTr="008107F2">
        <w:trPr>
          <w:trHeight w:val="377"/>
        </w:trPr>
        <w:tc>
          <w:tcPr>
            <w:tcW w:w="3840" w:type="dxa"/>
            <w:shd w:val="clear" w:color="auto" w:fill="auto"/>
            <w:vAlign w:val="center"/>
            <w:hideMark/>
          </w:tcPr>
          <w:p w:rsidR="00B06C44" w:rsidRDefault="00B06C44" w:rsidP="008107F2">
            <w:pPr>
              <w:pStyle w:val="a8"/>
              <w:ind w:firstLine="46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Госпошлина</w:t>
            </w:r>
          </w:p>
        </w:tc>
        <w:tc>
          <w:tcPr>
            <w:tcW w:w="1750" w:type="dxa"/>
            <w:vAlign w:val="bottom"/>
          </w:tcPr>
          <w:p w:rsidR="00B06C44" w:rsidRDefault="00B06C44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36" w:type="dxa"/>
            <w:vAlign w:val="bottom"/>
          </w:tcPr>
          <w:p w:rsidR="00B06C44" w:rsidRDefault="00B06C44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50" w:type="dxa"/>
            <w:vAlign w:val="bottom"/>
          </w:tcPr>
          <w:p w:rsidR="00B06C44" w:rsidRDefault="00B06C44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bottom"/>
          </w:tcPr>
          <w:p w:rsidR="00B06C44" w:rsidRDefault="00B06C44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0,0</w:t>
            </w:r>
          </w:p>
        </w:tc>
      </w:tr>
      <w:tr w:rsidR="00B06C44" w:rsidRPr="00E34D25" w:rsidTr="008107F2">
        <w:trPr>
          <w:trHeight w:val="377"/>
        </w:trPr>
        <w:tc>
          <w:tcPr>
            <w:tcW w:w="3840" w:type="dxa"/>
            <w:shd w:val="clear" w:color="auto" w:fill="auto"/>
            <w:vAlign w:val="center"/>
            <w:hideMark/>
          </w:tcPr>
          <w:p w:rsidR="00B06C44" w:rsidRDefault="00B06C44" w:rsidP="008107F2">
            <w:pPr>
              <w:pStyle w:val="a8"/>
              <w:ind w:firstLine="46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</w:t>
            </w:r>
          </w:p>
        </w:tc>
        <w:tc>
          <w:tcPr>
            <w:tcW w:w="1750" w:type="dxa"/>
            <w:vAlign w:val="bottom"/>
          </w:tcPr>
          <w:p w:rsidR="00B06C44" w:rsidRDefault="00B06C44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36" w:type="dxa"/>
            <w:vAlign w:val="bottom"/>
          </w:tcPr>
          <w:p w:rsidR="00B06C44" w:rsidRDefault="00B06C44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0" w:type="dxa"/>
            <w:vAlign w:val="bottom"/>
          </w:tcPr>
          <w:p w:rsidR="00B06C44" w:rsidRDefault="00B06C44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bottom"/>
          </w:tcPr>
          <w:p w:rsidR="00B06C44" w:rsidRDefault="00B06C44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 </w:t>
            </w:r>
          </w:p>
        </w:tc>
      </w:tr>
      <w:tr w:rsidR="00B06C44" w:rsidRPr="00E34D25" w:rsidTr="0088005F">
        <w:trPr>
          <w:trHeight w:val="450"/>
        </w:trPr>
        <w:tc>
          <w:tcPr>
            <w:tcW w:w="3840" w:type="dxa"/>
            <w:shd w:val="clear" w:color="auto" w:fill="auto"/>
            <w:vAlign w:val="center"/>
            <w:hideMark/>
          </w:tcPr>
          <w:p w:rsidR="00B06C44" w:rsidRPr="00E34D25" w:rsidRDefault="00B06C44" w:rsidP="008107F2">
            <w:pPr>
              <w:pStyle w:val="a8"/>
              <w:ind w:firstLine="46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Всего налоговые доходы</w:t>
            </w:r>
          </w:p>
        </w:tc>
        <w:tc>
          <w:tcPr>
            <w:tcW w:w="1750" w:type="dxa"/>
            <w:vAlign w:val="bottom"/>
          </w:tcPr>
          <w:p w:rsidR="00B06C44" w:rsidRDefault="00B06C44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415,8</w:t>
            </w:r>
          </w:p>
        </w:tc>
        <w:tc>
          <w:tcPr>
            <w:tcW w:w="1536" w:type="dxa"/>
            <w:vAlign w:val="bottom"/>
          </w:tcPr>
          <w:p w:rsidR="00B06C44" w:rsidRDefault="00B06C44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376,4</w:t>
            </w:r>
          </w:p>
        </w:tc>
        <w:tc>
          <w:tcPr>
            <w:tcW w:w="1250" w:type="dxa"/>
            <w:vAlign w:val="bottom"/>
          </w:tcPr>
          <w:p w:rsidR="00B06C44" w:rsidRDefault="00B06C44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-39,4</w:t>
            </w:r>
          </w:p>
        </w:tc>
        <w:tc>
          <w:tcPr>
            <w:tcW w:w="992" w:type="dxa"/>
            <w:vAlign w:val="bottom"/>
          </w:tcPr>
          <w:p w:rsidR="00B06C44" w:rsidRDefault="00B06C44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90,5</w:t>
            </w:r>
          </w:p>
        </w:tc>
      </w:tr>
    </w:tbl>
    <w:p w:rsidR="004B7A27" w:rsidRPr="00E34D25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Доля налоговых доходов в собственных доходах бюджета </w:t>
      </w:r>
      <w:r w:rsidR="00F36F6B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Березовско</w:t>
      </w:r>
      <w:r w:rsidR="00F02D79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Ибресинского района составила </w:t>
      </w:r>
      <w:r w:rsidR="006E747E" w:rsidRPr="00E34D25">
        <w:rPr>
          <w:rFonts w:ascii="Times New Roman" w:hAnsi="Times New Roman" w:cs="Times New Roman"/>
          <w:sz w:val="28"/>
          <w:szCs w:val="28"/>
        </w:rPr>
        <w:t>8</w:t>
      </w:r>
      <w:r w:rsidR="00C31E7A">
        <w:rPr>
          <w:rFonts w:ascii="Times New Roman" w:hAnsi="Times New Roman" w:cs="Times New Roman"/>
          <w:sz w:val="28"/>
          <w:szCs w:val="28"/>
        </w:rPr>
        <w:t>0,2</w:t>
      </w:r>
      <w:r w:rsidR="00650731"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>процента.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8C100B" w:rsidRDefault="004B7A27" w:rsidP="004B7A27">
      <w:pPr>
        <w:pStyle w:val="a8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100B">
        <w:rPr>
          <w:rFonts w:ascii="Times New Roman" w:hAnsi="Times New Roman" w:cs="Times New Roman"/>
          <w:b/>
          <w:bCs/>
          <w:sz w:val="28"/>
          <w:szCs w:val="28"/>
        </w:rPr>
        <w:t>3.1.2. Неналоговые доходы</w:t>
      </w:r>
      <w:r w:rsidR="00A95FCF" w:rsidRPr="008C100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E747E" w:rsidRPr="008C100B" w:rsidRDefault="006E747E" w:rsidP="00E34D25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00B">
        <w:rPr>
          <w:rFonts w:ascii="Times New Roman" w:hAnsi="Times New Roman" w:cs="Times New Roman"/>
          <w:sz w:val="28"/>
          <w:szCs w:val="28"/>
        </w:rPr>
        <w:t xml:space="preserve">Согласно отчета об исполнении  бюджета  сумма поступления неналоговых доходов в </w:t>
      </w:r>
      <w:r w:rsidR="009F508D" w:rsidRPr="008C100B">
        <w:rPr>
          <w:rFonts w:ascii="Times New Roman" w:hAnsi="Times New Roman" w:cs="Times New Roman"/>
          <w:sz w:val="28"/>
          <w:szCs w:val="28"/>
        </w:rPr>
        <w:t>2020</w:t>
      </w:r>
      <w:r w:rsidRPr="008C100B"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 w:rsidR="005A4A6C" w:rsidRPr="008C100B">
        <w:rPr>
          <w:rFonts w:ascii="Times New Roman" w:hAnsi="Times New Roman" w:cs="Times New Roman"/>
          <w:sz w:val="28"/>
          <w:szCs w:val="28"/>
        </w:rPr>
        <w:t>78,6</w:t>
      </w:r>
      <w:r w:rsidRPr="008C100B">
        <w:rPr>
          <w:rFonts w:ascii="Times New Roman" w:hAnsi="Times New Roman" w:cs="Times New Roman"/>
          <w:sz w:val="28"/>
          <w:szCs w:val="28"/>
        </w:rPr>
        <w:t xml:space="preserve"> тыс. рублей , или </w:t>
      </w:r>
      <w:r w:rsidR="00C31E7A" w:rsidRPr="008C100B">
        <w:rPr>
          <w:rFonts w:ascii="Times New Roman" w:hAnsi="Times New Roman" w:cs="Times New Roman"/>
          <w:sz w:val="28"/>
          <w:szCs w:val="28"/>
        </w:rPr>
        <w:t xml:space="preserve"> </w:t>
      </w:r>
      <w:r w:rsidR="005A4A6C" w:rsidRPr="008C100B">
        <w:rPr>
          <w:rFonts w:ascii="Times New Roman" w:hAnsi="Times New Roman" w:cs="Times New Roman"/>
          <w:sz w:val="28"/>
          <w:szCs w:val="28"/>
        </w:rPr>
        <w:t>19,4</w:t>
      </w:r>
      <w:r w:rsidRPr="008C100B">
        <w:rPr>
          <w:rFonts w:ascii="Times New Roman" w:hAnsi="Times New Roman" w:cs="Times New Roman"/>
          <w:sz w:val="28"/>
          <w:szCs w:val="28"/>
        </w:rPr>
        <w:t xml:space="preserve">%  </w:t>
      </w:r>
      <w:r w:rsidR="00655FED" w:rsidRPr="008C100B">
        <w:rPr>
          <w:rFonts w:ascii="Times New Roman" w:hAnsi="Times New Roman" w:cs="Times New Roman"/>
          <w:sz w:val="28"/>
          <w:szCs w:val="28"/>
        </w:rPr>
        <w:t xml:space="preserve">от </w:t>
      </w:r>
      <w:r w:rsidRPr="008C100B">
        <w:rPr>
          <w:rFonts w:ascii="Times New Roman" w:hAnsi="Times New Roman" w:cs="Times New Roman"/>
          <w:sz w:val="28"/>
          <w:szCs w:val="28"/>
        </w:rPr>
        <w:t xml:space="preserve"> утвержденных бюджетных назначений , составляющих </w:t>
      </w:r>
      <w:r w:rsidR="00C31E7A" w:rsidRPr="008C100B">
        <w:rPr>
          <w:rFonts w:ascii="Times New Roman" w:hAnsi="Times New Roman" w:cs="Times New Roman"/>
          <w:sz w:val="28"/>
          <w:szCs w:val="28"/>
        </w:rPr>
        <w:t>7</w:t>
      </w:r>
      <w:r w:rsidR="005A4A6C" w:rsidRPr="008C100B">
        <w:rPr>
          <w:rFonts w:ascii="Times New Roman" w:hAnsi="Times New Roman" w:cs="Times New Roman"/>
          <w:sz w:val="28"/>
          <w:szCs w:val="28"/>
        </w:rPr>
        <w:t>1,9</w:t>
      </w:r>
      <w:r w:rsidR="00655FED" w:rsidRPr="008C100B">
        <w:rPr>
          <w:rFonts w:ascii="Times New Roman" w:hAnsi="Times New Roman" w:cs="Times New Roman"/>
          <w:sz w:val="28"/>
          <w:szCs w:val="28"/>
        </w:rPr>
        <w:t>тыс</w:t>
      </w:r>
      <w:r w:rsidRPr="008C100B">
        <w:rPr>
          <w:rFonts w:ascii="Times New Roman" w:hAnsi="Times New Roman" w:cs="Times New Roman"/>
          <w:sz w:val="28"/>
          <w:szCs w:val="28"/>
        </w:rPr>
        <w:t>. руб</w:t>
      </w:r>
      <w:r w:rsidRPr="008C100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8C10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C100B">
        <w:rPr>
          <w:rFonts w:ascii="Times New Roman" w:hAnsi="Times New Roman" w:cs="Times New Roman"/>
          <w:sz w:val="28"/>
          <w:szCs w:val="28"/>
        </w:rPr>
        <w:t xml:space="preserve">рублей.            </w:t>
      </w:r>
    </w:p>
    <w:p w:rsidR="004B7A27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0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100B">
        <w:rPr>
          <w:rFonts w:ascii="Times New Roman" w:hAnsi="Times New Roman" w:cs="Times New Roman"/>
          <w:sz w:val="28"/>
          <w:szCs w:val="28"/>
        </w:rPr>
        <w:t>Структура исполнения неналоговых доходов бюджета</w:t>
      </w:r>
      <w:r w:rsidRPr="008C1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3472" w:rsidRPr="008C1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</w:t>
      </w:r>
      <w:r w:rsidR="00F02D79" w:rsidRPr="008C1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кого </w:t>
      </w:r>
      <w:r w:rsidRPr="008C1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8C100B">
        <w:rPr>
          <w:rFonts w:ascii="Times New Roman" w:hAnsi="Times New Roman" w:cs="Times New Roman"/>
          <w:sz w:val="28"/>
          <w:szCs w:val="28"/>
        </w:rPr>
        <w:t xml:space="preserve"> Ибресинского района за </w:t>
      </w:r>
      <w:r w:rsidR="009F508D" w:rsidRPr="008C100B">
        <w:rPr>
          <w:rFonts w:ascii="Times New Roman" w:hAnsi="Times New Roman" w:cs="Times New Roman"/>
          <w:sz w:val="28"/>
          <w:szCs w:val="28"/>
        </w:rPr>
        <w:t>2020</w:t>
      </w:r>
      <w:r w:rsidRPr="008C100B">
        <w:rPr>
          <w:rFonts w:ascii="Times New Roman" w:hAnsi="Times New Roman" w:cs="Times New Roman"/>
          <w:sz w:val="28"/>
          <w:szCs w:val="28"/>
        </w:rPr>
        <w:t xml:space="preserve"> год представлена в таблице №3.</w:t>
      </w:r>
    </w:p>
    <w:p w:rsidR="008C100B" w:rsidRDefault="008C100B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00B" w:rsidRDefault="008C100B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00B" w:rsidRDefault="008C100B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00B" w:rsidRDefault="008C100B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00B" w:rsidRDefault="008C100B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00B" w:rsidRDefault="008C100B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00B" w:rsidRDefault="008C100B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00B" w:rsidRDefault="008C100B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00B" w:rsidRPr="00E34D25" w:rsidRDefault="008C100B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E34D25" w:rsidRDefault="004B7A27" w:rsidP="004B7A27">
      <w:pPr>
        <w:pStyle w:val="a8"/>
        <w:ind w:firstLine="7088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>Таблица №3</w:t>
      </w:r>
    </w:p>
    <w:p w:rsidR="004B7A27" w:rsidRPr="00E34D25" w:rsidRDefault="004B7A27" w:rsidP="004B7A27">
      <w:pPr>
        <w:pStyle w:val="a8"/>
        <w:ind w:firstLine="7088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07"/>
        <w:gridCol w:w="1532"/>
        <w:gridCol w:w="1272"/>
        <w:gridCol w:w="1023"/>
        <w:gridCol w:w="1276"/>
      </w:tblGrid>
      <w:tr w:rsidR="004B7A27" w:rsidRPr="00E34D25" w:rsidTr="00E34D25">
        <w:trPr>
          <w:trHeight w:val="630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B7A27" w:rsidRPr="00E34D25" w:rsidRDefault="004B7A27" w:rsidP="0088005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доходов</w:t>
            </w:r>
          </w:p>
        </w:tc>
        <w:tc>
          <w:tcPr>
            <w:tcW w:w="1532" w:type="dxa"/>
          </w:tcPr>
          <w:p w:rsidR="004B7A27" w:rsidRPr="00E34D25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Утвержденные бюджетные назначения</w:t>
            </w:r>
          </w:p>
        </w:tc>
        <w:tc>
          <w:tcPr>
            <w:tcW w:w="1272" w:type="dxa"/>
          </w:tcPr>
          <w:p w:rsidR="004B7A27" w:rsidRPr="00E34D25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Кассовое</w:t>
            </w:r>
          </w:p>
          <w:p w:rsidR="004B7A27" w:rsidRPr="00E34D25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исполнение</w:t>
            </w:r>
          </w:p>
        </w:tc>
        <w:tc>
          <w:tcPr>
            <w:tcW w:w="1023" w:type="dxa"/>
          </w:tcPr>
          <w:p w:rsidR="004B7A27" w:rsidRPr="00E34D25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Отклонение</w:t>
            </w:r>
          </w:p>
        </w:tc>
        <w:tc>
          <w:tcPr>
            <w:tcW w:w="1276" w:type="dxa"/>
          </w:tcPr>
          <w:p w:rsidR="004B7A27" w:rsidRPr="00E34D25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%</w:t>
            </w:r>
          </w:p>
          <w:p w:rsidR="004B7A27" w:rsidRPr="00E34D25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исполнения</w:t>
            </w:r>
          </w:p>
        </w:tc>
      </w:tr>
      <w:tr w:rsidR="004B7A27" w:rsidRPr="00E34D25" w:rsidTr="00DD1585">
        <w:trPr>
          <w:trHeight w:val="247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B7A27" w:rsidRPr="00E34D25" w:rsidRDefault="004B7A27" w:rsidP="0088005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32" w:type="dxa"/>
            <w:vAlign w:val="center"/>
          </w:tcPr>
          <w:p w:rsidR="004B7A27" w:rsidRPr="00E34D25" w:rsidRDefault="004B7A27" w:rsidP="0088005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2" w:type="dxa"/>
            <w:vAlign w:val="center"/>
          </w:tcPr>
          <w:p w:rsidR="004B7A27" w:rsidRPr="00E34D25" w:rsidRDefault="004B7A27" w:rsidP="0088005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023" w:type="dxa"/>
            <w:vAlign w:val="center"/>
          </w:tcPr>
          <w:p w:rsidR="004B7A27" w:rsidRPr="00E34D25" w:rsidRDefault="004B7A27" w:rsidP="0088005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4B7A27" w:rsidRPr="00E34D25" w:rsidRDefault="004B7A27" w:rsidP="0088005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5A4A6C" w:rsidRPr="00E34D25" w:rsidTr="005A4A6C">
        <w:trPr>
          <w:trHeight w:val="706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A4A6C" w:rsidRPr="005A4A6C" w:rsidRDefault="005A4A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A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Доходы от сдачи в аренду имущества</w:t>
            </w:r>
          </w:p>
        </w:tc>
        <w:tc>
          <w:tcPr>
            <w:tcW w:w="1532" w:type="dxa"/>
          </w:tcPr>
          <w:p w:rsidR="005A4A6C" w:rsidRDefault="005A4A6C" w:rsidP="005A4A6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26,9</w:t>
            </w:r>
          </w:p>
        </w:tc>
        <w:tc>
          <w:tcPr>
            <w:tcW w:w="1272" w:type="dxa"/>
          </w:tcPr>
          <w:p w:rsidR="005A4A6C" w:rsidRDefault="005A4A6C" w:rsidP="005A4A6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26,4</w:t>
            </w:r>
          </w:p>
        </w:tc>
        <w:tc>
          <w:tcPr>
            <w:tcW w:w="1023" w:type="dxa"/>
          </w:tcPr>
          <w:p w:rsidR="005A4A6C" w:rsidRDefault="005A4A6C" w:rsidP="005A4A6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-0,5</w:t>
            </w:r>
          </w:p>
        </w:tc>
        <w:tc>
          <w:tcPr>
            <w:tcW w:w="1276" w:type="dxa"/>
          </w:tcPr>
          <w:p w:rsidR="005A4A6C" w:rsidRDefault="005A4A6C" w:rsidP="005A4A6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98,1</w:t>
            </w:r>
          </w:p>
        </w:tc>
      </w:tr>
      <w:tr w:rsidR="005A4A6C" w:rsidRPr="00E34D25" w:rsidTr="005A4A6C">
        <w:trPr>
          <w:trHeight w:val="210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A4A6C" w:rsidRPr="005A4A6C" w:rsidRDefault="005A4A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A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Доходы от  арендной платы за земли</w:t>
            </w:r>
          </w:p>
        </w:tc>
        <w:tc>
          <w:tcPr>
            <w:tcW w:w="1532" w:type="dxa"/>
          </w:tcPr>
          <w:p w:rsidR="005A4A6C" w:rsidRDefault="005A4A6C" w:rsidP="005A4A6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1272" w:type="dxa"/>
          </w:tcPr>
          <w:p w:rsidR="005A4A6C" w:rsidRDefault="005A4A6C" w:rsidP="005A4A6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52,2</w:t>
            </w:r>
          </w:p>
        </w:tc>
        <w:tc>
          <w:tcPr>
            <w:tcW w:w="1023" w:type="dxa"/>
          </w:tcPr>
          <w:p w:rsidR="005A4A6C" w:rsidRDefault="005A4A6C" w:rsidP="005A4A6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7,2</w:t>
            </w:r>
          </w:p>
        </w:tc>
        <w:tc>
          <w:tcPr>
            <w:tcW w:w="1276" w:type="dxa"/>
          </w:tcPr>
          <w:p w:rsidR="005A4A6C" w:rsidRDefault="005A4A6C" w:rsidP="005A4A6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116,0</w:t>
            </w:r>
          </w:p>
        </w:tc>
      </w:tr>
      <w:tr w:rsidR="005A4A6C" w:rsidRPr="00E34D25" w:rsidTr="005A4A6C">
        <w:trPr>
          <w:trHeight w:val="397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A4A6C" w:rsidRPr="005A4A6C" w:rsidRDefault="005A4A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в порядке возмещения расходов</w:t>
            </w:r>
          </w:p>
        </w:tc>
        <w:tc>
          <w:tcPr>
            <w:tcW w:w="1532" w:type="dxa"/>
          </w:tcPr>
          <w:p w:rsidR="005A4A6C" w:rsidRDefault="005A4A6C" w:rsidP="005A4A6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</w:tcPr>
          <w:p w:rsidR="005A4A6C" w:rsidRDefault="005A4A6C" w:rsidP="005A4A6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</w:tcPr>
          <w:p w:rsidR="005A4A6C" w:rsidRDefault="005A4A6C" w:rsidP="005A4A6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4A6C" w:rsidRDefault="005A4A6C" w:rsidP="005A4A6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5A4A6C" w:rsidRPr="00E34D25" w:rsidTr="005A4A6C">
        <w:trPr>
          <w:trHeight w:val="420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A4A6C" w:rsidRPr="005A4A6C" w:rsidRDefault="005A4A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A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Всего неналоговых доходов:</w:t>
            </w:r>
          </w:p>
        </w:tc>
        <w:tc>
          <w:tcPr>
            <w:tcW w:w="1532" w:type="dxa"/>
          </w:tcPr>
          <w:p w:rsidR="005A4A6C" w:rsidRDefault="005A4A6C" w:rsidP="005A4A6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71,9</w:t>
            </w:r>
          </w:p>
        </w:tc>
        <w:tc>
          <w:tcPr>
            <w:tcW w:w="1272" w:type="dxa"/>
          </w:tcPr>
          <w:p w:rsidR="005A4A6C" w:rsidRDefault="005A4A6C" w:rsidP="005A4A6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78,6</w:t>
            </w:r>
          </w:p>
        </w:tc>
        <w:tc>
          <w:tcPr>
            <w:tcW w:w="1023" w:type="dxa"/>
          </w:tcPr>
          <w:p w:rsidR="005A4A6C" w:rsidRDefault="005A4A6C" w:rsidP="005A4A6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6,7</w:t>
            </w:r>
          </w:p>
        </w:tc>
        <w:tc>
          <w:tcPr>
            <w:tcW w:w="1276" w:type="dxa"/>
          </w:tcPr>
          <w:p w:rsidR="005A4A6C" w:rsidRDefault="005A4A6C" w:rsidP="005A4A6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109,3</w:t>
            </w:r>
          </w:p>
        </w:tc>
      </w:tr>
    </w:tbl>
    <w:p w:rsidR="00DD1585" w:rsidRPr="00E34D25" w:rsidRDefault="00DD1585" w:rsidP="004B7A2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>Доля неналоговых доходов в собственных доходах бюджета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6F6B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Березовско</w:t>
      </w:r>
      <w:r w:rsidR="00DD10EB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Ибресинского района по итогам </w:t>
      </w:r>
      <w:r w:rsidR="009F508D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5A4A6C">
        <w:rPr>
          <w:rFonts w:ascii="Times New Roman" w:hAnsi="Times New Roman" w:cs="Times New Roman"/>
          <w:sz w:val="28"/>
          <w:szCs w:val="28"/>
        </w:rPr>
        <w:t>17,3</w:t>
      </w:r>
      <w:r w:rsidRPr="00E34D25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4B7A27" w:rsidRPr="00E34D25" w:rsidRDefault="004B7A27" w:rsidP="004B7A27">
      <w:pPr>
        <w:pStyle w:val="a8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4D25">
        <w:rPr>
          <w:rFonts w:ascii="Times New Roman" w:hAnsi="Times New Roman" w:cs="Times New Roman"/>
          <w:b/>
          <w:bCs/>
          <w:sz w:val="28"/>
          <w:szCs w:val="28"/>
        </w:rPr>
        <w:t>3.2. Безвозмездные поступления</w:t>
      </w:r>
      <w:r w:rsidR="00A95FCF" w:rsidRPr="00E34D2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B7A27" w:rsidRPr="00E34D25" w:rsidRDefault="004B7A27" w:rsidP="0092342F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В отчетном периоде объемы безвозмездных поступлений утверждены Решением о бюджете на </w:t>
      </w:r>
      <w:r w:rsidR="009F508D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263472"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6D393E">
        <w:rPr>
          <w:rFonts w:ascii="Times New Roman" w:hAnsi="Times New Roman" w:cs="Times New Roman"/>
          <w:sz w:val="28"/>
          <w:szCs w:val="28"/>
        </w:rPr>
        <w:t>7491,2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Согласно отчету об исполнении бюджета </w:t>
      </w:r>
      <w:r w:rsidR="00263472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данные поступления составили </w:t>
      </w:r>
      <w:r w:rsidR="00C111F1">
        <w:rPr>
          <w:rFonts w:ascii="Times New Roman" w:hAnsi="Times New Roman" w:cs="Times New Roman"/>
          <w:sz w:val="28"/>
          <w:szCs w:val="28"/>
        </w:rPr>
        <w:t>7463,9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C111F1">
        <w:rPr>
          <w:rFonts w:ascii="Times New Roman" w:hAnsi="Times New Roman" w:cs="Times New Roman"/>
          <w:sz w:val="28"/>
          <w:szCs w:val="28"/>
        </w:rPr>
        <w:t>99,7</w:t>
      </w:r>
      <w:r w:rsidRPr="00E34D25">
        <w:rPr>
          <w:rFonts w:ascii="Times New Roman" w:hAnsi="Times New Roman" w:cs="Times New Roman"/>
          <w:sz w:val="28"/>
          <w:szCs w:val="28"/>
        </w:rPr>
        <w:t xml:space="preserve">% утвержденных плановых назначений Решением о бюджете на </w:t>
      </w:r>
      <w:r w:rsidR="009F508D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Доля безвозмездных поступлений в доходной части бюджета </w:t>
      </w:r>
      <w:r w:rsidR="00E72D38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</w:t>
      </w:r>
      <w:r w:rsidR="00DD10EB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9F508D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года составила по отчету </w:t>
      </w:r>
      <w:r w:rsidR="00C111F1">
        <w:rPr>
          <w:rFonts w:ascii="Times New Roman" w:hAnsi="Times New Roman" w:cs="Times New Roman"/>
          <w:sz w:val="28"/>
          <w:szCs w:val="28"/>
        </w:rPr>
        <w:t>94,3</w:t>
      </w:r>
      <w:r w:rsidR="00263472" w:rsidRPr="00E34D25">
        <w:rPr>
          <w:rFonts w:ascii="Times New Roman" w:hAnsi="Times New Roman" w:cs="Times New Roman"/>
          <w:sz w:val="28"/>
          <w:szCs w:val="28"/>
        </w:rPr>
        <w:t>%.</w:t>
      </w:r>
    </w:p>
    <w:p w:rsidR="004B7A27" w:rsidRPr="00E34D25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A27" w:rsidRPr="00E34D25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D25">
        <w:rPr>
          <w:rFonts w:ascii="Times New Roman" w:hAnsi="Times New Roman" w:cs="Times New Roman"/>
          <w:b/>
          <w:sz w:val="28"/>
          <w:szCs w:val="28"/>
        </w:rPr>
        <w:t xml:space="preserve">4. Расходы бюджета </w:t>
      </w:r>
      <w:r w:rsidR="00F36F6B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Березовско</w:t>
      </w:r>
      <w:r w:rsidR="000E0D68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  <w:r w:rsidRPr="00E34D25">
        <w:rPr>
          <w:rFonts w:ascii="Times New Roman" w:hAnsi="Times New Roman" w:cs="Times New Roman"/>
          <w:b/>
          <w:sz w:val="28"/>
          <w:szCs w:val="28"/>
        </w:rPr>
        <w:t xml:space="preserve"> Ибресинского района Чувашской Республики</w:t>
      </w:r>
      <w:r w:rsidR="00A95FCF" w:rsidRPr="00E34D25">
        <w:rPr>
          <w:rFonts w:ascii="Times New Roman" w:hAnsi="Times New Roman" w:cs="Times New Roman"/>
          <w:b/>
          <w:sz w:val="28"/>
          <w:szCs w:val="28"/>
        </w:rPr>
        <w:t>.</w:t>
      </w:r>
    </w:p>
    <w:p w:rsidR="004B7A27" w:rsidRPr="00E34D25" w:rsidRDefault="004B7A27" w:rsidP="00E34D25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Решением о бюджете на </w:t>
      </w:r>
      <w:r w:rsidR="009F508D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расходы утверждены в сумме </w:t>
      </w:r>
      <w:r w:rsidR="00C111F1">
        <w:rPr>
          <w:rFonts w:ascii="Times New Roman" w:hAnsi="Times New Roman" w:cs="Times New Roman"/>
          <w:sz w:val="28"/>
          <w:szCs w:val="28"/>
        </w:rPr>
        <w:t>8536,2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рублей. Согласно отчету об исполнении бюджета Ибресинского района расходы бюджета составили </w:t>
      </w:r>
      <w:r w:rsidR="00C111F1">
        <w:rPr>
          <w:rFonts w:ascii="Times New Roman" w:hAnsi="Times New Roman" w:cs="Times New Roman"/>
          <w:sz w:val="28"/>
          <w:szCs w:val="28"/>
        </w:rPr>
        <w:t>7342,9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C111F1">
        <w:rPr>
          <w:rFonts w:ascii="Times New Roman" w:hAnsi="Times New Roman" w:cs="Times New Roman"/>
          <w:sz w:val="28"/>
          <w:szCs w:val="28"/>
        </w:rPr>
        <w:t>1193,3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655FED" w:rsidRPr="00E34D25">
        <w:rPr>
          <w:rFonts w:ascii="Times New Roman" w:hAnsi="Times New Roman" w:cs="Times New Roman"/>
          <w:sz w:val="28"/>
          <w:szCs w:val="28"/>
        </w:rPr>
        <w:t xml:space="preserve">, </w:t>
      </w:r>
      <w:r w:rsidR="00FF152B">
        <w:rPr>
          <w:rFonts w:ascii="Times New Roman" w:hAnsi="Times New Roman" w:cs="Times New Roman"/>
          <w:sz w:val="28"/>
          <w:szCs w:val="28"/>
        </w:rPr>
        <w:t xml:space="preserve"> или 13,</w:t>
      </w:r>
      <w:r w:rsidR="00C111F1">
        <w:rPr>
          <w:rFonts w:ascii="Times New Roman" w:hAnsi="Times New Roman" w:cs="Times New Roman"/>
          <w:sz w:val="28"/>
          <w:szCs w:val="28"/>
        </w:rPr>
        <w:t>9</w:t>
      </w:r>
      <w:r w:rsidRPr="00E34D25">
        <w:rPr>
          <w:rFonts w:ascii="Times New Roman" w:hAnsi="Times New Roman" w:cs="Times New Roman"/>
          <w:sz w:val="28"/>
          <w:szCs w:val="28"/>
        </w:rPr>
        <w:t xml:space="preserve">% меньше предусмотренных Решением о бюджете на </w:t>
      </w:r>
      <w:r w:rsidR="009F508D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Общая характеристика освоения средств по разделам функциональной классификации расходов приведена в таблице № </w:t>
      </w:r>
      <w:r w:rsidR="005B18DF" w:rsidRPr="00E34D25">
        <w:rPr>
          <w:rFonts w:ascii="Times New Roman" w:hAnsi="Times New Roman" w:cs="Times New Roman"/>
          <w:sz w:val="28"/>
          <w:szCs w:val="28"/>
        </w:rPr>
        <w:t>4</w:t>
      </w:r>
      <w:r w:rsidRPr="00E34D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7A27" w:rsidRPr="0022731D" w:rsidRDefault="004B7A27" w:rsidP="004B7A27">
      <w:pPr>
        <w:pStyle w:val="a8"/>
        <w:ind w:firstLine="7513"/>
        <w:jc w:val="both"/>
        <w:rPr>
          <w:rFonts w:ascii="Times New Roman" w:hAnsi="Times New Roman" w:cs="Times New Roman"/>
          <w:sz w:val="24"/>
          <w:szCs w:val="24"/>
        </w:rPr>
      </w:pPr>
      <w:r w:rsidRPr="0022731D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1335FF" w:rsidRPr="0022731D">
        <w:rPr>
          <w:rFonts w:ascii="Times New Roman" w:hAnsi="Times New Roman" w:cs="Times New Roman"/>
          <w:sz w:val="24"/>
          <w:szCs w:val="24"/>
        </w:rPr>
        <w:t>4</w:t>
      </w:r>
    </w:p>
    <w:p w:rsidR="004B7A27" w:rsidRPr="0022731D" w:rsidRDefault="004B7A27" w:rsidP="004B7A27">
      <w:pPr>
        <w:pStyle w:val="a8"/>
        <w:ind w:firstLine="7513"/>
        <w:jc w:val="both"/>
        <w:rPr>
          <w:rFonts w:ascii="Times New Roman" w:hAnsi="Times New Roman" w:cs="Times New Roman"/>
          <w:sz w:val="24"/>
          <w:szCs w:val="24"/>
        </w:rPr>
      </w:pPr>
      <w:r w:rsidRPr="0022731D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29"/>
        <w:gridCol w:w="1557"/>
        <w:gridCol w:w="1143"/>
        <w:gridCol w:w="1134"/>
        <w:gridCol w:w="1417"/>
        <w:gridCol w:w="1276"/>
      </w:tblGrid>
      <w:tr w:rsidR="004B7A27" w:rsidRPr="00E34D25" w:rsidTr="00767768">
        <w:trPr>
          <w:trHeight w:val="323"/>
        </w:trPr>
        <w:tc>
          <w:tcPr>
            <w:tcW w:w="2829" w:type="dxa"/>
            <w:vMerge w:val="restart"/>
            <w:vAlign w:val="center"/>
          </w:tcPr>
          <w:p w:rsidR="004B7A27" w:rsidRPr="00767768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</w:rPr>
            </w:pPr>
            <w:r w:rsidRPr="00767768">
              <w:rPr>
                <w:rFonts w:ascii="Times New Roman" w:hAnsi="Times New Roman" w:cs="Times New Roman"/>
              </w:rPr>
              <w:t>Раздел расходов</w:t>
            </w:r>
          </w:p>
        </w:tc>
        <w:tc>
          <w:tcPr>
            <w:tcW w:w="1557" w:type="dxa"/>
            <w:vMerge w:val="restart"/>
          </w:tcPr>
          <w:p w:rsidR="004B7A27" w:rsidRPr="00767768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67768">
              <w:rPr>
                <w:rFonts w:ascii="Times New Roman" w:hAnsi="Times New Roman" w:cs="Times New Roman"/>
              </w:rPr>
              <w:t xml:space="preserve">Утверждено на </w:t>
            </w:r>
            <w:r w:rsidR="009F508D" w:rsidRPr="00767768">
              <w:rPr>
                <w:rFonts w:ascii="Times New Roman" w:hAnsi="Times New Roman" w:cs="Times New Roman"/>
              </w:rPr>
              <w:t>2020</w:t>
            </w:r>
            <w:r w:rsidRPr="00767768">
              <w:rPr>
                <w:rFonts w:ascii="Times New Roman" w:hAnsi="Times New Roman" w:cs="Times New Roman"/>
              </w:rPr>
              <w:t xml:space="preserve"> год</w:t>
            </w:r>
          </w:p>
          <w:p w:rsidR="004B7A27" w:rsidRPr="00767768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67768">
              <w:rPr>
                <w:rFonts w:ascii="Times New Roman" w:hAnsi="Times New Roman" w:cs="Times New Roman"/>
              </w:rPr>
              <w:t>(с изменен)</w:t>
            </w:r>
          </w:p>
        </w:tc>
        <w:tc>
          <w:tcPr>
            <w:tcW w:w="1143" w:type="dxa"/>
            <w:vMerge w:val="restart"/>
          </w:tcPr>
          <w:p w:rsidR="004B7A27" w:rsidRPr="00767768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67768">
              <w:rPr>
                <w:rFonts w:ascii="Times New Roman" w:hAnsi="Times New Roman" w:cs="Times New Roman"/>
              </w:rPr>
              <w:t xml:space="preserve">Исполнено за </w:t>
            </w:r>
            <w:r w:rsidR="009F508D" w:rsidRPr="00767768">
              <w:rPr>
                <w:rFonts w:ascii="Times New Roman" w:hAnsi="Times New Roman" w:cs="Times New Roman"/>
              </w:rPr>
              <w:t>2020</w:t>
            </w:r>
            <w:r w:rsidRPr="00767768">
              <w:rPr>
                <w:rFonts w:ascii="Times New Roman" w:hAnsi="Times New Roman" w:cs="Times New Roman"/>
              </w:rPr>
              <w:t xml:space="preserve"> год</w:t>
            </w:r>
          </w:p>
          <w:p w:rsidR="004B7A27" w:rsidRPr="00767768" w:rsidRDefault="004B7A27" w:rsidP="00E34D25">
            <w:pPr>
              <w:pStyle w:val="a8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4B7A27" w:rsidRPr="00767768" w:rsidRDefault="004B7A27" w:rsidP="00E34D25">
            <w:pPr>
              <w:pStyle w:val="a8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767768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B7A27" w:rsidRPr="00767768" w:rsidRDefault="00767768" w:rsidP="00767768">
            <w:pPr>
              <w:pStyle w:val="a8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Удельный вес</w:t>
            </w:r>
            <w:r w:rsidR="004B7A27" w:rsidRPr="00767768">
              <w:rPr>
                <w:rFonts w:ascii="Times New Roman" w:hAnsi="Times New Roman" w:cs="Times New Roman"/>
              </w:rPr>
              <w:t xml:space="preserve"> (%)</w:t>
            </w:r>
          </w:p>
        </w:tc>
      </w:tr>
      <w:tr w:rsidR="004B7A27" w:rsidRPr="00E34D25" w:rsidTr="00767768">
        <w:trPr>
          <w:trHeight w:val="413"/>
        </w:trPr>
        <w:tc>
          <w:tcPr>
            <w:tcW w:w="2829" w:type="dxa"/>
            <w:vMerge/>
            <w:vAlign w:val="center"/>
          </w:tcPr>
          <w:p w:rsidR="004B7A27" w:rsidRPr="00E34D25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Merge/>
            <w:vAlign w:val="center"/>
          </w:tcPr>
          <w:p w:rsidR="004B7A27" w:rsidRPr="00E34D25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vMerge/>
          </w:tcPr>
          <w:p w:rsidR="004B7A27" w:rsidRPr="00E34D25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B7A27" w:rsidRPr="00767768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768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B7A27" w:rsidRPr="00767768" w:rsidRDefault="004B7A27" w:rsidP="00767768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76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A27" w:rsidRPr="00E34D25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A27" w:rsidRPr="00E34D25" w:rsidTr="0088005F">
        <w:trPr>
          <w:trHeight w:val="349"/>
        </w:trPr>
        <w:tc>
          <w:tcPr>
            <w:tcW w:w="2829" w:type="dxa"/>
            <w:vAlign w:val="center"/>
          </w:tcPr>
          <w:p w:rsidR="004B7A27" w:rsidRPr="00767768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7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7" w:type="dxa"/>
            <w:vAlign w:val="center"/>
          </w:tcPr>
          <w:p w:rsidR="004B7A27" w:rsidRPr="00767768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7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3" w:type="dxa"/>
          </w:tcPr>
          <w:p w:rsidR="004B7A27" w:rsidRPr="00767768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7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B7A27" w:rsidRPr="00767768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7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B7A27" w:rsidRPr="00767768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7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A27" w:rsidRPr="00767768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7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111F1" w:rsidRPr="00E34D25" w:rsidTr="007677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27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1F1" w:rsidRPr="00767768" w:rsidRDefault="00C111F1" w:rsidP="0076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768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1F1" w:rsidRPr="00767768" w:rsidRDefault="00C111F1" w:rsidP="007677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768">
              <w:rPr>
                <w:rFonts w:ascii="Times New Roman" w:hAnsi="Times New Roman" w:cs="Times New Roman"/>
                <w:color w:val="000000"/>
              </w:rPr>
              <w:t>1025,9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1F1" w:rsidRPr="00767768" w:rsidRDefault="00C111F1" w:rsidP="007677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768">
              <w:rPr>
                <w:rFonts w:ascii="Times New Roman" w:hAnsi="Times New Roman" w:cs="Times New Roman"/>
                <w:color w:val="000000"/>
              </w:rPr>
              <w:t>980,7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1F1" w:rsidRPr="00767768" w:rsidRDefault="00C111F1" w:rsidP="007677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768">
              <w:rPr>
                <w:rFonts w:ascii="Times New Roman" w:hAnsi="Times New Roman" w:cs="Times New Roman"/>
                <w:color w:val="000000"/>
              </w:rPr>
              <w:t>-45,2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F1" w:rsidRPr="00767768" w:rsidRDefault="00C111F1" w:rsidP="007677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768">
              <w:rPr>
                <w:rFonts w:ascii="Times New Roman" w:hAnsi="Times New Roman" w:cs="Times New Roman"/>
                <w:color w:val="000000"/>
              </w:rPr>
              <w:t>95,6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F1" w:rsidRPr="00767768" w:rsidRDefault="00C111F1" w:rsidP="007677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768">
              <w:rPr>
                <w:rFonts w:ascii="Times New Roman" w:hAnsi="Times New Roman" w:cs="Times New Roman"/>
                <w:color w:val="000000"/>
              </w:rPr>
              <w:t>13,4</w:t>
            </w:r>
          </w:p>
        </w:tc>
      </w:tr>
      <w:tr w:rsidR="00C111F1" w:rsidRPr="00E34D25" w:rsidTr="007677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7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1F1" w:rsidRPr="00767768" w:rsidRDefault="00C111F1" w:rsidP="007677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1F1" w:rsidRPr="00767768" w:rsidRDefault="00C111F1" w:rsidP="007677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768">
              <w:rPr>
                <w:rFonts w:ascii="Times New Roman" w:hAnsi="Times New Roman" w:cs="Times New Roman"/>
                <w:color w:val="000000"/>
              </w:rPr>
              <w:t>98,2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1F1" w:rsidRPr="00767768" w:rsidRDefault="00C111F1" w:rsidP="007677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768">
              <w:rPr>
                <w:rFonts w:ascii="Times New Roman" w:hAnsi="Times New Roman" w:cs="Times New Roman"/>
                <w:color w:val="000000"/>
              </w:rPr>
              <w:t>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1F1" w:rsidRPr="00767768" w:rsidRDefault="00C111F1" w:rsidP="007677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76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F1" w:rsidRPr="00767768" w:rsidRDefault="00C111F1" w:rsidP="007677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768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F1" w:rsidRPr="00767768" w:rsidRDefault="00C111F1" w:rsidP="007677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768">
              <w:rPr>
                <w:rFonts w:ascii="Times New Roman" w:hAnsi="Times New Roman" w:cs="Times New Roman"/>
                <w:color w:val="000000"/>
              </w:rPr>
              <w:t>1,3</w:t>
            </w:r>
          </w:p>
        </w:tc>
      </w:tr>
      <w:tr w:rsidR="00C111F1" w:rsidRPr="00E34D25" w:rsidTr="007677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67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1F1" w:rsidRPr="00767768" w:rsidRDefault="00C111F1" w:rsidP="0076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768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1F1" w:rsidRPr="00767768" w:rsidRDefault="00C111F1" w:rsidP="007677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768">
              <w:rPr>
                <w:rFonts w:ascii="Times New Roman" w:hAnsi="Times New Roman" w:cs="Times New Roman"/>
                <w:color w:val="000000"/>
              </w:rPr>
              <w:t>12,2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1F1" w:rsidRPr="00767768" w:rsidRDefault="00C111F1" w:rsidP="007677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768">
              <w:rPr>
                <w:rFonts w:ascii="Times New Roman" w:hAnsi="Times New Roman" w:cs="Times New Roman"/>
                <w:color w:val="000000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1F1" w:rsidRPr="00767768" w:rsidRDefault="00C111F1" w:rsidP="007677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76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F1" w:rsidRPr="00767768" w:rsidRDefault="00C111F1" w:rsidP="007677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76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F1" w:rsidRPr="00767768" w:rsidRDefault="00C111F1" w:rsidP="007677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768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</w:tr>
      <w:tr w:rsidR="00C111F1" w:rsidRPr="00E34D25" w:rsidTr="007677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1F1" w:rsidRPr="00767768" w:rsidRDefault="00C111F1" w:rsidP="0076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768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1F1" w:rsidRPr="00767768" w:rsidRDefault="00C111F1" w:rsidP="007677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768">
              <w:rPr>
                <w:rFonts w:ascii="Times New Roman" w:hAnsi="Times New Roman" w:cs="Times New Roman"/>
                <w:color w:val="000000"/>
              </w:rPr>
              <w:t>763,7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1F1" w:rsidRPr="00767768" w:rsidRDefault="00C111F1" w:rsidP="007677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768">
              <w:rPr>
                <w:rFonts w:ascii="Times New Roman" w:hAnsi="Times New Roman" w:cs="Times New Roman"/>
                <w:color w:val="000000"/>
              </w:rPr>
              <w:t>542,7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1F1" w:rsidRPr="00767768" w:rsidRDefault="00C111F1" w:rsidP="007677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768">
              <w:rPr>
                <w:rFonts w:ascii="Times New Roman" w:hAnsi="Times New Roman" w:cs="Times New Roman"/>
                <w:color w:val="000000"/>
              </w:rPr>
              <w:t>-221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F1" w:rsidRPr="00767768" w:rsidRDefault="00C111F1" w:rsidP="007677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768">
              <w:rPr>
                <w:rFonts w:ascii="Times New Roman" w:hAnsi="Times New Roman" w:cs="Times New Roman"/>
                <w:color w:val="000000"/>
              </w:rPr>
              <w:t>71,1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F1" w:rsidRPr="00767768" w:rsidRDefault="00C111F1" w:rsidP="007677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768">
              <w:rPr>
                <w:rFonts w:ascii="Times New Roman" w:hAnsi="Times New Roman" w:cs="Times New Roman"/>
                <w:color w:val="000000"/>
              </w:rPr>
              <w:t>7,4</w:t>
            </w:r>
          </w:p>
        </w:tc>
      </w:tr>
      <w:tr w:rsidR="00C111F1" w:rsidRPr="00E34D25" w:rsidTr="007677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9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1F1" w:rsidRPr="00767768" w:rsidRDefault="00C111F1" w:rsidP="0076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768"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1F1" w:rsidRPr="00767768" w:rsidRDefault="00C111F1" w:rsidP="007677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768">
              <w:rPr>
                <w:rFonts w:ascii="Times New Roman" w:hAnsi="Times New Roman" w:cs="Times New Roman"/>
                <w:color w:val="000000"/>
              </w:rPr>
              <w:t>3863,7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1F1" w:rsidRPr="00767768" w:rsidRDefault="00C111F1" w:rsidP="007677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768">
              <w:rPr>
                <w:rFonts w:ascii="Times New Roman" w:hAnsi="Times New Roman" w:cs="Times New Roman"/>
                <w:color w:val="000000"/>
              </w:rPr>
              <w:t>2936,6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1F1" w:rsidRPr="00767768" w:rsidRDefault="00C111F1" w:rsidP="007677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768">
              <w:rPr>
                <w:rFonts w:ascii="Times New Roman" w:hAnsi="Times New Roman" w:cs="Times New Roman"/>
                <w:color w:val="000000"/>
              </w:rPr>
              <w:t>-927,1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F1" w:rsidRPr="00767768" w:rsidRDefault="00C111F1" w:rsidP="007677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768">
              <w:rPr>
                <w:rFonts w:ascii="Times New Roman" w:hAnsi="Times New Roman" w:cs="Times New Roman"/>
                <w:color w:val="000000"/>
              </w:rPr>
              <w:t>76,0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F1" w:rsidRPr="00767768" w:rsidRDefault="00C111F1" w:rsidP="007677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768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</w:tr>
      <w:tr w:rsidR="00C111F1" w:rsidRPr="00E34D25" w:rsidTr="007677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9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1F1" w:rsidRPr="00767768" w:rsidRDefault="00C111F1" w:rsidP="0076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768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1F1" w:rsidRPr="00767768" w:rsidRDefault="00C111F1" w:rsidP="007677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768">
              <w:rPr>
                <w:rFonts w:ascii="Times New Roman" w:hAnsi="Times New Roman" w:cs="Times New Roman"/>
                <w:color w:val="000000"/>
              </w:rPr>
              <w:t>2772,5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1F1" w:rsidRPr="00767768" w:rsidRDefault="00C111F1" w:rsidP="007677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768">
              <w:rPr>
                <w:rFonts w:ascii="Times New Roman" w:hAnsi="Times New Roman" w:cs="Times New Roman"/>
                <w:color w:val="000000"/>
              </w:rPr>
              <w:t>2772,5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1F1" w:rsidRPr="00767768" w:rsidRDefault="00C111F1" w:rsidP="007677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76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F1" w:rsidRPr="00767768" w:rsidRDefault="00C111F1" w:rsidP="007677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768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F1" w:rsidRPr="00767768" w:rsidRDefault="00C111F1" w:rsidP="007677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768">
              <w:rPr>
                <w:rFonts w:ascii="Times New Roman" w:hAnsi="Times New Roman" w:cs="Times New Roman"/>
                <w:color w:val="000000"/>
              </w:rPr>
              <w:t>37,8</w:t>
            </w:r>
          </w:p>
        </w:tc>
      </w:tr>
      <w:tr w:rsidR="00C111F1" w:rsidRPr="00E34D25" w:rsidTr="007677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9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1F1" w:rsidRPr="00767768" w:rsidRDefault="00C111F1" w:rsidP="0076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768">
              <w:rPr>
                <w:rFonts w:ascii="Times New Roman" w:hAnsi="Times New Roman" w:cs="Times New Roman"/>
                <w:sz w:val="24"/>
                <w:szCs w:val="24"/>
              </w:rPr>
              <w:t>Физкультура и спорт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1F1" w:rsidRPr="00767768" w:rsidRDefault="00C111F1" w:rsidP="007677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76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1F1" w:rsidRPr="00767768" w:rsidRDefault="00C111F1" w:rsidP="007677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76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1F1" w:rsidRPr="00767768" w:rsidRDefault="00C111F1" w:rsidP="007677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76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F1" w:rsidRPr="00767768" w:rsidRDefault="00C111F1" w:rsidP="007677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76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F1" w:rsidRPr="00767768" w:rsidRDefault="00C111F1" w:rsidP="007677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76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111F1" w:rsidRPr="00E34D25" w:rsidTr="007677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1F1" w:rsidRPr="00767768" w:rsidRDefault="00C111F1" w:rsidP="00767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768"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всего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1F1" w:rsidRPr="00767768" w:rsidRDefault="00C111F1" w:rsidP="007677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768">
              <w:rPr>
                <w:rFonts w:ascii="Times New Roman" w:hAnsi="Times New Roman" w:cs="Times New Roman"/>
                <w:color w:val="000000"/>
              </w:rPr>
              <w:t>8536,2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1F1" w:rsidRPr="00767768" w:rsidRDefault="00C111F1" w:rsidP="007677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768">
              <w:rPr>
                <w:rFonts w:ascii="Times New Roman" w:hAnsi="Times New Roman" w:cs="Times New Roman"/>
                <w:color w:val="000000"/>
              </w:rPr>
              <w:t>7342,9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1F1" w:rsidRPr="00767768" w:rsidRDefault="00C111F1" w:rsidP="007677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768">
              <w:rPr>
                <w:rFonts w:ascii="Times New Roman" w:hAnsi="Times New Roman" w:cs="Times New Roman"/>
                <w:color w:val="000000"/>
              </w:rPr>
              <w:t>-1193,3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F1" w:rsidRPr="00767768" w:rsidRDefault="00C111F1" w:rsidP="007677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768">
              <w:rPr>
                <w:rFonts w:ascii="Times New Roman" w:hAnsi="Times New Roman" w:cs="Times New Roman"/>
                <w:color w:val="000000"/>
              </w:rPr>
              <w:t>86,0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F1" w:rsidRPr="00767768" w:rsidRDefault="00C111F1" w:rsidP="007677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768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</w:tbl>
    <w:p w:rsidR="004B7A27" w:rsidRPr="00E34D25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Из приведенной таблицы № </w:t>
      </w:r>
      <w:r w:rsidR="001335FF" w:rsidRPr="00E34D25">
        <w:rPr>
          <w:rFonts w:ascii="Times New Roman" w:hAnsi="Times New Roman" w:cs="Times New Roman"/>
          <w:sz w:val="28"/>
          <w:szCs w:val="28"/>
        </w:rPr>
        <w:t>4</w:t>
      </w:r>
      <w:r w:rsidRPr="00E34D25">
        <w:rPr>
          <w:rFonts w:ascii="Times New Roman" w:hAnsi="Times New Roman" w:cs="Times New Roman"/>
          <w:sz w:val="28"/>
          <w:szCs w:val="28"/>
        </w:rPr>
        <w:t xml:space="preserve"> видно, что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структуре расходов бюджета поселения наибольший удельный вес занимают расходы </w:t>
      </w:r>
      <w:r w:rsidR="00227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разделу "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7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ЖКХ"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занимающие  </w:t>
      </w:r>
      <w:r w:rsidR="00767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2936,6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</w:t>
      </w:r>
      <w:r w:rsidR="00801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сумме, или  </w:t>
      </w:r>
      <w:r w:rsidR="00767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40,0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в общем объеме расходов. Расходы </w:t>
      </w:r>
      <w:r w:rsidR="00767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разделу 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7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"Культура"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занимают </w:t>
      </w:r>
      <w:r w:rsidR="00227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67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7,8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(</w:t>
      </w:r>
      <w:r w:rsidR="00767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2772,5</w:t>
      </w:r>
      <w:r w:rsidR="00525D27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руб.)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65813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внешней проверки нарушений бюджетного законодательства не обнаружено.  </w:t>
      </w:r>
    </w:p>
    <w:p w:rsidR="004F1673" w:rsidRPr="00E34D25" w:rsidRDefault="004F1673" w:rsidP="004F1673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34D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Выводы и предложения.</w:t>
      </w:r>
    </w:p>
    <w:p w:rsidR="004F1673" w:rsidRPr="00E34D25" w:rsidRDefault="004F1673" w:rsidP="00E34D25">
      <w:pPr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Бюджет Березовского сельского поселения за </w:t>
      </w:r>
      <w:r w:rsidR="009F50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2020</w:t>
      </w:r>
      <w:r w:rsidRPr="00E34D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 исполнен по доходам в сумме </w:t>
      </w:r>
      <w:r w:rsidR="007677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7918,9 тыс.</w:t>
      </w:r>
      <w:r w:rsidRPr="00E34D25">
        <w:rPr>
          <w:rFonts w:ascii="Times New Roman" w:hAnsi="Times New Roman" w:cs="Times New Roman"/>
          <w:sz w:val="28"/>
          <w:szCs w:val="28"/>
        </w:rPr>
        <w:t xml:space="preserve"> рублей ,и по расходам в сумме </w:t>
      </w:r>
      <w:r w:rsidR="00767768">
        <w:rPr>
          <w:rFonts w:ascii="Times New Roman" w:hAnsi="Times New Roman" w:cs="Times New Roman"/>
          <w:sz w:val="28"/>
          <w:szCs w:val="28"/>
        </w:rPr>
        <w:t>7342,9</w:t>
      </w:r>
      <w:r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767768">
        <w:rPr>
          <w:rFonts w:ascii="Times New Roman" w:hAnsi="Times New Roman" w:cs="Times New Roman"/>
          <w:sz w:val="28"/>
          <w:szCs w:val="28"/>
        </w:rPr>
        <w:t>тыс.</w:t>
      </w:r>
      <w:r w:rsidRPr="00E34D25">
        <w:rPr>
          <w:rFonts w:ascii="Times New Roman" w:hAnsi="Times New Roman" w:cs="Times New Roman"/>
          <w:sz w:val="28"/>
          <w:szCs w:val="28"/>
        </w:rPr>
        <w:t>рублей, с превышением доходов над расходами</w:t>
      </w:r>
      <w:r w:rsidR="0092342F">
        <w:rPr>
          <w:rFonts w:ascii="Times New Roman" w:hAnsi="Times New Roman" w:cs="Times New Roman"/>
          <w:sz w:val="28"/>
          <w:szCs w:val="28"/>
        </w:rPr>
        <w:t xml:space="preserve"> ( профицитом)</w:t>
      </w:r>
      <w:r w:rsidRPr="00E34D2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767768">
        <w:rPr>
          <w:rFonts w:ascii="Times New Roman" w:hAnsi="Times New Roman" w:cs="Times New Roman"/>
          <w:sz w:val="28"/>
          <w:szCs w:val="28"/>
        </w:rPr>
        <w:t>576,1 тыс.</w:t>
      </w:r>
      <w:r w:rsidRPr="00E34D25">
        <w:rPr>
          <w:rFonts w:ascii="Times New Roman" w:hAnsi="Times New Roman" w:cs="Times New Roman"/>
          <w:sz w:val="28"/>
          <w:szCs w:val="28"/>
        </w:rPr>
        <w:t xml:space="preserve"> рублей.  </w:t>
      </w:r>
    </w:p>
    <w:p w:rsidR="004F1673" w:rsidRPr="00E34D25" w:rsidRDefault="004F1673" w:rsidP="004F16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 Исполнение бюджета </w:t>
      </w:r>
      <w:r w:rsidRPr="00E34D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Березовского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сельского поселения  в отчетном году осуществлялось в соответствии с требованиями Бюджетного кодекса Российской Федерации и  решений Собрания депутатов </w:t>
      </w:r>
      <w:r w:rsidRPr="00E34D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Березовского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> сельского поселения Ибресинского района «О регулировании бюджетных правоотношений в Березовском  сельском поселении Ибресинского района Чувашской Республики».</w:t>
      </w:r>
    </w:p>
    <w:p w:rsidR="004F1673" w:rsidRPr="00E34D25" w:rsidRDefault="004F1673" w:rsidP="004F16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Контрольно-счетный орган считает, что проект отчета об исполнении бюджета </w:t>
      </w:r>
      <w:r w:rsidRPr="00E34D25">
        <w:rPr>
          <w:rFonts w:ascii="Times New Roman" w:hAnsi="Times New Roman" w:cs="Times New Roman"/>
          <w:sz w:val="28"/>
          <w:szCs w:val="28"/>
        </w:rPr>
        <w:t>Березовского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за </w:t>
      </w:r>
      <w:r w:rsidR="009F508D">
        <w:rPr>
          <w:rFonts w:ascii="Times New Roman" w:eastAsia="Times New Roman" w:hAnsi="Times New Roman" w:cs="Times New Roman"/>
          <w:color w:val="000000"/>
          <w:sz w:val="28"/>
          <w:szCs w:val="28"/>
        </w:rPr>
        <w:t>2020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может быть рассмотрен и утвержден  Собранием депутатов </w:t>
      </w:r>
      <w:r w:rsidRPr="00E34D25">
        <w:rPr>
          <w:rFonts w:ascii="Times New Roman" w:hAnsi="Times New Roman" w:cs="Times New Roman"/>
          <w:sz w:val="28"/>
          <w:szCs w:val="28"/>
        </w:rPr>
        <w:t>Березовского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сельского поселения Ибресинского района  в установленном порядке.</w:t>
      </w:r>
    </w:p>
    <w:p w:rsidR="004F1673" w:rsidRPr="00E34D25" w:rsidRDefault="004F1673" w:rsidP="004F16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 Направить заключение Контрольно-счетного органа  на проект отчета об исполнении бюджета  Березовского  сельского поселения   за </w:t>
      </w:r>
      <w:r w:rsidR="009F508D">
        <w:rPr>
          <w:rFonts w:ascii="Times New Roman" w:eastAsia="Times New Roman" w:hAnsi="Times New Roman" w:cs="Times New Roman"/>
          <w:color w:val="000000"/>
          <w:sz w:val="28"/>
          <w:szCs w:val="28"/>
        </w:rPr>
        <w:t>2020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 в Собрание депутатов Березовского  сельского поселения Ибресинского района Чувашской Республики.</w:t>
      </w:r>
    </w:p>
    <w:p w:rsidR="0022731D" w:rsidRDefault="0022731D" w:rsidP="004F1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1673" w:rsidRPr="00E34D25" w:rsidRDefault="004F1673" w:rsidP="004F1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Контрольно-счетного</w:t>
      </w:r>
    </w:p>
    <w:p w:rsidR="00602BAB" w:rsidRPr="00E34D25" w:rsidRDefault="004F1673" w:rsidP="002273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 Ибресинского района                                                          Ф.В.Тимофеев </w:t>
      </w:r>
    </w:p>
    <w:sectPr w:rsidR="00602BAB" w:rsidRPr="00E34D25" w:rsidSect="0092342F">
      <w:footerReference w:type="default" r:id="rId8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3C1" w:rsidRDefault="005663C1" w:rsidP="0092342F">
      <w:pPr>
        <w:spacing w:after="0" w:line="240" w:lineRule="auto"/>
      </w:pPr>
      <w:r>
        <w:separator/>
      </w:r>
    </w:p>
  </w:endnote>
  <w:endnote w:type="continuationSeparator" w:id="0">
    <w:p w:rsidR="005663C1" w:rsidRDefault="005663C1" w:rsidP="00923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2189716"/>
      <w:docPartObj>
        <w:docPartGallery w:val="Page Numbers (Bottom of Page)"/>
        <w:docPartUnique/>
      </w:docPartObj>
    </w:sdtPr>
    <w:sdtContent>
      <w:p w:rsidR="0092342F" w:rsidRDefault="00015F1D">
        <w:pPr>
          <w:pStyle w:val="a9"/>
          <w:jc w:val="center"/>
        </w:pPr>
        <w:fldSimple w:instr=" PAGE   \* MERGEFORMAT ">
          <w:r w:rsidR="005663C1">
            <w:rPr>
              <w:noProof/>
            </w:rPr>
            <w:t>1</w:t>
          </w:r>
        </w:fldSimple>
      </w:p>
    </w:sdtContent>
  </w:sdt>
  <w:p w:rsidR="0092342F" w:rsidRDefault="0092342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3C1" w:rsidRDefault="005663C1" w:rsidP="0092342F">
      <w:pPr>
        <w:spacing w:after="0" w:line="240" w:lineRule="auto"/>
      </w:pPr>
      <w:r>
        <w:separator/>
      </w:r>
    </w:p>
  </w:footnote>
  <w:footnote w:type="continuationSeparator" w:id="0">
    <w:p w:rsidR="005663C1" w:rsidRDefault="005663C1" w:rsidP="009234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02BAB"/>
    <w:rsid w:val="00006E66"/>
    <w:rsid w:val="00015F1D"/>
    <w:rsid w:val="00016D11"/>
    <w:rsid w:val="00017801"/>
    <w:rsid w:val="00020B4A"/>
    <w:rsid w:val="00033A45"/>
    <w:rsid w:val="0003668A"/>
    <w:rsid w:val="00044878"/>
    <w:rsid w:val="00055E47"/>
    <w:rsid w:val="00056A56"/>
    <w:rsid w:val="00062C11"/>
    <w:rsid w:val="00064CB0"/>
    <w:rsid w:val="00066430"/>
    <w:rsid w:val="00067464"/>
    <w:rsid w:val="000749A7"/>
    <w:rsid w:val="000756F2"/>
    <w:rsid w:val="00075902"/>
    <w:rsid w:val="00093790"/>
    <w:rsid w:val="000A1FE7"/>
    <w:rsid w:val="000B553A"/>
    <w:rsid w:val="000C20FE"/>
    <w:rsid w:val="000C5AD7"/>
    <w:rsid w:val="000D6A22"/>
    <w:rsid w:val="000D6D42"/>
    <w:rsid w:val="000E0B2D"/>
    <w:rsid w:val="000E0D68"/>
    <w:rsid w:val="000E3249"/>
    <w:rsid w:val="000E643B"/>
    <w:rsid w:val="001063A7"/>
    <w:rsid w:val="00112E5A"/>
    <w:rsid w:val="00113B8E"/>
    <w:rsid w:val="00120404"/>
    <w:rsid w:val="00126E72"/>
    <w:rsid w:val="00127407"/>
    <w:rsid w:val="001335FF"/>
    <w:rsid w:val="00133991"/>
    <w:rsid w:val="00135B68"/>
    <w:rsid w:val="001545D0"/>
    <w:rsid w:val="0016054A"/>
    <w:rsid w:val="00185CA0"/>
    <w:rsid w:val="001A7F9F"/>
    <w:rsid w:val="001C44F0"/>
    <w:rsid w:val="001D7657"/>
    <w:rsid w:val="001F2FC1"/>
    <w:rsid w:val="0020386F"/>
    <w:rsid w:val="002100D6"/>
    <w:rsid w:val="0022462A"/>
    <w:rsid w:val="0022731D"/>
    <w:rsid w:val="002345F5"/>
    <w:rsid w:val="00235FA1"/>
    <w:rsid w:val="00246064"/>
    <w:rsid w:val="00257742"/>
    <w:rsid w:val="00263472"/>
    <w:rsid w:val="00294ADC"/>
    <w:rsid w:val="002A1BD3"/>
    <w:rsid w:val="002A50FB"/>
    <w:rsid w:val="002A5C62"/>
    <w:rsid w:val="002A7DD1"/>
    <w:rsid w:val="002C1E1B"/>
    <w:rsid w:val="002D4B7F"/>
    <w:rsid w:val="002F49F2"/>
    <w:rsid w:val="00302F1C"/>
    <w:rsid w:val="003158FE"/>
    <w:rsid w:val="00331763"/>
    <w:rsid w:val="00334364"/>
    <w:rsid w:val="00335678"/>
    <w:rsid w:val="00360793"/>
    <w:rsid w:val="00360CF3"/>
    <w:rsid w:val="003656C8"/>
    <w:rsid w:val="00381382"/>
    <w:rsid w:val="0039634F"/>
    <w:rsid w:val="003A462D"/>
    <w:rsid w:val="003A5B1F"/>
    <w:rsid w:val="003A76B1"/>
    <w:rsid w:val="003A782C"/>
    <w:rsid w:val="003C2D0A"/>
    <w:rsid w:val="003D46ED"/>
    <w:rsid w:val="00430147"/>
    <w:rsid w:val="00431F9A"/>
    <w:rsid w:val="00433426"/>
    <w:rsid w:val="004352A5"/>
    <w:rsid w:val="00442AF5"/>
    <w:rsid w:val="0045589B"/>
    <w:rsid w:val="004573B5"/>
    <w:rsid w:val="004625CE"/>
    <w:rsid w:val="00463775"/>
    <w:rsid w:val="0048433D"/>
    <w:rsid w:val="00486181"/>
    <w:rsid w:val="004B4D0D"/>
    <w:rsid w:val="004B7A27"/>
    <w:rsid w:val="004D2032"/>
    <w:rsid w:val="004E02F7"/>
    <w:rsid w:val="004F1673"/>
    <w:rsid w:val="00503EC6"/>
    <w:rsid w:val="0052284E"/>
    <w:rsid w:val="00524E76"/>
    <w:rsid w:val="00525727"/>
    <w:rsid w:val="00525D27"/>
    <w:rsid w:val="00565371"/>
    <w:rsid w:val="005663C1"/>
    <w:rsid w:val="00570555"/>
    <w:rsid w:val="005934CA"/>
    <w:rsid w:val="00596A3C"/>
    <w:rsid w:val="005A344C"/>
    <w:rsid w:val="005A4A6C"/>
    <w:rsid w:val="005B18DF"/>
    <w:rsid w:val="005B55CA"/>
    <w:rsid w:val="005C0F59"/>
    <w:rsid w:val="005F0DFE"/>
    <w:rsid w:val="00602BAB"/>
    <w:rsid w:val="00612F16"/>
    <w:rsid w:val="00637096"/>
    <w:rsid w:val="00641298"/>
    <w:rsid w:val="00644054"/>
    <w:rsid w:val="00644456"/>
    <w:rsid w:val="00646C1D"/>
    <w:rsid w:val="00650731"/>
    <w:rsid w:val="00655FED"/>
    <w:rsid w:val="00665813"/>
    <w:rsid w:val="00667A2F"/>
    <w:rsid w:val="00690890"/>
    <w:rsid w:val="006A18C3"/>
    <w:rsid w:val="006B33D0"/>
    <w:rsid w:val="006D17EB"/>
    <w:rsid w:val="006D393E"/>
    <w:rsid w:val="006D41EF"/>
    <w:rsid w:val="006E1B3B"/>
    <w:rsid w:val="006E747E"/>
    <w:rsid w:val="00701782"/>
    <w:rsid w:val="00701E13"/>
    <w:rsid w:val="00715B5D"/>
    <w:rsid w:val="00734BD8"/>
    <w:rsid w:val="00737D35"/>
    <w:rsid w:val="00752B46"/>
    <w:rsid w:val="00753BCF"/>
    <w:rsid w:val="00753CAE"/>
    <w:rsid w:val="007547BE"/>
    <w:rsid w:val="0075756A"/>
    <w:rsid w:val="0076269E"/>
    <w:rsid w:val="00767768"/>
    <w:rsid w:val="0079137B"/>
    <w:rsid w:val="00792BDF"/>
    <w:rsid w:val="007B199A"/>
    <w:rsid w:val="007B7EAB"/>
    <w:rsid w:val="007C5C33"/>
    <w:rsid w:val="007D6AB0"/>
    <w:rsid w:val="007F6D55"/>
    <w:rsid w:val="00801331"/>
    <w:rsid w:val="00807967"/>
    <w:rsid w:val="008107F2"/>
    <w:rsid w:val="00810B6B"/>
    <w:rsid w:val="0081531B"/>
    <w:rsid w:val="00821C49"/>
    <w:rsid w:val="0083059A"/>
    <w:rsid w:val="00833B1D"/>
    <w:rsid w:val="00834CCF"/>
    <w:rsid w:val="00856CA6"/>
    <w:rsid w:val="00862E46"/>
    <w:rsid w:val="00872F93"/>
    <w:rsid w:val="00873D00"/>
    <w:rsid w:val="008833F9"/>
    <w:rsid w:val="00891FC5"/>
    <w:rsid w:val="008A722B"/>
    <w:rsid w:val="008C0415"/>
    <w:rsid w:val="008C100B"/>
    <w:rsid w:val="008D3D04"/>
    <w:rsid w:val="008D6A4D"/>
    <w:rsid w:val="008D70A6"/>
    <w:rsid w:val="00916C24"/>
    <w:rsid w:val="0092342F"/>
    <w:rsid w:val="00924CC1"/>
    <w:rsid w:val="00925DA9"/>
    <w:rsid w:val="009336D2"/>
    <w:rsid w:val="00940286"/>
    <w:rsid w:val="00972A18"/>
    <w:rsid w:val="00987F81"/>
    <w:rsid w:val="009908AE"/>
    <w:rsid w:val="00990975"/>
    <w:rsid w:val="009A0490"/>
    <w:rsid w:val="009A1CCB"/>
    <w:rsid w:val="009B619E"/>
    <w:rsid w:val="009F508D"/>
    <w:rsid w:val="009F59C0"/>
    <w:rsid w:val="009F6884"/>
    <w:rsid w:val="00A10F23"/>
    <w:rsid w:val="00A543D8"/>
    <w:rsid w:val="00A554C4"/>
    <w:rsid w:val="00A57754"/>
    <w:rsid w:val="00A63EFE"/>
    <w:rsid w:val="00A74957"/>
    <w:rsid w:val="00A81F51"/>
    <w:rsid w:val="00A858A7"/>
    <w:rsid w:val="00A95FCF"/>
    <w:rsid w:val="00A97ED9"/>
    <w:rsid w:val="00AC2DB0"/>
    <w:rsid w:val="00AD0CC0"/>
    <w:rsid w:val="00AD1E0F"/>
    <w:rsid w:val="00AD37B7"/>
    <w:rsid w:val="00AD3812"/>
    <w:rsid w:val="00B06C44"/>
    <w:rsid w:val="00B31EF3"/>
    <w:rsid w:val="00B33D1D"/>
    <w:rsid w:val="00B41EFC"/>
    <w:rsid w:val="00B92631"/>
    <w:rsid w:val="00B94745"/>
    <w:rsid w:val="00BB326C"/>
    <w:rsid w:val="00BC37DD"/>
    <w:rsid w:val="00BD06B0"/>
    <w:rsid w:val="00BD6747"/>
    <w:rsid w:val="00BE7126"/>
    <w:rsid w:val="00BF5022"/>
    <w:rsid w:val="00C111F1"/>
    <w:rsid w:val="00C314AF"/>
    <w:rsid w:val="00C31E7A"/>
    <w:rsid w:val="00C34840"/>
    <w:rsid w:val="00C5150D"/>
    <w:rsid w:val="00C5315E"/>
    <w:rsid w:val="00C53C0F"/>
    <w:rsid w:val="00C6155A"/>
    <w:rsid w:val="00C61AB7"/>
    <w:rsid w:val="00C61C12"/>
    <w:rsid w:val="00C705D5"/>
    <w:rsid w:val="00C86D40"/>
    <w:rsid w:val="00CA1784"/>
    <w:rsid w:val="00CA4BE8"/>
    <w:rsid w:val="00CB14AC"/>
    <w:rsid w:val="00CD110E"/>
    <w:rsid w:val="00CD1345"/>
    <w:rsid w:val="00CD212F"/>
    <w:rsid w:val="00CD34B2"/>
    <w:rsid w:val="00CE2E0A"/>
    <w:rsid w:val="00CE4371"/>
    <w:rsid w:val="00CE531E"/>
    <w:rsid w:val="00D2027B"/>
    <w:rsid w:val="00D20EC0"/>
    <w:rsid w:val="00D40877"/>
    <w:rsid w:val="00D426A0"/>
    <w:rsid w:val="00D92AD0"/>
    <w:rsid w:val="00DA2C66"/>
    <w:rsid w:val="00DD10EB"/>
    <w:rsid w:val="00DD1585"/>
    <w:rsid w:val="00DD1CAB"/>
    <w:rsid w:val="00DD2D15"/>
    <w:rsid w:val="00DD3227"/>
    <w:rsid w:val="00DE5EA5"/>
    <w:rsid w:val="00E0084D"/>
    <w:rsid w:val="00E17F9D"/>
    <w:rsid w:val="00E34D25"/>
    <w:rsid w:val="00E42492"/>
    <w:rsid w:val="00E55203"/>
    <w:rsid w:val="00E57275"/>
    <w:rsid w:val="00E72D38"/>
    <w:rsid w:val="00E732FF"/>
    <w:rsid w:val="00E95992"/>
    <w:rsid w:val="00EA1D62"/>
    <w:rsid w:val="00EB1D70"/>
    <w:rsid w:val="00EB3514"/>
    <w:rsid w:val="00EC06A4"/>
    <w:rsid w:val="00ED1532"/>
    <w:rsid w:val="00EF0078"/>
    <w:rsid w:val="00F027AB"/>
    <w:rsid w:val="00F02D79"/>
    <w:rsid w:val="00F05229"/>
    <w:rsid w:val="00F248F9"/>
    <w:rsid w:val="00F3537F"/>
    <w:rsid w:val="00F36F6B"/>
    <w:rsid w:val="00F45753"/>
    <w:rsid w:val="00F53912"/>
    <w:rsid w:val="00F60BA2"/>
    <w:rsid w:val="00F7252B"/>
    <w:rsid w:val="00F75041"/>
    <w:rsid w:val="00F8728E"/>
    <w:rsid w:val="00F94F2A"/>
    <w:rsid w:val="00FB1379"/>
    <w:rsid w:val="00FC08CE"/>
    <w:rsid w:val="00FC706B"/>
    <w:rsid w:val="00FF152B"/>
    <w:rsid w:val="00FF2A23"/>
    <w:rsid w:val="00FF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47"/>
  </w:style>
  <w:style w:type="paragraph" w:styleId="2">
    <w:name w:val="heading 2"/>
    <w:basedOn w:val="a"/>
    <w:next w:val="a"/>
    <w:link w:val="20"/>
    <w:qFormat/>
    <w:rsid w:val="006E1B3B"/>
    <w:pPr>
      <w:keepNext/>
      <w:spacing w:after="0" w:line="240" w:lineRule="auto"/>
      <w:jc w:val="center"/>
      <w:outlineLvl w:val="1"/>
    </w:pPr>
    <w:rPr>
      <w:rFonts w:ascii="Times New Roman Chuv" w:eastAsia="Times New Roman" w:hAnsi="Times New Roman Chuv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67A2F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840" w:firstLine="360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67A2F"/>
    <w:pPr>
      <w:keepNext/>
      <w:spacing w:after="0" w:line="240" w:lineRule="auto"/>
      <w:ind w:firstLine="709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02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602B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67A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67A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rsid w:val="00667A2F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6E1B3B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paragraph" w:styleId="a6">
    <w:name w:val="header"/>
    <w:basedOn w:val="a"/>
    <w:link w:val="a7"/>
    <w:semiHidden/>
    <w:rsid w:val="006E1B3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6E1B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6E1B3B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923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34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8683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2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6E4F13-EDC6-4A82-B04E-C84574218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kso1</dc:creator>
  <cp:lastModifiedBy>ibrkso</cp:lastModifiedBy>
  <cp:revision>3</cp:revision>
  <cp:lastPrinted>2020-04-13T07:20:00Z</cp:lastPrinted>
  <dcterms:created xsi:type="dcterms:W3CDTF">2021-04-21T05:55:00Z</dcterms:created>
  <dcterms:modified xsi:type="dcterms:W3CDTF">2021-04-30T08:13:00Z</dcterms:modified>
</cp:coreProperties>
</file>