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B6" w:rsidRPr="00C06159" w:rsidRDefault="009C38B6" w:rsidP="009C38B6">
      <w:pPr>
        <w:spacing w:after="0" w:line="204" w:lineRule="auto"/>
        <w:ind w:left="5760"/>
        <w:jc w:val="both"/>
        <w:rPr>
          <w:rFonts w:ascii="Times New Roman" w:eastAsia="Times New Roman" w:hAnsi="Times New Roman" w:cs="Times New Roman"/>
          <w:sz w:val="20"/>
          <w:szCs w:val="20"/>
          <w:lang w:val="en-US" w:eastAsia="ru-RU"/>
        </w:rPr>
      </w:pPr>
    </w:p>
    <w:p w:rsidR="00644934" w:rsidRPr="00D55EBE" w:rsidRDefault="00644934" w:rsidP="009C38B6">
      <w:pPr>
        <w:spacing w:after="0" w:line="204" w:lineRule="auto"/>
        <w:ind w:left="5760"/>
        <w:jc w:val="both"/>
        <w:rPr>
          <w:rFonts w:ascii="Times New Roman" w:eastAsia="Times New Roman" w:hAnsi="Times New Roman" w:cs="Times New Roman"/>
          <w:sz w:val="20"/>
          <w:szCs w:val="20"/>
          <w:lang w:eastAsia="ru-RU"/>
        </w:rPr>
      </w:pPr>
    </w:p>
    <w:p w:rsidR="00111B50" w:rsidRDefault="007A131F" w:rsidP="007A131F">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7A131F">
        <w:rPr>
          <w:rFonts w:ascii="Times New Roman" w:eastAsia="Times New Roman" w:hAnsi="Times New Roman" w:cs="Times New Roman"/>
          <w:b/>
          <w:bCs/>
          <w:sz w:val="24"/>
          <w:szCs w:val="24"/>
          <w:lang w:eastAsia="ru-RU"/>
        </w:rPr>
        <w:t xml:space="preserve">Информация </w:t>
      </w:r>
    </w:p>
    <w:p w:rsidR="007A131F" w:rsidRDefault="007A131F" w:rsidP="007A131F">
      <w:pPr>
        <w:spacing w:after="0" w:line="240" w:lineRule="auto"/>
        <w:jc w:val="center"/>
        <w:rPr>
          <w:rFonts w:ascii="Times New Roman" w:eastAsia="Times New Roman" w:hAnsi="Times New Roman" w:cs="Times New Roman"/>
          <w:b/>
          <w:bCs/>
          <w:sz w:val="24"/>
          <w:szCs w:val="24"/>
          <w:lang w:eastAsia="ru-RU"/>
        </w:rPr>
      </w:pPr>
      <w:r w:rsidRPr="007A131F">
        <w:rPr>
          <w:rFonts w:ascii="Times New Roman" w:eastAsia="Times New Roman" w:hAnsi="Times New Roman" w:cs="Times New Roman"/>
          <w:b/>
          <w:bCs/>
          <w:sz w:val="24"/>
          <w:szCs w:val="24"/>
          <w:lang w:eastAsia="ru-RU"/>
        </w:rPr>
        <w:t xml:space="preserve">об исполнении </w:t>
      </w:r>
      <w:r w:rsidR="00E535DD">
        <w:rPr>
          <w:rFonts w:ascii="Times New Roman" w:eastAsia="Times New Roman" w:hAnsi="Times New Roman" w:cs="Times New Roman"/>
          <w:b/>
          <w:bCs/>
          <w:sz w:val="24"/>
          <w:szCs w:val="24"/>
          <w:lang w:eastAsia="ru-RU"/>
        </w:rPr>
        <w:t>п</w:t>
      </w:r>
      <w:r w:rsidRPr="007A131F">
        <w:rPr>
          <w:rFonts w:ascii="Times New Roman" w:eastAsia="Times New Roman" w:hAnsi="Times New Roman" w:cs="Times New Roman"/>
          <w:b/>
          <w:bCs/>
          <w:sz w:val="24"/>
          <w:szCs w:val="24"/>
          <w:lang w:eastAsia="ru-RU"/>
        </w:rPr>
        <w:t>лан</w:t>
      </w:r>
      <w:r w:rsidR="00111B50">
        <w:rPr>
          <w:rFonts w:ascii="Times New Roman" w:eastAsia="Times New Roman" w:hAnsi="Times New Roman" w:cs="Times New Roman"/>
          <w:b/>
          <w:bCs/>
          <w:sz w:val="24"/>
          <w:szCs w:val="24"/>
          <w:lang w:eastAsia="ru-RU"/>
        </w:rPr>
        <w:t>а</w:t>
      </w:r>
      <w:r w:rsidRPr="007A131F">
        <w:rPr>
          <w:rFonts w:ascii="Times New Roman" w:eastAsia="Times New Roman" w:hAnsi="Times New Roman" w:cs="Times New Roman"/>
          <w:b/>
          <w:bCs/>
          <w:sz w:val="24"/>
          <w:szCs w:val="24"/>
          <w:lang w:eastAsia="ru-RU"/>
        </w:rPr>
        <w:t xml:space="preserve"> </w:t>
      </w:r>
      <w:r w:rsidR="00111B50" w:rsidRPr="00111B50">
        <w:rPr>
          <w:rFonts w:ascii="Times New Roman" w:eastAsia="Times New Roman" w:hAnsi="Times New Roman" w:cs="Times New Roman"/>
          <w:b/>
          <w:bCs/>
          <w:sz w:val="24"/>
          <w:szCs w:val="24"/>
          <w:lang w:eastAsia="ru-RU"/>
        </w:rPr>
        <w:t xml:space="preserve">Министерства цифрового развития, информационной политики и массовых коммуникаций Чувашской Республики </w:t>
      </w:r>
      <w:r w:rsidRPr="007A131F">
        <w:rPr>
          <w:rFonts w:ascii="Times New Roman" w:eastAsia="Times New Roman" w:hAnsi="Times New Roman" w:cs="Times New Roman"/>
          <w:b/>
          <w:bCs/>
          <w:sz w:val="24"/>
          <w:szCs w:val="24"/>
          <w:lang w:eastAsia="ru-RU"/>
        </w:rPr>
        <w:t>по противодействию коррупции</w:t>
      </w:r>
      <w:r w:rsidR="00111B50" w:rsidRPr="00111B50">
        <w:t xml:space="preserve"> </w:t>
      </w:r>
    </w:p>
    <w:p w:rsidR="00111B50" w:rsidRPr="007A131F" w:rsidRDefault="00111B50" w:rsidP="007A131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20</w:t>
      </w:r>
      <w:r w:rsidR="00F03621">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 xml:space="preserve"> году</w:t>
      </w:r>
    </w:p>
    <w:p w:rsidR="00644C5C" w:rsidRDefault="00644C5C" w:rsidP="00644C5C">
      <w:pPr>
        <w:spacing w:after="0" w:line="240" w:lineRule="auto"/>
        <w:jc w:val="center"/>
        <w:rPr>
          <w:rFonts w:ascii="Times New Roman" w:eastAsia="Times New Roman" w:hAnsi="Times New Roman" w:cs="Times New Roman"/>
          <w:b/>
          <w:sz w:val="24"/>
          <w:szCs w:val="24"/>
          <w:lang w:eastAsia="ru-RU"/>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707"/>
        <w:gridCol w:w="1955"/>
        <w:gridCol w:w="4140"/>
        <w:gridCol w:w="3521"/>
      </w:tblGrid>
      <w:tr w:rsidR="005C057F" w:rsidRPr="007A131F" w:rsidTr="0036673C">
        <w:trPr>
          <w:tblHeader/>
        </w:trPr>
        <w:tc>
          <w:tcPr>
            <w:tcW w:w="533" w:type="dxa"/>
            <w:tcBorders>
              <w:bottom w:val="single" w:sz="4" w:space="0" w:color="auto"/>
            </w:tcBorders>
            <w:vAlign w:val="center"/>
          </w:tcPr>
          <w:p w:rsidR="005C057F" w:rsidRPr="007A131F" w:rsidRDefault="005C057F" w:rsidP="007A131F">
            <w:pPr>
              <w:spacing w:after="0" w:line="240" w:lineRule="auto"/>
              <w:jc w:val="center"/>
              <w:rPr>
                <w:rFonts w:ascii="Times New Roman" w:eastAsia="Times New Roman" w:hAnsi="Times New Roman" w:cs="Times New Roman"/>
                <w:b/>
                <w:bCs/>
                <w:sz w:val="21"/>
                <w:szCs w:val="21"/>
                <w:lang w:eastAsia="ru-RU"/>
              </w:rPr>
            </w:pPr>
            <w:r w:rsidRPr="007A131F">
              <w:rPr>
                <w:rFonts w:ascii="Times New Roman" w:eastAsia="Times New Roman" w:hAnsi="Times New Roman" w:cs="Times New Roman"/>
                <w:b/>
                <w:bCs/>
                <w:sz w:val="21"/>
                <w:szCs w:val="21"/>
                <w:lang w:eastAsia="ru-RU"/>
              </w:rPr>
              <w:t>№</w:t>
            </w:r>
          </w:p>
          <w:p w:rsidR="005C057F" w:rsidRPr="007A131F" w:rsidRDefault="005C057F" w:rsidP="007A131F">
            <w:pPr>
              <w:spacing w:after="0" w:line="240" w:lineRule="auto"/>
              <w:jc w:val="center"/>
              <w:rPr>
                <w:rFonts w:ascii="Times New Roman" w:eastAsia="Times New Roman" w:hAnsi="Times New Roman" w:cs="Times New Roman"/>
                <w:sz w:val="21"/>
                <w:szCs w:val="21"/>
                <w:lang w:eastAsia="ru-RU"/>
              </w:rPr>
            </w:pPr>
            <w:r w:rsidRPr="007A131F">
              <w:rPr>
                <w:rFonts w:ascii="Times New Roman" w:eastAsia="Times New Roman" w:hAnsi="Times New Roman" w:cs="Times New Roman"/>
                <w:b/>
                <w:bCs/>
                <w:sz w:val="21"/>
                <w:szCs w:val="21"/>
                <w:lang w:eastAsia="ru-RU"/>
              </w:rPr>
              <w:t>п/п</w:t>
            </w:r>
          </w:p>
        </w:tc>
        <w:tc>
          <w:tcPr>
            <w:tcW w:w="4707" w:type="dxa"/>
            <w:tcBorders>
              <w:bottom w:val="single" w:sz="4" w:space="0" w:color="auto"/>
            </w:tcBorders>
            <w:vAlign w:val="center"/>
          </w:tcPr>
          <w:p w:rsidR="005C057F" w:rsidRPr="007A131F" w:rsidRDefault="005C057F" w:rsidP="007A131F">
            <w:pPr>
              <w:spacing w:before="100" w:beforeAutospacing="1" w:after="100" w:afterAutospacing="1" w:line="240" w:lineRule="auto"/>
              <w:jc w:val="center"/>
              <w:rPr>
                <w:rFonts w:ascii="Times New Roman" w:eastAsia="Times New Roman" w:hAnsi="Times New Roman" w:cs="Times New Roman"/>
                <w:b/>
                <w:sz w:val="21"/>
                <w:szCs w:val="21"/>
                <w:lang w:eastAsia="ru-RU"/>
              </w:rPr>
            </w:pPr>
            <w:r w:rsidRPr="007A131F">
              <w:rPr>
                <w:rFonts w:ascii="Times New Roman" w:eastAsia="Times New Roman" w:hAnsi="Times New Roman" w:cs="Times New Roman"/>
                <w:b/>
                <w:sz w:val="21"/>
                <w:szCs w:val="21"/>
                <w:lang w:eastAsia="ru-RU"/>
              </w:rPr>
              <w:t>Наименование мероприятия</w:t>
            </w:r>
          </w:p>
        </w:tc>
        <w:tc>
          <w:tcPr>
            <w:tcW w:w="1955" w:type="dxa"/>
            <w:tcBorders>
              <w:bottom w:val="single" w:sz="4" w:space="0" w:color="auto"/>
            </w:tcBorders>
            <w:vAlign w:val="center"/>
          </w:tcPr>
          <w:p w:rsidR="005C057F" w:rsidRPr="007A131F" w:rsidRDefault="005C057F" w:rsidP="007A131F">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7A131F">
              <w:rPr>
                <w:rFonts w:ascii="Times New Roman" w:eastAsia="Times New Roman" w:hAnsi="Times New Roman" w:cs="Times New Roman"/>
                <w:b/>
                <w:bCs/>
                <w:sz w:val="21"/>
                <w:szCs w:val="21"/>
                <w:lang w:eastAsia="ru-RU"/>
              </w:rPr>
              <w:t>Срок исполнения</w:t>
            </w:r>
          </w:p>
        </w:tc>
        <w:tc>
          <w:tcPr>
            <w:tcW w:w="4140" w:type="dxa"/>
            <w:tcBorders>
              <w:bottom w:val="single" w:sz="4" w:space="0" w:color="auto"/>
            </w:tcBorders>
            <w:vAlign w:val="center"/>
          </w:tcPr>
          <w:p w:rsidR="005C057F" w:rsidRPr="007A131F" w:rsidRDefault="005C057F" w:rsidP="007A131F">
            <w:pPr>
              <w:spacing w:before="100" w:beforeAutospacing="1" w:after="100" w:afterAutospacing="1" w:line="240" w:lineRule="auto"/>
              <w:jc w:val="center"/>
              <w:rPr>
                <w:rFonts w:ascii="Times New Roman" w:eastAsia="Times New Roman" w:hAnsi="Times New Roman" w:cs="Times New Roman"/>
                <w:b/>
                <w:sz w:val="21"/>
                <w:szCs w:val="21"/>
                <w:lang w:eastAsia="ru-RU"/>
              </w:rPr>
            </w:pPr>
            <w:r w:rsidRPr="007A131F">
              <w:rPr>
                <w:rFonts w:ascii="Times New Roman" w:eastAsia="Times New Roman" w:hAnsi="Times New Roman" w:cs="Times New Roman"/>
                <w:b/>
                <w:sz w:val="21"/>
                <w:szCs w:val="21"/>
                <w:lang w:eastAsia="ru-RU"/>
              </w:rPr>
              <w:t>Информация о реализации мероприятия</w:t>
            </w:r>
          </w:p>
        </w:tc>
        <w:tc>
          <w:tcPr>
            <w:tcW w:w="3521" w:type="dxa"/>
            <w:tcBorders>
              <w:bottom w:val="single" w:sz="4" w:space="0" w:color="auto"/>
            </w:tcBorders>
          </w:tcPr>
          <w:p w:rsidR="005C057F" w:rsidRPr="007A131F" w:rsidRDefault="005C057F" w:rsidP="00DC35DD">
            <w:pPr>
              <w:spacing w:before="100" w:beforeAutospacing="1" w:after="100" w:afterAutospacing="1" w:line="240" w:lineRule="auto"/>
              <w:ind w:right="2018"/>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Отметка об исполнении</w:t>
            </w:r>
          </w:p>
        </w:tc>
      </w:tr>
      <w:tr w:rsidR="0036673C" w:rsidRPr="007A131F" w:rsidTr="00952045">
        <w:tc>
          <w:tcPr>
            <w:tcW w:w="14856" w:type="dxa"/>
            <w:gridSpan w:val="5"/>
          </w:tcPr>
          <w:p w:rsidR="0036673C" w:rsidRPr="00A177D5" w:rsidRDefault="0036673C" w:rsidP="0036673C">
            <w:pPr>
              <w:numPr>
                <w:ilvl w:val="0"/>
                <w:numId w:val="3"/>
              </w:numPr>
              <w:tabs>
                <w:tab w:val="left" w:pos="14640"/>
              </w:tabs>
              <w:spacing w:after="0" w:line="240" w:lineRule="auto"/>
              <w:jc w:val="center"/>
              <w:outlineLvl w:val="4"/>
              <w:rPr>
                <w:rFonts w:ascii="Times New Roman" w:eastAsia="Times New Roman" w:hAnsi="Times New Roman" w:cs="Times New Roman"/>
                <w:b/>
                <w:bCs/>
                <w:lang w:eastAsia="ru-RU"/>
              </w:rPr>
            </w:pPr>
            <w:r w:rsidRPr="007A131F">
              <w:rPr>
                <w:rFonts w:ascii="Times New Roman" w:eastAsia="Times New Roman" w:hAnsi="Times New Roman" w:cs="Times New Roman"/>
                <w:b/>
                <w:lang w:eastAsia="ru-RU"/>
              </w:rPr>
              <w:t xml:space="preserve">Повышение эффективности механизмов урегулирования конфликта интересов, обеспечение соблюдения государственными гражданскими служащими Чувашской Республики, замещающими должности государственной гражданской службы в Министерстве </w:t>
            </w:r>
            <w:r>
              <w:rPr>
                <w:rFonts w:ascii="Times New Roman" w:eastAsia="Times New Roman" w:hAnsi="Times New Roman" w:cs="Times New Roman"/>
                <w:b/>
                <w:lang w:eastAsia="ru-RU"/>
              </w:rPr>
              <w:t xml:space="preserve">цифрового развития, </w:t>
            </w:r>
            <w:r w:rsidRPr="007A131F">
              <w:rPr>
                <w:rFonts w:ascii="Times New Roman" w:eastAsia="Times New Roman" w:hAnsi="Times New Roman" w:cs="Times New Roman"/>
                <w:b/>
                <w:lang w:eastAsia="ru-RU"/>
              </w:rPr>
              <w:t>информационной политики и массовых коммуникаций Чувашской Республики ограничений, запретов и принципов служебного поведения в связи с исполнением ими должностных обязанностей,</w:t>
            </w:r>
          </w:p>
          <w:p w:rsidR="0036673C" w:rsidRPr="007A131F" w:rsidRDefault="0036673C" w:rsidP="0036673C">
            <w:pPr>
              <w:tabs>
                <w:tab w:val="left" w:pos="14640"/>
              </w:tabs>
              <w:spacing w:after="0" w:line="240" w:lineRule="auto"/>
              <w:jc w:val="center"/>
              <w:outlineLvl w:val="4"/>
              <w:rPr>
                <w:rFonts w:ascii="Times New Roman" w:eastAsia="Times New Roman" w:hAnsi="Times New Roman" w:cs="Times New Roman"/>
                <w:b/>
                <w:bCs/>
                <w:lang w:eastAsia="ru-RU"/>
              </w:rPr>
            </w:pPr>
            <w:r w:rsidRPr="007A131F">
              <w:rPr>
                <w:rFonts w:ascii="Times New Roman" w:eastAsia="Times New Roman" w:hAnsi="Times New Roman" w:cs="Times New Roman"/>
                <w:b/>
                <w:lang w:eastAsia="ru-RU"/>
              </w:rPr>
              <w:t>а также ответственности за их нарушение</w:t>
            </w:r>
          </w:p>
        </w:tc>
      </w:tr>
      <w:tr w:rsidR="005C057F" w:rsidRPr="007A131F" w:rsidTr="00952045">
        <w:tc>
          <w:tcPr>
            <w:tcW w:w="533" w:type="dxa"/>
          </w:tcPr>
          <w:p w:rsidR="005C057F" w:rsidRPr="007A131F" w:rsidRDefault="005C057F" w:rsidP="007A131F">
            <w:pPr>
              <w:spacing w:after="0" w:line="240" w:lineRule="auto"/>
              <w:jc w:val="center"/>
              <w:rPr>
                <w:rFonts w:ascii="Times New Roman" w:eastAsia="Times New Roman" w:hAnsi="Times New Roman" w:cs="Times New Roman"/>
                <w:lang w:eastAsia="ru-RU"/>
              </w:rPr>
            </w:pPr>
            <w:r w:rsidRPr="007A131F">
              <w:rPr>
                <w:rFonts w:ascii="Times New Roman" w:eastAsia="Times New Roman" w:hAnsi="Times New Roman" w:cs="Times New Roman"/>
                <w:lang w:eastAsia="ru-RU"/>
              </w:rPr>
              <w:t>1</w:t>
            </w:r>
          </w:p>
        </w:tc>
        <w:tc>
          <w:tcPr>
            <w:tcW w:w="4707" w:type="dxa"/>
          </w:tcPr>
          <w:p w:rsidR="002D312B" w:rsidRPr="002D312B" w:rsidRDefault="002D312B" w:rsidP="002D312B">
            <w:pPr>
              <w:autoSpaceDE w:val="0"/>
              <w:autoSpaceDN w:val="0"/>
              <w:adjustRightInd w:val="0"/>
              <w:spacing w:after="0" w:line="240" w:lineRule="auto"/>
              <w:jc w:val="both"/>
              <w:rPr>
                <w:rFonts w:ascii="Times New Roman" w:eastAsia="Times New Roman" w:hAnsi="Times New Roman" w:cs="Times New Roman"/>
                <w:lang w:eastAsia="ru-RU"/>
              </w:rPr>
            </w:pPr>
            <w:r w:rsidRPr="002D312B">
              <w:rPr>
                <w:rFonts w:ascii="Times New Roman" w:eastAsia="Times New Roman" w:hAnsi="Times New Roman" w:cs="Times New Roman"/>
                <w:lang w:eastAsia="ru-RU"/>
              </w:rPr>
              <w:t xml:space="preserve">Обеспечение действенного функционирования Комиссии </w:t>
            </w:r>
            <w:r w:rsidRPr="002D312B">
              <w:rPr>
                <w:rFonts w:ascii="Times New Roman" w:eastAsia="Calibri" w:hAnsi="Times New Roman" w:cs="Times New Roman"/>
                <w:bCs/>
                <w:lang w:eastAsia="ru-RU"/>
              </w:rPr>
              <w:t>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и урегулированию конфликта интересов</w:t>
            </w:r>
            <w:r w:rsidRPr="002D312B">
              <w:rPr>
                <w:rFonts w:ascii="Times New Roman" w:eastAsia="Times New Roman" w:hAnsi="Times New Roman" w:cs="Times New Roman"/>
                <w:lang w:eastAsia="ru-RU"/>
              </w:rPr>
              <w:t xml:space="preserve"> (далее - Комиссия)</w:t>
            </w:r>
          </w:p>
          <w:p w:rsidR="005C057F" w:rsidRPr="007A131F" w:rsidRDefault="005C057F" w:rsidP="007A131F">
            <w:pPr>
              <w:autoSpaceDE w:val="0"/>
              <w:autoSpaceDN w:val="0"/>
              <w:adjustRightInd w:val="0"/>
              <w:spacing w:after="0" w:line="240" w:lineRule="auto"/>
              <w:ind w:left="540"/>
              <w:jc w:val="both"/>
              <w:rPr>
                <w:rFonts w:ascii="Times New Roman" w:eastAsia="Times New Roman" w:hAnsi="Times New Roman" w:cs="Times New Roman"/>
                <w:lang w:eastAsia="ru-RU"/>
              </w:rPr>
            </w:pPr>
          </w:p>
        </w:tc>
        <w:tc>
          <w:tcPr>
            <w:tcW w:w="1955" w:type="dxa"/>
          </w:tcPr>
          <w:p w:rsidR="005C057F" w:rsidRPr="007A131F" w:rsidRDefault="005C057F" w:rsidP="007A131F">
            <w:pPr>
              <w:spacing w:after="0" w:line="240" w:lineRule="auto"/>
              <w:ind w:left="-108" w:right="-108"/>
              <w:jc w:val="center"/>
              <w:rPr>
                <w:rFonts w:ascii="Times New Roman" w:eastAsia="Times New Roman" w:hAnsi="Times New Roman" w:cs="Times New Roman"/>
                <w:lang w:eastAsia="ru-RU"/>
              </w:rPr>
            </w:pPr>
            <w:r w:rsidRPr="007A131F">
              <w:rPr>
                <w:rFonts w:ascii="Times New Roman" w:eastAsia="Times New Roman" w:hAnsi="Times New Roman" w:cs="Times New Roman"/>
                <w:lang w:eastAsia="ru-RU"/>
              </w:rPr>
              <w:t xml:space="preserve">В течение </w:t>
            </w:r>
          </w:p>
          <w:p w:rsidR="005C057F" w:rsidRPr="007A131F" w:rsidRDefault="002D312B" w:rsidP="002D312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r w:rsidR="005C057F" w:rsidRPr="007A131F">
              <w:rPr>
                <w:rFonts w:ascii="Times New Roman" w:eastAsia="Times New Roman" w:hAnsi="Times New Roman" w:cs="Times New Roman"/>
                <w:lang w:eastAsia="ru-RU"/>
              </w:rPr>
              <w:t xml:space="preserve"> г.</w:t>
            </w:r>
          </w:p>
        </w:tc>
        <w:tc>
          <w:tcPr>
            <w:tcW w:w="4140" w:type="dxa"/>
            <w:tcBorders>
              <w:bottom w:val="single" w:sz="4" w:space="0" w:color="auto"/>
            </w:tcBorders>
          </w:tcPr>
          <w:p w:rsidR="005B469F" w:rsidRPr="005B469F" w:rsidRDefault="005B469F" w:rsidP="005B469F">
            <w:pPr>
              <w:autoSpaceDE w:val="0"/>
              <w:autoSpaceDN w:val="0"/>
              <w:adjustRightInd w:val="0"/>
              <w:spacing w:after="0" w:line="240" w:lineRule="auto"/>
              <w:ind w:firstLine="317"/>
              <w:jc w:val="both"/>
              <w:rPr>
                <w:rFonts w:ascii="Times New Roman" w:eastAsia="Calibri" w:hAnsi="Times New Roman" w:cs="Times New Roman"/>
              </w:rPr>
            </w:pPr>
            <w:r w:rsidRPr="005B469F">
              <w:rPr>
                <w:rFonts w:ascii="Times New Roman" w:eastAsia="Calibri" w:hAnsi="Times New Roman" w:cs="Times New Roman"/>
              </w:rPr>
              <w:t>В 20</w:t>
            </w:r>
            <w:r w:rsidR="002D2208">
              <w:rPr>
                <w:rFonts w:ascii="Times New Roman" w:eastAsia="Calibri" w:hAnsi="Times New Roman" w:cs="Times New Roman"/>
              </w:rPr>
              <w:t>20</w:t>
            </w:r>
            <w:r w:rsidRPr="005B469F">
              <w:rPr>
                <w:rFonts w:ascii="Times New Roman" w:eastAsia="Calibri" w:hAnsi="Times New Roman" w:cs="Times New Roman"/>
              </w:rPr>
              <w:t xml:space="preserve"> году проведено </w:t>
            </w:r>
            <w:r w:rsidR="002D2208">
              <w:rPr>
                <w:rFonts w:ascii="Times New Roman" w:eastAsia="Calibri" w:hAnsi="Times New Roman" w:cs="Times New Roman"/>
              </w:rPr>
              <w:t>1</w:t>
            </w:r>
            <w:r w:rsidRPr="005B469F">
              <w:rPr>
                <w:rFonts w:ascii="Times New Roman" w:eastAsia="Calibri" w:hAnsi="Times New Roman" w:cs="Times New Roman"/>
              </w:rPr>
              <w:t xml:space="preserve"> заседани</w:t>
            </w:r>
            <w:r w:rsidR="002D2208">
              <w:rPr>
                <w:rFonts w:ascii="Times New Roman" w:eastAsia="Calibri" w:hAnsi="Times New Roman" w:cs="Times New Roman"/>
              </w:rPr>
              <w:t>е</w:t>
            </w:r>
            <w:r w:rsidRPr="005B469F">
              <w:rPr>
                <w:rFonts w:ascii="Times New Roman" w:eastAsia="Calibri" w:hAnsi="Times New Roman" w:cs="Times New Roman"/>
              </w:rPr>
              <w:t xml:space="preserve"> Комиссии по соблюдению требований</w:t>
            </w:r>
            <w:r>
              <w:rPr>
                <w:rFonts w:ascii="Times New Roman" w:eastAsia="Calibri" w:hAnsi="Times New Roman" w:cs="Times New Roman"/>
              </w:rPr>
              <w:t xml:space="preserve"> к служебному поведению государ</w:t>
            </w:r>
            <w:r w:rsidRPr="005B469F">
              <w:rPr>
                <w:rFonts w:ascii="Times New Roman" w:eastAsia="Calibri" w:hAnsi="Times New Roman" w:cs="Times New Roman"/>
              </w:rPr>
              <w:t>с</w:t>
            </w:r>
            <w:r>
              <w:rPr>
                <w:rFonts w:ascii="Times New Roman" w:eastAsia="Calibri" w:hAnsi="Times New Roman" w:cs="Times New Roman"/>
              </w:rPr>
              <w:t>твенных гражданских служащих Чу</w:t>
            </w:r>
            <w:r w:rsidRPr="005B469F">
              <w:rPr>
                <w:rFonts w:ascii="Times New Roman" w:eastAsia="Calibri" w:hAnsi="Times New Roman" w:cs="Times New Roman"/>
              </w:rPr>
              <w:t>вашской Республики, замещающих до</w:t>
            </w:r>
            <w:r>
              <w:rPr>
                <w:rFonts w:ascii="Times New Roman" w:eastAsia="Calibri" w:hAnsi="Times New Roman" w:cs="Times New Roman"/>
              </w:rPr>
              <w:t>лжности государственной граждан</w:t>
            </w:r>
            <w:r w:rsidRPr="005B469F">
              <w:rPr>
                <w:rFonts w:ascii="Times New Roman" w:eastAsia="Calibri" w:hAnsi="Times New Roman" w:cs="Times New Roman"/>
              </w:rPr>
              <w:t xml:space="preserve">ской службы Чувашской Республики в Министерстве цифрового развития, информационной политики и массовых коммуникаций Чувашской Республики, и </w:t>
            </w:r>
            <w:r>
              <w:rPr>
                <w:rFonts w:ascii="Times New Roman" w:eastAsia="Calibri" w:hAnsi="Times New Roman" w:cs="Times New Roman"/>
              </w:rPr>
              <w:t>урегулированию конфликта интере</w:t>
            </w:r>
            <w:r w:rsidR="00173E55">
              <w:rPr>
                <w:rFonts w:ascii="Times New Roman" w:eastAsia="Calibri" w:hAnsi="Times New Roman" w:cs="Times New Roman"/>
              </w:rPr>
              <w:t xml:space="preserve">сов (далее - Комиссия), на котором </w:t>
            </w:r>
            <w:r w:rsidR="00896BA1">
              <w:rPr>
                <w:rFonts w:ascii="Times New Roman" w:eastAsia="Calibri" w:hAnsi="Times New Roman" w:cs="Times New Roman"/>
              </w:rPr>
              <w:t>рас</w:t>
            </w:r>
            <w:r w:rsidR="00173E55">
              <w:rPr>
                <w:rFonts w:ascii="Times New Roman" w:eastAsia="Calibri" w:hAnsi="Times New Roman" w:cs="Times New Roman"/>
              </w:rPr>
              <w:t>смотрено следующее:</w:t>
            </w:r>
          </w:p>
          <w:p w:rsidR="002D2208" w:rsidRPr="002D2208" w:rsidRDefault="002D2208" w:rsidP="002D2208">
            <w:pPr>
              <w:autoSpaceDE w:val="0"/>
              <w:autoSpaceDN w:val="0"/>
              <w:adjustRightInd w:val="0"/>
              <w:spacing w:after="0" w:line="240" w:lineRule="auto"/>
              <w:ind w:firstLine="317"/>
              <w:jc w:val="both"/>
              <w:rPr>
                <w:rFonts w:ascii="Times New Roman" w:eastAsia="Calibri" w:hAnsi="Times New Roman" w:cs="Times New Roman"/>
              </w:rPr>
            </w:pPr>
            <w:r w:rsidRPr="002D2208">
              <w:rPr>
                <w:rFonts w:ascii="Times New Roman" w:eastAsia="Calibri" w:hAnsi="Times New Roman" w:cs="Times New Roman"/>
              </w:rPr>
              <w:t xml:space="preserve">решение министра цифрового </w:t>
            </w:r>
            <w:proofErr w:type="spellStart"/>
            <w:proofErr w:type="gramStart"/>
            <w:r w:rsidRPr="002D2208">
              <w:rPr>
                <w:rFonts w:ascii="Times New Roman" w:eastAsia="Calibri" w:hAnsi="Times New Roman" w:cs="Times New Roman"/>
              </w:rPr>
              <w:t>разви-тия</w:t>
            </w:r>
            <w:proofErr w:type="spellEnd"/>
            <w:proofErr w:type="gramEnd"/>
            <w:r w:rsidRPr="002D2208">
              <w:rPr>
                <w:rFonts w:ascii="Times New Roman" w:eastAsia="Calibri" w:hAnsi="Times New Roman" w:cs="Times New Roman"/>
              </w:rPr>
              <w:t xml:space="preserve">, информационной политики и массовых коммуникаций Чувашской Республики по вопросам, рассмотренным на заседании Комиссии </w:t>
            </w:r>
            <w:r w:rsidR="00173E55" w:rsidRPr="00173E55">
              <w:rPr>
                <w:rFonts w:ascii="Times New Roman" w:eastAsia="Calibri" w:hAnsi="Times New Roman" w:cs="Times New Roman"/>
              </w:rPr>
              <w:t>23 декабря 2019 г.</w:t>
            </w:r>
            <w:r w:rsidRPr="002D2208">
              <w:rPr>
                <w:rFonts w:ascii="Times New Roman" w:eastAsia="Calibri" w:hAnsi="Times New Roman" w:cs="Times New Roman"/>
              </w:rPr>
              <w:t>;</w:t>
            </w:r>
          </w:p>
          <w:p w:rsidR="002D2208" w:rsidRPr="002D2208" w:rsidRDefault="002D2208" w:rsidP="002D2208">
            <w:pPr>
              <w:autoSpaceDE w:val="0"/>
              <w:autoSpaceDN w:val="0"/>
              <w:adjustRightInd w:val="0"/>
              <w:spacing w:after="0" w:line="240" w:lineRule="auto"/>
              <w:ind w:firstLine="317"/>
              <w:jc w:val="both"/>
              <w:rPr>
                <w:rFonts w:ascii="Times New Roman" w:eastAsia="Calibri" w:hAnsi="Times New Roman" w:cs="Times New Roman"/>
              </w:rPr>
            </w:pPr>
            <w:r w:rsidRPr="002D2208">
              <w:rPr>
                <w:rFonts w:ascii="Times New Roman" w:eastAsia="Calibri" w:hAnsi="Times New Roman" w:cs="Times New Roman"/>
              </w:rPr>
              <w:t>материалы проверки достоверности и полноты сведений о доходах, об имуществе и обязательствах имущественного характера, представ</w:t>
            </w:r>
            <w:r w:rsidR="00173E55">
              <w:rPr>
                <w:rFonts w:ascii="Times New Roman" w:eastAsia="Calibri" w:hAnsi="Times New Roman" w:cs="Times New Roman"/>
              </w:rPr>
              <w:t>ленных 6 гражданскими служащими.</w:t>
            </w:r>
          </w:p>
          <w:p w:rsidR="005B469F" w:rsidRPr="007A131F" w:rsidRDefault="005B469F" w:rsidP="00173E55">
            <w:pPr>
              <w:autoSpaceDE w:val="0"/>
              <w:autoSpaceDN w:val="0"/>
              <w:adjustRightInd w:val="0"/>
              <w:spacing w:after="0" w:line="240" w:lineRule="auto"/>
              <w:ind w:firstLine="317"/>
              <w:jc w:val="both"/>
              <w:rPr>
                <w:rFonts w:ascii="Times New Roman" w:eastAsia="Calibri" w:hAnsi="Times New Roman" w:cs="Times New Roman"/>
              </w:rPr>
            </w:pPr>
          </w:p>
        </w:tc>
        <w:tc>
          <w:tcPr>
            <w:tcW w:w="3521" w:type="dxa"/>
            <w:tcBorders>
              <w:bottom w:val="single" w:sz="4" w:space="0" w:color="auto"/>
            </w:tcBorders>
          </w:tcPr>
          <w:p w:rsidR="005C057F" w:rsidRPr="007A131F" w:rsidRDefault="00111CE6" w:rsidP="007A131F">
            <w:pPr>
              <w:autoSpaceDE w:val="0"/>
              <w:autoSpaceDN w:val="0"/>
              <w:adjustRightInd w:val="0"/>
              <w:spacing w:after="0" w:line="240" w:lineRule="auto"/>
              <w:ind w:firstLine="4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Исполнено </w:t>
            </w:r>
          </w:p>
        </w:tc>
      </w:tr>
      <w:tr w:rsidR="00D9511A" w:rsidRPr="007A131F" w:rsidTr="00952045">
        <w:trPr>
          <w:trHeight w:val="1677"/>
        </w:trPr>
        <w:tc>
          <w:tcPr>
            <w:tcW w:w="533" w:type="dxa"/>
          </w:tcPr>
          <w:p w:rsidR="00D9511A" w:rsidRPr="007A131F" w:rsidRDefault="00D9511A" w:rsidP="007A13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w:t>
            </w:r>
          </w:p>
        </w:tc>
        <w:tc>
          <w:tcPr>
            <w:tcW w:w="4707" w:type="dxa"/>
          </w:tcPr>
          <w:p w:rsidR="00D9511A" w:rsidRPr="007A131F" w:rsidRDefault="002D312B" w:rsidP="007A131F">
            <w:pPr>
              <w:spacing w:after="0" w:line="240" w:lineRule="auto"/>
              <w:jc w:val="both"/>
              <w:rPr>
                <w:rFonts w:ascii="Times New Roman" w:eastAsia="Times New Roman" w:hAnsi="Times New Roman" w:cs="Times New Roman"/>
                <w:lang w:eastAsia="ru-RU"/>
              </w:rPr>
            </w:pPr>
            <w:r w:rsidRPr="002D312B">
              <w:rPr>
                <w:rFonts w:ascii="Times New Roman" w:eastAsia="Times New Roman" w:hAnsi="Times New Roman" w:cs="Times New Roman"/>
                <w:lang w:eastAsia="ru-RU"/>
              </w:rPr>
              <w:t>Обеспечить принятие мер по повышению эффективности кадровой работы в части, касающейся ведения личных дел гражданских служащих (в том числе, в части близких родственников (отец, мать, братья, сестры и дети), а также супруга (супруг</w:t>
            </w:r>
            <w:proofErr w:type="gramStart"/>
            <w:r w:rsidRPr="002D312B">
              <w:rPr>
                <w:rFonts w:ascii="Times New Roman" w:eastAsia="Times New Roman" w:hAnsi="Times New Roman" w:cs="Times New Roman"/>
                <w:lang w:eastAsia="ru-RU"/>
              </w:rPr>
              <w:t>),  в</w:t>
            </w:r>
            <w:proofErr w:type="gramEnd"/>
            <w:r w:rsidRPr="002D312B">
              <w:rPr>
                <w:rFonts w:ascii="Times New Roman" w:eastAsia="Times New Roman" w:hAnsi="Times New Roman" w:cs="Times New Roman"/>
                <w:lang w:eastAsia="ru-RU"/>
              </w:rPr>
              <w:t xml:space="preserve">  том числе  бывшая (бывший),  супруги братьев и сестер, братья и сестры супругов) в целях выявления возможного конфликта интересов</w:t>
            </w:r>
          </w:p>
        </w:tc>
        <w:tc>
          <w:tcPr>
            <w:tcW w:w="1955" w:type="dxa"/>
          </w:tcPr>
          <w:p w:rsidR="00D9511A" w:rsidRPr="007A131F" w:rsidRDefault="00865B3E" w:rsidP="00865B3E">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2020</w:t>
            </w:r>
            <w:r w:rsidR="00CC16C9" w:rsidRPr="00CC16C9">
              <w:rPr>
                <w:rFonts w:ascii="Times New Roman" w:eastAsia="Times New Roman" w:hAnsi="Times New Roman" w:cs="Times New Roman"/>
                <w:lang w:eastAsia="ru-RU"/>
              </w:rPr>
              <w:t xml:space="preserve"> г.</w:t>
            </w:r>
          </w:p>
        </w:tc>
        <w:tc>
          <w:tcPr>
            <w:tcW w:w="4140" w:type="dxa"/>
            <w:tcBorders>
              <w:bottom w:val="single" w:sz="4" w:space="0" w:color="auto"/>
            </w:tcBorders>
          </w:tcPr>
          <w:p w:rsidR="00D9511A" w:rsidRPr="007A131F" w:rsidRDefault="00CC16C9" w:rsidP="002D2208">
            <w:pPr>
              <w:spacing w:after="0" w:line="240" w:lineRule="auto"/>
              <w:ind w:firstLine="317"/>
              <w:jc w:val="both"/>
              <w:rPr>
                <w:rFonts w:ascii="Times New Roman" w:eastAsia="Times New Roman" w:hAnsi="Times New Roman" w:cs="Times New Roman"/>
                <w:lang w:eastAsia="ru-RU"/>
              </w:rPr>
            </w:pPr>
            <w:r w:rsidRPr="005B469F">
              <w:rPr>
                <w:rFonts w:ascii="Times New Roman" w:eastAsia="Times New Roman" w:hAnsi="Times New Roman" w:cs="Times New Roman"/>
                <w:lang w:eastAsia="ru-RU"/>
              </w:rPr>
              <w:t xml:space="preserve">В </w:t>
            </w:r>
            <w:r w:rsidR="002D2208">
              <w:rPr>
                <w:rFonts w:ascii="Times New Roman" w:eastAsia="Times New Roman" w:hAnsi="Times New Roman" w:cs="Times New Roman"/>
                <w:lang w:eastAsia="ru-RU"/>
              </w:rPr>
              <w:t>2020</w:t>
            </w:r>
            <w:r w:rsidRPr="005B469F">
              <w:rPr>
                <w:rFonts w:ascii="Times New Roman" w:eastAsia="Times New Roman" w:hAnsi="Times New Roman" w:cs="Times New Roman"/>
                <w:lang w:eastAsia="ru-RU"/>
              </w:rPr>
              <w:t xml:space="preserve"> году актуализированы сведения, содержащиеся в анкетах, представляемых при поступлении на государственную службу в Мининформполитики Чувашии. Изменения вносятся своевременно.</w:t>
            </w:r>
          </w:p>
        </w:tc>
        <w:tc>
          <w:tcPr>
            <w:tcW w:w="3521" w:type="dxa"/>
            <w:tcBorders>
              <w:bottom w:val="single" w:sz="4" w:space="0" w:color="auto"/>
            </w:tcBorders>
          </w:tcPr>
          <w:p w:rsidR="00D9511A" w:rsidRPr="007A131F" w:rsidRDefault="00CC16C9" w:rsidP="007A131F">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087FE3" w:rsidRPr="007A131F" w:rsidTr="00952045">
        <w:trPr>
          <w:trHeight w:val="1226"/>
        </w:trPr>
        <w:tc>
          <w:tcPr>
            <w:tcW w:w="533" w:type="dxa"/>
          </w:tcPr>
          <w:p w:rsidR="00087FE3" w:rsidRDefault="00087FE3" w:rsidP="00087F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707" w:type="dxa"/>
          </w:tcPr>
          <w:p w:rsidR="00087FE3" w:rsidRDefault="00865B3E" w:rsidP="00087FE3">
            <w:pPr>
              <w:pStyle w:val="ae"/>
              <w:spacing w:before="0" w:beforeAutospacing="0" w:after="0" w:afterAutospacing="0"/>
              <w:jc w:val="both"/>
              <w:rPr>
                <w:sz w:val="22"/>
                <w:szCs w:val="22"/>
              </w:rPr>
            </w:pPr>
            <w:r w:rsidRPr="00865B3E">
              <w:rPr>
                <w:sz w:val="22"/>
                <w:szCs w:val="22"/>
              </w:rPr>
              <w:t xml:space="preserve">Организация проведения в порядке, </w:t>
            </w:r>
            <w:proofErr w:type="gramStart"/>
            <w:r w:rsidRPr="00865B3E">
              <w:rPr>
                <w:sz w:val="22"/>
                <w:szCs w:val="22"/>
              </w:rPr>
              <w:t>предусмотренном  нормативными</w:t>
            </w:r>
            <w:proofErr w:type="gramEnd"/>
            <w:r w:rsidRPr="00865B3E">
              <w:rPr>
                <w:sz w:val="22"/>
                <w:szCs w:val="22"/>
              </w:rPr>
              <w:t xml:space="preserve"> правовыми актами Российской Федерации, Чувашской Республики проверок по случаям несоблюдения гражданскими служащими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а также применение соответствующих мер юридической  ответственности</w:t>
            </w:r>
          </w:p>
          <w:p w:rsidR="00865B3E" w:rsidRPr="00705CE5" w:rsidRDefault="00865B3E" w:rsidP="00087FE3">
            <w:pPr>
              <w:pStyle w:val="ae"/>
              <w:spacing w:before="0" w:beforeAutospacing="0" w:after="0" w:afterAutospacing="0"/>
              <w:jc w:val="both"/>
              <w:rPr>
                <w:sz w:val="22"/>
                <w:szCs w:val="22"/>
              </w:rPr>
            </w:pPr>
          </w:p>
        </w:tc>
        <w:tc>
          <w:tcPr>
            <w:tcW w:w="1955" w:type="dxa"/>
          </w:tcPr>
          <w:p w:rsidR="007C1144" w:rsidRPr="007C1144" w:rsidRDefault="007C1144" w:rsidP="007C1144">
            <w:pPr>
              <w:spacing w:after="0" w:line="240" w:lineRule="auto"/>
              <w:ind w:left="-108" w:right="-108"/>
              <w:jc w:val="center"/>
              <w:rPr>
                <w:rFonts w:ascii="Times New Roman" w:eastAsia="Times New Roman" w:hAnsi="Times New Roman" w:cs="Times New Roman"/>
                <w:lang w:eastAsia="ru-RU"/>
              </w:rPr>
            </w:pPr>
            <w:r w:rsidRPr="007C1144">
              <w:rPr>
                <w:rFonts w:ascii="Times New Roman" w:eastAsia="Times New Roman" w:hAnsi="Times New Roman" w:cs="Times New Roman"/>
                <w:lang w:eastAsia="ru-RU"/>
              </w:rPr>
              <w:t xml:space="preserve">В течение </w:t>
            </w:r>
          </w:p>
          <w:p w:rsidR="007C1144" w:rsidRPr="007C1144" w:rsidRDefault="007C1144" w:rsidP="007C1144">
            <w:pPr>
              <w:spacing w:after="0" w:line="240" w:lineRule="auto"/>
              <w:ind w:left="-108" w:right="-108"/>
              <w:jc w:val="center"/>
              <w:rPr>
                <w:rFonts w:ascii="Times New Roman" w:eastAsia="Times New Roman" w:hAnsi="Times New Roman" w:cs="Times New Roman"/>
                <w:lang w:eastAsia="ru-RU"/>
              </w:rPr>
            </w:pPr>
            <w:r w:rsidRPr="007C1144">
              <w:rPr>
                <w:rFonts w:ascii="Times New Roman" w:eastAsia="Times New Roman" w:hAnsi="Times New Roman" w:cs="Times New Roman"/>
                <w:lang w:eastAsia="ru-RU"/>
              </w:rPr>
              <w:t>20</w:t>
            </w:r>
            <w:r w:rsidR="00865B3E">
              <w:rPr>
                <w:rFonts w:ascii="Times New Roman" w:eastAsia="Times New Roman" w:hAnsi="Times New Roman" w:cs="Times New Roman"/>
                <w:lang w:eastAsia="ru-RU"/>
              </w:rPr>
              <w:t>20</w:t>
            </w:r>
            <w:r w:rsidRPr="007C1144">
              <w:rPr>
                <w:rFonts w:ascii="Times New Roman" w:eastAsia="Times New Roman" w:hAnsi="Times New Roman" w:cs="Times New Roman"/>
                <w:lang w:eastAsia="ru-RU"/>
              </w:rPr>
              <w:t xml:space="preserve"> г.</w:t>
            </w:r>
          </w:p>
          <w:p w:rsidR="00087FE3" w:rsidRPr="00CC16C9" w:rsidRDefault="007C1144" w:rsidP="007C1144">
            <w:pPr>
              <w:spacing w:after="0" w:line="240" w:lineRule="auto"/>
              <w:ind w:left="-108" w:right="-108"/>
              <w:jc w:val="center"/>
              <w:rPr>
                <w:rFonts w:ascii="Times New Roman" w:eastAsia="Times New Roman" w:hAnsi="Times New Roman" w:cs="Times New Roman"/>
                <w:lang w:eastAsia="ru-RU"/>
              </w:rPr>
            </w:pPr>
            <w:r w:rsidRPr="007C1144">
              <w:rPr>
                <w:rFonts w:ascii="Times New Roman" w:eastAsia="Times New Roman" w:hAnsi="Times New Roman" w:cs="Times New Roman"/>
                <w:lang w:eastAsia="ru-RU"/>
              </w:rPr>
              <w:t>(по мере необходимости)</w:t>
            </w:r>
          </w:p>
        </w:tc>
        <w:tc>
          <w:tcPr>
            <w:tcW w:w="4140" w:type="dxa"/>
            <w:tcBorders>
              <w:bottom w:val="single" w:sz="4" w:space="0" w:color="auto"/>
            </w:tcBorders>
          </w:tcPr>
          <w:p w:rsidR="00087FE3" w:rsidRPr="0036673C" w:rsidRDefault="00AF329F" w:rsidP="001466F8">
            <w:pPr>
              <w:spacing w:after="0" w:line="240" w:lineRule="auto"/>
              <w:ind w:firstLine="317"/>
              <w:jc w:val="both"/>
              <w:rPr>
                <w:rFonts w:ascii="Times New Roman" w:eastAsia="Times New Roman" w:hAnsi="Times New Roman" w:cs="Times New Roman"/>
                <w:lang w:eastAsia="ru-RU"/>
              </w:rPr>
            </w:pPr>
            <w:r w:rsidRPr="00B10338">
              <w:rPr>
                <w:rFonts w:ascii="Times New Roman" w:eastAsia="Times New Roman" w:hAnsi="Times New Roman" w:cs="Times New Roman"/>
                <w:lang w:eastAsia="ru-RU"/>
              </w:rPr>
              <w:t>Случаев несоблюдения гражданскими служащими</w:t>
            </w:r>
            <w:r w:rsidR="0036673C" w:rsidRPr="00B10338">
              <w:rPr>
                <w:rFonts w:ascii="Times New Roman" w:eastAsia="Times New Roman" w:hAnsi="Times New Roman" w:cs="Times New Roman"/>
                <w:lang w:eastAsia="ru-RU"/>
              </w:rPr>
              <w:t xml:space="preserve"> </w:t>
            </w:r>
            <w:r w:rsidR="0036673C" w:rsidRPr="00B10338">
              <w:rPr>
                <w:rFonts w:ascii="Times New Roman" w:hAnsi="Times New Roman" w:cs="Times New Roman"/>
              </w:rPr>
              <w:t>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w:t>
            </w:r>
            <w:r w:rsidRPr="00B10338">
              <w:rPr>
                <w:rFonts w:ascii="Times New Roman" w:eastAsia="Times New Roman" w:hAnsi="Times New Roman" w:cs="Times New Roman"/>
                <w:lang w:eastAsia="ru-RU"/>
              </w:rPr>
              <w:t xml:space="preserve"> </w:t>
            </w:r>
            <w:r w:rsidR="001466F8">
              <w:rPr>
                <w:rFonts w:ascii="Times New Roman" w:eastAsia="Times New Roman" w:hAnsi="Times New Roman" w:cs="Times New Roman"/>
                <w:lang w:eastAsia="ru-RU"/>
              </w:rPr>
              <w:t>в 2020</w:t>
            </w:r>
            <w:r w:rsidR="0036673C" w:rsidRPr="00B10338">
              <w:rPr>
                <w:rFonts w:ascii="Times New Roman" w:eastAsia="Times New Roman" w:hAnsi="Times New Roman" w:cs="Times New Roman"/>
                <w:lang w:eastAsia="ru-RU"/>
              </w:rPr>
              <w:t xml:space="preserve"> г. </w:t>
            </w:r>
            <w:r w:rsidRPr="00B10338">
              <w:rPr>
                <w:rFonts w:ascii="Times New Roman" w:eastAsia="Times New Roman" w:hAnsi="Times New Roman" w:cs="Times New Roman"/>
                <w:lang w:eastAsia="ru-RU"/>
              </w:rPr>
              <w:t>не выявлено.</w:t>
            </w:r>
          </w:p>
        </w:tc>
        <w:tc>
          <w:tcPr>
            <w:tcW w:w="3521" w:type="dxa"/>
            <w:tcBorders>
              <w:bottom w:val="single" w:sz="4" w:space="0" w:color="auto"/>
            </w:tcBorders>
          </w:tcPr>
          <w:p w:rsidR="00087FE3" w:rsidRDefault="00AF329F" w:rsidP="00087FE3">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Исполнено </w:t>
            </w:r>
          </w:p>
        </w:tc>
      </w:tr>
      <w:tr w:rsidR="00087FE3" w:rsidRPr="007A131F" w:rsidTr="00952045">
        <w:trPr>
          <w:trHeight w:val="2154"/>
        </w:trPr>
        <w:tc>
          <w:tcPr>
            <w:tcW w:w="533" w:type="dxa"/>
          </w:tcPr>
          <w:p w:rsidR="00087FE3" w:rsidRDefault="00087FE3" w:rsidP="00087F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707" w:type="dxa"/>
          </w:tcPr>
          <w:p w:rsidR="00087FE3" w:rsidRPr="00705CE5" w:rsidRDefault="00087FE3" w:rsidP="00087FE3">
            <w:pPr>
              <w:pStyle w:val="ConsPlusNormal"/>
              <w:jc w:val="both"/>
              <w:rPr>
                <w:sz w:val="22"/>
                <w:szCs w:val="22"/>
              </w:rPr>
            </w:pPr>
            <w:r w:rsidRPr="00705CE5">
              <w:rPr>
                <w:sz w:val="22"/>
                <w:szCs w:val="22"/>
              </w:rPr>
              <w:t>Организация приема сведений о доходах, расходах, об имуществе и обязательствах имущественного характера, представляемых гражданскими служащими и руководителями учреждений, находящихся в ведении Мининформполитики Чувашии (далее - руководителями учреждений). Обеспечение контроля за своевременностью представления указанных сведений</w:t>
            </w:r>
          </w:p>
          <w:p w:rsidR="00087FE3" w:rsidRPr="00705CE5" w:rsidRDefault="00087FE3" w:rsidP="00087FE3">
            <w:pPr>
              <w:pStyle w:val="ConsPlusNormal"/>
              <w:jc w:val="both"/>
              <w:rPr>
                <w:sz w:val="22"/>
                <w:szCs w:val="22"/>
              </w:rPr>
            </w:pPr>
          </w:p>
        </w:tc>
        <w:tc>
          <w:tcPr>
            <w:tcW w:w="1955" w:type="dxa"/>
          </w:tcPr>
          <w:p w:rsidR="004B2602" w:rsidRPr="004B2602" w:rsidRDefault="004B2602" w:rsidP="004B2602">
            <w:pPr>
              <w:spacing w:after="0" w:line="240" w:lineRule="auto"/>
              <w:ind w:left="-108" w:right="-108"/>
              <w:jc w:val="center"/>
              <w:rPr>
                <w:rFonts w:ascii="Times New Roman" w:eastAsia="Times New Roman" w:hAnsi="Times New Roman" w:cs="Times New Roman"/>
                <w:lang w:eastAsia="ru-RU"/>
              </w:rPr>
            </w:pPr>
            <w:r w:rsidRPr="004B2602">
              <w:rPr>
                <w:rFonts w:ascii="Times New Roman" w:eastAsia="Times New Roman" w:hAnsi="Times New Roman" w:cs="Times New Roman"/>
                <w:lang w:eastAsia="ru-RU"/>
              </w:rPr>
              <w:t xml:space="preserve">Ежегодно, </w:t>
            </w:r>
          </w:p>
          <w:p w:rsidR="00087FE3" w:rsidRPr="00CC16C9" w:rsidRDefault="004B2602" w:rsidP="004B2602">
            <w:pPr>
              <w:spacing w:after="0" w:line="240" w:lineRule="auto"/>
              <w:ind w:left="-108" w:right="-108"/>
              <w:jc w:val="center"/>
              <w:rPr>
                <w:rFonts w:ascii="Times New Roman" w:eastAsia="Times New Roman" w:hAnsi="Times New Roman" w:cs="Times New Roman"/>
                <w:lang w:eastAsia="ru-RU"/>
              </w:rPr>
            </w:pPr>
            <w:r w:rsidRPr="004B2602">
              <w:rPr>
                <w:rFonts w:ascii="Times New Roman" w:eastAsia="Times New Roman" w:hAnsi="Times New Roman" w:cs="Times New Roman"/>
                <w:lang w:eastAsia="ru-RU"/>
              </w:rPr>
              <w:t>до 30 апреля</w:t>
            </w:r>
          </w:p>
        </w:tc>
        <w:tc>
          <w:tcPr>
            <w:tcW w:w="4140" w:type="dxa"/>
            <w:tcBorders>
              <w:bottom w:val="single" w:sz="4" w:space="0" w:color="auto"/>
            </w:tcBorders>
          </w:tcPr>
          <w:p w:rsidR="00087FE3" w:rsidRDefault="00AF329F" w:rsidP="00135734">
            <w:pPr>
              <w:spacing w:after="0" w:line="240" w:lineRule="auto"/>
              <w:ind w:firstLine="317"/>
              <w:jc w:val="both"/>
              <w:rPr>
                <w:rFonts w:ascii="Times New Roman" w:eastAsia="Times New Roman" w:hAnsi="Times New Roman" w:cs="Times New Roman"/>
                <w:lang w:eastAsia="ru-RU"/>
              </w:rPr>
            </w:pPr>
            <w:r w:rsidRPr="00B10338">
              <w:rPr>
                <w:rFonts w:ascii="Times New Roman" w:eastAsia="Times New Roman" w:hAnsi="Times New Roman" w:cs="Times New Roman"/>
                <w:lang w:eastAsia="ru-RU"/>
              </w:rPr>
              <w:t>В 20</w:t>
            </w:r>
            <w:r w:rsidR="00865B3E">
              <w:rPr>
                <w:rFonts w:ascii="Times New Roman" w:eastAsia="Times New Roman" w:hAnsi="Times New Roman" w:cs="Times New Roman"/>
                <w:lang w:eastAsia="ru-RU"/>
              </w:rPr>
              <w:t>20</w:t>
            </w:r>
            <w:r w:rsidRPr="00B10338">
              <w:rPr>
                <w:rFonts w:ascii="Times New Roman" w:eastAsia="Times New Roman" w:hAnsi="Times New Roman" w:cs="Times New Roman"/>
                <w:lang w:eastAsia="ru-RU"/>
              </w:rPr>
              <w:t xml:space="preserve"> году гражданскими служащими и руководителями учреждений обеспечено своевременное представление сведений о доходах, расходах, об имуществе и обязательствах имущественного характера своих,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A2B69" w:rsidRDefault="003A2B69" w:rsidP="00135734">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087FE3" w:rsidRDefault="00AF329F" w:rsidP="00087FE3">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087FE3" w:rsidRPr="007A131F" w:rsidTr="00952045">
        <w:trPr>
          <w:trHeight w:val="2154"/>
        </w:trPr>
        <w:tc>
          <w:tcPr>
            <w:tcW w:w="533" w:type="dxa"/>
          </w:tcPr>
          <w:p w:rsidR="00087FE3" w:rsidRDefault="00087FE3" w:rsidP="00087F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4707" w:type="dxa"/>
          </w:tcPr>
          <w:p w:rsidR="00087FE3" w:rsidRPr="00705CE5" w:rsidRDefault="00087FE3" w:rsidP="00087FE3">
            <w:pPr>
              <w:pStyle w:val="ConsPlusNormal"/>
              <w:jc w:val="both"/>
              <w:rPr>
                <w:sz w:val="22"/>
                <w:szCs w:val="22"/>
              </w:rPr>
            </w:pPr>
            <w:r w:rsidRPr="00705CE5">
              <w:rPr>
                <w:sz w:val="22"/>
                <w:szCs w:val="22"/>
              </w:rPr>
              <w:t>Подготовка к опубликованию сведений о доходах, расходах, об имуществе и обязательствах имущественного характера на официальном сайте Мининформполитики Чувашии и размещение указанных сведений на официальном сайте Мининформполитики Чувашии</w:t>
            </w:r>
          </w:p>
          <w:p w:rsidR="00087FE3" w:rsidRPr="00705CE5" w:rsidRDefault="00087FE3" w:rsidP="00087FE3">
            <w:pPr>
              <w:pStyle w:val="ConsPlusNormal"/>
              <w:jc w:val="both"/>
              <w:rPr>
                <w:sz w:val="22"/>
                <w:szCs w:val="22"/>
              </w:rPr>
            </w:pPr>
          </w:p>
        </w:tc>
        <w:tc>
          <w:tcPr>
            <w:tcW w:w="1955" w:type="dxa"/>
          </w:tcPr>
          <w:p w:rsidR="000252FD" w:rsidRPr="000252FD" w:rsidRDefault="000252FD" w:rsidP="000252FD">
            <w:pPr>
              <w:spacing w:after="0" w:line="240" w:lineRule="auto"/>
              <w:ind w:left="-108" w:right="-108"/>
              <w:jc w:val="center"/>
              <w:rPr>
                <w:rFonts w:ascii="Times New Roman" w:eastAsia="Times New Roman" w:hAnsi="Times New Roman" w:cs="Times New Roman"/>
                <w:lang w:eastAsia="ru-RU"/>
              </w:rPr>
            </w:pPr>
            <w:r w:rsidRPr="000252FD">
              <w:rPr>
                <w:rFonts w:ascii="Times New Roman" w:eastAsia="Times New Roman" w:hAnsi="Times New Roman" w:cs="Times New Roman"/>
                <w:lang w:eastAsia="ru-RU"/>
              </w:rPr>
              <w:t xml:space="preserve">В течение </w:t>
            </w:r>
          </w:p>
          <w:p w:rsidR="00087FE3" w:rsidRPr="00CC16C9" w:rsidRDefault="000252FD" w:rsidP="000252FD">
            <w:pPr>
              <w:spacing w:after="0" w:line="240" w:lineRule="auto"/>
              <w:ind w:left="-108" w:right="-108"/>
              <w:jc w:val="center"/>
              <w:rPr>
                <w:rFonts w:ascii="Times New Roman" w:eastAsia="Times New Roman" w:hAnsi="Times New Roman" w:cs="Times New Roman"/>
                <w:lang w:eastAsia="ru-RU"/>
              </w:rPr>
            </w:pPr>
            <w:r w:rsidRPr="000252FD">
              <w:rPr>
                <w:rFonts w:ascii="Times New Roman" w:eastAsia="Times New Roman" w:hAnsi="Times New Roman" w:cs="Times New Roman"/>
                <w:lang w:eastAsia="ru-RU"/>
              </w:rPr>
              <w:t>14 рабочих дней со дня истечения срока, установленного для подачи указанных сведений</w:t>
            </w:r>
          </w:p>
        </w:tc>
        <w:tc>
          <w:tcPr>
            <w:tcW w:w="4140" w:type="dxa"/>
            <w:tcBorders>
              <w:bottom w:val="single" w:sz="4" w:space="0" w:color="auto"/>
            </w:tcBorders>
          </w:tcPr>
          <w:p w:rsidR="00087FE3" w:rsidRDefault="000252FD" w:rsidP="00C06159">
            <w:pPr>
              <w:spacing w:after="0" w:line="240" w:lineRule="auto"/>
              <w:ind w:firstLine="317"/>
              <w:jc w:val="both"/>
              <w:rPr>
                <w:rFonts w:ascii="Times New Roman" w:eastAsia="Times New Roman" w:hAnsi="Times New Roman" w:cs="Times New Roman"/>
                <w:lang w:eastAsia="ru-RU"/>
              </w:rPr>
            </w:pPr>
            <w:r w:rsidRPr="00300E8F">
              <w:rPr>
                <w:rFonts w:ascii="Times New Roman" w:eastAsia="Times New Roman" w:hAnsi="Times New Roman" w:cs="Times New Roman"/>
                <w:lang w:eastAsia="ru-RU"/>
              </w:rPr>
              <w:t>Сведения о доходах гражданских служащих и руководителей учреждений, подведомственных Мининформполитики Чувашии, за период с 01.01.20</w:t>
            </w:r>
            <w:r w:rsidR="00865B3E">
              <w:rPr>
                <w:rFonts w:ascii="Times New Roman" w:eastAsia="Times New Roman" w:hAnsi="Times New Roman" w:cs="Times New Roman"/>
                <w:lang w:eastAsia="ru-RU"/>
              </w:rPr>
              <w:t>20</w:t>
            </w:r>
            <w:r w:rsidRPr="00300E8F">
              <w:rPr>
                <w:rFonts w:ascii="Times New Roman" w:eastAsia="Times New Roman" w:hAnsi="Times New Roman" w:cs="Times New Roman"/>
                <w:lang w:eastAsia="ru-RU"/>
              </w:rPr>
              <w:t xml:space="preserve"> по 31.12.20</w:t>
            </w:r>
            <w:r w:rsidR="00865B3E">
              <w:rPr>
                <w:rFonts w:ascii="Times New Roman" w:eastAsia="Times New Roman" w:hAnsi="Times New Roman" w:cs="Times New Roman"/>
                <w:lang w:eastAsia="ru-RU"/>
              </w:rPr>
              <w:t>20</w:t>
            </w:r>
            <w:r w:rsidRPr="00300E8F">
              <w:rPr>
                <w:rFonts w:ascii="Times New Roman" w:eastAsia="Times New Roman" w:hAnsi="Times New Roman" w:cs="Times New Roman"/>
                <w:lang w:eastAsia="ru-RU"/>
              </w:rPr>
              <w:t xml:space="preserve"> размещены на официальном сайте Мининформполитики Чувашии в разделе «Противодействие коррупции / Сведения о доходах, расходах, об имуществе и обязательствах имущественного характера»</w:t>
            </w:r>
          </w:p>
          <w:p w:rsidR="00032957" w:rsidRDefault="00032957" w:rsidP="00C06159">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087FE3" w:rsidRDefault="00EC425A" w:rsidP="00087FE3">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087FE3" w:rsidRPr="007A131F" w:rsidTr="00952045">
        <w:trPr>
          <w:trHeight w:val="492"/>
        </w:trPr>
        <w:tc>
          <w:tcPr>
            <w:tcW w:w="533" w:type="dxa"/>
          </w:tcPr>
          <w:p w:rsidR="00087FE3" w:rsidRDefault="00087FE3" w:rsidP="00087F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707" w:type="dxa"/>
          </w:tcPr>
          <w:p w:rsidR="00087FE3" w:rsidRPr="00705CE5" w:rsidRDefault="00087FE3" w:rsidP="00087FE3">
            <w:pPr>
              <w:pStyle w:val="ConsPlusNormal"/>
              <w:jc w:val="both"/>
              <w:rPr>
                <w:sz w:val="22"/>
                <w:szCs w:val="22"/>
              </w:rPr>
            </w:pPr>
            <w:r w:rsidRPr="00705CE5">
              <w:rPr>
                <w:sz w:val="22"/>
                <w:szCs w:val="22"/>
              </w:rPr>
              <w:t>Анализ сведений о доходах, расходах об имуществе и обязательствах имущественного характера, представленных гражданскими служащими</w:t>
            </w:r>
            <w:r w:rsidR="00EC425A">
              <w:rPr>
                <w:sz w:val="22"/>
                <w:szCs w:val="22"/>
              </w:rPr>
              <w:t>,</w:t>
            </w:r>
            <w:r w:rsidRPr="00705CE5">
              <w:rPr>
                <w:sz w:val="22"/>
                <w:szCs w:val="22"/>
              </w:rPr>
              <w:t xml:space="preserve"> и руководителями учреждений</w:t>
            </w:r>
          </w:p>
        </w:tc>
        <w:tc>
          <w:tcPr>
            <w:tcW w:w="1955" w:type="dxa"/>
          </w:tcPr>
          <w:p w:rsidR="0013424B" w:rsidRPr="0013424B" w:rsidRDefault="0013424B" w:rsidP="0013424B">
            <w:pPr>
              <w:spacing w:after="0" w:line="240" w:lineRule="auto"/>
              <w:ind w:left="-108" w:right="-108"/>
              <w:jc w:val="center"/>
              <w:rPr>
                <w:rFonts w:ascii="Times New Roman" w:eastAsia="Times New Roman" w:hAnsi="Times New Roman" w:cs="Times New Roman"/>
                <w:lang w:eastAsia="ru-RU"/>
              </w:rPr>
            </w:pPr>
            <w:r w:rsidRPr="0013424B">
              <w:rPr>
                <w:rFonts w:ascii="Times New Roman" w:eastAsia="Times New Roman" w:hAnsi="Times New Roman" w:cs="Times New Roman"/>
                <w:lang w:eastAsia="ru-RU"/>
              </w:rPr>
              <w:t xml:space="preserve">Ежегодно, </w:t>
            </w:r>
          </w:p>
          <w:p w:rsidR="00087FE3" w:rsidRPr="00CC16C9" w:rsidRDefault="0013424B" w:rsidP="0013424B">
            <w:pPr>
              <w:spacing w:after="0" w:line="240" w:lineRule="auto"/>
              <w:ind w:left="-108" w:right="-108"/>
              <w:jc w:val="center"/>
              <w:rPr>
                <w:rFonts w:ascii="Times New Roman" w:eastAsia="Times New Roman" w:hAnsi="Times New Roman" w:cs="Times New Roman"/>
                <w:lang w:eastAsia="ru-RU"/>
              </w:rPr>
            </w:pPr>
            <w:r w:rsidRPr="0013424B">
              <w:rPr>
                <w:rFonts w:ascii="Times New Roman" w:eastAsia="Times New Roman" w:hAnsi="Times New Roman" w:cs="Times New Roman"/>
                <w:lang w:eastAsia="ru-RU"/>
              </w:rPr>
              <w:t>до 1 октября</w:t>
            </w:r>
          </w:p>
        </w:tc>
        <w:tc>
          <w:tcPr>
            <w:tcW w:w="4140" w:type="dxa"/>
            <w:tcBorders>
              <w:bottom w:val="single" w:sz="4" w:space="0" w:color="auto"/>
            </w:tcBorders>
          </w:tcPr>
          <w:p w:rsidR="001466F8" w:rsidRDefault="00300E8F" w:rsidP="00300E8F">
            <w:pPr>
              <w:spacing w:after="0" w:line="240" w:lineRule="auto"/>
              <w:ind w:firstLine="317"/>
              <w:jc w:val="both"/>
              <w:rPr>
                <w:rFonts w:ascii="Times New Roman" w:eastAsia="Times New Roman" w:hAnsi="Times New Roman" w:cs="Times New Roman"/>
                <w:lang w:eastAsia="ru-RU"/>
              </w:rPr>
            </w:pPr>
            <w:r w:rsidRPr="00EB4836">
              <w:rPr>
                <w:rFonts w:ascii="Times New Roman" w:eastAsia="Times New Roman" w:hAnsi="Times New Roman" w:cs="Times New Roman"/>
                <w:lang w:eastAsia="ru-RU"/>
              </w:rPr>
              <w:t>Организационно-правовым отделом в соответствии с Указом Президента Чувашской Республики от 5 ноября 2009 г. № 78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 проведен анализ сведений о доходах, об имуществе и обязательствах имущественного характера, представленных 27 государственными гражданскими служащими Чувашской Республики, замещающими должности государственной гражданской службы Чувашской Республики в Мининформполитики Чувашии, и членов их семей,</w:t>
            </w:r>
            <w:r>
              <w:rPr>
                <w:rFonts w:ascii="Times New Roman" w:eastAsia="Times New Roman" w:hAnsi="Times New Roman" w:cs="Times New Roman"/>
                <w:lang w:eastAsia="ru-RU"/>
              </w:rPr>
              <w:t xml:space="preserve"> </w:t>
            </w:r>
            <w:r w:rsidRPr="00015D31">
              <w:rPr>
                <w:rFonts w:ascii="Times New Roman" w:eastAsia="Times New Roman" w:hAnsi="Times New Roman" w:cs="Times New Roman"/>
                <w:lang w:eastAsia="ru-RU"/>
              </w:rPr>
              <w:t>за 201</w:t>
            </w:r>
            <w:r w:rsidR="001466F8">
              <w:rPr>
                <w:rFonts w:ascii="Times New Roman" w:eastAsia="Times New Roman" w:hAnsi="Times New Roman" w:cs="Times New Roman"/>
                <w:lang w:eastAsia="ru-RU"/>
              </w:rPr>
              <w:t>9</w:t>
            </w:r>
            <w:r w:rsidRPr="00015D31">
              <w:rPr>
                <w:rFonts w:ascii="Times New Roman" w:eastAsia="Times New Roman" w:hAnsi="Times New Roman" w:cs="Times New Roman"/>
                <w:lang w:eastAsia="ru-RU"/>
              </w:rPr>
              <w:t xml:space="preserve"> г. и за 201</w:t>
            </w:r>
            <w:r w:rsidR="001466F8">
              <w:rPr>
                <w:rFonts w:ascii="Times New Roman" w:eastAsia="Times New Roman" w:hAnsi="Times New Roman" w:cs="Times New Roman"/>
                <w:lang w:eastAsia="ru-RU"/>
              </w:rPr>
              <w:t>6</w:t>
            </w:r>
            <w:r w:rsidRPr="00015D31">
              <w:rPr>
                <w:rFonts w:ascii="Times New Roman" w:eastAsia="Times New Roman" w:hAnsi="Times New Roman" w:cs="Times New Roman"/>
                <w:lang w:eastAsia="ru-RU"/>
              </w:rPr>
              <w:t>-201</w:t>
            </w:r>
            <w:r w:rsidR="001466F8">
              <w:rPr>
                <w:rFonts w:ascii="Times New Roman" w:eastAsia="Times New Roman" w:hAnsi="Times New Roman" w:cs="Times New Roman"/>
                <w:lang w:eastAsia="ru-RU"/>
              </w:rPr>
              <w:t>8</w:t>
            </w:r>
            <w:r w:rsidRPr="00015D31">
              <w:rPr>
                <w:rFonts w:ascii="Times New Roman" w:eastAsia="Times New Roman" w:hAnsi="Times New Roman" w:cs="Times New Roman"/>
                <w:lang w:eastAsia="ru-RU"/>
              </w:rPr>
              <w:t xml:space="preserve"> годы,</w:t>
            </w:r>
            <w:r w:rsidRPr="00EB4836">
              <w:rPr>
                <w:rFonts w:ascii="Times New Roman" w:eastAsia="Times New Roman" w:hAnsi="Times New Roman" w:cs="Times New Roman"/>
                <w:lang w:eastAsia="ru-RU"/>
              </w:rPr>
              <w:t xml:space="preserve"> включенных в Перечень должностей </w:t>
            </w:r>
            <w:proofErr w:type="spellStart"/>
            <w:r w:rsidRPr="00EB4836">
              <w:rPr>
                <w:rFonts w:ascii="Times New Roman" w:eastAsia="Times New Roman" w:hAnsi="Times New Roman" w:cs="Times New Roman"/>
                <w:lang w:eastAsia="ru-RU"/>
              </w:rPr>
              <w:t>государ</w:t>
            </w:r>
            <w:proofErr w:type="spellEnd"/>
          </w:p>
          <w:p w:rsidR="001466F8" w:rsidRDefault="001466F8" w:rsidP="001466F8">
            <w:pPr>
              <w:spacing w:after="0" w:line="240" w:lineRule="auto"/>
              <w:jc w:val="both"/>
              <w:rPr>
                <w:rFonts w:ascii="Times New Roman" w:eastAsia="Times New Roman" w:hAnsi="Times New Roman" w:cs="Times New Roman"/>
                <w:lang w:eastAsia="ru-RU"/>
              </w:rPr>
            </w:pPr>
          </w:p>
          <w:p w:rsidR="00300E8F" w:rsidRDefault="00300E8F" w:rsidP="001466F8">
            <w:pPr>
              <w:spacing w:after="0" w:line="240" w:lineRule="auto"/>
              <w:jc w:val="both"/>
              <w:rPr>
                <w:rFonts w:ascii="Times New Roman" w:eastAsia="Times New Roman" w:hAnsi="Times New Roman" w:cs="Times New Roman"/>
                <w:lang w:eastAsia="ru-RU"/>
              </w:rPr>
            </w:pPr>
            <w:proofErr w:type="spellStart"/>
            <w:r w:rsidRPr="00EB4836">
              <w:rPr>
                <w:rFonts w:ascii="Times New Roman" w:eastAsia="Times New Roman" w:hAnsi="Times New Roman" w:cs="Times New Roman"/>
                <w:lang w:eastAsia="ru-RU"/>
              </w:rPr>
              <w:lastRenderedPageBreak/>
              <w:t>ственной</w:t>
            </w:r>
            <w:proofErr w:type="spellEnd"/>
            <w:r w:rsidRPr="00EB4836">
              <w:rPr>
                <w:rFonts w:ascii="Times New Roman" w:eastAsia="Times New Roman" w:hAnsi="Times New Roman" w:cs="Times New Roman"/>
                <w:lang w:eastAsia="ru-RU"/>
              </w:rPr>
              <w:t xml:space="preserve"> гражданской службы Чувашской Республики в Мининформполитики Чувашии,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(приказ Мининформполитики Чувашии от 13.08.2018 № 41)</w:t>
            </w:r>
            <w:r>
              <w:rPr>
                <w:rFonts w:ascii="Times New Roman" w:eastAsia="Times New Roman" w:hAnsi="Times New Roman" w:cs="Times New Roman"/>
                <w:lang w:eastAsia="ru-RU"/>
              </w:rPr>
              <w:t>.</w:t>
            </w:r>
          </w:p>
          <w:p w:rsidR="00300E8F" w:rsidRDefault="00300E8F" w:rsidP="00300E8F">
            <w:pPr>
              <w:spacing w:after="0" w:line="240" w:lineRule="auto"/>
              <w:ind w:firstLine="317"/>
              <w:jc w:val="both"/>
              <w:rPr>
                <w:rFonts w:ascii="Times New Roman" w:eastAsia="Times New Roman" w:hAnsi="Times New Roman" w:cs="Times New Roman"/>
                <w:lang w:eastAsia="ru-RU"/>
              </w:rPr>
            </w:pPr>
            <w:r w:rsidRPr="00EB4836">
              <w:rPr>
                <w:rFonts w:ascii="Times New Roman" w:eastAsia="Times New Roman" w:hAnsi="Times New Roman" w:cs="Times New Roman"/>
                <w:lang w:eastAsia="ru-RU"/>
              </w:rPr>
              <w:t>По итогам проведенного в 20</w:t>
            </w:r>
            <w:r w:rsidR="002D2208">
              <w:rPr>
                <w:rFonts w:ascii="Times New Roman" w:eastAsia="Times New Roman" w:hAnsi="Times New Roman" w:cs="Times New Roman"/>
                <w:lang w:eastAsia="ru-RU"/>
              </w:rPr>
              <w:t>20</w:t>
            </w:r>
            <w:r w:rsidRPr="00EB4836">
              <w:rPr>
                <w:rFonts w:ascii="Times New Roman" w:eastAsia="Times New Roman" w:hAnsi="Times New Roman" w:cs="Times New Roman"/>
                <w:lang w:eastAsia="ru-RU"/>
              </w:rPr>
              <w:t xml:space="preserve"> г. анализа сведений о доходах, расходах об имуществе и обязательствах имущественного характера, представленных гражданскими служащими, принято решение о проведении проверки </w:t>
            </w:r>
            <w:r>
              <w:rPr>
                <w:rFonts w:ascii="Times New Roman" w:eastAsia="Times New Roman" w:hAnsi="Times New Roman" w:cs="Times New Roman"/>
                <w:lang w:eastAsia="ru-RU"/>
              </w:rPr>
              <w:t xml:space="preserve">достоверности и полноты представленных сведений </w:t>
            </w:r>
            <w:r w:rsidRPr="00C2160C">
              <w:rPr>
                <w:rFonts w:ascii="Times New Roman" w:eastAsia="Times New Roman" w:hAnsi="Times New Roman" w:cs="Times New Roman"/>
                <w:lang w:eastAsia="ru-RU"/>
              </w:rPr>
              <w:t xml:space="preserve">о доходах, расходах об имуществе и </w:t>
            </w:r>
            <w:proofErr w:type="spellStart"/>
            <w:proofErr w:type="gramStart"/>
            <w:r w:rsidRPr="00C2160C">
              <w:rPr>
                <w:rFonts w:ascii="Times New Roman" w:eastAsia="Times New Roman" w:hAnsi="Times New Roman" w:cs="Times New Roman"/>
                <w:lang w:eastAsia="ru-RU"/>
              </w:rPr>
              <w:t>обяза-тельствах</w:t>
            </w:r>
            <w:proofErr w:type="spellEnd"/>
            <w:proofErr w:type="gramEnd"/>
            <w:r w:rsidRPr="00C2160C">
              <w:rPr>
                <w:rFonts w:ascii="Times New Roman" w:eastAsia="Times New Roman" w:hAnsi="Times New Roman" w:cs="Times New Roman"/>
                <w:lang w:eastAsia="ru-RU"/>
              </w:rPr>
              <w:t xml:space="preserve"> имущественного характера </w:t>
            </w:r>
            <w:r w:rsidRPr="00EB4836">
              <w:rPr>
                <w:rFonts w:ascii="Times New Roman" w:eastAsia="Times New Roman" w:hAnsi="Times New Roman" w:cs="Times New Roman"/>
                <w:lang w:eastAsia="ru-RU"/>
              </w:rPr>
              <w:t>в о</w:t>
            </w:r>
            <w:r>
              <w:rPr>
                <w:rFonts w:ascii="Times New Roman" w:eastAsia="Times New Roman" w:hAnsi="Times New Roman" w:cs="Times New Roman"/>
                <w:lang w:eastAsia="ru-RU"/>
              </w:rPr>
              <w:t xml:space="preserve">тношении </w:t>
            </w:r>
            <w:r w:rsidR="00173E55">
              <w:rPr>
                <w:rFonts w:ascii="Times New Roman" w:eastAsia="Times New Roman" w:hAnsi="Times New Roman" w:cs="Times New Roman"/>
                <w:lang w:eastAsia="ru-RU"/>
              </w:rPr>
              <w:t>4 гражданских служащих.</w:t>
            </w:r>
          </w:p>
          <w:p w:rsidR="00300E8F" w:rsidRPr="00EB4836" w:rsidRDefault="00300E8F" w:rsidP="00300E8F">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w:t>
            </w:r>
            <w:r w:rsidR="00DC19C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проанализированы </w:t>
            </w:r>
            <w:r w:rsidRPr="00EB4836">
              <w:rPr>
                <w:rFonts w:ascii="Times New Roman" w:eastAsia="Times New Roman" w:hAnsi="Times New Roman" w:cs="Times New Roman"/>
                <w:lang w:eastAsia="ru-RU"/>
              </w:rPr>
              <w:t xml:space="preserve">сведений о доходах, расходах об имуществе и обязательствах имущественного </w:t>
            </w:r>
            <w:proofErr w:type="spellStart"/>
            <w:proofErr w:type="gramStart"/>
            <w:r w:rsidRPr="00EB4836">
              <w:rPr>
                <w:rFonts w:ascii="Times New Roman" w:eastAsia="Times New Roman" w:hAnsi="Times New Roman" w:cs="Times New Roman"/>
                <w:lang w:eastAsia="ru-RU"/>
              </w:rPr>
              <w:t>характе-ра</w:t>
            </w:r>
            <w:proofErr w:type="spellEnd"/>
            <w:proofErr w:type="gramEnd"/>
            <w:r>
              <w:rPr>
                <w:rFonts w:ascii="Times New Roman" w:eastAsia="Times New Roman" w:hAnsi="Times New Roman" w:cs="Times New Roman"/>
                <w:lang w:eastAsia="ru-RU"/>
              </w:rPr>
              <w:t>, представленные 2</w:t>
            </w:r>
            <w:r w:rsidR="002D2208">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Pr="00EB4836">
              <w:rPr>
                <w:rFonts w:ascii="Times New Roman" w:eastAsia="Times New Roman" w:hAnsi="Times New Roman" w:cs="Times New Roman"/>
                <w:lang w:eastAsia="ru-RU"/>
              </w:rPr>
              <w:t>руководителями учреждений</w:t>
            </w:r>
            <w:r>
              <w:rPr>
                <w:rFonts w:ascii="Times New Roman" w:eastAsia="Times New Roman" w:hAnsi="Times New Roman" w:cs="Times New Roman"/>
                <w:lang w:eastAsia="ru-RU"/>
              </w:rPr>
              <w:t>, находящимися в ведении Мининформполитики Чувашии.</w:t>
            </w:r>
          </w:p>
          <w:p w:rsidR="00032957" w:rsidRDefault="00032957" w:rsidP="00EF5C8E">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087FE3" w:rsidRDefault="00EC425A" w:rsidP="00087FE3">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087FE3" w:rsidRPr="007A131F" w:rsidTr="00952045">
        <w:trPr>
          <w:trHeight w:val="1264"/>
        </w:trPr>
        <w:tc>
          <w:tcPr>
            <w:tcW w:w="533" w:type="dxa"/>
          </w:tcPr>
          <w:p w:rsidR="00087FE3" w:rsidRDefault="00087FE3" w:rsidP="00087F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707" w:type="dxa"/>
          </w:tcPr>
          <w:p w:rsidR="00087FE3" w:rsidRDefault="00087FE3" w:rsidP="00087FE3">
            <w:pPr>
              <w:pStyle w:val="ConsPlusNormal"/>
              <w:jc w:val="both"/>
              <w:rPr>
                <w:sz w:val="22"/>
                <w:szCs w:val="22"/>
              </w:rPr>
            </w:pPr>
            <w:r w:rsidRPr="00705CE5">
              <w:rPr>
                <w:sz w:val="22"/>
                <w:szCs w:val="22"/>
              </w:rPr>
              <w:t>Проведение проверки достоверности и полноты сведений о доходах, расходах, об имуществе и обязательствах имущественного характера, представляемых гражданскими служащими и руководителями учреждений</w:t>
            </w:r>
          </w:p>
          <w:p w:rsidR="00032957" w:rsidRPr="00705CE5" w:rsidRDefault="00032957" w:rsidP="00087FE3">
            <w:pPr>
              <w:pStyle w:val="ConsPlusNormal"/>
              <w:jc w:val="both"/>
              <w:rPr>
                <w:sz w:val="22"/>
                <w:szCs w:val="22"/>
              </w:rPr>
            </w:pPr>
          </w:p>
        </w:tc>
        <w:tc>
          <w:tcPr>
            <w:tcW w:w="1955" w:type="dxa"/>
          </w:tcPr>
          <w:p w:rsidR="002C2B3F" w:rsidRPr="002C2B3F" w:rsidRDefault="002C2B3F" w:rsidP="002C2B3F">
            <w:pPr>
              <w:spacing w:after="0" w:line="240" w:lineRule="auto"/>
              <w:ind w:left="-108" w:right="-108"/>
              <w:jc w:val="center"/>
              <w:rPr>
                <w:rFonts w:ascii="Times New Roman" w:eastAsia="Times New Roman" w:hAnsi="Times New Roman" w:cs="Times New Roman"/>
                <w:lang w:eastAsia="ru-RU"/>
              </w:rPr>
            </w:pPr>
            <w:r w:rsidRPr="002C2B3F">
              <w:rPr>
                <w:rFonts w:ascii="Times New Roman" w:eastAsia="Times New Roman" w:hAnsi="Times New Roman" w:cs="Times New Roman"/>
                <w:lang w:eastAsia="ru-RU"/>
              </w:rPr>
              <w:t xml:space="preserve">В течение </w:t>
            </w:r>
          </w:p>
          <w:p w:rsidR="002C2B3F" w:rsidRPr="002C2B3F" w:rsidRDefault="002C2B3F" w:rsidP="002C2B3F">
            <w:pPr>
              <w:spacing w:after="0" w:line="240" w:lineRule="auto"/>
              <w:ind w:left="-108" w:right="-108"/>
              <w:jc w:val="center"/>
              <w:rPr>
                <w:rFonts w:ascii="Times New Roman" w:eastAsia="Times New Roman" w:hAnsi="Times New Roman" w:cs="Times New Roman"/>
                <w:lang w:eastAsia="ru-RU"/>
              </w:rPr>
            </w:pPr>
            <w:r w:rsidRPr="002C2B3F">
              <w:rPr>
                <w:rFonts w:ascii="Times New Roman" w:eastAsia="Times New Roman" w:hAnsi="Times New Roman" w:cs="Times New Roman"/>
                <w:lang w:eastAsia="ru-RU"/>
              </w:rPr>
              <w:t>20</w:t>
            </w:r>
            <w:r w:rsidR="003434EA">
              <w:rPr>
                <w:rFonts w:ascii="Times New Roman" w:eastAsia="Times New Roman" w:hAnsi="Times New Roman" w:cs="Times New Roman"/>
                <w:lang w:eastAsia="ru-RU"/>
              </w:rPr>
              <w:t>20</w:t>
            </w:r>
            <w:r w:rsidRPr="002C2B3F">
              <w:rPr>
                <w:rFonts w:ascii="Times New Roman" w:eastAsia="Times New Roman" w:hAnsi="Times New Roman" w:cs="Times New Roman"/>
                <w:lang w:eastAsia="ru-RU"/>
              </w:rPr>
              <w:t xml:space="preserve"> г.</w:t>
            </w:r>
          </w:p>
          <w:p w:rsidR="00087FE3" w:rsidRPr="00CC16C9" w:rsidRDefault="002C2B3F" w:rsidP="002C2B3F">
            <w:pPr>
              <w:spacing w:after="0" w:line="240" w:lineRule="auto"/>
              <w:ind w:left="-108" w:right="-108"/>
              <w:jc w:val="center"/>
              <w:rPr>
                <w:rFonts w:ascii="Times New Roman" w:eastAsia="Times New Roman" w:hAnsi="Times New Roman" w:cs="Times New Roman"/>
                <w:lang w:eastAsia="ru-RU"/>
              </w:rPr>
            </w:pPr>
            <w:r w:rsidRPr="002C2B3F">
              <w:rPr>
                <w:rFonts w:ascii="Times New Roman" w:eastAsia="Times New Roman" w:hAnsi="Times New Roman" w:cs="Times New Roman"/>
                <w:lang w:eastAsia="ru-RU"/>
              </w:rPr>
              <w:t>(по мере необходимости)</w:t>
            </w:r>
          </w:p>
        </w:tc>
        <w:tc>
          <w:tcPr>
            <w:tcW w:w="4140" w:type="dxa"/>
            <w:tcBorders>
              <w:bottom w:val="single" w:sz="4" w:space="0" w:color="auto"/>
            </w:tcBorders>
          </w:tcPr>
          <w:p w:rsidR="001126C0" w:rsidRPr="00C2160C" w:rsidRDefault="001126C0" w:rsidP="001126C0">
            <w:pPr>
              <w:spacing w:after="0" w:line="240" w:lineRule="auto"/>
              <w:ind w:firstLine="317"/>
              <w:jc w:val="both"/>
              <w:rPr>
                <w:rFonts w:ascii="Times New Roman" w:eastAsia="Times New Roman" w:hAnsi="Times New Roman" w:cs="Times New Roman"/>
                <w:lang w:eastAsia="ru-RU"/>
              </w:rPr>
            </w:pPr>
            <w:r w:rsidRPr="00C2160C">
              <w:rPr>
                <w:rFonts w:ascii="Times New Roman" w:eastAsia="Times New Roman" w:hAnsi="Times New Roman" w:cs="Times New Roman"/>
                <w:lang w:eastAsia="ru-RU"/>
              </w:rPr>
              <w:t>Проверки в 20</w:t>
            </w:r>
            <w:r w:rsidR="002D2208">
              <w:rPr>
                <w:rFonts w:ascii="Times New Roman" w:eastAsia="Times New Roman" w:hAnsi="Times New Roman" w:cs="Times New Roman"/>
                <w:lang w:eastAsia="ru-RU"/>
              </w:rPr>
              <w:t>20</w:t>
            </w:r>
            <w:r w:rsidRPr="00C2160C">
              <w:rPr>
                <w:rFonts w:ascii="Times New Roman" w:eastAsia="Times New Roman" w:hAnsi="Times New Roman" w:cs="Times New Roman"/>
                <w:lang w:eastAsia="ru-RU"/>
              </w:rPr>
              <w:t xml:space="preserve"> году:</w:t>
            </w:r>
          </w:p>
          <w:p w:rsidR="001126C0" w:rsidRDefault="001126C0" w:rsidP="001126C0">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C2160C">
              <w:rPr>
                <w:rFonts w:ascii="Times New Roman" w:eastAsia="Times New Roman" w:hAnsi="Times New Roman" w:cs="Times New Roman"/>
                <w:lang w:eastAsia="ru-RU"/>
              </w:rPr>
              <w:t xml:space="preserve">а основании </w:t>
            </w:r>
            <w:r>
              <w:rPr>
                <w:rFonts w:ascii="Times New Roman" w:eastAsia="Times New Roman" w:hAnsi="Times New Roman" w:cs="Times New Roman"/>
                <w:lang w:eastAsia="ru-RU"/>
              </w:rPr>
              <w:t>проведенного в 20</w:t>
            </w:r>
            <w:r w:rsidR="002D2208">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 году а</w:t>
            </w:r>
            <w:r w:rsidRPr="00C2160C">
              <w:rPr>
                <w:rFonts w:ascii="Times New Roman" w:eastAsia="Times New Roman" w:hAnsi="Times New Roman" w:cs="Times New Roman"/>
                <w:lang w:eastAsia="ru-RU"/>
              </w:rPr>
              <w:t>нализ</w:t>
            </w:r>
            <w:r>
              <w:rPr>
                <w:rFonts w:ascii="Times New Roman" w:eastAsia="Times New Roman" w:hAnsi="Times New Roman" w:cs="Times New Roman"/>
                <w:lang w:eastAsia="ru-RU"/>
              </w:rPr>
              <w:t>а</w:t>
            </w:r>
            <w:r w:rsidRPr="00C2160C">
              <w:rPr>
                <w:rFonts w:ascii="Times New Roman" w:eastAsia="Times New Roman" w:hAnsi="Times New Roman" w:cs="Times New Roman"/>
                <w:lang w:eastAsia="ru-RU"/>
              </w:rPr>
              <w:t xml:space="preserve"> сведений о доходах, расходах об имуществе и обязательствах имущественного характера, представленных гражданскими служащими</w:t>
            </w:r>
            <w:r>
              <w:rPr>
                <w:rFonts w:ascii="Times New Roman" w:eastAsia="Times New Roman" w:hAnsi="Times New Roman" w:cs="Times New Roman"/>
                <w:lang w:eastAsia="ru-RU"/>
              </w:rPr>
              <w:t>:</w:t>
            </w:r>
          </w:p>
          <w:p w:rsidR="002D2208" w:rsidRPr="002D2208" w:rsidRDefault="002D2208" w:rsidP="002D2208">
            <w:pPr>
              <w:spacing w:after="0" w:line="240" w:lineRule="auto"/>
              <w:jc w:val="both"/>
              <w:rPr>
                <w:rFonts w:ascii="Times New Roman" w:eastAsia="Times New Roman" w:hAnsi="Times New Roman" w:cs="Times New Roman"/>
                <w:lang w:eastAsia="ru-RU"/>
              </w:rPr>
            </w:pPr>
            <w:r w:rsidRPr="002D2208">
              <w:rPr>
                <w:rFonts w:ascii="Times New Roman" w:eastAsia="Times New Roman" w:hAnsi="Times New Roman" w:cs="Times New Roman"/>
                <w:lang w:eastAsia="ru-RU"/>
              </w:rPr>
              <w:lastRenderedPageBreak/>
              <w:t>В результате проведенного анализа выявлены факты приобретения 2 гражданскими служащими транспортных средств, отраженных в разделе 2 «Сведения о расходах» справок о доходах, расходах, об имуществе и обязательствах имущественного характера, представленных за отчетный период 01.01.2019 по 31.12.2019 по состоянию на 31.12.2019, суммы сделок по которым превышает общий доход за три последних года, предшествующих отчетному периоду.</w:t>
            </w:r>
          </w:p>
          <w:p w:rsidR="002D2208" w:rsidRPr="002D2208" w:rsidRDefault="002D2208" w:rsidP="002D2208">
            <w:pPr>
              <w:spacing w:after="0" w:line="240" w:lineRule="auto"/>
              <w:jc w:val="both"/>
              <w:rPr>
                <w:rFonts w:ascii="Times New Roman" w:eastAsia="Times New Roman" w:hAnsi="Times New Roman" w:cs="Times New Roman"/>
                <w:lang w:eastAsia="ru-RU"/>
              </w:rPr>
            </w:pPr>
            <w:r w:rsidRPr="002D2208">
              <w:rPr>
                <w:rFonts w:ascii="Times New Roman" w:eastAsia="Times New Roman" w:hAnsi="Times New Roman" w:cs="Times New Roman"/>
                <w:lang w:eastAsia="ru-RU"/>
              </w:rPr>
              <w:t xml:space="preserve">На основании приказов Мининформполитики Чувашии от 19 июня 2020 г. № 110 (приказ от 13.08.2020 № 147 о продлении проверки), от 19 июня 2020 г. № 111 (приказ от 13.08.2020 № 146 о продлении проверки) осуществлен контроль за расходами гражданских служащих. </w:t>
            </w:r>
          </w:p>
          <w:p w:rsidR="002D2208" w:rsidRPr="002D2208" w:rsidRDefault="002D2208" w:rsidP="002D2208">
            <w:pPr>
              <w:spacing w:after="0" w:line="240" w:lineRule="auto"/>
              <w:jc w:val="both"/>
              <w:rPr>
                <w:rFonts w:ascii="Times New Roman" w:eastAsia="Times New Roman" w:hAnsi="Times New Roman" w:cs="Times New Roman"/>
                <w:lang w:eastAsia="ru-RU"/>
              </w:rPr>
            </w:pPr>
            <w:r w:rsidRPr="002D2208">
              <w:rPr>
                <w:rFonts w:ascii="Times New Roman" w:eastAsia="Times New Roman" w:hAnsi="Times New Roman" w:cs="Times New Roman"/>
                <w:lang w:eastAsia="ru-RU"/>
              </w:rPr>
              <w:t>По результатам проведения контроля за расходами установлено, что расходы гражданских служащих  по приобретению транспортных средств документально подтверждены в полном объеме, гражданскими служащими приня</w:t>
            </w:r>
            <w:r w:rsidR="00552582">
              <w:rPr>
                <w:rFonts w:ascii="Times New Roman" w:eastAsia="Times New Roman" w:hAnsi="Times New Roman" w:cs="Times New Roman"/>
                <w:lang w:eastAsia="ru-RU"/>
              </w:rPr>
              <w:t>ты</w:t>
            </w:r>
            <w:r w:rsidRPr="002D2208">
              <w:rPr>
                <w:rFonts w:ascii="Times New Roman" w:eastAsia="Times New Roman" w:hAnsi="Times New Roman" w:cs="Times New Roman"/>
                <w:lang w:eastAsia="ru-RU"/>
              </w:rPr>
              <w:t xml:space="preserve"> все необходимые меры по соблюдению требований статьи 3 Федерального закона «О контроле за соответствием расходов лиц, замещающих государственные должности, и иных лиц их доходам», статьи 8.1 Федерального закона «О противодействии коррупции», статьи 20.1 Федерального закона «О государственной гражданской службе Российской Федерации».</w:t>
            </w:r>
          </w:p>
          <w:p w:rsidR="002D2208" w:rsidRPr="002D2208" w:rsidRDefault="002D2208" w:rsidP="002D2208">
            <w:pPr>
              <w:spacing w:after="0" w:line="240" w:lineRule="auto"/>
              <w:ind w:firstLine="317"/>
              <w:jc w:val="both"/>
              <w:rPr>
                <w:rFonts w:ascii="Times New Roman" w:eastAsia="Times New Roman" w:hAnsi="Times New Roman" w:cs="Times New Roman"/>
                <w:lang w:eastAsia="ru-RU"/>
              </w:rPr>
            </w:pPr>
            <w:r w:rsidRPr="002D2208">
              <w:rPr>
                <w:rFonts w:ascii="Times New Roman" w:eastAsia="Times New Roman" w:hAnsi="Times New Roman" w:cs="Times New Roman"/>
                <w:lang w:eastAsia="ru-RU"/>
              </w:rPr>
              <w:lastRenderedPageBreak/>
              <w:t>При проведении анализа сведений о доходах, расходах, об имуществе и обязательствах имущественного характера за 2016-2019 годы в</w:t>
            </w:r>
            <w:r>
              <w:rPr>
                <w:rFonts w:ascii="Times New Roman" w:eastAsia="Times New Roman" w:hAnsi="Times New Roman" w:cs="Times New Roman"/>
                <w:lang w:eastAsia="ru-RU"/>
              </w:rPr>
              <w:t>ыявлено несоответствие достовер</w:t>
            </w:r>
            <w:r w:rsidRPr="002D2208">
              <w:rPr>
                <w:rFonts w:ascii="Times New Roman" w:eastAsia="Times New Roman" w:hAnsi="Times New Roman" w:cs="Times New Roman"/>
                <w:lang w:eastAsia="ru-RU"/>
              </w:rPr>
              <w:t>ности и полноты све</w:t>
            </w:r>
            <w:r>
              <w:rPr>
                <w:rFonts w:ascii="Times New Roman" w:eastAsia="Times New Roman" w:hAnsi="Times New Roman" w:cs="Times New Roman"/>
                <w:lang w:eastAsia="ru-RU"/>
              </w:rPr>
              <w:t>дений, представленных 4 граждан</w:t>
            </w:r>
            <w:r w:rsidRPr="002D2208">
              <w:rPr>
                <w:rFonts w:ascii="Times New Roman" w:eastAsia="Times New Roman" w:hAnsi="Times New Roman" w:cs="Times New Roman"/>
                <w:lang w:eastAsia="ru-RU"/>
              </w:rPr>
              <w:t xml:space="preserve">скими служащими (в отношении банковских счетов). </w:t>
            </w:r>
          </w:p>
          <w:p w:rsidR="002D2208" w:rsidRPr="002D2208" w:rsidRDefault="002D2208" w:rsidP="002D2208">
            <w:pPr>
              <w:spacing w:after="0" w:line="240" w:lineRule="auto"/>
              <w:ind w:firstLine="317"/>
              <w:jc w:val="both"/>
              <w:rPr>
                <w:rFonts w:ascii="Times New Roman" w:eastAsia="Times New Roman" w:hAnsi="Times New Roman" w:cs="Times New Roman"/>
                <w:lang w:eastAsia="ru-RU"/>
              </w:rPr>
            </w:pPr>
            <w:r w:rsidRPr="002D2208">
              <w:rPr>
                <w:rFonts w:ascii="Times New Roman" w:eastAsia="Times New Roman" w:hAnsi="Times New Roman" w:cs="Times New Roman"/>
                <w:lang w:eastAsia="ru-RU"/>
              </w:rPr>
              <w:t>В настоящее время на</w:t>
            </w:r>
            <w:r>
              <w:rPr>
                <w:rFonts w:ascii="Times New Roman" w:eastAsia="Times New Roman" w:hAnsi="Times New Roman" w:cs="Times New Roman"/>
                <w:lang w:eastAsia="ru-RU"/>
              </w:rPr>
              <w:t xml:space="preserve"> основании приказов Мининформпо</w:t>
            </w:r>
            <w:r w:rsidRPr="002D2208">
              <w:rPr>
                <w:rFonts w:ascii="Times New Roman" w:eastAsia="Times New Roman" w:hAnsi="Times New Roman" w:cs="Times New Roman"/>
                <w:lang w:eastAsia="ru-RU"/>
              </w:rPr>
              <w:t>литики Чувашии от 2</w:t>
            </w:r>
            <w:r>
              <w:rPr>
                <w:rFonts w:ascii="Times New Roman" w:eastAsia="Times New Roman" w:hAnsi="Times New Roman" w:cs="Times New Roman"/>
                <w:lang w:eastAsia="ru-RU"/>
              </w:rPr>
              <w:t>2 июля 2020 г. №№ 125-128 прове</w:t>
            </w:r>
            <w:r w:rsidRPr="002D2208">
              <w:rPr>
                <w:rFonts w:ascii="Times New Roman" w:eastAsia="Times New Roman" w:hAnsi="Times New Roman" w:cs="Times New Roman"/>
                <w:lang w:eastAsia="ru-RU"/>
              </w:rPr>
              <w:t>дено 6 проверок достов</w:t>
            </w:r>
            <w:r>
              <w:rPr>
                <w:rFonts w:ascii="Times New Roman" w:eastAsia="Times New Roman" w:hAnsi="Times New Roman" w:cs="Times New Roman"/>
                <w:lang w:eastAsia="ru-RU"/>
              </w:rPr>
              <w:t>ерности и полноты сведений о до</w:t>
            </w:r>
            <w:r w:rsidRPr="002D2208">
              <w:rPr>
                <w:rFonts w:ascii="Times New Roman" w:eastAsia="Times New Roman" w:hAnsi="Times New Roman" w:cs="Times New Roman"/>
                <w:lang w:eastAsia="ru-RU"/>
              </w:rPr>
              <w:t>ходах, об имуществе и обязательствах имущественного характера.</w:t>
            </w:r>
          </w:p>
          <w:p w:rsidR="002D2208" w:rsidRPr="002D2208" w:rsidRDefault="002D2208" w:rsidP="002D2208">
            <w:pPr>
              <w:spacing w:after="0" w:line="240" w:lineRule="auto"/>
              <w:ind w:firstLine="317"/>
              <w:jc w:val="both"/>
              <w:rPr>
                <w:rFonts w:ascii="Times New Roman" w:eastAsia="Times New Roman" w:hAnsi="Times New Roman" w:cs="Times New Roman"/>
                <w:lang w:eastAsia="ru-RU"/>
              </w:rPr>
            </w:pPr>
            <w:r w:rsidRPr="002D2208">
              <w:rPr>
                <w:rFonts w:ascii="Times New Roman" w:eastAsia="Times New Roman" w:hAnsi="Times New Roman" w:cs="Times New Roman"/>
                <w:lang w:eastAsia="ru-RU"/>
              </w:rPr>
              <w:t>Результаты проверки показали, что 2 гражданскими служащими представлены полные и достоверные св</w:t>
            </w:r>
            <w:r>
              <w:rPr>
                <w:rFonts w:ascii="Times New Roman" w:eastAsia="Times New Roman" w:hAnsi="Times New Roman" w:cs="Times New Roman"/>
                <w:lang w:eastAsia="ru-RU"/>
              </w:rPr>
              <w:t>еде</w:t>
            </w:r>
            <w:r w:rsidRPr="002D2208">
              <w:rPr>
                <w:rFonts w:ascii="Times New Roman" w:eastAsia="Times New Roman" w:hAnsi="Times New Roman" w:cs="Times New Roman"/>
                <w:lang w:eastAsia="ru-RU"/>
              </w:rPr>
              <w:t>ния о доходах.</w:t>
            </w:r>
          </w:p>
          <w:p w:rsidR="002D2208" w:rsidRPr="002D2208" w:rsidRDefault="002D2208" w:rsidP="002D2208">
            <w:pPr>
              <w:spacing w:after="0" w:line="240" w:lineRule="auto"/>
              <w:ind w:firstLine="317"/>
              <w:jc w:val="both"/>
              <w:rPr>
                <w:rFonts w:ascii="Times New Roman" w:eastAsia="Times New Roman" w:hAnsi="Times New Roman" w:cs="Times New Roman"/>
                <w:lang w:eastAsia="ru-RU"/>
              </w:rPr>
            </w:pPr>
            <w:r w:rsidRPr="002D2208">
              <w:rPr>
                <w:rFonts w:ascii="Times New Roman" w:eastAsia="Times New Roman" w:hAnsi="Times New Roman" w:cs="Times New Roman"/>
                <w:lang w:eastAsia="ru-RU"/>
              </w:rPr>
              <w:t>В отношении 2 граж</w:t>
            </w:r>
            <w:r>
              <w:rPr>
                <w:rFonts w:ascii="Times New Roman" w:eastAsia="Times New Roman" w:hAnsi="Times New Roman" w:cs="Times New Roman"/>
                <w:lang w:eastAsia="ru-RU"/>
              </w:rPr>
              <w:t>данских служащих было установле</w:t>
            </w:r>
            <w:r w:rsidRPr="002D2208">
              <w:rPr>
                <w:rFonts w:ascii="Times New Roman" w:eastAsia="Times New Roman" w:hAnsi="Times New Roman" w:cs="Times New Roman"/>
                <w:lang w:eastAsia="ru-RU"/>
              </w:rPr>
              <w:t>но, что сведения о до</w:t>
            </w:r>
            <w:r>
              <w:rPr>
                <w:rFonts w:ascii="Times New Roman" w:eastAsia="Times New Roman" w:hAnsi="Times New Roman" w:cs="Times New Roman"/>
                <w:lang w:eastAsia="ru-RU"/>
              </w:rPr>
              <w:t>ходах, об имуществе и обязатель</w:t>
            </w:r>
            <w:r w:rsidRPr="002D2208">
              <w:rPr>
                <w:rFonts w:ascii="Times New Roman" w:eastAsia="Times New Roman" w:hAnsi="Times New Roman" w:cs="Times New Roman"/>
                <w:lang w:eastAsia="ru-RU"/>
              </w:rPr>
              <w:t>ствах имущественного характера, представленные гражданскими служащими, являются недостоверными и неполными. Результаты проверок были рассмотрены на Комиссии, принято решение 2 гражданским служащим указать на недопусти</w:t>
            </w:r>
            <w:r>
              <w:rPr>
                <w:rFonts w:ascii="Times New Roman" w:eastAsia="Times New Roman" w:hAnsi="Times New Roman" w:cs="Times New Roman"/>
                <w:lang w:eastAsia="ru-RU"/>
              </w:rPr>
              <w:t>мость впредь аналогичных наруше</w:t>
            </w:r>
            <w:r w:rsidRPr="002D2208">
              <w:rPr>
                <w:rFonts w:ascii="Times New Roman" w:eastAsia="Times New Roman" w:hAnsi="Times New Roman" w:cs="Times New Roman"/>
                <w:lang w:eastAsia="ru-RU"/>
              </w:rPr>
              <w:t>ний, взыскание за корр</w:t>
            </w:r>
            <w:r>
              <w:rPr>
                <w:rFonts w:ascii="Times New Roman" w:eastAsia="Times New Roman" w:hAnsi="Times New Roman" w:cs="Times New Roman"/>
                <w:lang w:eastAsia="ru-RU"/>
              </w:rPr>
              <w:t>упционное правонарушение не при</w:t>
            </w:r>
            <w:r w:rsidRPr="002D2208">
              <w:rPr>
                <w:rFonts w:ascii="Times New Roman" w:eastAsia="Times New Roman" w:hAnsi="Times New Roman" w:cs="Times New Roman"/>
                <w:lang w:eastAsia="ru-RU"/>
              </w:rPr>
              <w:t>менять.</w:t>
            </w:r>
          </w:p>
          <w:p w:rsidR="00C14151" w:rsidRDefault="002D2208" w:rsidP="002D2208">
            <w:pPr>
              <w:spacing w:after="0" w:line="240" w:lineRule="auto"/>
              <w:ind w:firstLine="317"/>
              <w:jc w:val="both"/>
              <w:rPr>
                <w:rFonts w:ascii="Times New Roman" w:eastAsia="Times New Roman" w:hAnsi="Times New Roman" w:cs="Times New Roman"/>
                <w:lang w:eastAsia="ru-RU"/>
              </w:rPr>
            </w:pPr>
            <w:r w:rsidRPr="002D2208">
              <w:rPr>
                <w:rFonts w:ascii="Times New Roman" w:eastAsia="Times New Roman" w:hAnsi="Times New Roman" w:cs="Times New Roman"/>
                <w:lang w:eastAsia="ru-RU"/>
              </w:rPr>
              <w:t>Вместе с тем следу</w:t>
            </w:r>
            <w:r>
              <w:rPr>
                <w:rFonts w:ascii="Times New Roman" w:eastAsia="Times New Roman" w:hAnsi="Times New Roman" w:cs="Times New Roman"/>
                <w:lang w:eastAsia="ru-RU"/>
              </w:rPr>
              <w:t>ет отметить, что при осуществле</w:t>
            </w:r>
            <w:r w:rsidRPr="002D2208">
              <w:rPr>
                <w:rFonts w:ascii="Times New Roman" w:eastAsia="Times New Roman" w:hAnsi="Times New Roman" w:cs="Times New Roman"/>
                <w:lang w:eastAsia="ru-RU"/>
              </w:rPr>
              <w:t>нии контроля за расходами в отношении 1 гражданского служащего было выявл</w:t>
            </w:r>
            <w:r>
              <w:rPr>
                <w:rFonts w:ascii="Times New Roman" w:eastAsia="Times New Roman" w:hAnsi="Times New Roman" w:cs="Times New Roman"/>
                <w:lang w:eastAsia="ru-RU"/>
              </w:rPr>
              <w:t>ено представление неполных и не</w:t>
            </w:r>
            <w:r w:rsidRPr="002D2208">
              <w:rPr>
                <w:rFonts w:ascii="Times New Roman" w:eastAsia="Times New Roman" w:hAnsi="Times New Roman" w:cs="Times New Roman"/>
                <w:lang w:eastAsia="ru-RU"/>
              </w:rPr>
              <w:t>достоверных сведени</w:t>
            </w:r>
            <w:r>
              <w:rPr>
                <w:rFonts w:ascii="Times New Roman" w:eastAsia="Times New Roman" w:hAnsi="Times New Roman" w:cs="Times New Roman"/>
                <w:lang w:eastAsia="ru-RU"/>
              </w:rPr>
              <w:t>й, результаты рассмотрены на Ко</w:t>
            </w:r>
            <w:r w:rsidRPr="002D2208">
              <w:rPr>
                <w:rFonts w:ascii="Times New Roman" w:eastAsia="Times New Roman" w:hAnsi="Times New Roman" w:cs="Times New Roman"/>
                <w:lang w:eastAsia="ru-RU"/>
              </w:rPr>
              <w:t>миссии, в от</w:t>
            </w:r>
            <w:r w:rsidRPr="002D2208">
              <w:rPr>
                <w:rFonts w:ascii="Times New Roman" w:eastAsia="Times New Roman" w:hAnsi="Times New Roman" w:cs="Times New Roman"/>
                <w:lang w:eastAsia="ru-RU"/>
              </w:rPr>
              <w:lastRenderedPageBreak/>
              <w:t>ношении данного гражданского служащего применено взыскание за коррупционное правонарушение в виде замечания.</w:t>
            </w:r>
          </w:p>
          <w:p w:rsidR="002D2208" w:rsidRDefault="002D2208" w:rsidP="002D2208">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087FE3" w:rsidRDefault="007A735F" w:rsidP="00087FE3">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087FE3" w:rsidRPr="007A131F" w:rsidTr="00952045">
        <w:trPr>
          <w:trHeight w:val="1977"/>
        </w:trPr>
        <w:tc>
          <w:tcPr>
            <w:tcW w:w="533" w:type="dxa"/>
          </w:tcPr>
          <w:p w:rsidR="00087FE3" w:rsidRDefault="00087FE3" w:rsidP="00087F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c>
          <w:tcPr>
            <w:tcW w:w="4707" w:type="dxa"/>
          </w:tcPr>
          <w:p w:rsidR="00087FE3" w:rsidRPr="00705CE5" w:rsidRDefault="00087FE3" w:rsidP="00087FE3">
            <w:pPr>
              <w:pStyle w:val="ae"/>
              <w:spacing w:before="0" w:beforeAutospacing="0" w:after="0" w:afterAutospacing="0"/>
              <w:jc w:val="both"/>
              <w:rPr>
                <w:sz w:val="22"/>
                <w:szCs w:val="22"/>
              </w:rPr>
            </w:pPr>
            <w:r w:rsidRPr="00705CE5">
              <w:rPr>
                <w:sz w:val="22"/>
                <w:szCs w:val="22"/>
              </w:rPr>
              <w:t>Мониторинг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соответствующего бюджета средств, вырученных от его реализации</w:t>
            </w:r>
          </w:p>
          <w:p w:rsidR="00087FE3" w:rsidRPr="00705CE5" w:rsidRDefault="00087FE3" w:rsidP="00087FE3">
            <w:pPr>
              <w:pStyle w:val="ae"/>
              <w:spacing w:before="0" w:beforeAutospacing="0" w:after="0" w:afterAutospacing="0"/>
              <w:jc w:val="both"/>
              <w:rPr>
                <w:sz w:val="22"/>
                <w:szCs w:val="22"/>
              </w:rPr>
            </w:pPr>
          </w:p>
        </w:tc>
        <w:tc>
          <w:tcPr>
            <w:tcW w:w="1955" w:type="dxa"/>
          </w:tcPr>
          <w:p w:rsidR="002C2B3F" w:rsidRPr="002C2B3F" w:rsidRDefault="002C2B3F" w:rsidP="002C2B3F">
            <w:pPr>
              <w:spacing w:after="0" w:line="240" w:lineRule="auto"/>
              <w:ind w:left="-108" w:right="-108"/>
              <w:jc w:val="center"/>
              <w:rPr>
                <w:rFonts w:ascii="Times New Roman" w:eastAsia="Times New Roman" w:hAnsi="Times New Roman" w:cs="Times New Roman"/>
                <w:lang w:eastAsia="ru-RU"/>
              </w:rPr>
            </w:pPr>
            <w:r w:rsidRPr="002C2B3F">
              <w:rPr>
                <w:rFonts w:ascii="Times New Roman" w:eastAsia="Times New Roman" w:hAnsi="Times New Roman" w:cs="Times New Roman"/>
                <w:lang w:eastAsia="ru-RU"/>
              </w:rPr>
              <w:t>Ежегодно,</w:t>
            </w:r>
          </w:p>
          <w:p w:rsidR="00087FE3" w:rsidRPr="00CC16C9" w:rsidRDefault="002C2B3F" w:rsidP="002C2B3F">
            <w:pPr>
              <w:spacing w:after="0" w:line="240" w:lineRule="auto"/>
              <w:ind w:left="-108" w:right="-108"/>
              <w:jc w:val="center"/>
              <w:rPr>
                <w:rFonts w:ascii="Times New Roman" w:eastAsia="Times New Roman" w:hAnsi="Times New Roman" w:cs="Times New Roman"/>
                <w:lang w:eastAsia="ru-RU"/>
              </w:rPr>
            </w:pPr>
            <w:r w:rsidRPr="002C2B3F">
              <w:rPr>
                <w:rFonts w:ascii="Times New Roman" w:eastAsia="Times New Roman" w:hAnsi="Times New Roman" w:cs="Times New Roman"/>
                <w:lang w:eastAsia="ru-RU"/>
              </w:rPr>
              <w:t>до 25 декабря</w:t>
            </w:r>
          </w:p>
        </w:tc>
        <w:tc>
          <w:tcPr>
            <w:tcW w:w="4140" w:type="dxa"/>
            <w:tcBorders>
              <w:bottom w:val="single" w:sz="4" w:space="0" w:color="auto"/>
            </w:tcBorders>
          </w:tcPr>
          <w:p w:rsidR="00087FE3" w:rsidRDefault="00705F06" w:rsidP="002D2208">
            <w:pPr>
              <w:spacing w:after="0" w:line="240" w:lineRule="auto"/>
              <w:ind w:firstLine="317"/>
              <w:jc w:val="both"/>
              <w:rPr>
                <w:rFonts w:ascii="Times New Roman" w:eastAsia="Times New Roman" w:hAnsi="Times New Roman" w:cs="Times New Roman"/>
                <w:lang w:eastAsia="ru-RU"/>
              </w:rPr>
            </w:pPr>
            <w:r w:rsidRPr="001126C0">
              <w:rPr>
                <w:rFonts w:ascii="Times New Roman" w:eastAsia="Times New Roman" w:hAnsi="Times New Roman" w:cs="Times New Roman"/>
                <w:lang w:eastAsia="ru-RU"/>
              </w:rPr>
              <w:t>В 20</w:t>
            </w:r>
            <w:r w:rsidR="00B47FAB">
              <w:rPr>
                <w:rFonts w:ascii="Times New Roman" w:eastAsia="Times New Roman" w:hAnsi="Times New Roman" w:cs="Times New Roman"/>
                <w:lang w:eastAsia="ru-RU"/>
              </w:rPr>
              <w:t>20 году</w:t>
            </w:r>
            <w:r w:rsidRPr="001126C0">
              <w:rPr>
                <w:rFonts w:ascii="Times New Roman" w:eastAsia="Times New Roman" w:hAnsi="Times New Roman" w:cs="Times New Roman"/>
                <w:lang w:eastAsia="ru-RU"/>
              </w:rPr>
              <w:t xml:space="preserve"> уведомлений от гражданских служащих о получении подарков в связи с их должностным положением или исполнением ими служебных (должностных) обязанностей не поступало.</w:t>
            </w:r>
          </w:p>
        </w:tc>
        <w:tc>
          <w:tcPr>
            <w:tcW w:w="3521" w:type="dxa"/>
            <w:tcBorders>
              <w:bottom w:val="single" w:sz="4" w:space="0" w:color="auto"/>
            </w:tcBorders>
          </w:tcPr>
          <w:p w:rsidR="00087FE3" w:rsidRDefault="00705F06" w:rsidP="00087FE3">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B47FAB" w:rsidRPr="007A131F" w:rsidTr="00952045">
        <w:trPr>
          <w:trHeight w:val="1977"/>
        </w:trPr>
        <w:tc>
          <w:tcPr>
            <w:tcW w:w="533" w:type="dxa"/>
          </w:tcPr>
          <w:p w:rsidR="00B47FAB" w:rsidRDefault="00B47FAB" w:rsidP="00B47FAB">
            <w:pPr>
              <w:spacing w:after="0" w:line="240" w:lineRule="auto"/>
              <w:jc w:val="center"/>
              <w:rPr>
                <w:rFonts w:ascii="Times New Roman" w:eastAsia="Times New Roman" w:hAnsi="Times New Roman" w:cs="Times New Roman"/>
                <w:lang w:eastAsia="ru-RU"/>
              </w:rPr>
            </w:pPr>
          </w:p>
        </w:tc>
        <w:tc>
          <w:tcPr>
            <w:tcW w:w="4707" w:type="dxa"/>
          </w:tcPr>
          <w:p w:rsidR="00B47FAB" w:rsidRPr="00705CE5" w:rsidRDefault="00B47FAB" w:rsidP="00B47FAB">
            <w:pPr>
              <w:pStyle w:val="ae"/>
              <w:spacing w:before="0" w:beforeAutospacing="0" w:after="0" w:afterAutospacing="0"/>
              <w:jc w:val="both"/>
              <w:rPr>
                <w:sz w:val="22"/>
                <w:szCs w:val="22"/>
              </w:rPr>
            </w:pPr>
            <w:r w:rsidRPr="00B47FAB">
              <w:rPr>
                <w:sz w:val="22"/>
                <w:szCs w:val="22"/>
              </w:rPr>
              <w:t>Мониторинг соблюдения гражданскими служащими запретов, ограничений и обязанностей, установленных законодательством Российской Федерации о противодействии коррупции</w:t>
            </w:r>
          </w:p>
        </w:tc>
        <w:tc>
          <w:tcPr>
            <w:tcW w:w="1955" w:type="dxa"/>
          </w:tcPr>
          <w:p w:rsidR="00B47FAB" w:rsidRPr="00B47FAB" w:rsidRDefault="00B47FAB" w:rsidP="00B47FAB">
            <w:pPr>
              <w:spacing w:after="0" w:line="240" w:lineRule="auto"/>
              <w:ind w:left="-108" w:right="-108"/>
              <w:jc w:val="center"/>
              <w:rPr>
                <w:rFonts w:ascii="Times New Roman" w:eastAsia="Times New Roman" w:hAnsi="Times New Roman" w:cs="Times New Roman"/>
                <w:lang w:eastAsia="ru-RU"/>
              </w:rPr>
            </w:pPr>
            <w:r w:rsidRPr="00B47FAB">
              <w:rPr>
                <w:rFonts w:ascii="Times New Roman" w:eastAsia="Times New Roman" w:hAnsi="Times New Roman" w:cs="Times New Roman"/>
                <w:lang w:eastAsia="ru-RU"/>
              </w:rPr>
              <w:t>Ежегодно,</w:t>
            </w:r>
          </w:p>
          <w:p w:rsidR="00B47FAB" w:rsidRPr="002C2B3F" w:rsidRDefault="00B47FAB" w:rsidP="00B47FAB">
            <w:pPr>
              <w:spacing w:after="0" w:line="240" w:lineRule="auto"/>
              <w:ind w:left="-108" w:right="-108"/>
              <w:jc w:val="center"/>
              <w:rPr>
                <w:rFonts w:ascii="Times New Roman" w:eastAsia="Times New Roman" w:hAnsi="Times New Roman" w:cs="Times New Roman"/>
                <w:lang w:eastAsia="ru-RU"/>
              </w:rPr>
            </w:pPr>
            <w:r w:rsidRPr="00B47FAB">
              <w:rPr>
                <w:rFonts w:ascii="Times New Roman" w:eastAsia="Times New Roman" w:hAnsi="Times New Roman" w:cs="Times New Roman"/>
                <w:lang w:eastAsia="ru-RU"/>
              </w:rPr>
              <w:t>до 25 декабря</w:t>
            </w:r>
          </w:p>
        </w:tc>
        <w:tc>
          <w:tcPr>
            <w:tcW w:w="4140" w:type="dxa"/>
            <w:tcBorders>
              <w:bottom w:val="single" w:sz="4" w:space="0" w:color="auto"/>
            </w:tcBorders>
          </w:tcPr>
          <w:p w:rsidR="00B47FAB" w:rsidRPr="00B47FAB" w:rsidRDefault="00B47FAB" w:rsidP="002D2208">
            <w:pPr>
              <w:spacing w:after="0" w:line="240" w:lineRule="auto"/>
              <w:ind w:firstLine="317"/>
              <w:jc w:val="both"/>
              <w:rPr>
                <w:rFonts w:ascii="Times New Roman" w:eastAsia="Times New Roman" w:hAnsi="Times New Roman" w:cs="Times New Roman"/>
                <w:highlight w:val="yellow"/>
                <w:lang w:eastAsia="ru-RU"/>
              </w:rPr>
            </w:pPr>
            <w:r w:rsidRPr="00B47FAB">
              <w:rPr>
                <w:rFonts w:ascii="Times New Roman" w:eastAsia="Times New Roman" w:hAnsi="Times New Roman" w:cs="Times New Roman"/>
                <w:lang w:eastAsia="ru-RU"/>
              </w:rPr>
              <w:t>Выявление случаев несоблюдения гражданскими служащими запретов, ограничений и обязанностей, установленных законодательством Российской Федерации о противодействии коррупции</w:t>
            </w:r>
          </w:p>
        </w:tc>
        <w:tc>
          <w:tcPr>
            <w:tcW w:w="3521" w:type="dxa"/>
            <w:tcBorders>
              <w:bottom w:val="single" w:sz="4" w:space="0" w:color="auto"/>
            </w:tcBorders>
          </w:tcPr>
          <w:p w:rsidR="00B47FAB" w:rsidRDefault="00667B99" w:rsidP="00B47FAB">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087FE3" w:rsidRPr="007A131F" w:rsidTr="00952045">
        <w:trPr>
          <w:trHeight w:val="1514"/>
        </w:trPr>
        <w:tc>
          <w:tcPr>
            <w:tcW w:w="533" w:type="dxa"/>
          </w:tcPr>
          <w:p w:rsidR="00087FE3" w:rsidRDefault="00087FE3" w:rsidP="00087F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707" w:type="dxa"/>
          </w:tcPr>
          <w:p w:rsidR="00087FE3" w:rsidRPr="00705CE5" w:rsidRDefault="00087FE3" w:rsidP="00087FE3">
            <w:pPr>
              <w:pStyle w:val="ae"/>
              <w:spacing w:before="0" w:beforeAutospacing="0" w:after="0" w:afterAutospacing="0"/>
              <w:jc w:val="both"/>
              <w:rPr>
                <w:sz w:val="22"/>
                <w:szCs w:val="22"/>
              </w:rPr>
            </w:pPr>
            <w:r w:rsidRPr="00705CE5">
              <w:rPr>
                <w:sz w:val="22"/>
                <w:szCs w:val="22"/>
              </w:rPr>
              <w:t>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w:t>
            </w:r>
          </w:p>
        </w:tc>
        <w:tc>
          <w:tcPr>
            <w:tcW w:w="1955" w:type="dxa"/>
          </w:tcPr>
          <w:p w:rsidR="00705F06" w:rsidRPr="00705F06" w:rsidRDefault="00705F06" w:rsidP="00705F06">
            <w:pPr>
              <w:spacing w:after="0" w:line="240" w:lineRule="auto"/>
              <w:ind w:left="-108" w:right="-108"/>
              <w:jc w:val="center"/>
              <w:rPr>
                <w:rFonts w:ascii="Times New Roman" w:eastAsia="Times New Roman" w:hAnsi="Times New Roman" w:cs="Times New Roman"/>
                <w:lang w:eastAsia="ru-RU"/>
              </w:rPr>
            </w:pPr>
            <w:r w:rsidRPr="00705F06">
              <w:rPr>
                <w:rFonts w:ascii="Times New Roman" w:eastAsia="Times New Roman" w:hAnsi="Times New Roman" w:cs="Times New Roman"/>
                <w:lang w:eastAsia="ru-RU"/>
              </w:rPr>
              <w:t xml:space="preserve">В течение </w:t>
            </w:r>
          </w:p>
          <w:p w:rsidR="00087FE3" w:rsidRPr="00CC16C9" w:rsidRDefault="00191296" w:rsidP="00191296">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r w:rsidR="00705F06">
              <w:rPr>
                <w:rFonts w:ascii="Times New Roman" w:eastAsia="Times New Roman" w:hAnsi="Times New Roman" w:cs="Times New Roman"/>
                <w:lang w:eastAsia="ru-RU"/>
              </w:rPr>
              <w:t xml:space="preserve"> г.</w:t>
            </w:r>
          </w:p>
        </w:tc>
        <w:tc>
          <w:tcPr>
            <w:tcW w:w="4140" w:type="dxa"/>
            <w:tcBorders>
              <w:bottom w:val="single" w:sz="4" w:space="0" w:color="auto"/>
            </w:tcBorders>
          </w:tcPr>
          <w:p w:rsidR="003F3747" w:rsidRPr="003F3747" w:rsidRDefault="003F3747" w:rsidP="003F3747">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Оснований для проведения кон</w:t>
            </w:r>
            <w:r w:rsidRPr="003F3747">
              <w:rPr>
                <w:rFonts w:ascii="Times New Roman" w:eastAsia="Times New Roman" w:hAnsi="Times New Roman" w:cs="Times New Roman"/>
                <w:lang w:eastAsia="ru-RU"/>
              </w:rPr>
              <w:t>тр</w:t>
            </w:r>
            <w:r>
              <w:rPr>
                <w:rFonts w:ascii="Times New Roman" w:eastAsia="Times New Roman" w:hAnsi="Times New Roman" w:cs="Times New Roman"/>
                <w:lang w:eastAsia="ru-RU"/>
              </w:rPr>
              <w:t>оля исполнения гражданскими слу</w:t>
            </w:r>
            <w:r w:rsidRPr="003F3747">
              <w:rPr>
                <w:rFonts w:ascii="Times New Roman" w:eastAsia="Times New Roman" w:hAnsi="Times New Roman" w:cs="Times New Roman"/>
                <w:lang w:eastAsia="ru-RU"/>
              </w:rPr>
              <w:t>жащими обязанности по пре</w:t>
            </w:r>
            <w:r>
              <w:rPr>
                <w:rFonts w:ascii="Times New Roman" w:eastAsia="Times New Roman" w:hAnsi="Times New Roman" w:cs="Times New Roman"/>
                <w:lang w:eastAsia="ru-RU"/>
              </w:rPr>
              <w:t>двари</w:t>
            </w:r>
            <w:r w:rsidRPr="003F3747">
              <w:rPr>
                <w:rFonts w:ascii="Times New Roman" w:eastAsia="Times New Roman" w:hAnsi="Times New Roman" w:cs="Times New Roman"/>
                <w:lang w:eastAsia="ru-RU"/>
              </w:rPr>
              <w:t>тельному уведомлению представителя на</w:t>
            </w:r>
            <w:r>
              <w:rPr>
                <w:rFonts w:ascii="Times New Roman" w:eastAsia="Times New Roman" w:hAnsi="Times New Roman" w:cs="Times New Roman"/>
                <w:lang w:eastAsia="ru-RU"/>
              </w:rPr>
              <w:t>нимателя о выполнении иной опла</w:t>
            </w:r>
            <w:r w:rsidRPr="003F3747">
              <w:rPr>
                <w:rFonts w:ascii="Times New Roman" w:eastAsia="Times New Roman" w:hAnsi="Times New Roman" w:cs="Times New Roman"/>
                <w:lang w:eastAsia="ru-RU"/>
              </w:rPr>
              <w:t>чиваемой работы в 20</w:t>
            </w:r>
            <w:r w:rsidR="00B47FAB">
              <w:rPr>
                <w:rFonts w:ascii="Times New Roman" w:eastAsia="Times New Roman" w:hAnsi="Times New Roman" w:cs="Times New Roman"/>
                <w:lang w:eastAsia="ru-RU"/>
              </w:rPr>
              <w:t>20</w:t>
            </w:r>
            <w:r w:rsidRPr="003F3747">
              <w:rPr>
                <w:rFonts w:ascii="Times New Roman" w:eastAsia="Times New Roman" w:hAnsi="Times New Roman" w:cs="Times New Roman"/>
                <w:lang w:eastAsia="ru-RU"/>
              </w:rPr>
              <w:t xml:space="preserve"> г. не имелось.</w:t>
            </w:r>
          </w:p>
          <w:p w:rsidR="00032957" w:rsidRDefault="003F3747" w:rsidP="00667B99">
            <w:pPr>
              <w:spacing w:after="0" w:line="240" w:lineRule="auto"/>
              <w:ind w:firstLine="317"/>
              <w:jc w:val="both"/>
              <w:rPr>
                <w:rFonts w:ascii="Times New Roman" w:eastAsia="Times New Roman" w:hAnsi="Times New Roman" w:cs="Times New Roman"/>
                <w:lang w:eastAsia="ru-RU"/>
              </w:rPr>
            </w:pPr>
            <w:r w:rsidRPr="002D2208">
              <w:rPr>
                <w:rFonts w:ascii="Times New Roman" w:eastAsia="Times New Roman" w:hAnsi="Times New Roman" w:cs="Times New Roman"/>
                <w:lang w:eastAsia="ru-RU"/>
              </w:rPr>
              <w:t>В 20</w:t>
            </w:r>
            <w:r w:rsidR="00B47FAB" w:rsidRPr="002D2208">
              <w:rPr>
                <w:rFonts w:ascii="Times New Roman" w:eastAsia="Times New Roman" w:hAnsi="Times New Roman" w:cs="Times New Roman"/>
                <w:lang w:eastAsia="ru-RU"/>
              </w:rPr>
              <w:t>20</w:t>
            </w:r>
            <w:r w:rsidRPr="002D2208">
              <w:rPr>
                <w:rFonts w:ascii="Times New Roman" w:eastAsia="Times New Roman" w:hAnsi="Times New Roman" w:cs="Times New Roman"/>
                <w:lang w:eastAsia="ru-RU"/>
              </w:rPr>
              <w:t xml:space="preserve"> г.</w:t>
            </w:r>
            <w:r>
              <w:rPr>
                <w:rFonts w:ascii="Times New Roman" w:eastAsia="Times New Roman" w:hAnsi="Times New Roman" w:cs="Times New Roman"/>
                <w:lang w:eastAsia="ru-RU"/>
              </w:rPr>
              <w:t xml:space="preserve"> поступило </w:t>
            </w:r>
            <w:r w:rsidR="002D2208">
              <w:rPr>
                <w:rFonts w:ascii="Times New Roman" w:eastAsia="Times New Roman" w:hAnsi="Times New Roman" w:cs="Times New Roman"/>
                <w:lang w:eastAsia="ru-RU"/>
              </w:rPr>
              <w:t xml:space="preserve">12 </w:t>
            </w:r>
            <w:r>
              <w:rPr>
                <w:rFonts w:ascii="Times New Roman" w:eastAsia="Times New Roman" w:hAnsi="Times New Roman" w:cs="Times New Roman"/>
                <w:lang w:eastAsia="ru-RU"/>
              </w:rPr>
              <w:t>уведомле</w:t>
            </w:r>
            <w:r w:rsidRPr="003F3747">
              <w:rPr>
                <w:rFonts w:ascii="Times New Roman" w:eastAsia="Times New Roman" w:hAnsi="Times New Roman" w:cs="Times New Roman"/>
                <w:lang w:eastAsia="ru-RU"/>
              </w:rPr>
              <w:t>ни</w:t>
            </w:r>
            <w:r w:rsidR="00667B99">
              <w:rPr>
                <w:rFonts w:ascii="Times New Roman" w:eastAsia="Times New Roman" w:hAnsi="Times New Roman" w:cs="Times New Roman"/>
                <w:lang w:eastAsia="ru-RU"/>
              </w:rPr>
              <w:t>й</w:t>
            </w:r>
            <w:r>
              <w:rPr>
                <w:rFonts w:ascii="Times New Roman" w:eastAsia="Times New Roman" w:hAnsi="Times New Roman" w:cs="Times New Roman"/>
                <w:lang w:eastAsia="ru-RU"/>
              </w:rPr>
              <w:t xml:space="preserve"> от гражданских служащих Минин</w:t>
            </w:r>
            <w:r w:rsidRPr="003F3747">
              <w:rPr>
                <w:rFonts w:ascii="Times New Roman" w:eastAsia="Times New Roman" w:hAnsi="Times New Roman" w:cs="Times New Roman"/>
                <w:lang w:eastAsia="ru-RU"/>
              </w:rPr>
              <w:t>формполитики Чувашии о выполнении иной оплачиваемой работы.</w:t>
            </w:r>
          </w:p>
        </w:tc>
        <w:tc>
          <w:tcPr>
            <w:tcW w:w="3521" w:type="dxa"/>
            <w:tcBorders>
              <w:bottom w:val="single" w:sz="4" w:space="0" w:color="auto"/>
            </w:tcBorders>
          </w:tcPr>
          <w:p w:rsidR="00087FE3" w:rsidRDefault="00705F06" w:rsidP="00087FE3">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087FE3" w:rsidRPr="007A131F" w:rsidTr="00BB34D3">
        <w:trPr>
          <w:trHeight w:val="1575"/>
        </w:trPr>
        <w:tc>
          <w:tcPr>
            <w:tcW w:w="533" w:type="dxa"/>
          </w:tcPr>
          <w:p w:rsidR="00087FE3" w:rsidRDefault="00087FE3" w:rsidP="00087F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p>
        </w:tc>
        <w:tc>
          <w:tcPr>
            <w:tcW w:w="4707" w:type="dxa"/>
          </w:tcPr>
          <w:p w:rsidR="00087FE3" w:rsidRPr="00705CE5" w:rsidRDefault="00087FE3" w:rsidP="00087FE3">
            <w:pPr>
              <w:pStyle w:val="ae"/>
              <w:spacing w:before="0" w:beforeAutospacing="0" w:after="0" w:afterAutospacing="0"/>
              <w:jc w:val="both"/>
              <w:rPr>
                <w:sz w:val="22"/>
                <w:szCs w:val="22"/>
              </w:rPr>
            </w:pPr>
            <w:r w:rsidRPr="00705CE5">
              <w:rPr>
                <w:sz w:val="22"/>
                <w:szCs w:val="22"/>
              </w:rPr>
              <w:t>Организация работы по рассмотрению уведомлений гражданских служащих и руководителей учреждений о факте обращения в целях склонения к совершению коррупционных правонарушений</w:t>
            </w:r>
          </w:p>
          <w:p w:rsidR="00087FE3" w:rsidRPr="00705CE5" w:rsidRDefault="00087FE3" w:rsidP="00087FE3">
            <w:pPr>
              <w:pStyle w:val="ae"/>
              <w:spacing w:before="0" w:beforeAutospacing="0" w:after="0" w:afterAutospacing="0"/>
              <w:jc w:val="both"/>
              <w:rPr>
                <w:sz w:val="22"/>
                <w:szCs w:val="22"/>
              </w:rPr>
            </w:pPr>
          </w:p>
        </w:tc>
        <w:tc>
          <w:tcPr>
            <w:tcW w:w="1955" w:type="dxa"/>
          </w:tcPr>
          <w:p w:rsidR="00087FE3" w:rsidRPr="00CC16C9" w:rsidRDefault="00705F06" w:rsidP="00191296">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20</w:t>
            </w:r>
            <w:r w:rsidR="00191296">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 г.</w:t>
            </w:r>
          </w:p>
        </w:tc>
        <w:tc>
          <w:tcPr>
            <w:tcW w:w="4140" w:type="dxa"/>
            <w:tcBorders>
              <w:bottom w:val="single" w:sz="4" w:space="0" w:color="auto"/>
            </w:tcBorders>
          </w:tcPr>
          <w:p w:rsidR="00087FE3" w:rsidRDefault="00705F06" w:rsidP="00191296">
            <w:pPr>
              <w:spacing w:after="0" w:line="240" w:lineRule="auto"/>
              <w:ind w:firstLine="317"/>
              <w:jc w:val="both"/>
              <w:rPr>
                <w:rFonts w:ascii="Times New Roman" w:eastAsia="Times New Roman" w:hAnsi="Times New Roman" w:cs="Times New Roman"/>
                <w:lang w:eastAsia="ru-RU"/>
              </w:rPr>
            </w:pPr>
            <w:r w:rsidRPr="003F3747">
              <w:rPr>
                <w:rFonts w:ascii="Times New Roman" w:eastAsia="Times New Roman" w:hAnsi="Times New Roman" w:cs="Times New Roman"/>
                <w:lang w:eastAsia="ru-RU"/>
              </w:rPr>
              <w:t>В 20</w:t>
            </w:r>
            <w:r w:rsidR="00191296">
              <w:rPr>
                <w:rFonts w:ascii="Times New Roman" w:eastAsia="Times New Roman" w:hAnsi="Times New Roman" w:cs="Times New Roman"/>
                <w:lang w:eastAsia="ru-RU"/>
              </w:rPr>
              <w:t>20</w:t>
            </w:r>
            <w:r w:rsidRPr="003F3747">
              <w:rPr>
                <w:rFonts w:ascii="Times New Roman" w:eastAsia="Times New Roman" w:hAnsi="Times New Roman" w:cs="Times New Roman"/>
                <w:lang w:eastAsia="ru-RU"/>
              </w:rPr>
              <w:t xml:space="preserve"> г. уведомлений от гражданских служащих и руководителей учреждений о фактах обращения в целях склонения к совершению коррупционных правонарушений не поступало.</w:t>
            </w:r>
          </w:p>
        </w:tc>
        <w:tc>
          <w:tcPr>
            <w:tcW w:w="3521" w:type="dxa"/>
            <w:tcBorders>
              <w:bottom w:val="single" w:sz="4" w:space="0" w:color="auto"/>
            </w:tcBorders>
          </w:tcPr>
          <w:p w:rsidR="00087FE3" w:rsidRDefault="00924A4E" w:rsidP="00087FE3">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924A4E" w:rsidRPr="007A131F" w:rsidTr="00952045">
        <w:trPr>
          <w:trHeight w:val="2154"/>
        </w:trPr>
        <w:tc>
          <w:tcPr>
            <w:tcW w:w="533" w:type="dxa"/>
          </w:tcPr>
          <w:p w:rsidR="00924A4E" w:rsidRDefault="00924A4E" w:rsidP="00924A4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707" w:type="dxa"/>
          </w:tcPr>
          <w:p w:rsidR="00924A4E" w:rsidRPr="00705CE5" w:rsidRDefault="00924A4E" w:rsidP="00924A4E">
            <w:pPr>
              <w:pStyle w:val="ae"/>
              <w:spacing w:before="0" w:beforeAutospacing="0" w:after="0" w:afterAutospacing="0"/>
              <w:jc w:val="both"/>
              <w:rPr>
                <w:sz w:val="22"/>
                <w:szCs w:val="22"/>
              </w:rPr>
            </w:pPr>
            <w:r w:rsidRPr="00705CE5">
              <w:rPr>
                <w:sz w:val="22"/>
                <w:szCs w:val="22"/>
              </w:rPr>
              <w:t xml:space="preserve">Анализ случаев возникновения конфликта интересов, одной из сторон которого являются гражданские служащие и руководители учреждений,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w:t>
            </w:r>
            <w:proofErr w:type="gramStart"/>
            <w:r w:rsidRPr="00705CE5">
              <w:rPr>
                <w:sz w:val="22"/>
                <w:szCs w:val="22"/>
              </w:rPr>
              <w:t>Российской  Федерации</w:t>
            </w:r>
            <w:proofErr w:type="gramEnd"/>
            <w:r w:rsidRPr="00705CE5">
              <w:rPr>
                <w:sz w:val="22"/>
                <w:szCs w:val="22"/>
              </w:rPr>
              <w:t>, законодательством Чувашской Республики</w:t>
            </w:r>
          </w:p>
          <w:p w:rsidR="00924A4E" w:rsidRPr="00705CE5" w:rsidRDefault="00924A4E" w:rsidP="00924A4E">
            <w:pPr>
              <w:pStyle w:val="ae"/>
              <w:spacing w:before="0" w:beforeAutospacing="0" w:after="0" w:afterAutospacing="0"/>
              <w:jc w:val="both"/>
              <w:rPr>
                <w:sz w:val="22"/>
                <w:szCs w:val="22"/>
              </w:rPr>
            </w:pPr>
          </w:p>
        </w:tc>
        <w:tc>
          <w:tcPr>
            <w:tcW w:w="1955" w:type="dxa"/>
          </w:tcPr>
          <w:p w:rsidR="00437935" w:rsidRPr="00437935" w:rsidRDefault="00437935" w:rsidP="00437935">
            <w:pPr>
              <w:spacing w:after="0" w:line="240" w:lineRule="auto"/>
              <w:ind w:left="-108" w:right="-108"/>
              <w:jc w:val="center"/>
              <w:rPr>
                <w:rFonts w:ascii="Times New Roman" w:eastAsia="Times New Roman" w:hAnsi="Times New Roman" w:cs="Times New Roman"/>
                <w:lang w:eastAsia="ru-RU"/>
              </w:rPr>
            </w:pPr>
            <w:r w:rsidRPr="00437935">
              <w:rPr>
                <w:rFonts w:ascii="Times New Roman" w:eastAsia="Times New Roman" w:hAnsi="Times New Roman" w:cs="Times New Roman"/>
                <w:lang w:eastAsia="ru-RU"/>
              </w:rPr>
              <w:t xml:space="preserve">В течение </w:t>
            </w:r>
          </w:p>
          <w:p w:rsidR="00437935" w:rsidRPr="00437935" w:rsidRDefault="00B3020E" w:rsidP="00437935">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437935" w:rsidRPr="00437935">
              <w:rPr>
                <w:rFonts w:ascii="Times New Roman" w:eastAsia="Times New Roman" w:hAnsi="Times New Roman" w:cs="Times New Roman"/>
                <w:lang w:eastAsia="ru-RU"/>
              </w:rPr>
              <w:t>0</w:t>
            </w:r>
            <w:r w:rsidR="008B030C">
              <w:rPr>
                <w:rFonts w:ascii="Times New Roman" w:eastAsia="Times New Roman" w:hAnsi="Times New Roman" w:cs="Times New Roman"/>
                <w:lang w:eastAsia="ru-RU"/>
              </w:rPr>
              <w:t>20</w:t>
            </w:r>
            <w:r w:rsidR="00437935" w:rsidRPr="00437935">
              <w:rPr>
                <w:rFonts w:ascii="Times New Roman" w:eastAsia="Times New Roman" w:hAnsi="Times New Roman" w:cs="Times New Roman"/>
                <w:lang w:eastAsia="ru-RU"/>
              </w:rPr>
              <w:t xml:space="preserve"> г.</w:t>
            </w:r>
          </w:p>
          <w:p w:rsidR="00924A4E" w:rsidRPr="00CC16C9" w:rsidRDefault="00924A4E" w:rsidP="00924A4E">
            <w:pPr>
              <w:spacing w:after="0" w:line="240" w:lineRule="auto"/>
              <w:ind w:left="-108" w:right="-108"/>
              <w:jc w:val="center"/>
              <w:rPr>
                <w:rFonts w:ascii="Times New Roman" w:eastAsia="Times New Roman" w:hAnsi="Times New Roman" w:cs="Times New Roman"/>
                <w:lang w:eastAsia="ru-RU"/>
              </w:rPr>
            </w:pPr>
          </w:p>
        </w:tc>
        <w:tc>
          <w:tcPr>
            <w:tcW w:w="4140" w:type="dxa"/>
          </w:tcPr>
          <w:p w:rsidR="00924A4E" w:rsidRPr="0091116C" w:rsidRDefault="00924A4E" w:rsidP="008B030C">
            <w:pPr>
              <w:pStyle w:val="ae"/>
              <w:spacing w:before="0" w:beforeAutospacing="0" w:after="0" w:afterAutospacing="0"/>
              <w:ind w:firstLine="317"/>
              <w:jc w:val="both"/>
              <w:rPr>
                <w:sz w:val="22"/>
                <w:szCs w:val="22"/>
              </w:rPr>
            </w:pPr>
            <w:r w:rsidRPr="003F3747">
              <w:rPr>
                <w:sz w:val="22"/>
                <w:szCs w:val="22"/>
              </w:rPr>
              <w:t>В 20</w:t>
            </w:r>
            <w:r w:rsidR="008B030C">
              <w:rPr>
                <w:sz w:val="22"/>
                <w:szCs w:val="22"/>
              </w:rPr>
              <w:t>20</w:t>
            </w:r>
            <w:r w:rsidRPr="003F3747">
              <w:rPr>
                <w:sz w:val="22"/>
                <w:szCs w:val="22"/>
              </w:rPr>
              <w:t xml:space="preserve"> г. случаев возникновения конфликта интересов, одной из сторон которого являются гражданские служащие и руководители учреждений, не выявлено.</w:t>
            </w:r>
          </w:p>
        </w:tc>
        <w:tc>
          <w:tcPr>
            <w:tcW w:w="3521" w:type="dxa"/>
          </w:tcPr>
          <w:p w:rsidR="00924A4E" w:rsidRPr="0091116C" w:rsidRDefault="00924A4E" w:rsidP="00924A4E">
            <w:pPr>
              <w:pStyle w:val="ae"/>
              <w:spacing w:before="0" w:beforeAutospacing="0" w:after="0" w:afterAutospacing="0"/>
              <w:jc w:val="both"/>
              <w:rPr>
                <w:sz w:val="22"/>
                <w:szCs w:val="22"/>
              </w:rPr>
            </w:pPr>
            <w:r>
              <w:rPr>
                <w:sz w:val="22"/>
                <w:szCs w:val="22"/>
              </w:rPr>
              <w:t>Исполнено</w:t>
            </w:r>
          </w:p>
        </w:tc>
      </w:tr>
      <w:tr w:rsidR="00087FE3" w:rsidRPr="007A131F" w:rsidTr="007610EB">
        <w:trPr>
          <w:trHeight w:val="564"/>
        </w:trPr>
        <w:tc>
          <w:tcPr>
            <w:tcW w:w="533" w:type="dxa"/>
          </w:tcPr>
          <w:p w:rsidR="00087FE3" w:rsidRDefault="00087FE3" w:rsidP="00087F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707" w:type="dxa"/>
          </w:tcPr>
          <w:p w:rsidR="00087FE3" w:rsidRPr="00705CE5" w:rsidRDefault="008B030C" w:rsidP="00087FE3">
            <w:pPr>
              <w:pStyle w:val="ConsPlusNormal"/>
              <w:jc w:val="both"/>
              <w:rPr>
                <w:sz w:val="22"/>
                <w:szCs w:val="22"/>
              </w:rPr>
            </w:pPr>
            <w:r w:rsidRPr="008B030C">
              <w:rPr>
                <w:sz w:val="22"/>
                <w:szCs w:val="22"/>
              </w:rPr>
              <w:t>Организация правового просвещения гражданских служащих по противодействию коррупции (по вопросам соблюдения требований и положений антикоррупционного законодательства Российской Федерации, законодательства Чувашской Республики ответственности за нарушение указанных требований,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 а также изменений антикоррупционного законодательства)</w:t>
            </w:r>
          </w:p>
        </w:tc>
        <w:tc>
          <w:tcPr>
            <w:tcW w:w="1955" w:type="dxa"/>
          </w:tcPr>
          <w:p w:rsidR="00614598" w:rsidRPr="00614598" w:rsidRDefault="00614598" w:rsidP="00614598">
            <w:pPr>
              <w:spacing w:after="0" w:line="240" w:lineRule="auto"/>
              <w:ind w:left="-108" w:right="-108"/>
              <w:jc w:val="center"/>
              <w:rPr>
                <w:rFonts w:ascii="Times New Roman" w:eastAsia="Times New Roman" w:hAnsi="Times New Roman" w:cs="Times New Roman"/>
                <w:lang w:eastAsia="ru-RU"/>
              </w:rPr>
            </w:pPr>
            <w:r w:rsidRPr="00614598">
              <w:rPr>
                <w:rFonts w:ascii="Times New Roman" w:eastAsia="Times New Roman" w:hAnsi="Times New Roman" w:cs="Times New Roman"/>
                <w:lang w:eastAsia="ru-RU"/>
              </w:rPr>
              <w:t xml:space="preserve">В течение </w:t>
            </w:r>
          </w:p>
          <w:p w:rsidR="00087FE3" w:rsidRPr="00CC16C9" w:rsidRDefault="00614598" w:rsidP="008B030C">
            <w:pPr>
              <w:spacing w:after="0" w:line="240" w:lineRule="auto"/>
              <w:ind w:left="-108" w:right="-108"/>
              <w:jc w:val="center"/>
              <w:rPr>
                <w:rFonts w:ascii="Times New Roman" w:eastAsia="Times New Roman" w:hAnsi="Times New Roman" w:cs="Times New Roman"/>
                <w:lang w:eastAsia="ru-RU"/>
              </w:rPr>
            </w:pPr>
            <w:r w:rsidRPr="00614598">
              <w:rPr>
                <w:rFonts w:ascii="Times New Roman" w:eastAsia="Times New Roman" w:hAnsi="Times New Roman" w:cs="Times New Roman"/>
                <w:lang w:eastAsia="ru-RU"/>
              </w:rPr>
              <w:t>20</w:t>
            </w:r>
            <w:r w:rsidR="008B030C">
              <w:rPr>
                <w:rFonts w:ascii="Times New Roman" w:eastAsia="Times New Roman" w:hAnsi="Times New Roman" w:cs="Times New Roman"/>
                <w:lang w:eastAsia="ru-RU"/>
              </w:rPr>
              <w:t>20</w:t>
            </w:r>
            <w:r w:rsidRPr="00614598">
              <w:rPr>
                <w:rFonts w:ascii="Times New Roman" w:eastAsia="Times New Roman" w:hAnsi="Times New Roman" w:cs="Times New Roman"/>
                <w:lang w:eastAsia="ru-RU"/>
              </w:rPr>
              <w:t xml:space="preserve"> г.</w:t>
            </w:r>
          </w:p>
        </w:tc>
        <w:tc>
          <w:tcPr>
            <w:tcW w:w="4140" w:type="dxa"/>
            <w:tcBorders>
              <w:bottom w:val="single" w:sz="4" w:space="0" w:color="auto"/>
            </w:tcBorders>
          </w:tcPr>
          <w:p w:rsidR="003F3747" w:rsidRPr="00357738" w:rsidRDefault="003F3747" w:rsidP="003F3747">
            <w:pPr>
              <w:autoSpaceDE w:val="0"/>
              <w:autoSpaceDN w:val="0"/>
              <w:adjustRightInd w:val="0"/>
              <w:spacing w:after="0" w:line="240" w:lineRule="auto"/>
              <w:ind w:firstLine="317"/>
              <w:jc w:val="both"/>
              <w:rPr>
                <w:rFonts w:ascii="Times New Roman" w:eastAsia="Calibri" w:hAnsi="Times New Roman" w:cs="Times New Roman"/>
              </w:rPr>
            </w:pPr>
            <w:r>
              <w:rPr>
                <w:rFonts w:ascii="Times New Roman" w:eastAsia="Calibri" w:hAnsi="Times New Roman" w:cs="Times New Roman"/>
              </w:rPr>
              <w:t>На постоянной основе</w:t>
            </w:r>
            <w:r w:rsidRPr="00357738">
              <w:rPr>
                <w:rFonts w:ascii="Times New Roman" w:eastAsia="Calibri" w:hAnsi="Times New Roman" w:cs="Times New Roman"/>
              </w:rPr>
              <w:t xml:space="preserve"> с гражданскими служащими проводятся совещания, на которых поднимаются вопросы нетерпимого отношения к проявлениям коррупции, повышения уровня правосознания по недопущению фактов взяточничества, проявления корыстных интересов в ущерб интересам службы, а также проводится разъяснительная работа по соблюдению гражданскими служащими ограничений, касающихся получения подарков, в том числе направленных на формирование негативного отношения к дарению подарков в связи с исполнением ими служебных обязанностей.</w:t>
            </w:r>
          </w:p>
          <w:p w:rsidR="003F3747" w:rsidRPr="00EE675A" w:rsidRDefault="003F3747" w:rsidP="003F3747">
            <w:pPr>
              <w:spacing w:after="0" w:line="240" w:lineRule="auto"/>
              <w:ind w:firstLine="317"/>
              <w:jc w:val="both"/>
              <w:rPr>
                <w:rFonts w:ascii="Times New Roman" w:eastAsia="Times New Roman" w:hAnsi="Times New Roman" w:cs="Times New Roman"/>
                <w:lang w:eastAsia="ru-RU"/>
              </w:rPr>
            </w:pPr>
            <w:r w:rsidRPr="00EE675A">
              <w:rPr>
                <w:rFonts w:ascii="Times New Roman" w:eastAsia="Times New Roman" w:hAnsi="Times New Roman" w:cs="Times New Roman"/>
                <w:lang w:eastAsia="ru-RU"/>
              </w:rPr>
              <w:t xml:space="preserve">В I квартале </w:t>
            </w:r>
            <w:r w:rsidR="00896BA1">
              <w:rPr>
                <w:rFonts w:ascii="Times New Roman" w:eastAsia="Times New Roman" w:hAnsi="Times New Roman" w:cs="Times New Roman"/>
                <w:lang w:eastAsia="ru-RU"/>
              </w:rPr>
              <w:t>отчетного года</w:t>
            </w:r>
            <w:r w:rsidRPr="00EE675A">
              <w:rPr>
                <w:rFonts w:ascii="Times New Roman" w:eastAsia="Times New Roman" w:hAnsi="Times New Roman" w:cs="Times New Roman"/>
                <w:lang w:eastAsia="ru-RU"/>
              </w:rPr>
              <w:t xml:space="preserve"> с гражданскими служащими проведен обучающий</w:t>
            </w:r>
            <w:r w:rsidRPr="00393FE1">
              <w:rPr>
                <w:rFonts w:ascii="Times New Roman" w:eastAsia="Times New Roman" w:hAnsi="Times New Roman" w:cs="Times New Roman"/>
                <w:lang w:eastAsia="ru-RU"/>
              </w:rPr>
              <w:t xml:space="preserve"> семинар, в ходе которого рассмотрены следующие вопросы: оформление справок о доходах, расходах, об имуществе и </w:t>
            </w:r>
            <w:r w:rsidRPr="00393FE1">
              <w:rPr>
                <w:rFonts w:ascii="Times New Roman" w:eastAsia="Times New Roman" w:hAnsi="Times New Roman" w:cs="Times New Roman"/>
                <w:lang w:eastAsia="ru-RU"/>
              </w:rPr>
              <w:lastRenderedPageBreak/>
              <w:t xml:space="preserve">обязательствах </w:t>
            </w:r>
            <w:r w:rsidRPr="00EE675A">
              <w:rPr>
                <w:rFonts w:ascii="Times New Roman" w:eastAsia="Times New Roman" w:hAnsi="Times New Roman" w:cs="Times New Roman"/>
                <w:lang w:eastAsia="ru-RU"/>
              </w:rPr>
              <w:t>имущественного характера за 201</w:t>
            </w:r>
            <w:r w:rsidR="00EE675A" w:rsidRPr="00EE675A">
              <w:rPr>
                <w:rFonts w:ascii="Times New Roman" w:eastAsia="Times New Roman" w:hAnsi="Times New Roman" w:cs="Times New Roman"/>
                <w:lang w:eastAsia="ru-RU"/>
              </w:rPr>
              <w:t>9</w:t>
            </w:r>
            <w:r w:rsidRPr="00EE675A">
              <w:rPr>
                <w:rFonts w:ascii="Times New Roman" w:eastAsia="Times New Roman" w:hAnsi="Times New Roman" w:cs="Times New Roman"/>
                <w:lang w:eastAsia="ru-RU"/>
              </w:rPr>
              <w:t xml:space="preserve"> г.</w:t>
            </w:r>
          </w:p>
          <w:p w:rsidR="003F3747" w:rsidRPr="00EE675A" w:rsidRDefault="003F3747" w:rsidP="003F3747">
            <w:pPr>
              <w:spacing w:after="0" w:line="240" w:lineRule="auto"/>
              <w:ind w:firstLine="317"/>
              <w:jc w:val="both"/>
              <w:rPr>
                <w:rFonts w:ascii="Times New Roman" w:eastAsia="Times New Roman" w:hAnsi="Times New Roman" w:cs="Times New Roman"/>
                <w:lang w:eastAsia="ru-RU"/>
              </w:rPr>
            </w:pPr>
            <w:r w:rsidRPr="00EE675A">
              <w:rPr>
                <w:rFonts w:ascii="Times New Roman" w:eastAsia="Times New Roman" w:hAnsi="Times New Roman" w:cs="Times New Roman"/>
                <w:lang w:eastAsia="ru-RU"/>
              </w:rPr>
              <w:t xml:space="preserve">Во II квартале </w:t>
            </w:r>
            <w:r w:rsidR="00896BA1" w:rsidRPr="00896BA1">
              <w:rPr>
                <w:rFonts w:ascii="Times New Roman" w:eastAsia="Times New Roman" w:hAnsi="Times New Roman" w:cs="Times New Roman"/>
                <w:lang w:eastAsia="ru-RU"/>
              </w:rPr>
              <w:t>отчетного года</w:t>
            </w:r>
            <w:r w:rsidRPr="00EE675A">
              <w:rPr>
                <w:rFonts w:ascii="Times New Roman" w:eastAsia="Times New Roman" w:hAnsi="Times New Roman" w:cs="Times New Roman"/>
                <w:lang w:eastAsia="ru-RU"/>
              </w:rPr>
              <w:t xml:space="preserve"> с гражданскими служащими проведен обучающий семинар на тему соблюдение этических и нравственных норм при выполнении служебных обязанностей, недопущение получения и дачи взятки, о запретах, ограничениях и требованиях, установленных в целях противодействия коррупции, об ответственности за коррупционные правонарушения.</w:t>
            </w:r>
          </w:p>
          <w:p w:rsidR="003F3747" w:rsidRPr="00393FE1" w:rsidRDefault="00896BA1" w:rsidP="003F3747">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III квартале </w:t>
            </w:r>
            <w:r w:rsidRPr="00896BA1">
              <w:rPr>
                <w:rFonts w:ascii="Times New Roman" w:eastAsia="Times New Roman" w:hAnsi="Times New Roman" w:cs="Times New Roman"/>
                <w:lang w:eastAsia="ru-RU"/>
              </w:rPr>
              <w:t>отчетного года</w:t>
            </w:r>
            <w:r w:rsidR="003F3747" w:rsidRPr="00EE675A">
              <w:rPr>
                <w:rFonts w:ascii="Times New Roman" w:eastAsia="Times New Roman" w:hAnsi="Times New Roman" w:cs="Times New Roman"/>
                <w:lang w:eastAsia="ru-RU"/>
              </w:rPr>
              <w:t xml:space="preserve"> с</w:t>
            </w:r>
            <w:r w:rsidR="003F3747" w:rsidRPr="00393FE1">
              <w:rPr>
                <w:rFonts w:ascii="Times New Roman" w:eastAsia="Times New Roman" w:hAnsi="Times New Roman" w:cs="Times New Roman"/>
                <w:lang w:eastAsia="ru-RU"/>
              </w:rPr>
              <w:t xml:space="preserve"> гражданскими служащими проведен обучающий семинар на тему «О порядке сообщения государственными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F3747" w:rsidRDefault="003F3747" w:rsidP="003F3747">
            <w:pPr>
              <w:spacing w:after="0" w:line="240" w:lineRule="auto"/>
              <w:ind w:firstLine="317"/>
              <w:jc w:val="both"/>
              <w:rPr>
                <w:rFonts w:ascii="Times New Roman" w:eastAsia="Times New Roman" w:hAnsi="Times New Roman" w:cs="Times New Roman"/>
                <w:lang w:eastAsia="ru-RU"/>
              </w:rPr>
            </w:pPr>
            <w:r w:rsidRPr="00393FE1">
              <w:rPr>
                <w:rFonts w:ascii="Times New Roman" w:eastAsia="Times New Roman" w:hAnsi="Times New Roman" w:cs="Times New Roman"/>
                <w:lang w:eastAsia="ru-RU"/>
              </w:rPr>
              <w:t>В текущем периоде 20</w:t>
            </w:r>
            <w:r w:rsidR="00EE675A">
              <w:rPr>
                <w:rFonts w:ascii="Times New Roman" w:eastAsia="Times New Roman" w:hAnsi="Times New Roman" w:cs="Times New Roman"/>
                <w:lang w:eastAsia="ru-RU"/>
              </w:rPr>
              <w:t>20</w:t>
            </w:r>
            <w:r w:rsidRPr="00393FE1">
              <w:rPr>
                <w:rFonts w:ascii="Times New Roman" w:eastAsia="Times New Roman" w:hAnsi="Times New Roman" w:cs="Times New Roman"/>
                <w:lang w:eastAsia="ru-RU"/>
              </w:rPr>
              <w:t xml:space="preserve"> года проведено </w:t>
            </w:r>
            <w:r w:rsidR="00EE675A">
              <w:rPr>
                <w:rFonts w:ascii="Times New Roman" w:eastAsia="Times New Roman" w:hAnsi="Times New Roman" w:cs="Times New Roman"/>
                <w:lang w:eastAsia="ru-RU"/>
              </w:rPr>
              <w:t>13</w:t>
            </w:r>
            <w:r>
              <w:rPr>
                <w:rFonts w:ascii="Times New Roman" w:eastAsia="Times New Roman" w:hAnsi="Times New Roman" w:cs="Times New Roman"/>
                <w:lang w:eastAsia="ru-RU"/>
              </w:rPr>
              <w:t xml:space="preserve"> </w:t>
            </w:r>
            <w:r w:rsidRPr="00393FE1">
              <w:rPr>
                <w:rFonts w:ascii="Times New Roman" w:eastAsia="Times New Roman" w:hAnsi="Times New Roman" w:cs="Times New Roman"/>
                <w:lang w:eastAsia="ru-RU"/>
              </w:rPr>
              <w:t>конкурсов на замещение должностей государственных гражданских служащих Чувашской Республики. В ходе проведения конкурсных процедур оценивалось знание законодательства о противодействии коррупции.</w:t>
            </w:r>
          </w:p>
          <w:p w:rsidR="003F3747" w:rsidRPr="00393FE1" w:rsidRDefault="003F3747" w:rsidP="003F3747">
            <w:pPr>
              <w:spacing w:after="0" w:line="240" w:lineRule="auto"/>
              <w:ind w:firstLine="317"/>
              <w:jc w:val="both"/>
              <w:rPr>
                <w:rFonts w:ascii="Times New Roman" w:eastAsia="Times New Roman" w:hAnsi="Times New Roman" w:cs="Times New Roman"/>
                <w:lang w:eastAsia="ru-RU"/>
              </w:rPr>
            </w:pPr>
            <w:r w:rsidRPr="00393FE1">
              <w:rPr>
                <w:rFonts w:ascii="Times New Roman" w:eastAsia="Times New Roman" w:hAnsi="Times New Roman" w:cs="Times New Roman"/>
                <w:lang w:eastAsia="ru-RU"/>
              </w:rPr>
              <w:t>Также имеется стенд, отражающий актуальные вопросы профилактики и противодействия коррупции, указан телефон «горячей линии». Номера телефонов «горячей линии» также размещены в открытом доступе в информационно-телекоммуникационной сети «Интернет».</w:t>
            </w:r>
          </w:p>
          <w:p w:rsidR="003F3747" w:rsidRPr="00393FE1" w:rsidRDefault="003F3747" w:rsidP="003F3747">
            <w:pPr>
              <w:spacing w:after="0" w:line="240" w:lineRule="auto"/>
              <w:ind w:firstLine="317"/>
              <w:jc w:val="both"/>
              <w:rPr>
                <w:rFonts w:ascii="Times New Roman" w:eastAsia="Times New Roman" w:hAnsi="Times New Roman" w:cs="Times New Roman"/>
                <w:lang w:eastAsia="ru-RU"/>
              </w:rPr>
            </w:pPr>
            <w:r w:rsidRPr="00393FE1">
              <w:rPr>
                <w:rFonts w:ascii="Times New Roman" w:eastAsia="Times New Roman" w:hAnsi="Times New Roman" w:cs="Times New Roman"/>
                <w:lang w:eastAsia="ru-RU"/>
              </w:rPr>
              <w:lastRenderedPageBreak/>
              <w:t xml:space="preserve">В рамках мероприятий по профессиональному развитию государственных гражданских служащих Чувашской Республики (далее – гражданские служащие) в целях поддержания и повышения гражданскими служащими уровня квалификации, необходимого для надлежащего исполнения должностных обязанностей в текущем периоде </w:t>
            </w:r>
            <w:r w:rsidR="00EE675A">
              <w:rPr>
                <w:rFonts w:ascii="Times New Roman" w:eastAsia="Times New Roman" w:hAnsi="Times New Roman" w:cs="Times New Roman"/>
                <w:lang w:eastAsia="ru-RU"/>
              </w:rPr>
              <w:t>3</w:t>
            </w:r>
            <w:r w:rsidRPr="00393FE1">
              <w:rPr>
                <w:rFonts w:ascii="Times New Roman" w:eastAsia="Times New Roman" w:hAnsi="Times New Roman" w:cs="Times New Roman"/>
                <w:lang w:eastAsia="ru-RU"/>
              </w:rPr>
              <w:t xml:space="preserve"> гражданских служащих прошли обучение по программам повышения квалификации, в рамках которых в том числе рассматривались вопросы по противодействию коррупции.</w:t>
            </w:r>
          </w:p>
          <w:p w:rsidR="00EE675A" w:rsidRDefault="003F3747" w:rsidP="00EE675A">
            <w:pPr>
              <w:spacing w:after="0" w:line="240" w:lineRule="auto"/>
              <w:ind w:firstLine="317"/>
              <w:jc w:val="both"/>
              <w:rPr>
                <w:rFonts w:ascii="Times New Roman" w:eastAsia="Times New Roman" w:hAnsi="Times New Roman" w:cs="Times New Roman"/>
                <w:lang w:eastAsia="ru-RU"/>
              </w:rPr>
            </w:pPr>
            <w:r w:rsidRPr="00393FE1">
              <w:rPr>
                <w:rFonts w:ascii="Times New Roman" w:eastAsia="Times New Roman" w:hAnsi="Times New Roman" w:cs="Times New Roman"/>
                <w:lang w:eastAsia="ru-RU"/>
              </w:rPr>
              <w:t xml:space="preserve">1 гражданский служащий, в должностные обязанности которого входит участие в противодействии коррупции, прошел обучение по программе повышения квалификации </w:t>
            </w:r>
            <w:r w:rsidR="00EE675A" w:rsidRPr="00EE675A">
              <w:rPr>
                <w:rFonts w:ascii="Times New Roman" w:eastAsia="Times New Roman" w:hAnsi="Times New Roman" w:cs="Times New Roman"/>
                <w:lang w:eastAsia="ru-RU"/>
              </w:rPr>
              <w:t>«Государственная политика в области противодействия коррупции»</w:t>
            </w:r>
            <w:r w:rsidR="00EE675A">
              <w:rPr>
                <w:rFonts w:ascii="Times New Roman" w:eastAsia="Times New Roman" w:hAnsi="Times New Roman" w:cs="Times New Roman"/>
                <w:lang w:eastAsia="ru-RU"/>
              </w:rPr>
              <w:t xml:space="preserve">. </w:t>
            </w:r>
          </w:p>
          <w:p w:rsidR="00032957" w:rsidRDefault="003F3747" w:rsidP="00EE675A">
            <w:pPr>
              <w:spacing w:after="0" w:line="240" w:lineRule="auto"/>
              <w:ind w:firstLine="317"/>
              <w:jc w:val="both"/>
              <w:rPr>
                <w:rFonts w:ascii="Times New Roman" w:eastAsia="Times New Roman" w:hAnsi="Times New Roman" w:cs="Times New Roman"/>
                <w:lang w:eastAsia="ru-RU"/>
              </w:rPr>
            </w:pPr>
            <w:r w:rsidRPr="00393FE1">
              <w:rPr>
                <w:rFonts w:ascii="Times New Roman" w:eastAsia="Times New Roman" w:hAnsi="Times New Roman" w:cs="Times New Roman"/>
                <w:lang w:eastAsia="ru-RU"/>
              </w:rPr>
              <w:t xml:space="preserve">В целях профилактики коррупционных и иных правонарушений, формирования отрицательного отношения к коррупции организационно-правовым отделом проведена разъяснительная работа с </w:t>
            </w:r>
            <w:r w:rsidR="00EE675A">
              <w:rPr>
                <w:rFonts w:ascii="Times New Roman" w:eastAsia="Times New Roman" w:hAnsi="Times New Roman" w:cs="Times New Roman"/>
                <w:lang w:eastAsia="ru-RU"/>
              </w:rPr>
              <w:t>6</w:t>
            </w:r>
            <w:r w:rsidRPr="00393FE1">
              <w:rPr>
                <w:rFonts w:ascii="Times New Roman" w:eastAsia="Times New Roman" w:hAnsi="Times New Roman" w:cs="Times New Roman"/>
                <w:lang w:eastAsia="ru-RU"/>
              </w:rPr>
              <w:t xml:space="preserve">  гражданами, поступающими на должности государственной гражданской службы Чувашской Республики, об основных положениях действующего антикоррупционного законодательства, об ответственности за коррупционные правонарушения, о недопустимости возникновения конфликта интересов и путях его урегулирования, о соблюдениях этических и нравственных норм при выполнении служебных (должностных) обязанностей, о недопущении получения и дачи </w:t>
            </w:r>
            <w:r w:rsidRPr="00393FE1">
              <w:rPr>
                <w:rFonts w:ascii="Times New Roman" w:eastAsia="Times New Roman" w:hAnsi="Times New Roman" w:cs="Times New Roman"/>
                <w:lang w:eastAsia="ru-RU"/>
              </w:rPr>
              <w:lastRenderedPageBreak/>
              <w:t>взятки, о запретах, ограничениях и требованиях, установленных в целях противодействия коррупции.</w:t>
            </w:r>
          </w:p>
        </w:tc>
        <w:tc>
          <w:tcPr>
            <w:tcW w:w="3521" w:type="dxa"/>
            <w:tcBorders>
              <w:bottom w:val="single" w:sz="4" w:space="0" w:color="auto"/>
            </w:tcBorders>
          </w:tcPr>
          <w:p w:rsidR="00087FE3" w:rsidRDefault="00DA466E" w:rsidP="00087FE3">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5C057F" w:rsidRPr="007A131F" w:rsidTr="00952045">
        <w:trPr>
          <w:trHeight w:val="2154"/>
        </w:trPr>
        <w:tc>
          <w:tcPr>
            <w:tcW w:w="533" w:type="dxa"/>
          </w:tcPr>
          <w:p w:rsidR="005C057F" w:rsidRPr="007A131F" w:rsidRDefault="00087FE3" w:rsidP="007A13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4707" w:type="dxa"/>
          </w:tcPr>
          <w:p w:rsidR="005C057F" w:rsidRPr="007A131F" w:rsidRDefault="00BA57C2" w:rsidP="007A131F">
            <w:pPr>
              <w:spacing w:after="0" w:line="240" w:lineRule="auto"/>
              <w:jc w:val="both"/>
              <w:rPr>
                <w:rFonts w:ascii="Times New Roman" w:eastAsia="Times New Roman" w:hAnsi="Times New Roman" w:cs="Times New Roman"/>
                <w:lang w:eastAsia="ru-RU"/>
              </w:rPr>
            </w:pPr>
            <w:r w:rsidRPr="000210E6">
              <w:rPr>
                <w:rFonts w:ascii="Times New Roman" w:eastAsia="Times New Roman" w:hAnsi="Times New Roman" w:cs="Times New Roman"/>
                <w:lang w:eastAsia="ru-RU"/>
              </w:rPr>
              <w:t xml:space="preserve">Организация повышения уровня квалификации гражданских служащих, в должностные </w:t>
            </w:r>
            <w:proofErr w:type="gramStart"/>
            <w:r w:rsidRPr="000210E6">
              <w:rPr>
                <w:rFonts w:ascii="Times New Roman" w:eastAsia="Times New Roman" w:hAnsi="Times New Roman" w:cs="Times New Roman"/>
                <w:lang w:eastAsia="ru-RU"/>
              </w:rPr>
              <w:t>обязанности  которых</w:t>
            </w:r>
            <w:proofErr w:type="gramEnd"/>
            <w:r w:rsidRPr="000210E6">
              <w:rPr>
                <w:rFonts w:ascii="Times New Roman" w:eastAsia="Times New Roman" w:hAnsi="Times New Roman" w:cs="Times New Roman"/>
                <w:lang w:eastAsia="ru-RU"/>
              </w:rPr>
              <w:t xml:space="preserve"> входит  участие в противодействии коррупции</w:t>
            </w:r>
          </w:p>
        </w:tc>
        <w:tc>
          <w:tcPr>
            <w:tcW w:w="1955" w:type="dxa"/>
          </w:tcPr>
          <w:p w:rsidR="00BA57C2" w:rsidRPr="00BA57C2" w:rsidRDefault="00BA57C2" w:rsidP="00BA57C2">
            <w:pPr>
              <w:spacing w:after="0" w:line="240" w:lineRule="auto"/>
              <w:ind w:left="-108" w:right="-108"/>
              <w:jc w:val="center"/>
              <w:rPr>
                <w:rFonts w:ascii="Times New Roman" w:eastAsia="Times New Roman" w:hAnsi="Times New Roman" w:cs="Times New Roman"/>
                <w:lang w:eastAsia="ru-RU"/>
              </w:rPr>
            </w:pPr>
            <w:r w:rsidRPr="00BA57C2">
              <w:rPr>
                <w:rFonts w:ascii="Times New Roman" w:eastAsia="Times New Roman" w:hAnsi="Times New Roman" w:cs="Times New Roman"/>
                <w:lang w:eastAsia="ru-RU"/>
              </w:rPr>
              <w:t xml:space="preserve">В течение </w:t>
            </w:r>
          </w:p>
          <w:p w:rsidR="005C057F" w:rsidRPr="007A131F" w:rsidRDefault="00BA57C2" w:rsidP="008B030C">
            <w:pPr>
              <w:spacing w:after="0" w:line="240" w:lineRule="auto"/>
              <w:ind w:left="-108" w:right="-108"/>
              <w:jc w:val="center"/>
              <w:rPr>
                <w:rFonts w:ascii="Times New Roman" w:eastAsia="Times New Roman" w:hAnsi="Times New Roman" w:cs="Times New Roman"/>
                <w:lang w:eastAsia="ru-RU"/>
              </w:rPr>
            </w:pPr>
            <w:r w:rsidRPr="00BA57C2">
              <w:rPr>
                <w:rFonts w:ascii="Times New Roman" w:eastAsia="Times New Roman" w:hAnsi="Times New Roman" w:cs="Times New Roman"/>
                <w:lang w:eastAsia="ru-RU"/>
              </w:rPr>
              <w:t>20</w:t>
            </w:r>
            <w:r w:rsidR="008B030C">
              <w:rPr>
                <w:rFonts w:ascii="Times New Roman" w:eastAsia="Times New Roman" w:hAnsi="Times New Roman" w:cs="Times New Roman"/>
                <w:lang w:eastAsia="ru-RU"/>
              </w:rPr>
              <w:t>20</w:t>
            </w:r>
            <w:r w:rsidRPr="00BA57C2">
              <w:rPr>
                <w:rFonts w:ascii="Times New Roman" w:eastAsia="Times New Roman" w:hAnsi="Times New Roman" w:cs="Times New Roman"/>
                <w:lang w:eastAsia="ru-RU"/>
              </w:rPr>
              <w:t xml:space="preserve"> г.</w:t>
            </w:r>
          </w:p>
        </w:tc>
        <w:tc>
          <w:tcPr>
            <w:tcW w:w="4140" w:type="dxa"/>
          </w:tcPr>
          <w:p w:rsidR="005C057F" w:rsidRPr="007A131F" w:rsidRDefault="00B94DDD" w:rsidP="008B030C">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w:t>
            </w:r>
            <w:r w:rsidR="008B030C">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 г</w:t>
            </w:r>
            <w:r w:rsidRPr="00EE675A">
              <w:rPr>
                <w:rFonts w:ascii="Times New Roman" w:eastAsia="Times New Roman" w:hAnsi="Times New Roman" w:cs="Times New Roman"/>
                <w:shd w:val="clear" w:color="auto" w:fill="FFFFFF" w:themeFill="background1"/>
                <w:lang w:eastAsia="ru-RU"/>
              </w:rPr>
              <w:t>. 1</w:t>
            </w:r>
            <w:r>
              <w:rPr>
                <w:rFonts w:ascii="Times New Roman" w:eastAsia="Times New Roman" w:hAnsi="Times New Roman" w:cs="Times New Roman"/>
                <w:lang w:eastAsia="ru-RU"/>
              </w:rPr>
              <w:t xml:space="preserve"> </w:t>
            </w:r>
            <w:r w:rsidRPr="0002701E">
              <w:rPr>
                <w:rFonts w:ascii="Times New Roman" w:eastAsia="Times New Roman" w:hAnsi="Times New Roman" w:cs="Times New Roman"/>
                <w:lang w:eastAsia="ru-RU"/>
              </w:rPr>
              <w:t>граждански</w:t>
            </w:r>
            <w:r>
              <w:rPr>
                <w:rFonts w:ascii="Times New Roman" w:eastAsia="Times New Roman" w:hAnsi="Times New Roman" w:cs="Times New Roman"/>
                <w:lang w:eastAsia="ru-RU"/>
              </w:rPr>
              <w:t>й</w:t>
            </w:r>
            <w:r w:rsidRPr="0002701E">
              <w:rPr>
                <w:rFonts w:ascii="Times New Roman" w:eastAsia="Times New Roman" w:hAnsi="Times New Roman" w:cs="Times New Roman"/>
                <w:lang w:eastAsia="ru-RU"/>
              </w:rPr>
              <w:t xml:space="preserve"> служащи</w:t>
            </w:r>
            <w:r>
              <w:rPr>
                <w:rFonts w:ascii="Times New Roman" w:eastAsia="Times New Roman" w:hAnsi="Times New Roman" w:cs="Times New Roman"/>
                <w:lang w:eastAsia="ru-RU"/>
              </w:rPr>
              <w:t>й, в должностные обя</w:t>
            </w:r>
            <w:r w:rsidRPr="0002701E">
              <w:rPr>
                <w:rFonts w:ascii="Times New Roman" w:eastAsia="Times New Roman" w:hAnsi="Times New Roman" w:cs="Times New Roman"/>
                <w:lang w:eastAsia="ru-RU"/>
              </w:rPr>
              <w:t>занности</w:t>
            </w:r>
            <w:r>
              <w:rPr>
                <w:rFonts w:ascii="Times New Roman" w:eastAsia="Times New Roman" w:hAnsi="Times New Roman" w:cs="Times New Roman"/>
                <w:lang w:eastAsia="ru-RU"/>
              </w:rPr>
              <w:t xml:space="preserve"> котор</w:t>
            </w:r>
            <w:r w:rsidR="00DC19CC">
              <w:rPr>
                <w:rFonts w:ascii="Times New Roman" w:eastAsia="Times New Roman" w:hAnsi="Times New Roman" w:cs="Times New Roman"/>
                <w:lang w:eastAsia="ru-RU"/>
              </w:rPr>
              <w:t>ого</w:t>
            </w:r>
            <w:r>
              <w:rPr>
                <w:rFonts w:ascii="Times New Roman" w:eastAsia="Times New Roman" w:hAnsi="Times New Roman" w:cs="Times New Roman"/>
                <w:lang w:eastAsia="ru-RU"/>
              </w:rPr>
              <w:t xml:space="preserve"> входит участие в проти</w:t>
            </w:r>
            <w:r w:rsidRPr="0002701E">
              <w:rPr>
                <w:rFonts w:ascii="Times New Roman" w:eastAsia="Times New Roman" w:hAnsi="Times New Roman" w:cs="Times New Roman"/>
                <w:lang w:eastAsia="ru-RU"/>
              </w:rPr>
              <w:t>водействии коррупции</w:t>
            </w:r>
            <w:r>
              <w:rPr>
                <w:rFonts w:ascii="Times New Roman" w:eastAsia="Times New Roman" w:hAnsi="Times New Roman" w:cs="Times New Roman"/>
                <w:lang w:eastAsia="ru-RU"/>
              </w:rPr>
              <w:t xml:space="preserve">, прошел повышение квалификации по образовательной программе </w:t>
            </w:r>
            <w:r w:rsidR="00EE675A" w:rsidRPr="00EE675A">
              <w:rPr>
                <w:rFonts w:ascii="Times New Roman" w:eastAsia="Times New Roman" w:hAnsi="Times New Roman" w:cs="Times New Roman"/>
                <w:lang w:eastAsia="ru-RU"/>
              </w:rPr>
              <w:t>«Государственная политика в области противодействия коррупции»</w:t>
            </w:r>
          </w:p>
        </w:tc>
        <w:tc>
          <w:tcPr>
            <w:tcW w:w="3521" w:type="dxa"/>
          </w:tcPr>
          <w:p w:rsidR="005C057F" w:rsidRPr="007A131F" w:rsidRDefault="008F5AE4" w:rsidP="007A131F">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BA57C2" w:rsidRPr="007A131F" w:rsidTr="00952045">
        <w:trPr>
          <w:trHeight w:val="705"/>
        </w:trPr>
        <w:tc>
          <w:tcPr>
            <w:tcW w:w="14856" w:type="dxa"/>
            <w:gridSpan w:val="5"/>
          </w:tcPr>
          <w:p w:rsidR="00BA57C2" w:rsidRPr="00BA57C2" w:rsidRDefault="00BA57C2" w:rsidP="00BA57C2">
            <w:pPr>
              <w:pStyle w:val="a6"/>
              <w:numPr>
                <w:ilvl w:val="0"/>
                <w:numId w:val="3"/>
              </w:numPr>
              <w:spacing w:after="0" w:line="240" w:lineRule="auto"/>
              <w:jc w:val="center"/>
              <w:rPr>
                <w:rFonts w:ascii="Times New Roman" w:eastAsia="Times New Roman" w:hAnsi="Times New Roman" w:cs="Times New Roman"/>
                <w:b/>
                <w:lang w:eastAsia="ru-RU"/>
              </w:rPr>
            </w:pPr>
            <w:r w:rsidRPr="00BA57C2">
              <w:rPr>
                <w:rFonts w:ascii="Times New Roman" w:eastAsia="Times New Roman" w:hAnsi="Times New Roman" w:cs="Times New Roman"/>
                <w:b/>
                <w:lang w:eastAsia="ru-RU"/>
              </w:rPr>
              <w:t xml:space="preserve">Выявление и систематизация причин и условий проявления коррупции </w:t>
            </w:r>
            <w:proofErr w:type="gramStart"/>
            <w:r w:rsidRPr="00BA57C2">
              <w:rPr>
                <w:rFonts w:ascii="Times New Roman" w:eastAsia="Times New Roman" w:hAnsi="Times New Roman" w:cs="Times New Roman"/>
                <w:b/>
                <w:lang w:eastAsia="ru-RU"/>
              </w:rPr>
              <w:t>в  деятельности</w:t>
            </w:r>
            <w:proofErr w:type="gramEnd"/>
          </w:p>
          <w:p w:rsidR="00BA57C2" w:rsidRPr="007A131F" w:rsidRDefault="00BA57C2" w:rsidP="00BA57C2">
            <w:pPr>
              <w:spacing w:after="0" w:line="240" w:lineRule="auto"/>
              <w:ind w:firstLine="317"/>
              <w:jc w:val="center"/>
              <w:rPr>
                <w:rFonts w:ascii="Times New Roman" w:eastAsia="Times New Roman" w:hAnsi="Times New Roman" w:cs="Times New Roman"/>
                <w:lang w:eastAsia="ru-RU"/>
              </w:rPr>
            </w:pPr>
            <w:r w:rsidRPr="00BA57C2">
              <w:rPr>
                <w:rFonts w:ascii="Times New Roman" w:eastAsia="Times New Roman" w:hAnsi="Times New Roman" w:cs="Times New Roman"/>
                <w:b/>
                <w:bCs/>
                <w:lang w:eastAsia="ru-RU"/>
              </w:rPr>
              <w:t>Мининформполитики Чувашии, мониторинг коррупционных рисков и их устранение</w:t>
            </w:r>
          </w:p>
        </w:tc>
      </w:tr>
      <w:tr w:rsidR="00AD29A5" w:rsidRPr="007A131F" w:rsidTr="006F5D80">
        <w:trPr>
          <w:trHeight w:val="138"/>
        </w:trPr>
        <w:tc>
          <w:tcPr>
            <w:tcW w:w="533" w:type="dxa"/>
          </w:tcPr>
          <w:p w:rsidR="00AD29A5" w:rsidRPr="00705CE5" w:rsidRDefault="00AD29A5" w:rsidP="00AD29A5">
            <w:pPr>
              <w:pStyle w:val="ae"/>
              <w:spacing w:before="0" w:beforeAutospacing="0" w:after="0" w:afterAutospacing="0"/>
              <w:jc w:val="center"/>
              <w:rPr>
                <w:sz w:val="22"/>
                <w:szCs w:val="22"/>
              </w:rPr>
            </w:pPr>
            <w:r w:rsidRPr="00705CE5">
              <w:rPr>
                <w:sz w:val="22"/>
                <w:szCs w:val="22"/>
              </w:rPr>
              <w:t>13</w:t>
            </w:r>
          </w:p>
        </w:tc>
        <w:tc>
          <w:tcPr>
            <w:tcW w:w="4707" w:type="dxa"/>
          </w:tcPr>
          <w:p w:rsidR="00AD29A5" w:rsidRPr="00705CE5" w:rsidRDefault="00AD29A5" w:rsidP="00AD29A5">
            <w:pPr>
              <w:pStyle w:val="ae"/>
              <w:spacing w:before="0" w:beforeAutospacing="0" w:after="0" w:afterAutospacing="0"/>
              <w:jc w:val="both"/>
              <w:rPr>
                <w:sz w:val="22"/>
                <w:szCs w:val="22"/>
              </w:rPr>
            </w:pPr>
            <w:r w:rsidRPr="00705CE5">
              <w:rPr>
                <w:sz w:val="22"/>
                <w:szCs w:val="22"/>
              </w:rPr>
              <w:t>Систематическое проведение оценок коррупционных рисков, возникающих при реализации Мининформполитики Чувашии своих функций</w:t>
            </w:r>
          </w:p>
        </w:tc>
        <w:tc>
          <w:tcPr>
            <w:tcW w:w="1955" w:type="dxa"/>
          </w:tcPr>
          <w:p w:rsidR="00AD29A5" w:rsidRPr="00072FC6" w:rsidRDefault="00AD29A5" w:rsidP="00AD29A5">
            <w:pPr>
              <w:pStyle w:val="ae"/>
              <w:spacing w:before="0" w:beforeAutospacing="0" w:after="0" w:afterAutospacing="0"/>
              <w:ind w:left="-108" w:right="-108"/>
              <w:jc w:val="center"/>
              <w:rPr>
                <w:sz w:val="22"/>
                <w:szCs w:val="22"/>
              </w:rPr>
            </w:pPr>
            <w:r w:rsidRPr="00072FC6">
              <w:rPr>
                <w:sz w:val="22"/>
                <w:szCs w:val="22"/>
              </w:rPr>
              <w:t xml:space="preserve">В течение </w:t>
            </w:r>
          </w:p>
          <w:p w:rsidR="00AD29A5" w:rsidRPr="00072FC6" w:rsidRDefault="00AD29A5" w:rsidP="00AD29A5">
            <w:pPr>
              <w:pStyle w:val="ae"/>
              <w:spacing w:before="0" w:beforeAutospacing="0" w:after="0" w:afterAutospacing="0"/>
              <w:ind w:left="-108" w:right="-108"/>
              <w:jc w:val="center"/>
              <w:rPr>
                <w:sz w:val="22"/>
                <w:szCs w:val="22"/>
              </w:rPr>
            </w:pPr>
            <w:r w:rsidRPr="00072FC6">
              <w:rPr>
                <w:sz w:val="22"/>
                <w:szCs w:val="22"/>
              </w:rPr>
              <w:t>20</w:t>
            </w:r>
            <w:r w:rsidR="008B030C">
              <w:rPr>
                <w:sz w:val="22"/>
                <w:szCs w:val="22"/>
              </w:rPr>
              <w:t>20</w:t>
            </w:r>
            <w:r w:rsidRPr="00072FC6">
              <w:rPr>
                <w:sz w:val="22"/>
                <w:szCs w:val="22"/>
              </w:rPr>
              <w:t xml:space="preserve"> г.</w:t>
            </w:r>
          </w:p>
          <w:p w:rsidR="00AD29A5" w:rsidRPr="00072FC6" w:rsidRDefault="00AD29A5" w:rsidP="00AD29A5">
            <w:pPr>
              <w:pStyle w:val="ae"/>
              <w:spacing w:before="0" w:beforeAutospacing="0" w:after="0" w:afterAutospacing="0"/>
              <w:jc w:val="center"/>
              <w:rPr>
                <w:sz w:val="22"/>
                <w:szCs w:val="22"/>
              </w:rPr>
            </w:pPr>
          </w:p>
        </w:tc>
        <w:tc>
          <w:tcPr>
            <w:tcW w:w="4140" w:type="dxa"/>
            <w:tcBorders>
              <w:bottom w:val="single" w:sz="4" w:space="0" w:color="auto"/>
            </w:tcBorders>
          </w:tcPr>
          <w:p w:rsidR="00BE0712" w:rsidRDefault="00B94DDD" w:rsidP="006F5D80">
            <w:pPr>
              <w:spacing w:after="0" w:line="240" w:lineRule="auto"/>
              <w:ind w:firstLine="317"/>
              <w:jc w:val="both"/>
              <w:rPr>
                <w:rFonts w:ascii="Times New Roman" w:eastAsia="Times New Roman" w:hAnsi="Times New Roman" w:cs="Times New Roman"/>
                <w:lang w:eastAsia="ru-RU"/>
              </w:rPr>
            </w:pPr>
            <w:r w:rsidRPr="00AE064F">
              <w:rPr>
                <w:rFonts w:ascii="Times New Roman" w:eastAsia="Times New Roman" w:hAnsi="Times New Roman" w:cs="Times New Roman"/>
                <w:lang w:eastAsia="ru-RU"/>
              </w:rPr>
              <w:t>В текущем периоде организационно-правовым отделом проведена оценка коррупционных рисков, возникающих при реализации Мининформполитики Чувашии своих функций. По результатам мониторинга исполнения должностных обязанностей государственными гражданскими служащими Чувашской Республики, замещающими должности государственной гражданской службы Чувашской Республики в Мининформполитики Чувашии</w:t>
            </w:r>
            <w:r>
              <w:rPr>
                <w:rFonts w:ascii="Times New Roman" w:eastAsia="Times New Roman" w:hAnsi="Times New Roman" w:cs="Times New Roman"/>
                <w:lang w:eastAsia="ru-RU"/>
              </w:rPr>
              <w:t>,</w:t>
            </w:r>
            <w:r w:rsidRPr="00AE064F">
              <w:rPr>
                <w:rFonts w:ascii="Times New Roman" w:eastAsia="Times New Roman" w:hAnsi="Times New Roman" w:cs="Times New Roman"/>
                <w:lang w:eastAsia="ru-RU"/>
              </w:rPr>
              <w:t xml:space="preserve"> внесение изменений в Перечень должностей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при замещении которых государственные гражданские служащие Чувашской Республики обязаны представить сведения о своих доходах, об имуществе и обязательствах имущественного характера, а также </w:t>
            </w:r>
            <w:r w:rsidRPr="00AE064F">
              <w:rPr>
                <w:rFonts w:ascii="Times New Roman" w:eastAsia="Times New Roman" w:hAnsi="Times New Roman" w:cs="Times New Roman"/>
                <w:lang w:eastAsia="ru-RU"/>
              </w:rPr>
              <w:lastRenderedPageBreak/>
              <w:t>сведения о доходах, об имуществе и обязательствах имущественного характера своих супруги (супруга) и несовершеннолетних детей, утвержденный приказом Мининформполитики Чувашии от 13 августа 2018 г. № 41</w:t>
            </w:r>
            <w:r w:rsidRPr="00EE675A">
              <w:rPr>
                <w:rFonts w:ascii="Times New Roman" w:eastAsia="Times New Roman" w:hAnsi="Times New Roman" w:cs="Times New Roman"/>
                <w:lang w:eastAsia="ru-RU"/>
              </w:rPr>
              <w:t>, не требуется.</w:t>
            </w:r>
          </w:p>
          <w:p w:rsidR="000755A1" w:rsidRPr="007A131F" w:rsidRDefault="000755A1" w:rsidP="006F5D80">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AD29A5" w:rsidRPr="007A131F" w:rsidRDefault="008F5AE4"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AD29A5" w:rsidRPr="007A131F" w:rsidTr="00952045">
        <w:trPr>
          <w:trHeight w:val="1059"/>
        </w:trPr>
        <w:tc>
          <w:tcPr>
            <w:tcW w:w="533" w:type="dxa"/>
          </w:tcPr>
          <w:p w:rsidR="00AD29A5" w:rsidRPr="00705CE5" w:rsidRDefault="00AD29A5" w:rsidP="00AD29A5">
            <w:pPr>
              <w:pStyle w:val="ae"/>
              <w:spacing w:before="0" w:beforeAutospacing="0" w:after="0" w:afterAutospacing="0"/>
              <w:jc w:val="center"/>
              <w:rPr>
                <w:sz w:val="22"/>
                <w:szCs w:val="22"/>
              </w:rPr>
            </w:pPr>
            <w:r w:rsidRPr="00705CE5">
              <w:rPr>
                <w:sz w:val="22"/>
                <w:szCs w:val="22"/>
              </w:rPr>
              <w:t>14</w:t>
            </w:r>
          </w:p>
        </w:tc>
        <w:tc>
          <w:tcPr>
            <w:tcW w:w="4707" w:type="dxa"/>
          </w:tcPr>
          <w:p w:rsidR="00AD29A5" w:rsidRPr="00705CE5" w:rsidRDefault="00AD29A5" w:rsidP="00AD29A5">
            <w:pPr>
              <w:pStyle w:val="ae"/>
              <w:spacing w:before="0" w:beforeAutospacing="0" w:after="0" w:afterAutospacing="0"/>
              <w:jc w:val="both"/>
              <w:rPr>
                <w:sz w:val="22"/>
                <w:szCs w:val="22"/>
              </w:rPr>
            </w:pPr>
            <w:r w:rsidRPr="00705CE5">
              <w:rPr>
                <w:sz w:val="22"/>
                <w:szCs w:val="22"/>
              </w:rPr>
              <w:t>Осуществление антикоррупционной экспертизы нормативных правовых актов Мининформполитики Чувашии,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 </w:t>
            </w:r>
          </w:p>
          <w:p w:rsidR="00AD29A5" w:rsidRPr="00705CE5" w:rsidRDefault="00AD29A5" w:rsidP="00AD29A5">
            <w:pPr>
              <w:pStyle w:val="ae"/>
              <w:spacing w:before="0" w:beforeAutospacing="0" w:after="0" w:afterAutospacing="0"/>
              <w:jc w:val="both"/>
              <w:rPr>
                <w:sz w:val="22"/>
                <w:szCs w:val="22"/>
              </w:rPr>
            </w:pPr>
          </w:p>
        </w:tc>
        <w:tc>
          <w:tcPr>
            <w:tcW w:w="1955" w:type="dxa"/>
          </w:tcPr>
          <w:p w:rsidR="00AD29A5" w:rsidRPr="00072FC6" w:rsidRDefault="00AD29A5" w:rsidP="00AD29A5">
            <w:pPr>
              <w:pStyle w:val="ae"/>
              <w:spacing w:before="0" w:beforeAutospacing="0" w:after="0" w:afterAutospacing="0"/>
              <w:ind w:left="-108" w:right="-108"/>
              <w:jc w:val="center"/>
              <w:rPr>
                <w:sz w:val="22"/>
                <w:szCs w:val="22"/>
              </w:rPr>
            </w:pPr>
            <w:r w:rsidRPr="00072FC6">
              <w:rPr>
                <w:sz w:val="22"/>
                <w:szCs w:val="22"/>
              </w:rPr>
              <w:t xml:space="preserve">В течение </w:t>
            </w:r>
          </w:p>
          <w:p w:rsidR="00AD29A5" w:rsidRPr="00072FC6" w:rsidRDefault="00AD29A5" w:rsidP="00AD29A5">
            <w:pPr>
              <w:pStyle w:val="ae"/>
              <w:spacing w:before="0" w:beforeAutospacing="0" w:after="0" w:afterAutospacing="0"/>
              <w:ind w:left="-108" w:right="-108"/>
              <w:jc w:val="center"/>
              <w:rPr>
                <w:sz w:val="22"/>
                <w:szCs w:val="22"/>
              </w:rPr>
            </w:pPr>
            <w:r w:rsidRPr="00072FC6">
              <w:rPr>
                <w:sz w:val="22"/>
                <w:szCs w:val="22"/>
              </w:rPr>
              <w:t>20</w:t>
            </w:r>
            <w:r w:rsidR="0088776C">
              <w:rPr>
                <w:sz w:val="22"/>
                <w:szCs w:val="22"/>
              </w:rPr>
              <w:t>20</w:t>
            </w:r>
            <w:r w:rsidRPr="00072FC6">
              <w:rPr>
                <w:sz w:val="22"/>
                <w:szCs w:val="22"/>
              </w:rPr>
              <w:t xml:space="preserve"> г.</w:t>
            </w:r>
          </w:p>
          <w:p w:rsidR="00AD29A5" w:rsidRPr="00072FC6" w:rsidRDefault="00AD29A5" w:rsidP="00AD29A5">
            <w:pPr>
              <w:pStyle w:val="ae"/>
              <w:spacing w:before="0" w:beforeAutospacing="0" w:after="0" w:afterAutospacing="0"/>
              <w:jc w:val="center"/>
              <w:rPr>
                <w:sz w:val="22"/>
                <w:szCs w:val="22"/>
              </w:rPr>
            </w:pPr>
          </w:p>
        </w:tc>
        <w:tc>
          <w:tcPr>
            <w:tcW w:w="4140" w:type="dxa"/>
            <w:tcBorders>
              <w:bottom w:val="single" w:sz="4" w:space="0" w:color="auto"/>
            </w:tcBorders>
          </w:tcPr>
          <w:p w:rsidR="00AD29A5" w:rsidRDefault="001C3BBD"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целях выявления</w:t>
            </w:r>
            <w:r w:rsidR="00991CD9" w:rsidRPr="00991CD9">
              <w:rPr>
                <w:rFonts w:ascii="Times New Roman" w:eastAsia="Times New Roman" w:hAnsi="Times New Roman" w:cs="Times New Roman"/>
                <w:lang w:eastAsia="ru-RU"/>
              </w:rPr>
              <w:t xml:space="preserve"> </w:t>
            </w:r>
            <w:proofErr w:type="spellStart"/>
            <w:r w:rsidR="00991CD9" w:rsidRPr="00991CD9">
              <w:rPr>
                <w:rFonts w:ascii="Times New Roman" w:eastAsia="Times New Roman" w:hAnsi="Times New Roman" w:cs="Times New Roman"/>
                <w:lang w:eastAsia="ru-RU"/>
              </w:rPr>
              <w:t>коррупциогенных</w:t>
            </w:r>
            <w:proofErr w:type="spellEnd"/>
            <w:r w:rsidR="00991CD9" w:rsidRPr="00991CD9">
              <w:rPr>
                <w:rFonts w:ascii="Times New Roman" w:eastAsia="Times New Roman" w:hAnsi="Times New Roman" w:cs="Times New Roman"/>
                <w:lang w:eastAsia="ru-RU"/>
              </w:rPr>
              <w:t xml:space="preserve"> факторов, способствующих формированию условий для проявления коррупции, и их исключения, проводится антикоррупционная экспертиза проектов нормативных правовых актов, разрабатываемых Мини</w:t>
            </w:r>
            <w:r w:rsidR="00896BA1">
              <w:rPr>
                <w:rFonts w:ascii="Times New Roman" w:eastAsia="Times New Roman" w:hAnsi="Times New Roman" w:cs="Times New Roman"/>
                <w:lang w:eastAsia="ru-RU"/>
              </w:rPr>
              <w:t xml:space="preserve">нформполитики Чувашии, а также </w:t>
            </w:r>
            <w:r w:rsidR="00991CD9" w:rsidRPr="00991CD9">
              <w:rPr>
                <w:rFonts w:ascii="Times New Roman" w:eastAsia="Times New Roman" w:hAnsi="Times New Roman" w:cs="Times New Roman"/>
                <w:lang w:eastAsia="ru-RU"/>
              </w:rPr>
              <w:t xml:space="preserve">мониторинг </w:t>
            </w:r>
            <w:proofErr w:type="spellStart"/>
            <w:r w:rsidR="00991CD9" w:rsidRPr="00991CD9">
              <w:rPr>
                <w:rFonts w:ascii="Times New Roman" w:eastAsia="Times New Roman" w:hAnsi="Times New Roman" w:cs="Times New Roman"/>
                <w:lang w:eastAsia="ru-RU"/>
              </w:rPr>
              <w:t>правоприменения</w:t>
            </w:r>
            <w:proofErr w:type="spellEnd"/>
            <w:r w:rsidR="00991CD9" w:rsidRPr="00991CD9">
              <w:rPr>
                <w:rFonts w:ascii="Times New Roman" w:eastAsia="Times New Roman" w:hAnsi="Times New Roman" w:cs="Times New Roman"/>
                <w:lang w:eastAsia="ru-RU"/>
              </w:rPr>
              <w:t xml:space="preserve"> нормативных правовых актах по направлению деятельности.</w:t>
            </w:r>
          </w:p>
          <w:p w:rsidR="00991CD9" w:rsidRDefault="00991CD9" w:rsidP="00887653">
            <w:pPr>
              <w:spacing w:after="0" w:line="240" w:lineRule="auto"/>
              <w:ind w:firstLine="317"/>
              <w:jc w:val="both"/>
              <w:rPr>
                <w:rFonts w:ascii="Times New Roman" w:eastAsia="Times New Roman" w:hAnsi="Times New Roman" w:cs="Times New Roman"/>
                <w:lang w:eastAsia="ru-RU"/>
              </w:rPr>
            </w:pPr>
            <w:r w:rsidRPr="00422ACC">
              <w:rPr>
                <w:rFonts w:ascii="Times New Roman" w:eastAsia="Times New Roman" w:hAnsi="Times New Roman" w:cs="Times New Roman"/>
                <w:lang w:eastAsia="ru-RU"/>
              </w:rPr>
              <w:t>В 20</w:t>
            </w:r>
            <w:r w:rsidR="00896BA1" w:rsidRPr="00422ACC">
              <w:rPr>
                <w:rFonts w:ascii="Times New Roman" w:eastAsia="Times New Roman" w:hAnsi="Times New Roman" w:cs="Times New Roman"/>
                <w:lang w:eastAsia="ru-RU"/>
              </w:rPr>
              <w:t>20</w:t>
            </w:r>
            <w:r w:rsidRPr="00422ACC">
              <w:rPr>
                <w:rFonts w:ascii="Times New Roman" w:eastAsia="Times New Roman" w:hAnsi="Times New Roman" w:cs="Times New Roman"/>
                <w:lang w:eastAsia="ru-RU"/>
              </w:rPr>
              <w:t xml:space="preserve"> г.</w:t>
            </w:r>
            <w:r>
              <w:rPr>
                <w:rFonts w:ascii="Times New Roman" w:eastAsia="Times New Roman" w:hAnsi="Times New Roman" w:cs="Times New Roman"/>
                <w:lang w:eastAsia="ru-RU"/>
              </w:rPr>
              <w:t xml:space="preserve"> проведена </w:t>
            </w:r>
            <w:r w:rsidR="00422ACC">
              <w:rPr>
                <w:rFonts w:ascii="Times New Roman" w:eastAsia="Times New Roman" w:hAnsi="Times New Roman" w:cs="Times New Roman"/>
                <w:lang w:eastAsia="ru-RU"/>
              </w:rPr>
              <w:t>антикоррупционная экспертиза 51</w:t>
            </w:r>
            <w:r w:rsidRPr="000D7EBA">
              <w:rPr>
                <w:rFonts w:ascii="Times New Roman" w:eastAsia="Times New Roman" w:hAnsi="Times New Roman" w:cs="Times New Roman"/>
                <w:lang w:eastAsia="ru-RU"/>
              </w:rPr>
              <w:t xml:space="preserve"> </w:t>
            </w:r>
            <w:r w:rsidRPr="00991CD9">
              <w:rPr>
                <w:rFonts w:ascii="Times New Roman" w:eastAsia="Times New Roman" w:hAnsi="Times New Roman" w:cs="Times New Roman"/>
                <w:lang w:eastAsia="ru-RU"/>
              </w:rPr>
              <w:t>проект</w:t>
            </w:r>
            <w:r w:rsidR="00422ACC">
              <w:rPr>
                <w:rFonts w:ascii="Times New Roman" w:eastAsia="Times New Roman" w:hAnsi="Times New Roman" w:cs="Times New Roman"/>
                <w:lang w:eastAsia="ru-RU"/>
              </w:rPr>
              <w:t>а</w:t>
            </w:r>
            <w:r w:rsidRPr="00991CD9">
              <w:rPr>
                <w:rFonts w:ascii="Times New Roman" w:eastAsia="Times New Roman" w:hAnsi="Times New Roman" w:cs="Times New Roman"/>
                <w:lang w:eastAsia="ru-RU"/>
              </w:rPr>
              <w:t xml:space="preserve"> нормативных правовых актов, разработа</w:t>
            </w:r>
            <w:r>
              <w:rPr>
                <w:rFonts w:ascii="Times New Roman" w:eastAsia="Times New Roman" w:hAnsi="Times New Roman" w:cs="Times New Roman"/>
                <w:lang w:eastAsia="ru-RU"/>
              </w:rPr>
              <w:t xml:space="preserve">нных Мининформполитики Чувашии. </w:t>
            </w:r>
            <w:proofErr w:type="spellStart"/>
            <w:r w:rsidRPr="00991CD9">
              <w:rPr>
                <w:rFonts w:ascii="Times New Roman" w:eastAsia="Times New Roman" w:hAnsi="Times New Roman" w:cs="Times New Roman"/>
                <w:lang w:eastAsia="ru-RU"/>
              </w:rPr>
              <w:t>Коррупциогенных</w:t>
            </w:r>
            <w:proofErr w:type="spellEnd"/>
            <w:r w:rsidRPr="00991CD9">
              <w:rPr>
                <w:rFonts w:ascii="Times New Roman" w:eastAsia="Times New Roman" w:hAnsi="Times New Roman" w:cs="Times New Roman"/>
                <w:lang w:eastAsia="ru-RU"/>
              </w:rPr>
              <w:t xml:space="preserve"> факторов не выявлено.</w:t>
            </w:r>
          </w:p>
          <w:p w:rsidR="00032957" w:rsidRPr="007A131F" w:rsidRDefault="00032957" w:rsidP="00887653">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AD29A5" w:rsidRPr="007A131F" w:rsidRDefault="00B00576"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AD29A5" w:rsidRPr="007A131F" w:rsidTr="00952045">
        <w:trPr>
          <w:trHeight w:val="1059"/>
        </w:trPr>
        <w:tc>
          <w:tcPr>
            <w:tcW w:w="533" w:type="dxa"/>
          </w:tcPr>
          <w:p w:rsidR="00AD29A5" w:rsidRPr="00705CE5" w:rsidRDefault="00AD29A5" w:rsidP="00AD29A5">
            <w:pPr>
              <w:pStyle w:val="ae"/>
              <w:spacing w:before="0" w:beforeAutospacing="0" w:after="0" w:afterAutospacing="0"/>
              <w:jc w:val="center"/>
              <w:rPr>
                <w:sz w:val="22"/>
                <w:szCs w:val="22"/>
              </w:rPr>
            </w:pPr>
            <w:r w:rsidRPr="00705CE5">
              <w:rPr>
                <w:sz w:val="22"/>
                <w:szCs w:val="22"/>
              </w:rPr>
              <w:t>15</w:t>
            </w:r>
          </w:p>
        </w:tc>
        <w:tc>
          <w:tcPr>
            <w:tcW w:w="4707" w:type="dxa"/>
          </w:tcPr>
          <w:p w:rsidR="00AD29A5" w:rsidRPr="00705CE5" w:rsidRDefault="00AD29A5" w:rsidP="00AD29A5">
            <w:pPr>
              <w:pStyle w:val="ae"/>
              <w:spacing w:before="0" w:beforeAutospacing="0" w:after="0" w:afterAutospacing="0"/>
              <w:jc w:val="both"/>
              <w:rPr>
                <w:sz w:val="22"/>
                <w:szCs w:val="22"/>
              </w:rPr>
            </w:pPr>
            <w:r w:rsidRPr="00705CE5">
              <w:rPr>
                <w:sz w:val="22"/>
                <w:szCs w:val="22"/>
              </w:rPr>
              <w:t>Обеспечение участия независимых экспертов в проведении антикоррупционной экспертизы нормативных правовых актов Мининформполитики Чувашии, их проектов, иных документов</w:t>
            </w:r>
          </w:p>
        </w:tc>
        <w:tc>
          <w:tcPr>
            <w:tcW w:w="1955" w:type="dxa"/>
          </w:tcPr>
          <w:p w:rsidR="00AD29A5" w:rsidRPr="00072FC6" w:rsidRDefault="00AD29A5" w:rsidP="00AD29A5">
            <w:pPr>
              <w:pStyle w:val="ae"/>
              <w:spacing w:before="0" w:beforeAutospacing="0" w:after="0" w:afterAutospacing="0"/>
              <w:ind w:left="-108" w:right="-108"/>
              <w:jc w:val="center"/>
              <w:rPr>
                <w:sz w:val="22"/>
                <w:szCs w:val="22"/>
              </w:rPr>
            </w:pPr>
            <w:r w:rsidRPr="00072FC6">
              <w:rPr>
                <w:sz w:val="22"/>
                <w:szCs w:val="22"/>
              </w:rPr>
              <w:t xml:space="preserve">В течение </w:t>
            </w:r>
          </w:p>
          <w:p w:rsidR="00AD29A5" w:rsidRPr="00705CE5" w:rsidRDefault="00AD29A5" w:rsidP="00AD29A5">
            <w:pPr>
              <w:pStyle w:val="ae"/>
              <w:spacing w:before="0" w:beforeAutospacing="0" w:after="0" w:afterAutospacing="0"/>
              <w:ind w:left="-108" w:right="-108"/>
              <w:jc w:val="center"/>
              <w:rPr>
                <w:sz w:val="22"/>
                <w:szCs w:val="22"/>
              </w:rPr>
            </w:pPr>
            <w:r w:rsidRPr="00072FC6">
              <w:rPr>
                <w:sz w:val="22"/>
                <w:szCs w:val="22"/>
              </w:rPr>
              <w:t>20</w:t>
            </w:r>
            <w:r w:rsidR="0088776C">
              <w:rPr>
                <w:sz w:val="22"/>
                <w:szCs w:val="22"/>
              </w:rPr>
              <w:t>20</w:t>
            </w:r>
            <w:r w:rsidRPr="00072FC6">
              <w:rPr>
                <w:sz w:val="22"/>
                <w:szCs w:val="22"/>
              </w:rPr>
              <w:t xml:space="preserve"> г.</w:t>
            </w:r>
          </w:p>
          <w:p w:rsidR="00AD29A5" w:rsidRPr="00705CE5" w:rsidRDefault="00AD29A5" w:rsidP="00AD29A5">
            <w:pPr>
              <w:pStyle w:val="ae"/>
              <w:spacing w:before="0" w:beforeAutospacing="0" w:after="0" w:afterAutospacing="0"/>
              <w:jc w:val="center"/>
              <w:rPr>
                <w:sz w:val="22"/>
                <w:szCs w:val="22"/>
              </w:rPr>
            </w:pPr>
          </w:p>
        </w:tc>
        <w:tc>
          <w:tcPr>
            <w:tcW w:w="4140" w:type="dxa"/>
            <w:tcBorders>
              <w:bottom w:val="single" w:sz="4" w:space="0" w:color="auto"/>
            </w:tcBorders>
          </w:tcPr>
          <w:p w:rsidR="00AD29A5" w:rsidRDefault="00647C4C" w:rsidP="00AD29A5">
            <w:pPr>
              <w:spacing w:after="0" w:line="240" w:lineRule="auto"/>
              <w:ind w:firstLine="317"/>
              <w:jc w:val="both"/>
              <w:rPr>
                <w:rFonts w:ascii="Times New Roman" w:eastAsia="Times New Roman" w:hAnsi="Times New Roman" w:cs="Times New Roman"/>
                <w:lang w:eastAsia="ru-RU"/>
              </w:rPr>
            </w:pPr>
            <w:r w:rsidRPr="00647C4C">
              <w:rPr>
                <w:rFonts w:ascii="Times New Roman" w:eastAsia="Times New Roman" w:hAnsi="Times New Roman" w:cs="Times New Roman"/>
                <w:lang w:eastAsia="ru-RU"/>
              </w:rPr>
              <w:t>Проекты нормативных правовых актов, разрабатываемых Мининформполитики Чувашии, выносятся на обсуждение Общественного совета при Мининформполитики Чувашии</w:t>
            </w:r>
            <w:r w:rsidR="00CB13C1">
              <w:rPr>
                <w:rFonts w:ascii="Times New Roman" w:eastAsia="Times New Roman" w:hAnsi="Times New Roman" w:cs="Times New Roman"/>
                <w:lang w:eastAsia="ru-RU"/>
              </w:rPr>
              <w:t xml:space="preserve"> и направляются для рассмотрения независимыми экспертами, уполномоченными на проведение антикоррупционной независимой экспертизы нормативных правовых актов Чувашской республики и их проектов.</w:t>
            </w:r>
          </w:p>
          <w:p w:rsidR="00647C4C" w:rsidRDefault="00647C4C"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w:t>
            </w:r>
            <w:r w:rsidR="0088776C">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 г. с участием независимых экспертов был</w:t>
            </w:r>
            <w:r w:rsidR="0019638A">
              <w:rPr>
                <w:rFonts w:ascii="Times New Roman" w:eastAsia="Times New Roman" w:hAnsi="Times New Roman" w:cs="Times New Roman"/>
                <w:lang w:eastAsia="ru-RU"/>
              </w:rPr>
              <w:t>и</w:t>
            </w:r>
            <w:r>
              <w:rPr>
                <w:rFonts w:ascii="Times New Roman" w:eastAsia="Times New Roman" w:hAnsi="Times New Roman" w:cs="Times New Roman"/>
                <w:lang w:eastAsia="ru-RU"/>
              </w:rPr>
              <w:t xml:space="preserve"> рассмотрен</w:t>
            </w:r>
            <w:r w:rsidR="0019638A">
              <w:rPr>
                <w:rFonts w:ascii="Times New Roman" w:eastAsia="Times New Roman" w:hAnsi="Times New Roman" w:cs="Times New Roman"/>
                <w:lang w:eastAsia="ru-RU"/>
              </w:rPr>
              <w:t>ы</w:t>
            </w:r>
            <w:r>
              <w:rPr>
                <w:rFonts w:ascii="Times New Roman" w:eastAsia="Times New Roman" w:hAnsi="Times New Roman" w:cs="Times New Roman"/>
                <w:lang w:eastAsia="ru-RU"/>
              </w:rPr>
              <w:t xml:space="preserve"> </w:t>
            </w:r>
            <w:r w:rsidR="0088776C">
              <w:rPr>
                <w:rFonts w:ascii="Times New Roman" w:eastAsia="Times New Roman" w:hAnsi="Times New Roman" w:cs="Times New Roman"/>
                <w:lang w:eastAsia="ru-RU"/>
              </w:rPr>
              <w:t>три</w:t>
            </w:r>
            <w:r w:rsidR="00CB13C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норматив</w:t>
            </w:r>
            <w:r>
              <w:rPr>
                <w:rFonts w:ascii="Times New Roman" w:eastAsia="Times New Roman" w:hAnsi="Times New Roman" w:cs="Times New Roman"/>
                <w:lang w:eastAsia="ru-RU"/>
              </w:rPr>
              <w:lastRenderedPageBreak/>
              <w:t>ных правовых акта</w:t>
            </w:r>
            <w:r w:rsidR="0019638A">
              <w:rPr>
                <w:rFonts w:ascii="Times New Roman" w:eastAsia="Times New Roman" w:hAnsi="Times New Roman" w:cs="Times New Roman"/>
                <w:lang w:eastAsia="ru-RU"/>
              </w:rPr>
              <w:t xml:space="preserve"> и один проект нормативного правового акта</w:t>
            </w:r>
            <w:r>
              <w:rPr>
                <w:rFonts w:ascii="Times New Roman" w:eastAsia="Times New Roman" w:hAnsi="Times New Roman" w:cs="Times New Roman"/>
                <w:lang w:eastAsia="ru-RU"/>
              </w:rPr>
              <w:t xml:space="preserve">, разработанных Мининформполитики Чувашии. Получено </w:t>
            </w:r>
            <w:r w:rsidR="0088776C">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1462DB">
              <w:rPr>
                <w:rFonts w:ascii="Times New Roman" w:eastAsia="Times New Roman" w:hAnsi="Times New Roman" w:cs="Times New Roman"/>
                <w:lang w:eastAsia="ru-RU"/>
              </w:rPr>
              <w:t>заключени</w:t>
            </w:r>
            <w:r w:rsidR="0088776C">
              <w:rPr>
                <w:rFonts w:ascii="Times New Roman" w:eastAsia="Times New Roman" w:hAnsi="Times New Roman" w:cs="Times New Roman"/>
                <w:lang w:eastAsia="ru-RU"/>
              </w:rPr>
              <w:t>й</w:t>
            </w:r>
            <w:r w:rsidR="001462DB">
              <w:rPr>
                <w:rFonts w:ascii="Times New Roman" w:eastAsia="Times New Roman" w:hAnsi="Times New Roman" w:cs="Times New Roman"/>
                <w:lang w:eastAsia="ru-RU"/>
              </w:rPr>
              <w:t xml:space="preserve"> независим</w:t>
            </w:r>
            <w:r w:rsidR="00CB13C1">
              <w:rPr>
                <w:rFonts w:ascii="Times New Roman" w:eastAsia="Times New Roman" w:hAnsi="Times New Roman" w:cs="Times New Roman"/>
                <w:lang w:eastAsia="ru-RU"/>
              </w:rPr>
              <w:t>ого</w:t>
            </w:r>
            <w:r w:rsidR="001462DB">
              <w:rPr>
                <w:rFonts w:ascii="Times New Roman" w:eastAsia="Times New Roman" w:hAnsi="Times New Roman" w:cs="Times New Roman"/>
                <w:lang w:eastAsia="ru-RU"/>
              </w:rPr>
              <w:t xml:space="preserve"> эксперта, </w:t>
            </w:r>
            <w:r w:rsidR="0088776C">
              <w:rPr>
                <w:rFonts w:ascii="Times New Roman" w:eastAsia="Times New Roman" w:hAnsi="Times New Roman" w:cs="Times New Roman"/>
                <w:lang w:eastAsia="ru-RU"/>
              </w:rPr>
              <w:t>четыре</w:t>
            </w:r>
            <w:r w:rsidR="001462DB">
              <w:rPr>
                <w:rFonts w:ascii="Times New Roman" w:eastAsia="Times New Roman" w:hAnsi="Times New Roman" w:cs="Times New Roman"/>
                <w:lang w:eastAsia="ru-RU"/>
              </w:rPr>
              <w:t xml:space="preserve"> из которых был</w:t>
            </w:r>
            <w:r w:rsidR="0088776C">
              <w:rPr>
                <w:rFonts w:ascii="Times New Roman" w:eastAsia="Times New Roman" w:hAnsi="Times New Roman" w:cs="Times New Roman"/>
                <w:lang w:eastAsia="ru-RU"/>
              </w:rPr>
              <w:t>и</w:t>
            </w:r>
            <w:r w:rsidR="001462DB">
              <w:rPr>
                <w:rFonts w:ascii="Times New Roman" w:eastAsia="Times New Roman" w:hAnsi="Times New Roman" w:cs="Times New Roman"/>
                <w:lang w:eastAsia="ru-RU"/>
              </w:rPr>
              <w:t xml:space="preserve"> учтен</w:t>
            </w:r>
            <w:r w:rsidR="0019638A">
              <w:rPr>
                <w:rFonts w:ascii="Times New Roman" w:eastAsia="Times New Roman" w:hAnsi="Times New Roman" w:cs="Times New Roman"/>
                <w:lang w:eastAsia="ru-RU"/>
              </w:rPr>
              <w:t>ы</w:t>
            </w:r>
            <w:r w:rsidR="001462DB">
              <w:rPr>
                <w:rFonts w:ascii="Times New Roman" w:eastAsia="Times New Roman" w:hAnsi="Times New Roman" w:cs="Times New Roman"/>
                <w:lang w:eastAsia="ru-RU"/>
              </w:rPr>
              <w:t xml:space="preserve"> при подготовке нормативн</w:t>
            </w:r>
            <w:r w:rsidR="0019638A">
              <w:rPr>
                <w:rFonts w:ascii="Times New Roman" w:eastAsia="Times New Roman" w:hAnsi="Times New Roman" w:cs="Times New Roman"/>
                <w:lang w:eastAsia="ru-RU"/>
              </w:rPr>
              <w:t>ых</w:t>
            </w:r>
            <w:r w:rsidR="001462DB">
              <w:rPr>
                <w:rFonts w:ascii="Times New Roman" w:eastAsia="Times New Roman" w:hAnsi="Times New Roman" w:cs="Times New Roman"/>
                <w:lang w:eastAsia="ru-RU"/>
              </w:rPr>
              <w:t xml:space="preserve"> правов</w:t>
            </w:r>
            <w:r w:rsidR="0019638A">
              <w:rPr>
                <w:rFonts w:ascii="Times New Roman" w:eastAsia="Times New Roman" w:hAnsi="Times New Roman" w:cs="Times New Roman"/>
                <w:lang w:eastAsia="ru-RU"/>
              </w:rPr>
              <w:t>ых</w:t>
            </w:r>
            <w:r w:rsidR="001462DB">
              <w:rPr>
                <w:rFonts w:ascii="Times New Roman" w:eastAsia="Times New Roman" w:hAnsi="Times New Roman" w:cs="Times New Roman"/>
                <w:lang w:eastAsia="ru-RU"/>
              </w:rPr>
              <w:t xml:space="preserve"> акт</w:t>
            </w:r>
            <w:r w:rsidR="0019638A">
              <w:rPr>
                <w:rFonts w:ascii="Times New Roman" w:eastAsia="Times New Roman" w:hAnsi="Times New Roman" w:cs="Times New Roman"/>
                <w:lang w:eastAsia="ru-RU"/>
              </w:rPr>
              <w:t>ов</w:t>
            </w:r>
            <w:r w:rsidR="00281344">
              <w:rPr>
                <w:rFonts w:ascii="Times New Roman" w:eastAsia="Times New Roman" w:hAnsi="Times New Roman" w:cs="Times New Roman"/>
                <w:lang w:eastAsia="ru-RU"/>
              </w:rPr>
              <w:t xml:space="preserve"> Чувашской Республики</w:t>
            </w:r>
            <w:r w:rsidR="001462DB">
              <w:rPr>
                <w:rFonts w:ascii="Times New Roman" w:eastAsia="Times New Roman" w:hAnsi="Times New Roman" w:cs="Times New Roman"/>
                <w:lang w:eastAsia="ru-RU"/>
              </w:rPr>
              <w:t>.</w:t>
            </w:r>
          </w:p>
          <w:p w:rsidR="00032957" w:rsidRPr="007A131F" w:rsidRDefault="00032957" w:rsidP="00AD29A5">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AD29A5" w:rsidRPr="007A131F" w:rsidRDefault="001462DB"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AD29A5" w:rsidRPr="007A131F" w:rsidTr="00952045">
        <w:trPr>
          <w:trHeight w:val="1059"/>
        </w:trPr>
        <w:tc>
          <w:tcPr>
            <w:tcW w:w="533" w:type="dxa"/>
          </w:tcPr>
          <w:p w:rsidR="00AD29A5" w:rsidRPr="00B9734D" w:rsidRDefault="00AD29A5" w:rsidP="00AD29A5">
            <w:pPr>
              <w:pStyle w:val="ae"/>
              <w:spacing w:before="0" w:beforeAutospacing="0" w:after="0" w:afterAutospacing="0"/>
              <w:jc w:val="center"/>
              <w:rPr>
                <w:sz w:val="22"/>
                <w:szCs w:val="22"/>
              </w:rPr>
            </w:pPr>
            <w:r w:rsidRPr="00B9734D">
              <w:rPr>
                <w:sz w:val="22"/>
                <w:szCs w:val="22"/>
              </w:rPr>
              <w:t>16</w:t>
            </w:r>
          </w:p>
        </w:tc>
        <w:tc>
          <w:tcPr>
            <w:tcW w:w="4707" w:type="dxa"/>
          </w:tcPr>
          <w:p w:rsidR="00AD29A5" w:rsidRPr="00B9734D" w:rsidRDefault="00AD29A5" w:rsidP="00AD29A5">
            <w:pPr>
              <w:pStyle w:val="ae"/>
              <w:spacing w:before="0" w:beforeAutospacing="0" w:after="0" w:afterAutospacing="0"/>
              <w:jc w:val="both"/>
              <w:rPr>
                <w:sz w:val="22"/>
                <w:szCs w:val="22"/>
              </w:rPr>
            </w:pPr>
            <w:r w:rsidRPr="00B9734D">
              <w:rPr>
                <w:sz w:val="22"/>
                <w:szCs w:val="22"/>
              </w:rPr>
              <w:t>Обеспечение взаимодействия с правоохранительными органами и иными государственными органами по вопросам противодействия коррупции в Мининформполитики Чувашии </w:t>
            </w:r>
          </w:p>
          <w:p w:rsidR="00032957" w:rsidRPr="00B9734D" w:rsidRDefault="00032957" w:rsidP="00AD29A5">
            <w:pPr>
              <w:pStyle w:val="ae"/>
              <w:spacing w:before="0" w:beforeAutospacing="0" w:after="0" w:afterAutospacing="0"/>
              <w:jc w:val="both"/>
              <w:rPr>
                <w:sz w:val="22"/>
                <w:szCs w:val="22"/>
              </w:rPr>
            </w:pPr>
          </w:p>
        </w:tc>
        <w:tc>
          <w:tcPr>
            <w:tcW w:w="1955" w:type="dxa"/>
          </w:tcPr>
          <w:p w:rsidR="00AD29A5" w:rsidRPr="00B9734D" w:rsidRDefault="00AD29A5" w:rsidP="00AD29A5">
            <w:pPr>
              <w:pStyle w:val="ae"/>
              <w:spacing w:before="0" w:beforeAutospacing="0" w:after="0" w:afterAutospacing="0"/>
              <w:ind w:left="-108" w:right="-108"/>
              <w:jc w:val="center"/>
              <w:rPr>
                <w:sz w:val="22"/>
                <w:szCs w:val="22"/>
              </w:rPr>
            </w:pPr>
            <w:r w:rsidRPr="00B9734D">
              <w:rPr>
                <w:sz w:val="22"/>
                <w:szCs w:val="22"/>
              </w:rPr>
              <w:t xml:space="preserve">В течение </w:t>
            </w:r>
          </w:p>
          <w:p w:rsidR="00AD29A5" w:rsidRPr="00B9734D" w:rsidRDefault="00AD29A5" w:rsidP="00AD29A5">
            <w:pPr>
              <w:pStyle w:val="ConsPlusNormal"/>
              <w:jc w:val="center"/>
              <w:rPr>
                <w:sz w:val="22"/>
                <w:szCs w:val="22"/>
              </w:rPr>
            </w:pPr>
            <w:r w:rsidRPr="00B9734D">
              <w:rPr>
                <w:sz w:val="22"/>
                <w:szCs w:val="22"/>
              </w:rPr>
              <w:t>20</w:t>
            </w:r>
            <w:r w:rsidR="00A87776">
              <w:rPr>
                <w:sz w:val="22"/>
                <w:szCs w:val="22"/>
              </w:rPr>
              <w:t>20</w:t>
            </w:r>
            <w:r w:rsidRPr="00B9734D">
              <w:rPr>
                <w:sz w:val="22"/>
                <w:szCs w:val="22"/>
              </w:rPr>
              <w:t xml:space="preserve"> г</w:t>
            </w:r>
            <w:r w:rsidR="00B3020E">
              <w:rPr>
                <w:sz w:val="22"/>
                <w:szCs w:val="22"/>
              </w:rPr>
              <w:t>.</w:t>
            </w:r>
          </w:p>
          <w:p w:rsidR="00AD29A5" w:rsidRPr="00B9734D" w:rsidRDefault="00AD29A5" w:rsidP="00AD29A5">
            <w:pPr>
              <w:pStyle w:val="ae"/>
              <w:spacing w:before="0" w:beforeAutospacing="0" w:after="0" w:afterAutospacing="0"/>
              <w:ind w:left="-108" w:right="-108"/>
              <w:jc w:val="center"/>
              <w:rPr>
                <w:sz w:val="22"/>
                <w:szCs w:val="22"/>
              </w:rPr>
            </w:pPr>
            <w:r w:rsidRPr="00B9734D">
              <w:rPr>
                <w:sz w:val="22"/>
                <w:szCs w:val="22"/>
              </w:rPr>
              <w:t>(по мере необходимости)</w:t>
            </w:r>
          </w:p>
        </w:tc>
        <w:tc>
          <w:tcPr>
            <w:tcW w:w="4140" w:type="dxa"/>
            <w:tcBorders>
              <w:bottom w:val="single" w:sz="4" w:space="0" w:color="auto"/>
            </w:tcBorders>
          </w:tcPr>
          <w:p w:rsidR="00AD29A5" w:rsidRPr="00B9734D" w:rsidRDefault="001462DB" w:rsidP="00A87776">
            <w:pPr>
              <w:spacing w:after="0" w:line="240" w:lineRule="auto"/>
              <w:ind w:firstLine="317"/>
              <w:jc w:val="both"/>
              <w:rPr>
                <w:rFonts w:ascii="Times New Roman" w:eastAsia="Times New Roman" w:hAnsi="Times New Roman" w:cs="Times New Roman"/>
                <w:lang w:eastAsia="ru-RU"/>
              </w:rPr>
            </w:pPr>
            <w:r w:rsidRPr="00B9734D">
              <w:rPr>
                <w:rFonts w:ascii="Times New Roman" w:eastAsia="Times New Roman" w:hAnsi="Times New Roman" w:cs="Times New Roman"/>
                <w:lang w:eastAsia="ru-RU"/>
              </w:rPr>
              <w:t>В 20</w:t>
            </w:r>
            <w:r w:rsidR="00A87776">
              <w:rPr>
                <w:rFonts w:ascii="Times New Roman" w:eastAsia="Times New Roman" w:hAnsi="Times New Roman" w:cs="Times New Roman"/>
                <w:lang w:eastAsia="ru-RU"/>
              </w:rPr>
              <w:t>20</w:t>
            </w:r>
            <w:r w:rsidRPr="00B9734D">
              <w:rPr>
                <w:rFonts w:ascii="Times New Roman" w:eastAsia="Times New Roman" w:hAnsi="Times New Roman" w:cs="Times New Roman"/>
                <w:lang w:eastAsia="ru-RU"/>
              </w:rPr>
              <w:t xml:space="preserve"> г. коррупционные правонарушения и иные правонарушения не выявлены.</w:t>
            </w:r>
          </w:p>
        </w:tc>
        <w:tc>
          <w:tcPr>
            <w:tcW w:w="3521" w:type="dxa"/>
            <w:tcBorders>
              <w:bottom w:val="single" w:sz="4" w:space="0" w:color="auto"/>
            </w:tcBorders>
          </w:tcPr>
          <w:p w:rsidR="00AD29A5" w:rsidRPr="00B9734D" w:rsidRDefault="001462DB" w:rsidP="00AD29A5">
            <w:pPr>
              <w:spacing w:after="0" w:line="240" w:lineRule="auto"/>
              <w:ind w:firstLine="317"/>
              <w:jc w:val="both"/>
              <w:rPr>
                <w:rFonts w:ascii="Times New Roman" w:eastAsia="Times New Roman" w:hAnsi="Times New Roman" w:cs="Times New Roman"/>
                <w:lang w:eastAsia="ru-RU"/>
              </w:rPr>
            </w:pPr>
            <w:r w:rsidRPr="00B9734D">
              <w:rPr>
                <w:rFonts w:ascii="Times New Roman" w:eastAsia="Times New Roman" w:hAnsi="Times New Roman" w:cs="Times New Roman"/>
                <w:lang w:eastAsia="ru-RU"/>
              </w:rPr>
              <w:t>Исполнено</w:t>
            </w:r>
          </w:p>
        </w:tc>
      </w:tr>
      <w:tr w:rsidR="00AD29A5" w:rsidRPr="007A131F" w:rsidTr="00952045">
        <w:trPr>
          <w:trHeight w:val="522"/>
        </w:trPr>
        <w:tc>
          <w:tcPr>
            <w:tcW w:w="533" w:type="dxa"/>
          </w:tcPr>
          <w:p w:rsidR="00AD29A5" w:rsidRPr="00705CE5" w:rsidRDefault="00AD29A5" w:rsidP="00AD29A5">
            <w:pPr>
              <w:pStyle w:val="ae"/>
              <w:spacing w:before="0" w:beforeAutospacing="0" w:after="0" w:afterAutospacing="0"/>
              <w:jc w:val="center"/>
              <w:rPr>
                <w:sz w:val="22"/>
                <w:szCs w:val="22"/>
              </w:rPr>
            </w:pPr>
            <w:r w:rsidRPr="00705CE5">
              <w:rPr>
                <w:sz w:val="22"/>
                <w:szCs w:val="22"/>
              </w:rPr>
              <w:t>17</w:t>
            </w:r>
          </w:p>
        </w:tc>
        <w:tc>
          <w:tcPr>
            <w:tcW w:w="4707" w:type="dxa"/>
          </w:tcPr>
          <w:p w:rsidR="00AD29A5" w:rsidRPr="00705CE5" w:rsidRDefault="00AD29A5" w:rsidP="00AD29A5">
            <w:pPr>
              <w:pStyle w:val="ae"/>
              <w:spacing w:before="0" w:beforeAutospacing="0" w:after="0" w:afterAutospacing="0"/>
              <w:jc w:val="both"/>
              <w:rPr>
                <w:sz w:val="22"/>
                <w:szCs w:val="22"/>
              </w:rPr>
            </w:pPr>
            <w:r w:rsidRPr="00705CE5">
              <w:rPr>
                <w:sz w:val="22"/>
                <w:szCs w:val="22"/>
              </w:rPr>
              <w:t>Обеспечение действенного функционирования:</w:t>
            </w:r>
          </w:p>
          <w:p w:rsidR="00AD29A5" w:rsidRPr="00705CE5" w:rsidRDefault="00AD29A5" w:rsidP="00AD29A5">
            <w:pPr>
              <w:pStyle w:val="ae"/>
              <w:spacing w:before="0" w:beforeAutospacing="0" w:after="0" w:afterAutospacing="0"/>
              <w:jc w:val="both"/>
              <w:rPr>
                <w:sz w:val="22"/>
                <w:szCs w:val="22"/>
              </w:rPr>
            </w:pPr>
            <w:r w:rsidRPr="00705CE5">
              <w:rPr>
                <w:sz w:val="22"/>
                <w:szCs w:val="22"/>
              </w:rPr>
              <w:t>межведомственного электронного взаимодействия в Мининформполитики Чувашии и электронного взаимодействия Мининформполитики Чувашии с гражданами и организациями;</w:t>
            </w:r>
            <w:r w:rsidR="00647C4C">
              <w:rPr>
                <w:sz w:val="22"/>
                <w:szCs w:val="22"/>
              </w:rPr>
              <w:t xml:space="preserve"> </w:t>
            </w:r>
            <w:r w:rsidRPr="00705CE5">
              <w:rPr>
                <w:sz w:val="22"/>
                <w:szCs w:val="22"/>
              </w:rPr>
              <w:t>единой системы документооборота, позволяющей осуществлять ведение учета и контроля исполнения документов</w:t>
            </w:r>
          </w:p>
          <w:p w:rsidR="00AD29A5" w:rsidRPr="00705CE5" w:rsidRDefault="00AD29A5" w:rsidP="00AD29A5">
            <w:pPr>
              <w:pStyle w:val="ae"/>
              <w:spacing w:before="0" w:beforeAutospacing="0" w:after="0" w:afterAutospacing="0"/>
              <w:jc w:val="both"/>
              <w:rPr>
                <w:sz w:val="22"/>
                <w:szCs w:val="22"/>
              </w:rPr>
            </w:pPr>
          </w:p>
        </w:tc>
        <w:tc>
          <w:tcPr>
            <w:tcW w:w="1955" w:type="dxa"/>
          </w:tcPr>
          <w:p w:rsidR="00AD29A5" w:rsidRPr="00026EED" w:rsidRDefault="00AD29A5" w:rsidP="00AD29A5">
            <w:pPr>
              <w:pStyle w:val="ae"/>
              <w:spacing w:before="0" w:beforeAutospacing="0" w:after="0" w:afterAutospacing="0"/>
              <w:ind w:left="-108" w:right="-108"/>
              <w:jc w:val="center"/>
              <w:rPr>
                <w:sz w:val="22"/>
                <w:szCs w:val="22"/>
              </w:rPr>
            </w:pPr>
            <w:r w:rsidRPr="00026EED">
              <w:rPr>
                <w:sz w:val="22"/>
                <w:szCs w:val="22"/>
              </w:rPr>
              <w:t xml:space="preserve">В течение </w:t>
            </w:r>
          </w:p>
          <w:p w:rsidR="00AD29A5" w:rsidRPr="00026EED" w:rsidRDefault="00AD29A5" w:rsidP="00AD29A5">
            <w:pPr>
              <w:pStyle w:val="ae"/>
              <w:spacing w:before="0" w:beforeAutospacing="0" w:after="0" w:afterAutospacing="0"/>
              <w:ind w:left="-108" w:right="-108"/>
              <w:jc w:val="center"/>
              <w:rPr>
                <w:sz w:val="22"/>
                <w:szCs w:val="22"/>
              </w:rPr>
            </w:pPr>
            <w:r w:rsidRPr="00026EED">
              <w:rPr>
                <w:sz w:val="22"/>
                <w:szCs w:val="22"/>
              </w:rPr>
              <w:t>20</w:t>
            </w:r>
            <w:r w:rsidR="00A87776">
              <w:rPr>
                <w:sz w:val="22"/>
                <w:szCs w:val="22"/>
              </w:rPr>
              <w:t xml:space="preserve">20 </w:t>
            </w:r>
            <w:r w:rsidRPr="00026EED">
              <w:rPr>
                <w:sz w:val="22"/>
                <w:szCs w:val="22"/>
              </w:rPr>
              <w:t>г.</w:t>
            </w:r>
          </w:p>
          <w:p w:rsidR="00AD29A5" w:rsidRPr="00026EED" w:rsidRDefault="00AD29A5" w:rsidP="00AD29A5">
            <w:pPr>
              <w:pStyle w:val="ae"/>
              <w:spacing w:before="0" w:beforeAutospacing="0" w:after="0" w:afterAutospacing="0"/>
              <w:jc w:val="center"/>
              <w:rPr>
                <w:sz w:val="22"/>
                <w:szCs w:val="22"/>
              </w:rPr>
            </w:pPr>
          </w:p>
        </w:tc>
        <w:tc>
          <w:tcPr>
            <w:tcW w:w="4140" w:type="dxa"/>
            <w:tcBorders>
              <w:bottom w:val="single" w:sz="4" w:space="0" w:color="auto"/>
            </w:tcBorders>
          </w:tcPr>
          <w:p w:rsidR="00BB63E7" w:rsidRPr="00BB63E7" w:rsidRDefault="00BB63E7" w:rsidP="00BB63E7">
            <w:pPr>
              <w:spacing w:after="0" w:line="240" w:lineRule="auto"/>
              <w:ind w:firstLine="317"/>
              <w:jc w:val="both"/>
              <w:rPr>
                <w:rFonts w:ascii="Times New Roman" w:eastAsia="Times New Roman" w:hAnsi="Times New Roman" w:cs="Times New Roman"/>
                <w:lang w:eastAsia="ru-RU"/>
              </w:rPr>
            </w:pPr>
            <w:r w:rsidRPr="00BB63E7">
              <w:rPr>
                <w:rFonts w:ascii="Times New Roman" w:eastAsia="Times New Roman" w:hAnsi="Times New Roman" w:cs="Times New Roman"/>
                <w:lang w:eastAsia="ru-RU"/>
              </w:rPr>
              <w:t>В Мининформполитики Чувашии постоянно осуществляется:</w:t>
            </w:r>
          </w:p>
          <w:p w:rsidR="00BB63E7" w:rsidRPr="00BB63E7" w:rsidRDefault="00BB63E7" w:rsidP="00BB63E7">
            <w:pPr>
              <w:spacing w:after="0" w:line="240" w:lineRule="auto"/>
              <w:ind w:firstLine="317"/>
              <w:jc w:val="both"/>
              <w:rPr>
                <w:rFonts w:ascii="Times New Roman" w:eastAsia="Times New Roman" w:hAnsi="Times New Roman" w:cs="Times New Roman"/>
                <w:lang w:eastAsia="ru-RU"/>
              </w:rPr>
            </w:pPr>
            <w:r w:rsidRPr="00BB63E7">
              <w:rPr>
                <w:rFonts w:ascii="Times New Roman" w:eastAsia="Times New Roman" w:hAnsi="Times New Roman" w:cs="Times New Roman"/>
                <w:lang w:eastAsia="ru-RU"/>
              </w:rPr>
              <w:t>межведомственное электронное взаимодействие и электронное взаимодействие с гражданами и организациями;</w:t>
            </w:r>
          </w:p>
          <w:p w:rsidR="00AD29A5" w:rsidRDefault="00BB63E7" w:rsidP="00BB63E7">
            <w:pPr>
              <w:spacing w:after="0" w:line="240" w:lineRule="auto"/>
              <w:ind w:firstLine="317"/>
              <w:jc w:val="both"/>
              <w:rPr>
                <w:rFonts w:ascii="Times New Roman" w:eastAsia="Times New Roman" w:hAnsi="Times New Roman" w:cs="Times New Roman"/>
                <w:lang w:eastAsia="ru-RU"/>
              </w:rPr>
            </w:pPr>
            <w:r w:rsidRPr="00BB63E7">
              <w:rPr>
                <w:rFonts w:ascii="Times New Roman" w:eastAsia="Times New Roman" w:hAnsi="Times New Roman" w:cs="Times New Roman"/>
                <w:lang w:eastAsia="ru-RU"/>
              </w:rPr>
              <w:t>функционирование единой системы документооборота, позволяющей осуществлять ведение учета и контроля исполнения документов.</w:t>
            </w:r>
            <w:r w:rsidR="008B4F45">
              <w:rPr>
                <w:rFonts w:ascii="Times New Roman" w:eastAsia="Times New Roman" w:hAnsi="Times New Roman" w:cs="Times New Roman"/>
                <w:lang w:eastAsia="ru-RU"/>
              </w:rPr>
              <w:t xml:space="preserve"> </w:t>
            </w:r>
            <w:r w:rsidR="00281344">
              <w:rPr>
                <w:rFonts w:ascii="Times New Roman" w:eastAsia="Times New Roman" w:hAnsi="Times New Roman" w:cs="Times New Roman"/>
                <w:lang w:eastAsia="ru-RU"/>
              </w:rPr>
              <w:t>С</w:t>
            </w:r>
            <w:r w:rsidR="008B4F45" w:rsidRPr="00706853">
              <w:rPr>
                <w:rFonts w:ascii="Times New Roman" w:eastAsia="Times New Roman" w:hAnsi="Times New Roman" w:cs="Times New Roman"/>
                <w:lang w:eastAsia="ru-RU"/>
              </w:rPr>
              <w:t xml:space="preserve"> 201</w:t>
            </w:r>
            <w:r w:rsidR="00281344">
              <w:rPr>
                <w:rFonts w:ascii="Times New Roman" w:eastAsia="Times New Roman" w:hAnsi="Times New Roman" w:cs="Times New Roman"/>
                <w:lang w:eastAsia="ru-RU"/>
              </w:rPr>
              <w:t>8</w:t>
            </w:r>
            <w:r w:rsidR="008B4F45" w:rsidRPr="00706853">
              <w:rPr>
                <w:rFonts w:ascii="Times New Roman" w:eastAsia="Times New Roman" w:hAnsi="Times New Roman" w:cs="Times New Roman"/>
                <w:lang w:eastAsia="ru-RU"/>
              </w:rPr>
              <w:t xml:space="preserve"> г. в органах исполнительной власти внедряется </w:t>
            </w:r>
            <w:r w:rsidR="00306014" w:rsidRPr="00706853">
              <w:rPr>
                <w:rFonts w:ascii="Times New Roman" w:eastAsia="Times New Roman" w:hAnsi="Times New Roman" w:cs="Times New Roman"/>
                <w:lang w:eastAsia="ru-RU"/>
              </w:rPr>
              <w:t>модернизированная</w:t>
            </w:r>
            <w:r w:rsidR="008B4F45" w:rsidRPr="00706853">
              <w:rPr>
                <w:rFonts w:ascii="Times New Roman" w:eastAsia="Times New Roman" w:hAnsi="Times New Roman" w:cs="Times New Roman"/>
                <w:lang w:eastAsia="ru-RU"/>
              </w:rPr>
              <w:t xml:space="preserve"> версия системы электронного документооборота </w:t>
            </w:r>
            <w:r w:rsidR="00706853" w:rsidRPr="00706853">
              <w:rPr>
                <w:rFonts w:ascii="Times New Roman" w:eastAsia="Times New Roman" w:hAnsi="Times New Roman" w:cs="Times New Roman"/>
                <w:lang w:eastAsia="ru-RU"/>
              </w:rPr>
              <w:t xml:space="preserve">в </w:t>
            </w:r>
            <w:r w:rsidR="008B4F45" w:rsidRPr="00706853">
              <w:rPr>
                <w:rFonts w:ascii="Times New Roman" w:eastAsia="Times New Roman" w:hAnsi="Times New Roman" w:cs="Times New Roman"/>
                <w:lang w:eastAsia="ru-RU"/>
              </w:rPr>
              <w:t>орган</w:t>
            </w:r>
            <w:r w:rsidR="00706853" w:rsidRPr="00706853">
              <w:rPr>
                <w:rFonts w:ascii="Times New Roman" w:eastAsia="Times New Roman" w:hAnsi="Times New Roman" w:cs="Times New Roman"/>
                <w:lang w:eastAsia="ru-RU"/>
              </w:rPr>
              <w:t>ах</w:t>
            </w:r>
            <w:r w:rsidR="008B4F45" w:rsidRPr="00706853">
              <w:rPr>
                <w:rFonts w:ascii="Times New Roman" w:eastAsia="Times New Roman" w:hAnsi="Times New Roman" w:cs="Times New Roman"/>
                <w:lang w:eastAsia="ru-RU"/>
              </w:rPr>
              <w:t xml:space="preserve"> исполнительной власти Чувашской Республики</w:t>
            </w:r>
            <w:r w:rsidR="00306014" w:rsidRPr="00706853">
              <w:rPr>
                <w:rFonts w:ascii="Times New Roman" w:eastAsia="Times New Roman" w:hAnsi="Times New Roman" w:cs="Times New Roman"/>
                <w:lang w:eastAsia="ru-RU"/>
              </w:rPr>
              <w:t>,</w:t>
            </w:r>
            <w:r w:rsidR="00306014">
              <w:rPr>
                <w:rFonts w:ascii="Times New Roman" w:eastAsia="Times New Roman" w:hAnsi="Times New Roman" w:cs="Times New Roman"/>
                <w:lang w:eastAsia="ru-RU"/>
              </w:rPr>
              <w:t xml:space="preserve"> позволяющ</w:t>
            </w:r>
            <w:r w:rsidR="00706853">
              <w:rPr>
                <w:rFonts w:ascii="Times New Roman" w:eastAsia="Times New Roman" w:hAnsi="Times New Roman" w:cs="Times New Roman"/>
                <w:lang w:eastAsia="ru-RU"/>
              </w:rPr>
              <w:t>ая</w:t>
            </w:r>
            <w:r w:rsidR="00306014">
              <w:rPr>
                <w:rFonts w:ascii="Times New Roman" w:eastAsia="Times New Roman" w:hAnsi="Times New Roman" w:cs="Times New Roman"/>
                <w:lang w:eastAsia="ru-RU"/>
              </w:rPr>
              <w:t xml:space="preserve"> исключить бумажный </w:t>
            </w:r>
            <w:r w:rsidR="00706853">
              <w:rPr>
                <w:rFonts w:ascii="Times New Roman" w:eastAsia="Times New Roman" w:hAnsi="Times New Roman" w:cs="Times New Roman"/>
                <w:lang w:eastAsia="ru-RU"/>
              </w:rPr>
              <w:t>документооборот</w:t>
            </w:r>
          </w:p>
          <w:p w:rsidR="00032957" w:rsidRPr="007A131F" w:rsidRDefault="00032957" w:rsidP="00BB63E7">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AD29A5" w:rsidRPr="007A131F" w:rsidRDefault="00B35111"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AD29A5" w:rsidRPr="007A131F" w:rsidTr="00952045">
        <w:trPr>
          <w:trHeight w:val="1059"/>
        </w:trPr>
        <w:tc>
          <w:tcPr>
            <w:tcW w:w="533" w:type="dxa"/>
          </w:tcPr>
          <w:p w:rsidR="00AD29A5" w:rsidRPr="00705CE5" w:rsidRDefault="00AD29A5" w:rsidP="00AD29A5">
            <w:pPr>
              <w:pStyle w:val="ae"/>
              <w:spacing w:before="0" w:beforeAutospacing="0" w:after="0" w:afterAutospacing="0"/>
              <w:jc w:val="center"/>
              <w:rPr>
                <w:sz w:val="22"/>
                <w:szCs w:val="22"/>
              </w:rPr>
            </w:pPr>
            <w:r w:rsidRPr="00705CE5">
              <w:rPr>
                <w:sz w:val="22"/>
                <w:szCs w:val="22"/>
              </w:rPr>
              <w:t>18</w:t>
            </w:r>
          </w:p>
        </w:tc>
        <w:tc>
          <w:tcPr>
            <w:tcW w:w="4707" w:type="dxa"/>
          </w:tcPr>
          <w:p w:rsidR="00AD29A5" w:rsidRPr="00705CE5" w:rsidRDefault="00AD29A5" w:rsidP="00AD29A5">
            <w:pPr>
              <w:pStyle w:val="ae"/>
              <w:spacing w:before="0" w:beforeAutospacing="0" w:after="0" w:afterAutospacing="0"/>
              <w:jc w:val="both"/>
              <w:rPr>
                <w:sz w:val="22"/>
                <w:szCs w:val="22"/>
              </w:rPr>
            </w:pPr>
            <w:r>
              <w:rPr>
                <w:sz w:val="22"/>
                <w:szCs w:val="22"/>
              </w:rPr>
              <w:t>Использование</w:t>
            </w:r>
            <w:r w:rsidRPr="00705CE5">
              <w:rPr>
                <w:sz w:val="22"/>
                <w:szCs w:val="22"/>
              </w:rPr>
              <w:t xml:space="preserve"> компьютерных программ, разработанных на базе специального программного обеспечения «Справки БК» </w:t>
            </w:r>
            <w:r>
              <w:rPr>
                <w:sz w:val="22"/>
                <w:szCs w:val="22"/>
              </w:rPr>
              <w:t xml:space="preserve"> </w:t>
            </w:r>
          </w:p>
          <w:p w:rsidR="00AD29A5" w:rsidRPr="00705CE5" w:rsidRDefault="00AD29A5" w:rsidP="00AD29A5">
            <w:pPr>
              <w:pStyle w:val="ae"/>
              <w:spacing w:before="0" w:beforeAutospacing="0" w:after="0" w:afterAutospacing="0"/>
              <w:jc w:val="both"/>
              <w:rPr>
                <w:sz w:val="22"/>
                <w:szCs w:val="22"/>
              </w:rPr>
            </w:pPr>
          </w:p>
        </w:tc>
        <w:tc>
          <w:tcPr>
            <w:tcW w:w="1955" w:type="dxa"/>
          </w:tcPr>
          <w:p w:rsidR="00AD29A5" w:rsidRPr="00072FC6" w:rsidRDefault="00AD29A5" w:rsidP="00AD29A5">
            <w:pPr>
              <w:pStyle w:val="ConsPlusNormal"/>
              <w:jc w:val="center"/>
              <w:rPr>
                <w:sz w:val="22"/>
                <w:szCs w:val="22"/>
              </w:rPr>
            </w:pPr>
            <w:r w:rsidRPr="00072FC6">
              <w:rPr>
                <w:sz w:val="22"/>
                <w:szCs w:val="22"/>
              </w:rPr>
              <w:t xml:space="preserve">Ежегодно, </w:t>
            </w:r>
          </w:p>
          <w:p w:rsidR="00AD29A5" w:rsidRPr="00705CE5" w:rsidRDefault="00AD29A5" w:rsidP="00AD29A5">
            <w:pPr>
              <w:pStyle w:val="ae"/>
              <w:spacing w:before="0" w:beforeAutospacing="0" w:after="0" w:afterAutospacing="0"/>
              <w:jc w:val="center"/>
              <w:rPr>
                <w:rFonts w:eastAsia="Calibri"/>
                <w:sz w:val="22"/>
                <w:szCs w:val="22"/>
                <w:lang w:eastAsia="en-US"/>
              </w:rPr>
            </w:pPr>
            <w:r w:rsidRPr="00072FC6">
              <w:rPr>
                <w:sz w:val="22"/>
                <w:szCs w:val="22"/>
              </w:rPr>
              <w:t>до 30 апреля</w:t>
            </w:r>
            <w:r>
              <w:rPr>
                <w:sz w:val="22"/>
                <w:szCs w:val="22"/>
              </w:rPr>
              <w:t xml:space="preserve"> </w:t>
            </w:r>
          </w:p>
          <w:p w:rsidR="00AD29A5" w:rsidRPr="00705CE5" w:rsidRDefault="00AD29A5" w:rsidP="00AD29A5">
            <w:pPr>
              <w:pStyle w:val="ae"/>
              <w:spacing w:before="0" w:beforeAutospacing="0" w:after="0" w:afterAutospacing="0"/>
              <w:jc w:val="center"/>
              <w:rPr>
                <w:rFonts w:eastAsia="Calibri"/>
                <w:sz w:val="22"/>
                <w:szCs w:val="22"/>
                <w:lang w:eastAsia="en-US"/>
              </w:rPr>
            </w:pPr>
          </w:p>
        </w:tc>
        <w:tc>
          <w:tcPr>
            <w:tcW w:w="4140" w:type="dxa"/>
            <w:tcBorders>
              <w:bottom w:val="single" w:sz="4" w:space="0" w:color="auto"/>
            </w:tcBorders>
          </w:tcPr>
          <w:p w:rsidR="00AD29A5" w:rsidRDefault="00B35111" w:rsidP="00B35111">
            <w:pPr>
              <w:spacing w:after="0" w:line="240" w:lineRule="auto"/>
              <w:ind w:firstLine="317"/>
              <w:jc w:val="both"/>
              <w:rPr>
                <w:rFonts w:ascii="Times New Roman" w:eastAsia="Times New Roman" w:hAnsi="Times New Roman" w:cs="Times New Roman"/>
                <w:lang w:eastAsia="ru-RU"/>
              </w:rPr>
            </w:pPr>
            <w:r w:rsidRPr="00B35111">
              <w:rPr>
                <w:rFonts w:ascii="Times New Roman" w:eastAsia="Times New Roman" w:hAnsi="Times New Roman" w:cs="Times New Roman"/>
                <w:lang w:eastAsia="ru-RU"/>
              </w:rPr>
              <w:t>В 20</w:t>
            </w:r>
            <w:r w:rsidR="00A87776">
              <w:rPr>
                <w:rFonts w:ascii="Times New Roman" w:eastAsia="Times New Roman" w:hAnsi="Times New Roman" w:cs="Times New Roman"/>
                <w:lang w:eastAsia="ru-RU"/>
              </w:rPr>
              <w:t>20</w:t>
            </w:r>
            <w:r w:rsidRPr="00B35111">
              <w:rPr>
                <w:rFonts w:ascii="Times New Roman" w:eastAsia="Times New Roman" w:hAnsi="Times New Roman" w:cs="Times New Roman"/>
                <w:lang w:eastAsia="ru-RU"/>
              </w:rPr>
              <w:t xml:space="preserve"> г. гражданскими служащими и руководителями государственных учреждений, подведомственных Мининформполитики Чувашии, обеспечено представление сведений о доходах, а также сведения о доходах своих супруги (супруга) и </w:t>
            </w:r>
            <w:r w:rsidRPr="00B35111">
              <w:rPr>
                <w:rFonts w:ascii="Times New Roman" w:eastAsia="Times New Roman" w:hAnsi="Times New Roman" w:cs="Times New Roman"/>
                <w:lang w:eastAsia="ru-RU"/>
              </w:rPr>
              <w:lastRenderedPageBreak/>
              <w:t>несовершеннолетних детей с использованием программы «Справка БК».</w:t>
            </w:r>
          </w:p>
          <w:p w:rsidR="00032957" w:rsidRPr="007A131F" w:rsidRDefault="00032957" w:rsidP="00B35111">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AD29A5" w:rsidRPr="007A131F" w:rsidRDefault="00B35111"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AD29A5" w:rsidRPr="007A131F" w:rsidTr="00952045">
        <w:trPr>
          <w:trHeight w:val="1059"/>
        </w:trPr>
        <w:tc>
          <w:tcPr>
            <w:tcW w:w="533" w:type="dxa"/>
          </w:tcPr>
          <w:p w:rsidR="00AD29A5" w:rsidRPr="00705CE5" w:rsidRDefault="00AD29A5" w:rsidP="00AD29A5">
            <w:pPr>
              <w:pStyle w:val="ae"/>
              <w:spacing w:before="0" w:beforeAutospacing="0" w:after="0" w:afterAutospacing="0"/>
              <w:jc w:val="center"/>
              <w:rPr>
                <w:sz w:val="22"/>
                <w:szCs w:val="22"/>
              </w:rPr>
            </w:pPr>
            <w:r w:rsidRPr="00705CE5">
              <w:rPr>
                <w:sz w:val="22"/>
                <w:szCs w:val="22"/>
              </w:rPr>
              <w:t>19</w:t>
            </w:r>
          </w:p>
        </w:tc>
        <w:tc>
          <w:tcPr>
            <w:tcW w:w="4707" w:type="dxa"/>
          </w:tcPr>
          <w:p w:rsidR="00AD29A5" w:rsidRPr="00705CE5" w:rsidRDefault="00AD29A5" w:rsidP="00AD29A5">
            <w:pPr>
              <w:pStyle w:val="ae"/>
              <w:spacing w:before="0" w:beforeAutospacing="0" w:after="0" w:afterAutospacing="0"/>
              <w:jc w:val="both"/>
              <w:rPr>
                <w:sz w:val="22"/>
                <w:szCs w:val="22"/>
              </w:rPr>
            </w:pPr>
            <w:r w:rsidRPr="00705CE5">
              <w:rPr>
                <w:sz w:val="22"/>
                <w:szCs w:val="22"/>
              </w:rPr>
              <w:t>Мониторинг и выявление коррупционных рисков, в том числе причин и условий коррупции, в деятельности Мининформполитики Чувашии по размещению государственных заказов и устранение выявленных коррупционных рисков</w:t>
            </w:r>
          </w:p>
          <w:p w:rsidR="00AD29A5" w:rsidRPr="00705CE5" w:rsidRDefault="00AD29A5" w:rsidP="00AD29A5">
            <w:pPr>
              <w:pStyle w:val="ae"/>
              <w:spacing w:before="0" w:beforeAutospacing="0" w:after="0" w:afterAutospacing="0"/>
              <w:jc w:val="both"/>
              <w:rPr>
                <w:sz w:val="22"/>
                <w:szCs w:val="22"/>
              </w:rPr>
            </w:pPr>
          </w:p>
        </w:tc>
        <w:tc>
          <w:tcPr>
            <w:tcW w:w="1955" w:type="dxa"/>
          </w:tcPr>
          <w:p w:rsidR="00AD29A5" w:rsidRPr="00026EED" w:rsidRDefault="00AD29A5" w:rsidP="00AD29A5">
            <w:pPr>
              <w:pStyle w:val="ae"/>
              <w:spacing w:before="0" w:beforeAutospacing="0" w:after="0" w:afterAutospacing="0"/>
              <w:ind w:left="-108" w:right="-108"/>
              <w:jc w:val="center"/>
              <w:rPr>
                <w:sz w:val="22"/>
                <w:szCs w:val="22"/>
              </w:rPr>
            </w:pPr>
            <w:r w:rsidRPr="00026EED">
              <w:rPr>
                <w:sz w:val="22"/>
                <w:szCs w:val="22"/>
              </w:rPr>
              <w:t xml:space="preserve">В течение </w:t>
            </w:r>
          </w:p>
          <w:p w:rsidR="00AD29A5" w:rsidRPr="00705CE5" w:rsidRDefault="00AD29A5" w:rsidP="00AD29A5">
            <w:pPr>
              <w:pStyle w:val="ae"/>
              <w:spacing w:before="0" w:beforeAutospacing="0" w:after="0" w:afterAutospacing="0"/>
              <w:ind w:left="-108" w:right="-108"/>
              <w:jc w:val="center"/>
              <w:rPr>
                <w:sz w:val="22"/>
                <w:szCs w:val="22"/>
              </w:rPr>
            </w:pPr>
            <w:r w:rsidRPr="00026EED">
              <w:rPr>
                <w:sz w:val="22"/>
                <w:szCs w:val="22"/>
              </w:rPr>
              <w:t>20</w:t>
            </w:r>
            <w:r w:rsidR="00A87776">
              <w:rPr>
                <w:sz w:val="22"/>
                <w:szCs w:val="22"/>
              </w:rPr>
              <w:t>20</w:t>
            </w:r>
            <w:r w:rsidRPr="00026EED">
              <w:rPr>
                <w:sz w:val="22"/>
                <w:szCs w:val="22"/>
              </w:rPr>
              <w:t xml:space="preserve"> гг.</w:t>
            </w:r>
          </w:p>
          <w:p w:rsidR="00AD29A5" w:rsidRPr="00705CE5" w:rsidRDefault="00AD29A5" w:rsidP="00AD29A5">
            <w:pPr>
              <w:pStyle w:val="ae"/>
              <w:spacing w:before="0" w:beforeAutospacing="0" w:after="0" w:afterAutospacing="0"/>
              <w:jc w:val="center"/>
              <w:rPr>
                <w:sz w:val="22"/>
                <w:szCs w:val="22"/>
              </w:rPr>
            </w:pPr>
          </w:p>
        </w:tc>
        <w:tc>
          <w:tcPr>
            <w:tcW w:w="4140" w:type="dxa"/>
            <w:tcBorders>
              <w:bottom w:val="single" w:sz="4" w:space="0" w:color="auto"/>
            </w:tcBorders>
          </w:tcPr>
          <w:p w:rsidR="00AD29A5" w:rsidRDefault="008C33C1" w:rsidP="008C33C1">
            <w:pPr>
              <w:spacing w:after="0" w:line="240" w:lineRule="auto"/>
              <w:ind w:firstLine="317"/>
              <w:jc w:val="both"/>
              <w:rPr>
                <w:rFonts w:ascii="Times New Roman" w:eastAsia="Times New Roman" w:hAnsi="Times New Roman" w:cs="Times New Roman"/>
                <w:lang w:eastAsia="ru-RU"/>
              </w:rPr>
            </w:pPr>
            <w:r w:rsidRPr="006F5D80">
              <w:rPr>
                <w:rFonts w:ascii="Times New Roman" w:eastAsia="Times New Roman" w:hAnsi="Times New Roman" w:cs="Times New Roman"/>
                <w:lang w:eastAsia="ru-RU"/>
              </w:rPr>
              <w:t>В 20</w:t>
            </w:r>
            <w:r w:rsidR="00422ACC" w:rsidRPr="00015D31">
              <w:rPr>
                <w:rFonts w:ascii="Times New Roman" w:eastAsia="Times New Roman" w:hAnsi="Times New Roman" w:cs="Times New Roman"/>
                <w:lang w:eastAsia="ru-RU"/>
              </w:rPr>
              <w:t>20</w:t>
            </w:r>
            <w:r w:rsidRPr="006F5D80">
              <w:rPr>
                <w:rFonts w:ascii="Times New Roman" w:eastAsia="Times New Roman" w:hAnsi="Times New Roman" w:cs="Times New Roman"/>
                <w:lang w:eastAsia="ru-RU"/>
              </w:rPr>
              <w:t xml:space="preserve"> г. Мининформполитики Чувашии ежеквартально проводил расчет бюджетной эффективности при определении поставщиков (подрядчиков, исполнителей) для обеспечения государственных и муниципальных нужд Чувашской Республики. Определение</w:t>
            </w:r>
            <w:r w:rsidRPr="008C33C1">
              <w:rPr>
                <w:rFonts w:ascii="Times New Roman" w:eastAsia="Times New Roman" w:hAnsi="Times New Roman" w:cs="Times New Roman"/>
                <w:lang w:eastAsia="ru-RU"/>
              </w:rPr>
              <w:t xml:space="preserve"> поставщиков (подрядчиков, исполнителей) для обеспечения государственных и муниципальных нужд Чувашской Республики осуществляется преимущественно конкурентными способами и проводится Государственной службой Чувашской Республики по конкурентной политике и тарифам (уполномоченным органом). При подготовке документации для определени</w:t>
            </w:r>
            <w:r w:rsidR="006F5D80">
              <w:rPr>
                <w:rFonts w:ascii="Times New Roman" w:eastAsia="Times New Roman" w:hAnsi="Times New Roman" w:cs="Times New Roman"/>
                <w:lang w:eastAsia="ru-RU"/>
              </w:rPr>
              <w:t>я</w:t>
            </w:r>
            <w:r w:rsidRPr="008C33C1">
              <w:rPr>
                <w:rFonts w:ascii="Times New Roman" w:eastAsia="Times New Roman" w:hAnsi="Times New Roman" w:cs="Times New Roman"/>
                <w:lang w:eastAsia="ru-RU"/>
              </w:rPr>
              <w:t xml:space="preserve"> поставщиков (подрядчиков, исполнителей) для обеспечения государственных и муниципальных нужд Чувашской Республики расчет начальной максимальной цены проводился по коммерческим предложениям и информации с соответствующих сайтов в информационно-телекоммуникационной сети «Интернет».</w:t>
            </w:r>
          </w:p>
          <w:p w:rsidR="00032957" w:rsidRPr="007A131F" w:rsidRDefault="00032957" w:rsidP="008C33C1">
            <w:pPr>
              <w:spacing w:after="0" w:line="240" w:lineRule="auto"/>
              <w:ind w:firstLine="317"/>
              <w:jc w:val="both"/>
              <w:rPr>
                <w:rFonts w:ascii="Times New Roman" w:eastAsia="Times New Roman" w:hAnsi="Times New Roman" w:cs="Times New Roman"/>
                <w:lang w:eastAsia="ru-RU"/>
              </w:rPr>
            </w:pPr>
          </w:p>
        </w:tc>
        <w:tc>
          <w:tcPr>
            <w:tcW w:w="3521" w:type="dxa"/>
            <w:tcBorders>
              <w:bottom w:val="single" w:sz="4" w:space="0" w:color="auto"/>
            </w:tcBorders>
          </w:tcPr>
          <w:p w:rsidR="00AD29A5" w:rsidRPr="007A131F" w:rsidRDefault="008C33C1"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963A19" w:rsidRPr="007A131F" w:rsidTr="00952045">
        <w:trPr>
          <w:trHeight w:val="451"/>
        </w:trPr>
        <w:tc>
          <w:tcPr>
            <w:tcW w:w="533" w:type="dxa"/>
          </w:tcPr>
          <w:p w:rsidR="00963A19" w:rsidRPr="00705CE5" w:rsidRDefault="00963A19" w:rsidP="00AD29A5">
            <w:pPr>
              <w:pStyle w:val="ae"/>
              <w:spacing w:before="0" w:beforeAutospacing="0" w:after="0" w:afterAutospacing="0"/>
              <w:jc w:val="center"/>
              <w:rPr>
                <w:sz w:val="22"/>
                <w:szCs w:val="22"/>
              </w:rPr>
            </w:pPr>
            <w:r>
              <w:rPr>
                <w:sz w:val="22"/>
                <w:szCs w:val="22"/>
              </w:rPr>
              <w:t>20</w:t>
            </w:r>
          </w:p>
        </w:tc>
        <w:tc>
          <w:tcPr>
            <w:tcW w:w="4707" w:type="dxa"/>
          </w:tcPr>
          <w:p w:rsidR="00963A19" w:rsidRPr="00705CE5" w:rsidRDefault="0039273E" w:rsidP="00AD29A5">
            <w:pPr>
              <w:pStyle w:val="ae"/>
              <w:spacing w:before="0" w:beforeAutospacing="0" w:after="0" w:afterAutospacing="0"/>
              <w:jc w:val="both"/>
              <w:rPr>
                <w:sz w:val="22"/>
                <w:szCs w:val="22"/>
              </w:rPr>
            </w:pPr>
            <w:r w:rsidRPr="0039273E">
              <w:rPr>
                <w:sz w:val="22"/>
                <w:szCs w:val="22"/>
              </w:rPr>
              <w:t xml:space="preserve">Исключить участие в исполнении государственных контрактов субподрядчиков (соисполнителей) из числа юридических лиц, подконтрольных руководителю Мининформполитики Чувашии его заместителям, члену комиссии по осуществлению закупок, руководителю </w:t>
            </w:r>
            <w:r w:rsidRPr="0039273E">
              <w:rPr>
                <w:sz w:val="22"/>
                <w:szCs w:val="22"/>
              </w:rPr>
              <w:lastRenderedPageBreak/>
              <w:t>контрактной службы Мининформполитики Чувашии, контрактному управляющему, а также их супругам, близким родственникам и свойственникам</w:t>
            </w:r>
          </w:p>
        </w:tc>
        <w:tc>
          <w:tcPr>
            <w:tcW w:w="1955" w:type="dxa"/>
          </w:tcPr>
          <w:p w:rsidR="008C33C1" w:rsidRDefault="008C33C1" w:rsidP="008C33C1">
            <w:pPr>
              <w:pStyle w:val="ae"/>
              <w:spacing w:before="0" w:beforeAutospacing="0" w:after="0" w:afterAutospacing="0"/>
              <w:jc w:val="center"/>
              <w:rPr>
                <w:sz w:val="22"/>
                <w:szCs w:val="22"/>
              </w:rPr>
            </w:pPr>
            <w:r w:rsidRPr="008C33C1">
              <w:rPr>
                <w:sz w:val="22"/>
                <w:szCs w:val="22"/>
              </w:rPr>
              <w:lastRenderedPageBreak/>
              <w:t xml:space="preserve">В течение </w:t>
            </w:r>
          </w:p>
          <w:p w:rsidR="00963A19" w:rsidRPr="00026EED" w:rsidRDefault="008C33C1" w:rsidP="00A87776">
            <w:pPr>
              <w:pStyle w:val="ae"/>
              <w:spacing w:before="0" w:beforeAutospacing="0" w:after="0" w:afterAutospacing="0"/>
              <w:jc w:val="center"/>
              <w:rPr>
                <w:sz w:val="22"/>
                <w:szCs w:val="22"/>
              </w:rPr>
            </w:pPr>
            <w:r w:rsidRPr="008C33C1">
              <w:rPr>
                <w:sz w:val="22"/>
                <w:szCs w:val="22"/>
              </w:rPr>
              <w:t>20</w:t>
            </w:r>
            <w:r w:rsidR="00A87776">
              <w:rPr>
                <w:sz w:val="22"/>
                <w:szCs w:val="22"/>
              </w:rPr>
              <w:t>20</w:t>
            </w:r>
            <w:r w:rsidRPr="008C33C1">
              <w:rPr>
                <w:sz w:val="22"/>
                <w:szCs w:val="22"/>
              </w:rPr>
              <w:t xml:space="preserve"> г.</w:t>
            </w:r>
          </w:p>
        </w:tc>
        <w:tc>
          <w:tcPr>
            <w:tcW w:w="4140" w:type="dxa"/>
            <w:tcBorders>
              <w:bottom w:val="single" w:sz="4" w:space="0" w:color="auto"/>
            </w:tcBorders>
          </w:tcPr>
          <w:p w:rsidR="00963A19" w:rsidRPr="007A131F" w:rsidRDefault="00A80218" w:rsidP="00422ACC">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w:t>
            </w:r>
            <w:r w:rsidR="00422ACC" w:rsidRPr="00422ACC">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 г. </w:t>
            </w:r>
            <w:r w:rsidR="006F5D80">
              <w:rPr>
                <w:rFonts w:ascii="Times New Roman" w:eastAsia="Times New Roman" w:hAnsi="Times New Roman" w:cs="Times New Roman"/>
                <w:lang w:eastAsia="ru-RU"/>
              </w:rPr>
              <w:t xml:space="preserve">не выявлено фактов участия в </w:t>
            </w:r>
            <w:r w:rsidR="000A52B8">
              <w:rPr>
                <w:rFonts w:ascii="Times New Roman" w:eastAsia="Times New Roman" w:hAnsi="Times New Roman" w:cs="Times New Roman"/>
                <w:lang w:eastAsia="ru-RU"/>
              </w:rPr>
              <w:t xml:space="preserve">исполнении государственных контрактов </w:t>
            </w:r>
            <w:r w:rsidR="000A52B8" w:rsidRPr="000A52B8">
              <w:rPr>
                <w:rFonts w:ascii="Times New Roman" w:eastAsia="Times New Roman" w:hAnsi="Times New Roman" w:cs="Times New Roman"/>
                <w:lang w:eastAsia="ru-RU"/>
              </w:rPr>
              <w:t>субподрядчик</w:t>
            </w:r>
            <w:r w:rsidR="000A52B8">
              <w:rPr>
                <w:rFonts w:ascii="Times New Roman" w:eastAsia="Times New Roman" w:hAnsi="Times New Roman" w:cs="Times New Roman"/>
                <w:lang w:eastAsia="ru-RU"/>
              </w:rPr>
              <w:t>и</w:t>
            </w:r>
            <w:r w:rsidR="000A52B8" w:rsidRPr="000A52B8">
              <w:rPr>
                <w:rFonts w:ascii="Times New Roman" w:eastAsia="Times New Roman" w:hAnsi="Times New Roman" w:cs="Times New Roman"/>
                <w:lang w:eastAsia="ru-RU"/>
              </w:rPr>
              <w:t xml:space="preserve"> (соисполнител</w:t>
            </w:r>
            <w:r w:rsidR="000A52B8">
              <w:rPr>
                <w:rFonts w:ascii="Times New Roman" w:eastAsia="Times New Roman" w:hAnsi="Times New Roman" w:cs="Times New Roman"/>
                <w:lang w:eastAsia="ru-RU"/>
              </w:rPr>
              <w:t>и</w:t>
            </w:r>
            <w:r w:rsidR="000A52B8" w:rsidRPr="000A52B8">
              <w:rPr>
                <w:rFonts w:ascii="Times New Roman" w:eastAsia="Times New Roman" w:hAnsi="Times New Roman" w:cs="Times New Roman"/>
                <w:lang w:eastAsia="ru-RU"/>
              </w:rPr>
              <w:t>) из числа юридических лиц, подконтрольных руководителю Мининформполитики Чувашии</w:t>
            </w:r>
            <w:r w:rsidR="000A52B8">
              <w:rPr>
                <w:rFonts w:ascii="Times New Roman" w:eastAsia="Times New Roman" w:hAnsi="Times New Roman" w:cs="Times New Roman"/>
                <w:lang w:eastAsia="ru-RU"/>
              </w:rPr>
              <w:t>,</w:t>
            </w:r>
            <w:r w:rsidR="000A52B8" w:rsidRPr="000A52B8">
              <w:rPr>
                <w:rFonts w:ascii="Times New Roman" w:eastAsia="Times New Roman" w:hAnsi="Times New Roman" w:cs="Times New Roman"/>
                <w:lang w:eastAsia="ru-RU"/>
              </w:rPr>
              <w:t xml:space="preserve"> его заместителям, члену комиссии </w:t>
            </w:r>
            <w:r w:rsidR="000A52B8" w:rsidRPr="000A52B8">
              <w:rPr>
                <w:rFonts w:ascii="Times New Roman" w:eastAsia="Times New Roman" w:hAnsi="Times New Roman" w:cs="Times New Roman"/>
                <w:lang w:eastAsia="ru-RU"/>
              </w:rPr>
              <w:lastRenderedPageBreak/>
              <w:t>по осуществлению закупок, руководителю контрактной службы Мининформполитики Чувашии, контрактному управляющему, а также их супругам, близким родственникам и свойственникам</w:t>
            </w:r>
          </w:p>
        </w:tc>
        <w:tc>
          <w:tcPr>
            <w:tcW w:w="3521" w:type="dxa"/>
            <w:tcBorders>
              <w:bottom w:val="single" w:sz="4" w:space="0" w:color="auto"/>
            </w:tcBorders>
          </w:tcPr>
          <w:p w:rsidR="00963A19" w:rsidRPr="007A131F" w:rsidRDefault="000A52B8"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0C06CA" w:rsidRPr="007A131F" w:rsidTr="00952045">
        <w:trPr>
          <w:trHeight w:val="1059"/>
        </w:trPr>
        <w:tc>
          <w:tcPr>
            <w:tcW w:w="14856" w:type="dxa"/>
            <w:gridSpan w:val="5"/>
            <w:vAlign w:val="center"/>
          </w:tcPr>
          <w:p w:rsidR="000C06CA" w:rsidRDefault="000C06CA" w:rsidP="000C06CA">
            <w:pPr>
              <w:pStyle w:val="5"/>
              <w:numPr>
                <w:ilvl w:val="0"/>
                <w:numId w:val="3"/>
              </w:numPr>
              <w:spacing w:before="0" w:beforeAutospacing="0" w:after="0" w:afterAutospacing="0"/>
              <w:jc w:val="center"/>
              <w:rPr>
                <w:rStyle w:val="af"/>
                <w:sz w:val="22"/>
                <w:szCs w:val="22"/>
              </w:rPr>
            </w:pPr>
            <w:r w:rsidRPr="00705CE5">
              <w:rPr>
                <w:rStyle w:val="af"/>
                <w:sz w:val="22"/>
                <w:szCs w:val="22"/>
              </w:rPr>
              <w:t xml:space="preserve">Взаимодействие Мининформполитики Чувашии с институтами гражданского общества и гражданами, а также создание </w:t>
            </w:r>
          </w:p>
          <w:p w:rsidR="000C06CA" w:rsidRPr="00705CE5" w:rsidRDefault="000C06CA" w:rsidP="000C06CA">
            <w:pPr>
              <w:pStyle w:val="5"/>
              <w:spacing w:before="0" w:beforeAutospacing="0" w:after="0" w:afterAutospacing="0"/>
              <w:ind w:left="1080"/>
              <w:jc w:val="center"/>
              <w:rPr>
                <w:b/>
                <w:sz w:val="22"/>
                <w:szCs w:val="22"/>
              </w:rPr>
            </w:pPr>
            <w:r w:rsidRPr="00705CE5">
              <w:rPr>
                <w:rStyle w:val="af"/>
                <w:sz w:val="22"/>
                <w:szCs w:val="22"/>
              </w:rPr>
              <w:t>эффективной системы обратной связи, обеспечение доступности информации о деятельности Мининформполитики Чувашии</w:t>
            </w:r>
          </w:p>
        </w:tc>
      </w:tr>
      <w:tr w:rsidR="00AD29A5" w:rsidRPr="007A131F" w:rsidTr="00A77BEF">
        <w:trPr>
          <w:trHeight w:val="422"/>
        </w:trPr>
        <w:tc>
          <w:tcPr>
            <w:tcW w:w="533" w:type="dxa"/>
          </w:tcPr>
          <w:p w:rsidR="00AD29A5" w:rsidRPr="00705CE5" w:rsidRDefault="00AD29A5" w:rsidP="00A1509B">
            <w:pPr>
              <w:pStyle w:val="ae"/>
              <w:spacing w:before="0" w:beforeAutospacing="0" w:after="0" w:afterAutospacing="0"/>
              <w:jc w:val="center"/>
              <w:rPr>
                <w:sz w:val="22"/>
                <w:szCs w:val="22"/>
              </w:rPr>
            </w:pPr>
            <w:r w:rsidRPr="00705CE5">
              <w:rPr>
                <w:sz w:val="22"/>
                <w:szCs w:val="22"/>
              </w:rPr>
              <w:t>2</w:t>
            </w:r>
            <w:r w:rsidR="00A1509B">
              <w:rPr>
                <w:sz w:val="22"/>
                <w:szCs w:val="22"/>
              </w:rPr>
              <w:t>1</w:t>
            </w:r>
          </w:p>
        </w:tc>
        <w:tc>
          <w:tcPr>
            <w:tcW w:w="4707" w:type="dxa"/>
            <w:tcBorders>
              <w:bottom w:val="single" w:sz="4" w:space="0" w:color="auto"/>
            </w:tcBorders>
          </w:tcPr>
          <w:p w:rsidR="00AD29A5" w:rsidRPr="00705CE5" w:rsidRDefault="00AD29A5" w:rsidP="00AD29A5">
            <w:pPr>
              <w:pStyle w:val="ae"/>
              <w:spacing w:before="0" w:beforeAutospacing="0" w:after="0" w:afterAutospacing="0"/>
              <w:jc w:val="both"/>
              <w:rPr>
                <w:sz w:val="22"/>
                <w:szCs w:val="22"/>
              </w:rPr>
            </w:pPr>
            <w:r w:rsidRPr="00705CE5">
              <w:rPr>
                <w:sz w:val="22"/>
                <w:szCs w:val="22"/>
              </w:rPr>
              <w:t xml:space="preserve">Обеспечение размещения на официальном сайте Мининформполитики Чувашии актуальной информации об антикоррупционной деятельности </w:t>
            </w:r>
          </w:p>
        </w:tc>
        <w:tc>
          <w:tcPr>
            <w:tcW w:w="1955" w:type="dxa"/>
            <w:tcBorders>
              <w:bottom w:val="single" w:sz="4" w:space="0" w:color="auto"/>
            </w:tcBorders>
          </w:tcPr>
          <w:p w:rsidR="00AD29A5" w:rsidRPr="00026EED" w:rsidRDefault="00AD29A5" w:rsidP="00AD29A5">
            <w:pPr>
              <w:pStyle w:val="ae"/>
              <w:spacing w:before="0" w:beforeAutospacing="0" w:after="0" w:afterAutospacing="0"/>
              <w:ind w:left="-108" w:right="-108"/>
              <w:jc w:val="center"/>
              <w:rPr>
                <w:sz w:val="22"/>
                <w:szCs w:val="22"/>
              </w:rPr>
            </w:pPr>
            <w:r w:rsidRPr="00026EED">
              <w:rPr>
                <w:sz w:val="22"/>
                <w:szCs w:val="22"/>
              </w:rPr>
              <w:t xml:space="preserve">В течение </w:t>
            </w:r>
          </w:p>
          <w:p w:rsidR="00AD29A5" w:rsidRPr="00705CE5" w:rsidRDefault="00DD1DB1" w:rsidP="00AD29A5">
            <w:pPr>
              <w:pStyle w:val="ae"/>
              <w:spacing w:before="0" w:beforeAutospacing="0" w:after="0" w:afterAutospacing="0"/>
              <w:ind w:left="-108" w:right="-108"/>
              <w:jc w:val="center"/>
              <w:rPr>
                <w:sz w:val="22"/>
                <w:szCs w:val="22"/>
              </w:rPr>
            </w:pPr>
            <w:r>
              <w:rPr>
                <w:sz w:val="22"/>
                <w:szCs w:val="22"/>
              </w:rPr>
              <w:t>2</w:t>
            </w:r>
            <w:r w:rsidR="00AD29A5" w:rsidRPr="00026EED">
              <w:rPr>
                <w:sz w:val="22"/>
                <w:szCs w:val="22"/>
              </w:rPr>
              <w:t>0</w:t>
            </w:r>
            <w:r w:rsidR="00AE69D3">
              <w:rPr>
                <w:sz w:val="22"/>
                <w:szCs w:val="22"/>
              </w:rPr>
              <w:t>20</w:t>
            </w:r>
            <w:r w:rsidR="00AD29A5" w:rsidRPr="00026EED">
              <w:rPr>
                <w:sz w:val="22"/>
                <w:szCs w:val="22"/>
              </w:rPr>
              <w:t xml:space="preserve"> г.</w:t>
            </w:r>
          </w:p>
          <w:p w:rsidR="00AD29A5" w:rsidRPr="00705CE5" w:rsidRDefault="00AD29A5" w:rsidP="00AD29A5">
            <w:pPr>
              <w:pStyle w:val="ae"/>
              <w:spacing w:before="0" w:beforeAutospacing="0" w:after="0" w:afterAutospacing="0"/>
              <w:jc w:val="center"/>
              <w:rPr>
                <w:sz w:val="22"/>
                <w:szCs w:val="22"/>
              </w:rPr>
            </w:pPr>
          </w:p>
        </w:tc>
        <w:tc>
          <w:tcPr>
            <w:tcW w:w="4140" w:type="dxa"/>
          </w:tcPr>
          <w:p w:rsidR="00665F8D" w:rsidRPr="00665F8D" w:rsidRDefault="00665F8D" w:rsidP="00665F8D">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В целя</w:t>
            </w:r>
            <w:r>
              <w:rPr>
                <w:rFonts w:ascii="Times New Roman" w:eastAsia="Times New Roman" w:hAnsi="Times New Roman" w:cs="Times New Roman"/>
                <w:lang w:eastAsia="ru-RU"/>
              </w:rPr>
              <w:t>х</w:t>
            </w:r>
            <w:r w:rsidRPr="00665F8D">
              <w:rPr>
                <w:rFonts w:ascii="Times New Roman" w:eastAsia="Times New Roman" w:hAnsi="Times New Roman" w:cs="Times New Roman"/>
                <w:lang w:eastAsia="ru-RU"/>
              </w:rPr>
              <w:t xml:space="preserve"> обеспечения открытости и доступности информации об антикоррупционной деятельности на официальном сайте Мининформполитики Чувашии создан раздел «Противодействие коррупции» со следующими подразделами:</w:t>
            </w:r>
          </w:p>
          <w:p w:rsidR="00665F8D" w:rsidRPr="00665F8D" w:rsidRDefault="00665F8D" w:rsidP="00665F8D">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«Прямая линия» с гражданами по вопросам антикоррупционного просвещения, отнесенным к сфере деятельности Мининформполитики Чувашии;</w:t>
            </w:r>
          </w:p>
          <w:p w:rsidR="00665F8D" w:rsidRPr="00665F8D" w:rsidRDefault="00665F8D" w:rsidP="00665F8D">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Нормативные правовые и иные акты в сфере противодействия коррупции;</w:t>
            </w:r>
          </w:p>
          <w:p w:rsidR="00665F8D" w:rsidRPr="00665F8D" w:rsidRDefault="00665F8D" w:rsidP="00665F8D">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Комиссия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Мининформполитики Чувашии, и урегулированию конфликта интересов;</w:t>
            </w:r>
          </w:p>
          <w:p w:rsidR="00665F8D" w:rsidRPr="00665F8D" w:rsidRDefault="00665F8D" w:rsidP="00665F8D">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Лица, ответственные за работу по профилактике коррупционных и иных нарушений в Мининформполитики Чувашии;</w:t>
            </w:r>
          </w:p>
          <w:p w:rsidR="00665F8D" w:rsidRPr="00665F8D" w:rsidRDefault="00665F8D" w:rsidP="00665F8D">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Антикоррупционная экспертиза нормативных правовых актов Чувашской Республики и их проектов;</w:t>
            </w:r>
          </w:p>
          <w:p w:rsidR="00665F8D" w:rsidRPr="00665F8D" w:rsidRDefault="00665F8D" w:rsidP="00665F8D">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lastRenderedPageBreak/>
              <w:t xml:space="preserve">План мероприятий по противодействию коррупции Министерства </w:t>
            </w:r>
            <w:r w:rsidR="00B32F25">
              <w:rPr>
                <w:rFonts w:ascii="Times New Roman" w:eastAsia="Times New Roman" w:hAnsi="Times New Roman" w:cs="Times New Roman"/>
                <w:lang w:eastAsia="ru-RU"/>
              </w:rPr>
              <w:t xml:space="preserve">цифрового развития, </w:t>
            </w:r>
            <w:r w:rsidRPr="00665F8D">
              <w:rPr>
                <w:rFonts w:ascii="Times New Roman" w:eastAsia="Times New Roman" w:hAnsi="Times New Roman" w:cs="Times New Roman"/>
                <w:lang w:eastAsia="ru-RU"/>
              </w:rPr>
              <w:t>информационной политики и массовых коммуникаций Чувашской Республики;</w:t>
            </w:r>
          </w:p>
          <w:p w:rsidR="00665F8D" w:rsidRPr="00665F8D" w:rsidRDefault="00665F8D" w:rsidP="00665F8D">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Сведения о доходах, расходах, об имуществе и обязательствах имущественного характера;</w:t>
            </w:r>
          </w:p>
          <w:p w:rsidR="00665F8D" w:rsidRPr="00665F8D" w:rsidRDefault="00665F8D" w:rsidP="00665F8D">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Конкурс среди журналистов на лучшее освещение вопросов борьбы с коррупцией;</w:t>
            </w:r>
          </w:p>
          <w:p w:rsidR="00015D31" w:rsidRPr="00015D31" w:rsidRDefault="00665F8D" w:rsidP="00015D31">
            <w:pPr>
              <w:spacing w:after="0" w:line="240" w:lineRule="auto"/>
              <w:ind w:firstLine="318"/>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 xml:space="preserve">Конкурс на разработку сценариев социальной рекламы антикоррупционной направленности на радио и телевидении, </w:t>
            </w:r>
            <w:r w:rsidR="00015D31">
              <w:rPr>
                <w:rFonts w:ascii="Times New Roman" w:eastAsia="Times New Roman" w:hAnsi="Times New Roman" w:cs="Times New Roman"/>
                <w:lang w:eastAsia="ru-RU"/>
              </w:rPr>
              <w:t>в средствах массовой информации;</w:t>
            </w:r>
          </w:p>
          <w:p w:rsidR="00015D31" w:rsidRPr="00015D31" w:rsidRDefault="00015D31" w:rsidP="00015D31">
            <w:pPr>
              <w:spacing w:after="0" w:line="240" w:lineRule="auto"/>
              <w:ind w:firstLine="318"/>
              <w:jc w:val="both"/>
              <w:rPr>
                <w:rFonts w:ascii="Times New Roman" w:eastAsia="Times New Roman" w:hAnsi="Times New Roman" w:cs="Times New Roman"/>
                <w:lang w:eastAsia="ru-RU"/>
              </w:rPr>
            </w:pPr>
            <w:r w:rsidRPr="00015D31">
              <w:rPr>
                <w:rFonts w:ascii="Times New Roman" w:eastAsia="Times New Roman" w:hAnsi="Times New Roman" w:cs="Times New Roman"/>
                <w:lang w:eastAsia="ru-RU"/>
              </w:rPr>
              <w:t>Международный молодежный конкурс социал</w:t>
            </w:r>
            <w:r>
              <w:rPr>
                <w:rFonts w:ascii="Times New Roman" w:eastAsia="Times New Roman" w:hAnsi="Times New Roman" w:cs="Times New Roman"/>
                <w:lang w:eastAsia="ru-RU"/>
              </w:rPr>
              <w:t>ьной антикоррупционной рекламы «</w:t>
            </w:r>
            <w:r w:rsidRPr="00015D31">
              <w:rPr>
                <w:rFonts w:ascii="Times New Roman" w:eastAsia="Times New Roman" w:hAnsi="Times New Roman" w:cs="Times New Roman"/>
                <w:lang w:eastAsia="ru-RU"/>
              </w:rPr>
              <w:t>Вместе против коррупции!</w:t>
            </w:r>
            <w:r>
              <w:rPr>
                <w:rFonts w:ascii="Times New Roman" w:eastAsia="Times New Roman" w:hAnsi="Times New Roman" w:cs="Times New Roman"/>
                <w:lang w:eastAsia="ru-RU"/>
              </w:rPr>
              <w:t>»</w:t>
            </w:r>
          </w:p>
          <w:p w:rsidR="00AD29A5" w:rsidRPr="007A131F" w:rsidRDefault="00665F8D" w:rsidP="00665F8D">
            <w:pPr>
              <w:spacing w:after="0" w:line="240" w:lineRule="auto"/>
              <w:ind w:firstLine="317"/>
              <w:jc w:val="both"/>
              <w:rPr>
                <w:rFonts w:ascii="Times New Roman" w:eastAsia="Times New Roman" w:hAnsi="Times New Roman" w:cs="Times New Roman"/>
                <w:lang w:eastAsia="ru-RU"/>
              </w:rPr>
            </w:pPr>
            <w:r w:rsidRPr="00665F8D">
              <w:rPr>
                <w:rFonts w:ascii="Times New Roman" w:eastAsia="Times New Roman" w:hAnsi="Times New Roman" w:cs="Times New Roman"/>
                <w:lang w:eastAsia="ru-RU"/>
              </w:rPr>
              <w:t>Информация в данном разделе поддерживается в актуальном состоянии.</w:t>
            </w:r>
          </w:p>
        </w:tc>
        <w:tc>
          <w:tcPr>
            <w:tcW w:w="3521" w:type="dxa"/>
          </w:tcPr>
          <w:p w:rsidR="00AD29A5" w:rsidRPr="007A131F" w:rsidRDefault="00C7055E"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D653A3" w:rsidRPr="007A131F" w:rsidTr="00952045">
        <w:trPr>
          <w:trHeight w:val="3358"/>
        </w:trPr>
        <w:tc>
          <w:tcPr>
            <w:tcW w:w="533" w:type="dxa"/>
          </w:tcPr>
          <w:p w:rsidR="00D653A3" w:rsidRPr="00705CE5" w:rsidRDefault="00D653A3" w:rsidP="00A1509B">
            <w:pPr>
              <w:pStyle w:val="ae"/>
              <w:spacing w:before="0" w:beforeAutospacing="0" w:after="0" w:afterAutospacing="0"/>
              <w:jc w:val="center"/>
              <w:rPr>
                <w:sz w:val="22"/>
                <w:szCs w:val="22"/>
              </w:rPr>
            </w:pPr>
            <w:r w:rsidRPr="00705CE5">
              <w:rPr>
                <w:sz w:val="22"/>
                <w:szCs w:val="22"/>
              </w:rPr>
              <w:t>2</w:t>
            </w:r>
            <w:r w:rsidR="00A1509B">
              <w:rPr>
                <w:sz w:val="22"/>
                <w:szCs w:val="22"/>
              </w:rPr>
              <w:t>2</w:t>
            </w:r>
          </w:p>
        </w:tc>
        <w:tc>
          <w:tcPr>
            <w:tcW w:w="4707" w:type="dxa"/>
          </w:tcPr>
          <w:p w:rsidR="00D653A3" w:rsidRPr="00705CE5" w:rsidRDefault="00D653A3" w:rsidP="00AD29A5">
            <w:pPr>
              <w:pStyle w:val="ae"/>
              <w:spacing w:before="0" w:beforeAutospacing="0" w:after="0" w:afterAutospacing="0"/>
              <w:jc w:val="both"/>
              <w:rPr>
                <w:sz w:val="22"/>
                <w:szCs w:val="22"/>
              </w:rPr>
            </w:pPr>
            <w:r w:rsidRPr="00705CE5">
              <w:rPr>
                <w:sz w:val="22"/>
                <w:szCs w:val="22"/>
              </w:rPr>
              <w:t xml:space="preserve">Взаимодействие с </w:t>
            </w:r>
            <w:r w:rsidR="00E565A6">
              <w:rPr>
                <w:sz w:val="22"/>
                <w:szCs w:val="22"/>
              </w:rPr>
              <w:t>О</w:t>
            </w:r>
            <w:r w:rsidRPr="00705CE5">
              <w:rPr>
                <w:sz w:val="22"/>
                <w:szCs w:val="22"/>
              </w:rPr>
              <w:t>бщественным советом при Мининформполитики Чувашии (далее – Общественный совет) по вопросам противодействия коррупции:</w:t>
            </w:r>
          </w:p>
          <w:p w:rsidR="00D653A3" w:rsidRDefault="00D653A3" w:rsidP="00AD29A5">
            <w:pPr>
              <w:pStyle w:val="ae"/>
              <w:spacing w:before="0" w:beforeAutospacing="0" w:after="0" w:afterAutospacing="0"/>
              <w:jc w:val="both"/>
              <w:rPr>
                <w:sz w:val="22"/>
                <w:szCs w:val="22"/>
              </w:rPr>
            </w:pPr>
            <w:r w:rsidRPr="00705CE5">
              <w:rPr>
                <w:sz w:val="22"/>
                <w:szCs w:val="22"/>
              </w:rPr>
              <w:t xml:space="preserve">рассмотрение на заседаниях </w:t>
            </w:r>
            <w:r w:rsidR="00E565A6">
              <w:rPr>
                <w:sz w:val="22"/>
                <w:szCs w:val="22"/>
              </w:rPr>
              <w:t>О</w:t>
            </w:r>
            <w:r w:rsidRPr="00705CE5">
              <w:rPr>
                <w:sz w:val="22"/>
                <w:szCs w:val="22"/>
              </w:rPr>
              <w:t>бщественного совета планов Мининформполитики Чувашии по противодействию коррупции, а также докладов и других документов о ходе и результатах его выполнения;</w:t>
            </w:r>
          </w:p>
          <w:p w:rsidR="00D653A3" w:rsidRPr="00705CE5" w:rsidRDefault="00D653A3" w:rsidP="00AD29A5">
            <w:pPr>
              <w:pStyle w:val="ae"/>
              <w:spacing w:before="0" w:beforeAutospacing="0" w:after="0" w:afterAutospacing="0"/>
              <w:jc w:val="both"/>
              <w:rPr>
                <w:sz w:val="22"/>
                <w:szCs w:val="22"/>
              </w:rPr>
            </w:pPr>
            <w:r>
              <w:rPr>
                <w:sz w:val="22"/>
                <w:szCs w:val="22"/>
              </w:rPr>
              <w:t>участие представителей Общественного совета в заседаниях Комиссии</w:t>
            </w:r>
          </w:p>
          <w:p w:rsidR="00D653A3" w:rsidRPr="00705CE5" w:rsidRDefault="00D653A3" w:rsidP="00AD29A5">
            <w:pPr>
              <w:pStyle w:val="ae"/>
              <w:spacing w:before="0" w:after="0"/>
              <w:jc w:val="both"/>
              <w:rPr>
                <w:sz w:val="22"/>
                <w:szCs w:val="22"/>
              </w:rPr>
            </w:pPr>
          </w:p>
        </w:tc>
        <w:tc>
          <w:tcPr>
            <w:tcW w:w="1955" w:type="dxa"/>
          </w:tcPr>
          <w:p w:rsidR="00D653A3" w:rsidRPr="00026EED" w:rsidRDefault="00D653A3" w:rsidP="00AD29A5">
            <w:pPr>
              <w:pStyle w:val="ae"/>
              <w:spacing w:before="0" w:beforeAutospacing="0" w:after="0" w:afterAutospacing="0"/>
              <w:ind w:left="-108" w:right="-108"/>
              <w:jc w:val="center"/>
              <w:rPr>
                <w:sz w:val="22"/>
                <w:szCs w:val="22"/>
              </w:rPr>
            </w:pPr>
            <w:r w:rsidRPr="00026EED">
              <w:rPr>
                <w:sz w:val="22"/>
                <w:szCs w:val="22"/>
              </w:rPr>
              <w:t xml:space="preserve">В течение </w:t>
            </w:r>
          </w:p>
          <w:p w:rsidR="00D653A3" w:rsidRPr="00705CE5" w:rsidRDefault="00D653A3" w:rsidP="00AD29A5">
            <w:pPr>
              <w:pStyle w:val="ae"/>
              <w:spacing w:before="0" w:beforeAutospacing="0" w:after="0" w:afterAutospacing="0"/>
              <w:ind w:left="-108" w:right="-108"/>
              <w:jc w:val="center"/>
              <w:rPr>
                <w:sz w:val="22"/>
                <w:szCs w:val="22"/>
              </w:rPr>
            </w:pPr>
            <w:r w:rsidRPr="00026EED">
              <w:rPr>
                <w:sz w:val="22"/>
                <w:szCs w:val="22"/>
              </w:rPr>
              <w:t>20</w:t>
            </w:r>
            <w:r w:rsidR="00AE69D3">
              <w:rPr>
                <w:sz w:val="22"/>
                <w:szCs w:val="22"/>
              </w:rPr>
              <w:t>20</w:t>
            </w:r>
            <w:r w:rsidRPr="00026EED">
              <w:rPr>
                <w:sz w:val="22"/>
                <w:szCs w:val="22"/>
              </w:rPr>
              <w:t xml:space="preserve"> г.</w:t>
            </w:r>
          </w:p>
          <w:p w:rsidR="00D653A3" w:rsidRPr="00705CE5" w:rsidRDefault="00D653A3" w:rsidP="00AD29A5">
            <w:pPr>
              <w:pStyle w:val="ae"/>
              <w:spacing w:before="0" w:beforeAutospacing="0" w:after="0" w:afterAutospacing="0"/>
              <w:jc w:val="center"/>
              <w:rPr>
                <w:sz w:val="22"/>
                <w:szCs w:val="22"/>
              </w:rPr>
            </w:pPr>
            <w:r>
              <w:rPr>
                <w:sz w:val="22"/>
                <w:szCs w:val="22"/>
              </w:rPr>
              <w:t xml:space="preserve"> </w:t>
            </w:r>
          </w:p>
          <w:p w:rsidR="00D653A3" w:rsidRPr="00705CE5" w:rsidRDefault="00D653A3" w:rsidP="00AD29A5">
            <w:pPr>
              <w:pStyle w:val="ae"/>
              <w:spacing w:before="0" w:beforeAutospacing="0" w:after="0" w:afterAutospacing="0"/>
              <w:rPr>
                <w:sz w:val="22"/>
                <w:szCs w:val="22"/>
              </w:rPr>
            </w:pPr>
          </w:p>
        </w:tc>
        <w:tc>
          <w:tcPr>
            <w:tcW w:w="4140" w:type="dxa"/>
          </w:tcPr>
          <w:p w:rsidR="00C7055E" w:rsidRPr="00C7055E" w:rsidRDefault="00C7055E" w:rsidP="00C7055E">
            <w:pPr>
              <w:spacing w:after="0" w:line="240" w:lineRule="auto"/>
              <w:ind w:firstLine="318"/>
              <w:jc w:val="both"/>
              <w:rPr>
                <w:rFonts w:ascii="Times New Roman" w:eastAsia="Times New Roman" w:hAnsi="Times New Roman" w:cs="Times New Roman"/>
                <w:lang w:eastAsia="ru-RU"/>
              </w:rPr>
            </w:pPr>
            <w:r w:rsidRPr="00C7055E">
              <w:rPr>
                <w:rFonts w:ascii="Times New Roman" w:eastAsia="Times New Roman" w:hAnsi="Times New Roman" w:cs="Times New Roman"/>
                <w:lang w:eastAsia="ru-RU"/>
              </w:rPr>
              <w:t>Члены Общественного совета при Мининформполитики Чувашии входят в составы следующих комиссий:</w:t>
            </w:r>
          </w:p>
          <w:p w:rsidR="00C7055E" w:rsidRPr="00C7055E" w:rsidRDefault="00A77BEF" w:rsidP="00C7055E">
            <w:pPr>
              <w:spacing w:after="0" w:line="240" w:lineRule="auto"/>
              <w:ind w:right="45" w:firstLine="317"/>
              <w:jc w:val="both"/>
              <w:rPr>
                <w:rFonts w:ascii="Times New Roman" w:eastAsia="Times New Roman" w:hAnsi="Times New Roman" w:cs="Times New Roman"/>
                <w:lang w:eastAsia="ru-RU"/>
              </w:rPr>
            </w:pPr>
            <w:proofErr w:type="gramStart"/>
            <w:r>
              <w:rPr>
                <w:rFonts w:ascii="Times New Roman" w:eastAsia="Calibri" w:hAnsi="Times New Roman" w:cs="Times New Roman"/>
                <w:lang w:eastAsia="ru-RU"/>
              </w:rPr>
              <w:t>К</w:t>
            </w:r>
            <w:r w:rsidR="00C7055E" w:rsidRPr="00C7055E">
              <w:rPr>
                <w:rFonts w:ascii="Times New Roman" w:eastAsia="Calibri" w:hAnsi="Times New Roman" w:cs="Times New Roman"/>
                <w:lang w:eastAsia="ru-RU"/>
              </w:rPr>
              <w:t>омиссии  по</w:t>
            </w:r>
            <w:proofErr w:type="gramEnd"/>
            <w:r w:rsidR="00C7055E" w:rsidRPr="00C7055E">
              <w:rPr>
                <w:rFonts w:ascii="Times New Roman" w:eastAsia="Calibri" w:hAnsi="Times New Roman" w:cs="Times New Roman"/>
                <w:lang w:eastAsia="ru-RU"/>
              </w:rPr>
              <w:t xml:space="preserve">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Мининформполитики Чувашии, и урегулированию конфликта интересов;</w:t>
            </w:r>
          </w:p>
          <w:p w:rsidR="00C7055E" w:rsidRPr="00C7055E" w:rsidRDefault="00C7055E" w:rsidP="00C7055E">
            <w:pPr>
              <w:spacing w:after="0" w:line="240" w:lineRule="auto"/>
              <w:ind w:firstLine="318"/>
              <w:jc w:val="both"/>
              <w:rPr>
                <w:rFonts w:ascii="Times New Roman" w:eastAsia="Times New Roman" w:hAnsi="Times New Roman" w:cs="Times New Roman"/>
                <w:lang w:eastAsia="ru-RU"/>
              </w:rPr>
            </w:pPr>
            <w:r w:rsidRPr="00C7055E">
              <w:rPr>
                <w:rFonts w:ascii="Times New Roman" w:eastAsia="Times New Roman" w:hAnsi="Times New Roman" w:cs="Times New Roman"/>
                <w:lang w:eastAsia="ru-RU"/>
              </w:rPr>
              <w:t xml:space="preserve">Конкурсной комиссии по вопросам проведения конкурса на замещение вакантной должности государственной гражданской службы Чувашской Республики в Мининформполитики Чувашии, а </w:t>
            </w:r>
            <w:r w:rsidRPr="00C7055E">
              <w:rPr>
                <w:rFonts w:ascii="Times New Roman" w:eastAsia="Times New Roman" w:hAnsi="Times New Roman" w:cs="Times New Roman"/>
                <w:lang w:eastAsia="ru-RU"/>
              </w:rPr>
              <w:lastRenderedPageBreak/>
              <w:t>также проведения конкурса для включения в кадровый резерв для замещения вакантной должности государственной гражданской службы Чувашской Республики в Мининформполитики Чувашии;</w:t>
            </w:r>
          </w:p>
          <w:p w:rsidR="00C7055E" w:rsidRPr="00C7055E" w:rsidRDefault="00A77BEF" w:rsidP="00C7055E">
            <w:pPr>
              <w:spacing w:after="0" w:line="240" w:lineRule="auto"/>
              <w:ind w:firstLine="318"/>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C7055E" w:rsidRPr="00C7055E">
              <w:rPr>
                <w:rFonts w:ascii="Times New Roman" w:eastAsia="Times New Roman" w:hAnsi="Times New Roman" w:cs="Times New Roman"/>
                <w:lang w:eastAsia="ru-RU"/>
              </w:rPr>
              <w:t>ттестационной комиссии Мининформполитики Чувашии;</w:t>
            </w:r>
          </w:p>
          <w:p w:rsidR="00D653A3" w:rsidRDefault="00C7055E" w:rsidP="00C7055E">
            <w:pPr>
              <w:spacing w:after="0" w:line="240" w:lineRule="auto"/>
              <w:ind w:firstLine="317"/>
              <w:jc w:val="both"/>
              <w:rPr>
                <w:rFonts w:ascii="Times New Roman" w:eastAsia="Times New Roman" w:hAnsi="Times New Roman" w:cs="Times New Roman"/>
                <w:lang w:eastAsia="ru-RU"/>
              </w:rPr>
            </w:pPr>
            <w:r w:rsidRPr="00C7055E">
              <w:rPr>
                <w:rFonts w:ascii="Times New Roman" w:eastAsia="Times New Roman" w:hAnsi="Times New Roman" w:cs="Times New Roman"/>
                <w:lang w:eastAsia="ru-RU"/>
              </w:rPr>
              <w:t>Комиссии по противодействию коррупции в Мининформполитики Чувашии.</w:t>
            </w:r>
          </w:p>
          <w:p w:rsidR="00032957" w:rsidRPr="007A131F" w:rsidRDefault="00B32F25" w:rsidP="00E71FDB">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заседании Общественного совета при Мининформполитики Чувашии рассмотрен и одобрен отчет </w:t>
            </w:r>
            <w:r w:rsidRPr="00B32F25">
              <w:rPr>
                <w:rFonts w:ascii="Times New Roman" w:eastAsia="Times New Roman" w:hAnsi="Times New Roman" w:cs="Times New Roman"/>
                <w:lang w:eastAsia="ru-RU"/>
              </w:rPr>
              <w:t xml:space="preserve">об исполнении плана Министерства цифрового развития, информационной политики и массовых коммуникаций Чувашской Республики по противодействию коррупции </w:t>
            </w:r>
            <w:r w:rsidRPr="00E71FDB">
              <w:rPr>
                <w:rFonts w:ascii="Times New Roman" w:eastAsia="Times New Roman" w:hAnsi="Times New Roman" w:cs="Times New Roman"/>
                <w:lang w:eastAsia="ru-RU"/>
              </w:rPr>
              <w:t>на 20</w:t>
            </w:r>
            <w:r w:rsidR="00E71FDB" w:rsidRPr="00E71FDB">
              <w:rPr>
                <w:rFonts w:ascii="Times New Roman" w:eastAsia="Times New Roman" w:hAnsi="Times New Roman" w:cs="Times New Roman"/>
                <w:lang w:eastAsia="ru-RU"/>
              </w:rPr>
              <w:t xml:space="preserve">20 </w:t>
            </w:r>
            <w:r w:rsidRPr="00E71FDB">
              <w:rPr>
                <w:rFonts w:ascii="Times New Roman" w:eastAsia="Times New Roman" w:hAnsi="Times New Roman" w:cs="Times New Roman"/>
                <w:lang w:eastAsia="ru-RU"/>
              </w:rPr>
              <w:t>год в 20</w:t>
            </w:r>
            <w:r w:rsidR="00E71FDB" w:rsidRPr="00E71FDB">
              <w:rPr>
                <w:rFonts w:ascii="Times New Roman" w:eastAsia="Times New Roman" w:hAnsi="Times New Roman" w:cs="Times New Roman"/>
                <w:lang w:eastAsia="ru-RU"/>
              </w:rPr>
              <w:t>20</w:t>
            </w:r>
            <w:r w:rsidRPr="00E71FDB">
              <w:rPr>
                <w:rFonts w:ascii="Times New Roman" w:eastAsia="Times New Roman" w:hAnsi="Times New Roman" w:cs="Times New Roman"/>
                <w:lang w:eastAsia="ru-RU"/>
              </w:rPr>
              <w:t xml:space="preserve"> году.</w:t>
            </w:r>
          </w:p>
        </w:tc>
        <w:tc>
          <w:tcPr>
            <w:tcW w:w="3521" w:type="dxa"/>
          </w:tcPr>
          <w:p w:rsidR="00D653A3" w:rsidRDefault="007B5E55" w:rsidP="007B5E55">
            <w:pPr>
              <w:ind w:left="176"/>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p w:rsidR="00D653A3" w:rsidRPr="007A131F" w:rsidRDefault="00D653A3" w:rsidP="00AD29A5">
            <w:pPr>
              <w:spacing w:after="0" w:line="240" w:lineRule="auto"/>
              <w:ind w:firstLine="317"/>
              <w:jc w:val="both"/>
              <w:rPr>
                <w:rFonts w:ascii="Times New Roman" w:eastAsia="Times New Roman" w:hAnsi="Times New Roman" w:cs="Times New Roman"/>
                <w:lang w:eastAsia="ru-RU"/>
              </w:rPr>
            </w:pPr>
          </w:p>
        </w:tc>
      </w:tr>
      <w:tr w:rsidR="00AD29A5" w:rsidRPr="007A131F" w:rsidTr="00952045">
        <w:trPr>
          <w:trHeight w:val="1059"/>
        </w:trPr>
        <w:tc>
          <w:tcPr>
            <w:tcW w:w="533" w:type="dxa"/>
          </w:tcPr>
          <w:p w:rsidR="00AD29A5" w:rsidRPr="00705CE5" w:rsidRDefault="00AD29A5" w:rsidP="00A1509B">
            <w:pPr>
              <w:pStyle w:val="ae"/>
              <w:spacing w:before="0" w:beforeAutospacing="0" w:after="0" w:afterAutospacing="0"/>
              <w:jc w:val="center"/>
              <w:rPr>
                <w:sz w:val="22"/>
                <w:szCs w:val="22"/>
              </w:rPr>
            </w:pPr>
            <w:r w:rsidRPr="00705CE5">
              <w:rPr>
                <w:sz w:val="22"/>
                <w:szCs w:val="22"/>
              </w:rPr>
              <w:t>2</w:t>
            </w:r>
            <w:r w:rsidR="00A1509B">
              <w:rPr>
                <w:sz w:val="22"/>
                <w:szCs w:val="22"/>
              </w:rPr>
              <w:t>3</w:t>
            </w:r>
          </w:p>
        </w:tc>
        <w:tc>
          <w:tcPr>
            <w:tcW w:w="4707" w:type="dxa"/>
            <w:tcBorders>
              <w:top w:val="single" w:sz="4" w:space="0" w:color="auto"/>
            </w:tcBorders>
          </w:tcPr>
          <w:p w:rsidR="00AD29A5" w:rsidRPr="00B34410" w:rsidRDefault="00AD29A5" w:rsidP="00AD29A5">
            <w:pPr>
              <w:pStyle w:val="ae"/>
              <w:spacing w:before="0" w:beforeAutospacing="0" w:after="0" w:afterAutospacing="0"/>
              <w:jc w:val="both"/>
              <w:rPr>
                <w:sz w:val="22"/>
                <w:szCs w:val="22"/>
              </w:rPr>
            </w:pPr>
            <w:r w:rsidRPr="00B34410">
              <w:rPr>
                <w:sz w:val="22"/>
                <w:szCs w:val="22"/>
              </w:rPr>
              <w:t>Обеспечение возможнос</w:t>
            </w:r>
            <w:r w:rsidR="00E565A6">
              <w:rPr>
                <w:sz w:val="22"/>
                <w:szCs w:val="22"/>
              </w:rPr>
              <w:t xml:space="preserve">ти оперативного представления </w:t>
            </w:r>
            <w:proofErr w:type="gramStart"/>
            <w:r w:rsidRPr="00B34410">
              <w:rPr>
                <w:sz w:val="22"/>
                <w:szCs w:val="22"/>
              </w:rPr>
              <w:t>информации  посредством</w:t>
            </w:r>
            <w:proofErr w:type="gramEnd"/>
            <w:r w:rsidRPr="00B34410">
              <w:rPr>
                <w:sz w:val="22"/>
                <w:szCs w:val="22"/>
              </w:rPr>
              <w:t>:</w:t>
            </w:r>
          </w:p>
          <w:p w:rsidR="00AD29A5" w:rsidRPr="00B34410" w:rsidRDefault="00AD29A5" w:rsidP="00AD29A5">
            <w:pPr>
              <w:pStyle w:val="ae"/>
              <w:spacing w:before="0" w:beforeAutospacing="0" w:after="0" w:afterAutospacing="0"/>
              <w:jc w:val="both"/>
              <w:rPr>
                <w:sz w:val="22"/>
                <w:szCs w:val="22"/>
              </w:rPr>
            </w:pPr>
            <w:r w:rsidRPr="00B34410">
              <w:rPr>
                <w:sz w:val="22"/>
                <w:szCs w:val="22"/>
              </w:rPr>
              <w:t>функционирования «прямой линии» с гражданами по вопросам антикоррупционного просвещения, отнесенным к сфере деятельности Мининформполитики Чувашии;    </w:t>
            </w:r>
          </w:p>
          <w:p w:rsidR="00AD29A5" w:rsidRPr="00B34410" w:rsidRDefault="00AD29A5" w:rsidP="00AD29A5">
            <w:pPr>
              <w:pStyle w:val="ae"/>
              <w:spacing w:before="0" w:beforeAutospacing="0" w:after="0" w:afterAutospacing="0"/>
              <w:jc w:val="both"/>
              <w:rPr>
                <w:sz w:val="22"/>
                <w:szCs w:val="22"/>
              </w:rPr>
            </w:pPr>
            <w:r w:rsidRPr="00B34410">
              <w:rPr>
                <w:sz w:val="22"/>
                <w:szCs w:val="22"/>
              </w:rPr>
              <w:t>обеспечения</w:t>
            </w:r>
            <w:r w:rsidRPr="00B34410">
              <w:rPr>
                <w:color w:val="FF0000"/>
                <w:sz w:val="22"/>
                <w:szCs w:val="22"/>
              </w:rPr>
              <w:t xml:space="preserve"> </w:t>
            </w:r>
            <w:r w:rsidRPr="00B34410">
              <w:rPr>
                <w:sz w:val="22"/>
                <w:szCs w:val="22"/>
              </w:rPr>
              <w:t xml:space="preserve">приема электронных </w:t>
            </w:r>
            <w:proofErr w:type="gramStart"/>
            <w:r w:rsidRPr="00B34410">
              <w:rPr>
                <w:sz w:val="22"/>
                <w:szCs w:val="22"/>
              </w:rPr>
              <w:t>сообщений  на</w:t>
            </w:r>
            <w:proofErr w:type="gramEnd"/>
            <w:r w:rsidRPr="00B34410">
              <w:rPr>
                <w:sz w:val="22"/>
                <w:szCs w:val="22"/>
              </w:rPr>
              <w:t xml:space="preserve"> официальный сайт Мининформполитики Чувашии</w:t>
            </w:r>
          </w:p>
          <w:p w:rsidR="00AD29A5" w:rsidRPr="00B34410" w:rsidRDefault="00AD29A5" w:rsidP="00AD29A5">
            <w:pPr>
              <w:pStyle w:val="ae"/>
              <w:spacing w:before="0" w:beforeAutospacing="0" w:after="0" w:afterAutospacing="0"/>
              <w:jc w:val="both"/>
              <w:rPr>
                <w:sz w:val="22"/>
                <w:szCs w:val="22"/>
              </w:rPr>
            </w:pPr>
          </w:p>
        </w:tc>
        <w:tc>
          <w:tcPr>
            <w:tcW w:w="1955" w:type="dxa"/>
          </w:tcPr>
          <w:p w:rsidR="00AD29A5" w:rsidRPr="00705CE5" w:rsidRDefault="00AD29A5" w:rsidP="00AD29A5">
            <w:pPr>
              <w:pStyle w:val="ae"/>
              <w:spacing w:before="0" w:beforeAutospacing="0" w:after="0" w:afterAutospacing="0"/>
              <w:ind w:left="-108" w:right="-108"/>
              <w:jc w:val="center"/>
              <w:rPr>
                <w:sz w:val="22"/>
                <w:szCs w:val="22"/>
              </w:rPr>
            </w:pPr>
            <w:r w:rsidRPr="00705CE5">
              <w:rPr>
                <w:sz w:val="22"/>
                <w:szCs w:val="22"/>
              </w:rPr>
              <w:t xml:space="preserve">В течение </w:t>
            </w:r>
          </w:p>
          <w:p w:rsidR="00AD29A5" w:rsidRPr="00705CE5" w:rsidRDefault="00AD29A5" w:rsidP="00AD29A5">
            <w:pPr>
              <w:pStyle w:val="ae"/>
              <w:spacing w:before="0" w:beforeAutospacing="0" w:after="0" w:afterAutospacing="0"/>
              <w:ind w:left="-108" w:right="-108"/>
              <w:jc w:val="center"/>
              <w:rPr>
                <w:sz w:val="22"/>
                <w:szCs w:val="22"/>
              </w:rPr>
            </w:pPr>
            <w:r>
              <w:rPr>
                <w:sz w:val="22"/>
                <w:szCs w:val="22"/>
              </w:rPr>
              <w:t>20</w:t>
            </w:r>
            <w:r w:rsidR="00AE69D3">
              <w:rPr>
                <w:sz w:val="22"/>
                <w:szCs w:val="22"/>
              </w:rPr>
              <w:t>20</w:t>
            </w:r>
            <w:r w:rsidRPr="00705CE5">
              <w:rPr>
                <w:sz w:val="22"/>
                <w:szCs w:val="22"/>
              </w:rPr>
              <w:t xml:space="preserve"> г.</w:t>
            </w:r>
          </w:p>
          <w:p w:rsidR="00AD29A5" w:rsidRPr="00705CE5" w:rsidRDefault="00AD29A5" w:rsidP="00AD29A5">
            <w:pPr>
              <w:pStyle w:val="ae"/>
              <w:spacing w:before="0" w:beforeAutospacing="0" w:after="0" w:afterAutospacing="0"/>
              <w:ind w:left="-108" w:right="-108"/>
              <w:jc w:val="center"/>
              <w:rPr>
                <w:sz w:val="22"/>
                <w:szCs w:val="22"/>
              </w:rPr>
            </w:pPr>
          </w:p>
        </w:tc>
        <w:tc>
          <w:tcPr>
            <w:tcW w:w="4140" w:type="dxa"/>
            <w:tcBorders>
              <w:bottom w:val="single" w:sz="4" w:space="0" w:color="auto"/>
            </w:tcBorders>
          </w:tcPr>
          <w:p w:rsidR="00032957" w:rsidRPr="007A131F" w:rsidRDefault="00173E55" w:rsidP="00AD29A5">
            <w:pPr>
              <w:spacing w:after="0" w:line="240" w:lineRule="auto"/>
              <w:ind w:firstLine="317"/>
              <w:jc w:val="both"/>
              <w:rPr>
                <w:rFonts w:ascii="Times New Roman" w:eastAsia="Times New Roman" w:hAnsi="Times New Roman" w:cs="Times New Roman"/>
                <w:lang w:eastAsia="ru-RU"/>
              </w:rPr>
            </w:pPr>
            <w:r>
              <w:rPr>
                <w:rFonts w:ascii="Times New Roman" w:hAnsi="Times New Roman" w:cs="Times New Roman"/>
                <w:bCs/>
                <w:color w:val="262626"/>
                <w:shd w:val="clear" w:color="auto" w:fill="FFFFFF"/>
              </w:rPr>
              <w:t>В</w:t>
            </w:r>
            <w:r w:rsidR="00101F16" w:rsidRPr="00393FE1">
              <w:rPr>
                <w:rFonts w:ascii="Times New Roman" w:hAnsi="Times New Roman" w:cs="Times New Roman"/>
                <w:bCs/>
                <w:color w:val="262626"/>
                <w:shd w:val="clear" w:color="auto" w:fill="FFFFFF"/>
              </w:rPr>
              <w:t xml:space="preserve"> Министерстве цифрового развития, информационной политики и массовых коммуникаций Чувашской Республики работала «прямая линия» по вопросам антикоррупционного просвещения, отнесенным к сфере деятельности Министерства цифрового развития, информационной политики и массовых коммуникаций Чувашской Республики</w:t>
            </w:r>
            <w:r w:rsidR="00101F16" w:rsidRPr="007A131F">
              <w:rPr>
                <w:rFonts w:ascii="Times New Roman" w:eastAsia="Times New Roman" w:hAnsi="Times New Roman" w:cs="Times New Roman"/>
                <w:lang w:eastAsia="ru-RU"/>
              </w:rPr>
              <w:t xml:space="preserve"> </w:t>
            </w:r>
          </w:p>
        </w:tc>
        <w:tc>
          <w:tcPr>
            <w:tcW w:w="3521" w:type="dxa"/>
            <w:tcBorders>
              <w:bottom w:val="single" w:sz="4" w:space="0" w:color="auto"/>
            </w:tcBorders>
          </w:tcPr>
          <w:p w:rsidR="00AD29A5" w:rsidRPr="007A131F" w:rsidRDefault="000A7BB4"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Исполнено</w:t>
            </w:r>
          </w:p>
        </w:tc>
      </w:tr>
      <w:tr w:rsidR="00AD29A5" w:rsidRPr="007A131F" w:rsidTr="00952045">
        <w:trPr>
          <w:trHeight w:val="1059"/>
        </w:trPr>
        <w:tc>
          <w:tcPr>
            <w:tcW w:w="533" w:type="dxa"/>
          </w:tcPr>
          <w:p w:rsidR="00AD29A5" w:rsidRPr="00AA27C1" w:rsidRDefault="00AD29A5" w:rsidP="00A1509B">
            <w:pPr>
              <w:pStyle w:val="ae"/>
              <w:spacing w:before="0" w:beforeAutospacing="0" w:after="0" w:afterAutospacing="0"/>
              <w:jc w:val="center"/>
              <w:rPr>
                <w:sz w:val="22"/>
                <w:szCs w:val="22"/>
              </w:rPr>
            </w:pPr>
            <w:r w:rsidRPr="00AA27C1">
              <w:rPr>
                <w:sz w:val="22"/>
                <w:szCs w:val="22"/>
              </w:rPr>
              <w:t>2</w:t>
            </w:r>
            <w:r w:rsidR="00A1509B" w:rsidRPr="00AA27C1">
              <w:rPr>
                <w:sz w:val="22"/>
                <w:szCs w:val="22"/>
              </w:rPr>
              <w:t>5</w:t>
            </w:r>
          </w:p>
        </w:tc>
        <w:tc>
          <w:tcPr>
            <w:tcW w:w="4707" w:type="dxa"/>
          </w:tcPr>
          <w:p w:rsidR="00AD29A5" w:rsidRPr="00AA27C1" w:rsidRDefault="00AE69D3" w:rsidP="00AD29A5">
            <w:pPr>
              <w:pStyle w:val="ae"/>
              <w:spacing w:before="0" w:beforeAutospacing="0" w:after="0" w:afterAutospacing="0"/>
              <w:jc w:val="both"/>
              <w:rPr>
                <w:sz w:val="22"/>
                <w:szCs w:val="22"/>
              </w:rPr>
            </w:pPr>
            <w:r w:rsidRPr="00AE69D3">
              <w:rPr>
                <w:sz w:val="22"/>
                <w:szCs w:val="22"/>
              </w:rPr>
              <w:t xml:space="preserve">Обеспечение взаимодействия Мининформполитики Чувашии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Мининформполитики Чувашии, и придании гласности </w:t>
            </w:r>
            <w:proofErr w:type="gramStart"/>
            <w:r w:rsidRPr="00AE69D3">
              <w:rPr>
                <w:sz w:val="22"/>
                <w:szCs w:val="22"/>
              </w:rPr>
              <w:t>фактов  коррупции</w:t>
            </w:r>
            <w:proofErr w:type="gramEnd"/>
            <w:r w:rsidRPr="00AE69D3">
              <w:rPr>
                <w:sz w:val="22"/>
                <w:szCs w:val="22"/>
              </w:rPr>
              <w:t xml:space="preserve"> в Мининформполитики Чувашии</w:t>
            </w:r>
          </w:p>
        </w:tc>
        <w:tc>
          <w:tcPr>
            <w:tcW w:w="1955" w:type="dxa"/>
          </w:tcPr>
          <w:p w:rsidR="00AD29A5" w:rsidRPr="00AA27C1" w:rsidRDefault="00AD29A5" w:rsidP="00AD29A5">
            <w:pPr>
              <w:pStyle w:val="ae"/>
              <w:spacing w:before="0" w:beforeAutospacing="0" w:after="0" w:afterAutospacing="0"/>
              <w:ind w:left="-108" w:right="-108"/>
              <w:jc w:val="center"/>
              <w:rPr>
                <w:sz w:val="22"/>
                <w:szCs w:val="22"/>
              </w:rPr>
            </w:pPr>
            <w:r w:rsidRPr="00AA27C1">
              <w:rPr>
                <w:sz w:val="22"/>
                <w:szCs w:val="22"/>
              </w:rPr>
              <w:t xml:space="preserve">В течение </w:t>
            </w:r>
          </w:p>
          <w:p w:rsidR="00AD29A5" w:rsidRPr="00AA27C1" w:rsidRDefault="00AD29A5" w:rsidP="00AD29A5">
            <w:pPr>
              <w:pStyle w:val="ae"/>
              <w:spacing w:before="0" w:beforeAutospacing="0" w:after="0" w:afterAutospacing="0"/>
              <w:ind w:left="-108" w:right="-108"/>
              <w:jc w:val="center"/>
              <w:rPr>
                <w:sz w:val="22"/>
                <w:szCs w:val="22"/>
              </w:rPr>
            </w:pPr>
            <w:r w:rsidRPr="00AA27C1">
              <w:rPr>
                <w:sz w:val="22"/>
                <w:szCs w:val="22"/>
              </w:rPr>
              <w:t>20</w:t>
            </w:r>
            <w:r w:rsidR="00AE69D3">
              <w:rPr>
                <w:sz w:val="22"/>
                <w:szCs w:val="22"/>
              </w:rPr>
              <w:t>20</w:t>
            </w:r>
            <w:r w:rsidRPr="00AA27C1">
              <w:rPr>
                <w:sz w:val="22"/>
                <w:szCs w:val="22"/>
              </w:rPr>
              <w:t xml:space="preserve"> г.</w:t>
            </w:r>
          </w:p>
          <w:p w:rsidR="00AD29A5" w:rsidRPr="00CF46F1" w:rsidRDefault="00AD29A5" w:rsidP="00AD29A5">
            <w:pPr>
              <w:pStyle w:val="ae"/>
              <w:spacing w:before="0" w:beforeAutospacing="0" w:after="0" w:afterAutospacing="0"/>
              <w:jc w:val="center"/>
              <w:rPr>
                <w:sz w:val="22"/>
                <w:szCs w:val="22"/>
                <w:highlight w:val="yellow"/>
              </w:rPr>
            </w:pPr>
          </w:p>
        </w:tc>
        <w:tc>
          <w:tcPr>
            <w:tcW w:w="4140" w:type="dxa"/>
          </w:tcPr>
          <w:p w:rsidR="00667B99" w:rsidRPr="00667B99" w:rsidRDefault="00667B99" w:rsidP="00667B99">
            <w:pPr>
              <w:spacing w:after="0" w:line="240" w:lineRule="auto"/>
              <w:ind w:firstLine="318"/>
              <w:jc w:val="both"/>
              <w:rPr>
                <w:rFonts w:ascii="Times New Roman" w:hAnsi="Times New Roman" w:cs="Times New Roman"/>
                <w:lang w:eastAsia="ru-RU"/>
              </w:rPr>
            </w:pPr>
            <w:r w:rsidRPr="00667B99">
              <w:rPr>
                <w:rFonts w:ascii="Times New Roman" w:hAnsi="Times New Roman" w:cs="Times New Roman"/>
                <w:lang w:eastAsia="ru-RU"/>
              </w:rPr>
              <w:t xml:space="preserve">В рамках реализации подпрограммы </w:t>
            </w:r>
            <w:r>
              <w:rPr>
                <w:rFonts w:ascii="Times New Roman" w:hAnsi="Times New Roman" w:cs="Times New Roman"/>
                <w:lang w:eastAsia="ru-RU"/>
              </w:rPr>
              <w:t>«Противодействие коррупции в Чу</w:t>
            </w:r>
            <w:r w:rsidRPr="00667B99">
              <w:rPr>
                <w:rFonts w:ascii="Times New Roman" w:hAnsi="Times New Roman" w:cs="Times New Roman"/>
                <w:lang w:eastAsia="ru-RU"/>
              </w:rPr>
              <w:t>вашской Республике» государственной про</w:t>
            </w:r>
            <w:r>
              <w:rPr>
                <w:rFonts w:ascii="Times New Roman" w:hAnsi="Times New Roman" w:cs="Times New Roman"/>
                <w:lang w:eastAsia="ru-RU"/>
              </w:rPr>
              <w:t>граммы «Развитие потенциала государственного управления» Минин</w:t>
            </w:r>
            <w:r w:rsidRPr="00667B99">
              <w:rPr>
                <w:rFonts w:ascii="Times New Roman" w:hAnsi="Times New Roman" w:cs="Times New Roman"/>
                <w:lang w:eastAsia="ru-RU"/>
              </w:rPr>
              <w:t>формполитики Чувашии совместно с Админи</w:t>
            </w:r>
            <w:r>
              <w:rPr>
                <w:rFonts w:ascii="Times New Roman" w:hAnsi="Times New Roman" w:cs="Times New Roman"/>
                <w:lang w:eastAsia="ru-RU"/>
              </w:rPr>
              <w:t>страцией Главы Чувашии про</w:t>
            </w:r>
            <w:r w:rsidRPr="00667B99">
              <w:rPr>
                <w:rFonts w:ascii="Times New Roman" w:hAnsi="Times New Roman" w:cs="Times New Roman"/>
                <w:lang w:eastAsia="ru-RU"/>
              </w:rPr>
              <w:t>водит 2 конкурса антикоррупционной направленности.</w:t>
            </w:r>
          </w:p>
          <w:p w:rsidR="00667B99" w:rsidRPr="00667B99" w:rsidRDefault="00667B99" w:rsidP="00667B99">
            <w:pPr>
              <w:spacing w:after="0" w:line="240" w:lineRule="auto"/>
              <w:ind w:firstLine="318"/>
              <w:jc w:val="both"/>
              <w:rPr>
                <w:rFonts w:ascii="Times New Roman" w:hAnsi="Times New Roman" w:cs="Times New Roman"/>
                <w:lang w:eastAsia="ru-RU"/>
              </w:rPr>
            </w:pPr>
            <w:r w:rsidRPr="00667B99">
              <w:rPr>
                <w:rFonts w:ascii="Times New Roman" w:hAnsi="Times New Roman" w:cs="Times New Roman"/>
                <w:lang w:eastAsia="ru-RU"/>
              </w:rPr>
              <w:lastRenderedPageBreak/>
              <w:t xml:space="preserve">На конкурс среди журналистов на лучшее освещение вопросов борьбы с коррупцией 2020 года поступило 14 материалов. </w:t>
            </w:r>
          </w:p>
          <w:p w:rsidR="00667B99" w:rsidRPr="00667B99" w:rsidRDefault="00667B99" w:rsidP="00667B99">
            <w:pPr>
              <w:spacing w:after="0" w:line="240" w:lineRule="auto"/>
              <w:ind w:firstLine="318"/>
              <w:jc w:val="both"/>
              <w:rPr>
                <w:rFonts w:ascii="Times New Roman" w:hAnsi="Times New Roman" w:cs="Times New Roman"/>
                <w:lang w:eastAsia="ru-RU"/>
              </w:rPr>
            </w:pPr>
            <w:r w:rsidRPr="00667B99">
              <w:rPr>
                <w:rFonts w:ascii="Times New Roman" w:hAnsi="Times New Roman" w:cs="Times New Roman"/>
                <w:lang w:eastAsia="ru-RU"/>
              </w:rPr>
              <w:t>Победителями признаны:</w:t>
            </w:r>
          </w:p>
          <w:p w:rsidR="00667B99" w:rsidRPr="00667B99" w:rsidRDefault="00667B99" w:rsidP="00667B99">
            <w:pPr>
              <w:spacing w:after="0" w:line="240" w:lineRule="auto"/>
              <w:ind w:firstLine="318"/>
              <w:jc w:val="both"/>
              <w:rPr>
                <w:rFonts w:ascii="Times New Roman" w:hAnsi="Times New Roman" w:cs="Times New Roman"/>
                <w:lang w:eastAsia="ru-RU"/>
              </w:rPr>
            </w:pPr>
            <w:r>
              <w:rPr>
                <w:rFonts w:ascii="Times New Roman" w:hAnsi="Times New Roman" w:cs="Times New Roman"/>
                <w:lang w:eastAsia="ru-RU"/>
              </w:rPr>
              <w:t>- в номинации «Лучшая публика</w:t>
            </w:r>
            <w:r w:rsidRPr="00667B99">
              <w:rPr>
                <w:rFonts w:ascii="Times New Roman" w:hAnsi="Times New Roman" w:cs="Times New Roman"/>
                <w:lang w:eastAsia="ru-RU"/>
              </w:rPr>
              <w:t>ция</w:t>
            </w:r>
            <w:r>
              <w:rPr>
                <w:rFonts w:ascii="Times New Roman" w:hAnsi="Times New Roman" w:cs="Times New Roman"/>
                <w:lang w:eastAsia="ru-RU"/>
              </w:rPr>
              <w:t xml:space="preserve"> (цикл публикаций) антикоррупци</w:t>
            </w:r>
            <w:r w:rsidRPr="00667B99">
              <w:rPr>
                <w:rFonts w:ascii="Times New Roman" w:hAnsi="Times New Roman" w:cs="Times New Roman"/>
                <w:lang w:eastAsia="ru-RU"/>
              </w:rPr>
              <w:t>онн</w:t>
            </w:r>
            <w:r>
              <w:rPr>
                <w:rFonts w:ascii="Times New Roman" w:hAnsi="Times New Roman" w:cs="Times New Roman"/>
                <w:lang w:eastAsia="ru-RU"/>
              </w:rPr>
              <w:t>ой направленности в республикан</w:t>
            </w:r>
            <w:r w:rsidRPr="00667B99">
              <w:rPr>
                <w:rFonts w:ascii="Times New Roman" w:hAnsi="Times New Roman" w:cs="Times New Roman"/>
                <w:lang w:eastAsia="ru-RU"/>
              </w:rPr>
              <w:t>ск</w:t>
            </w:r>
            <w:r>
              <w:rPr>
                <w:rFonts w:ascii="Times New Roman" w:hAnsi="Times New Roman" w:cs="Times New Roman"/>
                <w:lang w:eastAsia="ru-RU"/>
              </w:rPr>
              <w:t>их печатных СМИ» - Владислав Ни</w:t>
            </w:r>
            <w:r w:rsidRPr="00667B99">
              <w:rPr>
                <w:rFonts w:ascii="Times New Roman" w:hAnsi="Times New Roman" w:cs="Times New Roman"/>
                <w:lang w:eastAsia="ru-RU"/>
              </w:rPr>
              <w:t>кола</w:t>
            </w:r>
            <w:r>
              <w:rPr>
                <w:rFonts w:ascii="Times New Roman" w:hAnsi="Times New Roman" w:cs="Times New Roman"/>
                <w:lang w:eastAsia="ru-RU"/>
              </w:rPr>
              <w:t>ев за материал «Искоренить нель</w:t>
            </w:r>
            <w:r w:rsidRPr="00667B99">
              <w:rPr>
                <w:rFonts w:ascii="Times New Roman" w:hAnsi="Times New Roman" w:cs="Times New Roman"/>
                <w:lang w:eastAsia="ru-RU"/>
              </w:rPr>
              <w:t>зя см</w:t>
            </w:r>
            <w:r>
              <w:rPr>
                <w:rFonts w:ascii="Times New Roman" w:hAnsi="Times New Roman" w:cs="Times New Roman"/>
                <w:lang w:eastAsia="ru-RU"/>
              </w:rPr>
              <w:t>ириться», опубликованный в газе</w:t>
            </w:r>
            <w:r w:rsidRPr="00667B99">
              <w:rPr>
                <w:rFonts w:ascii="Times New Roman" w:hAnsi="Times New Roman" w:cs="Times New Roman"/>
                <w:lang w:eastAsia="ru-RU"/>
              </w:rPr>
              <w:t>те «Республика»;</w:t>
            </w:r>
          </w:p>
          <w:p w:rsidR="00667B99" w:rsidRPr="00667B99" w:rsidRDefault="00667B99" w:rsidP="00667B99">
            <w:pPr>
              <w:spacing w:after="0" w:line="240" w:lineRule="auto"/>
              <w:ind w:firstLine="318"/>
              <w:jc w:val="both"/>
              <w:rPr>
                <w:rFonts w:ascii="Times New Roman" w:hAnsi="Times New Roman" w:cs="Times New Roman"/>
                <w:lang w:eastAsia="ru-RU"/>
              </w:rPr>
            </w:pPr>
            <w:r>
              <w:rPr>
                <w:rFonts w:ascii="Times New Roman" w:hAnsi="Times New Roman" w:cs="Times New Roman"/>
                <w:lang w:eastAsia="ru-RU"/>
              </w:rPr>
              <w:t>- в номинации «Лучшая публика-</w:t>
            </w:r>
            <w:proofErr w:type="spellStart"/>
            <w:r w:rsidRPr="00667B99">
              <w:rPr>
                <w:rFonts w:ascii="Times New Roman" w:hAnsi="Times New Roman" w:cs="Times New Roman"/>
                <w:lang w:eastAsia="ru-RU"/>
              </w:rPr>
              <w:t>ия</w:t>
            </w:r>
            <w:proofErr w:type="spellEnd"/>
            <w:r>
              <w:rPr>
                <w:rFonts w:ascii="Times New Roman" w:hAnsi="Times New Roman" w:cs="Times New Roman"/>
                <w:lang w:eastAsia="ru-RU"/>
              </w:rPr>
              <w:t xml:space="preserve"> (цикл публикаций) антикоррупци</w:t>
            </w:r>
            <w:r w:rsidRPr="00667B99">
              <w:rPr>
                <w:rFonts w:ascii="Times New Roman" w:hAnsi="Times New Roman" w:cs="Times New Roman"/>
                <w:lang w:eastAsia="ru-RU"/>
              </w:rPr>
              <w:t>онно</w:t>
            </w:r>
            <w:r>
              <w:rPr>
                <w:rFonts w:ascii="Times New Roman" w:hAnsi="Times New Roman" w:cs="Times New Roman"/>
                <w:lang w:eastAsia="ru-RU"/>
              </w:rPr>
              <w:t>й направленности в районных (го</w:t>
            </w:r>
            <w:r w:rsidRPr="00667B99">
              <w:rPr>
                <w:rFonts w:ascii="Times New Roman" w:hAnsi="Times New Roman" w:cs="Times New Roman"/>
                <w:lang w:eastAsia="ru-RU"/>
              </w:rPr>
              <w:t xml:space="preserve">родских) печатных СМИ» – Валерий </w:t>
            </w:r>
            <w:proofErr w:type="spellStart"/>
            <w:r w:rsidRPr="00667B99">
              <w:rPr>
                <w:rFonts w:ascii="Times New Roman" w:hAnsi="Times New Roman" w:cs="Times New Roman"/>
                <w:lang w:eastAsia="ru-RU"/>
              </w:rPr>
              <w:t>Мутрисков</w:t>
            </w:r>
            <w:proofErr w:type="spellEnd"/>
            <w:r w:rsidRPr="00667B99">
              <w:rPr>
                <w:rFonts w:ascii="Times New Roman" w:hAnsi="Times New Roman" w:cs="Times New Roman"/>
                <w:lang w:eastAsia="ru-RU"/>
              </w:rPr>
              <w:t xml:space="preserve"> за </w:t>
            </w:r>
            <w:r>
              <w:rPr>
                <w:rFonts w:ascii="Times New Roman" w:hAnsi="Times New Roman" w:cs="Times New Roman"/>
                <w:lang w:eastAsia="ru-RU"/>
              </w:rPr>
              <w:t>подготовку полосы «Зо</w:t>
            </w:r>
            <w:r w:rsidRPr="00667B99">
              <w:rPr>
                <w:rFonts w:ascii="Times New Roman" w:hAnsi="Times New Roman" w:cs="Times New Roman"/>
                <w:lang w:eastAsia="ru-RU"/>
              </w:rPr>
              <w:t>на коррупции» в газете «Грани»;</w:t>
            </w:r>
          </w:p>
          <w:p w:rsidR="00667B99" w:rsidRPr="00667B99" w:rsidRDefault="00667B99" w:rsidP="00667B99">
            <w:pPr>
              <w:spacing w:after="0" w:line="240" w:lineRule="auto"/>
              <w:ind w:firstLine="318"/>
              <w:jc w:val="both"/>
              <w:rPr>
                <w:rFonts w:ascii="Times New Roman" w:hAnsi="Times New Roman" w:cs="Times New Roman"/>
                <w:lang w:eastAsia="ru-RU"/>
              </w:rPr>
            </w:pPr>
            <w:r>
              <w:rPr>
                <w:rFonts w:ascii="Times New Roman" w:hAnsi="Times New Roman" w:cs="Times New Roman"/>
                <w:lang w:eastAsia="ru-RU"/>
              </w:rPr>
              <w:t>- в номинации «Лучший радиома</w:t>
            </w:r>
            <w:r w:rsidRPr="00667B99">
              <w:rPr>
                <w:rFonts w:ascii="Times New Roman" w:hAnsi="Times New Roman" w:cs="Times New Roman"/>
                <w:lang w:eastAsia="ru-RU"/>
              </w:rPr>
              <w:t>те</w:t>
            </w:r>
            <w:r>
              <w:rPr>
                <w:rFonts w:ascii="Times New Roman" w:hAnsi="Times New Roman" w:cs="Times New Roman"/>
                <w:lang w:eastAsia="ru-RU"/>
              </w:rPr>
              <w:t xml:space="preserve">риал (программа, сюжет, </w:t>
            </w:r>
            <w:proofErr w:type="spellStart"/>
            <w:r>
              <w:rPr>
                <w:rFonts w:ascii="Times New Roman" w:hAnsi="Times New Roman" w:cs="Times New Roman"/>
                <w:lang w:eastAsia="ru-RU"/>
              </w:rPr>
              <w:t>радиоро</w:t>
            </w:r>
            <w:r w:rsidRPr="00667B99">
              <w:rPr>
                <w:rFonts w:ascii="Times New Roman" w:hAnsi="Times New Roman" w:cs="Times New Roman"/>
                <w:lang w:eastAsia="ru-RU"/>
              </w:rPr>
              <w:t>лик</w:t>
            </w:r>
            <w:proofErr w:type="spellEnd"/>
            <w:r w:rsidRPr="00667B99">
              <w:rPr>
                <w:rFonts w:ascii="Times New Roman" w:hAnsi="Times New Roman" w:cs="Times New Roman"/>
                <w:lang w:eastAsia="ru-RU"/>
              </w:rPr>
              <w:t xml:space="preserve">) антикоррупционной </w:t>
            </w:r>
            <w:r>
              <w:rPr>
                <w:rFonts w:ascii="Times New Roman" w:hAnsi="Times New Roman" w:cs="Times New Roman"/>
                <w:lang w:eastAsia="ru-RU"/>
              </w:rPr>
              <w:t>направленно</w:t>
            </w:r>
            <w:r w:rsidRPr="00667B99">
              <w:rPr>
                <w:rFonts w:ascii="Times New Roman" w:hAnsi="Times New Roman" w:cs="Times New Roman"/>
                <w:lang w:eastAsia="ru-RU"/>
              </w:rPr>
              <w:t>сти» – Родион Архипов за подготовку ролика «Чувашия против коррупции»;</w:t>
            </w:r>
          </w:p>
          <w:p w:rsidR="00667B99" w:rsidRPr="00667B99" w:rsidRDefault="00667B99" w:rsidP="00667B99">
            <w:pPr>
              <w:spacing w:after="0" w:line="240" w:lineRule="auto"/>
              <w:ind w:firstLine="318"/>
              <w:jc w:val="both"/>
              <w:rPr>
                <w:rFonts w:ascii="Times New Roman" w:hAnsi="Times New Roman" w:cs="Times New Roman"/>
                <w:lang w:eastAsia="ru-RU"/>
              </w:rPr>
            </w:pPr>
            <w:r>
              <w:rPr>
                <w:rFonts w:ascii="Times New Roman" w:hAnsi="Times New Roman" w:cs="Times New Roman"/>
                <w:lang w:eastAsia="ru-RU"/>
              </w:rPr>
              <w:t>- в номинации «Лучший телевизи</w:t>
            </w:r>
            <w:r w:rsidRPr="00667B99">
              <w:rPr>
                <w:rFonts w:ascii="Times New Roman" w:hAnsi="Times New Roman" w:cs="Times New Roman"/>
                <w:lang w:eastAsia="ru-RU"/>
              </w:rPr>
              <w:t>онный материал (программа, сюжет, те</w:t>
            </w:r>
            <w:r>
              <w:rPr>
                <w:rFonts w:ascii="Times New Roman" w:hAnsi="Times New Roman" w:cs="Times New Roman"/>
                <w:lang w:eastAsia="ru-RU"/>
              </w:rPr>
              <w:t>левизионный ролик) антикоррупци</w:t>
            </w:r>
            <w:r w:rsidRPr="00667B99">
              <w:rPr>
                <w:rFonts w:ascii="Times New Roman" w:hAnsi="Times New Roman" w:cs="Times New Roman"/>
                <w:lang w:eastAsia="ru-RU"/>
              </w:rPr>
              <w:t>он</w:t>
            </w:r>
            <w:r>
              <w:rPr>
                <w:rFonts w:ascii="Times New Roman" w:hAnsi="Times New Roman" w:cs="Times New Roman"/>
                <w:lang w:eastAsia="ru-RU"/>
              </w:rPr>
              <w:t>ной направленности - Елена Галь</w:t>
            </w:r>
            <w:r w:rsidRPr="00667B99">
              <w:rPr>
                <w:rFonts w:ascii="Times New Roman" w:hAnsi="Times New Roman" w:cs="Times New Roman"/>
                <w:lang w:eastAsia="ru-RU"/>
              </w:rPr>
              <w:t xml:space="preserve">перина за подготовку </w:t>
            </w:r>
            <w:proofErr w:type="spellStart"/>
            <w:r w:rsidRPr="00667B99">
              <w:rPr>
                <w:rFonts w:ascii="Times New Roman" w:hAnsi="Times New Roman" w:cs="Times New Roman"/>
                <w:lang w:eastAsia="ru-RU"/>
              </w:rPr>
              <w:t>видеоочерка</w:t>
            </w:r>
            <w:proofErr w:type="spellEnd"/>
            <w:r w:rsidRPr="00667B99">
              <w:rPr>
                <w:rFonts w:ascii="Times New Roman" w:hAnsi="Times New Roman" w:cs="Times New Roman"/>
                <w:lang w:eastAsia="ru-RU"/>
              </w:rPr>
              <w:t xml:space="preserve"> «Скольз</w:t>
            </w:r>
            <w:r>
              <w:rPr>
                <w:rFonts w:ascii="Times New Roman" w:hAnsi="Times New Roman" w:cs="Times New Roman"/>
                <w:lang w:eastAsia="ru-RU"/>
              </w:rPr>
              <w:t>кий маршрут», снятый Национальной телерадиокомпанией Чува</w:t>
            </w:r>
            <w:r w:rsidRPr="00667B99">
              <w:rPr>
                <w:rFonts w:ascii="Times New Roman" w:hAnsi="Times New Roman" w:cs="Times New Roman"/>
                <w:lang w:eastAsia="ru-RU"/>
              </w:rPr>
              <w:t>шии.</w:t>
            </w:r>
          </w:p>
          <w:p w:rsidR="00667B99" w:rsidRPr="00667B99" w:rsidRDefault="00667B99" w:rsidP="00667B99">
            <w:pPr>
              <w:spacing w:after="0" w:line="240" w:lineRule="auto"/>
              <w:ind w:firstLine="318"/>
              <w:jc w:val="both"/>
              <w:rPr>
                <w:rFonts w:ascii="Times New Roman" w:hAnsi="Times New Roman" w:cs="Times New Roman"/>
                <w:lang w:eastAsia="ru-RU"/>
              </w:rPr>
            </w:pPr>
            <w:r>
              <w:rPr>
                <w:rFonts w:ascii="Times New Roman" w:hAnsi="Times New Roman" w:cs="Times New Roman"/>
                <w:lang w:eastAsia="ru-RU"/>
              </w:rPr>
              <w:t>На конкурс на разработку сцена</w:t>
            </w:r>
            <w:r w:rsidRPr="00667B99">
              <w:rPr>
                <w:rFonts w:ascii="Times New Roman" w:hAnsi="Times New Roman" w:cs="Times New Roman"/>
                <w:lang w:eastAsia="ru-RU"/>
              </w:rPr>
              <w:t>рие</w:t>
            </w:r>
            <w:r>
              <w:rPr>
                <w:rFonts w:ascii="Times New Roman" w:hAnsi="Times New Roman" w:cs="Times New Roman"/>
                <w:lang w:eastAsia="ru-RU"/>
              </w:rPr>
              <w:t>в социальной рекламы антикорруп</w:t>
            </w:r>
            <w:r w:rsidRPr="00667B99">
              <w:rPr>
                <w:rFonts w:ascii="Times New Roman" w:hAnsi="Times New Roman" w:cs="Times New Roman"/>
                <w:lang w:eastAsia="ru-RU"/>
              </w:rPr>
              <w:t>ционной направленности на радио и телевидении, в средствах массовой информации 2020 года поступило 11 сценариев социальной рекламы.</w:t>
            </w:r>
          </w:p>
          <w:p w:rsidR="00667B99" w:rsidRPr="00667B99" w:rsidRDefault="00667B99" w:rsidP="00667B99">
            <w:pPr>
              <w:spacing w:after="0" w:line="240" w:lineRule="auto"/>
              <w:ind w:firstLine="318"/>
              <w:jc w:val="both"/>
              <w:rPr>
                <w:rFonts w:ascii="Times New Roman" w:hAnsi="Times New Roman" w:cs="Times New Roman"/>
                <w:lang w:eastAsia="ru-RU"/>
              </w:rPr>
            </w:pPr>
            <w:r w:rsidRPr="00667B99">
              <w:rPr>
                <w:rFonts w:ascii="Times New Roman" w:hAnsi="Times New Roman" w:cs="Times New Roman"/>
                <w:lang w:eastAsia="ru-RU"/>
              </w:rPr>
              <w:lastRenderedPageBreak/>
              <w:t>Победителями признаны:</w:t>
            </w:r>
          </w:p>
          <w:p w:rsidR="00667B99" w:rsidRPr="00667B99" w:rsidRDefault="00667B99" w:rsidP="00667B99">
            <w:pPr>
              <w:spacing w:after="0" w:line="240" w:lineRule="auto"/>
              <w:ind w:firstLine="318"/>
              <w:jc w:val="both"/>
              <w:rPr>
                <w:rFonts w:ascii="Times New Roman" w:hAnsi="Times New Roman" w:cs="Times New Roman"/>
                <w:lang w:eastAsia="ru-RU"/>
              </w:rPr>
            </w:pPr>
            <w:r w:rsidRPr="00667B99">
              <w:rPr>
                <w:rFonts w:ascii="Times New Roman" w:hAnsi="Times New Roman" w:cs="Times New Roman"/>
                <w:lang w:eastAsia="ru-RU"/>
              </w:rPr>
              <w:t xml:space="preserve">в номинации «Лучший сценарий </w:t>
            </w:r>
            <w:r>
              <w:rPr>
                <w:rFonts w:ascii="Times New Roman" w:hAnsi="Times New Roman" w:cs="Times New Roman"/>
                <w:lang w:eastAsia="ru-RU"/>
              </w:rPr>
              <w:t xml:space="preserve">социальной </w:t>
            </w:r>
            <w:proofErr w:type="spellStart"/>
            <w:r>
              <w:rPr>
                <w:rFonts w:ascii="Times New Roman" w:hAnsi="Times New Roman" w:cs="Times New Roman"/>
                <w:lang w:eastAsia="ru-RU"/>
              </w:rPr>
              <w:t>видеорекламы</w:t>
            </w:r>
            <w:proofErr w:type="spellEnd"/>
            <w:r>
              <w:rPr>
                <w:rFonts w:ascii="Times New Roman" w:hAnsi="Times New Roman" w:cs="Times New Roman"/>
                <w:lang w:eastAsia="ru-RU"/>
              </w:rPr>
              <w:t xml:space="preserve"> антикор</w:t>
            </w:r>
            <w:r w:rsidRPr="00667B99">
              <w:rPr>
                <w:rFonts w:ascii="Times New Roman" w:hAnsi="Times New Roman" w:cs="Times New Roman"/>
                <w:lang w:eastAsia="ru-RU"/>
              </w:rPr>
              <w:t>ру</w:t>
            </w:r>
            <w:r>
              <w:rPr>
                <w:rFonts w:ascii="Times New Roman" w:hAnsi="Times New Roman" w:cs="Times New Roman"/>
                <w:lang w:eastAsia="ru-RU"/>
              </w:rPr>
              <w:t>пционной направленности» – Свет</w:t>
            </w:r>
            <w:r w:rsidRPr="00667B99">
              <w:rPr>
                <w:rFonts w:ascii="Times New Roman" w:hAnsi="Times New Roman" w:cs="Times New Roman"/>
                <w:lang w:eastAsia="ru-RU"/>
              </w:rPr>
              <w:t>лана Кузнецова (газета «Канаш»);</w:t>
            </w:r>
          </w:p>
          <w:p w:rsidR="00667B99" w:rsidRPr="00667B99" w:rsidRDefault="00667B99" w:rsidP="00667B99">
            <w:pPr>
              <w:spacing w:after="0" w:line="240" w:lineRule="auto"/>
              <w:ind w:firstLine="318"/>
              <w:jc w:val="both"/>
              <w:rPr>
                <w:rFonts w:ascii="Times New Roman" w:hAnsi="Times New Roman" w:cs="Times New Roman"/>
                <w:lang w:eastAsia="ru-RU"/>
              </w:rPr>
            </w:pPr>
            <w:r w:rsidRPr="00667B99">
              <w:rPr>
                <w:rFonts w:ascii="Times New Roman" w:hAnsi="Times New Roman" w:cs="Times New Roman"/>
                <w:lang w:eastAsia="ru-RU"/>
              </w:rPr>
              <w:t xml:space="preserve">в номинации «Лучший сценарий </w:t>
            </w:r>
            <w:r>
              <w:rPr>
                <w:rFonts w:ascii="Times New Roman" w:hAnsi="Times New Roman" w:cs="Times New Roman"/>
                <w:lang w:eastAsia="ru-RU"/>
              </w:rPr>
              <w:t>социальной аудиорекламы антикор</w:t>
            </w:r>
            <w:r w:rsidRPr="00667B99">
              <w:rPr>
                <w:rFonts w:ascii="Times New Roman" w:hAnsi="Times New Roman" w:cs="Times New Roman"/>
                <w:lang w:eastAsia="ru-RU"/>
              </w:rPr>
              <w:t>ру</w:t>
            </w:r>
            <w:r>
              <w:rPr>
                <w:rFonts w:ascii="Times New Roman" w:hAnsi="Times New Roman" w:cs="Times New Roman"/>
                <w:lang w:eastAsia="ru-RU"/>
              </w:rPr>
              <w:t>пционной направленности» – Анже</w:t>
            </w:r>
            <w:r w:rsidRPr="00667B99">
              <w:rPr>
                <w:rFonts w:ascii="Times New Roman" w:hAnsi="Times New Roman" w:cs="Times New Roman"/>
                <w:lang w:eastAsia="ru-RU"/>
              </w:rPr>
              <w:t>лика Иванова.</w:t>
            </w:r>
          </w:p>
          <w:p w:rsidR="00667B99" w:rsidRPr="00667B99" w:rsidRDefault="00667B99" w:rsidP="00667B99">
            <w:pPr>
              <w:spacing w:after="0" w:line="240" w:lineRule="auto"/>
              <w:ind w:firstLine="318"/>
              <w:jc w:val="both"/>
              <w:rPr>
                <w:rFonts w:ascii="Times New Roman" w:hAnsi="Times New Roman" w:cs="Times New Roman"/>
                <w:lang w:eastAsia="ru-RU"/>
              </w:rPr>
            </w:pPr>
            <w:r w:rsidRPr="00667B99">
              <w:rPr>
                <w:rFonts w:ascii="Times New Roman" w:hAnsi="Times New Roman" w:cs="Times New Roman"/>
                <w:lang w:eastAsia="ru-RU"/>
              </w:rPr>
              <w:t>По итогам конкурсных процедур на о</w:t>
            </w:r>
            <w:r>
              <w:rPr>
                <w:rFonts w:ascii="Times New Roman" w:hAnsi="Times New Roman" w:cs="Times New Roman"/>
                <w:lang w:eastAsia="ru-RU"/>
              </w:rPr>
              <w:t>снове сценариев победителей кон</w:t>
            </w:r>
            <w:r w:rsidRPr="00667B99">
              <w:rPr>
                <w:rFonts w:ascii="Times New Roman" w:hAnsi="Times New Roman" w:cs="Times New Roman"/>
                <w:lang w:eastAsia="ru-RU"/>
              </w:rPr>
              <w:t>к</w:t>
            </w:r>
            <w:r>
              <w:rPr>
                <w:rFonts w:ascii="Times New Roman" w:hAnsi="Times New Roman" w:cs="Times New Roman"/>
                <w:lang w:eastAsia="ru-RU"/>
              </w:rPr>
              <w:t>урса созданы видеоролик «Мздоим</w:t>
            </w:r>
            <w:r w:rsidRPr="00667B99">
              <w:rPr>
                <w:rFonts w:ascii="Times New Roman" w:hAnsi="Times New Roman" w:cs="Times New Roman"/>
                <w:lang w:eastAsia="ru-RU"/>
              </w:rPr>
              <w:t xml:space="preserve">ство развели, лиходеи» (транслируется в эфире «Национального телевидения Чувашии – </w:t>
            </w:r>
            <w:proofErr w:type="spellStart"/>
            <w:r w:rsidRPr="00667B99">
              <w:rPr>
                <w:rFonts w:ascii="Times New Roman" w:hAnsi="Times New Roman" w:cs="Times New Roman"/>
                <w:lang w:eastAsia="ru-RU"/>
              </w:rPr>
              <w:t>Чăваш</w:t>
            </w:r>
            <w:proofErr w:type="spellEnd"/>
            <w:r w:rsidRPr="00667B99">
              <w:rPr>
                <w:rFonts w:ascii="Times New Roman" w:hAnsi="Times New Roman" w:cs="Times New Roman"/>
                <w:lang w:eastAsia="ru-RU"/>
              </w:rPr>
              <w:t xml:space="preserve"> Ен») и аудиоролик «Не предлагай </w:t>
            </w:r>
            <w:r>
              <w:rPr>
                <w:rFonts w:ascii="Times New Roman" w:hAnsi="Times New Roman" w:cs="Times New Roman"/>
                <w:lang w:eastAsia="ru-RU"/>
              </w:rPr>
              <w:t>взятку сам, не предло</w:t>
            </w:r>
            <w:r w:rsidRPr="00667B99">
              <w:rPr>
                <w:rFonts w:ascii="Times New Roman" w:hAnsi="Times New Roman" w:cs="Times New Roman"/>
                <w:lang w:eastAsia="ru-RU"/>
              </w:rPr>
              <w:t>жат тебе» (транслируется в эфире «</w:t>
            </w:r>
            <w:proofErr w:type="spellStart"/>
            <w:r w:rsidRPr="00667B99">
              <w:rPr>
                <w:rFonts w:ascii="Times New Roman" w:hAnsi="Times New Roman" w:cs="Times New Roman"/>
                <w:lang w:eastAsia="ru-RU"/>
              </w:rPr>
              <w:t>Тӑван</w:t>
            </w:r>
            <w:proofErr w:type="spellEnd"/>
            <w:r w:rsidRPr="00667B99">
              <w:rPr>
                <w:rFonts w:ascii="Times New Roman" w:hAnsi="Times New Roman" w:cs="Times New Roman"/>
                <w:lang w:eastAsia="ru-RU"/>
              </w:rPr>
              <w:t xml:space="preserve"> радио»).</w:t>
            </w:r>
          </w:p>
          <w:p w:rsidR="00667B99" w:rsidRPr="00667B99" w:rsidRDefault="00667B99" w:rsidP="00667B99">
            <w:pPr>
              <w:spacing w:after="0" w:line="240" w:lineRule="auto"/>
              <w:ind w:firstLine="318"/>
              <w:jc w:val="both"/>
              <w:rPr>
                <w:rFonts w:ascii="Times New Roman" w:hAnsi="Times New Roman" w:cs="Times New Roman"/>
                <w:lang w:eastAsia="ru-RU"/>
              </w:rPr>
            </w:pPr>
            <w:r>
              <w:rPr>
                <w:rFonts w:ascii="Times New Roman" w:hAnsi="Times New Roman" w:cs="Times New Roman"/>
                <w:lang w:eastAsia="ru-RU"/>
              </w:rPr>
              <w:t>В целях развития и совершенство</w:t>
            </w:r>
            <w:r w:rsidRPr="00667B99">
              <w:rPr>
                <w:rFonts w:ascii="Times New Roman" w:hAnsi="Times New Roman" w:cs="Times New Roman"/>
                <w:lang w:eastAsia="ru-RU"/>
              </w:rPr>
              <w:t xml:space="preserve">вания навыков, повышения </w:t>
            </w:r>
            <w:proofErr w:type="spellStart"/>
            <w:proofErr w:type="gramStart"/>
            <w:r w:rsidRPr="00667B99">
              <w:rPr>
                <w:rFonts w:ascii="Times New Roman" w:hAnsi="Times New Roman" w:cs="Times New Roman"/>
                <w:lang w:eastAsia="ru-RU"/>
              </w:rPr>
              <w:t>профессио</w:t>
            </w:r>
            <w:proofErr w:type="spellEnd"/>
            <w:r w:rsidRPr="00667B99">
              <w:rPr>
                <w:rFonts w:ascii="Times New Roman" w:hAnsi="Times New Roman" w:cs="Times New Roman"/>
                <w:lang w:eastAsia="ru-RU"/>
              </w:rPr>
              <w:t>-</w:t>
            </w:r>
            <w:proofErr w:type="spellStart"/>
            <w:r w:rsidRPr="00667B99">
              <w:rPr>
                <w:rFonts w:ascii="Times New Roman" w:hAnsi="Times New Roman" w:cs="Times New Roman"/>
                <w:lang w:eastAsia="ru-RU"/>
              </w:rPr>
              <w:t>нально</w:t>
            </w:r>
            <w:proofErr w:type="spellEnd"/>
            <w:proofErr w:type="gramEnd"/>
            <w:r w:rsidRPr="00667B99">
              <w:rPr>
                <w:rFonts w:ascii="Times New Roman" w:hAnsi="Times New Roman" w:cs="Times New Roman"/>
                <w:lang w:eastAsia="ru-RU"/>
              </w:rPr>
              <w:t>-творческого уровня СМИ Ми-</w:t>
            </w:r>
            <w:proofErr w:type="spellStart"/>
            <w:r w:rsidRPr="00667B99">
              <w:rPr>
                <w:rFonts w:ascii="Times New Roman" w:hAnsi="Times New Roman" w:cs="Times New Roman"/>
                <w:lang w:eastAsia="ru-RU"/>
              </w:rPr>
              <w:t>н</w:t>
            </w:r>
            <w:r>
              <w:rPr>
                <w:rFonts w:ascii="Times New Roman" w:hAnsi="Times New Roman" w:cs="Times New Roman"/>
                <w:lang w:eastAsia="ru-RU"/>
              </w:rPr>
              <w:t>информполитики</w:t>
            </w:r>
            <w:proofErr w:type="spellEnd"/>
            <w:r>
              <w:rPr>
                <w:rFonts w:ascii="Times New Roman" w:hAnsi="Times New Roman" w:cs="Times New Roman"/>
                <w:lang w:eastAsia="ru-RU"/>
              </w:rPr>
              <w:t xml:space="preserve"> Чувашии привлека</w:t>
            </w:r>
            <w:r w:rsidRPr="00667B99">
              <w:rPr>
                <w:rFonts w:ascii="Times New Roman" w:hAnsi="Times New Roman" w:cs="Times New Roman"/>
                <w:lang w:eastAsia="ru-RU"/>
              </w:rPr>
              <w:t>ет</w:t>
            </w:r>
            <w:r>
              <w:rPr>
                <w:rFonts w:ascii="Times New Roman" w:hAnsi="Times New Roman" w:cs="Times New Roman"/>
                <w:lang w:eastAsia="ru-RU"/>
              </w:rPr>
              <w:t xml:space="preserve"> журналистов к участию в обучаю</w:t>
            </w:r>
            <w:r w:rsidRPr="00667B99">
              <w:rPr>
                <w:rFonts w:ascii="Times New Roman" w:hAnsi="Times New Roman" w:cs="Times New Roman"/>
                <w:lang w:eastAsia="ru-RU"/>
              </w:rPr>
              <w:t>щих мероприятиях и семинарах.</w:t>
            </w:r>
          </w:p>
          <w:p w:rsidR="00667B99" w:rsidRPr="00667B99" w:rsidRDefault="00667B99" w:rsidP="00667B99">
            <w:pPr>
              <w:spacing w:after="0" w:line="240" w:lineRule="auto"/>
              <w:ind w:firstLine="318"/>
              <w:jc w:val="both"/>
              <w:rPr>
                <w:rFonts w:ascii="Times New Roman" w:hAnsi="Times New Roman" w:cs="Times New Roman"/>
                <w:lang w:eastAsia="ru-RU"/>
              </w:rPr>
            </w:pPr>
            <w:r w:rsidRPr="00667B99">
              <w:rPr>
                <w:rFonts w:ascii="Times New Roman" w:hAnsi="Times New Roman" w:cs="Times New Roman"/>
                <w:lang w:eastAsia="ru-RU"/>
              </w:rPr>
              <w:t>3 марта 2020 года в Национальной библиотеке Чувашской Республики сос</w:t>
            </w:r>
            <w:r>
              <w:rPr>
                <w:rFonts w:ascii="Times New Roman" w:hAnsi="Times New Roman" w:cs="Times New Roman"/>
                <w:lang w:eastAsia="ru-RU"/>
              </w:rPr>
              <w:t>тоялся семинар по вопросам орга</w:t>
            </w:r>
            <w:r w:rsidRPr="00667B99">
              <w:rPr>
                <w:rFonts w:ascii="Times New Roman" w:hAnsi="Times New Roman" w:cs="Times New Roman"/>
                <w:lang w:eastAsia="ru-RU"/>
              </w:rPr>
              <w:t>низации информационной работы в сфере противодействия коррупции. В мероприятии приняли участие около 45 человек – сотрудники пресс-служб о</w:t>
            </w:r>
            <w:r>
              <w:rPr>
                <w:rFonts w:ascii="Times New Roman" w:hAnsi="Times New Roman" w:cs="Times New Roman"/>
                <w:lang w:eastAsia="ru-RU"/>
              </w:rPr>
              <w:t>рганов исполнительной власти Чу</w:t>
            </w:r>
            <w:r w:rsidRPr="00667B99">
              <w:rPr>
                <w:rFonts w:ascii="Times New Roman" w:hAnsi="Times New Roman" w:cs="Times New Roman"/>
                <w:lang w:eastAsia="ru-RU"/>
              </w:rPr>
              <w:t xml:space="preserve">вашской Республики и органов </w:t>
            </w:r>
            <w:proofErr w:type="gramStart"/>
            <w:r w:rsidRPr="00667B99">
              <w:rPr>
                <w:rFonts w:ascii="Times New Roman" w:hAnsi="Times New Roman" w:cs="Times New Roman"/>
                <w:lang w:eastAsia="ru-RU"/>
              </w:rPr>
              <w:t>местно-</w:t>
            </w:r>
            <w:proofErr w:type="spellStart"/>
            <w:r w:rsidRPr="00667B99">
              <w:rPr>
                <w:rFonts w:ascii="Times New Roman" w:hAnsi="Times New Roman" w:cs="Times New Roman"/>
                <w:lang w:eastAsia="ru-RU"/>
              </w:rPr>
              <w:t>го</w:t>
            </w:r>
            <w:proofErr w:type="spellEnd"/>
            <w:proofErr w:type="gramEnd"/>
            <w:r w:rsidRPr="00667B99">
              <w:rPr>
                <w:rFonts w:ascii="Times New Roman" w:hAnsi="Times New Roman" w:cs="Times New Roman"/>
                <w:lang w:eastAsia="ru-RU"/>
              </w:rPr>
              <w:t xml:space="preserve"> самоуправления.</w:t>
            </w:r>
          </w:p>
          <w:p w:rsidR="00AD29A5" w:rsidRPr="00CF46F1" w:rsidRDefault="00667B99" w:rsidP="00667B99">
            <w:pPr>
              <w:spacing w:after="0" w:line="240" w:lineRule="auto"/>
              <w:ind w:firstLine="317"/>
              <w:jc w:val="both"/>
              <w:rPr>
                <w:rFonts w:ascii="Times New Roman" w:eastAsia="Times New Roman" w:hAnsi="Times New Roman" w:cs="Times New Roman"/>
                <w:highlight w:val="yellow"/>
                <w:lang w:eastAsia="ru-RU"/>
              </w:rPr>
            </w:pPr>
            <w:r>
              <w:rPr>
                <w:rFonts w:ascii="Times New Roman" w:hAnsi="Times New Roman" w:cs="Times New Roman"/>
                <w:lang w:eastAsia="ru-RU"/>
              </w:rPr>
              <w:t>9 декабря 2020 года, в Междуна</w:t>
            </w:r>
            <w:r w:rsidRPr="00667B99">
              <w:rPr>
                <w:rFonts w:ascii="Times New Roman" w:hAnsi="Times New Roman" w:cs="Times New Roman"/>
                <w:lang w:eastAsia="ru-RU"/>
              </w:rPr>
              <w:t>родн</w:t>
            </w:r>
            <w:r>
              <w:rPr>
                <w:rFonts w:ascii="Times New Roman" w:hAnsi="Times New Roman" w:cs="Times New Roman"/>
                <w:lang w:eastAsia="ru-RU"/>
              </w:rPr>
              <w:t>ый день борьбы с коррупцией, со</w:t>
            </w:r>
            <w:r w:rsidRPr="00667B99">
              <w:rPr>
                <w:rFonts w:ascii="Times New Roman" w:hAnsi="Times New Roman" w:cs="Times New Roman"/>
                <w:lang w:eastAsia="ru-RU"/>
              </w:rPr>
              <w:t>сто</w:t>
            </w:r>
            <w:r>
              <w:rPr>
                <w:rFonts w:ascii="Times New Roman" w:hAnsi="Times New Roman" w:cs="Times New Roman"/>
                <w:lang w:eastAsia="ru-RU"/>
              </w:rPr>
              <w:t>ялся обучающий семинар для пред</w:t>
            </w:r>
            <w:r w:rsidRPr="00667B99">
              <w:rPr>
                <w:rFonts w:ascii="Times New Roman" w:hAnsi="Times New Roman" w:cs="Times New Roman"/>
                <w:lang w:eastAsia="ru-RU"/>
              </w:rPr>
              <w:t>ст</w:t>
            </w:r>
            <w:r>
              <w:rPr>
                <w:rFonts w:ascii="Times New Roman" w:hAnsi="Times New Roman" w:cs="Times New Roman"/>
                <w:lang w:eastAsia="ru-RU"/>
              </w:rPr>
              <w:t>авителей пресс-служб органов ис</w:t>
            </w:r>
            <w:r w:rsidRPr="00667B99">
              <w:rPr>
                <w:rFonts w:ascii="Times New Roman" w:hAnsi="Times New Roman" w:cs="Times New Roman"/>
                <w:lang w:eastAsia="ru-RU"/>
              </w:rPr>
              <w:t>пол</w:t>
            </w:r>
            <w:r>
              <w:rPr>
                <w:rFonts w:ascii="Times New Roman" w:hAnsi="Times New Roman" w:cs="Times New Roman"/>
                <w:lang w:eastAsia="ru-RU"/>
              </w:rPr>
              <w:t xml:space="preserve">нительной </w:t>
            </w:r>
            <w:r>
              <w:rPr>
                <w:rFonts w:ascii="Times New Roman" w:hAnsi="Times New Roman" w:cs="Times New Roman"/>
                <w:lang w:eastAsia="ru-RU"/>
              </w:rPr>
              <w:lastRenderedPageBreak/>
              <w:t>власти, местного само</w:t>
            </w:r>
            <w:r w:rsidRPr="00667B99">
              <w:rPr>
                <w:rFonts w:ascii="Times New Roman" w:hAnsi="Times New Roman" w:cs="Times New Roman"/>
                <w:lang w:eastAsia="ru-RU"/>
              </w:rPr>
              <w:t>управления, а также средств массовой и</w:t>
            </w:r>
            <w:r>
              <w:rPr>
                <w:rFonts w:ascii="Times New Roman" w:hAnsi="Times New Roman" w:cs="Times New Roman"/>
                <w:lang w:eastAsia="ru-RU"/>
              </w:rPr>
              <w:t>нформации. Участниками мероприя</w:t>
            </w:r>
            <w:r w:rsidRPr="00667B99">
              <w:rPr>
                <w:rFonts w:ascii="Times New Roman" w:hAnsi="Times New Roman" w:cs="Times New Roman"/>
                <w:lang w:eastAsia="ru-RU"/>
              </w:rPr>
              <w:t>т</w:t>
            </w:r>
            <w:r>
              <w:rPr>
                <w:rFonts w:ascii="Times New Roman" w:hAnsi="Times New Roman" w:cs="Times New Roman"/>
                <w:lang w:eastAsia="ru-RU"/>
              </w:rPr>
              <w:t>ия, организованного Мининформполитики республики в режиме ви</w:t>
            </w:r>
            <w:r w:rsidRPr="00667B99">
              <w:rPr>
                <w:rFonts w:ascii="Times New Roman" w:hAnsi="Times New Roman" w:cs="Times New Roman"/>
                <w:lang w:eastAsia="ru-RU"/>
              </w:rPr>
              <w:t>деоконференцсвязи, стали более 50 чел</w:t>
            </w:r>
            <w:r>
              <w:rPr>
                <w:rFonts w:ascii="Times New Roman" w:hAnsi="Times New Roman" w:cs="Times New Roman"/>
                <w:lang w:eastAsia="ru-RU"/>
              </w:rPr>
              <w:t>овек. Экспертами выступили пред</w:t>
            </w:r>
            <w:r w:rsidRPr="00667B99">
              <w:rPr>
                <w:rFonts w:ascii="Times New Roman" w:hAnsi="Times New Roman" w:cs="Times New Roman"/>
                <w:lang w:eastAsia="ru-RU"/>
              </w:rPr>
              <w:t>ставители прокуратуры Чувашской Республики, Министерства внутренних дел по Чувашской</w:t>
            </w:r>
            <w:r>
              <w:rPr>
                <w:rFonts w:ascii="Times New Roman" w:hAnsi="Times New Roman" w:cs="Times New Roman"/>
                <w:lang w:eastAsia="ru-RU"/>
              </w:rPr>
              <w:t xml:space="preserve"> Республике, Адми</w:t>
            </w:r>
            <w:r w:rsidRPr="00667B99">
              <w:rPr>
                <w:rFonts w:ascii="Times New Roman" w:hAnsi="Times New Roman" w:cs="Times New Roman"/>
                <w:lang w:eastAsia="ru-RU"/>
              </w:rPr>
              <w:t>н</w:t>
            </w:r>
            <w:r>
              <w:rPr>
                <w:rFonts w:ascii="Times New Roman" w:hAnsi="Times New Roman" w:cs="Times New Roman"/>
                <w:lang w:eastAsia="ru-RU"/>
              </w:rPr>
              <w:t>истрации Главы Чувашской Респуб</w:t>
            </w:r>
            <w:r w:rsidRPr="00667B99">
              <w:rPr>
                <w:rFonts w:ascii="Times New Roman" w:hAnsi="Times New Roman" w:cs="Times New Roman"/>
                <w:lang w:eastAsia="ru-RU"/>
              </w:rPr>
              <w:t>лики</w:t>
            </w:r>
          </w:p>
        </w:tc>
        <w:tc>
          <w:tcPr>
            <w:tcW w:w="3521" w:type="dxa"/>
          </w:tcPr>
          <w:p w:rsidR="00AD29A5" w:rsidRPr="007A131F" w:rsidRDefault="008B5B1C"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AD29A5" w:rsidRPr="007A131F" w:rsidTr="00952045">
        <w:trPr>
          <w:trHeight w:val="1059"/>
        </w:trPr>
        <w:tc>
          <w:tcPr>
            <w:tcW w:w="533" w:type="dxa"/>
          </w:tcPr>
          <w:p w:rsidR="00AD29A5" w:rsidRPr="00B01CBB" w:rsidRDefault="00AD29A5" w:rsidP="00A1509B">
            <w:pPr>
              <w:pStyle w:val="ae"/>
              <w:spacing w:before="0" w:beforeAutospacing="0" w:after="0" w:afterAutospacing="0"/>
              <w:jc w:val="center"/>
              <w:rPr>
                <w:sz w:val="22"/>
                <w:szCs w:val="22"/>
              </w:rPr>
            </w:pPr>
            <w:r w:rsidRPr="00B01CBB">
              <w:rPr>
                <w:sz w:val="22"/>
                <w:szCs w:val="22"/>
              </w:rPr>
              <w:lastRenderedPageBreak/>
              <w:t>2</w:t>
            </w:r>
            <w:r w:rsidR="00A1509B" w:rsidRPr="00B01CBB">
              <w:rPr>
                <w:sz w:val="22"/>
                <w:szCs w:val="22"/>
              </w:rPr>
              <w:t>6</w:t>
            </w:r>
          </w:p>
        </w:tc>
        <w:tc>
          <w:tcPr>
            <w:tcW w:w="4707" w:type="dxa"/>
          </w:tcPr>
          <w:p w:rsidR="00032957" w:rsidRPr="00B01CBB" w:rsidRDefault="00F2564B" w:rsidP="00AD29A5">
            <w:pPr>
              <w:pStyle w:val="ae"/>
              <w:spacing w:before="0" w:beforeAutospacing="0" w:after="0" w:afterAutospacing="0"/>
              <w:jc w:val="both"/>
              <w:rPr>
                <w:sz w:val="22"/>
                <w:szCs w:val="22"/>
              </w:rPr>
            </w:pPr>
            <w:r w:rsidRPr="00F2564B">
              <w:rPr>
                <w:sz w:val="22"/>
                <w:szCs w:val="22"/>
              </w:rPr>
              <w:t xml:space="preserve">Мониторинг публикаций </w:t>
            </w:r>
            <w:proofErr w:type="gramStart"/>
            <w:r w:rsidRPr="00F2564B">
              <w:rPr>
                <w:sz w:val="22"/>
                <w:szCs w:val="22"/>
              </w:rPr>
              <w:t>в  средствах</w:t>
            </w:r>
            <w:proofErr w:type="gramEnd"/>
            <w:r w:rsidRPr="00F2564B">
              <w:rPr>
                <w:sz w:val="22"/>
                <w:szCs w:val="22"/>
              </w:rPr>
              <w:t xml:space="preserve"> массовой информации о фактах проявления коррупции в Мининформполитики Чувашии </w:t>
            </w:r>
          </w:p>
        </w:tc>
        <w:tc>
          <w:tcPr>
            <w:tcW w:w="1955" w:type="dxa"/>
          </w:tcPr>
          <w:p w:rsidR="00AD29A5" w:rsidRPr="00AA27C1" w:rsidRDefault="00AD29A5" w:rsidP="00AD29A5">
            <w:pPr>
              <w:pStyle w:val="ae"/>
              <w:spacing w:before="0" w:beforeAutospacing="0" w:after="0" w:afterAutospacing="0"/>
              <w:ind w:left="-108" w:right="-108"/>
              <w:jc w:val="center"/>
              <w:rPr>
                <w:sz w:val="22"/>
                <w:szCs w:val="22"/>
              </w:rPr>
            </w:pPr>
            <w:r w:rsidRPr="00AA27C1">
              <w:rPr>
                <w:sz w:val="22"/>
                <w:szCs w:val="22"/>
              </w:rPr>
              <w:t xml:space="preserve">В течение </w:t>
            </w:r>
          </w:p>
          <w:p w:rsidR="00AD29A5" w:rsidRPr="00B01CBB" w:rsidRDefault="00AD29A5" w:rsidP="00AD29A5">
            <w:pPr>
              <w:pStyle w:val="ae"/>
              <w:spacing w:before="0" w:beforeAutospacing="0" w:after="0" w:afterAutospacing="0"/>
              <w:ind w:left="-108" w:right="-108"/>
              <w:jc w:val="center"/>
              <w:rPr>
                <w:sz w:val="22"/>
                <w:szCs w:val="22"/>
              </w:rPr>
            </w:pPr>
            <w:r w:rsidRPr="00AA27C1">
              <w:rPr>
                <w:sz w:val="22"/>
                <w:szCs w:val="22"/>
              </w:rPr>
              <w:t>20</w:t>
            </w:r>
            <w:r w:rsidR="00F2564B">
              <w:rPr>
                <w:sz w:val="22"/>
                <w:szCs w:val="22"/>
              </w:rPr>
              <w:t>20</w:t>
            </w:r>
            <w:r w:rsidRPr="00AA27C1">
              <w:rPr>
                <w:sz w:val="22"/>
                <w:szCs w:val="22"/>
              </w:rPr>
              <w:t xml:space="preserve"> </w:t>
            </w:r>
            <w:r w:rsidRPr="00B01CBB">
              <w:rPr>
                <w:sz w:val="22"/>
                <w:szCs w:val="22"/>
              </w:rPr>
              <w:t>г.</w:t>
            </w:r>
          </w:p>
          <w:p w:rsidR="00AD29A5" w:rsidRPr="00CF46F1" w:rsidRDefault="00AD29A5" w:rsidP="00AD29A5">
            <w:pPr>
              <w:pStyle w:val="ae"/>
              <w:spacing w:before="0" w:beforeAutospacing="0" w:after="0" w:afterAutospacing="0"/>
              <w:jc w:val="center"/>
              <w:rPr>
                <w:sz w:val="22"/>
                <w:szCs w:val="22"/>
                <w:highlight w:val="yellow"/>
              </w:rPr>
            </w:pPr>
          </w:p>
        </w:tc>
        <w:tc>
          <w:tcPr>
            <w:tcW w:w="4140" w:type="dxa"/>
          </w:tcPr>
          <w:p w:rsidR="00667B99" w:rsidRDefault="00667B99" w:rsidP="00667B99">
            <w:pPr>
              <w:spacing w:after="0" w:line="240" w:lineRule="auto"/>
              <w:ind w:firstLine="318"/>
              <w:jc w:val="both"/>
              <w:rPr>
                <w:rFonts w:ascii="Times New Roman" w:hAnsi="Times New Roman" w:cs="Times New Roman"/>
                <w:lang w:eastAsia="ru-RU"/>
              </w:rPr>
            </w:pPr>
            <w:r w:rsidRPr="004D4291">
              <w:rPr>
                <w:rFonts w:ascii="Times New Roman" w:hAnsi="Times New Roman" w:cs="Times New Roman"/>
                <w:lang w:eastAsia="ru-RU"/>
              </w:rPr>
              <w:t xml:space="preserve">Тему «Предупреждение коррупционных правонарушений» средства массовой информации, находящиеся в ведении Мининформполитики Чувашии, освещают в рамках выполнения государственного задания. </w:t>
            </w:r>
          </w:p>
          <w:p w:rsidR="00667B99" w:rsidRDefault="00667B99" w:rsidP="00667B99">
            <w:pPr>
              <w:spacing w:after="0" w:line="240" w:lineRule="auto"/>
              <w:ind w:firstLine="318"/>
              <w:jc w:val="both"/>
              <w:rPr>
                <w:rFonts w:ascii="Times New Roman" w:hAnsi="Times New Roman" w:cs="Times New Roman"/>
                <w:lang w:eastAsia="ru-RU"/>
              </w:rPr>
            </w:pPr>
            <w:r w:rsidRPr="00B97AC8">
              <w:rPr>
                <w:rFonts w:ascii="Times New Roman" w:hAnsi="Times New Roman" w:cs="Times New Roman"/>
                <w:lang w:eastAsia="ru-RU"/>
              </w:rPr>
              <w:t>В отчетном периоде на страницах газет, в теле- и радиоэфире, на сайтах средств массовой информации и в социальных сетях указанной теме было посвящено более 770 материалов.</w:t>
            </w:r>
          </w:p>
          <w:p w:rsidR="00667B99" w:rsidRDefault="00667B99" w:rsidP="00667B99">
            <w:pPr>
              <w:spacing w:after="0" w:line="240" w:lineRule="auto"/>
              <w:ind w:firstLine="318"/>
              <w:jc w:val="both"/>
              <w:rPr>
                <w:rFonts w:ascii="Times New Roman" w:hAnsi="Times New Roman" w:cs="Times New Roman"/>
                <w:lang w:eastAsia="ru-RU"/>
              </w:rPr>
            </w:pPr>
            <w:r w:rsidRPr="004D4291">
              <w:rPr>
                <w:rFonts w:ascii="Times New Roman" w:hAnsi="Times New Roman" w:cs="Times New Roman"/>
                <w:lang w:eastAsia="ru-RU"/>
              </w:rPr>
              <w:t>Журналисты рассказывают о раскрытии фактов коррупции и ходе уголовных дел, реализации государственной антикоррупционной политики, принимаемых решениях на федеральном и региональном уровнях. Большое внимание уделяется повышению уровня правового сознания и правовой культуры граждан.</w:t>
            </w:r>
          </w:p>
          <w:p w:rsidR="00667B99" w:rsidRPr="004D4291" w:rsidRDefault="00667B99" w:rsidP="00667B99">
            <w:pPr>
              <w:spacing w:after="0" w:line="240" w:lineRule="auto"/>
              <w:ind w:firstLine="318"/>
              <w:jc w:val="both"/>
              <w:rPr>
                <w:rFonts w:ascii="Times New Roman" w:hAnsi="Times New Roman" w:cs="Times New Roman"/>
                <w:lang w:eastAsia="ru-RU"/>
              </w:rPr>
            </w:pPr>
            <w:r w:rsidRPr="004D4291">
              <w:rPr>
                <w:rFonts w:ascii="Times New Roman" w:hAnsi="Times New Roman" w:cs="Times New Roman"/>
                <w:lang w:eastAsia="ru-RU"/>
              </w:rPr>
              <w:t>В периодических печатных изданиях созданы рубрики и тематические полосы: «Прокуратура сообщает», «Закон», «Человек и закон», «Коррупция», «СУ СКР по Чувашии сообщает», «Зона коррупции», «На весах Фемиды».</w:t>
            </w:r>
          </w:p>
          <w:p w:rsidR="00667B99" w:rsidRPr="004D4291" w:rsidRDefault="00667B99" w:rsidP="00667B99">
            <w:pPr>
              <w:spacing w:after="0" w:line="240" w:lineRule="auto"/>
              <w:ind w:firstLine="318"/>
              <w:jc w:val="both"/>
              <w:rPr>
                <w:rFonts w:ascii="Times New Roman" w:hAnsi="Times New Roman" w:cs="Times New Roman"/>
                <w:lang w:eastAsia="ru-RU"/>
              </w:rPr>
            </w:pPr>
            <w:r w:rsidRPr="004D4291">
              <w:rPr>
                <w:rFonts w:ascii="Times New Roman" w:hAnsi="Times New Roman" w:cs="Times New Roman"/>
                <w:lang w:eastAsia="ru-RU"/>
              </w:rPr>
              <w:lastRenderedPageBreak/>
              <w:t xml:space="preserve">Вопросы борьбы с коррупцией поднимаются в информационных выпусках новостей на радио и телевидении. При содействии правоохранительных и контрольно-надзорных органов созданы специализированные программы и передачи: «Правовое поле» («Национальное телевидение Чувашии – </w:t>
            </w:r>
            <w:proofErr w:type="spellStart"/>
            <w:r w:rsidRPr="004D4291">
              <w:rPr>
                <w:rFonts w:ascii="Times New Roman" w:hAnsi="Times New Roman" w:cs="Times New Roman"/>
                <w:lang w:eastAsia="ru-RU"/>
              </w:rPr>
              <w:t>Чăваш</w:t>
            </w:r>
            <w:proofErr w:type="spellEnd"/>
            <w:r w:rsidRPr="004D4291">
              <w:rPr>
                <w:rFonts w:ascii="Times New Roman" w:hAnsi="Times New Roman" w:cs="Times New Roman"/>
                <w:lang w:eastAsia="ru-RU"/>
              </w:rPr>
              <w:t xml:space="preserve"> Ен»), «Вестник прокуратуры», «Новости МВД. 21 регион» («Тăван радио»), «Экстренный час», «На страже закона» («Национальное радио Чувашии – </w:t>
            </w:r>
            <w:proofErr w:type="spellStart"/>
            <w:r w:rsidRPr="004D4291">
              <w:rPr>
                <w:rFonts w:ascii="Times New Roman" w:hAnsi="Times New Roman" w:cs="Times New Roman"/>
                <w:lang w:eastAsia="ru-RU"/>
              </w:rPr>
              <w:t>Чăваш</w:t>
            </w:r>
            <w:proofErr w:type="spellEnd"/>
            <w:r w:rsidRPr="004D4291">
              <w:rPr>
                <w:rFonts w:ascii="Times New Roman" w:hAnsi="Times New Roman" w:cs="Times New Roman"/>
                <w:lang w:eastAsia="ru-RU"/>
              </w:rPr>
              <w:t xml:space="preserve"> Ен»).</w:t>
            </w:r>
          </w:p>
          <w:p w:rsidR="00667B99" w:rsidRPr="00693C8B" w:rsidRDefault="00667B99" w:rsidP="00667B99">
            <w:pPr>
              <w:spacing w:after="0" w:line="240" w:lineRule="auto"/>
              <w:ind w:firstLine="318"/>
              <w:jc w:val="both"/>
              <w:rPr>
                <w:rFonts w:ascii="Times New Roman" w:hAnsi="Times New Roman" w:cs="Times New Roman"/>
                <w:lang w:eastAsia="ru-RU"/>
              </w:rPr>
            </w:pPr>
            <w:r w:rsidRPr="00693C8B">
              <w:rPr>
                <w:rFonts w:ascii="Times New Roman" w:hAnsi="Times New Roman" w:cs="Times New Roman"/>
                <w:lang w:eastAsia="ru-RU"/>
              </w:rPr>
              <w:t xml:space="preserve">В электронных средствах массовой информации широко используется социальная реклама. На «Национальном телевидении Чувашии – </w:t>
            </w:r>
            <w:proofErr w:type="spellStart"/>
            <w:r w:rsidRPr="00693C8B">
              <w:rPr>
                <w:rFonts w:ascii="Times New Roman" w:hAnsi="Times New Roman" w:cs="Times New Roman"/>
                <w:lang w:eastAsia="ru-RU"/>
              </w:rPr>
              <w:t>Чăваш</w:t>
            </w:r>
            <w:proofErr w:type="spellEnd"/>
            <w:r w:rsidRPr="00693C8B">
              <w:rPr>
                <w:rFonts w:ascii="Times New Roman" w:hAnsi="Times New Roman" w:cs="Times New Roman"/>
                <w:lang w:eastAsia="ru-RU"/>
              </w:rPr>
              <w:t xml:space="preserve"> Ен» транслируются ролики «Коррупция» (на русском и чувашском языках), «Невозможно устоять», «Лабиринт», «Говорят, за все надо платить», «Взятка – это преступление», «Детская площадка», на «Национальном радио Чувашии – </w:t>
            </w:r>
            <w:proofErr w:type="spellStart"/>
            <w:r w:rsidRPr="00693C8B">
              <w:rPr>
                <w:rFonts w:ascii="Times New Roman" w:hAnsi="Times New Roman" w:cs="Times New Roman"/>
                <w:lang w:eastAsia="ru-RU"/>
              </w:rPr>
              <w:t>Чăваш</w:t>
            </w:r>
            <w:proofErr w:type="spellEnd"/>
            <w:r w:rsidRPr="00693C8B">
              <w:rPr>
                <w:rFonts w:ascii="Times New Roman" w:hAnsi="Times New Roman" w:cs="Times New Roman"/>
                <w:lang w:eastAsia="ru-RU"/>
              </w:rPr>
              <w:t xml:space="preserve"> Ен» – ролики «Чистые руки», «Будущее России в твоих руках», «Сообщи о фактах коррупции», «Строим будущее без коррупции», «Чувашия против коррупции», «</w:t>
            </w:r>
            <w:proofErr w:type="spellStart"/>
            <w:r w:rsidRPr="00693C8B">
              <w:rPr>
                <w:rFonts w:ascii="Times New Roman" w:hAnsi="Times New Roman" w:cs="Times New Roman"/>
                <w:lang w:eastAsia="ru-RU"/>
              </w:rPr>
              <w:t>Коррупцие</w:t>
            </w:r>
            <w:proofErr w:type="spellEnd"/>
            <w:r w:rsidRPr="00693C8B">
              <w:rPr>
                <w:rFonts w:ascii="Times New Roman" w:hAnsi="Times New Roman" w:cs="Times New Roman"/>
                <w:lang w:eastAsia="ru-RU"/>
              </w:rPr>
              <w:t xml:space="preserve"> </w:t>
            </w:r>
            <w:proofErr w:type="spellStart"/>
            <w:r w:rsidRPr="00693C8B">
              <w:rPr>
                <w:rFonts w:ascii="Times New Roman" w:hAnsi="Times New Roman" w:cs="Times New Roman"/>
                <w:lang w:eastAsia="ru-RU"/>
              </w:rPr>
              <w:t>хирĕç</w:t>
            </w:r>
            <w:proofErr w:type="spellEnd"/>
            <w:r w:rsidRPr="00693C8B">
              <w:rPr>
                <w:rFonts w:ascii="Times New Roman" w:hAnsi="Times New Roman" w:cs="Times New Roman"/>
                <w:lang w:eastAsia="ru-RU"/>
              </w:rPr>
              <w:t>» (2 ролика), на «Тăван радио» – ролики «Вычеркни это слово из своей жизни», «Коррупция разрушает семьи», «Не воспитывайте коррупционеров», «Федеральный закон «О противодействии коррупции».</w:t>
            </w:r>
          </w:p>
          <w:p w:rsidR="00667B99" w:rsidRDefault="00667B99" w:rsidP="00667B99">
            <w:pPr>
              <w:spacing w:after="0" w:line="240" w:lineRule="auto"/>
              <w:ind w:firstLine="318"/>
              <w:jc w:val="both"/>
              <w:rPr>
                <w:rFonts w:ascii="Times New Roman" w:hAnsi="Times New Roman" w:cs="Times New Roman"/>
                <w:lang w:eastAsia="ru-RU"/>
              </w:rPr>
            </w:pPr>
            <w:r w:rsidRPr="00693C8B">
              <w:rPr>
                <w:rFonts w:ascii="Times New Roman" w:hAnsi="Times New Roman" w:cs="Times New Roman"/>
                <w:lang w:eastAsia="ru-RU"/>
              </w:rPr>
              <w:t>В рамках заключенного Мининформполитики Чувашии в 2020 году государственного контракта с ООО «Выбери Ра</w:t>
            </w:r>
            <w:r w:rsidRPr="00693C8B">
              <w:rPr>
                <w:rFonts w:ascii="Times New Roman" w:hAnsi="Times New Roman" w:cs="Times New Roman"/>
                <w:lang w:eastAsia="ru-RU"/>
              </w:rPr>
              <w:lastRenderedPageBreak/>
              <w:t>дио» изготовлен аудиоролик «Профилактика коррупции», организована его трансляция в эфире «Ретро FM Чебоксары» с февраля по декабрь 2020 года. По заказу Мининформполитики также организовано размещение указанного ролика в эфире «</w:t>
            </w:r>
            <w:proofErr w:type="spellStart"/>
            <w:r w:rsidRPr="00693C8B">
              <w:rPr>
                <w:rFonts w:ascii="Times New Roman" w:hAnsi="Times New Roman" w:cs="Times New Roman"/>
                <w:lang w:eastAsia="ru-RU"/>
              </w:rPr>
              <w:t>Авторадио</w:t>
            </w:r>
            <w:proofErr w:type="spellEnd"/>
            <w:r w:rsidRPr="00693C8B">
              <w:rPr>
                <w:rFonts w:ascii="Times New Roman" w:hAnsi="Times New Roman" w:cs="Times New Roman"/>
                <w:lang w:eastAsia="ru-RU"/>
              </w:rPr>
              <w:t xml:space="preserve"> Чебоксары» в марте- апреле 2020 года, ноябре-декабре 2020 года.</w:t>
            </w:r>
          </w:p>
          <w:p w:rsidR="00AD29A5" w:rsidRPr="00AA27C1" w:rsidRDefault="00667B99" w:rsidP="00667B99">
            <w:pPr>
              <w:spacing w:after="0" w:line="240" w:lineRule="auto"/>
              <w:ind w:firstLine="460"/>
              <w:jc w:val="both"/>
              <w:rPr>
                <w:rFonts w:ascii="Times New Roman" w:eastAsia="Times New Roman" w:hAnsi="Times New Roman" w:cs="Times New Roman"/>
                <w:highlight w:val="yellow"/>
                <w:lang w:eastAsia="ru-RU"/>
              </w:rPr>
            </w:pPr>
            <w:r w:rsidRPr="00693C8B">
              <w:rPr>
                <w:rFonts w:ascii="Times New Roman" w:hAnsi="Times New Roman" w:cs="Times New Roman"/>
                <w:lang w:eastAsia="ru-RU"/>
              </w:rPr>
              <w:t xml:space="preserve">В 2020 году по итогам республиканского конкурса социально значимых проектов средств массовой информации, организатором которого выступает Мининформполитики Чувашии, </w:t>
            </w:r>
            <w:proofErr w:type="spellStart"/>
            <w:r w:rsidRPr="00693C8B">
              <w:rPr>
                <w:rFonts w:ascii="Times New Roman" w:hAnsi="Times New Roman" w:cs="Times New Roman"/>
                <w:lang w:eastAsia="ru-RU"/>
              </w:rPr>
              <w:t>грантовую</w:t>
            </w:r>
            <w:proofErr w:type="spellEnd"/>
            <w:r w:rsidRPr="00693C8B">
              <w:rPr>
                <w:rFonts w:ascii="Times New Roman" w:hAnsi="Times New Roman" w:cs="Times New Roman"/>
                <w:lang w:eastAsia="ru-RU"/>
              </w:rPr>
              <w:t xml:space="preserve"> поддержку получили 2 проекта антикоррупционной направленности: «Жизнь без преступлений» (в рамках проекта создан 1 социальный ролик на тему борьбы с коррупцией, запущена его трансляция на «Национальном телевидении Чувашии – </w:t>
            </w:r>
            <w:proofErr w:type="spellStart"/>
            <w:r w:rsidRPr="00693C8B">
              <w:rPr>
                <w:rFonts w:ascii="Times New Roman" w:hAnsi="Times New Roman" w:cs="Times New Roman"/>
                <w:lang w:eastAsia="ru-RU"/>
              </w:rPr>
              <w:t>Чăваш</w:t>
            </w:r>
            <w:proofErr w:type="spellEnd"/>
            <w:r w:rsidRPr="00693C8B">
              <w:rPr>
                <w:rFonts w:ascii="Times New Roman" w:hAnsi="Times New Roman" w:cs="Times New Roman"/>
                <w:lang w:eastAsia="ru-RU"/>
              </w:rPr>
              <w:t xml:space="preserve"> Ен») и «Правовой ликбез» (в рамках проекта на страницах газеты «Советская Чувашия» выходит ряд публикаций разных жанров на тему повышения правовой и законодательной грамотности населения).</w:t>
            </w:r>
          </w:p>
        </w:tc>
        <w:tc>
          <w:tcPr>
            <w:tcW w:w="3521" w:type="dxa"/>
          </w:tcPr>
          <w:p w:rsidR="00AD29A5" w:rsidRPr="007A131F" w:rsidRDefault="004244D1"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r w:rsidR="00963A19" w:rsidRPr="007A131F" w:rsidTr="00952045">
        <w:trPr>
          <w:trHeight w:val="1059"/>
        </w:trPr>
        <w:tc>
          <w:tcPr>
            <w:tcW w:w="533" w:type="dxa"/>
          </w:tcPr>
          <w:p w:rsidR="00963A19" w:rsidRPr="00705CE5" w:rsidRDefault="00963A19" w:rsidP="00A1509B">
            <w:pPr>
              <w:pStyle w:val="ae"/>
              <w:spacing w:before="0" w:beforeAutospacing="0" w:after="0" w:afterAutospacing="0"/>
              <w:jc w:val="center"/>
              <w:rPr>
                <w:sz w:val="22"/>
                <w:szCs w:val="22"/>
              </w:rPr>
            </w:pPr>
            <w:r>
              <w:rPr>
                <w:sz w:val="22"/>
                <w:szCs w:val="22"/>
              </w:rPr>
              <w:lastRenderedPageBreak/>
              <w:t>2</w:t>
            </w:r>
            <w:r w:rsidR="00A1509B">
              <w:rPr>
                <w:sz w:val="22"/>
                <w:szCs w:val="22"/>
              </w:rPr>
              <w:t>7</w:t>
            </w:r>
          </w:p>
        </w:tc>
        <w:tc>
          <w:tcPr>
            <w:tcW w:w="4707" w:type="dxa"/>
          </w:tcPr>
          <w:p w:rsidR="00963A19" w:rsidRPr="005018CC" w:rsidRDefault="00F2564B" w:rsidP="00AD29A5">
            <w:pPr>
              <w:pStyle w:val="ae"/>
              <w:spacing w:before="0" w:beforeAutospacing="0" w:after="0" w:afterAutospacing="0"/>
              <w:jc w:val="both"/>
              <w:rPr>
                <w:sz w:val="22"/>
                <w:szCs w:val="22"/>
              </w:rPr>
            </w:pPr>
            <w:r w:rsidRPr="00F2564B">
              <w:rPr>
                <w:sz w:val="22"/>
                <w:szCs w:val="22"/>
              </w:rPr>
              <w:t>Направление на обучение государственных служащих, впервые поступивших на государственную службу в Мининформполитики Чувашии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955" w:type="dxa"/>
          </w:tcPr>
          <w:p w:rsidR="0039273E" w:rsidRDefault="0039273E" w:rsidP="00AD29A5">
            <w:pPr>
              <w:pStyle w:val="ae"/>
              <w:spacing w:before="0" w:beforeAutospacing="0" w:after="0" w:afterAutospacing="0"/>
              <w:ind w:left="-108" w:right="-108"/>
              <w:jc w:val="center"/>
              <w:rPr>
                <w:sz w:val="22"/>
                <w:szCs w:val="22"/>
              </w:rPr>
            </w:pPr>
            <w:r w:rsidRPr="0039273E">
              <w:rPr>
                <w:sz w:val="22"/>
                <w:szCs w:val="22"/>
              </w:rPr>
              <w:t xml:space="preserve">В течение </w:t>
            </w:r>
          </w:p>
          <w:p w:rsidR="00963A19" w:rsidRPr="00026EED" w:rsidRDefault="0039273E" w:rsidP="00F2564B">
            <w:pPr>
              <w:pStyle w:val="ae"/>
              <w:spacing w:before="0" w:beforeAutospacing="0" w:after="0" w:afterAutospacing="0"/>
              <w:ind w:left="-108" w:right="-108"/>
              <w:jc w:val="center"/>
              <w:rPr>
                <w:sz w:val="22"/>
                <w:szCs w:val="22"/>
              </w:rPr>
            </w:pPr>
            <w:r w:rsidRPr="0039273E">
              <w:rPr>
                <w:sz w:val="22"/>
                <w:szCs w:val="22"/>
              </w:rPr>
              <w:t>20</w:t>
            </w:r>
            <w:r w:rsidR="00F2564B">
              <w:rPr>
                <w:sz w:val="22"/>
                <w:szCs w:val="22"/>
              </w:rPr>
              <w:t>20</w:t>
            </w:r>
            <w:r w:rsidRPr="0039273E">
              <w:rPr>
                <w:sz w:val="22"/>
                <w:szCs w:val="22"/>
              </w:rPr>
              <w:t xml:space="preserve"> г.</w:t>
            </w:r>
          </w:p>
        </w:tc>
        <w:tc>
          <w:tcPr>
            <w:tcW w:w="4140" w:type="dxa"/>
          </w:tcPr>
          <w:p w:rsidR="00963A19" w:rsidRPr="004244D1" w:rsidRDefault="000937CD" w:rsidP="00173E55">
            <w:pPr>
              <w:spacing w:after="0" w:line="240" w:lineRule="auto"/>
              <w:ind w:firstLine="317"/>
              <w:jc w:val="both"/>
              <w:rPr>
                <w:rFonts w:ascii="Times New Roman" w:eastAsia="Times New Roman" w:hAnsi="Times New Roman" w:cs="Times New Roman"/>
                <w:lang w:eastAsia="ru-RU"/>
              </w:rPr>
            </w:pPr>
            <w:r w:rsidRPr="00EB4836">
              <w:rPr>
                <w:rFonts w:ascii="Times New Roman" w:eastAsia="Calibri" w:hAnsi="Times New Roman" w:cs="Times New Roman"/>
              </w:rPr>
              <w:t xml:space="preserve">В текущем году </w:t>
            </w:r>
            <w:r w:rsidR="00173E55">
              <w:rPr>
                <w:rFonts w:ascii="Times New Roman" w:eastAsia="Calibri" w:hAnsi="Times New Roman" w:cs="Times New Roman"/>
              </w:rPr>
              <w:t>6</w:t>
            </w:r>
            <w:r w:rsidRPr="00EB4836">
              <w:rPr>
                <w:rFonts w:ascii="Times New Roman" w:eastAsia="Calibri" w:hAnsi="Times New Roman" w:cs="Times New Roman"/>
              </w:rPr>
              <w:t xml:space="preserve"> государственных гражданских служащих Чувашской Республики, впервые поступивших на государственную гражданскую службу Чувашской Республики, включенные</w:t>
            </w:r>
            <w:r w:rsidR="00C559C8">
              <w:rPr>
                <w:rFonts w:ascii="Times New Roman" w:eastAsia="Calibri" w:hAnsi="Times New Roman" w:cs="Times New Roman"/>
              </w:rPr>
              <w:t xml:space="preserve"> в</w:t>
            </w:r>
            <w:r w:rsidRPr="00EB4836">
              <w:rPr>
                <w:rFonts w:ascii="Times New Roman" w:eastAsia="Calibri" w:hAnsi="Times New Roman" w:cs="Times New Roman"/>
              </w:rPr>
              <w:t xml:space="preserve"> перечень должностей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при </w:t>
            </w:r>
            <w:r w:rsidRPr="00EB4836">
              <w:rPr>
                <w:rFonts w:ascii="Times New Roman" w:eastAsia="Calibri" w:hAnsi="Times New Roman" w:cs="Times New Roman"/>
              </w:rPr>
              <w:lastRenderedPageBreak/>
              <w:t>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прошли обучение по образовательным программам повышения квалификации, в которые были включены вопросы по антикоррупционной тематике</w:t>
            </w:r>
            <w:r w:rsidR="00C559C8">
              <w:rPr>
                <w:rFonts w:ascii="Times New Roman" w:eastAsia="Calibri" w:hAnsi="Times New Roman" w:cs="Times New Roman"/>
              </w:rPr>
              <w:t>.</w:t>
            </w:r>
          </w:p>
        </w:tc>
        <w:tc>
          <w:tcPr>
            <w:tcW w:w="3521" w:type="dxa"/>
          </w:tcPr>
          <w:p w:rsidR="00963A19" w:rsidRPr="007A131F" w:rsidRDefault="00AC6CCE" w:rsidP="00AD29A5">
            <w:pPr>
              <w:spacing w:after="0" w:line="240" w:lineRule="auto"/>
              <w:ind w:firstLine="3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Исполнено</w:t>
            </w:r>
          </w:p>
        </w:tc>
      </w:tr>
    </w:tbl>
    <w:p w:rsidR="007A131F" w:rsidRPr="00644C5C" w:rsidRDefault="007A131F" w:rsidP="003267C3">
      <w:pPr>
        <w:spacing w:after="0" w:line="240" w:lineRule="auto"/>
        <w:ind w:right="395"/>
        <w:jc w:val="center"/>
        <w:rPr>
          <w:rFonts w:ascii="Times New Roman" w:eastAsia="Times New Roman" w:hAnsi="Times New Roman" w:cs="Times New Roman"/>
          <w:b/>
          <w:sz w:val="24"/>
          <w:szCs w:val="24"/>
          <w:lang w:eastAsia="ru-RU"/>
        </w:rPr>
      </w:pPr>
    </w:p>
    <w:sectPr w:rsidR="007A131F" w:rsidRPr="00644C5C" w:rsidSect="001466F8">
      <w:headerReference w:type="default" r:id="rId8"/>
      <w:headerReference w:type="first" r:id="rId9"/>
      <w:pgSz w:w="16838" w:h="11906" w:orient="landscape"/>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002" w:rsidRDefault="00896002">
      <w:pPr>
        <w:spacing w:after="0" w:line="240" w:lineRule="auto"/>
      </w:pPr>
      <w:r>
        <w:separator/>
      </w:r>
    </w:p>
  </w:endnote>
  <w:endnote w:type="continuationSeparator" w:id="0">
    <w:p w:rsidR="00896002" w:rsidRDefault="0089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002" w:rsidRDefault="00896002">
      <w:pPr>
        <w:spacing w:after="0" w:line="240" w:lineRule="auto"/>
      </w:pPr>
      <w:r>
        <w:separator/>
      </w:r>
    </w:p>
  </w:footnote>
  <w:footnote w:type="continuationSeparator" w:id="0">
    <w:p w:rsidR="00896002" w:rsidRDefault="00896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422885"/>
      <w:docPartObj>
        <w:docPartGallery w:val="Page Numbers (Top of Page)"/>
        <w:docPartUnique/>
      </w:docPartObj>
    </w:sdtPr>
    <w:sdtEndPr/>
    <w:sdtContent>
      <w:p w:rsidR="00AE69D3" w:rsidRDefault="00AE69D3">
        <w:pPr>
          <w:pStyle w:val="a9"/>
          <w:jc w:val="center"/>
        </w:pPr>
        <w:r>
          <w:fldChar w:fldCharType="begin"/>
        </w:r>
        <w:r>
          <w:instrText>PAGE   \* MERGEFORMAT</w:instrText>
        </w:r>
        <w:r>
          <w:fldChar w:fldCharType="separate"/>
        </w:r>
        <w:r w:rsidR="00814721">
          <w:rPr>
            <w:noProof/>
          </w:rPr>
          <w:t>3</w:t>
        </w:r>
        <w:r>
          <w:fldChar w:fldCharType="end"/>
        </w:r>
      </w:p>
    </w:sdtContent>
  </w:sdt>
  <w:p w:rsidR="00AE69D3" w:rsidRDefault="00AE69D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356899"/>
      <w:docPartObj>
        <w:docPartGallery w:val="Page Numbers (Top of Page)"/>
        <w:docPartUnique/>
      </w:docPartObj>
    </w:sdtPr>
    <w:sdtEndPr/>
    <w:sdtContent>
      <w:p w:rsidR="00AE69D3" w:rsidRDefault="00AE69D3">
        <w:pPr>
          <w:pStyle w:val="a9"/>
          <w:jc w:val="center"/>
        </w:pPr>
        <w:r>
          <w:fldChar w:fldCharType="begin"/>
        </w:r>
        <w:r>
          <w:instrText>PAGE   \* MERGEFORMAT</w:instrText>
        </w:r>
        <w:r>
          <w:fldChar w:fldCharType="separate"/>
        </w:r>
        <w:r w:rsidR="00814721">
          <w:rPr>
            <w:noProof/>
          </w:rPr>
          <w:t>1</w:t>
        </w:r>
        <w:r>
          <w:fldChar w:fldCharType="end"/>
        </w:r>
      </w:p>
    </w:sdtContent>
  </w:sdt>
  <w:p w:rsidR="00AE69D3" w:rsidRDefault="00AE69D3" w:rsidP="002E7C23">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0016"/>
    <w:multiLevelType w:val="hybridMultilevel"/>
    <w:tmpl w:val="05A0120A"/>
    <w:lvl w:ilvl="0" w:tplc="1A92B0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520A57"/>
    <w:multiLevelType w:val="hybridMultilevel"/>
    <w:tmpl w:val="05A0120A"/>
    <w:lvl w:ilvl="0" w:tplc="1A92B0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493466"/>
    <w:multiLevelType w:val="hybridMultilevel"/>
    <w:tmpl w:val="6AA6F460"/>
    <w:lvl w:ilvl="0" w:tplc="A0E03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6E755C"/>
    <w:multiLevelType w:val="hybridMultilevel"/>
    <w:tmpl w:val="3B64E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B6"/>
    <w:rsid w:val="0000326C"/>
    <w:rsid w:val="00007C23"/>
    <w:rsid w:val="00007E8C"/>
    <w:rsid w:val="000123B7"/>
    <w:rsid w:val="00015A22"/>
    <w:rsid w:val="00015D31"/>
    <w:rsid w:val="000210E6"/>
    <w:rsid w:val="000245E1"/>
    <w:rsid w:val="000252FD"/>
    <w:rsid w:val="00025E76"/>
    <w:rsid w:val="00032957"/>
    <w:rsid w:val="00032C91"/>
    <w:rsid w:val="00033732"/>
    <w:rsid w:val="000356AC"/>
    <w:rsid w:val="00036E36"/>
    <w:rsid w:val="00041DF0"/>
    <w:rsid w:val="00042CAD"/>
    <w:rsid w:val="00043B61"/>
    <w:rsid w:val="0004652D"/>
    <w:rsid w:val="00053592"/>
    <w:rsid w:val="00060D9F"/>
    <w:rsid w:val="0007097A"/>
    <w:rsid w:val="000755A1"/>
    <w:rsid w:val="0007654A"/>
    <w:rsid w:val="00076D92"/>
    <w:rsid w:val="00087FE3"/>
    <w:rsid w:val="00092BC1"/>
    <w:rsid w:val="000937CD"/>
    <w:rsid w:val="000A083A"/>
    <w:rsid w:val="000A52B8"/>
    <w:rsid w:val="000A794D"/>
    <w:rsid w:val="000A7BB4"/>
    <w:rsid w:val="000B54EA"/>
    <w:rsid w:val="000C06CA"/>
    <w:rsid w:val="000C5E8E"/>
    <w:rsid w:val="000C6C29"/>
    <w:rsid w:val="000D7EBA"/>
    <w:rsid w:val="000E113E"/>
    <w:rsid w:val="000E450F"/>
    <w:rsid w:val="000F0592"/>
    <w:rsid w:val="000F3129"/>
    <w:rsid w:val="00101F16"/>
    <w:rsid w:val="00104CE6"/>
    <w:rsid w:val="00111B50"/>
    <w:rsid w:val="00111CE6"/>
    <w:rsid w:val="0011229C"/>
    <w:rsid w:val="001126C0"/>
    <w:rsid w:val="0011499B"/>
    <w:rsid w:val="00117429"/>
    <w:rsid w:val="00122CE6"/>
    <w:rsid w:val="00122DF7"/>
    <w:rsid w:val="00133682"/>
    <w:rsid w:val="0013424B"/>
    <w:rsid w:val="00134CAD"/>
    <w:rsid w:val="00135734"/>
    <w:rsid w:val="00142212"/>
    <w:rsid w:val="00144B29"/>
    <w:rsid w:val="001462DB"/>
    <w:rsid w:val="001465DF"/>
    <w:rsid w:val="001466F8"/>
    <w:rsid w:val="00146791"/>
    <w:rsid w:val="00146912"/>
    <w:rsid w:val="00150FC7"/>
    <w:rsid w:val="00152987"/>
    <w:rsid w:val="0016362B"/>
    <w:rsid w:val="00163F95"/>
    <w:rsid w:val="00164C71"/>
    <w:rsid w:val="00164DEA"/>
    <w:rsid w:val="00167F55"/>
    <w:rsid w:val="001700B7"/>
    <w:rsid w:val="00170808"/>
    <w:rsid w:val="00173017"/>
    <w:rsid w:val="00173E55"/>
    <w:rsid w:val="001833FC"/>
    <w:rsid w:val="00186E2C"/>
    <w:rsid w:val="0019110F"/>
    <w:rsid w:val="00191296"/>
    <w:rsid w:val="0019638A"/>
    <w:rsid w:val="001B09F4"/>
    <w:rsid w:val="001B1E5E"/>
    <w:rsid w:val="001B7346"/>
    <w:rsid w:val="001C3BBD"/>
    <w:rsid w:val="001D1D33"/>
    <w:rsid w:val="001D204D"/>
    <w:rsid w:val="001D3E5C"/>
    <w:rsid w:val="001D5BF3"/>
    <w:rsid w:val="001F400C"/>
    <w:rsid w:val="001F6B27"/>
    <w:rsid w:val="002028B7"/>
    <w:rsid w:val="00204EAF"/>
    <w:rsid w:val="00207537"/>
    <w:rsid w:val="00210001"/>
    <w:rsid w:val="00213DF5"/>
    <w:rsid w:val="00220400"/>
    <w:rsid w:val="00221D16"/>
    <w:rsid w:val="00224142"/>
    <w:rsid w:val="00224AB1"/>
    <w:rsid w:val="00233C22"/>
    <w:rsid w:val="00247C58"/>
    <w:rsid w:val="002500A8"/>
    <w:rsid w:val="0026160F"/>
    <w:rsid w:val="00265073"/>
    <w:rsid w:val="00281344"/>
    <w:rsid w:val="0028151F"/>
    <w:rsid w:val="00282739"/>
    <w:rsid w:val="00295FE5"/>
    <w:rsid w:val="002A31DD"/>
    <w:rsid w:val="002B1633"/>
    <w:rsid w:val="002B5754"/>
    <w:rsid w:val="002B6E5A"/>
    <w:rsid w:val="002C2B3F"/>
    <w:rsid w:val="002C2D2E"/>
    <w:rsid w:val="002C76F3"/>
    <w:rsid w:val="002D2208"/>
    <w:rsid w:val="002D312B"/>
    <w:rsid w:val="002D3C29"/>
    <w:rsid w:val="002E136E"/>
    <w:rsid w:val="002E3D91"/>
    <w:rsid w:val="002E65E0"/>
    <w:rsid w:val="002E7C23"/>
    <w:rsid w:val="002F419E"/>
    <w:rsid w:val="002F6BE8"/>
    <w:rsid w:val="00300E8F"/>
    <w:rsid w:val="00303AD9"/>
    <w:rsid w:val="0030450E"/>
    <w:rsid w:val="00305F99"/>
    <w:rsid w:val="00306014"/>
    <w:rsid w:val="00310034"/>
    <w:rsid w:val="00314E17"/>
    <w:rsid w:val="003164B4"/>
    <w:rsid w:val="00316E76"/>
    <w:rsid w:val="003267C3"/>
    <w:rsid w:val="00333911"/>
    <w:rsid w:val="00335903"/>
    <w:rsid w:val="00336306"/>
    <w:rsid w:val="00341A15"/>
    <w:rsid w:val="003434EA"/>
    <w:rsid w:val="00344BD0"/>
    <w:rsid w:val="00344C91"/>
    <w:rsid w:val="00345524"/>
    <w:rsid w:val="00357738"/>
    <w:rsid w:val="003619AE"/>
    <w:rsid w:val="0036237A"/>
    <w:rsid w:val="00364E17"/>
    <w:rsid w:val="0036673C"/>
    <w:rsid w:val="00371D6A"/>
    <w:rsid w:val="003738D5"/>
    <w:rsid w:val="00375954"/>
    <w:rsid w:val="00376E16"/>
    <w:rsid w:val="003856B7"/>
    <w:rsid w:val="00387604"/>
    <w:rsid w:val="0039273E"/>
    <w:rsid w:val="003A05B6"/>
    <w:rsid w:val="003A2B69"/>
    <w:rsid w:val="003A59DC"/>
    <w:rsid w:val="003B2B99"/>
    <w:rsid w:val="003B2F90"/>
    <w:rsid w:val="003B4D87"/>
    <w:rsid w:val="003B535A"/>
    <w:rsid w:val="003C07D3"/>
    <w:rsid w:val="003E0B06"/>
    <w:rsid w:val="003E1235"/>
    <w:rsid w:val="003E49B8"/>
    <w:rsid w:val="003F3747"/>
    <w:rsid w:val="00405F50"/>
    <w:rsid w:val="0041087C"/>
    <w:rsid w:val="00411BA7"/>
    <w:rsid w:val="00417F91"/>
    <w:rsid w:val="004223D2"/>
    <w:rsid w:val="00422ACC"/>
    <w:rsid w:val="00423496"/>
    <w:rsid w:val="004244D1"/>
    <w:rsid w:val="0042469D"/>
    <w:rsid w:val="00426687"/>
    <w:rsid w:val="00432925"/>
    <w:rsid w:val="00433CA3"/>
    <w:rsid w:val="00437935"/>
    <w:rsid w:val="004462B9"/>
    <w:rsid w:val="00453DB8"/>
    <w:rsid w:val="00456374"/>
    <w:rsid w:val="0046260E"/>
    <w:rsid w:val="00464976"/>
    <w:rsid w:val="004660A5"/>
    <w:rsid w:val="00470D9A"/>
    <w:rsid w:val="00472CA3"/>
    <w:rsid w:val="00476132"/>
    <w:rsid w:val="00485D1B"/>
    <w:rsid w:val="0049538A"/>
    <w:rsid w:val="0049590A"/>
    <w:rsid w:val="004A3418"/>
    <w:rsid w:val="004A395F"/>
    <w:rsid w:val="004A50FC"/>
    <w:rsid w:val="004B2602"/>
    <w:rsid w:val="004B35D7"/>
    <w:rsid w:val="004B5374"/>
    <w:rsid w:val="004C12A1"/>
    <w:rsid w:val="004C3DB6"/>
    <w:rsid w:val="004C4DD4"/>
    <w:rsid w:val="004D42E0"/>
    <w:rsid w:val="004D50A0"/>
    <w:rsid w:val="004D6C8F"/>
    <w:rsid w:val="004D6D6A"/>
    <w:rsid w:val="004D7526"/>
    <w:rsid w:val="004E4F31"/>
    <w:rsid w:val="004E7175"/>
    <w:rsid w:val="004F6E13"/>
    <w:rsid w:val="00506D64"/>
    <w:rsid w:val="00510001"/>
    <w:rsid w:val="00510A7D"/>
    <w:rsid w:val="00514780"/>
    <w:rsid w:val="00522447"/>
    <w:rsid w:val="0053513C"/>
    <w:rsid w:val="00542428"/>
    <w:rsid w:val="00543B6E"/>
    <w:rsid w:val="0054675C"/>
    <w:rsid w:val="00552582"/>
    <w:rsid w:val="00553EC2"/>
    <w:rsid w:val="00554EA4"/>
    <w:rsid w:val="0055773A"/>
    <w:rsid w:val="00573DFD"/>
    <w:rsid w:val="005A6B13"/>
    <w:rsid w:val="005A7E00"/>
    <w:rsid w:val="005B42CC"/>
    <w:rsid w:val="005B469F"/>
    <w:rsid w:val="005B65FE"/>
    <w:rsid w:val="005C057F"/>
    <w:rsid w:val="005C58D9"/>
    <w:rsid w:val="005D2ECF"/>
    <w:rsid w:val="005E306D"/>
    <w:rsid w:val="005E51C7"/>
    <w:rsid w:val="005F4886"/>
    <w:rsid w:val="005F5669"/>
    <w:rsid w:val="005F72BA"/>
    <w:rsid w:val="0060120F"/>
    <w:rsid w:val="00602BB7"/>
    <w:rsid w:val="0060735D"/>
    <w:rsid w:val="0060770B"/>
    <w:rsid w:val="00610194"/>
    <w:rsid w:val="00610361"/>
    <w:rsid w:val="00612B56"/>
    <w:rsid w:val="00614598"/>
    <w:rsid w:val="00616A9B"/>
    <w:rsid w:val="00620439"/>
    <w:rsid w:val="00624627"/>
    <w:rsid w:val="00627B52"/>
    <w:rsid w:val="00636A3C"/>
    <w:rsid w:val="00644934"/>
    <w:rsid w:val="00644C5C"/>
    <w:rsid w:val="006478AE"/>
    <w:rsid w:val="00647C4C"/>
    <w:rsid w:val="00660430"/>
    <w:rsid w:val="00664428"/>
    <w:rsid w:val="00665F8D"/>
    <w:rsid w:val="00667B17"/>
    <w:rsid w:val="00667B99"/>
    <w:rsid w:val="00667D5F"/>
    <w:rsid w:val="00677BAE"/>
    <w:rsid w:val="006848ED"/>
    <w:rsid w:val="00685480"/>
    <w:rsid w:val="0068673E"/>
    <w:rsid w:val="00687CEE"/>
    <w:rsid w:val="00691081"/>
    <w:rsid w:val="00691A87"/>
    <w:rsid w:val="00694B97"/>
    <w:rsid w:val="006A27A7"/>
    <w:rsid w:val="006C1D1E"/>
    <w:rsid w:val="006C25C7"/>
    <w:rsid w:val="006C5B4E"/>
    <w:rsid w:val="006D4DA7"/>
    <w:rsid w:val="006E0ABF"/>
    <w:rsid w:val="006E5AA3"/>
    <w:rsid w:val="006F55A8"/>
    <w:rsid w:val="006F5D80"/>
    <w:rsid w:val="007004A6"/>
    <w:rsid w:val="00705F06"/>
    <w:rsid w:val="00706853"/>
    <w:rsid w:val="007151A6"/>
    <w:rsid w:val="00724A09"/>
    <w:rsid w:val="00726C5B"/>
    <w:rsid w:val="0074365E"/>
    <w:rsid w:val="0074457C"/>
    <w:rsid w:val="00746EC1"/>
    <w:rsid w:val="00750CF7"/>
    <w:rsid w:val="007602B2"/>
    <w:rsid w:val="007610EB"/>
    <w:rsid w:val="007708B6"/>
    <w:rsid w:val="0077283C"/>
    <w:rsid w:val="0077363B"/>
    <w:rsid w:val="00775F7F"/>
    <w:rsid w:val="00782DD4"/>
    <w:rsid w:val="0078476C"/>
    <w:rsid w:val="00793470"/>
    <w:rsid w:val="007A131F"/>
    <w:rsid w:val="007A5B1E"/>
    <w:rsid w:val="007A6B5B"/>
    <w:rsid w:val="007A735F"/>
    <w:rsid w:val="007B5E55"/>
    <w:rsid w:val="007B5F8B"/>
    <w:rsid w:val="007B6AC2"/>
    <w:rsid w:val="007C1144"/>
    <w:rsid w:val="007C6044"/>
    <w:rsid w:val="007D2C74"/>
    <w:rsid w:val="007D4A5E"/>
    <w:rsid w:val="007D661E"/>
    <w:rsid w:val="007E2306"/>
    <w:rsid w:val="007E2309"/>
    <w:rsid w:val="007E6EC9"/>
    <w:rsid w:val="007F12D4"/>
    <w:rsid w:val="007F3FE7"/>
    <w:rsid w:val="007F59ED"/>
    <w:rsid w:val="007F63A1"/>
    <w:rsid w:val="0080014F"/>
    <w:rsid w:val="00806A81"/>
    <w:rsid w:val="00814721"/>
    <w:rsid w:val="00820451"/>
    <w:rsid w:val="008249F8"/>
    <w:rsid w:val="00833021"/>
    <w:rsid w:val="00837803"/>
    <w:rsid w:val="00842ADF"/>
    <w:rsid w:val="00844044"/>
    <w:rsid w:val="008453E2"/>
    <w:rsid w:val="00847BC2"/>
    <w:rsid w:val="00847E97"/>
    <w:rsid w:val="00851F8C"/>
    <w:rsid w:val="00852A66"/>
    <w:rsid w:val="00857390"/>
    <w:rsid w:val="008609A9"/>
    <w:rsid w:val="008611F0"/>
    <w:rsid w:val="00865B3E"/>
    <w:rsid w:val="008703F0"/>
    <w:rsid w:val="008736C1"/>
    <w:rsid w:val="00874230"/>
    <w:rsid w:val="008747DA"/>
    <w:rsid w:val="008766F9"/>
    <w:rsid w:val="00876724"/>
    <w:rsid w:val="00880AA4"/>
    <w:rsid w:val="0088457A"/>
    <w:rsid w:val="00887653"/>
    <w:rsid w:val="0088776C"/>
    <w:rsid w:val="008877F1"/>
    <w:rsid w:val="0089410C"/>
    <w:rsid w:val="00894399"/>
    <w:rsid w:val="00896002"/>
    <w:rsid w:val="00896BA1"/>
    <w:rsid w:val="008A5D67"/>
    <w:rsid w:val="008A60AB"/>
    <w:rsid w:val="008B030C"/>
    <w:rsid w:val="008B140F"/>
    <w:rsid w:val="008B4F45"/>
    <w:rsid w:val="008B5B1C"/>
    <w:rsid w:val="008B6725"/>
    <w:rsid w:val="008C00BA"/>
    <w:rsid w:val="008C33C1"/>
    <w:rsid w:val="008C38F1"/>
    <w:rsid w:val="008C5ABD"/>
    <w:rsid w:val="008D46F7"/>
    <w:rsid w:val="008E001C"/>
    <w:rsid w:val="008E3B41"/>
    <w:rsid w:val="008E413E"/>
    <w:rsid w:val="008E4A33"/>
    <w:rsid w:val="008E4AC4"/>
    <w:rsid w:val="008E75E0"/>
    <w:rsid w:val="008F021C"/>
    <w:rsid w:val="008F0B7C"/>
    <w:rsid w:val="008F10BE"/>
    <w:rsid w:val="008F2EF7"/>
    <w:rsid w:val="008F2F11"/>
    <w:rsid w:val="008F4D05"/>
    <w:rsid w:val="008F5AE4"/>
    <w:rsid w:val="008F5FEE"/>
    <w:rsid w:val="0090011C"/>
    <w:rsid w:val="00905D0E"/>
    <w:rsid w:val="00907117"/>
    <w:rsid w:val="009111DF"/>
    <w:rsid w:val="00911E1F"/>
    <w:rsid w:val="0091407E"/>
    <w:rsid w:val="00921EF2"/>
    <w:rsid w:val="0092456A"/>
    <w:rsid w:val="00924A4E"/>
    <w:rsid w:val="00925FD2"/>
    <w:rsid w:val="00932FCD"/>
    <w:rsid w:val="00937AE6"/>
    <w:rsid w:val="009422A3"/>
    <w:rsid w:val="0094360E"/>
    <w:rsid w:val="0094368F"/>
    <w:rsid w:val="00950085"/>
    <w:rsid w:val="00952045"/>
    <w:rsid w:val="009532D5"/>
    <w:rsid w:val="00953D6E"/>
    <w:rsid w:val="00963A19"/>
    <w:rsid w:val="00966302"/>
    <w:rsid w:val="009710DC"/>
    <w:rsid w:val="009716AB"/>
    <w:rsid w:val="009807A7"/>
    <w:rsid w:val="00991CD9"/>
    <w:rsid w:val="009A0AA6"/>
    <w:rsid w:val="009A3F37"/>
    <w:rsid w:val="009C1F83"/>
    <w:rsid w:val="009C38B6"/>
    <w:rsid w:val="009C6EB5"/>
    <w:rsid w:val="009E2DD0"/>
    <w:rsid w:val="009E453E"/>
    <w:rsid w:val="009F0618"/>
    <w:rsid w:val="009F08AD"/>
    <w:rsid w:val="009F48DB"/>
    <w:rsid w:val="009F7104"/>
    <w:rsid w:val="009F7C49"/>
    <w:rsid w:val="00A028D2"/>
    <w:rsid w:val="00A102A3"/>
    <w:rsid w:val="00A119D1"/>
    <w:rsid w:val="00A1509B"/>
    <w:rsid w:val="00A177D5"/>
    <w:rsid w:val="00A24E66"/>
    <w:rsid w:val="00A312B1"/>
    <w:rsid w:val="00A46C12"/>
    <w:rsid w:val="00A530CB"/>
    <w:rsid w:val="00A565FB"/>
    <w:rsid w:val="00A60458"/>
    <w:rsid w:val="00A630F5"/>
    <w:rsid w:val="00A66804"/>
    <w:rsid w:val="00A6747B"/>
    <w:rsid w:val="00A73955"/>
    <w:rsid w:val="00A77705"/>
    <w:rsid w:val="00A77BEF"/>
    <w:rsid w:val="00A80218"/>
    <w:rsid w:val="00A87776"/>
    <w:rsid w:val="00A95C79"/>
    <w:rsid w:val="00A969D1"/>
    <w:rsid w:val="00AA27C1"/>
    <w:rsid w:val="00AA4374"/>
    <w:rsid w:val="00AB3A87"/>
    <w:rsid w:val="00AB6413"/>
    <w:rsid w:val="00AC157C"/>
    <w:rsid w:val="00AC24A3"/>
    <w:rsid w:val="00AC25FD"/>
    <w:rsid w:val="00AC2C73"/>
    <w:rsid w:val="00AC2E96"/>
    <w:rsid w:val="00AC5F74"/>
    <w:rsid w:val="00AC6CCE"/>
    <w:rsid w:val="00AD29A5"/>
    <w:rsid w:val="00AD36BE"/>
    <w:rsid w:val="00AE432A"/>
    <w:rsid w:val="00AE5B0E"/>
    <w:rsid w:val="00AE69D3"/>
    <w:rsid w:val="00AF329F"/>
    <w:rsid w:val="00AF45AE"/>
    <w:rsid w:val="00B00576"/>
    <w:rsid w:val="00B007A7"/>
    <w:rsid w:val="00B01CBB"/>
    <w:rsid w:val="00B06C79"/>
    <w:rsid w:val="00B075FE"/>
    <w:rsid w:val="00B10338"/>
    <w:rsid w:val="00B16F0C"/>
    <w:rsid w:val="00B229AF"/>
    <w:rsid w:val="00B3020E"/>
    <w:rsid w:val="00B30512"/>
    <w:rsid w:val="00B31EB5"/>
    <w:rsid w:val="00B32F25"/>
    <w:rsid w:val="00B35111"/>
    <w:rsid w:val="00B42081"/>
    <w:rsid w:val="00B47FAB"/>
    <w:rsid w:val="00B645D9"/>
    <w:rsid w:val="00B651EE"/>
    <w:rsid w:val="00B838E5"/>
    <w:rsid w:val="00B86D04"/>
    <w:rsid w:val="00B91D5B"/>
    <w:rsid w:val="00B92177"/>
    <w:rsid w:val="00B922C4"/>
    <w:rsid w:val="00B94DDD"/>
    <w:rsid w:val="00B96AEC"/>
    <w:rsid w:val="00B9734D"/>
    <w:rsid w:val="00BA0412"/>
    <w:rsid w:val="00BA3894"/>
    <w:rsid w:val="00BA57C2"/>
    <w:rsid w:val="00BB34D3"/>
    <w:rsid w:val="00BB49DD"/>
    <w:rsid w:val="00BB63E7"/>
    <w:rsid w:val="00BC4524"/>
    <w:rsid w:val="00BC6E19"/>
    <w:rsid w:val="00BD181D"/>
    <w:rsid w:val="00BD5B4C"/>
    <w:rsid w:val="00BE0712"/>
    <w:rsid w:val="00BE1304"/>
    <w:rsid w:val="00BE78B1"/>
    <w:rsid w:val="00BF1447"/>
    <w:rsid w:val="00BF415D"/>
    <w:rsid w:val="00C03816"/>
    <w:rsid w:val="00C0572C"/>
    <w:rsid w:val="00C06159"/>
    <w:rsid w:val="00C14151"/>
    <w:rsid w:val="00C16053"/>
    <w:rsid w:val="00C17943"/>
    <w:rsid w:val="00C2209B"/>
    <w:rsid w:val="00C22C92"/>
    <w:rsid w:val="00C26206"/>
    <w:rsid w:val="00C2640F"/>
    <w:rsid w:val="00C266B7"/>
    <w:rsid w:val="00C312F3"/>
    <w:rsid w:val="00C32A92"/>
    <w:rsid w:val="00C433A6"/>
    <w:rsid w:val="00C45399"/>
    <w:rsid w:val="00C51A5F"/>
    <w:rsid w:val="00C548C2"/>
    <w:rsid w:val="00C559C8"/>
    <w:rsid w:val="00C55A81"/>
    <w:rsid w:val="00C7055E"/>
    <w:rsid w:val="00C7691C"/>
    <w:rsid w:val="00C85E31"/>
    <w:rsid w:val="00C86142"/>
    <w:rsid w:val="00C8630B"/>
    <w:rsid w:val="00C9122F"/>
    <w:rsid w:val="00C94A90"/>
    <w:rsid w:val="00CA1AF3"/>
    <w:rsid w:val="00CA4941"/>
    <w:rsid w:val="00CA52F4"/>
    <w:rsid w:val="00CA6E29"/>
    <w:rsid w:val="00CA70C5"/>
    <w:rsid w:val="00CA7457"/>
    <w:rsid w:val="00CA75F6"/>
    <w:rsid w:val="00CB13C1"/>
    <w:rsid w:val="00CB4014"/>
    <w:rsid w:val="00CB58C5"/>
    <w:rsid w:val="00CB7443"/>
    <w:rsid w:val="00CC16C9"/>
    <w:rsid w:val="00CC6F86"/>
    <w:rsid w:val="00CD1F5F"/>
    <w:rsid w:val="00CD6F10"/>
    <w:rsid w:val="00CD7438"/>
    <w:rsid w:val="00CD7BCA"/>
    <w:rsid w:val="00CE6555"/>
    <w:rsid w:val="00CE65AB"/>
    <w:rsid w:val="00CF002A"/>
    <w:rsid w:val="00CF250A"/>
    <w:rsid w:val="00CF27C4"/>
    <w:rsid w:val="00CF46F1"/>
    <w:rsid w:val="00CF6650"/>
    <w:rsid w:val="00D0205C"/>
    <w:rsid w:val="00D033A1"/>
    <w:rsid w:val="00D10A95"/>
    <w:rsid w:val="00D11324"/>
    <w:rsid w:val="00D23544"/>
    <w:rsid w:val="00D319FA"/>
    <w:rsid w:val="00D41147"/>
    <w:rsid w:val="00D47DAB"/>
    <w:rsid w:val="00D55542"/>
    <w:rsid w:val="00D561F2"/>
    <w:rsid w:val="00D57397"/>
    <w:rsid w:val="00D653A3"/>
    <w:rsid w:val="00D660F7"/>
    <w:rsid w:val="00D70374"/>
    <w:rsid w:val="00D70796"/>
    <w:rsid w:val="00D70885"/>
    <w:rsid w:val="00D74C22"/>
    <w:rsid w:val="00D82A3A"/>
    <w:rsid w:val="00D83F82"/>
    <w:rsid w:val="00D86594"/>
    <w:rsid w:val="00D919DD"/>
    <w:rsid w:val="00D923CD"/>
    <w:rsid w:val="00D9511A"/>
    <w:rsid w:val="00DA2F35"/>
    <w:rsid w:val="00DA2FD9"/>
    <w:rsid w:val="00DA466E"/>
    <w:rsid w:val="00DC0A48"/>
    <w:rsid w:val="00DC19CC"/>
    <w:rsid w:val="00DC35DD"/>
    <w:rsid w:val="00DC71FC"/>
    <w:rsid w:val="00DD1DB1"/>
    <w:rsid w:val="00DD2C04"/>
    <w:rsid w:val="00DE07EC"/>
    <w:rsid w:val="00DE7E46"/>
    <w:rsid w:val="00DF2144"/>
    <w:rsid w:val="00DF4457"/>
    <w:rsid w:val="00E027C4"/>
    <w:rsid w:val="00E1165F"/>
    <w:rsid w:val="00E13DAE"/>
    <w:rsid w:val="00E2374B"/>
    <w:rsid w:val="00E23EB5"/>
    <w:rsid w:val="00E32D69"/>
    <w:rsid w:val="00E452AB"/>
    <w:rsid w:val="00E535DD"/>
    <w:rsid w:val="00E55EE7"/>
    <w:rsid w:val="00E565A6"/>
    <w:rsid w:val="00E6069B"/>
    <w:rsid w:val="00E619D8"/>
    <w:rsid w:val="00E63586"/>
    <w:rsid w:val="00E71FDB"/>
    <w:rsid w:val="00E7425E"/>
    <w:rsid w:val="00E774C2"/>
    <w:rsid w:val="00E823F4"/>
    <w:rsid w:val="00E854FB"/>
    <w:rsid w:val="00E864E2"/>
    <w:rsid w:val="00E901EA"/>
    <w:rsid w:val="00E95A40"/>
    <w:rsid w:val="00E96C54"/>
    <w:rsid w:val="00EA13A9"/>
    <w:rsid w:val="00EA212A"/>
    <w:rsid w:val="00EA5E54"/>
    <w:rsid w:val="00EB53B7"/>
    <w:rsid w:val="00EC3475"/>
    <w:rsid w:val="00EC425A"/>
    <w:rsid w:val="00ED0C24"/>
    <w:rsid w:val="00EE625E"/>
    <w:rsid w:val="00EE675A"/>
    <w:rsid w:val="00EF25AC"/>
    <w:rsid w:val="00EF3F54"/>
    <w:rsid w:val="00EF5C8E"/>
    <w:rsid w:val="00EF721C"/>
    <w:rsid w:val="00F03621"/>
    <w:rsid w:val="00F07073"/>
    <w:rsid w:val="00F102D6"/>
    <w:rsid w:val="00F15044"/>
    <w:rsid w:val="00F1710F"/>
    <w:rsid w:val="00F17196"/>
    <w:rsid w:val="00F22B5A"/>
    <w:rsid w:val="00F242D1"/>
    <w:rsid w:val="00F252B6"/>
    <w:rsid w:val="00F2564B"/>
    <w:rsid w:val="00F27369"/>
    <w:rsid w:val="00F30F53"/>
    <w:rsid w:val="00F345E7"/>
    <w:rsid w:val="00F3578E"/>
    <w:rsid w:val="00F479B8"/>
    <w:rsid w:val="00F52175"/>
    <w:rsid w:val="00F52E34"/>
    <w:rsid w:val="00F53DAF"/>
    <w:rsid w:val="00F809C9"/>
    <w:rsid w:val="00F85C14"/>
    <w:rsid w:val="00F86515"/>
    <w:rsid w:val="00F86FBA"/>
    <w:rsid w:val="00F9377B"/>
    <w:rsid w:val="00F94237"/>
    <w:rsid w:val="00FA2236"/>
    <w:rsid w:val="00FA62B3"/>
    <w:rsid w:val="00FB19C2"/>
    <w:rsid w:val="00FB6D33"/>
    <w:rsid w:val="00FC2E90"/>
    <w:rsid w:val="00FC3704"/>
    <w:rsid w:val="00FC508A"/>
    <w:rsid w:val="00FD287B"/>
    <w:rsid w:val="00FE11BE"/>
    <w:rsid w:val="00FF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9A183B9-B3E5-47CD-AFCE-EB677F6C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8B6"/>
  </w:style>
  <w:style w:type="paragraph" w:styleId="5">
    <w:name w:val="heading 5"/>
    <w:basedOn w:val="a"/>
    <w:link w:val="50"/>
    <w:qFormat/>
    <w:rsid w:val="000C06CA"/>
    <w:pPr>
      <w:spacing w:before="100" w:beforeAutospacing="1" w:after="100" w:afterAutospacing="1" w:line="240" w:lineRule="auto"/>
      <w:ind w:left="5664"/>
      <w:outlineLvl w:val="4"/>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C38B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C38B6"/>
  </w:style>
  <w:style w:type="table" w:styleId="a5">
    <w:name w:val="Table Grid"/>
    <w:basedOn w:val="a1"/>
    <w:uiPriority w:val="59"/>
    <w:rsid w:val="009C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C38B6"/>
    <w:pPr>
      <w:ind w:left="720"/>
      <w:contextualSpacing/>
    </w:pPr>
  </w:style>
  <w:style w:type="paragraph" w:styleId="a7">
    <w:name w:val="Balloon Text"/>
    <w:basedOn w:val="a"/>
    <w:link w:val="a8"/>
    <w:uiPriority w:val="99"/>
    <w:semiHidden/>
    <w:unhideWhenUsed/>
    <w:rsid w:val="005F56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5669"/>
    <w:rPr>
      <w:rFonts w:ascii="Tahoma" w:hAnsi="Tahoma" w:cs="Tahoma"/>
      <w:sz w:val="16"/>
      <w:szCs w:val="16"/>
    </w:rPr>
  </w:style>
  <w:style w:type="paragraph" w:styleId="a9">
    <w:name w:val="header"/>
    <w:basedOn w:val="a"/>
    <w:link w:val="aa"/>
    <w:uiPriority w:val="99"/>
    <w:unhideWhenUsed/>
    <w:rsid w:val="005467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675C"/>
  </w:style>
  <w:style w:type="character" w:styleId="ab">
    <w:name w:val="Hyperlink"/>
    <w:basedOn w:val="a0"/>
    <w:uiPriority w:val="99"/>
    <w:unhideWhenUsed/>
    <w:rsid w:val="0094360E"/>
    <w:rPr>
      <w:color w:val="0000FF" w:themeColor="hyperlink"/>
      <w:u w:val="single"/>
    </w:rPr>
  </w:style>
  <w:style w:type="character" w:styleId="ac">
    <w:name w:val="FollowedHyperlink"/>
    <w:basedOn w:val="a0"/>
    <w:uiPriority w:val="99"/>
    <w:semiHidden/>
    <w:unhideWhenUsed/>
    <w:rsid w:val="00FC2E90"/>
    <w:rPr>
      <w:color w:val="800080" w:themeColor="followedHyperlink"/>
      <w:u w:val="single"/>
    </w:rPr>
  </w:style>
  <w:style w:type="paragraph" w:customStyle="1" w:styleId="21">
    <w:name w:val="Основной текст 21"/>
    <w:basedOn w:val="a"/>
    <w:rsid w:val="002E65E0"/>
    <w:pPr>
      <w:overflowPunct w:val="0"/>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paragraph" w:styleId="ad">
    <w:name w:val="No Spacing"/>
    <w:uiPriority w:val="1"/>
    <w:qFormat/>
    <w:rsid w:val="002E65E0"/>
    <w:pPr>
      <w:spacing w:after="0" w:line="240" w:lineRule="auto"/>
    </w:pPr>
  </w:style>
  <w:style w:type="paragraph" w:styleId="ae">
    <w:name w:val="Normal (Web)"/>
    <w:basedOn w:val="a"/>
    <w:rsid w:val="00087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87FE3"/>
    <w:pPr>
      <w:autoSpaceDE w:val="0"/>
      <w:autoSpaceDN w:val="0"/>
      <w:adjustRightInd w:val="0"/>
      <w:spacing w:after="0" w:line="240" w:lineRule="auto"/>
    </w:pPr>
    <w:rPr>
      <w:rFonts w:ascii="Times New Roman" w:eastAsia="Calibri" w:hAnsi="Times New Roman" w:cs="Times New Roman"/>
      <w:sz w:val="32"/>
      <w:szCs w:val="32"/>
    </w:rPr>
  </w:style>
  <w:style w:type="character" w:customStyle="1" w:styleId="50">
    <w:name w:val="Заголовок 5 Знак"/>
    <w:basedOn w:val="a0"/>
    <w:link w:val="5"/>
    <w:rsid w:val="000C06CA"/>
    <w:rPr>
      <w:rFonts w:ascii="Times New Roman" w:eastAsia="Times New Roman" w:hAnsi="Times New Roman" w:cs="Times New Roman"/>
      <w:bCs/>
      <w:sz w:val="24"/>
      <w:szCs w:val="20"/>
      <w:lang w:eastAsia="ru-RU"/>
    </w:rPr>
  </w:style>
  <w:style w:type="character" w:styleId="af">
    <w:name w:val="Strong"/>
    <w:qFormat/>
    <w:rsid w:val="000C0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6630">
      <w:bodyDiv w:val="1"/>
      <w:marLeft w:val="0"/>
      <w:marRight w:val="0"/>
      <w:marTop w:val="0"/>
      <w:marBottom w:val="0"/>
      <w:divBdr>
        <w:top w:val="none" w:sz="0" w:space="0" w:color="auto"/>
        <w:left w:val="none" w:sz="0" w:space="0" w:color="auto"/>
        <w:bottom w:val="none" w:sz="0" w:space="0" w:color="auto"/>
        <w:right w:val="none" w:sz="0" w:space="0" w:color="auto"/>
      </w:divBdr>
      <w:divsChild>
        <w:div w:id="1745372371">
          <w:marLeft w:val="0"/>
          <w:marRight w:val="0"/>
          <w:marTop w:val="0"/>
          <w:marBottom w:val="0"/>
          <w:divBdr>
            <w:top w:val="none" w:sz="0" w:space="0" w:color="auto"/>
            <w:left w:val="none" w:sz="0" w:space="0" w:color="auto"/>
            <w:bottom w:val="none" w:sz="0" w:space="0" w:color="auto"/>
            <w:right w:val="none" w:sz="0" w:space="0" w:color="auto"/>
          </w:divBdr>
        </w:div>
        <w:div w:id="1581526479">
          <w:marLeft w:val="0"/>
          <w:marRight w:val="0"/>
          <w:marTop w:val="0"/>
          <w:marBottom w:val="0"/>
          <w:divBdr>
            <w:top w:val="none" w:sz="0" w:space="0" w:color="auto"/>
            <w:left w:val="none" w:sz="0" w:space="0" w:color="auto"/>
            <w:bottom w:val="none" w:sz="0" w:space="0" w:color="auto"/>
            <w:right w:val="none" w:sz="0" w:space="0" w:color="auto"/>
          </w:divBdr>
        </w:div>
        <w:div w:id="1660578728">
          <w:marLeft w:val="0"/>
          <w:marRight w:val="0"/>
          <w:marTop w:val="0"/>
          <w:marBottom w:val="0"/>
          <w:divBdr>
            <w:top w:val="none" w:sz="0" w:space="0" w:color="auto"/>
            <w:left w:val="none" w:sz="0" w:space="0" w:color="auto"/>
            <w:bottom w:val="none" w:sz="0" w:space="0" w:color="auto"/>
            <w:right w:val="none" w:sz="0" w:space="0" w:color="auto"/>
          </w:divBdr>
        </w:div>
        <w:div w:id="973144768">
          <w:marLeft w:val="0"/>
          <w:marRight w:val="0"/>
          <w:marTop w:val="0"/>
          <w:marBottom w:val="0"/>
          <w:divBdr>
            <w:top w:val="none" w:sz="0" w:space="0" w:color="auto"/>
            <w:left w:val="none" w:sz="0" w:space="0" w:color="auto"/>
            <w:bottom w:val="none" w:sz="0" w:space="0" w:color="auto"/>
            <w:right w:val="none" w:sz="0" w:space="0" w:color="auto"/>
          </w:divBdr>
        </w:div>
        <w:div w:id="215972394">
          <w:marLeft w:val="0"/>
          <w:marRight w:val="0"/>
          <w:marTop w:val="0"/>
          <w:marBottom w:val="0"/>
          <w:divBdr>
            <w:top w:val="none" w:sz="0" w:space="0" w:color="auto"/>
            <w:left w:val="none" w:sz="0" w:space="0" w:color="auto"/>
            <w:bottom w:val="none" w:sz="0" w:space="0" w:color="auto"/>
            <w:right w:val="none" w:sz="0" w:space="0" w:color="auto"/>
          </w:divBdr>
        </w:div>
        <w:div w:id="978652969">
          <w:marLeft w:val="0"/>
          <w:marRight w:val="0"/>
          <w:marTop w:val="0"/>
          <w:marBottom w:val="0"/>
          <w:divBdr>
            <w:top w:val="none" w:sz="0" w:space="0" w:color="auto"/>
            <w:left w:val="none" w:sz="0" w:space="0" w:color="auto"/>
            <w:bottom w:val="none" w:sz="0" w:space="0" w:color="auto"/>
            <w:right w:val="none" w:sz="0" w:space="0" w:color="auto"/>
          </w:divBdr>
        </w:div>
        <w:div w:id="541331918">
          <w:marLeft w:val="0"/>
          <w:marRight w:val="0"/>
          <w:marTop w:val="0"/>
          <w:marBottom w:val="0"/>
          <w:divBdr>
            <w:top w:val="none" w:sz="0" w:space="0" w:color="auto"/>
            <w:left w:val="none" w:sz="0" w:space="0" w:color="auto"/>
            <w:bottom w:val="none" w:sz="0" w:space="0" w:color="auto"/>
            <w:right w:val="none" w:sz="0" w:space="0" w:color="auto"/>
          </w:divBdr>
        </w:div>
      </w:divsChild>
    </w:div>
    <w:div w:id="498497384">
      <w:bodyDiv w:val="1"/>
      <w:marLeft w:val="0"/>
      <w:marRight w:val="0"/>
      <w:marTop w:val="0"/>
      <w:marBottom w:val="0"/>
      <w:divBdr>
        <w:top w:val="none" w:sz="0" w:space="0" w:color="auto"/>
        <w:left w:val="none" w:sz="0" w:space="0" w:color="auto"/>
        <w:bottom w:val="none" w:sz="0" w:space="0" w:color="auto"/>
        <w:right w:val="none" w:sz="0" w:space="0" w:color="auto"/>
      </w:divBdr>
    </w:div>
    <w:div w:id="593788104">
      <w:bodyDiv w:val="1"/>
      <w:marLeft w:val="0"/>
      <w:marRight w:val="0"/>
      <w:marTop w:val="0"/>
      <w:marBottom w:val="0"/>
      <w:divBdr>
        <w:top w:val="none" w:sz="0" w:space="0" w:color="auto"/>
        <w:left w:val="none" w:sz="0" w:space="0" w:color="auto"/>
        <w:bottom w:val="none" w:sz="0" w:space="0" w:color="auto"/>
        <w:right w:val="none" w:sz="0" w:space="0" w:color="auto"/>
      </w:divBdr>
      <w:divsChild>
        <w:div w:id="1528640898">
          <w:marLeft w:val="0"/>
          <w:marRight w:val="0"/>
          <w:marTop w:val="0"/>
          <w:marBottom w:val="0"/>
          <w:divBdr>
            <w:top w:val="none" w:sz="0" w:space="0" w:color="auto"/>
            <w:left w:val="none" w:sz="0" w:space="0" w:color="auto"/>
            <w:bottom w:val="none" w:sz="0" w:space="0" w:color="auto"/>
            <w:right w:val="none" w:sz="0" w:space="0" w:color="auto"/>
          </w:divBdr>
        </w:div>
        <w:div w:id="1641381730">
          <w:marLeft w:val="0"/>
          <w:marRight w:val="0"/>
          <w:marTop w:val="0"/>
          <w:marBottom w:val="0"/>
          <w:divBdr>
            <w:top w:val="none" w:sz="0" w:space="0" w:color="auto"/>
            <w:left w:val="none" w:sz="0" w:space="0" w:color="auto"/>
            <w:bottom w:val="none" w:sz="0" w:space="0" w:color="auto"/>
            <w:right w:val="none" w:sz="0" w:space="0" w:color="auto"/>
          </w:divBdr>
        </w:div>
        <w:div w:id="2097748605">
          <w:marLeft w:val="0"/>
          <w:marRight w:val="0"/>
          <w:marTop w:val="0"/>
          <w:marBottom w:val="0"/>
          <w:divBdr>
            <w:top w:val="none" w:sz="0" w:space="0" w:color="auto"/>
            <w:left w:val="none" w:sz="0" w:space="0" w:color="auto"/>
            <w:bottom w:val="none" w:sz="0" w:space="0" w:color="auto"/>
            <w:right w:val="none" w:sz="0" w:space="0" w:color="auto"/>
          </w:divBdr>
        </w:div>
        <w:div w:id="1065295704">
          <w:marLeft w:val="0"/>
          <w:marRight w:val="0"/>
          <w:marTop w:val="0"/>
          <w:marBottom w:val="0"/>
          <w:divBdr>
            <w:top w:val="none" w:sz="0" w:space="0" w:color="auto"/>
            <w:left w:val="none" w:sz="0" w:space="0" w:color="auto"/>
            <w:bottom w:val="none" w:sz="0" w:space="0" w:color="auto"/>
            <w:right w:val="none" w:sz="0" w:space="0" w:color="auto"/>
          </w:divBdr>
        </w:div>
        <w:div w:id="325481667">
          <w:marLeft w:val="0"/>
          <w:marRight w:val="0"/>
          <w:marTop w:val="0"/>
          <w:marBottom w:val="0"/>
          <w:divBdr>
            <w:top w:val="none" w:sz="0" w:space="0" w:color="auto"/>
            <w:left w:val="none" w:sz="0" w:space="0" w:color="auto"/>
            <w:bottom w:val="none" w:sz="0" w:space="0" w:color="auto"/>
            <w:right w:val="none" w:sz="0" w:space="0" w:color="auto"/>
          </w:divBdr>
        </w:div>
        <w:div w:id="52588424">
          <w:marLeft w:val="0"/>
          <w:marRight w:val="0"/>
          <w:marTop w:val="0"/>
          <w:marBottom w:val="0"/>
          <w:divBdr>
            <w:top w:val="none" w:sz="0" w:space="0" w:color="auto"/>
            <w:left w:val="none" w:sz="0" w:space="0" w:color="auto"/>
            <w:bottom w:val="none" w:sz="0" w:space="0" w:color="auto"/>
            <w:right w:val="none" w:sz="0" w:space="0" w:color="auto"/>
          </w:divBdr>
        </w:div>
        <w:div w:id="1672877609">
          <w:marLeft w:val="0"/>
          <w:marRight w:val="0"/>
          <w:marTop w:val="0"/>
          <w:marBottom w:val="0"/>
          <w:divBdr>
            <w:top w:val="none" w:sz="0" w:space="0" w:color="auto"/>
            <w:left w:val="none" w:sz="0" w:space="0" w:color="auto"/>
            <w:bottom w:val="none" w:sz="0" w:space="0" w:color="auto"/>
            <w:right w:val="none" w:sz="0" w:space="0" w:color="auto"/>
          </w:divBdr>
        </w:div>
        <w:div w:id="880089730">
          <w:marLeft w:val="0"/>
          <w:marRight w:val="0"/>
          <w:marTop w:val="0"/>
          <w:marBottom w:val="0"/>
          <w:divBdr>
            <w:top w:val="none" w:sz="0" w:space="0" w:color="auto"/>
            <w:left w:val="none" w:sz="0" w:space="0" w:color="auto"/>
            <w:bottom w:val="none" w:sz="0" w:space="0" w:color="auto"/>
            <w:right w:val="none" w:sz="0" w:space="0" w:color="auto"/>
          </w:divBdr>
        </w:div>
        <w:div w:id="28066701">
          <w:marLeft w:val="0"/>
          <w:marRight w:val="0"/>
          <w:marTop w:val="0"/>
          <w:marBottom w:val="0"/>
          <w:divBdr>
            <w:top w:val="none" w:sz="0" w:space="0" w:color="auto"/>
            <w:left w:val="none" w:sz="0" w:space="0" w:color="auto"/>
            <w:bottom w:val="none" w:sz="0" w:space="0" w:color="auto"/>
            <w:right w:val="none" w:sz="0" w:space="0" w:color="auto"/>
          </w:divBdr>
        </w:div>
      </w:divsChild>
    </w:div>
    <w:div w:id="597836953">
      <w:bodyDiv w:val="1"/>
      <w:marLeft w:val="0"/>
      <w:marRight w:val="0"/>
      <w:marTop w:val="0"/>
      <w:marBottom w:val="0"/>
      <w:divBdr>
        <w:top w:val="none" w:sz="0" w:space="0" w:color="auto"/>
        <w:left w:val="none" w:sz="0" w:space="0" w:color="auto"/>
        <w:bottom w:val="none" w:sz="0" w:space="0" w:color="auto"/>
        <w:right w:val="none" w:sz="0" w:space="0" w:color="auto"/>
      </w:divBdr>
      <w:divsChild>
        <w:div w:id="436413203">
          <w:marLeft w:val="0"/>
          <w:marRight w:val="0"/>
          <w:marTop w:val="0"/>
          <w:marBottom w:val="0"/>
          <w:divBdr>
            <w:top w:val="none" w:sz="0" w:space="0" w:color="auto"/>
            <w:left w:val="none" w:sz="0" w:space="0" w:color="auto"/>
            <w:bottom w:val="none" w:sz="0" w:space="0" w:color="auto"/>
            <w:right w:val="none" w:sz="0" w:space="0" w:color="auto"/>
          </w:divBdr>
        </w:div>
        <w:div w:id="609238471">
          <w:marLeft w:val="0"/>
          <w:marRight w:val="0"/>
          <w:marTop w:val="0"/>
          <w:marBottom w:val="0"/>
          <w:divBdr>
            <w:top w:val="none" w:sz="0" w:space="0" w:color="auto"/>
            <w:left w:val="none" w:sz="0" w:space="0" w:color="auto"/>
            <w:bottom w:val="none" w:sz="0" w:space="0" w:color="auto"/>
            <w:right w:val="none" w:sz="0" w:space="0" w:color="auto"/>
          </w:divBdr>
        </w:div>
        <w:div w:id="542256789">
          <w:marLeft w:val="0"/>
          <w:marRight w:val="0"/>
          <w:marTop w:val="0"/>
          <w:marBottom w:val="0"/>
          <w:divBdr>
            <w:top w:val="none" w:sz="0" w:space="0" w:color="auto"/>
            <w:left w:val="none" w:sz="0" w:space="0" w:color="auto"/>
            <w:bottom w:val="none" w:sz="0" w:space="0" w:color="auto"/>
            <w:right w:val="none" w:sz="0" w:space="0" w:color="auto"/>
          </w:divBdr>
        </w:div>
        <w:div w:id="329530767">
          <w:marLeft w:val="0"/>
          <w:marRight w:val="0"/>
          <w:marTop w:val="0"/>
          <w:marBottom w:val="0"/>
          <w:divBdr>
            <w:top w:val="none" w:sz="0" w:space="0" w:color="auto"/>
            <w:left w:val="none" w:sz="0" w:space="0" w:color="auto"/>
            <w:bottom w:val="none" w:sz="0" w:space="0" w:color="auto"/>
            <w:right w:val="none" w:sz="0" w:space="0" w:color="auto"/>
          </w:divBdr>
        </w:div>
        <w:div w:id="1022441781">
          <w:marLeft w:val="0"/>
          <w:marRight w:val="0"/>
          <w:marTop w:val="0"/>
          <w:marBottom w:val="0"/>
          <w:divBdr>
            <w:top w:val="none" w:sz="0" w:space="0" w:color="auto"/>
            <w:left w:val="none" w:sz="0" w:space="0" w:color="auto"/>
            <w:bottom w:val="none" w:sz="0" w:space="0" w:color="auto"/>
            <w:right w:val="none" w:sz="0" w:space="0" w:color="auto"/>
          </w:divBdr>
        </w:div>
        <w:div w:id="1245651450">
          <w:marLeft w:val="0"/>
          <w:marRight w:val="0"/>
          <w:marTop w:val="0"/>
          <w:marBottom w:val="0"/>
          <w:divBdr>
            <w:top w:val="none" w:sz="0" w:space="0" w:color="auto"/>
            <w:left w:val="none" w:sz="0" w:space="0" w:color="auto"/>
            <w:bottom w:val="none" w:sz="0" w:space="0" w:color="auto"/>
            <w:right w:val="none" w:sz="0" w:space="0" w:color="auto"/>
          </w:divBdr>
        </w:div>
        <w:div w:id="68232542">
          <w:marLeft w:val="0"/>
          <w:marRight w:val="0"/>
          <w:marTop w:val="0"/>
          <w:marBottom w:val="0"/>
          <w:divBdr>
            <w:top w:val="none" w:sz="0" w:space="0" w:color="auto"/>
            <w:left w:val="none" w:sz="0" w:space="0" w:color="auto"/>
            <w:bottom w:val="none" w:sz="0" w:space="0" w:color="auto"/>
            <w:right w:val="none" w:sz="0" w:space="0" w:color="auto"/>
          </w:divBdr>
        </w:div>
        <w:div w:id="740835330">
          <w:marLeft w:val="0"/>
          <w:marRight w:val="0"/>
          <w:marTop w:val="0"/>
          <w:marBottom w:val="0"/>
          <w:divBdr>
            <w:top w:val="none" w:sz="0" w:space="0" w:color="auto"/>
            <w:left w:val="none" w:sz="0" w:space="0" w:color="auto"/>
            <w:bottom w:val="none" w:sz="0" w:space="0" w:color="auto"/>
            <w:right w:val="none" w:sz="0" w:space="0" w:color="auto"/>
          </w:divBdr>
        </w:div>
      </w:divsChild>
    </w:div>
    <w:div w:id="1148934110">
      <w:bodyDiv w:val="1"/>
      <w:marLeft w:val="0"/>
      <w:marRight w:val="0"/>
      <w:marTop w:val="0"/>
      <w:marBottom w:val="0"/>
      <w:divBdr>
        <w:top w:val="none" w:sz="0" w:space="0" w:color="auto"/>
        <w:left w:val="none" w:sz="0" w:space="0" w:color="auto"/>
        <w:bottom w:val="none" w:sz="0" w:space="0" w:color="auto"/>
        <w:right w:val="none" w:sz="0" w:space="0" w:color="auto"/>
      </w:divBdr>
      <w:divsChild>
        <w:div w:id="1109394278">
          <w:marLeft w:val="0"/>
          <w:marRight w:val="0"/>
          <w:marTop w:val="0"/>
          <w:marBottom w:val="0"/>
          <w:divBdr>
            <w:top w:val="none" w:sz="0" w:space="0" w:color="auto"/>
            <w:left w:val="none" w:sz="0" w:space="0" w:color="auto"/>
            <w:bottom w:val="none" w:sz="0" w:space="0" w:color="auto"/>
            <w:right w:val="none" w:sz="0" w:space="0" w:color="auto"/>
          </w:divBdr>
        </w:div>
        <w:div w:id="1457411860">
          <w:marLeft w:val="0"/>
          <w:marRight w:val="0"/>
          <w:marTop w:val="0"/>
          <w:marBottom w:val="0"/>
          <w:divBdr>
            <w:top w:val="none" w:sz="0" w:space="0" w:color="auto"/>
            <w:left w:val="none" w:sz="0" w:space="0" w:color="auto"/>
            <w:bottom w:val="none" w:sz="0" w:space="0" w:color="auto"/>
            <w:right w:val="none" w:sz="0" w:space="0" w:color="auto"/>
          </w:divBdr>
        </w:div>
        <w:div w:id="791441654">
          <w:marLeft w:val="0"/>
          <w:marRight w:val="0"/>
          <w:marTop w:val="0"/>
          <w:marBottom w:val="0"/>
          <w:divBdr>
            <w:top w:val="none" w:sz="0" w:space="0" w:color="auto"/>
            <w:left w:val="none" w:sz="0" w:space="0" w:color="auto"/>
            <w:bottom w:val="none" w:sz="0" w:space="0" w:color="auto"/>
            <w:right w:val="none" w:sz="0" w:space="0" w:color="auto"/>
          </w:divBdr>
        </w:div>
        <w:div w:id="788932243">
          <w:marLeft w:val="0"/>
          <w:marRight w:val="0"/>
          <w:marTop w:val="0"/>
          <w:marBottom w:val="0"/>
          <w:divBdr>
            <w:top w:val="none" w:sz="0" w:space="0" w:color="auto"/>
            <w:left w:val="none" w:sz="0" w:space="0" w:color="auto"/>
            <w:bottom w:val="none" w:sz="0" w:space="0" w:color="auto"/>
            <w:right w:val="none" w:sz="0" w:space="0" w:color="auto"/>
          </w:divBdr>
        </w:div>
        <w:div w:id="1487475434">
          <w:marLeft w:val="0"/>
          <w:marRight w:val="0"/>
          <w:marTop w:val="0"/>
          <w:marBottom w:val="0"/>
          <w:divBdr>
            <w:top w:val="none" w:sz="0" w:space="0" w:color="auto"/>
            <w:left w:val="none" w:sz="0" w:space="0" w:color="auto"/>
            <w:bottom w:val="none" w:sz="0" w:space="0" w:color="auto"/>
            <w:right w:val="none" w:sz="0" w:space="0" w:color="auto"/>
          </w:divBdr>
        </w:div>
        <w:div w:id="922765681">
          <w:marLeft w:val="0"/>
          <w:marRight w:val="0"/>
          <w:marTop w:val="0"/>
          <w:marBottom w:val="0"/>
          <w:divBdr>
            <w:top w:val="none" w:sz="0" w:space="0" w:color="auto"/>
            <w:left w:val="none" w:sz="0" w:space="0" w:color="auto"/>
            <w:bottom w:val="none" w:sz="0" w:space="0" w:color="auto"/>
            <w:right w:val="none" w:sz="0" w:space="0" w:color="auto"/>
          </w:divBdr>
        </w:div>
        <w:div w:id="549924567">
          <w:marLeft w:val="0"/>
          <w:marRight w:val="0"/>
          <w:marTop w:val="0"/>
          <w:marBottom w:val="0"/>
          <w:divBdr>
            <w:top w:val="none" w:sz="0" w:space="0" w:color="auto"/>
            <w:left w:val="none" w:sz="0" w:space="0" w:color="auto"/>
            <w:bottom w:val="none" w:sz="0" w:space="0" w:color="auto"/>
            <w:right w:val="none" w:sz="0" w:space="0" w:color="auto"/>
          </w:divBdr>
        </w:div>
        <w:div w:id="58405457">
          <w:marLeft w:val="0"/>
          <w:marRight w:val="0"/>
          <w:marTop w:val="0"/>
          <w:marBottom w:val="0"/>
          <w:divBdr>
            <w:top w:val="none" w:sz="0" w:space="0" w:color="auto"/>
            <w:left w:val="none" w:sz="0" w:space="0" w:color="auto"/>
            <w:bottom w:val="none" w:sz="0" w:space="0" w:color="auto"/>
            <w:right w:val="none" w:sz="0" w:space="0" w:color="auto"/>
          </w:divBdr>
        </w:div>
        <w:div w:id="1957441558">
          <w:marLeft w:val="0"/>
          <w:marRight w:val="0"/>
          <w:marTop w:val="0"/>
          <w:marBottom w:val="0"/>
          <w:divBdr>
            <w:top w:val="none" w:sz="0" w:space="0" w:color="auto"/>
            <w:left w:val="none" w:sz="0" w:space="0" w:color="auto"/>
            <w:bottom w:val="none" w:sz="0" w:space="0" w:color="auto"/>
            <w:right w:val="none" w:sz="0" w:space="0" w:color="auto"/>
          </w:divBdr>
        </w:div>
      </w:divsChild>
    </w:div>
    <w:div w:id="16483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4758-ABD0-4F73-AAB8-3CCF9E90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5123</Words>
  <Characters>29203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Мининформ ЧР Елена В. Нибаева</dc:creator>
  <cp:lastModifiedBy>Мининформ ЧР Елена Нибаева</cp:lastModifiedBy>
  <cp:revision>3</cp:revision>
  <cp:lastPrinted>2021-02-05T05:57:00Z</cp:lastPrinted>
  <dcterms:created xsi:type="dcterms:W3CDTF">2021-02-05T06:46:00Z</dcterms:created>
  <dcterms:modified xsi:type="dcterms:W3CDTF">2021-02-05T07:50:00Z</dcterms:modified>
</cp:coreProperties>
</file>