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F8" w:rsidRDefault="003627F8" w:rsidP="003627F8">
      <w:pPr>
        <w:spacing w:after="200" w:line="276" w:lineRule="auto"/>
        <w:rPr>
          <w:sz w:val="24"/>
        </w:rPr>
      </w:pPr>
      <w:bookmarkStart w:id="0" w:name="_GoBack"/>
      <w:bookmarkEnd w:id="0"/>
    </w:p>
    <w:p w:rsidR="00E30802" w:rsidRPr="001C4092" w:rsidRDefault="00E30802" w:rsidP="00E30802">
      <w:pPr>
        <w:ind w:firstLine="709"/>
        <w:jc w:val="both"/>
        <w:rPr>
          <w:sz w:val="24"/>
        </w:rPr>
      </w:pPr>
    </w:p>
    <w:p w:rsidR="00794329" w:rsidRDefault="00794329" w:rsidP="00794329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128C" w:rsidTr="0058128C">
        <w:trPr>
          <w:cantSplit/>
          <w:trHeight w:val="1975"/>
        </w:trPr>
        <w:tc>
          <w:tcPr>
            <w:tcW w:w="4195" w:type="dxa"/>
          </w:tcPr>
          <w:p w:rsidR="0058128C" w:rsidRPr="00700956" w:rsidRDefault="0058128C" w:rsidP="0058128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D3D65EA" wp14:editId="377BB7B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28C" w:rsidRDefault="0058128C" w:rsidP="0058128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58128C" w:rsidRDefault="0058128C" w:rsidP="0058128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58128C" w:rsidRPr="00286827" w:rsidRDefault="0058128C" w:rsidP="0058128C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8128C" w:rsidRPr="00AC3C97" w:rsidRDefault="0058128C" w:rsidP="0058128C">
            <w:pPr>
              <w:rPr>
                <w:sz w:val="10"/>
                <w:szCs w:val="10"/>
              </w:rPr>
            </w:pPr>
          </w:p>
          <w:p w:rsidR="0058128C" w:rsidRPr="008B217E" w:rsidRDefault="0058128C" w:rsidP="0058128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58128C" w:rsidRPr="00E419E1" w:rsidRDefault="00E419E1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11.01.2021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E419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58128C" w:rsidRDefault="0058128C" w:rsidP="0058128C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8128C" w:rsidRPr="00286827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8128C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58128C" w:rsidRPr="00286827" w:rsidRDefault="0058128C" w:rsidP="0058128C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58128C" w:rsidRPr="00AC3C97" w:rsidRDefault="0058128C" w:rsidP="0058128C">
            <w:pPr>
              <w:rPr>
                <w:sz w:val="10"/>
                <w:szCs w:val="10"/>
              </w:rPr>
            </w:pPr>
          </w:p>
          <w:p w:rsidR="0058128C" w:rsidRPr="00286827" w:rsidRDefault="0058128C" w:rsidP="0058128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8128C" w:rsidRPr="00286827" w:rsidRDefault="0058128C" w:rsidP="0058128C">
            <w:pPr>
              <w:rPr>
                <w:sz w:val="10"/>
                <w:szCs w:val="10"/>
              </w:rPr>
            </w:pPr>
          </w:p>
          <w:p w:rsidR="0058128C" w:rsidRPr="0045350E" w:rsidRDefault="0058128C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E419E1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11.01.2021   № 21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</w:p>
          <w:p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8128C" w:rsidRDefault="0058128C" w:rsidP="0058128C">
      <w:pPr>
        <w:pStyle w:val="a4"/>
        <w:rPr>
          <w:rFonts w:ascii="Times New Roman" w:hAnsi="Times New Roman" w:cs="Times New Roman"/>
        </w:rPr>
      </w:pPr>
    </w:p>
    <w:p w:rsidR="0058128C" w:rsidRDefault="0058128C" w:rsidP="0058128C">
      <w:pPr>
        <w:jc w:val="both"/>
      </w:pPr>
    </w:p>
    <w:p w:rsidR="0058128C" w:rsidRPr="001C4092" w:rsidRDefault="0058128C" w:rsidP="0058128C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8128C" w:rsidRPr="00E9434A" w:rsidTr="0058128C">
        <w:trPr>
          <w:trHeight w:val="511"/>
        </w:trPr>
        <w:tc>
          <w:tcPr>
            <w:tcW w:w="4608" w:type="dxa"/>
            <w:shd w:val="clear" w:color="auto" w:fill="auto"/>
          </w:tcPr>
          <w:p w:rsidR="0058128C" w:rsidRPr="00E9434A" w:rsidRDefault="0058128C" w:rsidP="0058128C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внесении изменени</w:t>
            </w:r>
            <w:r w:rsidR="0045350E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в </w:t>
            </w:r>
            <w:r w:rsidR="0013043B">
              <w:rPr>
                <w:b/>
                <w:sz w:val="24"/>
              </w:rPr>
              <w:t xml:space="preserve">постановление администрации Канашского района Чувашской Республики от 25.12.2019 г. № 669 </w:t>
            </w:r>
          </w:p>
        </w:tc>
      </w:tr>
    </w:tbl>
    <w:p w:rsidR="0058128C" w:rsidRPr="001C4092" w:rsidRDefault="0058128C" w:rsidP="0058128C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:rsidR="0058128C" w:rsidRPr="001C4092" w:rsidRDefault="0058128C" w:rsidP="0058128C">
      <w:pPr>
        <w:jc w:val="both"/>
        <w:rPr>
          <w:sz w:val="24"/>
        </w:rPr>
      </w:pPr>
    </w:p>
    <w:p w:rsidR="0058128C" w:rsidRPr="001C4092" w:rsidRDefault="0058128C" w:rsidP="0058128C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 xml:space="preserve">В соответствии с Федеральными законами от 07.05.2013 г. № 104-ФЗ «О внесении изменений в Бюджетный кодекс Российской Федерации и отдельные законодательные акты в связи с совершенствованием бюджетного процесса», от 06.10.2003 № 131-ФЗ «Об общих принципах организации местного самоуправления в Российской Федерации», </w:t>
      </w:r>
      <w:r w:rsidRPr="001C4092">
        <w:rPr>
          <w:b/>
          <w:sz w:val="24"/>
        </w:rPr>
        <w:t>Администрация Канашского района Чувашской Республики п о с т а н о в л я е т:</w:t>
      </w:r>
    </w:p>
    <w:p w:rsidR="0058128C" w:rsidRPr="001C4092" w:rsidRDefault="0058128C" w:rsidP="0058128C">
      <w:pPr>
        <w:ind w:firstLine="709"/>
        <w:jc w:val="both"/>
        <w:rPr>
          <w:sz w:val="24"/>
        </w:rPr>
      </w:pPr>
    </w:p>
    <w:p w:rsidR="0058128C" w:rsidRDefault="0058128C" w:rsidP="0058128C">
      <w:pPr>
        <w:ind w:firstLine="720"/>
        <w:jc w:val="both"/>
        <w:rPr>
          <w:sz w:val="24"/>
        </w:rPr>
      </w:pPr>
      <w:r w:rsidRPr="001C4092">
        <w:rPr>
          <w:sz w:val="24"/>
        </w:rPr>
        <w:t xml:space="preserve">1. </w:t>
      </w:r>
      <w:r w:rsidR="00C354F3">
        <w:rPr>
          <w:sz w:val="24"/>
        </w:rPr>
        <w:t>Внести в постановление администрации Канашского района Чувашской Республики от 25</w:t>
      </w:r>
      <w:r w:rsidR="00D86DD2">
        <w:rPr>
          <w:sz w:val="24"/>
        </w:rPr>
        <w:t>.</w:t>
      </w:r>
      <w:r w:rsidR="00C354F3">
        <w:rPr>
          <w:sz w:val="24"/>
        </w:rPr>
        <w:t>12.2019 г. № 669</w:t>
      </w:r>
      <w:r w:rsidRPr="001C4092">
        <w:rPr>
          <w:sz w:val="24"/>
        </w:rPr>
        <w:t xml:space="preserve"> </w:t>
      </w:r>
      <w:r>
        <w:rPr>
          <w:sz w:val="24"/>
        </w:rPr>
        <w:t>«</w:t>
      </w:r>
      <w:r w:rsidR="00C354F3">
        <w:rPr>
          <w:sz w:val="24"/>
        </w:rPr>
        <w:t xml:space="preserve">Об утверждении муниципальной программы Канашского района Чувашской Республики </w:t>
      </w:r>
      <w:bookmarkStart w:id="1" w:name="_Hlk62808449"/>
      <w:r w:rsidR="00C354F3">
        <w:rPr>
          <w:sz w:val="24"/>
        </w:rPr>
        <w:t>«</w:t>
      </w:r>
      <w:r>
        <w:rPr>
          <w:sz w:val="24"/>
        </w:rPr>
        <w:t>Социальная поддержка граждан»</w:t>
      </w:r>
      <w:r w:rsidR="00C354F3">
        <w:rPr>
          <w:sz w:val="24"/>
        </w:rPr>
        <w:t xml:space="preserve"> </w:t>
      </w:r>
      <w:bookmarkEnd w:id="1"/>
      <w:r w:rsidR="00C354F3">
        <w:rPr>
          <w:sz w:val="24"/>
        </w:rPr>
        <w:t>следующее изменение:</w:t>
      </w:r>
    </w:p>
    <w:p w:rsidR="00C354F3" w:rsidRDefault="00C354F3" w:rsidP="0058128C">
      <w:pPr>
        <w:ind w:firstLine="720"/>
        <w:jc w:val="both"/>
        <w:rPr>
          <w:sz w:val="24"/>
        </w:rPr>
      </w:pPr>
      <w:r>
        <w:rPr>
          <w:sz w:val="24"/>
        </w:rPr>
        <w:t>изложить муниципальную программу Канашского района Чувашской Республики «Социальная поддержка граждан» согласно приложени</w:t>
      </w:r>
      <w:r w:rsidR="00E419E1">
        <w:rPr>
          <w:sz w:val="24"/>
        </w:rPr>
        <w:t xml:space="preserve">ю к настоящему постановлению. </w:t>
      </w:r>
    </w:p>
    <w:p w:rsidR="0058128C" w:rsidRPr="001462F7" w:rsidRDefault="0058128C" w:rsidP="0058128C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1462F7">
        <w:rPr>
          <w:sz w:val="24"/>
        </w:rPr>
        <w:t xml:space="preserve">. Контроль за </w:t>
      </w:r>
      <w:r w:rsidR="00E419E1">
        <w:rPr>
          <w:sz w:val="24"/>
        </w:rPr>
        <w:t xml:space="preserve">исполнением </w:t>
      </w:r>
      <w:r w:rsidRPr="001462F7">
        <w:rPr>
          <w:sz w:val="24"/>
        </w:rPr>
        <w:t xml:space="preserve">настоящего постановления возложить на заместителя главы администрации-начальника управления образования Сергееву Л.Н. </w:t>
      </w:r>
    </w:p>
    <w:p w:rsidR="0058128C" w:rsidRPr="001462F7" w:rsidRDefault="0058128C" w:rsidP="0058128C">
      <w:pPr>
        <w:ind w:firstLine="709"/>
        <w:jc w:val="both"/>
        <w:rPr>
          <w:color w:val="FF6600"/>
          <w:sz w:val="24"/>
        </w:rPr>
      </w:pPr>
      <w:r>
        <w:rPr>
          <w:color w:val="000000"/>
          <w:sz w:val="24"/>
        </w:rPr>
        <w:t>3</w:t>
      </w:r>
      <w:r w:rsidRPr="001462F7">
        <w:rPr>
          <w:color w:val="000000"/>
          <w:sz w:val="24"/>
        </w:rPr>
        <w:t xml:space="preserve">.Настоящее постановление вступает в силу после его официального опубликования. </w:t>
      </w:r>
    </w:p>
    <w:p w:rsidR="0058128C" w:rsidRDefault="0058128C" w:rsidP="0058128C">
      <w:pPr>
        <w:ind w:firstLine="709"/>
        <w:jc w:val="both"/>
        <w:rPr>
          <w:sz w:val="24"/>
        </w:rPr>
      </w:pPr>
    </w:p>
    <w:p w:rsidR="0058128C" w:rsidRPr="001C4092" w:rsidRDefault="0058128C" w:rsidP="0058128C">
      <w:pPr>
        <w:ind w:firstLine="709"/>
        <w:jc w:val="both"/>
        <w:rPr>
          <w:sz w:val="24"/>
        </w:rPr>
      </w:pPr>
    </w:p>
    <w:p w:rsidR="0058128C" w:rsidRDefault="0058128C" w:rsidP="0058128C">
      <w:pPr>
        <w:jc w:val="both"/>
        <w:rPr>
          <w:sz w:val="24"/>
        </w:rPr>
      </w:pPr>
    </w:p>
    <w:p w:rsidR="00E419E1" w:rsidRPr="001C4092" w:rsidRDefault="00E419E1" w:rsidP="0058128C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58128C" w:rsidRPr="001C4092" w:rsidTr="0058128C">
        <w:tc>
          <w:tcPr>
            <w:tcW w:w="5211" w:type="dxa"/>
          </w:tcPr>
          <w:p w:rsidR="0058128C" w:rsidRPr="001C4092" w:rsidRDefault="0058128C" w:rsidP="0058128C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:rsidR="0058128C" w:rsidRPr="001C4092" w:rsidRDefault="0058128C" w:rsidP="0058128C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:rsidR="0058128C" w:rsidRDefault="0058128C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Pr="001C4092" w:rsidRDefault="00EF37DB" w:rsidP="00E30802"/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8128C" w:rsidRPr="00ED1E1F" w:rsidTr="00E4549F">
        <w:tc>
          <w:tcPr>
            <w:tcW w:w="4503" w:type="dxa"/>
          </w:tcPr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Приложение</w:t>
            </w:r>
          </w:p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к постановлению администрации Канашского района Чувашской Республики</w:t>
            </w:r>
          </w:p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 xml:space="preserve">от </w:t>
            </w:r>
            <w:r w:rsidR="0013043B" w:rsidRPr="00ED1E1F">
              <w:rPr>
                <w:sz w:val="24"/>
                <w:szCs w:val="24"/>
              </w:rPr>
              <w:t>11.01.</w:t>
            </w:r>
            <w:r w:rsidRPr="00ED1E1F">
              <w:rPr>
                <w:sz w:val="24"/>
                <w:szCs w:val="24"/>
              </w:rPr>
              <w:t>2021 г.</w:t>
            </w:r>
            <w:r w:rsidR="003627F8">
              <w:rPr>
                <w:sz w:val="24"/>
                <w:szCs w:val="24"/>
              </w:rPr>
              <w:t xml:space="preserve"> </w:t>
            </w:r>
            <w:r w:rsidR="0013043B" w:rsidRPr="00ED1E1F">
              <w:rPr>
                <w:sz w:val="24"/>
                <w:szCs w:val="24"/>
              </w:rPr>
              <w:t>№ 21</w:t>
            </w:r>
          </w:p>
          <w:p w:rsidR="00ED1E1F" w:rsidRPr="00ED1E1F" w:rsidRDefault="00ED1E1F" w:rsidP="00E30802">
            <w:pPr>
              <w:rPr>
                <w:sz w:val="24"/>
                <w:szCs w:val="24"/>
              </w:rPr>
            </w:pPr>
          </w:p>
          <w:p w:rsidR="00ED1E1F" w:rsidRPr="00ED1E1F" w:rsidRDefault="00ED1E1F" w:rsidP="00ED1E1F">
            <w:pPr>
              <w:jc w:val="both"/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«УТВЕРЖДЕНА</w:t>
            </w:r>
          </w:p>
          <w:p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постановлением администрации</w:t>
            </w:r>
          </w:p>
          <w:p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 xml:space="preserve">Канашского района Чувашской Республики от </w:t>
            </w:r>
            <w:r>
              <w:rPr>
                <w:sz w:val="24"/>
                <w:szCs w:val="24"/>
              </w:rPr>
              <w:t>25</w:t>
            </w:r>
            <w:r w:rsidRPr="00ED1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ED1E1F">
              <w:rPr>
                <w:sz w:val="24"/>
                <w:szCs w:val="24"/>
              </w:rPr>
              <w:t xml:space="preserve">.2019 г. № </w:t>
            </w:r>
            <w:r>
              <w:rPr>
                <w:sz w:val="24"/>
                <w:szCs w:val="24"/>
              </w:rPr>
              <w:t>669</w:t>
            </w:r>
          </w:p>
          <w:p w:rsidR="00ED1E1F" w:rsidRPr="00ED1E1F" w:rsidRDefault="00ED1E1F" w:rsidP="00E30802">
            <w:pPr>
              <w:rPr>
                <w:sz w:val="24"/>
                <w:szCs w:val="24"/>
              </w:rPr>
            </w:pPr>
          </w:p>
        </w:tc>
      </w:tr>
    </w:tbl>
    <w:p w:rsidR="00E95153" w:rsidRDefault="00E95153" w:rsidP="00E95153"/>
    <w:p w:rsidR="00E95153" w:rsidRDefault="00E95153" w:rsidP="00E95153"/>
    <w:p w:rsidR="00E95153" w:rsidRPr="00E95153" w:rsidRDefault="00E95153" w:rsidP="00ED1E1F">
      <w:pPr>
        <w:pStyle w:val="ad"/>
        <w:jc w:val="center"/>
        <w:rPr>
          <w:b/>
          <w:bCs/>
          <w:color w:val="000000"/>
        </w:rPr>
      </w:pPr>
      <w:r w:rsidRPr="00E95153">
        <w:rPr>
          <w:b/>
          <w:bCs/>
          <w:color w:val="000000"/>
        </w:rPr>
        <w:t>Муниципальная программа Канашского района Чувашской Республики «Социальная поддержка граждан»</w:t>
      </w:r>
    </w:p>
    <w:p w:rsidR="008D2F66" w:rsidRDefault="008D2F66" w:rsidP="008D2F66">
      <w:pPr>
        <w:jc w:val="both"/>
        <w:rPr>
          <w:spacing w:val="-2"/>
          <w:sz w:val="24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45"/>
        <w:gridCol w:w="4710"/>
      </w:tblGrid>
      <w:tr w:rsidR="00ED1E1F" w:rsidTr="00ED1E1F">
        <w:trPr>
          <w:trHeight w:val="810"/>
        </w:trPr>
        <w:tc>
          <w:tcPr>
            <w:tcW w:w="4545" w:type="dxa"/>
          </w:tcPr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  <w:r w:rsidRPr="00ED1E1F">
              <w:rPr>
                <w:spacing w:val="-2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4710" w:type="dxa"/>
          </w:tcPr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ED1E1F" w:rsidTr="00ED1E1F">
        <w:trPr>
          <w:trHeight w:val="810"/>
        </w:trPr>
        <w:tc>
          <w:tcPr>
            <w:tcW w:w="4545" w:type="dxa"/>
          </w:tcPr>
          <w:p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Дата составления Муниципальной программы</w:t>
            </w:r>
          </w:p>
        </w:tc>
        <w:tc>
          <w:tcPr>
            <w:tcW w:w="4710" w:type="dxa"/>
          </w:tcPr>
          <w:p w:rsidR="00ED1E1F" w:rsidRDefault="00ED1E1F" w:rsidP="008D2F66">
            <w:pPr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25 января 2019 года</w:t>
            </w:r>
          </w:p>
        </w:tc>
      </w:tr>
      <w:tr w:rsidR="00ED1E1F" w:rsidTr="00ED1E1F">
        <w:trPr>
          <w:trHeight w:val="810"/>
        </w:trPr>
        <w:tc>
          <w:tcPr>
            <w:tcW w:w="4545" w:type="dxa"/>
          </w:tcPr>
          <w:p w:rsidR="00B26422" w:rsidRPr="00B26422" w:rsidRDefault="00B26422" w:rsidP="00B26422">
            <w:pPr>
              <w:jc w:val="both"/>
              <w:rPr>
                <w:spacing w:val="-2"/>
                <w:sz w:val="24"/>
              </w:rPr>
            </w:pPr>
            <w:r w:rsidRPr="00B26422">
              <w:rPr>
                <w:spacing w:val="-2"/>
                <w:sz w:val="24"/>
              </w:rPr>
              <w:t>Непосредственный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исполнитель муниципальной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программы:</w:t>
            </w:r>
          </w:p>
          <w:p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  <w:tc>
          <w:tcPr>
            <w:tcW w:w="4710" w:type="dxa"/>
          </w:tcPr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8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9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0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</w:tr>
    </w:tbl>
    <w:p w:rsidR="008D2F66" w:rsidRDefault="008D2F66" w:rsidP="008D2F66">
      <w:pPr>
        <w:jc w:val="both"/>
        <w:rPr>
          <w:spacing w:val="-2"/>
          <w:sz w:val="24"/>
        </w:rPr>
      </w:pPr>
    </w:p>
    <w:p w:rsidR="00E30802" w:rsidRPr="008A5EA9" w:rsidRDefault="00E30802" w:rsidP="00E3080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A5EA9">
        <w:rPr>
          <w:rFonts w:ascii="Times New Roman" w:hAnsi="Times New Roman"/>
          <w:i w:val="0"/>
          <w:sz w:val="24"/>
          <w:szCs w:val="24"/>
        </w:rPr>
        <w:t>ПАСПОРТ</w:t>
      </w:r>
    </w:p>
    <w:p w:rsidR="00E30802" w:rsidRPr="00903E0C" w:rsidRDefault="00E30802" w:rsidP="00E3080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5EA9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>ниципальной  программы Канаш</w:t>
      </w:r>
      <w:r w:rsidRPr="008A5EA9">
        <w:rPr>
          <w:rFonts w:ascii="Times New Roman" w:hAnsi="Times New Roman" w:cs="Times New Roman"/>
          <w:b/>
          <w:sz w:val="24"/>
          <w:szCs w:val="24"/>
        </w:rPr>
        <w:t>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A9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br/>
        <w:t>«Соц</w:t>
      </w:r>
      <w:r w:rsidR="009F2C62">
        <w:rPr>
          <w:rFonts w:ascii="Times New Roman" w:hAnsi="Times New Roman"/>
          <w:b/>
          <w:sz w:val="24"/>
          <w:szCs w:val="24"/>
        </w:rPr>
        <w:t>иальная поддержка граждан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0802" w:rsidRPr="00E30CD9" w:rsidRDefault="00E30802" w:rsidP="00E30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6"/>
        <w:gridCol w:w="2614"/>
        <w:gridCol w:w="283"/>
        <w:gridCol w:w="585"/>
        <w:gridCol w:w="5595"/>
        <w:gridCol w:w="345"/>
      </w:tblGrid>
      <w:tr w:rsidR="00E30802" w:rsidRPr="008A5EA9" w:rsidTr="001432C3">
        <w:trPr>
          <w:trHeight w:val="910"/>
        </w:trPr>
        <w:tc>
          <w:tcPr>
            <w:tcW w:w="3528" w:type="dxa"/>
            <w:gridSpan w:val="4"/>
          </w:tcPr>
          <w:p w:rsidR="00E30802" w:rsidRPr="008A5EA9" w:rsidRDefault="00E30802" w:rsidP="005D03E5">
            <w:pPr>
              <w:spacing w:before="235"/>
              <w:jc w:val="both"/>
              <w:rPr>
                <w:sz w:val="24"/>
              </w:rPr>
            </w:pPr>
            <w:bookmarkStart w:id="2" w:name="_Hlk62808558"/>
            <w:bookmarkStart w:id="3" w:name="_Hlk62810158"/>
            <w:r w:rsidRPr="008A5EA9">
              <w:rPr>
                <w:spacing w:val="-1"/>
                <w:sz w:val="24"/>
              </w:rPr>
              <w:t xml:space="preserve">Ответственный исполнитель </w:t>
            </w:r>
            <w:r w:rsidR="005D03E5">
              <w:rPr>
                <w:spacing w:val="-1"/>
                <w:sz w:val="24"/>
              </w:rPr>
              <w:t>М</w:t>
            </w:r>
            <w:r w:rsidRPr="008A5EA9">
              <w:rPr>
                <w:spacing w:val="-1"/>
                <w:sz w:val="24"/>
              </w:rPr>
              <w:t>униципальной программы</w:t>
            </w:r>
          </w:p>
        </w:tc>
        <w:tc>
          <w:tcPr>
            <w:tcW w:w="5940" w:type="dxa"/>
            <w:gridSpan w:val="2"/>
          </w:tcPr>
          <w:p w:rsidR="00E30802" w:rsidRPr="008A5EA9" w:rsidRDefault="005D03E5" w:rsidP="005D03E5">
            <w:pPr>
              <w:spacing w:before="235"/>
              <w:jc w:val="both"/>
              <w:rPr>
                <w:spacing w:val="-1"/>
                <w:sz w:val="24"/>
              </w:rPr>
            </w:pPr>
            <w:bookmarkStart w:id="4" w:name="_Hlk62808516"/>
            <w:r>
              <w:rPr>
                <w:spacing w:val="-1"/>
                <w:sz w:val="24"/>
              </w:rPr>
              <w:t>Управление образования администрации</w:t>
            </w:r>
            <w:r w:rsidR="00E438F9">
              <w:rPr>
                <w:spacing w:val="-1"/>
                <w:sz w:val="24"/>
              </w:rPr>
              <w:t xml:space="preserve"> Канашского района Чувашской Республики</w:t>
            </w:r>
            <w:r w:rsidR="0074022D">
              <w:rPr>
                <w:spacing w:val="-1"/>
                <w:sz w:val="24"/>
              </w:rPr>
              <w:t xml:space="preserve"> </w:t>
            </w:r>
            <w:bookmarkEnd w:id="4"/>
          </w:p>
        </w:tc>
      </w:tr>
      <w:bookmarkEnd w:id="2"/>
      <w:tr w:rsidR="00E30802" w:rsidRPr="008A5EA9" w:rsidTr="001432C3">
        <w:tc>
          <w:tcPr>
            <w:tcW w:w="3528" w:type="dxa"/>
            <w:gridSpan w:val="4"/>
          </w:tcPr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</w:p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  <w:bookmarkStart w:id="5" w:name="_Hlk62809012"/>
            <w:r w:rsidRPr="008A5EA9">
              <w:rPr>
                <w:spacing w:val="-2"/>
                <w:sz w:val="24"/>
              </w:rPr>
              <w:t xml:space="preserve">Соисполнители </w:t>
            </w:r>
            <w:r w:rsidR="005D03E5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bookmarkEnd w:id="5"/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D03E5" w:rsidRDefault="005D03E5" w:rsidP="00C36962">
            <w:pPr>
              <w:jc w:val="both"/>
              <w:rPr>
                <w:sz w:val="24"/>
              </w:rPr>
            </w:pPr>
          </w:p>
          <w:p w:rsidR="005E34A2" w:rsidRDefault="005E34A2" w:rsidP="00C36962">
            <w:pPr>
              <w:jc w:val="both"/>
              <w:rPr>
                <w:sz w:val="24"/>
              </w:rPr>
            </w:pPr>
            <w:r w:rsidRPr="001640F8">
              <w:rPr>
                <w:sz w:val="24"/>
              </w:rPr>
              <w:t xml:space="preserve">Участники </w:t>
            </w:r>
            <w:r w:rsidR="005D03E5">
              <w:rPr>
                <w:sz w:val="24"/>
              </w:rPr>
              <w:t>М</w:t>
            </w:r>
            <w:r w:rsidRPr="001640F8">
              <w:rPr>
                <w:sz w:val="24"/>
              </w:rPr>
              <w:t>униципальной программы</w:t>
            </w:r>
          </w:p>
          <w:p w:rsidR="0011595F" w:rsidRDefault="0011595F" w:rsidP="00C36962">
            <w:pPr>
              <w:jc w:val="both"/>
              <w:rPr>
                <w:sz w:val="24"/>
              </w:rPr>
            </w:pPr>
          </w:p>
          <w:p w:rsidR="00636C9C" w:rsidRDefault="00636C9C" w:rsidP="00C36962">
            <w:pPr>
              <w:jc w:val="both"/>
              <w:rPr>
                <w:sz w:val="24"/>
              </w:rPr>
            </w:pPr>
            <w:r w:rsidRPr="00636C9C">
              <w:rPr>
                <w:sz w:val="24"/>
              </w:rPr>
              <w:t>Подпрограммы Муниципальной программы</w:t>
            </w: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8A5EA9">
              <w:rPr>
                <w:spacing w:val="-2"/>
                <w:sz w:val="24"/>
              </w:rPr>
              <w:t xml:space="preserve">Цели </w:t>
            </w:r>
            <w:r w:rsidR="00522009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p w:rsidR="00636C9C" w:rsidRDefault="00636C9C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z w:val="24"/>
              </w:rPr>
            </w:pPr>
          </w:p>
          <w:p w:rsidR="00636C9C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Задачи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Целевые индикаторы и показатели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4B3E83" w:rsidRDefault="004B3E83" w:rsidP="00C36962">
            <w:pPr>
              <w:jc w:val="both"/>
              <w:rPr>
                <w:sz w:val="24"/>
              </w:rPr>
            </w:pPr>
          </w:p>
          <w:p w:rsidR="001432C3" w:rsidRPr="008A5EA9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gridSpan w:val="2"/>
          </w:tcPr>
          <w:p w:rsidR="00E30802" w:rsidRDefault="00E30802" w:rsidP="00C36962">
            <w:pPr>
              <w:jc w:val="both"/>
              <w:rPr>
                <w:sz w:val="24"/>
              </w:rPr>
            </w:pP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bookmarkStart w:id="6" w:name="_Hlk62809052"/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1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2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3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 w:rsidR="00AD74E2"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AD74E2" w:rsidRDefault="00AD74E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bookmarkEnd w:id="6"/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  <w:p w:rsidR="005E34A2" w:rsidRDefault="005D03E5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Структурные подразделения</w:t>
            </w:r>
            <w:r w:rsidR="005E34A2">
              <w:rPr>
                <w:color w:val="000000" w:themeColor="text1"/>
                <w:sz w:val="24"/>
              </w:rPr>
              <w:t xml:space="preserve"> администрации Канашского района Чувашской Республики</w:t>
            </w:r>
          </w:p>
          <w:p w:rsidR="00636C9C" w:rsidRDefault="00636C9C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  <w:p w:rsidR="00636C9C" w:rsidRDefault="00636C9C" w:rsidP="00636C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Pr="00636C9C">
              <w:rPr>
                <w:color w:val="000000" w:themeColor="text1"/>
                <w:sz w:val="24"/>
              </w:rPr>
              <w:t>Социальное обеспечение граждан</w:t>
            </w:r>
            <w:r>
              <w:rPr>
                <w:color w:val="000000" w:themeColor="text1"/>
                <w:sz w:val="24"/>
              </w:rPr>
              <w:t>»</w:t>
            </w:r>
            <w:r w:rsidR="004C76CE">
              <w:rPr>
                <w:color w:val="000000" w:themeColor="text1"/>
                <w:sz w:val="24"/>
              </w:rPr>
              <w:t xml:space="preserve"> 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</w:p>
          <w:p w:rsidR="00522009" w:rsidRP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2009">
              <w:rPr>
                <w:sz w:val="24"/>
              </w:rPr>
              <w:t>оздание условий для роста благосостояния граждан - получателей мер социальной поддержки;</w:t>
            </w:r>
          </w:p>
          <w:p w:rsid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522009">
              <w:rPr>
                <w:sz w:val="24"/>
              </w:rPr>
              <w:t>повышение доступности социальных услуг для граждан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B51DF6" w:rsidRPr="001432C3" w:rsidRDefault="001432C3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1432C3">
              <w:rPr>
                <w:sz w:val="24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1432C3" w:rsidRPr="0011595F" w:rsidRDefault="001432C3" w:rsidP="0011595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1432C3">
              <w:rPr>
                <w:rFonts w:eastAsiaTheme="minorHAnsi"/>
                <w:sz w:val="24"/>
                <w:lang w:eastAsia="en-US"/>
              </w:rPr>
              <w:t>повышение доступности социальных услуг для граждан</w:t>
            </w:r>
            <w:r w:rsidR="0011595F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выполнения обязательств государства по социальной поддержке граждан;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обеспечение потребностей граждан пожилого возраста, инвалидов,</w:t>
            </w:r>
            <w:r w:rsidR="004B3E83">
              <w:rPr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активного долголетия граждан старшего поколения;</w:t>
            </w:r>
          </w:p>
          <w:p w:rsidR="0033461A" w:rsidRDefault="0033461A" w:rsidP="001432C3">
            <w:pPr>
              <w:jc w:val="both"/>
              <w:rPr>
                <w:sz w:val="24"/>
              </w:rPr>
            </w:pP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населения с доходами ниже величины прожиточного </w:t>
            </w:r>
            <w:r w:rsidRPr="00522009">
              <w:rPr>
                <w:sz w:val="24"/>
              </w:rPr>
              <w:t>минимума - 9,0 процента;</w:t>
            </w:r>
          </w:p>
          <w:p w:rsidR="005E34A2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</w:t>
            </w:r>
            <w:r w:rsidRPr="00522009">
              <w:rPr>
                <w:sz w:val="24"/>
              </w:rPr>
              <w:t>- 100,0 процента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2019 - 2035 годы: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1 этап - 2019 - 2025 годы;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 этап - 2026 - 2030 годы;</w:t>
            </w:r>
          </w:p>
          <w:p w:rsidR="0074022D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3 этап - 2031 - 2035 годы</w:t>
            </w:r>
          </w:p>
          <w:p w:rsidR="004B3E83" w:rsidRDefault="004B3E83" w:rsidP="004B3E83">
            <w:pPr>
              <w:jc w:val="both"/>
              <w:rPr>
                <w:sz w:val="24"/>
              </w:rPr>
            </w:pPr>
          </w:p>
          <w:p w:rsidR="004B3E83" w:rsidRPr="008A5EA9" w:rsidRDefault="004B3E83" w:rsidP="004B3E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 w:rsidRPr="008A5EA9">
              <w:rPr>
                <w:sz w:val="24"/>
              </w:rPr>
              <w:t>«Социальная защита населения</w:t>
            </w:r>
            <w:r>
              <w:rPr>
                <w:sz w:val="24"/>
              </w:rPr>
              <w:t xml:space="preserve"> Канашского района на 2019-20</w:t>
            </w:r>
            <w:r w:rsidRPr="003D093D">
              <w:rPr>
                <w:sz w:val="24"/>
              </w:rPr>
              <w:t>35</w:t>
            </w:r>
            <w:r>
              <w:rPr>
                <w:sz w:val="24"/>
              </w:rPr>
              <w:t xml:space="preserve"> годы»</w:t>
            </w:r>
          </w:p>
          <w:p w:rsidR="004B3E83" w:rsidRPr="004B3E83" w:rsidRDefault="004B3E83" w:rsidP="004B3E83">
            <w:pPr>
              <w:rPr>
                <w:sz w:val="24"/>
              </w:rPr>
            </w:pPr>
          </w:p>
        </w:tc>
      </w:tr>
      <w:tr w:rsidR="00E30802" w:rsidRPr="00D86DD2" w:rsidTr="001432C3">
        <w:trPr>
          <w:trHeight w:val="1196"/>
        </w:trPr>
        <w:tc>
          <w:tcPr>
            <w:tcW w:w="3528" w:type="dxa"/>
            <w:gridSpan w:val="4"/>
          </w:tcPr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AF21A1" w:rsidP="00C36962">
            <w:pPr>
              <w:jc w:val="both"/>
              <w:rPr>
                <w:spacing w:val="-3"/>
                <w:sz w:val="24"/>
              </w:rPr>
            </w:pPr>
            <w:r w:rsidRPr="00D86DD2">
              <w:rPr>
                <w:spacing w:val="-3"/>
                <w:sz w:val="24"/>
              </w:rPr>
              <w:t>Объемы финансирования Муниципальной программы с разбивкой по годам реализации</w:t>
            </w: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E30802" w:rsidRPr="00D86DD2" w:rsidRDefault="00E30802" w:rsidP="001432C3">
            <w:pPr>
              <w:jc w:val="both"/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E30802" w:rsidRPr="00D86DD2" w:rsidRDefault="00E30802" w:rsidP="00C36962">
            <w:pPr>
              <w:jc w:val="both"/>
              <w:rPr>
                <w:sz w:val="24"/>
              </w:rPr>
            </w:pPr>
          </w:p>
          <w:p w:rsidR="00AF21A1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прогнозируемые объемы финансирования мероприятий Муниципальной программы в 2019 - 2035 годах составляют  </w:t>
            </w:r>
            <w:r w:rsidR="001403A6" w:rsidRPr="00D86DD2">
              <w:rPr>
                <w:color w:val="000000" w:themeColor="text1"/>
                <w:sz w:val="24"/>
              </w:rPr>
              <w:t>13</w:t>
            </w:r>
            <w:r w:rsidR="00112C07" w:rsidRPr="00D86DD2">
              <w:rPr>
                <w:color w:val="000000" w:themeColor="text1"/>
                <w:sz w:val="24"/>
              </w:rPr>
              <w:t xml:space="preserve">8 981,5 </w:t>
            </w:r>
            <w:r w:rsidRPr="00D86DD2">
              <w:rPr>
                <w:color w:val="000000" w:themeColor="text1"/>
                <w:sz w:val="24"/>
              </w:rPr>
              <w:t>тыс. рублей, в том числе:</w:t>
            </w:r>
          </w:p>
          <w:p w:rsidR="00522009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в 2019 году </w:t>
            </w:r>
            <w:r w:rsidR="001F7801" w:rsidRPr="00D86DD2">
              <w:rPr>
                <w:color w:val="000000" w:themeColor="text1"/>
                <w:sz w:val="24"/>
              </w:rPr>
              <w:t>–</w:t>
            </w:r>
            <w:r w:rsidRPr="00D86DD2">
              <w:rPr>
                <w:color w:val="000000" w:themeColor="text1"/>
                <w:sz w:val="24"/>
              </w:rPr>
              <w:t xml:space="preserve"> </w:t>
            </w:r>
            <w:r w:rsidR="00382480" w:rsidRPr="00D86DD2">
              <w:rPr>
                <w:color w:val="000000" w:themeColor="text1"/>
                <w:sz w:val="24"/>
              </w:rPr>
              <w:t xml:space="preserve">7211,4 </w:t>
            </w:r>
            <w:r w:rsidR="001F7801" w:rsidRPr="00D86DD2">
              <w:rPr>
                <w:color w:val="000000" w:themeColor="text1"/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</w:t>
            </w:r>
            <w:r w:rsidR="00382480" w:rsidRPr="00D86DD2">
              <w:rPr>
                <w:sz w:val="24"/>
              </w:rPr>
              <w:t xml:space="preserve"> - 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8144,9</w:t>
            </w:r>
            <w:r w:rsidRPr="00D86DD2">
              <w:rPr>
                <w:sz w:val="24"/>
              </w:rPr>
              <w:t xml:space="preserve">   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</w:t>
            </w:r>
            <w:r w:rsidR="00382480" w:rsidRPr="00D86DD2">
              <w:rPr>
                <w:sz w:val="24"/>
              </w:rPr>
              <w:t xml:space="preserve">021 году – </w:t>
            </w:r>
            <w:r w:rsidR="00112C07" w:rsidRPr="00D86DD2">
              <w:rPr>
                <w:sz w:val="24"/>
              </w:rPr>
              <w:t>9019,4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</w:t>
            </w:r>
            <w:r w:rsidR="00382480" w:rsidRPr="00D86DD2">
              <w:rPr>
                <w:sz w:val="24"/>
              </w:rPr>
              <w:t xml:space="preserve">-  </w:t>
            </w:r>
            <w:r w:rsidR="00112C07" w:rsidRPr="00D86DD2">
              <w:rPr>
                <w:sz w:val="24"/>
              </w:rPr>
              <w:t>9007,7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9007,7</w:t>
            </w:r>
            <w:r w:rsidR="001403A6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2024 году –  </w:t>
            </w:r>
            <w:r w:rsidR="001403A6" w:rsidRPr="00D86DD2">
              <w:rPr>
                <w:sz w:val="24"/>
              </w:rPr>
              <w:t xml:space="preserve">8049,2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2025 году </w:t>
            </w:r>
            <w:r w:rsidR="001403A6" w:rsidRPr="00D86DD2">
              <w:rPr>
                <w:sz w:val="24"/>
              </w:rPr>
              <w:t xml:space="preserve">-  8049,2 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</w:t>
            </w:r>
            <w:r w:rsidR="005E56F1" w:rsidRPr="00D86DD2">
              <w:rPr>
                <w:sz w:val="24"/>
              </w:rPr>
              <w:t>-2030 годах –</w:t>
            </w:r>
            <w:r w:rsidR="001F7801" w:rsidRPr="00D86DD2">
              <w:rPr>
                <w:sz w:val="24"/>
              </w:rPr>
              <w:t xml:space="preserve"> </w:t>
            </w:r>
            <w:r w:rsidR="001403A6" w:rsidRPr="00D86DD2">
              <w:rPr>
                <w:sz w:val="24"/>
              </w:rPr>
              <w:t xml:space="preserve"> 40246,0 </w:t>
            </w:r>
            <w:r w:rsidRPr="00D86DD2">
              <w:rPr>
                <w:sz w:val="24"/>
              </w:rPr>
              <w:t>тыс. рублей;</w:t>
            </w:r>
          </w:p>
          <w:p w:rsidR="005E56F1" w:rsidRPr="00D86DD2" w:rsidRDefault="001403A6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– 40246,0 </w:t>
            </w:r>
            <w:r w:rsidR="005E56F1" w:rsidRPr="00D86DD2">
              <w:rPr>
                <w:sz w:val="24"/>
              </w:rPr>
              <w:t>тыс. рублей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республиканского бюджета – </w:t>
            </w:r>
            <w:r w:rsidR="00112C07" w:rsidRPr="00D86DD2">
              <w:rPr>
                <w:sz w:val="24"/>
              </w:rPr>
              <w:t>135446,6</w:t>
            </w:r>
            <w:r w:rsidR="001403A6" w:rsidRPr="00D86DD2">
              <w:rPr>
                <w:sz w:val="24"/>
              </w:rPr>
              <w:t xml:space="preserve"> тыс. </w:t>
            </w:r>
            <w:r w:rsidRPr="00D86DD2">
              <w:rPr>
                <w:sz w:val="24"/>
              </w:rPr>
              <w:t>рублей (97,3 процента), в том числе: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2019 году -  </w:t>
            </w:r>
            <w:r w:rsidR="000D00C6" w:rsidRPr="00D86DD2">
              <w:rPr>
                <w:sz w:val="24"/>
              </w:rPr>
              <w:t xml:space="preserve">7106,9 </w:t>
            </w:r>
            <w:r w:rsidRPr="00D86DD2">
              <w:rPr>
                <w:sz w:val="24"/>
              </w:rPr>
              <w:t>тыс. рублей;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</w:t>
            </w:r>
            <w:r w:rsidR="00112C07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7924,5</w:t>
            </w:r>
            <w:r w:rsidRPr="00D86DD2">
              <w:rPr>
                <w:sz w:val="24"/>
              </w:rPr>
              <w:t xml:space="preserve"> тыс. рублей;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</w:t>
            </w:r>
            <w:r w:rsidR="007675F2" w:rsidRPr="00D86DD2">
              <w:rPr>
                <w:sz w:val="24"/>
              </w:rPr>
              <w:t>д</w:t>
            </w:r>
            <w:r w:rsidRPr="00D86DD2">
              <w:rPr>
                <w:sz w:val="24"/>
              </w:rPr>
              <w:t xml:space="preserve">у </w:t>
            </w:r>
            <w:r w:rsidR="007675F2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8769,4</w:t>
            </w:r>
            <w:r w:rsidR="007675F2" w:rsidRPr="00D86DD2">
              <w:rPr>
                <w:sz w:val="24"/>
              </w:rPr>
              <w:t xml:space="preserve">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:rsidR="00382480" w:rsidRPr="00D86DD2" w:rsidRDefault="00382480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:rsidR="00382480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</w:t>
            </w:r>
            <w:r w:rsidR="000D00C6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0D00C6" w:rsidRPr="00D86DD2">
              <w:rPr>
                <w:sz w:val="24"/>
              </w:rPr>
              <w:t>39196,0 тыс. рублей;</w:t>
            </w:r>
          </w:p>
          <w:p w:rsidR="000D00C6" w:rsidRPr="00D86DD2" w:rsidRDefault="000D00C6" w:rsidP="000D00C6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бюджета Канашского района Чувашской Республики </w:t>
            </w:r>
            <w:r w:rsidR="00382480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 xml:space="preserve">3534,9 </w:t>
            </w:r>
            <w:r w:rsidRPr="00D86DD2">
              <w:rPr>
                <w:sz w:val="24"/>
              </w:rPr>
              <w:t>тыс. рублей (</w:t>
            </w:r>
            <w:r w:rsidR="00382480" w:rsidRPr="00D86DD2">
              <w:rPr>
                <w:sz w:val="24"/>
              </w:rPr>
              <w:t>2,7</w:t>
            </w:r>
            <w:r w:rsidRPr="00D86DD2">
              <w:rPr>
                <w:sz w:val="24"/>
              </w:rPr>
              <w:t>процента), в том числе:</w:t>
            </w:r>
          </w:p>
          <w:p w:rsidR="00382480" w:rsidRPr="00D86DD2" w:rsidRDefault="00382480" w:rsidP="00382480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–  </w:t>
            </w:r>
            <w:r w:rsidR="00112C07" w:rsidRPr="00D86DD2">
              <w:rPr>
                <w:sz w:val="24"/>
              </w:rPr>
              <w:t>220,4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2021 году –  </w:t>
            </w:r>
            <w:r w:rsidR="00112C07" w:rsidRPr="00D86DD2">
              <w:rPr>
                <w:sz w:val="24"/>
              </w:rPr>
              <w:t>250,0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</w:p>
          <w:p w:rsidR="002955D4" w:rsidRPr="00D86DD2" w:rsidRDefault="002955D4" w:rsidP="002955D4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1432C3" w:rsidRPr="00D86DD2" w:rsidTr="001432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D86DD2" w:rsidRDefault="001432C3" w:rsidP="00143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D86DD2" w:rsidRDefault="001432C3" w:rsidP="00C36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D4" w:rsidRPr="00D86DD2" w:rsidRDefault="002955D4" w:rsidP="002955D4">
            <w:pPr>
              <w:pStyle w:val="ConsPlusNormal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 xml:space="preserve">          реализация Муниципальной программы позволит обеспечить: 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нуждающихся граждан;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адресный подход к предоставлению всех форм социальных услуг гражданам;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 доступности предоставления социальных услуг, в том числе в сельской местности;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1E134C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обслуживании.</w:t>
            </w:r>
          </w:p>
        </w:tc>
      </w:tr>
      <w:bookmarkEnd w:id="3"/>
    </w:tbl>
    <w:p w:rsidR="00E30802" w:rsidRPr="00D86DD2" w:rsidRDefault="00E30802" w:rsidP="00E30802"/>
    <w:p w:rsidR="001E134C" w:rsidRPr="00D86DD2" w:rsidRDefault="001E134C" w:rsidP="001E134C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I. ПРИОРИТЕТЫ ГОСУДАРСТВЕННОЙ ПОЛИТИКИ</w:t>
      </w:r>
    </w:p>
    <w:p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СФЕРЕ РЕАЛИЗАЦИИ МУНИЦИПАЛЬНОЙ ПРОГРАММЫ,</w:t>
      </w:r>
    </w:p>
    <w:p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ЦЕЛИ, ЗАДАЧИ, ОПИСАНИЕ СРОКОВ И ЭТАПОВ РЕАЛИЗАЦИИ</w:t>
      </w:r>
    </w:p>
    <w:p w:rsidR="001E134C" w:rsidRPr="00D86DD2" w:rsidRDefault="001E134C" w:rsidP="00AA03E6">
      <w:pPr>
        <w:jc w:val="center"/>
        <w:rPr>
          <w:rFonts w:eastAsiaTheme="minorHAnsi"/>
          <w:b/>
          <w:sz w:val="24"/>
          <w:lang w:eastAsia="en-US"/>
        </w:rPr>
      </w:pPr>
      <w:r w:rsidRPr="00D86DD2">
        <w:rPr>
          <w:rFonts w:eastAsiaTheme="minorHAnsi"/>
          <w:b/>
          <w:sz w:val="24"/>
          <w:lang w:eastAsia="en-US"/>
        </w:rPr>
        <w:t>МУНИЦИПАЛЬНОЙ ПРОГРАММЫ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Приоритеты государственной политики Канашского  района Чувашской Республики в сфере социальной поддержки граждан определены </w:t>
      </w:r>
      <w:hyperlink r:id="rId14" w:history="1">
        <w:r w:rsidRPr="00D86DD2">
          <w:rPr>
            <w:color w:val="000000" w:themeColor="text1"/>
            <w:sz w:val="24"/>
          </w:rPr>
          <w:t>Стратегией</w:t>
        </w:r>
      </w:hyperlink>
      <w:r w:rsidRPr="00D86DD2">
        <w:rPr>
          <w:color w:val="000000" w:themeColor="text1"/>
          <w:sz w:val="24"/>
        </w:rPr>
        <w:t xml:space="preserve"> социально-экономического развития Чувашской Республики до 2035 года, ежегодными </w:t>
      </w:r>
      <w:hyperlink r:id="rId15" w:history="1">
        <w:r w:rsidRPr="00D86DD2">
          <w:rPr>
            <w:color w:val="000000" w:themeColor="text1"/>
            <w:sz w:val="24"/>
          </w:rPr>
          <w:t>посланиями</w:t>
        </w:r>
      </w:hyperlink>
      <w:r w:rsidRPr="00D86DD2">
        <w:rPr>
          <w:color w:val="000000" w:themeColor="text1"/>
          <w:sz w:val="24"/>
        </w:rPr>
        <w:t xml:space="preserve"> Главы Чувашской Республики Государственному Совету Чувашской Республики.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Основным стратегическим приоритетом государственной политики Канашского района Чувашской Республики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направлена на достижение следующих целей: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условий для роста благосостояния граждан - получателей мер социальной поддержки;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доступности социальных услуг для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своевременную и в полном объеме выплату пенсии за выслугу лет муниципальным служащим Канашского района; 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благоприятных условий жизнедеятельности ветеранам, гражданам старшего поколения, инвалидам.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обеспечение выполнения обязательств государства по социальной поддержке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реализуется в период с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по 2035 год в три этапа: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1 этап - 20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- 2025 годы;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2 этап - 2026 - 2030 годы;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3 этап - 2031 - 2035 годы.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За счет реализации мероприятий 2 и 3 этапов будут достигнуты следующие результаты: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выполнение обязательств по социальной поддержке нуждающихся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адресный подход к предоставлению всех форм социальных услуг гражданам;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качества и доступности предоставления социальных услуг, в том числе в сельской местности;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создание прозрачной и конкурентной среды в сфере социального обслуживания </w:t>
      </w:r>
      <w:r w:rsidRPr="00D86DD2">
        <w:rPr>
          <w:color w:val="000000" w:themeColor="text1"/>
          <w:sz w:val="24"/>
        </w:rPr>
        <w:lastRenderedPageBreak/>
        <w:t>граждан.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№1 к Муниципальной программе.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1E134C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Канашского района Чувашской Республики, влияющих на расчет данных целевых индикаторов или показателей.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Раздел II. ОБОБЩЕННАЯ ХАРАКТЕРИСТИКА ОСНОВНЫХ МЕРОПРИЯТИЙ</w:t>
      </w:r>
    </w:p>
    <w:p w:rsidR="001E134C" w:rsidRPr="00D86DD2" w:rsidRDefault="001E134C" w:rsidP="00AA03E6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ПОДПРОГРАММ МУНИЦИПАЛЬНОЙ ПРОГРАММЫ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E134C" w:rsidRPr="00D86DD2" w:rsidRDefault="001E134C" w:rsidP="00F013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граждан», «Старшее поколение».</w:t>
      </w:r>
    </w:p>
    <w:p w:rsidR="001E134C" w:rsidRPr="00D86DD2" w:rsidRDefault="00DB14DE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hyperlink w:anchor="P761" w:history="1">
        <w:r w:rsidR="001E134C" w:rsidRPr="00D86DD2">
          <w:rPr>
            <w:rStyle w:val="a5"/>
            <w:b/>
            <w:bCs/>
            <w:sz w:val="24"/>
          </w:rPr>
          <w:t>Подпрограмма</w:t>
        </w:r>
      </w:hyperlink>
      <w:r w:rsidR="001E134C" w:rsidRPr="00D86DD2">
        <w:rPr>
          <w:b/>
          <w:bCs/>
          <w:color w:val="000000" w:themeColor="text1"/>
          <w:sz w:val="24"/>
        </w:rPr>
        <w:t xml:space="preserve"> «</w:t>
      </w:r>
      <w:r w:rsidR="00112C07" w:rsidRPr="00D86DD2">
        <w:rPr>
          <w:b/>
          <w:bCs/>
          <w:color w:val="000000" w:themeColor="text1"/>
          <w:sz w:val="24"/>
        </w:rPr>
        <w:t>Социальная защита граждан</w:t>
      </w:r>
      <w:r w:rsidR="001E134C" w:rsidRPr="00D86DD2">
        <w:rPr>
          <w:b/>
          <w:bCs/>
          <w:color w:val="000000" w:themeColor="text1"/>
          <w:sz w:val="24"/>
        </w:rPr>
        <w:t>»</w:t>
      </w:r>
      <w:r w:rsidR="001E134C" w:rsidRPr="00D86DD2">
        <w:rPr>
          <w:color w:val="000000" w:themeColor="text1"/>
          <w:sz w:val="24"/>
        </w:rPr>
        <w:t xml:space="preserve"> предусматривает выполнение </w:t>
      </w:r>
      <w:r w:rsidR="00413376" w:rsidRPr="00D86DD2">
        <w:rPr>
          <w:color w:val="000000" w:themeColor="text1"/>
          <w:sz w:val="24"/>
        </w:rPr>
        <w:t>двух</w:t>
      </w:r>
      <w:r w:rsidR="001E134C" w:rsidRPr="00D86DD2">
        <w:rPr>
          <w:color w:val="000000" w:themeColor="text1"/>
          <w:sz w:val="24"/>
        </w:rPr>
        <w:t xml:space="preserve"> основных мероприятий.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1.</w:t>
      </w:r>
      <w:r w:rsidRPr="00D86DD2">
        <w:rPr>
          <w:color w:val="000000" w:themeColor="text1"/>
          <w:sz w:val="24"/>
        </w:rPr>
        <w:t xml:space="preserve"> Реализация законодательства в области предоставления мер социальной поддержки отдельным категориям граждан.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 нее возникло по состоянию на 31 января 2016 года.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2.</w:t>
      </w:r>
      <w:r w:rsidRPr="00D86DD2">
        <w:rPr>
          <w:color w:val="000000" w:themeColor="text1"/>
          <w:sz w:val="24"/>
        </w:rPr>
        <w:t xml:space="preserve"> Создание благоприятных условий жизнедеятельности ветеранам, гражданам пожилого возраста, инвалидам.</w:t>
      </w:r>
    </w:p>
    <w:p w:rsidR="005440B4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III. ОБОСНОВАНИЕ ОБЪЕМА ФИНАНСОВЫХ РЕСУРСОВ,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МУНИЦИПАЛЬНОЙ ПРОГРАММЫ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:rsidR="00C36962" w:rsidRPr="00D86DD2" w:rsidRDefault="00C36962" w:rsidP="00AA03E6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:rsidR="00C36962" w:rsidRPr="00D86DD2" w:rsidRDefault="00C36962" w:rsidP="00C3696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Расходы Муниципальной программы формируются за счет средств республиканского бюджета и бюджета Канашского  района Чувашской Республики. Средства внебюджетных источников не предусмотрены.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Общий объем финансирования Муниципальной программы в 20</w:t>
      </w:r>
      <w:r w:rsidR="004501BB" w:rsidRPr="00D86DD2">
        <w:rPr>
          <w:sz w:val="24"/>
        </w:rPr>
        <w:t>19</w:t>
      </w:r>
      <w:r w:rsidRPr="00D86DD2">
        <w:rPr>
          <w:sz w:val="24"/>
        </w:rPr>
        <w:t xml:space="preserve"> - 2035 годах составляет </w:t>
      </w:r>
      <w:r w:rsidR="001403A6" w:rsidRPr="00D86DD2">
        <w:rPr>
          <w:color w:val="000000" w:themeColor="text1"/>
          <w:sz w:val="24"/>
        </w:rPr>
        <w:t>134878,7 тыс. рублей</w:t>
      </w:r>
      <w:r w:rsidRPr="00D86DD2">
        <w:rPr>
          <w:sz w:val="24"/>
        </w:rPr>
        <w:t>, в том числе за счет средств: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Чувашской Республики - </w:t>
      </w:r>
      <w:r w:rsidR="001403A6" w:rsidRPr="00D86DD2">
        <w:rPr>
          <w:sz w:val="24"/>
        </w:rPr>
        <w:t>131414,2 тыс. рублей (97,3 процента)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</w:t>
      </w:r>
      <w:r w:rsidR="003D7D52" w:rsidRPr="00D86DD2">
        <w:rPr>
          <w:sz w:val="24"/>
        </w:rPr>
        <w:t xml:space="preserve">ого района Чувашской Республики </w:t>
      </w:r>
      <w:r w:rsidR="001403A6" w:rsidRPr="00D86DD2">
        <w:rPr>
          <w:sz w:val="24"/>
        </w:rPr>
        <w:t>-</w:t>
      </w:r>
      <w:r w:rsidR="003D7D52" w:rsidRPr="00D86DD2">
        <w:rPr>
          <w:sz w:val="24"/>
        </w:rPr>
        <w:t xml:space="preserve"> </w:t>
      </w:r>
      <w:r w:rsidR="001403A6" w:rsidRPr="00D86DD2">
        <w:rPr>
          <w:sz w:val="24"/>
        </w:rPr>
        <w:t xml:space="preserve">3464,5тыс. рублей (2,7процента) 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pStyle w:val="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Объем финансирования подпрограммы на 1 этапе (20</w:t>
      </w:r>
      <w:r w:rsidR="003D7D52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- 2025 годы) составляет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54386,7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рублей, в том числе:</w:t>
      </w:r>
    </w:p>
    <w:p w:rsidR="00D70680" w:rsidRPr="00D86DD2" w:rsidRDefault="00D70680" w:rsidP="00AA03E6">
      <w:pPr>
        <w:rPr>
          <w:sz w:val="24"/>
        </w:rPr>
      </w:pPr>
      <w:r w:rsidRPr="00D86DD2">
        <w:rPr>
          <w:sz w:val="24"/>
        </w:rPr>
        <w:t xml:space="preserve">в 2019 году </w:t>
      </w:r>
      <w:r w:rsidR="004F2F1D" w:rsidRPr="00D86DD2">
        <w:rPr>
          <w:sz w:val="24"/>
        </w:rPr>
        <w:t xml:space="preserve"> – </w:t>
      </w:r>
      <w:r w:rsidRPr="00D86DD2">
        <w:rPr>
          <w:sz w:val="24"/>
        </w:rPr>
        <w:t>7211,4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 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7675,9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2022 году 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 8049,2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 8049,2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2025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8049,2  тыс. рублей;</w:t>
      </w:r>
    </w:p>
    <w:p w:rsidR="00C36962" w:rsidRPr="00D86DD2" w:rsidRDefault="00C36962" w:rsidP="00AA03E6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из них средства:</w:t>
      </w:r>
    </w:p>
    <w:p w:rsidR="00C36962" w:rsidRPr="00D86DD2" w:rsidRDefault="00C36962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республиканского бюджета - 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53022,2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тыс. рублей (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97,3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процента), в том числе:</w:t>
      </w:r>
    </w:p>
    <w:p w:rsidR="00D70680" w:rsidRPr="00D86DD2" w:rsidRDefault="00D70680" w:rsidP="00AA03E6">
      <w:pPr>
        <w:spacing w:before="120"/>
        <w:rPr>
          <w:sz w:val="24"/>
        </w:rPr>
      </w:pPr>
      <w:r w:rsidRPr="00D86DD2">
        <w:rPr>
          <w:sz w:val="24"/>
        </w:rPr>
        <w:t>в 2019 году – 7106,9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2022 году –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7839,2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7839,2 тыс. рублей;</w:t>
      </w:r>
    </w:p>
    <w:p w:rsidR="00C36962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2025 году – 7839,2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5440B4" w:rsidRPr="00D86DD2">
        <w:rPr>
          <w:sz w:val="24"/>
        </w:rPr>
        <w:t>1364,5</w:t>
      </w:r>
      <w:r w:rsidR="00AF03AF" w:rsidRPr="00D86DD2">
        <w:rPr>
          <w:sz w:val="24"/>
        </w:rPr>
        <w:t xml:space="preserve"> </w:t>
      </w:r>
      <w:r w:rsidRPr="00D86DD2">
        <w:rPr>
          <w:sz w:val="24"/>
        </w:rPr>
        <w:t>тыс. рублей (</w:t>
      </w:r>
      <w:r w:rsidR="00AF03AF" w:rsidRPr="00D86DD2">
        <w:rPr>
          <w:sz w:val="24"/>
        </w:rPr>
        <w:t>2,7</w:t>
      </w:r>
      <w:r w:rsidRPr="00D86DD2">
        <w:rPr>
          <w:sz w:val="24"/>
        </w:rPr>
        <w:t xml:space="preserve"> процента), в том числе:</w:t>
      </w:r>
    </w:p>
    <w:p w:rsidR="00D70680" w:rsidRPr="00D86DD2" w:rsidRDefault="00D70680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2020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>210,0</w:t>
      </w:r>
      <w:r w:rsidRPr="00D86DD2">
        <w:rPr>
          <w:sz w:val="24"/>
        </w:rPr>
        <w:t xml:space="preserve"> тыс. рублей;</w:t>
      </w:r>
    </w:p>
    <w:p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2021 году – 210,0</w:t>
      </w:r>
      <w:r w:rsidR="00C36962" w:rsidRPr="00D86DD2">
        <w:rPr>
          <w:sz w:val="24"/>
        </w:rPr>
        <w:t xml:space="preserve"> тыс. рублей;</w:t>
      </w:r>
    </w:p>
    <w:p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2022 году – 210,0</w:t>
      </w:r>
      <w:r w:rsidR="00C36962"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2023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2024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0"/>
        </w:rPr>
      </w:pPr>
      <w:r w:rsidRPr="00D86DD2">
        <w:rPr>
          <w:sz w:val="24"/>
        </w:rPr>
        <w:t xml:space="preserve">в 2025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</w:t>
      </w:r>
      <w:r w:rsidRPr="00D86DD2">
        <w:rPr>
          <w:rFonts w:ascii="Calibri" w:hAnsi="Calibri" w:cs="Calibri"/>
          <w:sz w:val="22"/>
          <w:szCs w:val="20"/>
        </w:rPr>
        <w:t>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2 этапе (2026 - 2030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3 этапе (2031 - 2035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36962" w:rsidRPr="00D86DD2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Ресурсное </w:t>
      </w:r>
      <w:hyperlink w:anchor="P378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D70680" w:rsidRPr="00D86DD2" w:rsidRDefault="00D70680" w:rsidP="008122CE">
      <w:pPr>
        <w:spacing w:line="276" w:lineRule="auto"/>
        <w:jc w:val="right"/>
        <w:rPr>
          <w:b/>
          <w:color w:val="000000" w:themeColor="text1"/>
          <w:sz w:val="24"/>
        </w:rPr>
      </w:pPr>
      <w:r w:rsidRPr="00D86DD2">
        <w:rPr>
          <w:sz w:val="24"/>
        </w:rPr>
        <w:t>Приложение № 1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bookmarkStart w:id="7" w:name="P243"/>
      <w:bookmarkEnd w:id="7"/>
      <w:r w:rsidRPr="00D86DD2">
        <w:rPr>
          <w:b/>
          <w:sz w:val="24"/>
        </w:rPr>
        <w:t>СВЕДЕНИЯ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 ЦЕЛЕВЫХ ИНДИКАТОРАХ И ПОКАЗАТЕЛЯХ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ГРАЖДАН»,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ПОДПРОГРАММ МУНИЦИПАЛЬНОЙ ПРОГРАММЫ КАНАШСКОГО РАЙОНА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:rsidR="00D70680" w:rsidRPr="00D86DD2" w:rsidRDefault="00D70680" w:rsidP="008122C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  <w:sectPr w:rsidR="00D70680" w:rsidRPr="00D86DD2" w:rsidSect="003627F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D86DD2">
        <w:rPr>
          <w:b/>
          <w:sz w:val="24"/>
        </w:rPr>
        <w:t>И ИХ ЗНАЧЕНИЯХ</w:t>
      </w:r>
    </w:p>
    <w:tbl>
      <w:tblPr>
        <w:tblpPr w:leftFromText="180" w:rightFromText="180" w:horzAnchor="margin" w:tblpXSpec="center" w:tblpY="89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28"/>
        <w:gridCol w:w="9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1268"/>
      </w:tblGrid>
      <w:tr w:rsidR="00C36962" w:rsidRPr="00D86DD2" w:rsidTr="00D70680">
        <w:tc>
          <w:tcPr>
            <w:tcW w:w="425" w:type="dxa"/>
            <w:vMerge w:val="restart"/>
            <w:tcBorders>
              <w:lef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N пп</w:t>
            </w:r>
          </w:p>
        </w:tc>
        <w:tc>
          <w:tcPr>
            <w:tcW w:w="3628" w:type="dxa"/>
            <w:vMerge w:val="restart"/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964" w:type="dxa"/>
            <w:vMerge w:val="restart"/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7244" w:type="dxa"/>
            <w:gridSpan w:val="10"/>
            <w:tcBorders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Значения целевых индикаторов и показателей по годам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vMerge/>
            <w:tcBorders>
              <w:left w:val="nil"/>
            </w:tcBorders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628" w:type="dxa"/>
            <w:vMerge/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664" w:type="dxa"/>
          </w:tcPr>
          <w:p w:rsidR="00982FB4" w:rsidRPr="00D86DD2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2026-</w:t>
            </w:r>
            <w:r w:rsidR="00982FB4" w:rsidRPr="00D86DD2">
              <w:rPr>
                <w:sz w:val="22"/>
                <w:szCs w:val="20"/>
              </w:rPr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2031-</w:t>
            </w:r>
            <w:r w:rsidR="00982FB4" w:rsidRPr="00D86DD2">
              <w:rPr>
                <w:sz w:val="22"/>
                <w:szCs w:val="20"/>
              </w:rPr>
              <w:t>2035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C36962" w:rsidRPr="00D86DD2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Муниципальная программа </w:t>
            </w:r>
            <w:r w:rsidR="00D76F3B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 "Социальная поддержка граждан"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16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9,0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</w:tr>
      <w:tr w:rsidR="00C36962" w:rsidRPr="00D86DD2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 "Социальное обеспечение граждан"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Канашском районе Чувашской </w:t>
            </w:r>
            <w:r w:rsidRPr="00D86DD2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</w:tr>
    </w:tbl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t>Приложение № 2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sz w:val="24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8" w:name="P378"/>
      <w:bookmarkEnd w:id="8"/>
      <w:r w:rsidRPr="00D86DD2">
        <w:rPr>
          <w:b/>
          <w:sz w:val="22"/>
          <w:szCs w:val="20"/>
        </w:rPr>
        <w:t>РЕСУРСНОЕ ОБЕСПЕЧЕНИЕ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И ПРОГНОЗНАЯ (СПРАВОЧНАЯ) ОЦЕНКА РАСХОДОВ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ЗА СЧЕТ ВСЕХ ИСТОЧНИКОВ ФИНАНСИРОВАНИЯ РЕАЛИЗАЦИИ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МУНИЦИПАЛЬНОЙ ПРОГРАММЫ </w:t>
      </w:r>
      <w:r w:rsidR="004C5D39" w:rsidRPr="00D86DD2">
        <w:rPr>
          <w:b/>
          <w:sz w:val="22"/>
          <w:szCs w:val="20"/>
        </w:rPr>
        <w:t xml:space="preserve">КАНАШСКОГО </w:t>
      </w:r>
      <w:r w:rsidRPr="00D86DD2">
        <w:rPr>
          <w:b/>
          <w:sz w:val="22"/>
          <w:szCs w:val="20"/>
        </w:rPr>
        <w:t xml:space="preserve"> РАЙОНА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ЧУВАШСКОЙ РЕСПУБЛИКИ </w:t>
      </w:r>
      <w:r w:rsidR="004C5D39" w:rsidRPr="00D86DD2">
        <w:rPr>
          <w:b/>
          <w:sz w:val="22"/>
          <w:szCs w:val="20"/>
        </w:rPr>
        <w:t>«</w:t>
      </w:r>
      <w:r w:rsidRPr="00D86DD2">
        <w:rPr>
          <w:b/>
          <w:sz w:val="22"/>
          <w:szCs w:val="20"/>
        </w:rPr>
        <w:t>СОЦИАЛЬНАЯ ПОДДЕРЖКА ГРАЖДАН</w:t>
      </w:r>
      <w:r w:rsidR="004C5D39" w:rsidRPr="00D86DD2">
        <w:rPr>
          <w:b/>
          <w:sz w:val="22"/>
          <w:szCs w:val="20"/>
        </w:rPr>
        <w:t>»</w:t>
      </w:r>
    </w:p>
    <w:p w:rsidR="00C36962" w:rsidRPr="00D86DD2" w:rsidRDefault="00C36962" w:rsidP="00C36962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567"/>
        <w:gridCol w:w="1372"/>
        <w:gridCol w:w="1361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1939" w:type="dxa"/>
            <w:gridSpan w:val="2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Расходы по годам, тыс. рублей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1372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1361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C36962" w:rsidRPr="00D86DD2" w:rsidTr="00C36962">
        <w:tc>
          <w:tcPr>
            <w:tcW w:w="907" w:type="dxa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2098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1372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Муниципальная программа Канашс</w:t>
            </w:r>
            <w:r w:rsidRPr="00D86DD2">
              <w:rPr>
                <w:sz w:val="22"/>
                <w:szCs w:val="20"/>
              </w:rPr>
              <w:lastRenderedPageBreak/>
              <w:t>кого района Чувашской Республики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</w:t>
            </w:r>
            <w:r w:rsidR="00C111D2" w:rsidRPr="00D86DD2">
              <w:rPr>
                <w:sz w:val="22"/>
                <w:szCs w:val="20"/>
              </w:rPr>
              <w:t xml:space="preserve">7            </w:t>
            </w:r>
            <w:r w:rsidRPr="00D86DD2">
              <w:rPr>
                <w:sz w:val="22"/>
                <w:szCs w:val="20"/>
              </w:rPr>
              <w:t>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республиканский бюджет Чувашской </w:t>
            </w:r>
            <w:r w:rsidRPr="00D86DD2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>Канашского</w:t>
            </w:r>
          </w:p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C36962" w:rsidRPr="00D86DD2" w:rsidTr="00AA03E6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</w:t>
            </w:r>
            <w:r w:rsidR="00E4549F" w:rsidRPr="00D86DD2">
              <w:rPr>
                <w:sz w:val="22"/>
                <w:szCs w:val="20"/>
              </w:rPr>
              <w:t>Социальная защита населения</w:t>
            </w:r>
            <w:r w:rsidRPr="00D86DD2">
              <w:rPr>
                <w:sz w:val="22"/>
                <w:szCs w:val="20"/>
              </w:rPr>
              <w:t>"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8144,9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9019,4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9007,7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9007,7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7924,5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8769,4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8787,7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8787,7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>Канашского</w:t>
            </w:r>
          </w:p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E4549F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E4549F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D86DD2" w:rsidRDefault="00C111D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7686,3</w:t>
            </w:r>
          </w:p>
        </w:tc>
        <w:tc>
          <w:tcPr>
            <w:tcW w:w="784" w:type="dxa"/>
          </w:tcPr>
          <w:p w:rsidR="00C36962" w:rsidRPr="00D86DD2" w:rsidRDefault="00C111D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7715,9</w:t>
            </w:r>
          </w:p>
        </w:tc>
        <w:tc>
          <w:tcPr>
            <w:tcW w:w="784" w:type="dxa"/>
          </w:tcPr>
          <w:p w:rsidR="00C36962" w:rsidRPr="00D86DD2" w:rsidRDefault="002D5CF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7905,9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</w:t>
            </w:r>
            <w:r w:rsidR="002D5CF9" w:rsidRPr="00D86DD2">
              <w:rPr>
                <w:sz w:val="22"/>
                <w:szCs w:val="20"/>
              </w:rPr>
              <w:t>5</w:t>
            </w:r>
            <w:r w:rsidRPr="00D86DD2">
              <w:rPr>
                <w:sz w:val="22"/>
                <w:szCs w:val="20"/>
              </w:rPr>
              <w:t>9,2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625E11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098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1372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Ц310110550</w:t>
            </w:r>
          </w:p>
        </w:tc>
        <w:tc>
          <w:tcPr>
            <w:tcW w:w="1361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8769,4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8769,4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625E11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098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1372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Ц310170520</w:t>
            </w:r>
          </w:p>
        </w:tc>
        <w:tc>
          <w:tcPr>
            <w:tcW w:w="1361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220,4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250,0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90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1718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</w:t>
            </w:r>
            <w:r w:rsidR="00044900" w:rsidRPr="00D86DD2">
              <w:rPr>
                <w:sz w:val="22"/>
                <w:szCs w:val="22"/>
              </w:rPr>
              <w:t>,</w:t>
            </w:r>
            <w:r w:rsidRPr="00D86DD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250,0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3</w:t>
            </w:r>
          </w:p>
        </w:tc>
        <w:tc>
          <w:tcPr>
            <w:tcW w:w="2098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Организация и проведение мероприятий, направленных на сохранение </w:t>
            </w:r>
            <w:r w:rsidRPr="00D86DD2">
              <w:rPr>
                <w:sz w:val="22"/>
                <w:szCs w:val="20"/>
              </w:rPr>
              <w:lastRenderedPageBreak/>
              <w:t>семейных ценностей</w:t>
            </w:r>
          </w:p>
        </w:tc>
        <w:tc>
          <w:tcPr>
            <w:tcW w:w="567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1372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Ц340600000</w:t>
            </w: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</w:tbl>
    <w:p w:rsidR="00C36962" w:rsidRPr="00D86DD2" w:rsidRDefault="00C36962" w:rsidP="00D70680">
      <w:pPr>
        <w:framePr w:h="8647" w:hRule="exact" w:wrap="auto" w:hAnchor="text" w:y="167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36962" w:rsidRPr="00D86DD2" w:rsidSect="00C36962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61F2A" w:rsidRPr="00D86DD2" w:rsidRDefault="00961F2A" w:rsidP="00961F2A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lastRenderedPageBreak/>
        <w:t>Приложение №3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bookmarkStart w:id="9" w:name="P761"/>
      <w:bookmarkEnd w:id="9"/>
      <w:r w:rsidRPr="00D86DD2">
        <w:rPr>
          <w:b/>
          <w:sz w:val="24"/>
        </w:rPr>
        <w:t>ПОДПРОГРАММА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625E11" w:rsidRPr="00D86DD2">
        <w:rPr>
          <w:b/>
          <w:sz w:val="24"/>
        </w:rPr>
        <w:t>СОЦИАЛЬНАЯ ЗАЩИТА НАСЕЛЕНИЯ</w:t>
      </w:r>
      <w:r w:rsidR="00F53A06" w:rsidRPr="00D86DD2">
        <w:rPr>
          <w:b/>
          <w:sz w:val="24"/>
        </w:rPr>
        <w:t xml:space="preserve">» </w:t>
      </w:r>
      <w:r w:rsidRPr="00D86DD2">
        <w:rPr>
          <w:b/>
          <w:sz w:val="24"/>
        </w:rPr>
        <w:t>МУНИЦИПАЛЬНОЙ ПРОГРАММЫ</w:t>
      </w:r>
    </w:p>
    <w:p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КАНАШСКОГО</w:t>
      </w:r>
      <w:r w:rsidR="00961F2A" w:rsidRPr="00D86DD2">
        <w:rPr>
          <w:b/>
          <w:sz w:val="24"/>
        </w:rPr>
        <w:t xml:space="preserve"> РАЙОНА ЧУВАШСКОЙ РЕСПУБЛИКИ</w:t>
      </w:r>
    </w:p>
    <w:p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961F2A" w:rsidRPr="00D86DD2">
        <w:rPr>
          <w:b/>
          <w:sz w:val="24"/>
        </w:rPr>
        <w:t>СОЦИАЛЬНАЯ ПОДДЕРЖКА ГРАЖДАН»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Паспорт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5"/>
        <w:gridCol w:w="6321"/>
      </w:tblGrid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82FB4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Управление образования а</w:t>
            </w:r>
            <w:r w:rsidR="00961F2A" w:rsidRPr="00D86DD2">
              <w:rPr>
                <w:sz w:val="24"/>
              </w:rPr>
              <w:t>дминистрация Канашского района</w:t>
            </w:r>
            <w:r w:rsidR="00F53A06" w:rsidRPr="00D86DD2">
              <w:rPr>
                <w:sz w:val="24"/>
              </w:rPr>
              <w:t xml:space="preserve"> Чувашской Республики </w:t>
            </w:r>
            <w:r w:rsidR="00F53A06" w:rsidRPr="00D86DD2">
              <w:rPr>
                <w:spacing w:val="-1"/>
                <w:sz w:val="24"/>
              </w:rPr>
              <w:t>(далее-администрация)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Соисполнители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7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8" w:history="1">
              <w:r w:rsidRPr="00D86DD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D86DD2">
              <w:rPr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9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soc@kanash.cap.ru; </w:t>
            </w:r>
          </w:p>
          <w:p w:rsidR="00961F2A" w:rsidRPr="00D86DD2" w:rsidRDefault="00982FB4" w:rsidP="00982FB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 жизни граждан - получателей мер социальной поддержки;</w:t>
            </w:r>
          </w:p>
          <w:p w:rsidR="004C5D39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Задачи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системы мер социальной поддержки отдельных категорий граждан;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обеспечение активного долголетия граждан старшего поколения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не менее 0,12 процента;</w:t>
            </w:r>
          </w:p>
          <w:p w:rsidR="00961F2A" w:rsidRPr="00D86DD2" w:rsidRDefault="00961F2A" w:rsidP="004C5D3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доля получателей социальных услуг, проживающих в сельской местности, в общем количестве получателей </w:t>
            </w:r>
            <w:r w:rsidRPr="00D86DD2">
              <w:rPr>
                <w:sz w:val="24"/>
              </w:rPr>
              <w:lastRenderedPageBreak/>
              <w:t xml:space="preserve">социальных услуг в </w:t>
            </w:r>
            <w:r w:rsidR="004C5D39" w:rsidRPr="00D86DD2">
              <w:rPr>
                <w:sz w:val="24"/>
              </w:rPr>
              <w:t>Канашском</w:t>
            </w:r>
            <w:r w:rsidRPr="00D86DD2">
              <w:rPr>
                <w:sz w:val="24"/>
              </w:rPr>
              <w:t xml:space="preserve"> районе Чувашской Республики - 49,9 процента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- 2035 годы: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1 этап - 20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- 2025 годы;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 этап - 2026 - 2030 годы;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3 этап - 2031 - 2035 годы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366D9F" w:rsidRPr="00D86DD2" w:rsidRDefault="00961F2A" w:rsidP="00366D9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прогнозируемые объемы финансирования мероприятий п</w:t>
            </w:r>
            <w:r w:rsidR="00366D9F" w:rsidRPr="00D86DD2">
              <w:rPr>
                <w:sz w:val="24"/>
              </w:rPr>
              <w:t xml:space="preserve">одпрограммы в 2019 - 2035 годах </w:t>
            </w:r>
            <w:r w:rsidRPr="00D86DD2">
              <w:rPr>
                <w:sz w:val="24"/>
              </w:rPr>
              <w:t xml:space="preserve">составляют </w:t>
            </w:r>
            <w:r w:rsidR="00366D9F" w:rsidRPr="00D86DD2">
              <w:rPr>
                <w:color w:val="000000" w:themeColor="text1"/>
                <w:sz w:val="24"/>
              </w:rPr>
              <w:t>134878,7т</w:t>
            </w:r>
            <w:r w:rsidRPr="00D86DD2">
              <w:rPr>
                <w:sz w:val="24"/>
              </w:rPr>
              <w:t>ыс. рублей, в том числе по годам:</w:t>
            </w:r>
            <w:r w:rsidR="00044900" w:rsidRPr="00D86DD2">
              <w:rPr>
                <w:sz w:val="24"/>
              </w:rPr>
              <w:t xml:space="preserve"> </w:t>
            </w:r>
          </w:p>
          <w:p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7211,4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 7675,9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7675,9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 7675,9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8049,2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8049,2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 8049,2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 40246,0 тыс. рублей;</w:t>
            </w:r>
          </w:p>
          <w:p w:rsidR="00366D9F" w:rsidRPr="00D86DD2" w:rsidRDefault="00366D9F" w:rsidP="003A45A7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40246,0 тыс. рублей: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республиканского бюджета – 131414,2 тыс. рублей (97,3 процента), в том числе: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 -  7106,9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39196,0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бюджета Канашского района Чувашской Республики – 3464,5тыс. рублей (2,7процента), в том числе:</w:t>
            </w:r>
          </w:p>
          <w:p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:rsidR="00A0380D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  <w:r w:rsidR="00A0380D" w:rsidRPr="00D86DD2">
              <w:rPr>
                <w:sz w:val="24"/>
              </w:rPr>
              <w:t>;</w:t>
            </w:r>
          </w:p>
          <w:p w:rsidR="00A0380D" w:rsidRPr="00D86DD2" w:rsidRDefault="00A0380D" w:rsidP="00366D9F">
            <w:pPr>
              <w:jc w:val="both"/>
              <w:rPr>
                <w:sz w:val="24"/>
              </w:rPr>
            </w:pP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внебюджетных источников - 0,0 тыс. рублей (0,0 процента), в том числе:</w:t>
            </w:r>
          </w:p>
          <w:p w:rsidR="00A0380D" w:rsidRPr="00D86DD2" w:rsidRDefault="00A0380D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в 2024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2026 - 2030 годах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2031 - 2035 годах - 0,0 тыс. рублей.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подпрограммы позволит: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повысить уровень социальной защищенности отдельных категорий граждан;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I. ПРИОРИТЕТЫ И ЦЕЛИ ПОДПРОГРАММЫ,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ОБЩАЯ ХАРАКТЕРИСТИКА УЧАСТИЯ СЕЛЬСКИХ ПОСЕЛЕНИЙ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РЕАЛИЗАЦИИ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Приоритетными направлениями государственной политики в сфере социальн</w:t>
      </w:r>
      <w:r w:rsidR="00625E11" w:rsidRPr="00D86DD2">
        <w:rPr>
          <w:sz w:val="24"/>
        </w:rPr>
        <w:t>ой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поддержки</w:t>
      </w:r>
      <w:r w:rsidRPr="00D86DD2">
        <w:rPr>
          <w:sz w:val="24"/>
        </w:rPr>
        <w:t xml:space="preserve">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«Социальн</w:t>
      </w:r>
      <w:r w:rsidR="00625E11" w:rsidRPr="00D86DD2">
        <w:rPr>
          <w:sz w:val="24"/>
        </w:rPr>
        <w:t>ая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защита населения</w:t>
      </w:r>
      <w:r w:rsidRPr="00D86DD2">
        <w:rPr>
          <w:sz w:val="24"/>
        </w:rPr>
        <w:t>» муниципальной программы Канашского района Чувашской Республики «Социальная поддержка граждан» (далее - подпрограмма) является неотъемлемой частью Муниципальной программы.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Цели подпрограммы: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 жизни граждан - получателей мер социальной поддержки;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уровня, качества и безопасности социального обслуживания граждан;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Для достижения указанных целей необходимо решение следующих задач: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реализация системы мер социальной поддержки отдельных категорий граждан.</w:t>
      </w:r>
    </w:p>
    <w:p w:rsidR="00794329" w:rsidRPr="00D86DD2" w:rsidRDefault="00794329" w:rsidP="00961F2A">
      <w:pPr>
        <w:widowControl w:val="0"/>
        <w:autoSpaceDE w:val="0"/>
        <w:autoSpaceDN w:val="0"/>
        <w:jc w:val="center"/>
        <w:outlineLvl w:val="2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II. ПЕРЕЧЕНЬ И СВЕДЕНИЯ О ЦЕЛЕВЫХ ИНДИКАТОРАХ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ПОКАЗАТЕЛЯХ ПОДПРОГРАММЫ С РАСШИФРОВКОЙ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ПЛАНОВЫХ ЗНАЧЕНИЙ ПО ГОДАМ ЕЕ РЕАЛИЗАЦИИ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Целевыми индикаторами и показателями подпрограммы являются: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Республики.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</w:t>
      </w:r>
      <w:r w:rsidRPr="00D86DD2">
        <w:rPr>
          <w:sz w:val="24"/>
        </w:rPr>
        <w:lastRenderedPageBreak/>
        <w:t>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- 0,12 процента;</w:t>
      </w:r>
    </w:p>
    <w:p w:rsidR="00961F2A" w:rsidRPr="00D86DD2" w:rsidRDefault="00961F2A" w:rsidP="00961F2A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- 49,9 процента.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III. ХАРАКТЕРИСТИКИ ОСНОВНЫХ МЕРОПРИЯТИЙ,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МЕРОПРИЯТИЙ ПОДПРОГРАММЫ С УКАЗАНИЕМ СРОКОВ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ЭТАПОВ ИХ РЕАЛИЗАЦИИ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объединяет два основных мероприятия: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1.1. Выплата пенсии за выслугу лет муниципальным служащим Канашского района Чувашской Республики.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Реализация мероприятия предусматривает за счет средств бюджета Канашского района Чувашской Республики муниципальным служащим Канашского района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161FA5" w:rsidRPr="00D86DD2" w:rsidRDefault="00161FA5" w:rsidP="00A0380D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Мероприятие предусматривает предоставление за счет средств республиканского </w:t>
      </w:r>
      <w:r w:rsidRPr="00D86DD2">
        <w:rPr>
          <w:sz w:val="24"/>
        </w:rPr>
        <w:lastRenderedPageBreak/>
        <w:t xml:space="preserve">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20" w:history="1">
        <w:r w:rsidRPr="00D86DD2">
          <w:rPr>
            <w:color w:val="0000FF"/>
            <w:sz w:val="24"/>
          </w:rPr>
          <w:t>Законом</w:t>
        </w:r>
      </w:hyperlink>
      <w:r w:rsidRPr="00D86DD2">
        <w:rPr>
          <w:sz w:val="24"/>
        </w:rPr>
        <w:t xml:space="preserve"> Чувашской Республики от 8 февраля 2005 г. N 1 "О социальной поддержке отдельных категорий 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</w:t>
      </w:r>
      <w:r w:rsidR="00A0380D" w:rsidRPr="00D86DD2">
        <w:rPr>
          <w:sz w:val="24"/>
        </w:rPr>
        <w:t>Министров Чувашской Республики.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реализуется в период с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по 2035 год в три этапа: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1 этап - 20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- 2025 годы;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2 этап - 2026 - 2030 годы;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3 этап - 2031 - 2035 годы.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IV. ОБОСНОВАНИЕ ОБЪЕМА ФИНАНСОВЫХ РЕСУРСОВ,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Расходы подпрограммы формируются за счет средств республиканского бюджета Чувашской Республики, бюджета </w:t>
      </w:r>
      <w:r w:rsidR="002D5F54" w:rsidRPr="00D86DD2">
        <w:rPr>
          <w:sz w:val="24"/>
        </w:rPr>
        <w:t>Канашск</w:t>
      </w:r>
      <w:r w:rsidR="004C5D39" w:rsidRPr="00D86DD2">
        <w:rPr>
          <w:sz w:val="24"/>
        </w:rPr>
        <w:t>ого</w:t>
      </w:r>
      <w:r w:rsidRPr="00D86DD2">
        <w:rPr>
          <w:sz w:val="24"/>
        </w:rPr>
        <w:t xml:space="preserve"> района Чувашской Республики.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Общий объем финансирования подпрограммы в 2019 - 2035 годах составляет </w:t>
      </w:r>
      <w:r w:rsidR="00044900" w:rsidRPr="00D86DD2">
        <w:rPr>
          <w:color w:val="000000" w:themeColor="text1"/>
          <w:sz w:val="24"/>
        </w:rPr>
        <w:t>134878,7</w:t>
      </w:r>
      <w:r w:rsidRPr="00D86DD2">
        <w:rPr>
          <w:color w:val="000000" w:themeColor="text1"/>
          <w:sz w:val="24"/>
        </w:rPr>
        <w:t xml:space="preserve">тыс. </w:t>
      </w:r>
      <w:r w:rsidRPr="00D86DD2">
        <w:rPr>
          <w:sz w:val="24"/>
        </w:rPr>
        <w:t>рублей, в том числе за счет средств: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044900" w:rsidRPr="00D86DD2">
        <w:rPr>
          <w:sz w:val="24"/>
        </w:rPr>
        <w:t xml:space="preserve">131414,2 </w:t>
      </w:r>
      <w:r w:rsidRPr="00D86DD2">
        <w:rPr>
          <w:sz w:val="24"/>
        </w:rPr>
        <w:t>тыс. рублей (9</w:t>
      </w:r>
      <w:r w:rsidR="00044900" w:rsidRPr="00D86DD2">
        <w:rPr>
          <w:sz w:val="24"/>
        </w:rPr>
        <w:t>7,3</w:t>
      </w:r>
      <w:r w:rsidRPr="00D86DD2">
        <w:rPr>
          <w:sz w:val="24"/>
        </w:rPr>
        <w:t xml:space="preserve">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3464,5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Прогнозируемый объем финансирования подпрограммы на 1 этапе (20</w:t>
      </w:r>
      <w:r w:rsidR="008122CE" w:rsidRPr="00D86DD2">
        <w:rPr>
          <w:sz w:val="24"/>
        </w:rPr>
        <w:t>19</w:t>
      </w:r>
      <w:r w:rsidRPr="00D86DD2">
        <w:rPr>
          <w:sz w:val="24"/>
        </w:rPr>
        <w:t xml:space="preserve"> - 2025 </w:t>
      </w:r>
      <w:r w:rsidRPr="00D86DD2">
        <w:rPr>
          <w:sz w:val="24"/>
        </w:rPr>
        <w:lastRenderedPageBreak/>
        <w:t xml:space="preserve">годы) составляет </w:t>
      </w:r>
      <w:r w:rsidR="00D462BA" w:rsidRPr="00D86DD2">
        <w:rPr>
          <w:color w:val="000000" w:themeColor="text1"/>
          <w:sz w:val="24"/>
        </w:rPr>
        <w:t>54386,7</w:t>
      </w:r>
      <w:r w:rsidRPr="00D86DD2">
        <w:rPr>
          <w:color w:val="000000" w:themeColor="text1"/>
          <w:sz w:val="24"/>
        </w:rPr>
        <w:t xml:space="preserve"> тыс. </w:t>
      </w:r>
      <w:r w:rsidRPr="00D86DD2">
        <w:rPr>
          <w:sz w:val="24"/>
        </w:rPr>
        <w:t>рублей, в том числе:</w:t>
      </w:r>
    </w:p>
    <w:p w:rsidR="008122CE" w:rsidRPr="00D86DD2" w:rsidRDefault="008122CE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году- 7211,4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- 8049,2 тыс. рублей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- 8049,2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в 2025 году - 8049,2 тыс. рублей. 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D462BA" w:rsidRPr="00D86DD2">
        <w:rPr>
          <w:sz w:val="24"/>
        </w:rPr>
        <w:t>53022,2</w:t>
      </w:r>
      <w:r w:rsidRPr="00D86DD2">
        <w:rPr>
          <w:sz w:val="24"/>
        </w:rPr>
        <w:t xml:space="preserve"> тыс. рублей (97,3 процента);</w:t>
      </w:r>
    </w:p>
    <w:p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году- 7106,9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- 7839,2тыс.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- 7839,2тыс.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 7839,2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– </w:t>
      </w:r>
      <w:r w:rsidR="00D462BA" w:rsidRPr="00D86DD2">
        <w:rPr>
          <w:sz w:val="24"/>
        </w:rPr>
        <w:t>1364,5</w:t>
      </w:r>
      <w:r w:rsidRPr="00D86DD2">
        <w:rPr>
          <w:sz w:val="24"/>
        </w:rPr>
        <w:t>тыс. рублей тыс. рублей (2,7 процента), в том числе:</w:t>
      </w:r>
    </w:p>
    <w:p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в 2020 году -</w:t>
      </w:r>
      <w:r w:rsidRPr="00D86DD2">
        <w:rPr>
          <w:color w:val="FF0000"/>
          <w:sz w:val="24"/>
        </w:rPr>
        <w:t xml:space="preserve"> </w:t>
      </w:r>
      <w:r w:rsidRPr="00D86DD2">
        <w:rPr>
          <w:color w:val="000000" w:themeColor="text1"/>
          <w:sz w:val="24"/>
        </w:rPr>
        <w:t>210,0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2021 году - 210,0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2022 году - 210,0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2023 году - 210,0 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2024 году - 210,0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color w:val="000000" w:themeColor="text1"/>
          <w:sz w:val="24"/>
        </w:rPr>
        <w:t>в 2025 году - 210,0 тыс. рублей</w:t>
      </w:r>
      <w:r w:rsidRPr="00D86DD2">
        <w:rPr>
          <w:sz w:val="24"/>
        </w:rPr>
        <w:t>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процента), в том числе: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- 0,0 тыс. рублей.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На 2 этапе (2026 - 2030 годы) объем финансирования подпрограммы составляет 40246,0 тыс. рублей, 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>На 3 этапе (2031 - 2035 годы) объем финансирования подпрограммы составляет 40246,0 тыс. рублей, 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1F2A" w:rsidRPr="00D86DD2" w:rsidRDefault="00961F2A" w:rsidP="003B0353">
      <w:pPr>
        <w:widowControl w:val="0"/>
        <w:autoSpaceDE w:val="0"/>
        <w:autoSpaceDN w:val="0"/>
        <w:spacing w:before="220"/>
        <w:jc w:val="both"/>
        <w:rPr>
          <w:sz w:val="24"/>
        </w:rPr>
      </w:pPr>
      <w:r w:rsidRPr="00D86DD2">
        <w:rPr>
          <w:sz w:val="24"/>
        </w:rPr>
        <w:t xml:space="preserve">Ресурсное </w:t>
      </w:r>
      <w:hyperlink w:anchor="P977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AA5ECF" w:rsidRPr="00D86DD2" w:rsidRDefault="00AA5E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5ECF" w:rsidRPr="00D86DD2" w:rsidSect="00F53A0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46927" w:rsidRPr="00D86DD2" w:rsidRDefault="00E46927" w:rsidP="00E46927">
      <w:pPr>
        <w:widowControl w:val="0"/>
        <w:autoSpaceDE w:val="0"/>
        <w:autoSpaceDN w:val="0"/>
        <w:jc w:val="right"/>
        <w:outlineLvl w:val="2"/>
        <w:rPr>
          <w:sz w:val="24"/>
        </w:rPr>
      </w:pPr>
      <w:r w:rsidRPr="00D86DD2">
        <w:rPr>
          <w:sz w:val="24"/>
        </w:rPr>
        <w:lastRenderedPageBreak/>
        <w:t>Приложение</w:t>
      </w:r>
    </w:p>
    <w:p w:rsidR="00625E11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подпрограмме</w:t>
      </w:r>
    </w:p>
    <w:p w:rsidR="00E46927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 xml:space="preserve"> «</w:t>
      </w:r>
      <w:r w:rsidR="00625E11" w:rsidRPr="00D86DD2">
        <w:rPr>
          <w:sz w:val="24"/>
        </w:rPr>
        <w:t>Социальная защита населения</w:t>
      </w:r>
      <w:r w:rsidRPr="00D86DD2">
        <w:rPr>
          <w:sz w:val="24"/>
        </w:rPr>
        <w:t>»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муниципальной программы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E46927" w:rsidRPr="00D86DD2" w:rsidRDefault="00E46927" w:rsidP="00E46927">
      <w:pPr>
        <w:widowControl w:val="0"/>
        <w:autoSpaceDE w:val="0"/>
        <w:autoSpaceDN w:val="0"/>
        <w:jc w:val="both"/>
        <w:rPr>
          <w:sz w:val="24"/>
        </w:rPr>
      </w:pP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bookmarkStart w:id="10" w:name="P977"/>
      <w:bookmarkEnd w:id="10"/>
      <w:r w:rsidRPr="00D86DD2">
        <w:rPr>
          <w:b/>
          <w:sz w:val="24"/>
        </w:rPr>
        <w:t>РЕСУРСНОЕ ОБЕСПЕЧЕНИЕ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РЕАЛИЗАЦИИ ПОДПРОГРАММЫ «</w:t>
      </w:r>
      <w:r w:rsidR="00625E11" w:rsidRPr="00D86DD2">
        <w:rPr>
          <w:b/>
          <w:sz w:val="24"/>
        </w:rPr>
        <w:t>СОЦИАЛЬНАЯ ЗАЩИТА НАСЕЛЕНИЯ</w:t>
      </w:r>
      <w:r w:rsidRPr="00D86DD2">
        <w:rPr>
          <w:b/>
          <w:sz w:val="24"/>
        </w:rPr>
        <w:t>»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ЗА СЧЕТ ВСЕХ ИСТОЧНИКОВ ФИНАНСИРОВАНИЯ</w:t>
      </w:r>
    </w:p>
    <w:p w:rsidR="003F51C6" w:rsidRPr="00D86DD2" w:rsidRDefault="003F51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019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247"/>
        <w:gridCol w:w="943"/>
        <w:gridCol w:w="567"/>
        <w:gridCol w:w="624"/>
        <w:gridCol w:w="1372"/>
        <w:gridCol w:w="510"/>
        <w:gridCol w:w="834"/>
        <w:gridCol w:w="784"/>
        <w:gridCol w:w="784"/>
        <w:gridCol w:w="784"/>
        <w:gridCol w:w="784"/>
        <w:gridCol w:w="784"/>
        <w:gridCol w:w="784"/>
        <w:gridCol w:w="784"/>
        <w:gridCol w:w="904"/>
        <w:gridCol w:w="696"/>
      </w:tblGrid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исполнитель, соисполнители</w:t>
            </w:r>
          </w:p>
        </w:tc>
        <w:tc>
          <w:tcPr>
            <w:tcW w:w="3073" w:type="dxa"/>
            <w:gridSpan w:val="4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834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9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Расходы по годам, тыс. рублей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раздел, подраздел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группа (подгруппа) вида расходов</w:t>
            </w:r>
          </w:p>
        </w:tc>
        <w:tc>
          <w:tcPr>
            <w:tcW w:w="834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158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124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943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</w:t>
            </w:r>
            <w:r w:rsidR="00625E11" w:rsidRPr="00D86DD2">
              <w:rPr>
                <w:sz w:val="22"/>
                <w:szCs w:val="20"/>
              </w:rPr>
              <w:t>Социа</w:t>
            </w:r>
            <w:r w:rsidR="00CF07F8" w:rsidRPr="00D86DD2">
              <w:rPr>
                <w:sz w:val="22"/>
                <w:szCs w:val="20"/>
              </w:rPr>
              <w:t xml:space="preserve">льная защита </w:t>
            </w:r>
            <w:r w:rsidR="00CF07F8" w:rsidRPr="00D86DD2">
              <w:rPr>
                <w:sz w:val="22"/>
                <w:szCs w:val="20"/>
              </w:rPr>
              <w:lastRenderedPageBreak/>
              <w:t>населения</w:t>
            </w:r>
            <w:r w:rsidRPr="00D86DD2">
              <w:rPr>
                <w:sz w:val="22"/>
                <w:szCs w:val="20"/>
              </w:rPr>
              <w:t>"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</w:t>
            </w:r>
            <w:r w:rsidRPr="00D86DD2">
              <w:rPr>
                <w:sz w:val="22"/>
                <w:szCs w:val="20"/>
              </w:rPr>
              <w:lastRenderedPageBreak/>
              <w:t xml:space="preserve">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</w:t>
            </w:r>
            <w:r w:rsidR="00CF07F8" w:rsidRPr="00D86DD2">
              <w:rPr>
                <w:sz w:val="22"/>
                <w:szCs w:val="20"/>
              </w:rPr>
              <w:t xml:space="preserve"> </w:t>
            </w:r>
            <w:r w:rsidRPr="00D86DD2">
              <w:rPr>
                <w:sz w:val="22"/>
                <w:szCs w:val="20"/>
              </w:rPr>
              <w:t xml:space="preserve"> "Повышение уровня жизни граждан - получателей мер социальной поддержки"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Реализация законодательства в области предоставления мер социальной поддержки отдельным </w:t>
            </w:r>
            <w:r w:rsidRPr="00D86DD2">
              <w:rPr>
                <w:sz w:val="22"/>
                <w:szCs w:val="20"/>
              </w:rPr>
              <w:lastRenderedPageBreak/>
              <w:t>категориям граждан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</w:t>
            </w:r>
            <w:r w:rsidRPr="00D86DD2">
              <w:rPr>
                <w:sz w:val="22"/>
                <w:szCs w:val="20"/>
              </w:rPr>
              <w:lastRenderedPageBreak/>
              <w:t>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6850" w:type="dxa"/>
            <w:gridSpan w:val="7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21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минимума, процентов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12,0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9,0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Выплата пенсии за выслугу лет муниципальным служащим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1001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Ц310170520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5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</w:t>
            </w:r>
            <w:r w:rsidRPr="00D86DD2">
              <w:rPr>
                <w:sz w:val="22"/>
                <w:szCs w:val="20"/>
              </w:rPr>
              <w:lastRenderedPageBreak/>
              <w:t>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 -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Ц310110550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</w:t>
            </w:r>
            <w:r w:rsidRPr="00D86DD2">
              <w:rPr>
                <w:sz w:val="22"/>
                <w:szCs w:val="20"/>
              </w:rPr>
              <w:lastRenderedPageBreak/>
              <w:t>ие 1.3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 xml:space="preserve">Оказание </w:t>
            </w:r>
            <w:r w:rsidRPr="00D86DD2">
              <w:rPr>
                <w:sz w:val="22"/>
                <w:szCs w:val="20"/>
              </w:rPr>
              <w:lastRenderedPageBreak/>
              <w:t>материальной помощи гражданам, находящимся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</w:t>
            </w:r>
            <w:r w:rsidRPr="00D86DD2">
              <w:rPr>
                <w:sz w:val="22"/>
                <w:szCs w:val="20"/>
              </w:rPr>
              <w:lastRenderedPageBreak/>
              <w:t xml:space="preserve">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Ц310110610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360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</w:t>
            </w:r>
            <w:r w:rsidR="003F51C6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</w:tr>
      <w:tr w:rsidR="003F51C6" w:rsidRPr="00D86DD2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 "Повышение уровня, качества и безопасности социального обслуживания граждан"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lastRenderedPageBreak/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6850" w:type="dxa"/>
            <w:gridSpan w:val="7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2.1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Ц310511530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Мероприятие 2.2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Ц310510640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</w:tbl>
    <w:p w:rsidR="003F51C6" w:rsidRPr="00D86DD2" w:rsidRDefault="003F51C6">
      <w:pPr>
        <w:spacing w:after="200" w:line="276" w:lineRule="auto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AA5ECF" w:rsidRPr="00E46927" w:rsidRDefault="003F51C6" w:rsidP="00AA5ECF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  <w:sectPr w:rsidR="00AA5ECF" w:rsidRPr="00E46927" w:rsidSect="00AA5EC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D86DD2">
        <w:rPr>
          <w:sz w:val="22"/>
          <w:szCs w:val="20"/>
        </w:rPr>
        <w:t>&lt;*&gt; Приводятся значения целевых индикаторов и показателей в 2030 и 2035 годах соотве</w:t>
      </w:r>
      <w:r w:rsidR="00AA5ECF" w:rsidRPr="00D86DD2">
        <w:rPr>
          <w:sz w:val="22"/>
          <w:szCs w:val="20"/>
        </w:rPr>
        <w:t>тственно.</w:t>
      </w:r>
    </w:p>
    <w:p w:rsidR="003F51C6" w:rsidRPr="00E46927" w:rsidRDefault="003F51C6" w:rsidP="002D5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3F51C6" w:rsidRPr="00E46927" w:rsidSect="002D5CF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DE" w:rsidRDefault="00DB14DE" w:rsidP="00E46927">
      <w:r>
        <w:separator/>
      </w:r>
    </w:p>
  </w:endnote>
  <w:endnote w:type="continuationSeparator" w:id="0">
    <w:p w:rsidR="00DB14DE" w:rsidRDefault="00DB14DE" w:rsidP="00E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DE" w:rsidRDefault="00DB14DE" w:rsidP="00E46927">
      <w:r>
        <w:separator/>
      </w:r>
    </w:p>
  </w:footnote>
  <w:footnote w:type="continuationSeparator" w:id="0">
    <w:p w:rsidR="00DB14DE" w:rsidRDefault="00DB14DE" w:rsidP="00E4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02"/>
    <w:rsid w:val="00010BA9"/>
    <w:rsid w:val="00044900"/>
    <w:rsid w:val="00087919"/>
    <w:rsid w:val="000A3941"/>
    <w:rsid w:val="000D00C6"/>
    <w:rsid w:val="00112C07"/>
    <w:rsid w:val="0011595F"/>
    <w:rsid w:val="0013043B"/>
    <w:rsid w:val="001403A6"/>
    <w:rsid w:val="001432C3"/>
    <w:rsid w:val="001563BE"/>
    <w:rsid w:val="00161FA5"/>
    <w:rsid w:val="00171879"/>
    <w:rsid w:val="00181061"/>
    <w:rsid w:val="001E134C"/>
    <w:rsid w:val="001F7801"/>
    <w:rsid w:val="002067AA"/>
    <w:rsid w:val="00260F09"/>
    <w:rsid w:val="002644C8"/>
    <w:rsid w:val="002955D4"/>
    <w:rsid w:val="002D5CF9"/>
    <w:rsid w:val="002D5F54"/>
    <w:rsid w:val="003022C5"/>
    <w:rsid w:val="0033461A"/>
    <w:rsid w:val="003627F8"/>
    <w:rsid w:val="00366D9F"/>
    <w:rsid w:val="00382480"/>
    <w:rsid w:val="003A33E3"/>
    <w:rsid w:val="003A45A7"/>
    <w:rsid w:val="003A53C5"/>
    <w:rsid w:val="003B0353"/>
    <w:rsid w:val="003D7D52"/>
    <w:rsid w:val="003F51C6"/>
    <w:rsid w:val="00413376"/>
    <w:rsid w:val="00445230"/>
    <w:rsid w:val="0044744C"/>
    <w:rsid w:val="004501BB"/>
    <w:rsid w:val="0045350E"/>
    <w:rsid w:val="004970C9"/>
    <w:rsid w:val="004B3E83"/>
    <w:rsid w:val="004C5D39"/>
    <w:rsid w:val="004C76CE"/>
    <w:rsid w:val="004F2F1D"/>
    <w:rsid w:val="00522009"/>
    <w:rsid w:val="0053278E"/>
    <w:rsid w:val="005440B4"/>
    <w:rsid w:val="0058128C"/>
    <w:rsid w:val="005A2032"/>
    <w:rsid w:val="005D03E5"/>
    <w:rsid w:val="005E34A2"/>
    <w:rsid w:val="005E56F1"/>
    <w:rsid w:val="00625E11"/>
    <w:rsid w:val="00636C9C"/>
    <w:rsid w:val="0064627F"/>
    <w:rsid w:val="00650FD1"/>
    <w:rsid w:val="006A7B49"/>
    <w:rsid w:val="00700956"/>
    <w:rsid w:val="0074022D"/>
    <w:rsid w:val="00750DCD"/>
    <w:rsid w:val="007675F2"/>
    <w:rsid w:val="00771B09"/>
    <w:rsid w:val="007747C3"/>
    <w:rsid w:val="00794329"/>
    <w:rsid w:val="007C1219"/>
    <w:rsid w:val="008066AC"/>
    <w:rsid w:val="008122CE"/>
    <w:rsid w:val="00881D93"/>
    <w:rsid w:val="008B1DF7"/>
    <w:rsid w:val="008C4E31"/>
    <w:rsid w:val="008D2F66"/>
    <w:rsid w:val="008F04B9"/>
    <w:rsid w:val="00961F2A"/>
    <w:rsid w:val="00971105"/>
    <w:rsid w:val="00982FB4"/>
    <w:rsid w:val="009D255F"/>
    <w:rsid w:val="009F1C50"/>
    <w:rsid w:val="009F2C62"/>
    <w:rsid w:val="009F4C50"/>
    <w:rsid w:val="00A0380D"/>
    <w:rsid w:val="00A548AF"/>
    <w:rsid w:val="00A5791F"/>
    <w:rsid w:val="00AA03E6"/>
    <w:rsid w:val="00AA5ECF"/>
    <w:rsid w:val="00AB6321"/>
    <w:rsid w:val="00AD74E2"/>
    <w:rsid w:val="00AF03AF"/>
    <w:rsid w:val="00AF21A1"/>
    <w:rsid w:val="00B26422"/>
    <w:rsid w:val="00B51DF6"/>
    <w:rsid w:val="00BA5555"/>
    <w:rsid w:val="00C111D2"/>
    <w:rsid w:val="00C354F3"/>
    <w:rsid w:val="00C36962"/>
    <w:rsid w:val="00C85520"/>
    <w:rsid w:val="00CE0A27"/>
    <w:rsid w:val="00CE0ED4"/>
    <w:rsid w:val="00CF07F8"/>
    <w:rsid w:val="00D462BA"/>
    <w:rsid w:val="00D70680"/>
    <w:rsid w:val="00D76F3B"/>
    <w:rsid w:val="00D77AA6"/>
    <w:rsid w:val="00D84CC4"/>
    <w:rsid w:val="00D86DD2"/>
    <w:rsid w:val="00DB14DE"/>
    <w:rsid w:val="00DB2ACF"/>
    <w:rsid w:val="00DE5F10"/>
    <w:rsid w:val="00E250B5"/>
    <w:rsid w:val="00E30802"/>
    <w:rsid w:val="00E34815"/>
    <w:rsid w:val="00E419E1"/>
    <w:rsid w:val="00E438F9"/>
    <w:rsid w:val="00E4549F"/>
    <w:rsid w:val="00E46927"/>
    <w:rsid w:val="00E95153"/>
    <w:rsid w:val="00EB4867"/>
    <w:rsid w:val="00ED1E1F"/>
    <w:rsid w:val="00EF153B"/>
    <w:rsid w:val="00EF37DB"/>
    <w:rsid w:val="00F013B1"/>
    <w:rsid w:val="00F2574C"/>
    <w:rsid w:val="00F36A39"/>
    <w:rsid w:val="00F43697"/>
    <w:rsid w:val="00F53A06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6639-0683-4BFA-9BD8-131DBA3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8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E3080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E308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5">
    <w:name w:val="Hyperlink"/>
    <w:basedOn w:val="a0"/>
    <w:uiPriority w:val="99"/>
    <w:unhideWhenUsed/>
    <w:rsid w:val="005E34A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13B1"/>
  </w:style>
  <w:style w:type="paragraph" w:customStyle="1" w:styleId="ConsPlusNonformat">
    <w:name w:val="ConsPlusNonformat"/>
    <w:rsid w:val="00F01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0ED4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unhideWhenUsed/>
    <w:rsid w:val="0058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9515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fin@cap.ru" TargetMode="External"/><Relationship Id="rId13" Type="http://schemas.openxmlformats.org/officeDocument/2006/relationships/hyperlink" Target="mailto:kan-cult@cap.ru" TargetMode="External"/><Relationship Id="rId18" Type="http://schemas.openxmlformats.org/officeDocument/2006/relationships/hyperlink" Target="mailto:kan-ruo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n-ruo@cap.ru" TargetMode="External"/><Relationship Id="rId17" Type="http://schemas.openxmlformats.org/officeDocument/2006/relationships/hyperlink" Target="mailto:kan-fin@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20" Type="http://schemas.openxmlformats.org/officeDocument/2006/relationships/hyperlink" Target="consultantplus://offline/ref=98938460F1B87B80A7D61BC78401A88E9B43B547F2CE5990F23876B6DF1443D7AD97E598B81DE4F80D0B0EE17B6F4840dFt2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-fin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938460F1B87B80A7D61BC78401A88E9B43B547FECB5E92FB3876B6DF1443D7AD97E598B81DE4F80D0B0EE17B6F4840dFt2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n-cult@cap.ru" TargetMode="External"/><Relationship Id="rId19" Type="http://schemas.openxmlformats.org/officeDocument/2006/relationships/hyperlink" Target="mailto:kan-cult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-ruo@cap.ru" TargetMode="External"/><Relationship Id="rId14" Type="http://schemas.openxmlformats.org/officeDocument/2006/relationships/hyperlink" Target="consultantplus://offline/ref=98938460F1B87B80A7D61BC78401A88E9B43B547FBCC5B9AFA312BBCD74D4FD5AA98BA9DBF0CE4F90B150FE165661C10BF224F802FBD80F2EAD367EEdDt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A5CD-8212-4654-B91A-E6DCB233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Владимирова</dc:creator>
  <cp:lastModifiedBy>Администратор</cp:lastModifiedBy>
  <cp:revision>26</cp:revision>
  <cp:lastPrinted>2021-01-20T10:13:00Z</cp:lastPrinted>
  <dcterms:created xsi:type="dcterms:W3CDTF">2019-12-06T05:04:00Z</dcterms:created>
  <dcterms:modified xsi:type="dcterms:W3CDTF">2021-02-26T12:31:00Z</dcterms:modified>
</cp:coreProperties>
</file>