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5E" w:rsidRPr="0029273D" w:rsidRDefault="001A575E" w:rsidP="001A57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7"/>
        <w:tblW w:w="4950" w:type="pct"/>
        <w:tblLook w:val="04A0" w:firstRow="1" w:lastRow="0" w:firstColumn="1" w:lastColumn="0" w:noHBand="0" w:noVBand="1"/>
      </w:tblPr>
      <w:tblGrid>
        <w:gridCol w:w="3887"/>
        <w:gridCol w:w="1446"/>
        <w:gridCol w:w="4142"/>
      </w:tblGrid>
      <w:tr w:rsidR="0029273D" w:rsidRPr="0029273D" w:rsidTr="0037494E">
        <w:trPr>
          <w:cantSplit/>
          <w:trHeight w:val="1975"/>
        </w:trPr>
        <w:tc>
          <w:tcPr>
            <w:tcW w:w="2051" w:type="pct"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РЕСПУБЛИКИН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КАНАШ РАЙОНĚН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АДМИНИСТРАЦИЙĚ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1A575E" w:rsidP="001A575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81077F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</w:t>
            </w:r>
            <w:r w:rsidR="001A575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№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Канаш хули</w:t>
            </w:r>
          </w:p>
        </w:tc>
        <w:tc>
          <w:tcPr>
            <w:tcW w:w="763" w:type="pct"/>
            <w:hideMark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E244F7D" wp14:editId="220A30B9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pct"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КАНАШСКОГО РАЙОНА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81077F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</w:t>
            </w:r>
            <w:r w:rsidR="001A575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город Канаш</w:t>
            </w:r>
          </w:p>
        </w:tc>
      </w:tr>
    </w:tbl>
    <w:p w:rsidR="001A575E" w:rsidRPr="0029273D" w:rsidRDefault="001A575E" w:rsidP="001A57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5E" w:rsidRPr="0029273D" w:rsidRDefault="001A575E" w:rsidP="008722B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</w:t>
      </w:r>
      <w:r w:rsidR="008722B7"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 </w:t>
      </w:r>
      <w:r w:rsidR="008722B7"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  <w:proofErr w:type="gramEnd"/>
      <w:r w:rsidR="008722B7"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администрации Канашского района от 14 декабря 2</w:t>
      </w:r>
      <w:r w:rsidR="008722B7" w:rsidRPr="002927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018 года  №  831</w:t>
      </w:r>
    </w:p>
    <w:p w:rsidR="008722B7" w:rsidRPr="0029273D" w:rsidRDefault="008722B7" w:rsidP="008722B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75E" w:rsidRPr="0029273D" w:rsidRDefault="001A575E" w:rsidP="00C221E5">
      <w:pPr>
        <w:ind w:right="-1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</w:t>
      </w: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Федерации,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proofErr w:type="gramEnd"/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Канашского района Чувашской Республики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от 4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декабря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2020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 5/1</w:t>
      </w:r>
      <w:r w:rsidR="00C221E5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«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Канашского района Чувашской Республики на 2021 год и на плановый период 2022 и 2023 годов»</w:t>
      </w:r>
      <w:r w:rsidRPr="0029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221E5" w:rsidRPr="0029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Канашского района Чувашской Республики  п о с т а н о в л я е т:</w:t>
      </w:r>
    </w:p>
    <w:p w:rsidR="001A575E" w:rsidRPr="0029273D" w:rsidRDefault="001A575E" w:rsidP="008722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A575E" w:rsidRPr="0029273D" w:rsidRDefault="001736E5" w:rsidP="001736E5">
      <w:pPr>
        <w:keepNext/>
        <w:tabs>
          <w:tab w:val="num" w:pos="0"/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Внести в 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Канашского района от 14 декабря 2</w:t>
      </w:r>
      <w:r w:rsidR="008722B7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018 года № 831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2B7" w:rsidRPr="002927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722B7"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«Обеспечение общественного порядка и противодействие преступности в </w:t>
      </w:r>
      <w:proofErr w:type="spellStart"/>
      <w:r w:rsidR="008722B7"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="008722B7"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 на 2019-2035 годы»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изменениями от 21</w:t>
      </w:r>
      <w:r w:rsidR="00F12DB8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12DB8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722B7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№  222)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374D" w:rsidRPr="0029273D" w:rsidRDefault="002E33BB" w:rsidP="001736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5374D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изложить в редакции 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7" w:history="1">
        <w:r w:rsidR="0065374D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1736E5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ю</w:t>
        </w:r>
      </w:hyperlink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75E" w:rsidRPr="0029273D" w:rsidRDefault="001A575E" w:rsidP="001736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</w:t>
      </w:r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распространяется на правоотношения, </w:t>
      </w:r>
      <w:proofErr w:type="gramStart"/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>возник</w:t>
      </w:r>
      <w:r w:rsidR="00F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шие </w:t>
      </w:r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января 2021 года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75E" w:rsidRPr="0029273D" w:rsidRDefault="001A575E" w:rsidP="0017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75E" w:rsidRPr="0029273D" w:rsidRDefault="001A575E" w:rsidP="001A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75E" w:rsidRPr="0029273D" w:rsidRDefault="001A575E" w:rsidP="001A5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75E" w:rsidRPr="0029273D" w:rsidRDefault="001A575E" w:rsidP="001A575E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Глава администрации района                                                                             В.Н. Степанов</w:t>
      </w:r>
    </w:p>
    <w:p w:rsidR="001A575E" w:rsidRPr="0029273D" w:rsidRDefault="001A575E" w:rsidP="001A575E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sectPr w:rsidR="001A575E" w:rsidRPr="0029273D">
          <w:pgSz w:w="11906" w:h="16838"/>
          <w:pgMar w:top="993" w:right="850" w:bottom="1134" w:left="1701" w:header="708" w:footer="708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77F">
        <w:rPr>
          <w:rFonts w:ascii="Times New Roman" w:hAnsi="Times New Roman" w:cs="Times New Roman"/>
          <w:color w:val="000000" w:themeColor="text1"/>
          <w:sz w:val="24"/>
          <w:szCs w:val="24"/>
        </w:rPr>
        <w:t>27.01.2021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10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</w:p>
    <w:p w:rsidR="0065374D" w:rsidRPr="0029273D" w:rsidRDefault="0065374D" w:rsidP="0065374D">
      <w:pPr>
        <w:pStyle w:val="ConsPlusNormal"/>
        <w:jc w:val="right"/>
        <w:outlineLvl w:val="0"/>
        <w:rPr>
          <w:color w:val="000000" w:themeColor="text1"/>
        </w:rPr>
      </w:pPr>
    </w:p>
    <w:p w:rsidR="0065374D" w:rsidRPr="0029273D" w:rsidRDefault="0065374D" w:rsidP="0065374D">
      <w:pPr>
        <w:spacing w:after="1"/>
        <w:rPr>
          <w:color w:val="000000" w:themeColor="text1"/>
        </w:rPr>
      </w:pPr>
    </w:p>
    <w:p w:rsidR="00382730" w:rsidRPr="0029273D" w:rsidRDefault="00382730">
      <w:pPr>
        <w:spacing w:after="1"/>
        <w:rPr>
          <w:color w:val="000000" w:themeColor="text1"/>
        </w:rPr>
      </w:pP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7E" w:rsidRPr="0029273D" w:rsidRDefault="002A70C6" w:rsidP="002A70C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общественного порядка и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 </w:t>
      </w:r>
    </w:p>
    <w:p w:rsidR="002A70C6" w:rsidRPr="0029273D" w:rsidRDefault="002A70C6" w:rsidP="002A70C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2019-2035 годы» </w:t>
      </w:r>
    </w:p>
    <w:p w:rsidR="002A70C6" w:rsidRPr="0029273D" w:rsidRDefault="002A70C6" w:rsidP="002A70C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66C2" w:rsidRPr="0029273D" w:rsidRDefault="00F12DB8" w:rsidP="00A466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организационно-контрольной и кадровой работы 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2A70C6" w:rsidRPr="0029273D" w:rsidRDefault="002A70C6" w:rsidP="007321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7321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023BDF" w:rsidP="00023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декабря 2018 </w:t>
            </w:r>
            <w:r w:rsidR="002A70C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отдела организационно-контрольной и кадровой работы администрации Канашского района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Марина Георгиевна</w:t>
            </w:r>
          </w:p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(88353)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2-27-91,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A70C6" w:rsidRPr="0029273D" w:rsidRDefault="002A70C6" w:rsidP="002A70C6">
      <w:pPr>
        <w:pStyle w:val="ConsPlusNormal"/>
        <w:rPr>
          <w:color w:val="000000" w:themeColor="text1"/>
        </w:rPr>
      </w:pPr>
      <w:r w:rsidRPr="0029273D">
        <w:rPr>
          <w:color w:val="000000" w:themeColor="text1"/>
        </w:rPr>
        <w:br/>
      </w: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382730" w:rsidRPr="0029273D" w:rsidRDefault="00A466C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аспорт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4B4A61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B4A61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1C2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организационно-контрольной и кадровой работы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района, сектор культуры и по делам архивов администрации Канашского района, сектор по физической культуре и спорту администрации Канашского района, сектор юридической службы отдела организационно-контрольной и кадровой работы администрации Канашского района, отдел по развитию общественной инфраструктуры администрации Канашского района, сектор информатизации администрации Канашского района, сектор экономики администрации Канашского района, сектор опеки и попечительства администрации Канашского района, комиссия по делам несовершеннолетних и защите их прав при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1C2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(по согласованию), </w:t>
            </w:r>
            <w:r w:rsidR="001C2E6D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C2E6D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тдел</w:t>
            </w:r>
            <w:r w:rsidR="00BF6DFC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БУ </w:t>
            </w:r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 им.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Ф.Г.Григорьева</w:t>
            </w:r>
            <w:proofErr w:type="spellEnd"/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Чувашской Республики (по согласованию), </w:t>
            </w:r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межмуниципальный ФКУ УИИ УФСИН России по Чувашской Республике - Чувашии (по согласованию), Отделение лицензионно-разрешительной работы (по городу Канашу,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Комсомольскому,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Урмарскому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Яльчикскому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Янтиковскому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районам) отдела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Росгвардии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Чувашской Республике (по согласованию), сельские поселения Канашского района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4B4A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4B4A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CE1A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детской беспризорности, безнадзорности и правонарушений несовершеннолетних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CE1A74" w:rsidP="00CE1A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</w:t>
            </w:r>
            <w:proofErr w:type="gram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proofErr w:type="gram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взаимодействия правоохранительных, органов местного самоуправления Канашского района Чувашской Республики, граждан, их объединений, участвующих в охране общественного порядка (далее - общественные объединения) в сфере профилактики правонарушений,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 в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мер по сокращению предложения и спроса на наркотические средства и психотропные вещества;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распространения наркомании и связанных с ней негативных социальных последствий;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жизнедеятельности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профилактики правонарушений, повышение ответственности за состояние правопорядка органов местного самоуправления Канашского района Чувашской Республики и всех звеньев правоохранительной системы;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организационного, нормативно-правового и ресурсного обеспечения антинаркотической деятельности;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единой системы профилактики немедицинского потребления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различными категориями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подростковой преступности на территории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1311" w:rsidRDefault="000413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2036 году будут достигнуты следующие показатели: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ранее судимых лиц от общего числа лиц, привлеченных к уголовной ответственности до </w:t>
            </w:r>
            <w:r w:rsidR="00A1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преступлений, совершенных на улицах и в других общественных местах на 10 тыс. населения до </w:t>
            </w:r>
            <w:r w:rsidR="00A1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совершивших преступления в состоянии алкогольного опьянения от общего числа лиц, привлеченных к уголовной ответственности до 36,1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 совершивших преступления, в расчете на 1 тыс. несовершеннолетних в возрасте от 14 до 18 лет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расследованных преступлений превентивной направленности в общем массиве расследованных преступлений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-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лиц, больных наркоманией, на уровне 1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на 10 тыс.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выявленных тяжких и особо тяжких преступлений, связанных с незаконным оборотом наркотических средств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 w:rsidP="00023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 совершивших преступления, в расчете на 1 тыс. несовершеннолетних в возрасте от 14 до 18 лет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2019 - 2035 годы: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бюджета Канашского района на финансирование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финансирования мероприятий в 2019 - 2035 годах составляет 1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году - 1114,6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340,2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1083,0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году - 725,5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 - 761,7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2026 - 2030 годах - 4000,0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2031 - 2035 годах - 4200,0 тыс. рублей, за счет бюджета Канашского района Чувашской Республики на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615,5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году - 483,0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году - 381,9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 - 400,9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2026 - 2030 годах - 2330,2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2031 - 2035 годах - 2975,7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 бюджетов сельских поселений Канашского района Чувашской Республики на - 10,0 тыс. рублей.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уточняются ежегодно при формировании бюджета Канашского района Чувашской Республики на очередной финансовый год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позволит: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преступлений, совершенных лицами, ранее их совершавшими;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преступлений, совершенных лицами в состоянии алкогольного опьянения;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преступлений на улицах и в других общественных местах;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лиц асоциального поведения, охваченных системой профилактических мер;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масштабы незаконного потребления наркотических средств и психотропных веществ;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 несовершеннолетних асоциального поведения профилактическими мерами;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несовершеннолетних, совершивших преступления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I. ОБЩАЯ ХАРАКТЕРИСТИКА СФЕРЫ РЕАЛИЗАЦИИ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 ОСНОВНЫЕ ПРОБЛЕМЫ В УКАЗАННОЙ СФЕРЕ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 ЕЕ РАЗВИТИЯ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 (далее - Программа) направлена на профилактику правонарушений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а также на укрепление законности и правопорядка, направлена на противодействие злоупотреблению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наркотиками их незаконному обороту, а также профилактику наркомании и формирование здорового образа жизни.</w:t>
      </w: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государственной политики осуществляется:</w:t>
      </w: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профилактики правонарушений и противодействия преступности в Чувашской Республике - в рамках реализации Федерального закона от 6 октября 1999 г. N 184-ФЗ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 Президента Российской Федерации от 2 июля 2005 г. N 773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Стратегии национальной безопасности Российской Федерации, утвержденной Указом Президента Российской Федерации от 31 декабря 2015 г. N 683,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Закона Чувашской Республики от 22 февраля 2017 г. N 5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правонарушений в Чувашской Республике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устройств;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профилактики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- в рамках реализации Федерального закона от 8 января 1998 г. N 3-ФЗ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наркотических средствах и психотропных веществах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 Президента Российской Федерации от 9 июня 2010 г. N 690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Стратегии государственной антинаркотической политики Российской Федерации до 2020 года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постановления Правительства Российской Федерации от 31 марта 2017 г. N 385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государственную программу Российской Федерации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 преступности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признании утратившими силу некоторых актов Правительства Российской Федерации и их отдельных положений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Закона Чувашской Республики от 7 октября 2008 г. N 53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целей и задач Программы, а именно профилактики правонарушений и противодействия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профилактики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 необходимо применение программно-целевых инструментов, поскольку требуется высокая степень координации действий органов местного самоуправления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Канашского района Чувашской Республики, организаций и граждан.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Программы прогнозируется повышение уровня безопасности жизнедеятельности населения и территорий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профилактике наркомании и формирование здорового образа жизни, продиктована следующими обстоятельствами: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профилактики наркомании в формировании здорового образа жизни и стабилизации демографической ситуации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Республики;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ситуации, сложившейся с распространением наркотиков на территории Канашского района Чувашской Республики, показывает, что работа по профилактике и пресечению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благодаря объединением усилий субъектов профилактики, накопившим большой опыт работы в новых социально-экономических условиях, позволяют контролировать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наркоситуацию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 В антинаркотическую работу активно включаются общественные организации и учреждения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населения.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ПРОГРАММЫ,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 И ПОКАЗАТЕЛИ (ИНДИКАТОРЫ) ДОСТИЖЕНИЯ ЦЕЛЕЙ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ОСНОВНЫЕ ОЖИДАЕМЫЕ КОНЕЧНЫЕ РЕЗУЛЬТАТЫ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СРОК РЕАЛИЗАЦИИ ПРОГРАММЫ</w:t>
      </w:r>
    </w:p>
    <w:p w:rsidR="00382730" w:rsidRPr="0029273D" w:rsidRDefault="00C62799" w:rsidP="00C62799">
      <w:pPr>
        <w:pStyle w:val="ConsPlusNormal"/>
        <w:tabs>
          <w:tab w:val="left" w:pos="37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 г. N 683,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посланиях Главы Чувашской Республики Государственному Совету Чувашской Республики.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необходимо решение следующих задач: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мер по сокращению предложения и спроса на наркотические средства и психотропные вещества;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органов местного самоуправления Канашского района 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организационного, нормативно-правового и ресурсного обеспечения антинаркотической деятельности.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будет реализовываться в 2019 - 2035 годах в три этапа: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 этап - 2019 - 2025 годы;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позволит к 2036 году: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снизить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масштабы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снизить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преступлений на улице и в других общественных местах;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ее целей и решения задач и отражен в приложении N 1 к настоящей муниципальной программе.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ОБОБЩЕННАЯ ХАРАКТЕРИСТИКА ОСНОВНЫХ МЕРОПРИЯТИЙ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 МУНИЦИПАЛЬНОЙ ПРОГРАММЫ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Программы.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Задачи муниципальной программы решается в рамках четырех подпрограмм.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правонарушений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пять основных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мероприятий по организации деятельности Советов профилактики;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физкультурно-оздоровительных, спортивно-массовых мероприятий с массовым участием населения всех возрастов и категорий;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совместных профилактических мероприятий по выявлению иностранных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формирований правоохранительной направленности к охране общественного порядка и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конкурса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Лучший народный дружинник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ресоциализация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занятости лиц, освободившихся из мест лишения свободы, осужденных к исправительным работам;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услуг по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осужденных по вопросам оказания медицинских и социальных услуг;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в медико-социальной экспертизе для установления инвалидности осужденному;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бесплатной юридической помощи лицам, освободившимся из мест лишения свободы, в течение трех месяцев со дня освобождения.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</w:t>
      </w:r>
      <w:proofErr w:type="spellStart"/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сожительствования</w:t>
      </w:r>
      <w:proofErr w:type="spellEnd"/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гражданском браке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по выявлению и пресечению правонарушений в сфере оборота алкогольной и наркотической продукции, незаконного изготовления и реализации спиртных напитков домашней выработки, продажи алкогольной продукции;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и размещения в средствах массовой информации социальной рекламы, направленной на профилактику правонарушений;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выставок, социальных акций, направленных на профилактику правонарушений;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направленных на правовое воспитание лиц,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в общественных местах с концентрацией несовершеннолетних с целью предупреждения потребления подростками и молодежью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совместных мероприятий по выявлению и пресечению деятельности лиц, задействованных в налаживании каналов поставок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 территорию Канашского района Чувашской Республики, в том числе с использованием ресурсов информационно-телекоммуникационной сети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программу учебного процесса образовательных учреждений Канашского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показов спектаклей с целью формирования здорового образа жизни, профилактики наркомании и СПИДа;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конкурса плакатов среди учащихся учреждений дополнительного образования детей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Дети за здоровый образ жизни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(далее - ПАВ), в том числе нехимических видов зависимости, среди несовершеннолетних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размещения социальной рекламы в СМИ службами, оказывающими консультативную помощь, направленную на профилактику и раннее выявление потребителей ПАВ;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ежегодное проведение районной акции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олодежь за здоровый образ жизни»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(март - апрель, октябрь - ноябрь);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антинаркотические печатные издания;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в образовательных учреждениях единого Дня здоровья;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физкультурно-оздоровительной работы с обучающимися,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санитарных постов;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добровольного тестирования учащихся образовательных учреждений Канашского района при проведении ежегодной диспансеризации;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общественных местах;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декадника, посвященного Международному дню борьбы с наркоманией.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3. Совершенствование системы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(за исключением медицинской)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органов местного самоуправления Канашского района Чувашской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выделения соответствующего финансирования из средств местного бюджета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Совершенствование организационно-правового и ресурсного обеспечения антинаркотической деятельности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методического обеспечения деятельности органов местного самоуправления Канашского района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мониторинга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организационно-методической помощи операторам сотовой связи и провайдерам, предоставляющим право доступа к информационно-телекоммуникационной сети </w:t>
      </w:r>
      <w:r w:rsidR="001C2E6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1C2E6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в реализации мероприятий по пресечению распространения наркотических средств и психотропных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правоохранительных органов, органов местного самоуправления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антинаркотических акций с привлечением сотрудников всех заинтересованных органов.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Предупреждение детской беспризорности, безнадзорности и правонарушений несовершеннолетних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два основных мероприятия: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образовательных организациях работы по формированию законопослушного поведения обучающихся;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общественных воспитателей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 обучения несовершеннолетних, совершивших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общественно опасные деяния, в специальных учебно-воспитательных учреждениях;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детьми, проходящими реабилитацию в учреждениях социального обслуживания семьи и детей, мероприятий по правовой тематике;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издание информационных материалов по содействию занятости несовершеннолетних граждан в свободное от учебы время;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 к занятиям в клубах по интересам в учреждениях социального обслуживания семьи и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добровольцев и общественных воспитателей к социальному сопровождению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выявлению фактов семейного неблагополучия на ранней стадии;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семьями, находящимися в социально опасном положении, и оказание им помощи в обучении и воспитании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семинаров-совещаний, круглых столов, конкурсов для лиц, ответственных за профилактическую работу;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 базы данных о выявленных несовершеннолетних и семьях, находящихся в социально опасном положении.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реализации муниципальной программы Чувашской Республики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382730" w:rsidRPr="0029273D" w:rsidRDefault="00382730" w:rsidP="00C627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ПРОГРАММЫ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Программы формируются за счет средств бюджета Канашского района Чувашской Республики и средств внебюджетных источников.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Программы (подпрограмм) утверждается решением Собрания депутатов Канашского района Чувашской Республики о бюджете Канашского района Чувашской Республики на очередной финансовый год.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2019 - 2035 годах составит 1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5518,9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6903,4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Канашского района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муниципальной программы на 1 этапе (2019 - 2025 годы) составит 7296,9 тыс. рублей, в том числе: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- 1114,6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340,2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1210,9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1083,0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1083,0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году - 725,5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2025 году - 761,7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Канашского района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- 483,0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696,0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547,0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году - 381,9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2025 году - 400,9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бюджетов сельских поселений Канашского района Чувашской Республики - в 2019 году - 10,0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(2026 - 2030 годы) объем финансирования муниципальной программы составит - 6857,50 тыс. рублей, из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местных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бюджетов - 2330,2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(2031 - 2035 годы) объем финансирования муниципальной программы составит 8200,0 тыс. рублей, из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местных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бюджетов - 2975,7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Программы приведены в приложении N 2 к настоящей Программе.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1C2E6D" w:rsidRPr="0029273D" w:rsidRDefault="001C2E6D">
      <w:pPr>
        <w:pStyle w:val="ConsPlusNormal"/>
        <w:jc w:val="right"/>
        <w:outlineLvl w:val="1"/>
        <w:rPr>
          <w:color w:val="000000" w:themeColor="text1"/>
        </w:rPr>
        <w:sectPr w:rsidR="001C2E6D" w:rsidRPr="0029273D" w:rsidSect="00C22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730" w:rsidRPr="0029273D" w:rsidRDefault="00382730">
      <w:pPr>
        <w:pStyle w:val="ConsPlusNormal"/>
        <w:jc w:val="right"/>
        <w:outlineLvl w:val="1"/>
        <w:rPr>
          <w:color w:val="000000" w:themeColor="text1"/>
        </w:rPr>
      </w:pPr>
      <w:r w:rsidRPr="0029273D">
        <w:rPr>
          <w:color w:val="000000" w:themeColor="text1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proofErr w:type="gramStart"/>
      <w:r w:rsidRPr="0029273D">
        <w:rPr>
          <w:color w:val="000000" w:themeColor="text1"/>
        </w:rPr>
        <w:t>к</w:t>
      </w:r>
      <w:proofErr w:type="gramEnd"/>
      <w:r w:rsidRPr="0029273D">
        <w:rPr>
          <w:color w:val="000000" w:themeColor="text1"/>
        </w:rPr>
        <w:t xml:space="preserve"> муниципальной программе</w:t>
      </w:r>
    </w:p>
    <w:p w:rsidR="00382730" w:rsidRPr="0029273D" w:rsidRDefault="001C2E6D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«</w:t>
      </w:r>
      <w:r w:rsidR="00382730" w:rsidRPr="0029273D">
        <w:rPr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proofErr w:type="gramStart"/>
      <w:r w:rsidRPr="0029273D">
        <w:rPr>
          <w:color w:val="000000" w:themeColor="text1"/>
        </w:rPr>
        <w:t>и</w:t>
      </w:r>
      <w:proofErr w:type="gramEnd"/>
      <w:r w:rsidRPr="0029273D">
        <w:rPr>
          <w:color w:val="000000" w:themeColor="text1"/>
        </w:rPr>
        <w:t xml:space="preserve"> противодействие преступности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proofErr w:type="gramStart"/>
      <w:r w:rsidRPr="0029273D">
        <w:rPr>
          <w:color w:val="000000" w:themeColor="text1"/>
        </w:rPr>
        <w:t>в</w:t>
      </w:r>
      <w:proofErr w:type="gramEnd"/>
      <w:r w:rsidRPr="0029273D">
        <w:rPr>
          <w:color w:val="000000" w:themeColor="text1"/>
        </w:rPr>
        <w:t xml:space="preserve"> </w:t>
      </w:r>
      <w:proofErr w:type="spellStart"/>
      <w:r w:rsidRPr="0029273D">
        <w:rPr>
          <w:color w:val="000000" w:themeColor="text1"/>
        </w:rPr>
        <w:t>Канашском</w:t>
      </w:r>
      <w:proofErr w:type="spellEnd"/>
      <w:r w:rsidRPr="0029273D">
        <w:rPr>
          <w:color w:val="000000" w:themeColor="text1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Чувашской Республики</w:t>
      </w:r>
      <w:r w:rsidR="001C2E6D" w:rsidRPr="0029273D">
        <w:rPr>
          <w:color w:val="000000" w:themeColor="text1"/>
        </w:rPr>
        <w:t>»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proofErr w:type="gramStart"/>
      <w:r w:rsidRPr="0029273D">
        <w:rPr>
          <w:color w:val="000000" w:themeColor="text1"/>
        </w:rPr>
        <w:t>на</w:t>
      </w:r>
      <w:proofErr w:type="gramEnd"/>
      <w:r w:rsidRPr="0029273D">
        <w:rPr>
          <w:color w:val="000000" w:themeColor="text1"/>
        </w:rPr>
        <w:t xml:space="preserve"> 2019 - 2035 годы</w:t>
      </w: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bookmarkStart w:id="2" w:name="P344"/>
      <w:bookmarkEnd w:id="2"/>
      <w:r w:rsidRPr="0029273D">
        <w:rPr>
          <w:color w:val="000000" w:themeColor="text1"/>
        </w:rPr>
        <w:t>СВЕДЕНИЯ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 xml:space="preserve">О ЦЕЛЕВЫХ </w:t>
      </w:r>
      <w:proofErr w:type="gramStart"/>
      <w:r w:rsidRPr="0029273D">
        <w:rPr>
          <w:color w:val="000000" w:themeColor="text1"/>
        </w:rPr>
        <w:t xml:space="preserve">ИНДИКАТОРАХ </w:t>
      </w:r>
      <w:r w:rsidR="008E69A4" w:rsidRPr="0029273D">
        <w:rPr>
          <w:color w:val="000000" w:themeColor="text1"/>
        </w:rPr>
        <w:t xml:space="preserve"> И</w:t>
      </w:r>
      <w:proofErr w:type="gramEnd"/>
      <w:r w:rsidR="008E69A4" w:rsidRPr="0029273D">
        <w:rPr>
          <w:color w:val="000000" w:themeColor="text1"/>
        </w:rPr>
        <w:t xml:space="preserve"> </w:t>
      </w:r>
      <w:r w:rsidRPr="0029273D">
        <w:rPr>
          <w:color w:val="000000" w:themeColor="text1"/>
        </w:rPr>
        <w:t>ПОКАЗАТЕЛЯХ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 xml:space="preserve">МУНИЦИПАЛЬНОЙ ПРОГРАММЫ </w:t>
      </w:r>
      <w:r w:rsidR="008E69A4" w:rsidRPr="0029273D">
        <w:rPr>
          <w:color w:val="000000" w:themeColor="text1"/>
        </w:rPr>
        <w:t>«</w:t>
      </w:r>
      <w:r w:rsidRPr="0029273D">
        <w:rPr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8E69A4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ЧУВАШСКОЙ РЕСПУБЛИКИ»</w:t>
      </w:r>
      <w:r w:rsidR="00382730" w:rsidRPr="0029273D">
        <w:rPr>
          <w:color w:val="000000" w:themeColor="text1"/>
        </w:rPr>
        <w:t xml:space="preserve"> НА 2019 - 2035 ГОДЫ,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ПОДПРОГРАММ МУНИЦИПАЛЬНОЙ ПРОГРАММЫ И ИХ ЗНАЧЕНИЯХ</w:t>
      </w:r>
    </w:p>
    <w:p w:rsidR="00382730" w:rsidRPr="0029273D" w:rsidRDefault="00382730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17"/>
        <w:gridCol w:w="1247"/>
        <w:gridCol w:w="850"/>
        <w:gridCol w:w="850"/>
        <w:gridCol w:w="907"/>
        <w:gridCol w:w="964"/>
        <w:gridCol w:w="907"/>
        <w:gridCol w:w="896"/>
        <w:gridCol w:w="907"/>
        <w:gridCol w:w="896"/>
        <w:gridCol w:w="896"/>
        <w:gridCol w:w="794"/>
      </w:tblGrid>
      <w:tr w:rsidR="0029273D" w:rsidRPr="0029273D">
        <w:tc>
          <w:tcPr>
            <w:tcW w:w="567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9273D">
              <w:rPr>
                <w:color w:val="000000" w:themeColor="text1"/>
              </w:rPr>
              <w:t>пп</w:t>
            </w:r>
            <w:proofErr w:type="spellEnd"/>
            <w:proofErr w:type="gramEnd"/>
          </w:p>
        </w:tc>
        <w:tc>
          <w:tcPr>
            <w:tcW w:w="291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124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8867" w:type="dxa"/>
            <w:gridSpan w:val="10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2917" w:type="dxa"/>
            <w:vMerge/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2018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2019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2030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2035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Муниципальная 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29273D">
              <w:rPr>
                <w:color w:val="000000" w:themeColor="text1"/>
              </w:rPr>
              <w:t>Канашском</w:t>
            </w:r>
            <w:proofErr w:type="spellEnd"/>
            <w:r w:rsidRPr="0029273D">
              <w:rPr>
                <w:color w:val="000000" w:themeColor="text1"/>
              </w:rPr>
              <w:t xml:space="preserve"> районе Чувашской Республики</w:t>
            </w:r>
            <w:r w:rsidR="008E69A4" w:rsidRPr="0029273D">
              <w:rPr>
                <w:color w:val="000000" w:themeColor="text1"/>
              </w:rPr>
              <w:t>»</w:t>
            </w:r>
            <w:r w:rsidRPr="0029273D">
              <w:rPr>
                <w:color w:val="000000" w:themeColor="text1"/>
              </w:rPr>
              <w:t xml:space="preserve"> на 2019 - 2035 годы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10,8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11,4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11,4</w:t>
            </w:r>
          </w:p>
        </w:tc>
        <w:tc>
          <w:tcPr>
            <w:tcW w:w="964" w:type="dxa"/>
          </w:tcPr>
          <w:p w:rsidR="00382730" w:rsidRPr="0029273D" w:rsidRDefault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21,3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1,2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1,1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1,0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0,9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0,7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преступлений</w:t>
            </w:r>
            <w:proofErr w:type="gramEnd"/>
            <w:r w:rsidRPr="0029273D">
              <w:rPr>
                <w:color w:val="000000" w:themeColor="text1"/>
              </w:rPr>
              <w:t xml:space="preserve"> на 10 тыс. населения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0,03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0,16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2,0</w:t>
            </w:r>
          </w:p>
        </w:tc>
        <w:tc>
          <w:tcPr>
            <w:tcW w:w="964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,9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,8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,7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,6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,5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,4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человек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2,2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7,1</w:t>
            </w:r>
          </w:p>
        </w:tc>
        <w:tc>
          <w:tcPr>
            <w:tcW w:w="964" w:type="dxa"/>
          </w:tcPr>
          <w:p w:rsidR="00382730" w:rsidRPr="0029273D" w:rsidRDefault="00382730" w:rsidP="00BD0DAE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7,0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6,5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6,4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 xml:space="preserve">Профилактика правонарушений в </w:t>
            </w:r>
            <w:proofErr w:type="spellStart"/>
            <w:r w:rsidRPr="0029273D">
              <w:rPr>
                <w:color w:val="000000" w:themeColor="text1"/>
              </w:rPr>
              <w:t>Канашском</w:t>
            </w:r>
            <w:proofErr w:type="spellEnd"/>
            <w:r w:rsidRPr="0029273D">
              <w:rPr>
                <w:color w:val="000000" w:themeColor="text1"/>
              </w:rPr>
              <w:t xml:space="preserve"> районе</w:t>
            </w:r>
            <w:r w:rsidR="008E69A4" w:rsidRPr="0029273D">
              <w:rPr>
                <w:color w:val="000000" w:themeColor="text1"/>
              </w:rPr>
              <w:t>»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50,0</w:t>
            </w:r>
          </w:p>
        </w:tc>
        <w:tc>
          <w:tcPr>
            <w:tcW w:w="964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</w:t>
            </w:r>
          </w:p>
        </w:tc>
        <w:tc>
          <w:tcPr>
            <w:tcW w:w="907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,8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,7</w:t>
            </w:r>
          </w:p>
        </w:tc>
        <w:tc>
          <w:tcPr>
            <w:tcW w:w="907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,6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,5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,4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38,1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36,6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36,1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33,3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31,1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30,9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55,0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55,5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61,0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</w:t>
            </w:r>
            <w:r w:rsidRPr="0029273D">
              <w:rPr>
                <w:color w:val="000000" w:themeColor="text1"/>
              </w:rPr>
              <w:lastRenderedPageBreak/>
              <w:t>с лишением свободы, обратившихся в органы службы занятости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lastRenderedPageBreak/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52,0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52,5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53,5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color w:val="000000" w:themeColor="text1"/>
              </w:rPr>
              <w:t>психоактивных</w:t>
            </w:r>
            <w:proofErr w:type="spellEnd"/>
            <w:r w:rsidRPr="0029273D">
              <w:rPr>
                <w:color w:val="000000" w:themeColor="text1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color w:val="000000" w:themeColor="text1"/>
              </w:rPr>
              <w:t>психоактивных</w:t>
            </w:r>
            <w:proofErr w:type="spellEnd"/>
            <w:r w:rsidRPr="0029273D">
              <w:rPr>
                <w:color w:val="000000" w:themeColor="text1"/>
              </w:rPr>
              <w:t xml:space="preserve"> веществ в </w:t>
            </w:r>
            <w:proofErr w:type="spellStart"/>
            <w:r w:rsidRPr="0029273D">
              <w:rPr>
                <w:color w:val="000000" w:themeColor="text1"/>
              </w:rPr>
              <w:t>Канашском</w:t>
            </w:r>
            <w:proofErr w:type="spellEnd"/>
            <w:r w:rsidRPr="0029273D">
              <w:rPr>
                <w:color w:val="000000" w:themeColor="text1"/>
              </w:rPr>
              <w:t xml:space="preserve"> районе Чувашской Республики</w:t>
            </w:r>
            <w:r w:rsidR="008E69A4" w:rsidRPr="0029273D">
              <w:rPr>
                <w:color w:val="000000" w:themeColor="text1"/>
              </w:rPr>
              <w:t>»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Удельный вес </w:t>
            </w:r>
            <w:proofErr w:type="spellStart"/>
            <w:r w:rsidRPr="0029273D">
              <w:rPr>
                <w:color w:val="000000" w:themeColor="text1"/>
              </w:rPr>
              <w:t>наркопреступлений</w:t>
            </w:r>
            <w:proofErr w:type="spellEnd"/>
            <w:r w:rsidRPr="0029273D">
              <w:rPr>
                <w:color w:val="000000" w:themeColor="text1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5,5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5,4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5,3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4,9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4,8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57,9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57,3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57,2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29273D">
              <w:rPr>
                <w:color w:val="000000" w:themeColor="text1"/>
              </w:rPr>
              <w:t>наркопреступлений</w:t>
            </w:r>
            <w:proofErr w:type="spellEnd"/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4,3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42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44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39,0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40,0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12,5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13,5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14,0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 xml:space="preserve">Предупреждение детской беспризорности, безнадзорности и правонарушений несовершеннолетних в </w:t>
            </w:r>
            <w:proofErr w:type="spellStart"/>
            <w:r w:rsidRPr="0029273D">
              <w:rPr>
                <w:color w:val="000000" w:themeColor="text1"/>
              </w:rPr>
              <w:t>Канашском</w:t>
            </w:r>
            <w:proofErr w:type="spellEnd"/>
            <w:r w:rsidRPr="0029273D">
              <w:rPr>
                <w:color w:val="000000" w:themeColor="text1"/>
              </w:rPr>
              <w:t xml:space="preserve"> районе Чувашской </w:t>
            </w:r>
            <w:proofErr w:type="gramStart"/>
            <w:r w:rsidRPr="0029273D">
              <w:rPr>
                <w:color w:val="000000" w:themeColor="text1"/>
              </w:rPr>
              <w:t>Республики</w:t>
            </w:r>
            <w:r w:rsidR="008E69A4" w:rsidRPr="0029273D">
              <w:rPr>
                <w:color w:val="000000" w:themeColor="text1"/>
              </w:rPr>
              <w:t xml:space="preserve">»   </w:t>
            </w:r>
            <w:proofErr w:type="gramEnd"/>
            <w:r w:rsidR="008E69A4" w:rsidRPr="0029273D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9273D">
              <w:rPr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3,4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2,6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 w:rsidSect="008E69A4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программе</w:t>
      </w:r>
    </w:p>
    <w:p w:rsidR="00382730" w:rsidRPr="0029273D" w:rsidRDefault="008E69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противодействие преступности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8E69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07"/>
      <w:bookmarkEnd w:id="3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695CE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695CE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80"/>
        <w:gridCol w:w="964"/>
        <w:gridCol w:w="1039"/>
        <w:gridCol w:w="1474"/>
        <w:gridCol w:w="784"/>
        <w:gridCol w:w="784"/>
        <w:gridCol w:w="664"/>
        <w:gridCol w:w="664"/>
        <w:gridCol w:w="664"/>
        <w:gridCol w:w="664"/>
        <w:gridCol w:w="664"/>
        <w:gridCol w:w="784"/>
        <w:gridCol w:w="784"/>
      </w:tblGrid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 Чувашской Республики, подпрограммы муниципальной программы Канашского района Чувашской Республики, основного мероприятия</w:t>
            </w:r>
          </w:p>
        </w:tc>
        <w:tc>
          <w:tcPr>
            <w:tcW w:w="2003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56" w:type="dxa"/>
            <w:gridSpan w:val="9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распорядитель бюджетных средств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расходов</w:t>
            </w:r>
          </w:p>
        </w:tc>
        <w:tc>
          <w:tcPr>
            <w:tcW w:w="147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29273D" w:rsidRPr="0029273D">
        <w:tc>
          <w:tcPr>
            <w:tcW w:w="107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695CE9" w:rsidP="00695C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1114,6</w:t>
            </w:r>
          </w:p>
        </w:tc>
        <w:tc>
          <w:tcPr>
            <w:tcW w:w="784" w:type="dxa"/>
          </w:tcPr>
          <w:p w:rsidR="00382730" w:rsidRPr="0029273D" w:rsidRDefault="00382730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5CE9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340,2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1210,9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644,2</w:t>
            </w:r>
          </w:p>
        </w:tc>
        <w:tc>
          <w:tcPr>
            <w:tcW w:w="664" w:type="dxa"/>
          </w:tcPr>
          <w:p w:rsidR="00382730" w:rsidRPr="0029273D" w:rsidRDefault="00382730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95CE9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483,0</w:t>
            </w:r>
          </w:p>
        </w:tc>
        <w:tc>
          <w:tcPr>
            <w:tcW w:w="78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F66024" w:rsidP="00F660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78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66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</w:p>
        </w:tc>
        <w:tc>
          <w:tcPr>
            <w:tcW w:w="66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458,0</w:t>
            </w:r>
          </w:p>
        </w:tc>
        <w:tc>
          <w:tcPr>
            <w:tcW w:w="78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78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8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и предупреждение рецидивной преступности,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1478BF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организационно-правового и ресурсного обеспечения антинаркотической деятельности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системы социальной реабилитации и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ресоциализации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1478BF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детской беспризорности, безнадзорности и правонарушений несовершеннолетних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693,5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663,5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3657" w:type="dxa"/>
            <w:gridSpan w:val="2"/>
            <w:vMerge w:val="restart"/>
          </w:tcPr>
          <w:p w:rsidR="00382730" w:rsidRPr="0029273D" w:rsidRDefault="00382730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муниципальной программы Канашского района Чувашской Республики 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2019 - 2035 годы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3657" w:type="dxa"/>
            <w:gridSpan w:val="2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9273D" w:rsidRPr="0029273D">
        <w:tc>
          <w:tcPr>
            <w:tcW w:w="3657" w:type="dxa"/>
            <w:gridSpan w:val="2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82730" w:rsidRPr="0029273D" w:rsidRDefault="00382730">
      <w:pPr>
        <w:rPr>
          <w:color w:val="000000" w:themeColor="text1"/>
        </w:rPr>
        <w:sectPr w:rsidR="00382730" w:rsidRPr="0029273D" w:rsidSect="008E69A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программе</w:t>
      </w:r>
    </w:p>
    <w:p w:rsidR="00382730" w:rsidRPr="0029273D" w:rsidRDefault="00E208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противодействие преступности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317"/>
      <w:bookmarkEnd w:id="4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82730" w:rsidRPr="0029273D" w:rsidRDefault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юридической службы отдела организационно-контрольной и кадровой работы администрации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опеки и попечительства администрации Канашского района, сектор экономики администрации Канашского района, отдел по развитию общественной инфраструктуры администрации Канашского района, сектор специальных программ администрации Канашского района, комиссия по делам несовершеннолетних и защите их прав при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E20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(по согласованию), БУ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 им.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Ф.Г.Григорьева</w:t>
            </w:r>
            <w:proofErr w:type="spellEnd"/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Чувашии (по согласованию),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межмуниципальный ФКУ УИИ УФСИН России по Чувашской Республике - Чувашии (по согласованию), Отделение лицензионно-разрешительной работы (по городу Канашу,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Комсомольскому,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Урмарскому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Яльчикскому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Янтиковскому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районам) Отдела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Росгвардии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Чувашской Республике (по согласованию), сельские поселения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правоохранительных, контролирующих органов, органов местного самоуправления Канашского района Чувашской Республики (далее - органы местного самоуправления),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рецидивной преступности и количества преступлений, совершенных в состоянии алкогольного опьянения;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общественной опасности преступных деяний путем предупреждения совершения тяжких и особо тяжких преступлений;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в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правовой культуры и информированности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безопасной обстановки на улицах и в других общественных местах, в том числе путем более широкого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распространения и внедрения современных технических средств охраны правопорядка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2036 году предусматривается достижение следующих показателей: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ранее судимых лиц от общего числа лиц, привлеченных к уголовной ответственности до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64,3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преступлений, совершенных на улицах и в других общественных местах на 10 тыс. населения до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совершивших преступления в состоянии алкогольного опьянения от общего числа лиц, привлеченных к уголовной ответственности до 36,1%;</w:t>
            </w:r>
          </w:p>
          <w:p w:rsidR="00382730" w:rsidRPr="0029273D" w:rsidRDefault="00382730" w:rsidP="00861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расследованных преступлений превентивной направленности в общем массиве расследованных преступлений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2019 - 2035 годы: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бюджетных ассигнований подпрограммы в 2019 - 2035 годах составит 1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 числе за счет средств бюджета Канашского района Чувашской Республики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615,5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году - 483,0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году - 381,9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 - 400,9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2026 - 2030 годах - 2330,2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2031 - 2035 годах - 2975,7 тыс. рублей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ожидаемыми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результатами реализации подпрограммы являются: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оперативной обстановки;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рецидивной преступности, доли несовершеннолетних преступников, снижение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криминогенности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мест;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тяжести последствий от преступных посягательств, дорожно-транспортных происшествий и повышение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возмещаемости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нанесенного гражданам ущерба;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 лиц асоциального поведения, охваченных системой профилактических мер;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 населения к правоохранительным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органам, а также правовой культуры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I. ХАРАКТЕРИСТИКА СФЕРЫ РЕАЛИЗАЦИИ ПОДПРОГРАММЫ,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ОСНОВНЫХ ПРОБЛЕМ В УКАЗАННОЙ СФЕРЕ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 ЕЕ РАЗВИТИЯ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Канашского района Чувашской Республики создана многоуровневая система профилактики правонарушений. Действует необходимая нормативная правовая база: Закон Чувашской Республики от 23 июля 2003 г. N 22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правонарушениях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27 декабря 2014 N 97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22 февраля 2017 N 5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правонарушений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24 ноября 2004 г. N 48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социальной поддержке детей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29 декабря 2005 г. N 68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комиссиях по делам несовершеннолетних и защите их прав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межведомственная Комиссия по профилактике правонарушений при администрации Канашского района Чувашской Республики. Во всех сельских поселениях Канашского района Чувашской Республики созданы и функционируют советы профилактики. Совершенствуются межведомственное взаимодействие и координация действий субъектов профилактики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криминогенной обстановки, обеспечению защиты прав и интересов граждан и юридических лиц, обеспечению общественного порядка и безопасности.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 и наркоманией.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количество зарегистрированных преступлений стабильно уменьшалось, в итоге снижение составило 10,0% (с 251 до 226). Уровень преступности на 10 тыс. населения составил 64,2 преступления. В общем массиве преступности преобладают посягательства небольшой тяжести, доля которых составляет 63,7% (АППГ - 55,7%), всего их зарегистрировано 144 (АППГ - 140). Количество особо тяжких преступлений снизилось на 77,8% (с 9 до 2), количество тяжких преступлений на 13,5% (с 37 до 32) и преступлений средней тяжести на 26,2% (с 65 до 48).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Негативное влияние на состояние оперативной обстановки продолжает оказывать распространенность бытового пьянства и алкоголизма. Доля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пьяной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преступности остается одной из высоких в республике и составляет 51,0%.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Остается сложным положение в сфере экономики. Расширяются интересы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проведение целенаправленной работы по предупреждению, пресечению и раскрытию тяжких и особо тяжких преступлений. Остается сложной ситуация в сфере преступлений против собственности.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Имеются проблемы в оказании помощи потерпевшим в результате преступного посягательства либо дорожно-транспортного происшествия, а также улучшении материально-технического обеспечения деятельности правоохранительных органов, что в определенной степени негативно влияет на складывающуюся криминогенную обстановку.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криминогенной ситуации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ПОДПРОГРАММЫ,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 И ПОКАЗАТЕЛИ (ИНДИКАТОРЫ) ДОСТИЖЕНИЯ ЦЕЛЕЙ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ОПИСАНИЕ ОСНОВНЫХ ОЖИДАЕМЫХ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КОНЕЧНЫХ РЕЗУЛЬТАТОВ, СРОК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настоящей подпрограммы являются: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криминогенной ситуацией в районе;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рецидивной преступности и количества преступлений,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совершенных в состоянии алкогольного опьянения;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опасности преступных деяний путем предупреждения совершения тяжких и особо тяжких преступлений;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освободившихся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правовой культуры и информированности населения;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2019 - 2035 годах с разделением на 3 этапа.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необходимости выполнения основных целей и задач подпрограммы и приведен в приложении N 1 к настоящей подпрограмме.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поставленных целей и задач подпрограммы к 2035 году будут достигнуты следующие показатели (по сравнению с 2018 годом):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судимых лиц от общего числа лиц, привлеченных к уголовной ответственности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63,0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64,3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преступлений, совершенных на улицах и в других общественных местах на 10 тыс. населения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10,8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20,7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совершивших преступления в состоянии алкогольного опьянения от общего числа лиц, привлеченных к уголовной ответственности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51,1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36,1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расследованных преступлений превентивной направленности в общем массиве расследованных преступлений - с 3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2B42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30,9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объединяет пять основных мероприятий.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Дальнейшее развитие многоуровневой системы профилактики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мероприятий по организации деятельности Советов профилактики;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физкультурно-спортивных комплексов в целях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активного приобщения граждан к занятиям физической культурой и спортом;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физкультурно-оздоровительных, спортивно-массовых мероприятий с массовым участием населения всех возрастов и категорий;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формирований правоохранительной направленности к охране общественного порядка и общественной безопасности;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конкурса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Лучший народный дружинник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ресоциализация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занятости лиц, освободившихся из мест лишения свободы, осужденных к исправительным работам;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услуг по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осужденных по вопросам оказания медицинских и социальных услуг;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в медико-социальной экспертизе для установления инвалидности осужденному;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бесплатной юридической помощи лицам, освободившимся из мест лишения свободы, в течение трех месяцев со дня освобождения.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сожительствования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гражданском браке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по выявлению и пресечению правонарушений в сфере оборота алкогольной и наркотической продукции, незаконного изготовления и реализации спиртных напитков домашней выработки, продажи алкогольной продукции;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советов профилактики, участковых пунктов полиции, содействие участию граждан, общественных формирований в охране общественного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порядка, профилактике правонарушений, в том числе связанных с бытовым пьянством, алкоголизмом.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и размещения в средствах массовой информации социальной рекламы, направленной на профилактику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выставок, социальных акций, направленных на профилактику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направленных на правовое воспитание лиц, осужденных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ОБЪЕМОВ ФИНАНСОВЫХ РЕСУРСОВ,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 подпрограммы прогнозируемый в 2019 - 2035 годах составит 1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5518,9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 бюджета Канашского района Чувашской Республики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- 483,0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696,0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547,0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году - 381,9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2025 году - 400,9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2026 - 2030 годах - 2330,2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2031 - 2035 годах - 2975,7 тыс. рублей.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N 3 к настоящей подпрограмме и ежегодно будет уточняться.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V. АНАЛИЗ РИСКОВ РЕАЛИЗАЦИИ ПОДПРОГРАММЫ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ОПИСАНИЕ МЕР УПРАВЛЕНИЯ РИСКАМИ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Канашского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822AB6" w:rsidRPr="0029273D" w:rsidRDefault="00822AB6">
      <w:pPr>
        <w:pStyle w:val="ConsPlusNormal"/>
        <w:jc w:val="both"/>
        <w:rPr>
          <w:color w:val="000000" w:themeColor="text1"/>
        </w:rPr>
        <w:sectPr w:rsidR="00822AB6" w:rsidRPr="0029273D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подпрограмме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и противодействие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530"/>
      <w:bookmarkEnd w:id="5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ПОДПРОГРАММЫ</w:t>
      </w:r>
    </w:p>
    <w:p w:rsidR="00382730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</w:t>
      </w:r>
    </w:p>
    <w:p w:rsidR="00382730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 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2019 - 2035 ГОДЫ И ИХ ЗНАЧЕНИЯХ</w:t>
      </w:r>
    </w:p>
    <w:p w:rsidR="00476C5C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13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29273D" w:rsidRPr="0029273D">
        <w:tc>
          <w:tcPr>
            <w:tcW w:w="56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3288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gridSpan w:val="10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664" w:type="dxa"/>
          </w:tcPr>
          <w:p w:rsidR="00382730" w:rsidRPr="0029273D" w:rsidRDefault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63,5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382730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осужденных к исправительным работам, охваченных трудом, в общем количестве лиц, подлежащих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привлечению к отбыванию наказания в виде исправительных работ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подпрограмме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и противодействие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731"/>
      <w:bookmarkEnd w:id="6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ПОДПРОГРАММЫ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ВСЕХ ИСТОЧНИКОВ ФИНАНСИРОВАНИЯ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580"/>
        <w:gridCol w:w="737"/>
        <w:gridCol w:w="1134"/>
        <w:gridCol w:w="1531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Чувашской Республики, подпрограммы муниципальной программы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Канашского района Чувашской Республики, основного мероприятия</w:t>
            </w:r>
          </w:p>
        </w:tc>
        <w:tc>
          <w:tcPr>
            <w:tcW w:w="1871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53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9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распорядит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ель бюджетных средств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целевая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расходов</w:t>
            </w:r>
          </w:p>
        </w:tc>
        <w:tc>
          <w:tcPr>
            <w:tcW w:w="15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29273D" w:rsidRPr="0029273D"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E94763" w:rsidP="00E947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rPr>
          <w:gridAfter w:val="13"/>
          <w:wAfter w:w="12702" w:type="dxa"/>
          <w:trHeight w:val="458"/>
        </w:trPr>
        <w:tc>
          <w:tcPr>
            <w:tcW w:w="850" w:type="dxa"/>
            <w:vMerge/>
          </w:tcPr>
          <w:p w:rsidR="00DE5CDB" w:rsidRPr="0029273D" w:rsidRDefault="00DE5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>
        <w:trPr>
          <w:gridAfter w:val="13"/>
          <w:wAfter w:w="12702" w:type="dxa"/>
          <w:trHeight w:val="458"/>
        </w:trPr>
        <w:tc>
          <w:tcPr>
            <w:tcW w:w="850" w:type="dxa"/>
            <w:vMerge/>
          </w:tcPr>
          <w:p w:rsidR="00DE5CDB" w:rsidRPr="0029273D" w:rsidRDefault="00DE5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стимулирование народных дружинников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народных дружинников</w:t>
            </w:r>
          </w:p>
        </w:tc>
        <w:tc>
          <w:tcPr>
            <w:tcW w:w="73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и предупреждение рецидивной преступности,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 w:rsidP="008B044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программе</w:t>
      </w:r>
    </w:p>
    <w:p w:rsidR="00382730" w:rsidRPr="0029273D" w:rsidRDefault="008B044C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противодействие преступности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8B044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2019 - 2035 годы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144"/>
      <w:bookmarkEnd w:id="7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82730" w:rsidRPr="0029273D" w:rsidRDefault="008B044C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ПОТРЕБЛЕНИЯ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НАРКОТИЧЕСКИХ СРЕДСТВ, ПСИХОТРОПНЫХ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НОВЫХ ПОТЕНЦИАЛЬНО ОПАСНЫХ ПСИХОАКТИВНЫХ ВЕЩЕСТВ,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НАРКОМАНИИ И ПРАВОНАРУШЕНИЙ, СВЯЗАННЫХ С НЕЗАКОННЫМ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ОБОРОТОМ НАРКОТИЧЕСКИХ СРЕДСТВ, ПСИХОТРОПНЫХ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НОВЫХ ПОТЕНЦИАЛЬНО ОПАСНЫХ ПСИХОАКТИВНЫХ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8B044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информатизации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(по согласованию), сельские поселения Канашского района (по согласованию), БУ </w:t>
            </w:r>
            <w:r w:rsidR="008B044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 им.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Ф.Г.Григорьева</w:t>
            </w:r>
            <w:proofErr w:type="spellEnd"/>
            <w:r w:rsidR="008B044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Чувашии (по согласованию), общественные объединения (по согласованию), средства массовой информации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распространения наркомании и связанных с ней негативных социальных последствий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единой системы профилактики немедицинского потребления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различными категориями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профилактических мероприятий по сокращению незаконного потребления наркотических средств;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доступности наркотических средств, находящихся в незаконном обороте;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технологий, способствующих противодействию незаконному обороту наркотических средств;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оснащение лечебно-профилактических учреждений Канашского района необходимым лабораторно-диагностическим оборудованием с целью совершенствования системы лечения и реабилитации лиц, больных наркоманией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году предусматривается достижение следующих показателей: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заболеваемости синдромом зависимости от наркотических веществ (число больных впервые в жизни установленным диагнозом) до 2,55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лиц, больных наркоманией, на уровне 10,20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году предусматривается достижение следующих показателей: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распространенность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преступлений в сфере незаконного оборота наркотиков - 62,1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наркопреступлений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общем количестве зарегистрированных преступных деяний - 5,5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- 57,9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наркопреступлений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- 5,2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- 30 процентов;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больных наркоманией, привлеченных к мероприятиям медико-социальной реабилитации, в общем числе больных наркоманией, пролеченных стационарно, - 38 процентов;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больных наркоманией, находящихся в ремиссии свыше двух лет, на 100 больных среднегодового контингента - 12,5 процента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- 2019 - 2035 годы: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Канашского района с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разбивкой по годам ее реализации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прогнозируемый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финансирования на реализацию мероприятий муниципальной подпрограммы в 2019 - 2035 годах составит 584,24 тыс. рублей, в том числе: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году - 26,2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- 27,5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году - 28,8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 - 30,24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2026 - 2030 годах - 174,5 тыс. рублей;</w:t>
            </w:r>
          </w:p>
          <w:p w:rsidR="00382730" w:rsidRPr="0029273D" w:rsidRDefault="00382730" w:rsidP="008B0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2031 - 2035 годах - 222,0 тыс. рублей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ожидаемыми результатами реализации муниципальной подпрограммы являются: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доступности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для населения Канашского района Чувашской Республики, прежде всего несовершеннолетних;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масштабы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 изъятых из незаконного оборота наркотических средств, психотропных веществ и новых потенциально опасных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детей, подростков, молодежи, охваченных профилактическими мероприятиями;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выявленных тяжких и особо тяжких преступлений, связанных с незаконным оборотом наркотических средств.</w:t>
            </w:r>
          </w:p>
        </w:tc>
      </w:tr>
    </w:tbl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I. ХАРАКТЕРИСТИКА СФЕРЫ РЕАЛИЗАЦИИ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ПОДПРОГРАММЫ, ОПИСАНИЕ ОСНОВНЫХ ПРОБЛЕМ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УКАЗАННОЙ СФЕРЕ И ПРОГНОЗ ЕЕ РАЗВИТИЯ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разработки подпрограммы,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профилактики наркомании в формировании здорового образа жизни и стабилизации демографической ситуации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382730" w:rsidRPr="0029273D" w:rsidRDefault="00BD17CE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одпрограмма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незаконного потребления наркотических средств, </w:t>
      </w:r>
      <w:proofErr w:type="spellStart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и новых потенциально опасных </w:t>
      </w:r>
      <w:proofErr w:type="spellStart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</w:t>
      </w:r>
      <w:proofErr w:type="spellStart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2019 - 2035 годы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подпрограмма) разработана на основании постановления Кабинета Министров Чувашской Республики от 26.09.2018 N 385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Государственной программе 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общественного порядка и противодействие 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преступности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дальнейшей реализации Федерального закона от 8 января 1998 г. N 3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наркотических средствах и психотропных веществах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ситуации, сложившейся с распространением наркотиков на территории Канашского района Чувашской Республики, показывает, что работа по профилактике и пресечению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благодаря объединением усилий субъектов профилактики, накопившим большой опыт работы в новых социально-экономических условиях, позволяют контролировать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наркоситуацию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 В антинаркотическую работу активно включаются общественные организации и учреждения Канашского района.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обусловлено следующими факторами: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появлением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распространением на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наркорынке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через информационно-телекоммуникационную сеть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новых психотропных веществ, обладающих высоким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наркогенным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потенциалом и высокой токсичностью;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наличием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Чувашской Республики автомобильной трассы федерального значения, использующейся в том числе и для транспортировки наркотических средств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расположением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Чувашской Республики объектов, в деятельности которых осуществляется оборот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(далее -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прекурсоры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 том числе публичного акционерного общества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Химпром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являющегося предприятием - производителем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иностранных граждан и лиц без гражданства, поставленных на миграционный учет по месту пребывания;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нахождением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Чувашской Республики федерального казенного учреждения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Лечебно-исправительное учреждение N 7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службы исполнения наказаний по Чувашской Республике - Чувашии для лечения осужденных женщин, зависимых от наркотических средств.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Злоупотребление наркотическими средствами, психотропными веществами и новыми потенциально опасными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психоактивными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веществами является одной из наиболее серьезных проблем нашего общества, вызывающей необходимость активных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новый правовой институт альтернативной ответственности, когда решением суда в рамках уголовного или административного судопроизводства обеспечивается направление потребителей наркотических средств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 лечение, реабилитацию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ресоциализацию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базе БУ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Канашская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ЦРБ им.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Ф.Г.Григорьева</w:t>
      </w:r>
      <w:proofErr w:type="spellEnd"/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Чувашии работает кабинет нарколога, где ведется прием лиц, страдающих алкогольной и наркотической зависимостью, который обеспечен тест-системами экспресс-диагностики для медицинского освидетельствования состояний наркотического опьянения.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методов первичной профилактики, особенно среди групп повышенного риска (детей и подростков), проведение постоянного мониторинга, внедрение современных превентивных технологий, функционирование санитарно-просветительского кабинета, внедрение анонимных методов обследования и лечения способствовали стабилизации эпидемиологической ситуации.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определены приоритетные направления и осуществляются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меры по профилактике злоупотребления наркотическими средствами и подрыву экономических основ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наркопреступности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 Деятельность правоохранительных органов в настоящее время переориентирована на преимущественное выявление и привлечение к уголовной ответственности производителей, перевозчиков и сбытчиков наркотиков.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своевременного привлечения к лечебно-реабилитационному процессу лиц, потребляющих наркотические средства и психотропные вещества, требуется организация четкой и контролируемой государством системы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является гуманным по отношению как к самим потребителям, так и к членам их семей. Реализация основных положений национальной системы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снизить напряженность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медицинской и социальной потери, а также сформировать систему ранней профилактики рецидивной преступности в обществе. Несмотря на относительную стабильность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Чувашской Республике, актуальность борьбы с незаконным оборотом наркотиков и злоупотреблением ими сохраняется.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позволяет мобилизовать ресурсные возможности, сконцентрировать усилия органов местного самоуправления и общественных организаций, правоохранительных органов, привлечение общественных объединений, поддержка деятельности медицинских организаций позволяют контролировать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наркоситуацию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улучшения показателей здоровья жителей Канашского района.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ПОДПРОГРАММЫ,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ПОКАЗАТЕЛИ (ИНДИКАТОРЫ) ДОСТИЖЕНИЯ ЦЕЛЕЙ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ОПИСАНИЕ ОСНОВНЫХ ОЖИДАЕМЫХ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КОНЕЧНЫХ РЕЗУЛЬТАТОВ, СРОК И ЭТАПЫ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целями подпрограммы являются: 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поэтапное сокращение распространения наркомании и связанных с ней негативных социальных последствий.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поставленной в подпрограмме цели способствует решению следующих задач: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профилактических мероприятий по сокращению незаконного потребления наркотических средств;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ограничение доступности наркотических средств, находящихся в незаконном обороте;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технологий, способствующих противодействию незаконному обороту наркотических средств;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дальнейшее оснащение лечебно-профилактических учреждений Канашского района необходимым лабораторно-диагностическим оборудованием с целью совершенствования системы лечения и реабилитации лиц, больных наркоманией.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мероприятий подпрограммы позволит стабилизировать ситуацию с незаконным потреблением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и повлиять на медико-демографические показатели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2019 - 2035 годах с разделением на 3 этапа.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целевых индикаторах, показателях муниципальной программы определены исходя из необходимости выполнения цели и задач подпрограммы и приведены в Приложении N 1.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поставленной цели и задач подпрограммы к 2035 году будут достигнуты следующие показатели: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заболеваемости синдромом зависимости от наркотических веществ (число больных впервые в жизни установленным диагнозом) до 4,8 на 10 тыс. населения;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лиц, больных наркоманией, на уровне 40,0 на 10 тыс. населения;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рост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выявленных тяжких и особо тяжких преступлений, связанных с незаконным оборотом наркотических средств до 60,6 процентов.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подпрограммы. Перечень основных мероприятий подпрограммы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совместных мероприятий по выявлению и пресечению деятельности лиц, задействованных в налаживании каналов поставок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 территорию Канашского района Чувашской Республики, в том числе с использованием ресурсов информационно-телекоммуникационной сети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включение в программу учебного процесса образовательных учреждений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Канашского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показов спектаклей с целью формирования здорового образа жизни, профилактики наркомании и СПИДа;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конкурса плакатов среди учащихся учреждений дополнительного образования детей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Дети за здоровый образ жизни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(далее - ПАВ), в том числе нехимических видов зависимости, среди несовершеннолетних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размещения социальной рекламы в СМИ службами, оказывающими консультативную помощь, направленную на профилактику и раннее выявление потребителей ПАВ;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ежегодное проведение районной акции "Молодежь за здоровый образ жизни" (март - апрель, октябрь - ноябрь);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антинаркотические печатные издания;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в образовательных учреждениях единого Дня здоровья;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физкультурно-оздоровительной работы с обучающимися,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санитарных постов;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добровольного тестирования учащихся образовательных учреждений Канашского района при проведении ежегодной диспансеризации;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в общественных местах;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мероприятий в образовательных организациях,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декадника, посвященного Международному дню борьбы с наркоманией.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3. Совершенствование системы реабилитации и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(за исключением медицинской)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органов местного самоуправления Канашского района Чувашской 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выделения соответствующего финансирования из средств местного бюджета Канашского района Чувашской Республики.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4. Совершенствование организационно-правового и ресурсного обеспечения антинаркотической деятельности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методического обеспечения деятельности органов местного самоуправления Канашского района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мониторинга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наркоситуации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организационно-методической помощи операторам сотовой связи и провайдерам, предоставляющим право доступа к информационно-телекоммуникационной сети 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в реализации мероприятий по пресечению распространения наркотических средств и психотропных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правоохранительных органов, органов местного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антинаркотических акций с привлечением сотрудников всех заинтересованных органов.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ОБЪЕМОВ ФИНАНСОВЫХ РЕСУРСОВ,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2019 - 2035 годах составит 584,24 тыс. рублей из средств бюджета Канашского района Чувашской Республики, в том числе: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году - 26,2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году - 27,5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году - 28,8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2025 году - 30,24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2026 - 2030 годах - 174,5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2031 - 2035 годах - 222,0 тыс. рублей.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реализации подпрограммы приведены в Приложении N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V. АНАЛИЗ РИСКОВ РЕАЛИЗАЦИИ ПОДПРОГРАММЫ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ОПИСАНИЕ МЕР УПРАВЛЕНИЯ РИСКАМИ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  <w:sectPr w:rsidR="003923BE" w:rsidRPr="0029273D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подпрограмме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потребления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наркотических средств,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психотропных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веществ, новых потенциально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опасных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веществ, наркомании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правонарушений, связанных с незаконным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оборотом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наркотических средств, психотропных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веществ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и новых потенциально опасных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9273D">
        <w:rPr>
          <w:rFonts w:ascii="Times New Roman" w:hAnsi="Times New Roman" w:cs="Times New Roman"/>
          <w:color w:val="000000" w:themeColor="text1"/>
        </w:rPr>
        <w:t>психоактивных</w:t>
      </w:r>
      <w:proofErr w:type="spellEnd"/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веществ в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муниципальной программы</w:t>
      </w:r>
    </w:p>
    <w:p w:rsidR="00382730" w:rsidRPr="0029273D" w:rsidRDefault="003923B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2341"/>
      <w:bookmarkEnd w:id="8"/>
      <w:r w:rsidRPr="0029273D">
        <w:rPr>
          <w:rFonts w:ascii="Times New Roman" w:hAnsi="Times New Roman" w:cs="Times New Roman"/>
          <w:color w:val="000000" w:themeColor="text1"/>
        </w:rPr>
        <w:t>СВЕДЕНИЯ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 ПОКАЗАТЕЛЯХ (ИНДИКАТОРАХ) ПОДПРОГРАММЫ</w:t>
      </w:r>
    </w:p>
    <w:p w:rsidR="00382730" w:rsidRPr="0029273D" w:rsidRDefault="003923B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ПРОФИЛАКТИКА НЕЗАКОННОГО ПОТРЕБЛЕНИЯ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НАРКОТИЧЕСКИХ СРЕДСТВ, ПСИХОТРОПНЫХ ВЕЩЕСТВ,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НОВЫХ 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НАРКОМАНИИ И ПРАВОНАРУШЕНИЙ, СВЯЗАННЫХ С НЕЗАКОННЫМ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ОБОРОТОМ НАРКОТИЧЕСКИХ СРЕДСТВ, ПСИХОТРОПНЫХ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НОВЫХ 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 КАНАШСКОМ РАЙОНЕ 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 И ИХ ЗНАЧЕНИЯХ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64"/>
        <w:gridCol w:w="794"/>
        <w:gridCol w:w="737"/>
        <w:gridCol w:w="794"/>
        <w:gridCol w:w="850"/>
        <w:gridCol w:w="850"/>
        <w:gridCol w:w="794"/>
        <w:gridCol w:w="794"/>
        <w:gridCol w:w="850"/>
        <w:gridCol w:w="794"/>
        <w:gridCol w:w="829"/>
      </w:tblGrid>
      <w:tr w:rsidR="0029273D" w:rsidRPr="0029273D">
        <w:tc>
          <w:tcPr>
            <w:tcW w:w="567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96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086" w:type="dxa"/>
            <w:gridSpan w:val="10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Удельный вес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</w:rPr>
              <w:t>наркопреступлений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в общем количестве 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зарегистрированных преступных деяний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60,6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</w:rPr>
              <w:t>наркопреступлений</w:t>
            </w:r>
            <w:proofErr w:type="spellEnd"/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Доля больных наркоманией, привлеченных к мероприятиям медицинской и социальной реабилитации, в общем числе больных 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наркоманией, пролеченных стационарно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подпрограмме</w:t>
      </w:r>
      <w:r w:rsidR="003923BE" w:rsidRPr="0029273D">
        <w:rPr>
          <w:rFonts w:ascii="Times New Roman" w:hAnsi="Times New Roman" w:cs="Times New Roman"/>
          <w:color w:val="000000" w:themeColor="text1"/>
        </w:rPr>
        <w:t xml:space="preserve"> 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потребления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наркотических средств,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психотропных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веществ, новых потенциально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опасных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психоактивных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веществ, наркомании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правонарушений, связанных с незаконным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оборотом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наркотических средств, психотропных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веществ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и новых потенциально опасных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9273D">
        <w:rPr>
          <w:rFonts w:ascii="Times New Roman" w:hAnsi="Times New Roman" w:cs="Times New Roman"/>
          <w:color w:val="000000" w:themeColor="text1"/>
        </w:rPr>
        <w:t>психоактивных</w:t>
      </w:r>
      <w:proofErr w:type="spellEnd"/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веществ в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муниципальной программы</w:t>
      </w:r>
    </w:p>
    <w:p w:rsidR="00382730" w:rsidRPr="0029273D" w:rsidRDefault="003923B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29273D">
        <w:rPr>
          <w:rFonts w:ascii="Times New Roman" w:hAnsi="Times New Roman" w:cs="Times New Roman"/>
          <w:color w:val="000000" w:themeColor="text1"/>
        </w:rPr>
        <w:t xml:space="preserve">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</w:rPr>
        <w:t xml:space="preserve">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9" w:name="P2479"/>
      <w:bookmarkEnd w:id="9"/>
    </w:p>
    <w:p w:rsidR="00D41D59" w:rsidRPr="0029273D" w:rsidRDefault="00D41D5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571"/>
      <w:bookmarkEnd w:id="10"/>
      <w:r w:rsidRPr="0029273D">
        <w:rPr>
          <w:rFonts w:ascii="Times New Roman" w:hAnsi="Times New Roman" w:cs="Times New Roman"/>
          <w:color w:val="000000" w:themeColor="text1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РЕАЛИЗАЦИИ ПОДПРОГРАММЫ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ПОТРЕБЛЕНИЯ НАРКОТИЧЕСКИХ СРЕДСТВ, ПСИХОТРОПНЫХ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НОВЫХ ПОТЕНЦИАЛЬНО ОПАСНЫХ ПСИХОАКТИВНЫХ ВЕЩЕСТВ,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НАРКОМАНИИ ПРАВОНАРУШЕНИЙ, СВЯЗАННЫХ С НЕЗАКОННЫМ ОБОРОТОМ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НАРКОТИЧЕСКИХ СРЕДСТВ, ПСИХОТРОПНЫХ ВЕЩЕСТВ И НОВЫХ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 КАНАШСКОМ РАЙОНЕ 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 w:rsidP="00D41D5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231"/>
        <w:gridCol w:w="1020"/>
        <w:gridCol w:w="794"/>
        <w:gridCol w:w="1701"/>
        <w:gridCol w:w="604"/>
        <w:gridCol w:w="604"/>
        <w:gridCol w:w="604"/>
        <w:gridCol w:w="604"/>
        <w:gridCol w:w="604"/>
        <w:gridCol w:w="604"/>
        <w:gridCol w:w="664"/>
        <w:gridCol w:w="664"/>
        <w:gridCol w:w="664"/>
      </w:tblGrid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 Чувашской Республики, подпрограммы муниципальной программы Канашского района Чувашской Республики,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основного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мероприятия</w:t>
            </w:r>
          </w:p>
        </w:tc>
        <w:tc>
          <w:tcPr>
            <w:tcW w:w="1814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5616" w:type="dxa"/>
            <w:gridSpan w:val="9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главный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распорядитель бюджетн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ых средств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целевая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статья расход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ов</w:t>
            </w:r>
          </w:p>
        </w:tc>
        <w:tc>
          <w:tcPr>
            <w:tcW w:w="170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2031 - 2035</w:t>
            </w:r>
          </w:p>
        </w:tc>
      </w:tr>
      <w:tr w:rsidR="0029273D" w:rsidRPr="0029273D">
        <w:tc>
          <w:tcPr>
            <w:tcW w:w="1191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23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Подпрограмма</w:t>
            </w:r>
          </w:p>
        </w:tc>
        <w:tc>
          <w:tcPr>
            <w:tcW w:w="3231" w:type="dxa"/>
            <w:vMerge w:val="restart"/>
          </w:tcPr>
          <w:p w:rsidR="00382730" w:rsidRPr="0029273D" w:rsidRDefault="003923BE" w:rsidP="003923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 xml:space="preserve"> веществ в </w:t>
            </w:r>
            <w:proofErr w:type="spellStart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>Канашском</w:t>
            </w:r>
            <w:proofErr w:type="spellEnd"/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 xml:space="preserve">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1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2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3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20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gramEnd"/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Канашского района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4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системы социальной реабилитации и </w:t>
            </w:r>
            <w:proofErr w:type="spellStart"/>
            <w:r w:rsidRPr="0029273D">
              <w:rPr>
                <w:rFonts w:ascii="Times New Roman" w:hAnsi="Times New Roman" w:cs="Times New Roman"/>
                <w:color w:val="000000" w:themeColor="text1"/>
              </w:rPr>
              <w:t>ресоциализации</w:t>
            </w:r>
            <w:proofErr w:type="spell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20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  <w:proofErr w:type="gramEnd"/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 бюджет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 w:rsidP="00D41D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BD17C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D41D59" w:rsidRPr="0029273D" w:rsidRDefault="00D41D59" w:rsidP="00BD17CE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программе «Обеспечение общественного    порядка и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 на 2019 - 2035 годы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«ПРЕДУПРЕЖДЕНИЕ ДЕТСКОЙ БЕСПРИЗОРНОСТИ, БЕЗНАДЗОРНОСТИ И ПРАВОНАРУШЕНИЙ НЕСОВЕРШЕННОЛЕТНИХ В КАНАШСКОМ РАЙОНЕ ЧУВАШСКОЙ РЕСПУБЛИКИ»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0"/>
        <w:gridCol w:w="5652"/>
      </w:tblGrid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 подпрограммы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администрации Канашского района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 администрации Канашского района, комиссия по делам несовершеннолетних и защите их прав при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опеки и попечительства администрации Канашского района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Канашскому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(по согласованию</w:t>
            </w: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 БУ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Канашская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 им. Ф.Г. Григорьева» Минздрава Чувашии (по согласованию),  </w:t>
            </w:r>
            <w:r w:rsidR="00BD17C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межмуниципальный ФКУ УИИ УФСИН России по Чувашской Республике-Чувашии (по согласованию), сельские поселения (по согласованию)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для успешной социализации (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несовершеннолетних, формирования у них правового самосознания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безнадзорности, а также числа несовершеннолетних, совершивших преступления;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детей и подростков с асоциальным поведением; 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взаимодействия органов исполнительной власти Чувашской Республики, органов местного самоуправления в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Республики, общественных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роли органов исполнительной власти Чувашской Республики, органов местного самоуправления в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индикатор и показатель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2036 году предусматривается достижение следующего целевого индикатора и показателя: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преступлений, совершенных несовершеннолетними, в общем числе преступлений – 4,4 процента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2019–2035 годы: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этап – 2019–2025 годы;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этап – 2026–2030 годы;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этап – 2031–2035 годы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прогнозируемые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объемы финансирования реализации мероприятий подпрограммы в 2019–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2035 годах за счет республиканского бюджета Чувашской Республики составляют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13062,9 тыс. рублей, в том числе: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году – 621,6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году – 687,3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– 693,9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году – 683,0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– 683,0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году – 743,6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 – 761,0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2026–2030 годах – 3994,5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2031–2035 годах – 4195,0 тыс. рублей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D59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оптимизация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органов местного самоуправления в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Республики, общественных объединений в сфере профилактики безнадзорности и правонарушений несовершеннолетних;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 правонарушений, совершаемых несовершеннолетними, и преступлений в отношении них;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несовершеннолетних с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асоциальным поведением; 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детей в возрасте от 5 до 18 лет, охваченных дополнительным образованием;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эффективных механизмов выявления семей, находящихся в социально опасном положении, их социальной реабилитации;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Характеристика сферы реализации подпрограммы, описание основных проблем в указанной сфере и прогноз развития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подпрограммы является создание условий для успешной социализации (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ресоциализации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несовершеннолетних, формирования у них правового самосознания.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уровня безнадзорности, а также числа несовершеннолетних, совершивших преступления;</w:t>
      </w:r>
    </w:p>
    <w:p w:rsidR="00D41D59" w:rsidRPr="0029273D" w:rsidRDefault="00D41D59" w:rsidP="00D4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сокращение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числа детей и подростков с асоциальным поведением; </w:t>
      </w:r>
    </w:p>
    <w:p w:rsidR="00D41D59" w:rsidRPr="0029273D" w:rsidRDefault="00D41D59" w:rsidP="00D4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эффективности взаимодействия органов исполнительной власти Чувашской Республики, органов местного самоуправления в 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роли органов исполнительной власти Чувашской Республики, органов местного самоуправления в 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профилактики преступлений и противоправных действий, пропаганды здорового образа жизни среди несовершеннолетних, привлечения их к участию в противодействии незаконному обороту наркотиков на территории Канашского района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исполнение решения Правительственной Комиссии по делам несовершеннолетних и защите их прав от 20 марта 2018 года № </w:t>
      </w: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октября по 5 ноября 2018 года проводился месячник правовых знаний. </w:t>
      </w:r>
    </w:p>
    <w:p w:rsidR="00D41D59" w:rsidRPr="0029273D" w:rsidRDefault="00D41D59" w:rsidP="00D41D5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этим в образовательных учреждениях района с привлечением представителей субъектов профилактики, правоохранительных органов, общественности, организованы мероприятия, направленные на повышение правовой грамотности, разъяснение мер административной и уголовной </w:t>
      </w: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ответственности  несовершеннолетних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организации профилактической работы особое внимание уделяется на выявление несовершеннолетних, склонных к суицидам. В целях снижения детских потерь от неестественных причин ежегодно проводятся семинары с участковыми педиатрами и их медицинскими сестрами, а также с фельдшерами ФАП-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где обсуждается каждый случай потери от внешних причин, пути предотвращения подобных случаев в дальнейшем. Центром психолого-медико-социального сопровождения управления образования администрации Канашского района оказываются индивидуальная консультационная помощь родителям (законным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представителям) по имеющимся проблемам обучения и воспитания, разрешения актуальных жизненных и личностных проблем детей.  Семьям, в которых воспитываются несовершеннолетние дети, оказывается психолого-педагогическая и информационно-просветительская помощь.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предотвращения формирования суицидального поведения у детей на базе поликлиники БУ «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Канашская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ЦРБ им. Ф.Г. Григорьева» 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Чувашии организована консультативная психиатрическая помощь, в школах и медицинских учреждениях вывешен телефон доверия для детей и их родителей, находящихся в трудной жизненной ситуации. Организован круглосуточный прием детей на базе реанимационного и детского отделений БУ «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Канашская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ЦРБ им. Ф.Г. Григорьева» 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Чувашии для оказания экстренной помощи детям с суицидальными тенденциями.    В целях раннего выявления нервно-психических заболеваний у детей проводится ежегодная диспансеризация детского населения, в ходе которого осматриваются узкими специалистами, в том числе неврологом, а при необходимости - психиатром.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образовательных учреждениях района изданы приказы «О мерах по усилению профилактической работы по предупреждению правонарушений несовершеннолетними обучающимися». На советах профилактики рассмотрены причины и условия, способствующие тенденции к увеличению в среде обучающихся числа массовых нарушений общественного порядка. Классным руководителям и преподавателям обществознания даны указания для принятия дополнительных мер по разъяснению обучающихся правовых последствий и ответственности за нарушение     общественного порядка. Проведены общешкольные линейки, беседы по группам классов с целью разъяснить правовые последствия и ответственность за нарушение общественного порядка, участие в несанкционированных массовых нарушениях. В школах работают педагоги-психологи, которые проводят работу по установлению доверительных отношений в молодежной среде. В </w:t>
      </w: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школах  ежедневно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ведется мониторинг за поведением и изменениях в поведении учащихся старших классов. В сельских поселениях силами педагогических коллективов проводятся рейды, направленные на выявление </w:t>
      </w: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  скоплений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молодёжи в вечернее время.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 создана комиссия по делам несовершеннолетних и защите их прав при администрации Канашского района (далее- Комиссия). В рамках профилактики безнадзорности и правонарушений несовершеннолетних проводится работа по информационно-методической поддержке специалистов управления образования администрации Канашского района.</w:t>
      </w:r>
    </w:p>
    <w:p w:rsidR="00D41D59" w:rsidRPr="0029273D" w:rsidRDefault="00D41D59" w:rsidP="00D41D59">
      <w:pPr>
        <w:widowControl w:val="0"/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Комиссией ежемесячно проводится подробный анализ состояния индивидуально-профилактической работы с несовершеннолетними и семьями, находящимися в трудной жизненной ситуации.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КДН и ЗП совместно с субъектами профилактики ведется индивидуальная поэтапная коррекционная работа с каждой семьей, с учетом ее потребностей, испытываемых трудностей, обстановки в семье. Целью является обеспечение социального благополучия, повышение педагогической культуры, создание в семье атмосферы взаимопонимания, уважения, избавление членов семьи от алкогольной зависимости. Основная задача – помочь члену семьи осознать проблему, которая мешает его нормальной жизнедеятельности, посредством использования методов социально-психологической, социально-педагогической, социально-юридической и других методов работы.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Приоритеты в сфере реализации подпрограммы, цели, задачи и показатели (индикаторы) достижения целей и решения задач, описание основных ожидаемых конченых результатов, срок реализации подпрограммы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2019 по 2035 год в три этапа: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этап – 2019–2025 годы;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этап – 2026–2030 годы;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этап – 2031–2035 годы.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необходимости выполнения основных целей и задач подпрограммы и приведен в приложении №1 к настоящей подпрограмме.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поставленных целей и задач подпрограммы к 2035 году будет достигнут следующий показатель: число несовершеннолетних, совершивших преступления, в расчете на 1 тыс. несовершеннолетних в возрасте от 14 до 18 лет – с 5,1 до 4,4 человек.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Характеристика основных мероприятий подпрограммы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муниципальной программы в целом.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Подпрограмма объединяет два основных мероприятия: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образовательных организациях работы по формированию законопослушного поведения обучающихся;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института общественных воспитателей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содержания и обучения несовершеннолетних, совершивших общественно опасные деяния, в специальных учебно-воспитательных учреждениях;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детьми, проходящими реабилитацию в учреждениях социального обслуживания семьи и детей, мероприятий по правовой тематике;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подготовку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издание информационных материалов по содействию занятости несовершеннолетних граждан в свободное от учебы время;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 к занятиям в клубах по интересам в учреждениях социального обслуживания семьи и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добровольцев и общественных воспитателей к социальному сопровождению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мероприятий по выявлению фактов семейного неблагополучия на ранней стадии;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с семьями, находящимися в социально опасном положении, и оказание им помощи в обучении и воспитании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семинаров-совещаний, круглых столов, конкурсов для лиц, ответственных за профилактическую работу;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единой базы данных о выявленных несовершеннолетних и семьях, находящихся в социально опасном положении.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Обоснование объема финансовых ресурсов, необходимых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</w:t>
      </w:r>
      <w:proofErr w:type="gramEnd"/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реализации подпрограммы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2019 - 2035 годах составит 13062,9 тыс. рублей из средств республиканского бюджета Чувашской Республики, в том числе: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году – 621,6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году – 687,3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году – 693,9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году – 683,0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году – 683,0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2024 году – 743,6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2025 году – 761,0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2026–2030 годах – 3994,5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2031–2035 годах – 4195,0 тыс. рублей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ar444" w:history="1">
        <w:r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реализации           подпрограммы приведены в Приложении № 2.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V. Анализ рисков реализации подпрограммы и описание</w:t>
      </w:r>
    </w:p>
    <w:p w:rsidR="00D41D59" w:rsidRPr="0029273D" w:rsidRDefault="00D41D59" w:rsidP="00D41D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</w:t>
      </w:r>
      <w:proofErr w:type="gramEnd"/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управления рисками реализации подпрограммы</w:t>
      </w:r>
    </w:p>
    <w:p w:rsidR="00D41D59" w:rsidRPr="0029273D" w:rsidRDefault="00D41D59" w:rsidP="00D41D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1D59" w:rsidRPr="0029273D" w:rsidSect="008B044C">
          <w:pgSz w:w="11905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D41D59" w:rsidRPr="0029273D" w:rsidRDefault="00D41D59" w:rsidP="00D41D59">
      <w:pPr>
        <w:pStyle w:val="ConsPlusNormal"/>
        <w:tabs>
          <w:tab w:val="left" w:pos="4820"/>
        </w:tabs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Приложение № 1</w:t>
      </w:r>
    </w:p>
    <w:p w:rsidR="00D41D59" w:rsidRPr="0029273D" w:rsidRDefault="00D41D59" w:rsidP="00D41D59">
      <w:pPr>
        <w:pStyle w:val="ConsPlusNormal"/>
        <w:tabs>
          <w:tab w:val="left" w:pos="10206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подпрограмме «Предупреждение детской                                                                                                           беспризорности и правонарушений                                                                                                                                                   несовершеннолетних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</w:t>
      </w:r>
    </w:p>
    <w:p w:rsidR="00D41D59" w:rsidRPr="0029273D" w:rsidRDefault="00D41D59" w:rsidP="00D41D59">
      <w:pPr>
        <w:pStyle w:val="ConsPlusNormal"/>
        <w:tabs>
          <w:tab w:val="left" w:pos="9639"/>
          <w:tab w:val="left" w:pos="9923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 «Обеспечение                                             общественного порядка и 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 на 2019 - 2035 годы</w:t>
      </w:r>
    </w:p>
    <w:p w:rsidR="00D41D59" w:rsidRPr="0029273D" w:rsidRDefault="00D41D59" w:rsidP="00D41D59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D41D59" w:rsidRPr="0029273D" w:rsidRDefault="00D41D59" w:rsidP="00D41D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ПОКАЗАТЕЛЕ (ИНДИКАТОРЕ)</w:t>
      </w:r>
    </w:p>
    <w:p w:rsidR="00D41D59" w:rsidRPr="0029273D" w:rsidRDefault="00D41D59" w:rsidP="00D41D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подпрограммы</w:t>
      </w:r>
      <w:proofErr w:type="gramEnd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«Предупреждение детской беспризорности и правонарушений несовершеннолетних в </w:t>
      </w:r>
      <w:proofErr w:type="spellStart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районе Чувашской Республики» муниципальной программы «Обеспечение общественного  порядка и  противодействие преступности в </w:t>
      </w:r>
      <w:proofErr w:type="spellStart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районе Чувашской Республики» на 2019 - 2035 годы  и о его значении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29273D" w:rsidRPr="0029273D" w:rsidTr="008B044C">
        <w:tc>
          <w:tcPr>
            <w:tcW w:w="146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1036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3365" w:type="pct"/>
            <w:gridSpan w:val="10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29273D" w:rsidRPr="0029273D" w:rsidTr="008B044C">
        <w:tc>
          <w:tcPr>
            <w:tcW w:w="146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</w:t>
            </w:r>
          </w:p>
        </w:tc>
      </w:tr>
    </w:tbl>
    <w:p w:rsidR="00D41D59" w:rsidRPr="0029273D" w:rsidRDefault="00D41D59" w:rsidP="00D41D59">
      <w:pPr>
        <w:widowControl w:val="0"/>
        <w:suppressAutoHyphens/>
        <w:spacing w:line="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3107"/>
        <w:gridCol w:w="1403"/>
        <w:gridCol w:w="1060"/>
        <w:gridCol w:w="951"/>
        <w:gridCol w:w="1089"/>
        <w:gridCol w:w="1224"/>
        <w:gridCol w:w="1089"/>
        <w:gridCol w:w="951"/>
        <w:gridCol w:w="951"/>
        <w:gridCol w:w="951"/>
        <w:gridCol w:w="951"/>
        <w:gridCol w:w="843"/>
      </w:tblGrid>
      <w:tr w:rsidR="0029273D" w:rsidRPr="0029273D" w:rsidTr="008B044C">
        <w:trPr>
          <w:tblHeader/>
        </w:trPr>
        <w:tc>
          <w:tcPr>
            <w:tcW w:w="145" w:type="pct"/>
            <w:tcBorders>
              <w:lef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8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9273D" w:rsidRPr="0029273D" w:rsidTr="008B044C">
        <w:trPr>
          <w:tblHeader/>
        </w:trPr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</w:tbl>
    <w:p w:rsidR="00D41D59" w:rsidRPr="0029273D" w:rsidRDefault="00D41D59" w:rsidP="00D41D59">
      <w:pPr>
        <w:ind w:firstLine="9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tabs>
          <w:tab w:val="left" w:pos="4820"/>
        </w:tabs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D41D59" w:rsidRPr="0029273D" w:rsidRDefault="00D41D59" w:rsidP="00D41D59">
      <w:pPr>
        <w:pStyle w:val="ConsPlusNormal"/>
        <w:tabs>
          <w:tab w:val="left" w:pos="10206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подпрограмме «Предупреждение детской                                                                                                           беспризорности и правонарушений                                                                                                                                                   несовершеннолетних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</w:t>
      </w:r>
    </w:p>
    <w:p w:rsidR="00D41D59" w:rsidRPr="0029273D" w:rsidRDefault="00D41D59" w:rsidP="00D41D59">
      <w:pPr>
        <w:pStyle w:val="ConsPlusNormal"/>
        <w:tabs>
          <w:tab w:val="left" w:pos="9639"/>
          <w:tab w:val="left" w:pos="9923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 «Обеспечение                                             общественного порядка и  противодействие преступности в </w:t>
      </w:r>
      <w:proofErr w:type="spellStart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 на 2019 - 2035 годы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РЕСУРСНОЕ ОБЕСПЕЧЕНИЕ</w:t>
      </w: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реализации</w:t>
      </w:r>
      <w:proofErr w:type="gramEnd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подпрограммы </w:t>
      </w: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Предупреждение детской беспризорности и правонарушений несовершеннолетних» муниципальной программы «Обеспечение общественного порядка и  противодействие преступности в </w:t>
      </w:r>
      <w:proofErr w:type="spellStart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Канашском</w:t>
      </w:r>
      <w:proofErr w:type="spellEnd"/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районе Чувашской Республики» на 2019 - 2035 годы»  за счет всех источников финансирования</w:t>
      </w: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29273D" w:rsidRPr="0029273D" w:rsidTr="008B044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Чувашской Республики, подпрограммы муниципальной программы Канашского района Чувашской Республики,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 w:rsidTr="008B044C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распорядитель бюджетных средст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целевая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2031–2035</w:t>
            </w:r>
          </w:p>
        </w:tc>
      </w:tr>
    </w:tbl>
    <w:p w:rsidR="00D41D59" w:rsidRPr="0029273D" w:rsidRDefault="00D41D59" w:rsidP="00D41D59">
      <w:pPr>
        <w:widowControl w:val="0"/>
        <w:suppressAutoHyphens/>
        <w:spacing w:line="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3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570"/>
      </w:tblGrid>
      <w:tr w:rsidR="0029273D" w:rsidRPr="0029273D" w:rsidTr="008B044C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«Предупреждение детской беспризорности, безнадзорности и правонарушений несовершеннолетних в </w:t>
            </w:r>
            <w:proofErr w:type="spell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Канашском</w:t>
            </w:r>
            <w:proofErr w:type="spell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4195,0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4195,0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4193,0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4193,0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с семьями,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rHeight w:val="797"/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proofErr w:type="gramEnd"/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D41D59" w:rsidRPr="0029273D" w:rsidRDefault="00D41D59" w:rsidP="00D41D59">
      <w:pPr>
        <w:autoSpaceDE w:val="0"/>
        <w:autoSpaceDN w:val="0"/>
        <w:adjustRightInd w:val="0"/>
        <w:ind w:left="10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ind w:left="10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ind w:firstLine="9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1D59" w:rsidRPr="0029273D" w:rsidSect="00D41D59">
          <w:pgSz w:w="16838" w:h="11905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D41D59" w:rsidRPr="0029273D" w:rsidRDefault="00D41D59" w:rsidP="00D41D59">
      <w:pPr>
        <w:pStyle w:val="ConsPlusNormal"/>
        <w:tabs>
          <w:tab w:val="left" w:pos="4820"/>
          <w:tab w:val="left" w:pos="9639"/>
        </w:tabs>
        <w:ind w:firstLine="567"/>
        <w:outlineLvl w:val="1"/>
        <w:rPr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C221E5" w:rsidRPr="0029273D" w:rsidRDefault="00C221E5" w:rsidP="00D41D59">
      <w:pPr>
        <w:pStyle w:val="ConsPlusNormal"/>
        <w:jc w:val="right"/>
        <w:outlineLvl w:val="1"/>
        <w:rPr>
          <w:color w:val="000000" w:themeColor="text1"/>
        </w:rPr>
      </w:pPr>
    </w:p>
    <w:sectPr w:rsidR="00C221E5" w:rsidRPr="0029273D" w:rsidSect="00D41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23BDF"/>
    <w:rsid w:val="00025F6D"/>
    <w:rsid w:val="00041311"/>
    <w:rsid w:val="000A4DDA"/>
    <w:rsid w:val="001478BF"/>
    <w:rsid w:val="00155E3C"/>
    <w:rsid w:val="001736E5"/>
    <w:rsid w:val="001A575E"/>
    <w:rsid w:val="001C2E6D"/>
    <w:rsid w:val="00261171"/>
    <w:rsid w:val="0029273D"/>
    <w:rsid w:val="002A70C6"/>
    <w:rsid w:val="002B27D2"/>
    <w:rsid w:val="002B429C"/>
    <w:rsid w:val="002B7CCC"/>
    <w:rsid w:val="002E33BB"/>
    <w:rsid w:val="0037494E"/>
    <w:rsid w:val="00382730"/>
    <w:rsid w:val="003923BE"/>
    <w:rsid w:val="00476C5C"/>
    <w:rsid w:val="004B4A61"/>
    <w:rsid w:val="0051128D"/>
    <w:rsid w:val="0065374D"/>
    <w:rsid w:val="00671AB5"/>
    <w:rsid w:val="00695CE9"/>
    <w:rsid w:val="0073217E"/>
    <w:rsid w:val="007C6C2E"/>
    <w:rsid w:val="0081077F"/>
    <w:rsid w:val="00822AB6"/>
    <w:rsid w:val="00834C3D"/>
    <w:rsid w:val="00861E98"/>
    <w:rsid w:val="008722B7"/>
    <w:rsid w:val="008B044C"/>
    <w:rsid w:val="008E69A4"/>
    <w:rsid w:val="0090319E"/>
    <w:rsid w:val="00A122B0"/>
    <w:rsid w:val="00A466C2"/>
    <w:rsid w:val="00AA44AF"/>
    <w:rsid w:val="00BD0DAE"/>
    <w:rsid w:val="00BD17CE"/>
    <w:rsid w:val="00BF6DFC"/>
    <w:rsid w:val="00C221E5"/>
    <w:rsid w:val="00C62799"/>
    <w:rsid w:val="00C85C88"/>
    <w:rsid w:val="00CE1A74"/>
    <w:rsid w:val="00D41D59"/>
    <w:rsid w:val="00DE5CDB"/>
    <w:rsid w:val="00DF1D86"/>
    <w:rsid w:val="00E20856"/>
    <w:rsid w:val="00E94763"/>
    <w:rsid w:val="00F12DB8"/>
    <w:rsid w:val="00F66024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B5EBC-91F9-46D1-A3AE-691DA52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66E6F93E3950A3B8F317569EF1EE146258AA095F181BB4F0A65E6531A03EAE351A366FB840B1EC9AB933F95638AEC429CEF4472C71A6D1642243Ak0N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766E6F93E3950A3B8F317569EF1EE146258AA095F181BC430865E6531A03EAE351A366FB840B1EC9A9933B93638AEC429CEF4472C71A6D1642243Ak0N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54A5-2B31-49DC-9F6B-DCE6CB2F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74</Pages>
  <Words>22242</Words>
  <Characters>126780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Татьяна Геннадьевна</dc:creator>
  <cp:keywords/>
  <dc:description/>
  <cp:lastModifiedBy>Администратор</cp:lastModifiedBy>
  <cp:revision>33</cp:revision>
  <cp:lastPrinted>2021-01-25T13:47:00Z</cp:lastPrinted>
  <dcterms:created xsi:type="dcterms:W3CDTF">2020-12-11T08:48:00Z</dcterms:created>
  <dcterms:modified xsi:type="dcterms:W3CDTF">2021-03-26T06:08:00Z</dcterms:modified>
</cp:coreProperties>
</file>