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51334A">
            <w:pPr>
              <w:pStyle w:val="a3"/>
              <w:tabs>
                <w:tab w:val="left" w:pos="792"/>
                <w:tab w:val="left" w:pos="10348"/>
              </w:tabs>
              <w:jc w:val="both"/>
              <w:rPr>
                <w:b/>
                <w:bCs/>
                <w:sz w:val="24"/>
              </w:rPr>
            </w:pPr>
            <w:r w:rsidRPr="0076631C">
              <w:rPr>
                <w:b/>
                <w:bCs/>
                <w:sz w:val="24"/>
              </w:rPr>
              <w:t>№</w:t>
            </w:r>
            <w:r w:rsidR="0051334A">
              <w:rPr>
                <w:b/>
                <w:bCs/>
                <w:sz w:val="24"/>
              </w:rPr>
              <w:t xml:space="preserve">29 </w:t>
            </w:r>
            <w:r w:rsidRPr="0076631C">
              <w:rPr>
                <w:b/>
                <w:bCs/>
                <w:sz w:val="24"/>
              </w:rPr>
              <w:t>от</w:t>
            </w:r>
            <w:r w:rsidR="00174F77">
              <w:rPr>
                <w:b/>
                <w:bCs/>
                <w:sz w:val="24"/>
              </w:rPr>
              <w:t xml:space="preserve"> </w:t>
            </w:r>
            <w:r w:rsidR="005B4CC7">
              <w:rPr>
                <w:b/>
                <w:bCs/>
                <w:sz w:val="24"/>
              </w:rPr>
              <w:t xml:space="preserve">11 мая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D503E8" w:rsidRPr="00D503E8" w:rsidRDefault="00D503E8" w:rsidP="00D503E8">
      <w:pPr>
        <w:jc w:val="center"/>
        <w:rPr>
          <w:b/>
          <w:sz w:val="20"/>
          <w:szCs w:val="20"/>
        </w:rPr>
      </w:pPr>
      <w:r w:rsidRPr="00D503E8">
        <w:rPr>
          <w:b/>
          <w:sz w:val="20"/>
          <w:szCs w:val="20"/>
        </w:rPr>
        <w:t xml:space="preserve">ПОСТАНОВЛЕНИЕ АДМИНИСТРАЦИИ КОМСОМОЛЬСКОГО РАЙОНА ЧУВАШСКОЙ РЕСПУБЛИКИ от </w:t>
      </w:r>
      <w:r>
        <w:rPr>
          <w:b/>
          <w:sz w:val="20"/>
          <w:szCs w:val="20"/>
        </w:rPr>
        <w:t xml:space="preserve">11 мая </w:t>
      </w:r>
      <w:r w:rsidRPr="00D503E8">
        <w:rPr>
          <w:b/>
          <w:sz w:val="20"/>
          <w:szCs w:val="20"/>
        </w:rPr>
        <w:t>2021 года №18</w:t>
      </w:r>
      <w:r>
        <w:rPr>
          <w:b/>
          <w:sz w:val="20"/>
          <w:szCs w:val="20"/>
        </w:rPr>
        <w:t>9 «</w:t>
      </w:r>
      <w:r w:rsidRPr="00D503E8">
        <w:rPr>
          <w:b/>
          <w:bCs/>
          <w:sz w:val="20"/>
          <w:szCs w:val="20"/>
        </w:rPr>
        <w:t xml:space="preserve">О внесении изменений в </w:t>
      </w:r>
      <w:r w:rsidRPr="00D503E8">
        <w:rPr>
          <w:b/>
          <w:sz w:val="20"/>
          <w:szCs w:val="20"/>
        </w:rPr>
        <w:t>постановление администрации Комсомольского района Чувашской Республики от 14 марта 2017 года № 104 «</w:t>
      </w:r>
      <w:r w:rsidRPr="00D503E8">
        <w:rPr>
          <w:b/>
          <w:sz w:val="20"/>
          <w:szCs w:val="20"/>
          <w:shd w:val="clear" w:color="auto" w:fill="FFFFFF"/>
        </w:rPr>
        <w:t>Об утверждении Административного регламента администрации Комсомольского района по исполнению муниципальной функции по контролю в области исполнения и охраны особо охраняемых природных территорий местного значения</w:t>
      </w:r>
      <w:r w:rsidRPr="00D503E8">
        <w:rPr>
          <w:b/>
          <w:sz w:val="20"/>
          <w:szCs w:val="20"/>
        </w:rPr>
        <w:t>»</w:t>
      </w:r>
    </w:p>
    <w:p w:rsidR="00D503E8" w:rsidRPr="00D503E8" w:rsidRDefault="00D503E8" w:rsidP="00D503E8">
      <w:pPr>
        <w:ind w:firstLine="567"/>
        <w:jc w:val="both"/>
        <w:rPr>
          <w:sz w:val="20"/>
          <w:szCs w:val="20"/>
        </w:rPr>
      </w:pPr>
      <w:r w:rsidRPr="00D503E8">
        <w:rPr>
          <w:sz w:val="20"/>
          <w:szCs w:val="20"/>
        </w:rPr>
        <w:t>Руководствуясь Федеральным законом от 26 декабря 2008 года № 294-ФЗ «</w:t>
      </w:r>
      <w:r w:rsidRPr="00D503E8">
        <w:rPr>
          <w:sz w:val="20"/>
          <w:szCs w:val="2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D503E8">
        <w:rPr>
          <w:sz w:val="20"/>
          <w:szCs w:val="20"/>
        </w:rPr>
        <w:t xml:space="preserve">дминистрация Комсомольского района Чувашской Республики п о с </w:t>
      </w:r>
      <w:proofErr w:type="gramStart"/>
      <w:r w:rsidRPr="00D503E8">
        <w:rPr>
          <w:sz w:val="20"/>
          <w:szCs w:val="20"/>
        </w:rPr>
        <w:t>т</w:t>
      </w:r>
      <w:proofErr w:type="gramEnd"/>
      <w:r w:rsidRPr="00D503E8">
        <w:rPr>
          <w:sz w:val="20"/>
          <w:szCs w:val="20"/>
        </w:rPr>
        <w:t xml:space="preserve"> а н о в л я е т:</w:t>
      </w:r>
    </w:p>
    <w:p w:rsidR="00D503E8" w:rsidRPr="00D503E8" w:rsidRDefault="00D503E8" w:rsidP="00D503E8">
      <w:pPr>
        <w:ind w:firstLine="567"/>
        <w:jc w:val="both"/>
        <w:rPr>
          <w:sz w:val="20"/>
          <w:szCs w:val="20"/>
        </w:rPr>
      </w:pPr>
      <w:r w:rsidRPr="00D503E8">
        <w:rPr>
          <w:sz w:val="20"/>
          <w:szCs w:val="20"/>
        </w:rPr>
        <w:t>1. Внести в постановление администрации Комсомольского района Чувашской Республики от 14 марта 2017 года № 104 «</w:t>
      </w:r>
      <w:r w:rsidRPr="00D503E8">
        <w:rPr>
          <w:sz w:val="20"/>
          <w:szCs w:val="20"/>
          <w:shd w:val="clear" w:color="auto" w:fill="FFFFFF"/>
        </w:rPr>
        <w:t>Об утверждении Административного регламента администрации Комсомольского района по исполнению муниципальной функции по контролю в области исполнения и охраны особо охраняемых природных территорий местного значения</w:t>
      </w:r>
      <w:r w:rsidRPr="00D503E8">
        <w:rPr>
          <w:sz w:val="20"/>
          <w:szCs w:val="20"/>
        </w:rPr>
        <w:t>» следующие изменения:</w:t>
      </w:r>
    </w:p>
    <w:p w:rsidR="00D503E8" w:rsidRPr="00D503E8" w:rsidRDefault="00D503E8" w:rsidP="00D503E8">
      <w:pPr>
        <w:ind w:firstLine="567"/>
        <w:jc w:val="both"/>
        <w:rPr>
          <w:sz w:val="20"/>
          <w:szCs w:val="20"/>
        </w:rPr>
      </w:pPr>
      <w:r w:rsidRPr="00D503E8">
        <w:rPr>
          <w:sz w:val="20"/>
          <w:szCs w:val="20"/>
        </w:rPr>
        <w:t>а) пункт 2 изложить в следующей редакции:</w:t>
      </w:r>
    </w:p>
    <w:p w:rsidR="00D503E8" w:rsidRPr="00D503E8" w:rsidRDefault="00D503E8" w:rsidP="00D503E8">
      <w:pPr>
        <w:ind w:firstLine="567"/>
        <w:jc w:val="both"/>
        <w:rPr>
          <w:sz w:val="20"/>
          <w:szCs w:val="20"/>
        </w:rPr>
      </w:pPr>
      <w:r w:rsidRPr="00D503E8">
        <w:rPr>
          <w:sz w:val="20"/>
          <w:szCs w:val="20"/>
        </w:rPr>
        <w:t>«2. Контроль за исполнением настоящего постановления возложить на отдел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б) в Административном регламенте Администрации Комсомольского района по исполнению муниципальной функции по контролю в области использования и охраны природных территорий местного значения:</w:t>
      </w:r>
    </w:p>
    <w:p w:rsidR="00D503E8" w:rsidRPr="00D503E8" w:rsidRDefault="00D503E8" w:rsidP="00D503E8">
      <w:pPr>
        <w:ind w:firstLine="567"/>
        <w:jc w:val="both"/>
        <w:rPr>
          <w:sz w:val="20"/>
          <w:szCs w:val="20"/>
        </w:rPr>
      </w:pPr>
      <w:r w:rsidRPr="00D503E8">
        <w:rPr>
          <w:sz w:val="20"/>
          <w:szCs w:val="20"/>
        </w:rPr>
        <w:t>в пункте 1.2:</w:t>
      </w:r>
    </w:p>
    <w:p w:rsidR="00D503E8" w:rsidRPr="00D503E8" w:rsidRDefault="00D503E8" w:rsidP="00D503E8">
      <w:pPr>
        <w:ind w:firstLine="567"/>
        <w:jc w:val="both"/>
        <w:rPr>
          <w:sz w:val="20"/>
          <w:szCs w:val="20"/>
        </w:rPr>
      </w:pPr>
      <w:r w:rsidRPr="00D503E8">
        <w:rPr>
          <w:sz w:val="20"/>
          <w:szCs w:val="20"/>
        </w:rPr>
        <w:t>в абзаце первом слова «отдел сельского хозяйства и экологии» заменить словами «отдел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абзаце втором слова «отдела сельского хозяйства и экологии» заменить словами «отдела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абзаце четвертом слова «отделом сельского хозяйства и экологии» заменить словами «отделом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пункте 1.4 слова «отделом сельского хозяйства и экологии» заменить словами «отделом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пункте 1.5:</w:t>
      </w:r>
    </w:p>
    <w:p w:rsidR="00D503E8" w:rsidRPr="00D503E8" w:rsidRDefault="00D503E8" w:rsidP="00D503E8">
      <w:pPr>
        <w:ind w:firstLine="567"/>
        <w:jc w:val="both"/>
        <w:rPr>
          <w:sz w:val="20"/>
          <w:szCs w:val="20"/>
        </w:rPr>
      </w:pPr>
      <w:r w:rsidRPr="00D503E8">
        <w:rPr>
          <w:sz w:val="20"/>
          <w:szCs w:val="20"/>
        </w:rPr>
        <w:t>в абзаце четвертом слова «отдела имущественных и земельных отношений» заменить словами «отдела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абзаце седьмом слова «главы» исключить;</w:t>
      </w:r>
    </w:p>
    <w:p w:rsidR="00D503E8" w:rsidRPr="00D503E8" w:rsidRDefault="00D503E8" w:rsidP="00D503E8">
      <w:pPr>
        <w:ind w:firstLine="567"/>
        <w:jc w:val="both"/>
        <w:rPr>
          <w:sz w:val="20"/>
          <w:szCs w:val="20"/>
        </w:rPr>
      </w:pPr>
      <w:r w:rsidRPr="00D503E8">
        <w:rPr>
          <w:sz w:val="20"/>
          <w:szCs w:val="20"/>
        </w:rPr>
        <w:t>в пункте 2.1:</w:t>
      </w:r>
    </w:p>
    <w:p w:rsidR="00D503E8" w:rsidRPr="00D503E8" w:rsidRDefault="00D503E8" w:rsidP="00D503E8">
      <w:pPr>
        <w:ind w:firstLine="567"/>
        <w:jc w:val="both"/>
        <w:rPr>
          <w:sz w:val="20"/>
          <w:szCs w:val="20"/>
        </w:rPr>
      </w:pPr>
      <w:r w:rsidRPr="00D503E8">
        <w:rPr>
          <w:sz w:val="20"/>
          <w:szCs w:val="20"/>
        </w:rPr>
        <w:t>в абзаце первом слова «в отделе сельского хозяйства и экологии» заменить словами «в отделе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абзаце втором слова «отделом сельского хозяйства и экологии» заменить словами «отделом сельского хозяйства, экономики, имущественных и земельных отношений»;</w:t>
      </w:r>
    </w:p>
    <w:p w:rsidR="00D503E8" w:rsidRPr="00D503E8" w:rsidRDefault="00D503E8" w:rsidP="00D503E8">
      <w:pPr>
        <w:ind w:firstLine="567"/>
        <w:jc w:val="both"/>
        <w:rPr>
          <w:sz w:val="20"/>
          <w:szCs w:val="20"/>
        </w:rPr>
      </w:pPr>
      <w:r w:rsidRPr="00D503E8">
        <w:rPr>
          <w:sz w:val="20"/>
          <w:szCs w:val="20"/>
        </w:rPr>
        <w:t>в абзаце пятом слова «</w:t>
      </w:r>
      <w:r w:rsidRPr="00D503E8">
        <w:rPr>
          <w:sz w:val="20"/>
          <w:szCs w:val="20"/>
          <w:lang w:val="en-US"/>
        </w:rPr>
        <w:t>agro</w:t>
      </w:r>
      <w:r w:rsidRPr="00D503E8">
        <w:rPr>
          <w:sz w:val="20"/>
          <w:szCs w:val="20"/>
        </w:rPr>
        <w:t>@</w:t>
      </w:r>
      <w:proofErr w:type="spellStart"/>
      <w:r w:rsidRPr="00D503E8">
        <w:rPr>
          <w:sz w:val="20"/>
          <w:szCs w:val="20"/>
          <w:lang w:val="en-US"/>
        </w:rPr>
        <w:t>komsmlcap</w:t>
      </w:r>
      <w:proofErr w:type="spellEnd"/>
      <w:r w:rsidRPr="00D503E8">
        <w:rPr>
          <w:sz w:val="20"/>
          <w:szCs w:val="20"/>
        </w:rPr>
        <w:t>.</w:t>
      </w:r>
      <w:proofErr w:type="spellStart"/>
      <w:r w:rsidRPr="00D503E8">
        <w:rPr>
          <w:sz w:val="20"/>
          <w:szCs w:val="20"/>
          <w:lang w:val="en-US"/>
        </w:rPr>
        <w:t>ru</w:t>
      </w:r>
      <w:proofErr w:type="spellEnd"/>
      <w:r w:rsidRPr="00D503E8">
        <w:rPr>
          <w:sz w:val="20"/>
          <w:szCs w:val="20"/>
        </w:rPr>
        <w:t>» заменить словами «</w:t>
      </w:r>
      <w:proofErr w:type="spellStart"/>
      <w:r w:rsidRPr="00D503E8">
        <w:rPr>
          <w:sz w:val="20"/>
          <w:szCs w:val="20"/>
          <w:lang w:val="en-US"/>
        </w:rPr>
        <w:t>komsml</w:t>
      </w:r>
      <w:proofErr w:type="spellEnd"/>
      <w:r w:rsidRPr="00D503E8">
        <w:rPr>
          <w:sz w:val="20"/>
          <w:szCs w:val="20"/>
        </w:rPr>
        <w:t>@</w:t>
      </w:r>
      <w:r w:rsidRPr="00D503E8">
        <w:rPr>
          <w:sz w:val="20"/>
          <w:szCs w:val="20"/>
          <w:lang w:val="en-US"/>
        </w:rPr>
        <w:t>cap</w:t>
      </w:r>
      <w:r w:rsidRPr="00D503E8">
        <w:rPr>
          <w:sz w:val="20"/>
          <w:szCs w:val="20"/>
        </w:rPr>
        <w:t>.</w:t>
      </w:r>
      <w:proofErr w:type="spellStart"/>
      <w:r w:rsidRPr="00D503E8">
        <w:rPr>
          <w:sz w:val="20"/>
          <w:szCs w:val="20"/>
          <w:lang w:val="en-US"/>
        </w:rPr>
        <w:t>ru</w:t>
      </w:r>
      <w:proofErr w:type="spellEnd"/>
      <w:r w:rsidRPr="00D503E8">
        <w:rPr>
          <w:sz w:val="20"/>
          <w:szCs w:val="20"/>
        </w:rPr>
        <w:t>»;</w:t>
      </w:r>
    </w:p>
    <w:p w:rsidR="00D503E8" w:rsidRPr="00D503E8" w:rsidRDefault="00D503E8" w:rsidP="00D503E8">
      <w:pPr>
        <w:ind w:firstLine="567"/>
        <w:jc w:val="both"/>
        <w:rPr>
          <w:sz w:val="20"/>
          <w:szCs w:val="20"/>
        </w:rPr>
      </w:pPr>
      <w:r w:rsidRPr="00D503E8">
        <w:rPr>
          <w:sz w:val="20"/>
          <w:szCs w:val="20"/>
          <w:shd w:val="clear" w:color="auto" w:fill="FFFFFF"/>
        </w:rPr>
        <w:t>абзац двенадцатый дополнить словами «koms_agro4@cap.ru»;</w:t>
      </w:r>
    </w:p>
    <w:p w:rsidR="00D503E8" w:rsidRPr="00D503E8" w:rsidRDefault="00D503E8" w:rsidP="00D503E8">
      <w:pPr>
        <w:ind w:firstLine="567"/>
        <w:jc w:val="both"/>
        <w:rPr>
          <w:sz w:val="20"/>
          <w:szCs w:val="20"/>
        </w:rPr>
      </w:pPr>
      <w:r w:rsidRPr="00D503E8">
        <w:rPr>
          <w:sz w:val="20"/>
          <w:szCs w:val="20"/>
        </w:rPr>
        <w:t>абзац четырнадцатый пункта 3.1.3 изложить в следующей редакции:</w:t>
      </w:r>
    </w:p>
    <w:p w:rsidR="00D503E8" w:rsidRPr="00D503E8" w:rsidRDefault="00D503E8" w:rsidP="00D503E8">
      <w:pPr>
        <w:ind w:firstLine="567"/>
        <w:jc w:val="both"/>
        <w:rPr>
          <w:sz w:val="20"/>
          <w:szCs w:val="20"/>
          <w:shd w:val="clear" w:color="auto" w:fill="FFFFFF"/>
        </w:rPr>
      </w:pPr>
      <w:r w:rsidRPr="00D503E8">
        <w:rPr>
          <w:sz w:val="20"/>
          <w:szCs w:val="20"/>
        </w:rPr>
        <w:t>«</w:t>
      </w:r>
      <w:r w:rsidRPr="00D503E8">
        <w:rPr>
          <w:sz w:val="20"/>
          <w:szCs w:val="2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муниципального контроля, или иным доступным способом.».</w:t>
      </w:r>
    </w:p>
    <w:p w:rsidR="00D503E8" w:rsidRPr="00D503E8" w:rsidRDefault="00D503E8" w:rsidP="00D503E8">
      <w:pPr>
        <w:ind w:firstLine="567"/>
        <w:jc w:val="both"/>
        <w:rPr>
          <w:sz w:val="20"/>
          <w:szCs w:val="20"/>
          <w:shd w:val="clear" w:color="auto" w:fill="FFFFFF"/>
        </w:rPr>
      </w:pPr>
      <w:r w:rsidRPr="00D503E8">
        <w:rPr>
          <w:sz w:val="20"/>
          <w:szCs w:val="20"/>
          <w:shd w:val="clear" w:color="auto" w:fill="FFFFFF"/>
        </w:rPr>
        <w:t>2. Настоящее постановление вступает в силу после дня его официального опубликования.</w:t>
      </w:r>
    </w:p>
    <w:p w:rsidR="00D503E8" w:rsidRPr="00D503E8" w:rsidRDefault="00D503E8" w:rsidP="00D503E8">
      <w:pPr>
        <w:ind w:firstLine="567"/>
        <w:jc w:val="both"/>
        <w:rPr>
          <w:sz w:val="20"/>
          <w:szCs w:val="20"/>
        </w:rPr>
      </w:pPr>
    </w:p>
    <w:p w:rsidR="00D503E8" w:rsidRPr="00D503E8" w:rsidRDefault="00D503E8" w:rsidP="00D503E8">
      <w:pPr>
        <w:ind w:firstLine="567"/>
        <w:jc w:val="both"/>
        <w:rPr>
          <w:sz w:val="20"/>
          <w:szCs w:val="20"/>
        </w:rPr>
      </w:pPr>
      <w:r w:rsidRPr="00D503E8">
        <w:rPr>
          <w:sz w:val="20"/>
          <w:szCs w:val="20"/>
        </w:rPr>
        <w:t xml:space="preserve">Глава администрации </w:t>
      </w:r>
    </w:p>
    <w:p w:rsidR="00D503E8" w:rsidRPr="00D503E8" w:rsidRDefault="00D503E8" w:rsidP="00D503E8">
      <w:pPr>
        <w:ind w:firstLine="567"/>
        <w:jc w:val="both"/>
        <w:rPr>
          <w:sz w:val="20"/>
          <w:szCs w:val="20"/>
        </w:rPr>
      </w:pPr>
      <w:r w:rsidRPr="00D503E8">
        <w:rPr>
          <w:sz w:val="20"/>
          <w:szCs w:val="20"/>
        </w:rPr>
        <w:t>Комсомольского района                                                                                     А.Н.</w:t>
      </w:r>
      <w:r>
        <w:rPr>
          <w:sz w:val="20"/>
          <w:szCs w:val="20"/>
        </w:rPr>
        <w:t xml:space="preserve"> </w:t>
      </w:r>
      <w:r w:rsidRPr="00D503E8">
        <w:rPr>
          <w:sz w:val="20"/>
          <w:szCs w:val="20"/>
        </w:rPr>
        <w:t>Осипов</w:t>
      </w:r>
    </w:p>
    <w:p w:rsidR="00D503E8" w:rsidRPr="006665CC" w:rsidRDefault="00D503E8" w:rsidP="00D503E8">
      <w:pPr>
        <w:ind w:firstLine="567"/>
        <w:jc w:val="both"/>
        <w:rPr>
          <w:i/>
          <w:sz w:val="20"/>
          <w:szCs w:val="20"/>
        </w:rPr>
      </w:pPr>
      <w:r w:rsidRPr="006665CC">
        <w:rPr>
          <w:i/>
          <w:sz w:val="20"/>
          <w:szCs w:val="20"/>
        </w:rPr>
        <w:t>с. Комсомольское</w:t>
      </w:r>
    </w:p>
    <w:p w:rsidR="00D503E8" w:rsidRPr="006665CC" w:rsidRDefault="00D503E8" w:rsidP="00D503E8">
      <w:pPr>
        <w:ind w:firstLine="567"/>
        <w:jc w:val="both"/>
        <w:rPr>
          <w:b/>
          <w:bCs/>
          <w:i/>
          <w:color w:val="000000"/>
          <w:sz w:val="20"/>
          <w:szCs w:val="20"/>
        </w:rPr>
      </w:pPr>
      <w:r w:rsidRPr="006665CC">
        <w:rPr>
          <w:i/>
          <w:sz w:val="20"/>
          <w:szCs w:val="20"/>
        </w:rPr>
        <w:t>пост. №</w:t>
      </w:r>
      <w:r>
        <w:rPr>
          <w:i/>
          <w:sz w:val="20"/>
          <w:szCs w:val="20"/>
        </w:rPr>
        <w:t>189</w:t>
      </w:r>
      <w:r w:rsidRPr="006665CC">
        <w:rPr>
          <w:i/>
          <w:sz w:val="20"/>
          <w:szCs w:val="20"/>
        </w:rPr>
        <w:t xml:space="preserve"> от </w:t>
      </w:r>
      <w:r>
        <w:rPr>
          <w:i/>
          <w:sz w:val="20"/>
          <w:szCs w:val="20"/>
        </w:rPr>
        <w:t>11.05.</w:t>
      </w:r>
      <w:r w:rsidRPr="006665CC">
        <w:rPr>
          <w:i/>
          <w:sz w:val="20"/>
          <w:szCs w:val="20"/>
        </w:rPr>
        <w:t>2021г.</w:t>
      </w:r>
    </w:p>
    <w:p w:rsidR="00D503E8" w:rsidRDefault="00D503E8" w:rsidP="00093F90">
      <w:pPr>
        <w:pStyle w:val="afb"/>
        <w:jc w:val="both"/>
        <w:rPr>
          <w:rFonts w:ascii="Times New Roman" w:hAnsi="Times New Roman"/>
          <w:b/>
          <w:bCs/>
          <w:color w:val="000000"/>
        </w:rPr>
      </w:pPr>
    </w:p>
    <w:p w:rsidR="005B4CC7" w:rsidRDefault="005B4CC7" w:rsidP="005B4CC7">
      <w:pPr>
        <w:pStyle w:val="af5"/>
        <w:spacing w:before="0" w:beforeAutospacing="0" w:after="0" w:afterAutospacing="0"/>
        <w:ind w:firstLine="539"/>
        <w:jc w:val="center"/>
        <w:rPr>
          <w:b/>
          <w:sz w:val="20"/>
        </w:rPr>
      </w:pPr>
      <w:r>
        <w:rPr>
          <w:b/>
          <w:sz w:val="20"/>
        </w:rPr>
        <w:t>ИЗВЕЩЕНИЕ О ПРОВЕДЕНИИ АУКЦИОНА ПО ПРОДАЖЕ ЗЕМЕЛЬНЫХ УЧАСТКОВ</w:t>
      </w:r>
    </w:p>
    <w:p w:rsidR="005B4CC7" w:rsidRDefault="005B4CC7" w:rsidP="005B4CC7">
      <w:pPr>
        <w:autoSpaceDE w:val="0"/>
        <w:autoSpaceDN w:val="0"/>
        <w:adjustRightInd w:val="0"/>
        <w:ind w:firstLine="539"/>
        <w:jc w:val="both"/>
        <w:rPr>
          <w:sz w:val="20"/>
          <w:szCs w:val="20"/>
        </w:rPr>
      </w:pPr>
      <w:r>
        <w:rPr>
          <w:sz w:val="20"/>
          <w:szCs w:val="20"/>
        </w:rPr>
        <w:t>В соответствии с постановлением администрации Комсомольского района Чувашской Республики от 29.04.2021 г. № 180, администрация Комсомольского района Чувашской Республики 14.06.2021 года в 15:00 по адресу: Чувашская Республика, Комсомольский район, с. Комсомольское, ул. Заводская, д. 57 проводит открытый аукцион по продаже земельных участков в собственность.</w:t>
      </w:r>
    </w:p>
    <w:p w:rsidR="005B4CC7" w:rsidRDefault="005B4CC7" w:rsidP="005B4CC7">
      <w:pPr>
        <w:pStyle w:val="af5"/>
        <w:tabs>
          <w:tab w:val="left" w:pos="540"/>
        </w:tabs>
        <w:spacing w:before="0" w:beforeAutospacing="0" w:after="0" w:afterAutospacing="0"/>
        <w:ind w:firstLine="539"/>
        <w:jc w:val="both"/>
        <w:rPr>
          <w:sz w:val="20"/>
        </w:rPr>
      </w:pPr>
      <w:r>
        <w:rPr>
          <w:b/>
          <w:sz w:val="20"/>
        </w:rPr>
        <w:lastRenderedPageBreak/>
        <w:t>Организатор аукциона:</w:t>
      </w:r>
      <w:r>
        <w:rPr>
          <w:sz w:val="20"/>
        </w:rPr>
        <w:t xml:space="preserve"> Администрация Комсомольского района Чувашской Республики, адрес: 429140, Чувашская Республика, Комсомольский район, с. Комсомольское, ул. Заводская, д. 57.</w:t>
      </w:r>
    </w:p>
    <w:p w:rsidR="005B4CC7" w:rsidRDefault="005B4CC7" w:rsidP="005B4CC7">
      <w:pPr>
        <w:pStyle w:val="af5"/>
        <w:tabs>
          <w:tab w:val="left" w:pos="540"/>
        </w:tabs>
        <w:spacing w:before="0" w:beforeAutospacing="0" w:after="0" w:afterAutospacing="0"/>
        <w:ind w:firstLine="539"/>
        <w:jc w:val="both"/>
        <w:rPr>
          <w:sz w:val="20"/>
        </w:rPr>
      </w:pPr>
      <w:r>
        <w:rPr>
          <w:sz w:val="20"/>
        </w:rPr>
        <w:t>Критерий выявления победителя – максимальная цена покупки.</w:t>
      </w:r>
    </w:p>
    <w:p w:rsidR="005B4CC7" w:rsidRDefault="005B4CC7" w:rsidP="005B4CC7">
      <w:pPr>
        <w:ind w:firstLine="539"/>
        <w:jc w:val="both"/>
        <w:rPr>
          <w:sz w:val="20"/>
          <w:szCs w:val="20"/>
        </w:rPr>
      </w:pPr>
      <w:r>
        <w:rPr>
          <w:sz w:val="20"/>
          <w:szCs w:val="20"/>
        </w:rPr>
        <w:t>Форма подачи предложений – открытая.</w:t>
      </w:r>
    </w:p>
    <w:p w:rsidR="005B4CC7" w:rsidRDefault="005B4CC7" w:rsidP="005B4CC7">
      <w:pPr>
        <w:autoSpaceDE w:val="0"/>
        <w:autoSpaceDN w:val="0"/>
        <w:adjustRightInd w:val="0"/>
        <w:ind w:firstLine="539"/>
        <w:jc w:val="both"/>
        <w:rPr>
          <w:sz w:val="20"/>
          <w:szCs w:val="20"/>
        </w:rPr>
      </w:pPr>
      <w:r>
        <w:rPr>
          <w:sz w:val="20"/>
          <w:szCs w:val="20"/>
        </w:rPr>
        <w:t>Администрация Комсомольского района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B4CC7" w:rsidRDefault="005B4CC7" w:rsidP="005B4CC7">
      <w:pPr>
        <w:autoSpaceDE w:val="0"/>
        <w:autoSpaceDN w:val="0"/>
        <w:adjustRightInd w:val="0"/>
        <w:ind w:firstLine="539"/>
        <w:jc w:val="both"/>
        <w:rPr>
          <w:b/>
          <w:sz w:val="20"/>
        </w:rPr>
      </w:pPr>
      <w:r>
        <w:rPr>
          <w:b/>
          <w:sz w:val="20"/>
          <w:szCs w:val="20"/>
        </w:rPr>
        <w:t>Предмет аукциона:</w:t>
      </w:r>
    </w:p>
    <w:p w:rsidR="005B4CC7" w:rsidRDefault="005B4CC7" w:rsidP="005B4CC7">
      <w:pPr>
        <w:autoSpaceDE w:val="0"/>
        <w:autoSpaceDN w:val="0"/>
        <w:adjustRightInd w:val="0"/>
        <w:ind w:firstLine="539"/>
        <w:jc w:val="both"/>
        <w:rPr>
          <w:b/>
          <w:sz w:val="20"/>
        </w:rPr>
      </w:pPr>
      <w:r>
        <w:rPr>
          <w:b/>
          <w:sz w:val="20"/>
        </w:rPr>
        <w:t>Лот №1.</w:t>
      </w:r>
    </w:p>
    <w:p w:rsidR="005B4CC7" w:rsidRDefault="005B4CC7" w:rsidP="005B4CC7">
      <w:pPr>
        <w:numPr>
          <w:ilvl w:val="0"/>
          <w:numId w:val="14"/>
        </w:numPr>
        <w:autoSpaceDE w:val="0"/>
        <w:autoSpaceDN w:val="0"/>
        <w:adjustRightInd w:val="0"/>
        <w:ind w:left="0" w:firstLine="539"/>
        <w:jc w:val="both"/>
        <w:rPr>
          <w:sz w:val="20"/>
          <w:szCs w:val="22"/>
        </w:rPr>
      </w:pPr>
      <w:r>
        <w:rPr>
          <w:sz w:val="20"/>
        </w:rPr>
        <w:t xml:space="preserve"> земельный участок с кадастровым номером 21:13:090103:536, площадью 1465 </w:t>
      </w:r>
      <w:proofErr w:type="spellStart"/>
      <w:r>
        <w:rPr>
          <w:sz w:val="20"/>
        </w:rPr>
        <w:t>кв.м</w:t>
      </w:r>
      <w:proofErr w:type="spellEnd"/>
      <w:r>
        <w:rPr>
          <w:sz w:val="20"/>
        </w:rPr>
        <w:t xml:space="preserve">, из земель населенных пунктов, разрешенное использование – для ведения личного подсобного хозяйства, </w:t>
      </w:r>
      <w:r>
        <w:rPr>
          <w:sz w:val="20"/>
          <w:szCs w:val="22"/>
        </w:rPr>
        <w:t>находящийся по адресу: Чувашская Республика, Комсомольский район, Комсомольское сельское поселение, с. Комсомольское.</w:t>
      </w:r>
    </w:p>
    <w:p w:rsidR="005B4CC7" w:rsidRDefault="005B4CC7" w:rsidP="005B4CC7">
      <w:pPr>
        <w:pStyle w:val="af5"/>
        <w:spacing w:before="0" w:beforeAutospacing="0" w:after="0" w:afterAutospacing="0"/>
        <w:ind w:firstLine="539"/>
        <w:jc w:val="both"/>
        <w:rPr>
          <w:sz w:val="20"/>
          <w:szCs w:val="22"/>
        </w:rPr>
      </w:pPr>
      <w:r>
        <w:rPr>
          <w:sz w:val="20"/>
          <w:szCs w:val="22"/>
        </w:rPr>
        <w:t xml:space="preserve">рыночная стоимость земельного участка – 79 700 руб.; </w:t>
      </w:r>
    </w:p>
    <w:p w:rsidR="005B4CC7" w:rsidRDefault="005B4CC7" w:rsidP="005B4CC7">
      <w:pPr>
        <w:pStyle w:val="af5"/>
        <w:spacing w:before="0" w:beforeAutospacing="0" w:after="0" w:afterAutospacing="0"/>
        <w:ind w:firstLine="539"/>
        <w:jc w:val="both"/>
        <w:rPr>
          <w:sz w:val="20"/>
        </w:rPr>
      </w:pPr>
      <w:r>
        <w:rPr>
          <w:sz w:val="20"/>
        </w:rPr>
        <w:t xml:space="preserve">сумма задатка – 39 850 руб. (50 %), </w:t>
      </w:r>
    </w:p>
    <w:p w:rsidR="005B4CC7" w:rsidRDefault="005B4CC7" w:rsidP="005B4CC7">
      <w:pPr>
        <w:pStyle w:val="af5"/>
        <w:spacing w:before="0" w:beforeAutospacing="0" w:after="0" w:afterAutospacing="0"/>
        <w:ind w:firstLine="539"/>
        <w:jc w:val="both"/>
        <w:rPr>
          <w:sz w:val="20"/>
        </w:rPr>
      </w:pPr>
      <w:r>
        <w:rPr>
          <w:sz w:val="20"/>
        </w:rPr>
        <w:t>шаг аукциона 3 % - 2391 руб.</w:t>
      </w:r>
    </w:p>
    <w:p w:rsidR="005B4CC7" w:rsidRDefault="005B4CC7" w:rsidP="005B4CC7">
      <w:pPr>
        <w:autoSpaceDE w:val="0"/>
        <w:autoSpaceDN w:val="0"/>
        <w:adjustRightInd w:val="0"/>
        <w:ind w:firstLine="539"/>
        <w:jc w:val="both"/>
        <w:rPr>
          <w:b/>
          <w:sz w:val="20"/>
        </w:rPr>
      </w:pPr>
      <w:r>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Pr>
          <w:sz w:val="20"/>
          <w:szCs w:val="20"/>
        </w:rPr>
        <w:t>.</w:t>
      </w:r>
    </w:p>
    <w:p w:rsidR="005B4CC7" w:rsidRDefault="005B4CC7" w:rsidP="005B4CC7">
      <w:pPr>
        <w:pStyle w:val="af5"/>
        <w:spacing w:before="0" w:beforeAutospacing="0" w:after="0" w:afterAutospacing="0"/>
        <w:ind w:firstLine="539"/>
        <w:jc w:val="both"/>
        <w:rPr>
          <w:sz w:val="20"/>
        </w:rPr>
      </w:pPr>
      <w:r>
        <w:rPr>
          <w:b/>
          <w:sz w:val="20"/>
        </w:rPr>
        <w:t>Ограничения, обременения:</w:t>
      </w:r>
      <w:r>
        <w:rPr>
          <w:sz w:val="20"/>
        </w:rPr>
        <w:t xml:space="preserve"> Земельный участок полностью расположен в границах зоны с реестровым номером </w:t>
      </w:r>
      <w:proofErr w:type="gramStart"/>
      <w:r>
        <w:rPr>
          <w:sz w:val="20"/>
        </w:rPr>
        <w:t>21:13:-</w:t>
      </w:r>
      <w:proofErr w:type="gramEnd"/>
      <w:r>
        <w:rPr>
          <w:sz w:val="20"/>
        </w:rPr>
        <w:t>6.118. Ограничения прав на земельный участок, предусмотренные статьями 56, 56.1 Земельного кодекса Российской Федерации.</w:t>
      </w:r>
    </w:p>
    <w:p w:rsidR="005B4CC7" w:rsidRDefault="005B4CC7" w:rsidP="005B4CC7">
      <w:pPr>
        <w:autoSpaceDE w:val="0"/>
        <w:autoSpaceDN w:val="0"/>
        <w:adjustRightInd w:val="0"/>
        <w:ind w:firstLine="539"/>
        <w:jc w:val="both"/>
        <w:rPr>
          <w:b/>
          <w:sz w:val="20"/>
        </w:rPr>
      </w:pPr>
      <w:r>
        <w:rPr>
          <w:b/>
          <w:sz w:val="20"/>
        </w:rPr>
        <w:t>Лот №2.</w:t>
      </w:r>
    </w:p>
    <w:p w:rsidR="005B4CC7" w:rsidRDefault="005B4CC7" w:rsidP="005B4CC7">
      <w:pPr>
        <w:numPr>
          <w:ilvl w:val="0"/>
          <w:numId w:val="14"/>
        </w:numPr>
        <w:autoSpaceDE w:val="0"/>
        <w:autoSpaceDN w:val="0"/>
        <w:adjustRightInd w:val="0"/>
        <w:ind w:left="0" w:firstLine="539"/>
        <w:jc w:val="both"/>
        <w:rPr>
          <w:sz w:val="20"/>
          <w:szCs w:val="22"/>
        </w:rPr>
      </w:pPr>
      <w:r>
        <w:rPr>
          <w:sz w:val="20"/>
        </w:rPr>
        <w:t xml:space="preserve"> земельный участок с кадастровым номером 21:13:160207:445, площадью 1881 </w:t>
      </w:r>
      <w:proofErr w:type="spellStart"/>
      <w:r>
        <w:rPr>
          <w:sz w:val="20"/>
        </w:rPr>
        <w:t>кв.м</w:t>
      </w:r>
      <w:proofErr w:type="spellEnd"/>
      <w:r>
        <w:rPr>
          <w:sz w:val="20"/>
        </w:rPr>
        <w:t xml:space="preserve">, из земель населенных пунктов, разрешенное использование – для ведения личного подсобного хозяйства, </w:t>
      </w:r>
      <w:r>
        <w:rPr>
          <w:sz w:val="20"/>
          <w:szCs w:val="22"/>
        </w:rPr>
        <w:t>находящийся по адресу: Чувашская Республика, Комсомольский район, Урмаевское сельское поселение, с. </w:t>
      </w:r>
      <w:proofErr w:type="spellStart"/>
      <w:r>
        <w:rPr>
          <w:sz w:val="20"/>
          <w:szCs w:val="22"/>
        </w:rPr>
        <w:t>Токаево</w:t>
      </w:r>
      <w:proofErr w:type="spellEnd"/>
      <w:r>
        <w:rPr>
          <w:sz w:val="20"/>
          <w:szCs w:val="22"/>
        </w:rPr>
        <w:t>, ул. Дружбы.</w:t>
      </w:r>
    </w:p>
    <w:p w:rsidR="005B4CC7" w:rsidRDefault="005B4CC7" w:rsidP="005B4CC7">
      <w:pPr>
        <w:pStyle w:val="af5"/>
        <w:spacing w:before="0" w:beforeAutospacing="0" w:after="0" w:afterAutospacing="0"/>
        <w:ind w:firstLine="539"/>
        <w:jc w:val="both"/>
        <w:rPr>
          <w:sz w:val="20"/>
          <w:szCs w:val="22"/>
        </w:rPr>
      </w:pPr>
      <w:r>
        <w:rPr>
          <w:sz w:val="20"/>
          <w:szCs w:val="22"/>
        </w:rPr>
        <w:t xml:space="preserve">рыночная стоимость земельного участка – 39 900 руб.; </w:t>
      </w:r>
    </w:p>
    <w:p w:rsidR="005B4CC7" w:rsidRDefault="005B4CC7" w:rsidP="005B4CC7">
      <w:pPr>
        <w:pStyle w:val="af5"/>
        <w:spacing w:before="0" w:beforeAutospacing="0" w:after="0" w:afterAutospacing="0"/>
        <w:ind w:firstLine="539"/>
        <w:jc w:val="both"/>
        <w:rPr>
          <w:sz w:val="20"/>
        </w:rPr>
      </w:pPr>
      <w:r>
        <w:rPr>
          <w:sz w:val="20"/>
        </w:rPr>
        <w:t xml:space="preserve">сумма задатка – 19 500 руб. (50 %), </w:t>
      </w:r>
    </w:p>
    <w:p w:rsidR="005B4CC7" w:rsidRDefault="005B4CC7" w:rsidP="005B4CC7">
      <w:pPr>
        <w:pStyle w:val="af5"/>
        <w:spacing w:before="0" w:beforeAutospacing="0" w:after="0" w:afterAutospacing="0"/>
        <w:ind w:firstLine="539"/>
        <w:jc w:val="both"/>
        <w:rPr>
          <w:sz w:val="20"/>
        </w:rPr>
      </w:pPr>
      <w:r>
        <w:rPr>
          <w:sz w:val="20"/>
        </w:rPr>
        <w:t>шаг аукциона 3 % - 1170 руб.</w:t>
      </w:r>
    </w:p>
    <w:p w:rsidR="005B4CC7" w:rsidRDefault="005B4CC7" w:rsidP="005B4CC7">
      <w:pPr>
        <w:autoSpaceDE w:val="0"/>
        <w:autoSpaceDN w:val="0"/>
        <w:adjustRightInd w:val="0"/>
        <w:ind w:firstLine="539"/>
        <w:jc w:val="both"/>
        <w:rPr>
          <w:b/>
          <w:sz w:val="20"/>
        </w:rPr>
      </w:pPr>
      <w:r>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Pr>
          <w:sz w:val="20"/>
          <w:szCs w:val="20"/>
        </w:rPr>
        <w:t>.</w:t>
      </w:r>
    </w:p>
    <w:p w:rsidR="005B4CC7" w:rsidRDefault="005B4CC7" w:rsidP="005B4CC7">
      <w:pPr>
        <w:pStyle w:val="af5"/>
        <w:spacing w:before="0" w:beforeAutospacing="0" w:after="0" w:afterAutospacing="0"/>
        <w:ind w:firstLine="539"/>
        <w:jc w:val="both"/>
        <w:rPr>
          <w:sz w:val="20"/>
        </w:rPr>
      </w:pPr>
      <w:r>
        <w:rPr>
          <w:b/>
          <w:sz w:val="20"/>
        </w:rPr>
        <w:t>Ограничения, обременения:</w:t>
      </w:r>
      <w:r>
        <w:rPr>
          <w:sz w:val="20"/>
        </w:rPr>
        <w:t xml:space="preserve"> отсутствуют.</w:t>
      </w:r>
    </w:p>
    <w:p w:rsidR="005B4CC7" w:rsidRDefault="005B4CC7" w:rsidP="005B4CC7">
      <w:pPr>
        <w:autoSpaceDE w:val="0"/>
        <w:autoSpaceDN w:val="0"/>
        <w:adjustRightInd w:val="0"/>
        <w:ind w:firstLine="539"/>
        <w:jc w:val="both"/>
        <w:rPr>
          <w:b/>
          <w:sz w:val="20"/>
        </w:rPr>
      </w:pPr>
      <w:r>
        <w:rPr>
          <w:b/>
          <w:sz w:val="20"/>
        </w:rPr>
        <w:t>Лот №3.</w:t>
      </w:r>
    </w:p>
    <w:p w:rsidR="005B4CC7" w:rsidRDefault="005B4CC7" w:rsidP="005B4CC7">
      <w:pPr>
        <w:numPr>
          <w:ilvl w:val="0"/>
          <w:numId w:val="14"/>
        </w:numPr>
        <w:autoSpaceDE w:val="0"/>
        <w:autoSpaceDN w:val="0"/>
        <w:adjustRightInd w:val="0"/>
        <w:ind w:left="0" w:firstLine="539"/>
        <w:jc w:val="both"/>
        <w:rPr>
          <w:sz w:val="20"/>
          <w:szCs w:val="22"/>
        </w:rPr>
      </w:pPr>
      <w:r>
        <w:rPr>
          <w:sz w:val="20"/>
        </w:rPr>
        <w:t xml:space="preserve"> земельный участок с кадастровым номером 21:13:110201:318, площадью 3100 </w:t>
      </w:r>
      <w:proofErr w:type="spellStart"/>
      <w:r>
        <w:rPr>
          <w:sz w:val="20"/>
        </w:rPr>
        <w:t>кв.м</w:t>
      </w:r>
      <w:proofErr w:type="spellEnd"/>
      <w:r>
        <w:rPr>
          <w:sz w:val="20"/>
        </w:rPr>
        <w:t xml:space="preserve">, из земель населенных пунктов, разрешенное использование – для ведения личного подсобного хозяйства, </w:t>
      </w:r>
      <w:r>
        <w:rPr>
          <w:sz w:val="20"/>
          <w:szCs w:val="22"/>
        </w:rPr>
        <w:t>находящийся по адресу: Чувашская Республика, Комсомольский район, Сюрбей-Токаевское сельское поселение, д. </w:t>
      </w:r>
      <w:proofErr w:type="spellStart"/>
      <w:r>
        <w:rPr>
          <w:sz w:val="20"/>
          <w:szCs w:val="22"/>
        </w:rPr>
        <w:t>Сюрбей-Токаево</w:t>
      </w:r>
      <w:proofErr w:type="spellEnd"/>
      <w:r>
        <w:rPr>
          <w:sz w:val="20"/>
          <w:szCs w:val="22"/>
        </w:rPr>
        <w:t xml:space="preserve">, ул. им. </w:t>
      </w:r>
      <w:proofErr w:type="spellStart"/>
      <w:r>
        <w:rPr>
          <w:sz w:val="20"/>
          <w:szCs w:val="22"/>
        </w:rPr>
        <w:t>Пожеданова</w:t>
      </w:r>
      <w:proofErr w:type="spellEnd"/>
      <w:r>
        <w:rPr>
          <w:sz w:val="20"/>
          <w:szCs w:val="22"/>
        </w:rPr>
        <w:t>.</w:t>
      </w:r>
    </w:p>
    <w:p w:rsidR="005B4CC7" w:rsidRDefault="005B4CC7" w:rsidP="005B4CC7">
      <w:pPr>
        <w:pStyle w:val="af5"/>
        <w:spacing w:before="0" w:beforeAutospacing="0" w:after="0" w:afterAutospacing="0"/>
        <w:ind w:firstLine="539"/>
        <w:jc w:val="both"/>
        <w:rPr>
          <w:sz w:val="20"/>
          <w:szCs w:val="22"/>
        </w:rPr>
      </w:pPr>
      <w:r>
        <w:rPr>
          <w:sz w:val="20"/>
          <w:szCs w:val="22"/>
        </w:rPr>
        <w:t xml:space="preserve">рыночная стоимость земельного участка – 39 400 руб.; </w:t>
      </w:r>
    </w:p>
    <w:p w:rsidR="005B4CC7" w:rsidRDefault="005B4CC7" w:rsidP="005B4CC7">
      <w:pPr>
        <w:pStyle w:val="af5"/>
        <w:spacing w:before="0" w:beforeAutospacing="0" w:after="0" w:afterAutospacing="0"/>
        <w:ind w:firstLine="539"/>
        <w:jc w:val="both"/>
        <w:rPr>
          <w:sz w:val="20"/>
        </w:rPr>
      </w:pPr>
      <w:r>
        <w:rPr>
          <w:sz w:val="20"/>
        </w:rPr>
        <w:t xml:space="preserve">сумма задатка – 19 700 руб. (50 %), </w:t>
      </w:r>
    </w:p>
    <w:p w:rsidR="005B4CC7" w:rsidRDefault="005B4CC7" w:rsidP="005B4CC7">
      <w:pPr>
        <w:pStyle w:val="af5"/>
        <w:spacing w:before="0" w:beforeAutospacing="0" w:after="0" w:afterAutospacing="0"/>
        <w:ind w:firstLine="539"/>
        <w:jc w:val="both"/>
        <w:rPr>
          <w:sz w:val="20"/>
        </w:rPr>
      </w:pPr>
      <w:r>
        <w:rPr>
          <w:sz w:val="20"/>
        </w:rPr>
        <w:t>шаг аукциона 3 % - 1182руб.</w:t>
      </w:r>
    </w:p>
    <w:p w:rsidR="005B4CC7" w:rsidRDefault="005B4CC7" w:rsidP="005B4CC7">
      <w:pPr>
        <w:autoSpaceDE w:val="0"/>
        <w:autoSpaceDN w:val="0"/>
        <w:adjustRightInd w:val="0"/>
        <w:ind w:firstLine="539"/>
        <w:jc w:val="both"/>
        <w:rPr>
          <w:b/>
          <w:sz w:val="20"/>
        </w:rPr>
      </w:pPr>
      <w:r>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Pr>
          <w:sz w:val="20"/>
          <w:szCs w:val="20"/>
        </w:rPr>
        <w:t>.</w:t>
      </w:r>
    </w:p>
    <w:p w:rsidR="005B4CC7" w:rsidRDefault="005B4CC7" w:rsidP="005B4CC7">
      <w:pPr>
        <w:pStyle w:val="af5"/>
        <w:spacing w:before="0" w:beforeAutospacing="0" w:after="0" w:afterAutospacing="0"/>
        <w:ind w:firstLine="539"/>
        <w:jc w:val="both"/>
        <w:rPr>
          <w:sz w:val="20"/>
        </w:rPr>
      </w:pPr>
      <w:r>
        <w:rPr>
          <w:b/>
          <w:sz w:val="20"/>
        </w:rPr>
        <w:t>Ограничения, обременения:</w:t>
      </w:r>
      <w:r>
        <w:t xml:space="preserve"> </w:t>
      </w:r>
      <w:r>
        <w:rPr>
          <w:sz w:val="20"/>
        </w:rPr>
        <w:t>Ограничения прав на земельный участок, предусмотренные статьями 56, 56.1 Земельного кодекса Российской Федерации.</w:t>
      </w:r>
    </w:p>
    <w:p w:rsidR="005B4CC7" w:rsidRDefault="005B4CC7" w:rsidP="005B4CC7">
      <w:pPr>
        <w:autoSpaceDE w:val="0"/>
        <w:autoSpaceDN w:val="0"/>
        <w:adjustRightInd w:val="0"/>
        <w:ind w:firstLine="539"/>
        <w:jc w:val="both"/>
        <w:rPr>
          <w:b/>
          <w:sz w:val="20"/>
        </w:rPr>
      </w:pPr>
      <w:r>
        <w:rPr>
          <w:b/>
          <w:sz w:val="20"/>
        </w:rPr>
        <w:t>Лот №4.</w:t>
      </w:r>
    </w:p>
    <w:p w:rsidR="005B4CC7" w:rsidRDefault="005B4CC7" w:rsidP="005B4CC7">
      <w:pPr>
        <w:numPr>
          <w:ilvl w:val="0"/>
          <w:numId w:val="14"/>
        </w:numPr>
        <w:autoSpaceDE w:val="0"/>
        <w:autoSpaceDN w:val="0"/>
        <w:adjustRightInd w:val="0"/>
        <w:ind w:left="0" w:firstLine="539"/>
        <w:jc w:val="both"/>
        <w:rPr>
          <w:sz w:val="20"/>
          <w:szCs w:val="22"/>
        </w:rPr>
      </w:pPr>
      <w:r>
        <w:rPr>
          <w:sz w:val="20"/>
        </w:rPr>
        <w:t xml:space="preserve"> земельный участок с кадастровым номером 21:13:290403:268, площадью 756 </w:t>
      </w:r>
      <w:proofErr w:type="spellStart"/>
      <w:r>
        <w:rPr>
          <w:sz w:val="20"/>
        </w:rPr>
        <w:t>кв.м</w:t>
      </w:r>
      <w:proofErr w:type="spellEnd"/>
      <w:r>
        <w:rPr>
          <w:sz w:val="20"/>
        </w:rPr>
        <w:t xml:space="preserve">, из земель населенных пунктов, разрешенное использование – для индивидуального жилого дома, </w:t>
      </w:r>
      <w:r>
        <w:rPr>
          <w:sz w:val="20"/>
          <w:szCs w:val="22"/>
        </w:rPr>
        <w:t>находящийся по адресу: Чувашская Республика, Комсомольский район, Тугаевское сельское поселение, д. Новые Мураты, ул. Чапаева.</w:t>
      </w:r>
    </w:p>
    <w:p w:rsidR="005B4CC7" w:rsidRDefault="005B4CC7" w:rsidP="005B4CC7">
      <w:pPr>
        <w:pStyle w:val="af5"/>
        <w:spacing w:before="0" w:beforeAutospacing="0" w:after="0" w:afterAutospacing="0"/>
        <w:ind w:firstLine="539"/>
        <w:jc w:val="both"/>
        <w:rPr>
          <w:sz w:val="20"/>
          <w:szCs w:val="22"/>
        </w:rPr>
      </w:pPr>
      <w:r>
        <w:rPr>
          <w:sz w:val="20"/>
          <w:szCs w:val="22"/>
        </w:rPr>
        <w:t xml:space="preserve">рыночная стоимость земельного участка – 13 700 руб.; </w:t>
      </w:r>
    </w:p>
    <w:p w:rsidR="005B4CC7" w:rsidRDefault="005B4CC7" w:rsidP="005B4CC7">
      <w:pPr>
        <w:pStyle w:val="af5"/>
        <w:spacing w:before="0" w:beforeAutospacing="0" w:after="0" w:afterAutospacing="0"/>
        <w:ind w:firstLine="539"/>
        <w:jc w:val="both"/>
        <w:rPr>
          <w:sz w:val="20"/>
        </w:rPr>
      </w:pPr>
      <w:r>
        <w:rPr>
          <w:sz w:val="20"/>
        </w:rPr>
        <w:t xml:space="preserve">сумма задатка – 6 850 руб. (50 %), </w:t>
      </w:r>
    </w:p>
    <w:p w:rsidR="005B4CC7" w:rsidRDefault="005B4CC7" w:rsidP="005B4CC7">
      <w:pPr>
        <w:pStyle w:val="af5"/>
        <w:spacing w:before="0" w:beforeAutospacing="0" w:after="0" w:afterAutospacing="0"/>
        <w:ind w:firstLine="539"/>
        <w:jc w:val="both"/>
        <w:rPr>
          <w:sz w:val="20"/>
        </w:rPr>
      </w:pPr>
      <w:r>
        <w:rPr>
          <w:sz w:val="20"/>
        </w:rPr>
        <w:t>шаг аукциона 3 % - 411 руб.</w:t>
      </w:r>
    </w:p>
    <w:p w:rsidR="005B4CC7" w:rsidRDefault="005B4CC7" w:rsidP="005B4CC7">
      <w:pPr>
        <w:autoSpaceDE w:val="0"/>
        <w:autoSpaceDN w:val="0"/>
        <w:adjustRightInd w:val="0"/>
        <w:ind w:firstLine="539"/>
        <w:jc w:val="both"/>
        <w:rPr>
          <w:b/>
          <w:sz w:val="20"/>
        </w:rPr>
      </w:pPr>
      <w:r>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Pr>
          <w:sz w:val="20"/>
          <w:szCs w:val="20"/>
        </w:rPr>
        <w:t>.</w:t>
      </w:r>
    </w:p>
    <w:p w:rsidR="005B4CC7" w:rsidRDefault="005B4CC7" w:rsidP="005B4CC7">
      <w:pPr>
        <w:pStyle w:val="af5"/>
        <w:spacing w:before="0" w:beforeAutospacing="0" w:after="0" w:afterAutospacing="0"/>
        <w:ind w:firstLine="539"/>
        <w:jc w:val="both"/>
        <w:rPr>
          <w:sz w:val="20"/>
        </w:rPr>
      </w:pPr>
      <w:r>
        <w:rPr>
          <w:b/>
          <w:sz w:val="20"/>
        </w:rPr>
        <w:t>Ограничения, обременения:</w:t>
      </w:r>
      <w:r>
        <w:rPr>
          <w:sz w:val="20"/>
        </w:rPr>
        <w:t xml:space="preserve"> отсутствуют.</w:t>
      </w:r>
    </w:p>
    <w:p w:rsidR="005B4CC7" w:rsidRDefault="005B4CC7" w:rsidP="005B4CC7">
      <w:pPr>
        <w:pStyle w:val="af5"/>
        <w:spacing w:before="0" w:beforeAutospacing="0" w:after="0" w:afterAutospacing="0"/>
        <w:ind w:firstLine="539"/>
        <w:jc w:val="both"/>
        <w:rPr>
          <w:b/>
          <w:sz w:val="20"/>
        </w:rPr>
      </w:pPr>
      <w:bookmarkStart w:id="0" w:name="_GoBack"/>
      <w:bookmarkEnd w:id="0"/>
      <w:r>
        <w:rPr>
          <w:sz w:val="20"/>
        </w:rPr>
        <w:t>Задаток вносится в валюте Российской Федерации</w:t>
      </w:r>
      <w:r>
        <w:rPr>
          <w:b/>
          <w:sz w:val="20"/>
        </w:rPr>
        <w:t xml:space="preserve"> </w:t>
      </w:r>
      <w:r>
        <w:rPr>
          <w:sz w:val="20"/>
        </w:rPr>
        <w:t>Банковские реквизиты для перечисления задатка: УФК по Чувашской Республике (Администрация Комсомольского района Чувашской Республики) р/с 03231643976210001500 в Отделении-НБ Чувашская Республика Банка России (Финансовый отдел администрации Комсомольского района), БИК 049706001, к/с 40102810945370000084 ИНН 2108001331 КПП 210801001 ОКТМО: 97 621 000.</w:t>
      </w:r>
    </w:p>
    <w:p w:rsidR="005B4CC7" w:rsidRDefault="005B4CC7" w:rsidP="005B4CC7">
      <w:pPr>
        <w:pStyle w:val="a5"/>
        <w:ind w:firstLine="539"/>
        <w:jc w:val="both"/>
        <w:rPr>
          <w:sz w:val="20"/>
          <w:szCs w:val="20"/>
        </w:rPr>
      </w:pPr>
      <w:r>
        <w:rPr>
          <w:sz w:val="20"/>
          <w:szCs w:val="20"/>
        </w:rPr>
        <w:t>Задаток подлежит перечислению не позднее 10 июня 2021 года.</w:t>
      </w:r>
    </w:p>
    <w:p w:rsidR="005B4CC7" w:rsidRDefault="005B4CC7" w:rsidP="005B4CC7">
      <w:pPr>
        <w:ind w:firstLine="539"/>
        <w:jc w:val="both"/>
        <w:rPr>
          <w:sz w:val="20"/>
          <w:szCs w:val="20"/>
        </w:rPr>
      </w:pPr>
      <w:r>
        <w:rPr>
          <w:sz w:val="20"/>
          <w:szCs w:val="20"/>
        </w:rPr>
        <w:t>Порядок возврата задатка:</w:t>
      </w:r>
    </w:p>
    <w:p w:rsidR="005B4CC7" w:rsidRDefault="005B4CC7" w:rsidP="005B4CC7">
      <w:pPr>
        <w:numPr>
          <w:ilvl w:val="0"/>
          <w:numId w:val="15"/>
        </w:numPr>
        <w:ind w:left="0" w:firstLine="539"/>
        <w:jc w:val="both"/>
        <w:rPr>
          <w:sz w:val="20"/>
          <w:szCs w:val="20"/>
        </w:rPr>
      </w:pPr>
      <w:r>
        <w:rPr>
          <w:sz w:val="20"/>
          <w:szCs w:val="20"/>
        </w:rPr>
        <w:t>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5B4CC7" w:rsidRDefault="005B4CC7" w:rsidP="005B4CC7">
      <w:pPr>
        <w:numPr>
          <w:ilvl w:val="0"/>
          <w:numId w:val="15"/>
        </w:numPr>
        <w:ind w:left="0" w:firstLine="539"/>
        <w:jc w:val="both"/>
        <w:rPr>
          <w:sz w:val="20"/>
          <w:szCs w:val="20"/>
        </w:rPr>
      </w:pPr>
      <w:r>
        <w:rPr>
          <w:sz w:val="20"/>
          <w:szCs w:val="20"/>
        </w:rPr>
        <w:t>в случае, если аукцион не состоялся, задаток возвращается заявителю в течение 3 рабочих дней со дня подведения итогов аукциона.</w:t>
      </w:r>
    </w:p>
    <w:p w:rsidR="005B4CC7" w:rsidRDefault="005B4CC7" w:rsidP="005B4CC7">
      <w:pPr>
        <w:pStyle w:val="af5"/>
        <w:tabs>
          <w:tab w:val="left" w:pos="540"/>
        </w:tabs>
        <w:spacing w:before="0" w:beforeAutospacing="0" w:after="0" w:afterAutospacing="0"/>
        <w:ind w:firstLine="539"/>
        <w:jc w:val="both"/>
        <w:rPr>
          <w:b/>
          <w:sz w:val="20"/>
        </w:rPr>
      </w:pPr>
      <w:r>
        <w:rPr>
          <w:sz w:val="20"/>
        </w:rPr>
        <w:t>Форма заявки об участии в аукционе представляется согласно приложению №1 настоящего Извещения.</w:t>
      </w:r>
    </w:p>
    <w:p w:rsidR="005B4CC7" w:rsidRDefault="005B4CC7" w:rsidP="005B4CC7">
      <w:pPr>
        <w:pStyle w:val="af5"/>
        <w:spacing w:before="0" w:beforeAutospacing="0" w:after="0" w:afterAutospacing="0"/>
        <w:ind w:firstLine="539"/>
        <w:jc w:val="both"/>
        <w:rPr>
          <w:sz w:val="20"/>
        </w:rPr>
      </w:pPr>
      <w:r>
        <w:rPr>
          <w:b/>
          <w:sz w:val="20"/>
        </w:rPr>
        <w:t>Прием заявок на участие в аукционе</w:t>
      </w:r>
      <w:r>
        <w:rPr>
          <w:sz w:val="20"/>
        </w:rPr>
        <w:t xml:space="preserve"> осуществляется в администрации Комсомольского района Чувашской Республики по адресу: Чувашская Республика, Комсомольский район, с. Комсомольское, ул. Заводская, д. 57, </w:t>
      </w:r>
      <w:proofErr w:type="spellStart"/>
      <w:r>
        <w:rPr>
          <w:sz w:val="20"/>
        </w:rPr>
        <w:t>каб</w:t>
      </w:r>
      <w:proofErr w:type="spellEnd"/>
      <w:r>
        <w:rPr>
          <w:sz w:val="20"/>
        </w:rPr>
        <w:t xml:space="preserve">. 56 здание </w:t>
      </w:r>
      <w:r>
        <w:rPr>
          <w:sz w:val="20"/>
        </w:rPr>
        <w:lastRenderedPageBreak/>
        <w:t xml:space="preserve">администрации, или в АУ МФЦ Комсомольского района по адресу: Комсомольский район, </w:t>
      </w:r>
      <w:proofErr w:type="spellStart"/>
      <w:r>
        <w:rPr>
          <w:sz w:val="20"/>
        </w:rPr>
        <w:t>с.Комсомольское</w:t>
      </w:r>
      <w:proofErr w:type="spellEnd"/>
      <w:r>
        <w:rPr>
          <w:sz w:val="20"/>
        </w:rPr>
        <w:t>, ул. Заводская, д. 57.</w:t>
      </w:r>
    </w:p>
    <w:p w:rsidR="005B4CC7" w:rsidRDefault="005B4CC7" w:rsidP="005B4CC7">
      <w:pPr>
        <w:pStyle w:val="af5"/>
        <w:spacing w:before="0" w:beforeAutospacing="0" w:after="0" w:afterAutospacing="0"/>
        <w:ind w:firstLine="539"/>
        <w:jc w:val="both"/>
        <w:rPr>
          <w:b/>
          <w:sz w:val="20"/>
        </w:rPr>
      </w:pPr>
      <w:r>
        <w:rPr>
          <w:sz w:val="20"/>
        </w:rPr>
        <w:t>Дата начала приема заявок – 12 мая 2021 г</w:t>
      </w:r>
      <w:r>
        <w:rPr>
          <w:b/>
          <w:sz w:val="20"/>
        </w:rPr>
        <w:t xml:space="preserve">. </w:t>
      </w:r>
      <w:r>
        <w:rPr>
          <w:sz w:val="20"/>
        </w:rPr>
        <w:t>8:00</w:t>
      </w:r>
    </w:p>
    <w:p w:rsidR="005B4CC7" w:rsidRDefault="005B4CC7" w:rsidP="005B4CC7">
      <w:pPr>
        <w:pStyle w:val="af5"/>
        <w:spacing w:before="0" w:beforeAutospacing="0" w:after="0" w:afterAutospacing="0"/>
        <w:ind w:firstLine="539"/>
        <w:jc w:val="both"/>
        <w:rPr>
          <w:sz w:val="20"/>
        </w:rPr>
      </w:pPr>
      <w:r>
        <w:rPr>
          <w:sz w:val="20"/>
        </w:rPr>
        <w:t>Дата окончания приема заявок – 10 июня 2021 года до 17:00.</w:t>
      </w:r>
    </w:p>
    <w:p w:rsidR="005B4CC7" w:rsidRDefault="005B4CC7" w:rsidP="005B4CC7">
      <w:pPr>
        <w:ind w:firstLine="539"/>
        <w:jc w:val="both"/>
        <w:rPr>
          <w:sz w:val="20"/>
          <w:szCs w:val="20"/>
        </w:rPr>
      </w:pPr>
      <w:r>
        <w:rPr>
          <w:sz w:val="20"/>
          <w:szCs w:val="20"/>
        </w:rPr>
        <w:t>К участию в аукционе допускаются физические и юридические лица.</w:t>
      </w:r>
    </w:p>
    <w:p w:rsidR="005B4CC7" w:rsidRDefault="005B4CC7" w:rsidP="005B4CC7">
      <w:pPr>
        <w:ind w:firstLine="539"/>
        <w:jc w:val="both"/>
        <w:rPr>
          <w:sz w:val="20"/>
          <w:szCs w:val="20"/>
        </w:rPr>
      </w:pPr>
      <w:r>
        <w:rPr>
          <w:sz w:val="20"/>
          <w:szCs w:val="20"/>
        </w:rPr>
        <w:t xml:space="preserve">Перечень </w:t>
      </w:r>
      <w:proofErr w:type="gramStart"/>
      <w:r>
        <w:rPr>
          <w:sz w:val="20"/>
          <w:szCs w:val="20"/>
        </w:rPr>
        <w:t>документов</w:t>
      </w:r>
      <w:proofErr w:type="gramEnd"/>
      <w:r>
        <w:rPr>
          <w:sz w:val="20"/>
          <w:szCs w:val="20"/>
        </w:rPr>
        <w:t xml:space="preserve"> представляемых претендентами для участия:</w:t>
      </w:r>
    </w:p>
    <w:p w:rsidR="005B4CC7" w:rsidRDefault="005B4CC7" w:rsidP="005B4CC7">
      <w:pPr>
        <w:ind w:firstLine="539"/>
        <w:jc w:val="both"/>
        <w:rPr>
          <w:sz w:val="20"/>
          <w:szCs w:val="20"/>
        </w:rPr>
      </w:pPr>
      <w:bookmarkStart w:id="1" w:name="sub_391211"/>
      <w:r>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B4CC7" w:rsidRDefault="005B4CC7" w:rsidP="005B4CC7">
      <w:pPr>
        <w:ind w:firstLine="539"/>
        <w:jc w:val="both"/>
        <w:rPr>
          <w:sz w:val="20"/>
          <w:szCs w:val="20"/>
        </w:rPr>
      </w:pPr>
      <w:bookmarkStart w:id="2" w:name="sub_391212"/>
      <w:bookmarkEnd w:id="1"/>
      <w:r>
        <w:rPr>
          <w:sz w:val="20"/>
          <w:szCs w:val="20"/>
        </w:rPr>
        <w:t>2) копии документов, удостоверяющих личность заявителя (для физических лиц);</w:t>
      </w:r>
    </w:p>
    <w:p w:rsidR="005B4CC7" w:rsidRDefault="005B4CC7" w:rsidP="005B4CC7">
      <w:pPr>
        <w:ind w:firstLine="539"/>
        <w:jc w:val="both"/>
        <w:rPr>
          <w:sz w:val="20"/>
          <w:szCs w:val="20"/>
        </w:rPr>
      </w:pPr>
      <w:bookmarkStart w:id="3" w:name="sub_3912130"/>
      <w:bookmarkEnd w:id="2"/>
      <w:r>
        <w:rPr>
          <w:sz w:val="20"/>
          <w:szCs w:val="20"/>
        </w:rPr>
        <w:t xml:space="preserve">3) </w:t>
      </w:r>
      <w:proofErr w:type="gramStart"/>
      <w:r>
        <w:rPr>
          <w:sz w:val="20"/>
          <w:szCs w:val="20"/>
        </w:rPr>
        <w:t>надлежащим образом</w:t>
      </w:r>
      <w:proofErr w:type="gramEnd"/>
      <w:r>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4CC7" w:rsidRDefault="005B4CC7" w:rsidP="005B4CC7">
      <w:pPr>
        <w:ind w:firstLine="539"/>
        <w:jc w:val="both"/>
        <w:rPr>
          <w:sz w:val="20"/>
          <w:szCs w:val="20"/>
        </w:rPr>
      </w:pPr>
      <w:bookmarkStart w:id="4" w:name="sub_3912140"/>
      <w:bookmarkEnd w:id="3"/>
      <w:r>
        <w:rPr>
          <w:sz w:val="20"/>
          <w:szCs w:val="20"/>
        </w:rPr>
        <w:t>4) документы, подтверждающие внесение задатка;</w:t>
      </w:r>
    </w:p>
    <w:p w:rsidR="005B4CC7" w:rsidRDefault="005B4CC7" w:rsidP="005B4CC7">
      <w:pPr>
        <w:ind w:firstLine="539"/>
        <w:jc w:val="both"/>
        <w:rPr>
          <w:sz w:val="20"/>
          <w:szCs w:val="20"/>
        </w:rPr>
      </w:pPr>
      <w:r>
        <w:rPr>
          <w:sz w:val="20"/>
          <w:szCs w:val="20"/>
        </w:rPr>
        <w:t>5) надлежащим образом оформленная доверенность, в случае если заявка подается представителем претендента.</w:t>
      </w:r>
    </w:p>
    <w:bookmarkEnd w:id="4"/>
    <w:p w:rsidR="005B4CC7" w:rsidRDefault="005B4CC7" w:rsidP="005B4CC7">
      <w:pPr>
        <w:pStyle w:val="af5"/>
        <w:tabs>
          <w:tab w:val="left" w:pos="540"/>
        </w:tabs>
        <w:spacing w:before="0" w:beforeAutospacing="0" w:after="0" w:afterAutospacing="0"/>
        <w:ind w:firstLine="539"/>
        <w:jc w:val="both"/>
        <w:rPr>
          <w:sz w:val="20"/>
        </w:rPr>
      </w:pPr>
      <w:r>
        <w:rPr>
          <w:sz w:val="20"/>
        </w:rPr>
        <w:t>Один заявитель вправе подать только одну заявку на участие в аукционе.</w:t>
      </w:r>
    </w:p>
    <w:p w:rsidR="005B4CC7" w:rsidRDefault="005B4CC7" w:rsidP="005B4CC7">
      <w:pPr>
        <w:pStyle w:val="af5"/>
        <w:tabs>
          <w:tab w:val="left" w:pos="540"/>
        </w:tabs>
        <w:spacing w:before="0" w:beforeAutospacing="0" w:after="0" w:afterAutospacing="0"/>
        <w:ind w:firstLine="539"/>
        <w:jc w:val="both"/>
        <w:rPr>
          <w:sz w:val="20"/>
        </w:rPr>
      </w:pPr>
      <w:r>
        <w:rPr>
          <w:b/>
          <w:sz w:val="20"/>
        </w:rPr>
        <w:t>Определение участников аукциона</w:t>
      </w:r>
      <w:r>
        <w:rPr>
          <w:sz w:val="20"/>
        </w:rPr>
        <w:t xml:space="preserve"> состоится по адресу: Чувашская Республика, Комсомольский район, с. Комсомольское, ул. Заводская, д. 57 11 июня 2021 года в 13 час. 30 мин. </w:t>
      </w:r>
    </w:p>
    <w:p w:rsidR="005B4CC7" w:rsidRDefault="005B4CC7" w:rsidP="005B4CC7">
      <w:pPr>
        <w:autoSpaceDE w:val="0"/>
        <w:autoSpaceDN w:val="0"/>
        <w:adjustRightInd w:val="0"/>
        <w:ind w:firstLine="539"/>
        <w:jc w:val="both"/>
        <w:rPr>
          <w:sz w:val="20"/>
          <w:szCs w:val="20"/>
        </w:rPr>
      </w:pPr>
      <w:bookmarkStart w:id="5" w:name="sub_15"/>
      <w:r>
        <w:rPr>
          <w:sz w:val="20"/>
          <w:szCs w:val="20"/>
        </w:rPr>
        <w:t>Заявитель не допускается к участию в аукционе в следующих случаях:</w:t>
      </w:r>
    </w:p>
    <w:p w:rsidR="005B4CC7" w:rsidRDefault="005B4CC7" w:rsidP="005B4CC7">
      <w:pPr>
        <w:autoSpaceDE w:val="0"/>
        <w:autoSpaceDN w:val="0"/>
        <w:adjustRightInd w:val="0"/>
        <w:ind w:firstLine="539"/>
        <w:jc w:val="both"/>
        <w:rPr>
          <w:sz w:val="20"/>
          <w:szCs w:val="20"/>
        </w:rPr>
      </w:pPr>
      <w:bookmarkStart w:id="6" w:name="sub_391281"/>
      <w:r>
        <w:rPr>
          <w:sz w:val="20"/>
          <w:szCs w:val="20"/>
        </w:rPr>
        <w:t>1) непредставление необходимых для участия в аукционе документов или представление недостоверных сведений;</w:t>
      </w:r>
    </w:p>
    <w:p w:rsidR="005B4CC7" w:rsidRDefault="005B4CC7" w:rsidP="005B4CC7">
      <w:pPr>
        <w:autoSpaceDE w:val="0"/>
        <w:autoSpaceDN w:val="0"/>
        <w:adjustRightInd w:val="0"/>
        <w:ind w:firstLine="539"/>
        <w:jc w:val="both"/>
        <w:rPr>
          <w:sz w:val="20"/>
          <w:szCs w:val="20"/>
        </w:rPr>
      </w:pPr>
      <w:bookmarkStart w:id="7" w:name="sub_391282"/>
      <w:bookmarkEnd w:id="6"/>
      <w:r>
        <w:rPr>
          <w:sz w:val="20"/>
          <w:szCs w:val="20"/>
        </w:rPr>
        <w:t xml:space="preserve">2) </w:t>
      </w:r>
      <w:proofErr w:type="spellStart"/>
      <w:r>
        <w:rPr>
          <w:sz w:val="20"/>
          <w:szCs w:val="20"/>
        </w:rPr>
        <w:t>непоступление</w:t>
      </w:r>
      <w:proofErr w:type="spellEnd"/>
      <w:r>
        <w:rPr>
          <w:sz w:val="20"/>
          <w:szCs w:val="20"/>
        </w:rPr>
        <w:t xml:space="preserve"> задатка на дату рассмотрения заявок на участие в аукционе;</w:t>
      </w:r>
    </w:p>
    <w:p w:rsidR="005B4CC7" w:rsidRDefault="005B4CC7" w:rsidP="005B4CC7">
      <w:pPr>
        <w:autoSpaceDE w:val="0"/>
        <w:autoSpaceDN w:val="0"/>
        <w:adjustRightInd w:val="0"/>
        <w:ind w:firstLine="539"/>
        <w:jc w:val="both"/>
        <w:rPr>
          <w:sz w:val="20"/>
          <w:szCs w:val="20"/>
        </w:rPr>
      </w:pPr>
      <w:bookmarkStart w:id="8" w:name="sub_391283"/>
      <w:bookmarkEnd w:id="7"/>
      <w:r>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B4CC7" w:rsidRDefault="005B4CC7" w:rsidP="005B4CC7">
      <w:pPr>
        <w:autoSpaceDE w:val="0"/>
        <w:autoSpaceDN w:val="0"/>
        <w:adjustRightInd w:val="0"/>
        <w:ind w:firstLine="539"/>
        <w:jc w:val="both"/>
        <w:rPr>
          <w:sz w:val="20"/>
          <w:szCs w:val="20"/>
        </w:rPr>
      </w:pPr>
      <w:bookmarkStart w:id="9" w:name="sub_391284"/>
      <w:bookmarkEnd w:id="8"/>
      <w:r>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9"/>
    </w:p>
    <w:bookmarkEnd w:id="5"/>
    <w:p w:rsidR="005B4CC7" w:rsidRDefault="005B4CC7" w:rsidP="005B4CC7">
      <w:pPr>
        <w:pStyle w:val="af5"/>
        <w:spacing w:before="0" w:beforeAutospacing="0" w:after="0" w:afterAutospacing="0"/>
        <w:ind w:firstLine="539"/>
        <w:jc w:val="both"/>
        <w:rPr>
          <w:sz w:val="20"/>
        </w:rPr>
      </w:pPr>
      <w:r>
        <w:rPr>
          <w:b/>
          <w:sz w:val="20"/>
        </w:rPr>
        <w:t>Регистрация участников аукциона</w:t>
      </w:r>
      <w:r>
        <w:rPr>
          <w:sz w:val="20"/>
        </w:rPr>
        <w:t xml:space="preserve"> проводится14 июня 2021 года с 14:30 до 14:45 по адресу: Чувашская Республика, Комсомольский район, с. Комсомольское, ул. Заводская, д. 57. </w:t>
      </w:r>
    </w:p>
    <w:p w:rsidR="005B4CC7" w:rsidRDefault="005B4CC7" w:rsidP="005B4CC7">
      <w:pPr>
        <w:pStyle w:val="af5"/>
        <w:spacing w:before="0" w:beforeAutospacing="0" w:after="0" w:afterAutospacing="0"/>
        <w:ind w:firstLine="539"/>
        <w:jc w:val="both"/>
        <w:rPr>
          <w:sz w:val="20"/>
        </w:rPr>
      </w:pPr>
      <w:r>
        <w:rPr>
          <w:b/>
          <w:sz w:val="20"/>
        </w:rPr>
        <w:t>Место и время проведения аукциона:</w:t>
      </w:r>
      <w:r>
        <w:rPr>
          <w:sz w:val="20"/>
        </w:rPr>
        <w:t xml:space="preserve"> Чувашская Республика, Комсомольский район, с. Комсомольское, ул. Заводская, д. 57, 3 этаж, каб.55, в 15:00 часов 14 июня 2021 года.</w:t>
      </w:r>
    </w:p>
    <w:p w:rsidR="005B4CC7" w:rsidRDefault="005B4CC7" w:rsidP="005B4CC7">
      <w:pPr>
        <w:autoSpaceDE w:val="0"/>
        <w:autoSpaceDN w:val="0"/>
        <w:adjustRightInd w:val="0"/>
        <w:ind w:firstLine="539"/>
        <w:jc w:val="both"/>
        <w:rPr>
          <w:sz w:val="20"/>
          <w:szCs w:val="20"/>
        </w:rPr>
      </w:pPr>
      <w:r>
        <w:rPr>
          <w:sz w:val="20"/>
          <w:szCs w:val="20"/>
        </w:rPr>
        <w:t>Итоги проведения аукциона оформляются в день проведения аукциона, по адресу: Чувашская Республика, Комсомольский район, с. Комсомольское, ул. Заводская, д. 57.</w:t>
      </w:r>
    </w:p>
    <w:p w:rsidR="005B4CC7" w:rsidRDefault="005B4CC7" w:rsidP="005B4CC7">
      <w:pPr>
        <w:autoSpaceDE w:val="0"/>
        <w:autoSpaceDN w:val="0"/>
        <w:adjustRightInd w:val="0"/>
        <w:ind w:firstLine="539"/>
        <w:jc w:val="both"/>
        <w:rPr>
          <w:sz w:val="20"/>
          <w:szCs w:val="20"/>
        </w:rPr>
      </w:pPr>
      <w:r>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5B4CC7" w:rsidRDefault="005B4CC7" w:rsidP="005B4CC7">
      <w:pPr>
        <w:ind w:firstLine="539"/>
        <w:jc w:val="both"/>
        <w:rPr>
          <w:sz w:val="20"/>
          <w:szCs w:val="20"/>
        </w:rPr>
      </w:pPr>
      <w:r>
        <w:rPr>
          <w:sz w:val="20"/>
          <w:szCs w:val="20"/>
        </w:rPr>
        <w:t xml:space="preserve">Договор купли-продажи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w:t>
      </w:r>
      <w:hyperlink r:id="rId5" w:history="1">
        <w:r>
          <w:rPr>
            <w:rStyle w:val="af4"/>
            <w:sz w:val="20"/>
            <w:szCs w:val="20"/>
          </w:rPr>
          <w:t>официальном сайте</w:t>
        </w:r>
      </w:hyperlink>
      <w:r>
        <w:rPr>
          <w:sz w:val="20"/>
          <w:szCs w:val="20"/>
        </w:rPr>
        <w:t xml:space="preserve"> Российской Федерации в сети «Интернет».</w:t>
      </w:r>
    </w:p>
    <w:p w:rsidR="005B4CC7" w:rsidRDefault="005B4CC7" w:rsidP="005B4CC7">
      <w:pPr>
        <w:tabs>
          <w:tab w:val="left" w:pos="900"/>
        </w:tabs>
        <w:autoSpaceDE w:val="0"/>
        <w:autoSpaceDN w:val="0"/>
        <w:adjustRightInd w:val="0"/>
        <w:ind w:firstLine="539"/>
        <w:jc w:val="both"/>
        <w:rPr>
          <w:sz w:val="20"/>
          <w:szCs w:val="20"/>
        </w:rPr>
      </w:pPr>
      <w:r>
        <w:rPr>
          <w:sz w:val="20"/>
          <w:szCs w:val="20"/>
        </w:rPr>
        <w:t xml:space="preserve">Лицо, выигравшее аукцион, при уклонении от подписания протокола утрачивает внесенный им задаток. </w:t>
      </w:r>
    </w:p>
    <w:p w:rsidR="005B4CC7" w:rsidRDefault="005B4CC7" w:rsidP="005B4CC7">
      <w:pPr>
        <w:tabs>
          <w:tab w:val="left" w:pos="900"/>
        </w:tabs>
        <w:autoSpaceDE w:val="0"/>
        <w:autoSpaceDN w:val="0"/>
        <w:adjustRightInd w:val="0"/>
        <w:ind w:firstLine="539"/>
        <w:jc w:val="both"/>
        <w:rPr>
          <w:sz w:val="20"/>
          <w:szCs w:val="20"/>
        </w:rPr>
      </w:pPr>
      <w:r>
        <w:rPr>
          <w:sz w:val="20"/>
          <w:szCs w:val="20"/>
        </w:rPr>
        <w:t xml:space="preserve">Осмотр земельного участка осуществляется при обращении в администрацию Комсомольского района по адресу: Чувашская Республика, Комсомольский район, с. Комсомольское, ул. Заводская, д. 57, </w:t>
      </w:r>
      <w:proofErr w:type="spellStart"/>
      <w:r>
        <w:rPr>
          <w:sz w:val="20"/>
          <w:szCs w:val="20"/>
        </w:rPr>
        <w:t>каб</w:t>
      </w:r>
      <w:proofErr w:type="spellEnd"/>
      <w:r>
        <w:rPr>
          <w:sz w:val="20"/>
          <w:szCs w:val="20"/>
        </w:rPr>
        <w:t>. 56, с 12 мая 2021 года по 10 июня 2021 года с 8:00 час. до 17:00 час.</w:t>
      </w:r>
    </w:p>
    <w:p w:rsidR="005B4CC7" w:rsidRDefault="005B4CC7" w:rsidP="005B4CC7">
      <w:pPr>
        <w:autoSpaceDE w:val="0"/>
        <w:autoSpaceDN w:val="0"/>
        <w:adjustRightInd w:val="0"/>
        <w:ind w:firstLine="539"/>
        <w:jc w:val="both"/>
        <w:rPr>
          <w:sz w:val="20"/>
          <w:szCs w:val="20"/>
        </w:rPr>
      </w:pPr>
      <w:r>
        <w:rPr>
          <w:sz w:val="20"/>
          <w:szCs w:val="20"/>
        </w:rPr>
        <w:t>Проект договора купли-продажи согласно приложению №2.</w:t>
      </w:r>
    </w:p>
    <w:p w:rsidR="003276BB" w:rsidRPr="006665CC" w:rsidRDefault="005B4CC7" w:rsidP="005B4CC7">
      <w:pPr>
        <w:ind w:firstLine="539"/>
        <w:jc w:val="both"/>
        <w:rPr>
          <w:b/>
          <w:bCs/>
          <w:i/>
          <w:color w:val="000000"/>
          <w:sz w:val="20"/>
          <w:szCs w:val="20"/>
        </w:rPr>
      </w:pPr>
      <w:r>
        <w:rPr>
          <w:sz w:val="20"/>
          <w:szCs w:val="20"/>
        </w:rPr>
        <w:t xml:space="preserve">По вопросам проведения аукциона, оформления заявок и перечисления задатков обращаться в администрацию Комсомольского района Чувашской Республики или ознакомиться на сайте </w:t>
      </w:r>
      <w:hyperlink r:id="rId6" w:history="1">
        <w:r>
          <w:rPr>
            <w:rStyle w:val="af4"/>
            <w:sz w:val="20"/>
            <w:szCs w:val="20"/>
          </w:rPr>
          <w:t>www.</w:t>
        </w:r>
        <w:r>
          <w:rPr>
            <w:rStyle w:val="af4"/>
            <w:sz w:val="20"/>
            <w:szCs w:val="20"/>
            <w:lang w:val="en-US"/>
          </w:rPr>
          <w:t>torgi</w:t>
        </w:r>
        <w:r>
          <w:rPr>
            <w:rStyle w:val="af4"/>
            <w:sz w:val="20"/>
            <w:szCs w:val="20"/>
          </w:rPr>
          <w:t>.</w:t>
        </w:r>
        <w:r>
          <w:rPr>
            <w:rStyle w:val="af4"/>
            <w:sz w:val="20"/>
            <w:szCs w:val="20"/>
            <w:lang w:val="en-US"/>
          </w:rPr>
          <w:t>gov</w:t>
        </w:r>
        <w:r>
          <w:rPr>
            <w:rStyle w:val="af4"/>
            <w:sz w:val="20"/>
            <w:szCs w:val="20"/>
          </w:rPr>
          <w:t>.</w:t>
        </w:r>
        <w:r>
          <w:rPr>
            <w:rStyle w:val="af4"/>
            <w:sz w:val="20"/>
            <w:szCs w:val="20"/>
            <w:lang w:val="en-US"/>
          </w:rPr>
          <w:t>ru</w:t>
        </w:r>
      </w:hyperlink>
      <w:r>
        <w:rPr>
          <w:sz w:val="20"/>
          <w:szCs w:val="20"/>
        </w:rPr>
        <w:t>.</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num>
  <w:num w:numId="3">
    <w:abstractNumId w:val="7"/>
  </w:num>
  <w:num w:numId="4">
    <w:abstractNumId w:val="2"/>
  </w:num>
  <w:num w:numId="5">
    <w:abstractNumId w:val="8"/>
  </w:num>
  <w:num w:numId="6">
    <w:abstractNumId w:val="1"/>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34A"/>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4CC7"/>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30BC"/>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E7F56"/>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3E8"/>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34548515">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1976058777">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6</cp:revision>
  <cp:lastPrinted>2021-06-01T10:49:00Z</cp:lastPrinted>
  <dcterms:created xsi:type="dcterms:W3CDTF">2021-05-11T11:19:00Z</dcterms:created>
  <dcterms:modified xsi:type="dcterms:W3CDTF">2021-06-01T10:49:00Z</dcterms:modified>
</cp:coreProperties>
</file>