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A2" w:rsidRPr="00E62C8B" w:rsidRDefault="00E306A2" w:rsidP="004669B6">
      <w:pPr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E62C8B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Тезисы выступления </w:t>
      </w:r>
      <w:r w:rsidR="007B124E" w:rsidRPr="00E62C8B">
        <w:rPr>
          <w:rFonts w:ascii="Arial" w:eastAsia="Times New Roman" w:hAnsi="Arial" w:cs="Arial"/>
          <w:b/>
          <w:sz w:val="28"/>
          <w:szCs w:val="28"/>
          <w:lang w:eastAsia="ar-SA"/>
        </w:rPr>
        <w:t>25 января по Стратегии</w:t>
      </w:r>
    </w:p>
    <w:p w:rsidR="00E306A2" w:rsidRPr="00E62C8B" w:rsidRDefault="00E306A2" w:rsidP="00E306A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F841A9" w:rsidRPr="00E62C8B" w:rsidRDefault="00F841A9" w:rsidP="007B124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62C8B">
        <w:rPr>
          <w:rFonts w:ascii="Arial" w:eastAsia="Times New Roman" w:hAnsi="Arial" w:cs="Arial"/>
          <w:sz w:val="28"/>
          <w:szCs w:val="28"/>
          <w:lang w:eastAsia="ar-SA"/>
        </w:rPr>
        <w:t xml:space="preserve">В рамках подготовки Стратегии социально-экономического развития Чувашской Республики </w:t>
      </w:r>
      <w:r w:rsidR="0049126F" w:rsidRPr="00E62C8B">
        <w:rPr>
          <w:rFonts w:ascii="Arial" w:eastAsia="Times New Roman" w:hAnsi="Arial" w:cs="Arial"/>
          <w:sz w:val="28"/>
          <w:szCs w:val="28"/>
          <w:lang w:eastAsia="ar-SA"/>
        </w:rPr>
        <w:t xml:space="preserve">была разработана и </w:t>
      </w:r>
      <w:r w:rsidRPr="00E62C8B">
        <w:rPr>
          <w:rFonts w:ascii="Arial" w:eastAsia="Times New Roman" w:hAnsi="Arial" w:cs="Arial"/>
          <w:sz w:val="28"/>
          <w:szCs w:val="28"/>
          <w:lang w:eastAsia="ar-SA"/>
        </w:rPr>
        <w:t>в</w:t>
      </w:r>
      <w:r w:rsidR="007B124E" w:rsidRPr="00E62C8B">
        <w:rPr>
          <w:rFonts w:ascii="Arial" w:eastAsia="Times New Roman" w:hAnsi="Arial" w:cs="Arial"/>
          <w:sz w:val="28"/>
          <w:szCs w:val="28"/>
          <w:lang w:eastAsia="ar-SA"/>
        </w:rPr>
        <w:t xml:space="preserve"> июне 2020 года утверждена Стратегия развития государственной культурной политики Чувашской Республики на период до 2024 года. </w:t>
      </w:r>
    </w:p>
    <w:p w:rsidR="007B124E" w:rsidRPr="00E62C8B" w:rsidRDefault="007B124E" w:rsidP="007B124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62C8B">
        <w:rPr>
          <w:rFonts w:ascii="Arial" w:eastAsia="Times New Roman" w:hAnsi="Arial" w:cs="Arial"/>
          <w:sz w:val="28"/>
          <w:szCs w:val="28"/>
          <w:lang w:eastAsia="ar-SA"/>
        </w:rPr>
        <w:t>Разрешите доложить о</w:t>
      </w:r>
      <w:r w:rsidR="00457090" w:rsidRPr="00E62C8B">
        <w:rPr>
          <w:rFonts w:ascii="Arial" w:eastAsia="Times New Roman" w:hAnsi="Arial" w:cs="Arial"/>
          <w:sz w:val="28"/>
          <w:szCs w:val="28"/>
          <w:lang w:eastAsia="ar-SA"/>
        </w:rPr>
        <w:t>б</w:t>
      </w:r>
      <w:r w:rsidRPr="00E62C8B">
        <w:rPr>
          <w:rFonts w:ascii="Arial" w:eastAsia="Times New Roman" w:hAnsi="Arial" w:cs="Arial"/>
          <w:sz w:val="28"/>
          <w:szCs w:val="28"/>
          <w:lang w:eastAsia="ar-SA"/>
        </w:rPr>
        <w:t xml:space="preserve"> итога</w:t>
      </w:r>
      <w:r w:rsidR="00457090" w:rsidRPr="00E62C8B">
        <w:rPr>
          <w:rFonts w:ascii="Arial" w:eastAsia="Times New Roman" w:hAnsi="Arial" w:cs="Arial"/>
          <w:sz w:val="28"/>
          <w:szCs w:val="28"/>
          <w:lang w:eastAsia="ar-SA"/>
        </w:rPr>
        <w:t>х</w:t>
      </w:r>
      <w:r w:rsidRPr="00E62C8B">
        <w:rPr>
          <w:rFonts w:ascii="Arial" w:eastAsia="Times New Roman" w:hAnsi="Arial" w:cs="Arial"/>
          <w:sz w:val="28"/>
          <w:szCs w:val="28"/>
          <w:lang w:eastAsia="ar-SA"/>
        </w:rPr>
        <w:t xml:space="preserve"> ее реализации за 2020 год</w:t>
      </w:r>
      <w:r w:rsidR="00457090" w:rsidRPr="00E62C8B">
        <w:rPr>
          <w:rFonts w:ascii="Arial" w:eastAsia="Times New Roman" w:hAnsi="Arial" w:cs="Arial"/>
          <w:sz w:val="28"/>
          <w:szCs w:val="28"/>
          <w:lang w:eastAsia="ar-SA"/>
        </w:rPr>
        <w:t>у</w:t>
      </w:r>
      <w:r w:rsidRPr="00E62C8B">
        <w:rPr>
          <w:rFonts w:ascii="Arial" w:eastAsia="Times New Roman" w:hAnsi="Arial" w:cs="Arial"/>
          <w:sz w:val="28"/>
          <w:szCs w:val="28"/>
          <w:lang w:eastAsia="ar-SA"/>
        </w:rPr>
        <w:t>.</w:t>
      </w:r>
    </w:p>
    <w:p w:rsidR="007B124E" w:rsidRPr="00E62C8B" w:rsidRDefault="007B124E" w:rsidP="0079549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C22DDB" w:rsidRPr="00E62C8B" w:rsidRDefault="00E306A2" w:rsidP="004669B6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E62C8B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Слайд </w:t>
      </w:r>
      <w:r w:rsidR="006F4B01" w:rsidRPr="00E62C8B">
        <w:rPr>
          <w:rFonts w:ascii="Arial" w:eastAsia="Times New Roman" w:hAnsi="Arial" w:cs="Arial"/>
          <w:b/>
          <w:sz w:val="28"/>
          <w:szCs w:val="28"/>
          <w:lang w:eastAsia="ar-SA"/>
        </w:rPr>
        <w:t>2</w:t>
      </w:r>
      <w:r w:rsidRPr="00E62C8B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. </w:t>
      </w:r>
      <w:r w:rsidR="00C22DDB" w:rsidRPr="00E62C8B">
        <w:rPr>
          <w:rFonts w:ascii="Arial" w:eastAsia="Times New Roman" w:hAnsi="Arial" w:cs="Arial"/>
          <w:b/>
          <w:sz w:val="28"/>
          <w:szCs w:val="28"/>
          <w:lang w:eastAsia="ar-SA"/>
        </w:rPr>
        <w:t>Фина</w:t>
      </w:r>
      <w:r w:rsidR="00FF28C1" w:rsidRPr="00E62C8B">
        <w:rPr>
          <w:rFonts w:ascii="Arial" w:eastAsia="Times New Roman" w:hAnsi="Arial" w:cs="Arial"/>
          <w:b/>
          <w:sz w:val="28"/>
          <w:szCs w:val="28"/>
          <w:lang w:eastAsia="ar-SA"/>
        </w:rPr>
        <w:t>н</w:t>
      </w:r>
      <w:r w:rsidR="00C22DDB" w:rsidRPr="00E62C8B">
        <w:rPr>
          <w:rFonts w:ascii="Arial" w:eastAsia="Times New Roman" w:hAnsi="Arial" w:cs="Arial"/>
          <w:b/>
          <w:sz w:val="28"/>
          <w:szCs w:val="28"/>
          <w:lang w:eastAsia="ar-SA"/>
        </w:rPr>
        <w:t>сирование</w:t>
      </w:r>
      <w:r w:rsidR="007C4D01" w:rsidRPr="00E62C8B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отрасли</w:t>
      </w:r>
    </w:p>
    <w:p w:rsidR="0066502B" w:rsidRPr="0066502B" w:rsidRDefault="0066502B" w:rsidP="0066502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66502B">
        <w:rPr>
          <w:rFonts w:ascii="Arial" w:eastAsia="Times New Roman" w:hAnsi="Arial" w:cs="Arial"/>
          <w:sz w:val="28"/>
          <w:szCs w:val="28"/>
          <w:lang w:eastAsia="ar-SA"/>
        </w:rPr>
        <w:t xml:space="preserve">Планом мероприятий по реализации Стратегии предусмотрены </w:t>
      </w:r>
      <w:r w:rsidRPr="0066502B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9 основных направлений развития культурной политики: </w:t>
      </w:r>
    </w:p>
    <w:p w:rsidR="0066502B" w:rsidRPr="0066502B" w:rsidRDefault="0066502B" w:rsidP="0066502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66502B">
        <w:rPr>
          <w:rFonts w:ascii="Arial" w:eastAsia="Times New Roman" w:hAnsi="Arial" w:cs="Arial"/>
          <w:sz w:val="28"/>
          <w:szCs w:val="28"/>
          <w:lang w:eastAsia="ar-SA"/>
        </w:rPr>
        <w:t>Развитие профессионального искусства</w:t>
      </w:r>
    </w:p>
    <w:p w:rsidR="0066502B" w:rsidRPr="0066502B" w:rsidRDefault="0066502B" w:rsidP="0066502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66502B">
        <w:rPr>
          <w:rFonts w:ascii="Arial" w:eastAsia="Times New Roman" w:hAnsi="Arial" w:cs="Arial"/>
          <w:sz w:val="28"/>
          <w:szCs w:val="28"/>
          <w:lang w:eastAsia="ar-SA"/>
        </w:rPr>
        <w:t>Государственная охрана объектов культурного наследия</w:t>
      </w:r>
    </w:p>
    <w:p w:rsidR="0066502B" w:rsidRPr="0066502B" w:rsidRDefault="0066502B" w:rsidP="0066502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66502B">
        <w:rPr>
          <w:rFonts w:ascii="Arial" w:eastAsia="Times New Roman" w:hAnsi="Arial" w:cs="Arial"/>
          <w:sz w:val="28"/>
          <w:szCs w:val="28"/>
          <w:lang w:eastAsia="ar-SA"/>
        </w:rPr>
        <w:t>Строительство, модернизация и ремонт объектов культуры</w:t>
      </w:r>
    </w:p>
    <w:p w:rsidR="0066502B" w:rsidRPr="0066502B" w:rsidRDefault="0066502B" w:rsidP="0066502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66502B">
        <w:rPr>
          <w:rFonts w:ascii="Arial" w:eastAsia="Times New Roman" w:hAnsi="Arial" w:cs="Arial"/>
          <w:sz w:val="28"/>
          <w:szCs w:val="28"/>
          <w:lang w:eastAsia="ar-SA"/>
        </w:rPr>
        <w:t>Развитие образования в сфере культуры. Выявление и поддержка одаренных детей</w:t>
      </w:r>
    </w:p>
    <w:p w:rsidR="0066502B" w:rsidRPr="0066502B" w:rsidRDefault="0066502B" w:rsidP="0066502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66502B">
        <w:rPr>
          <w:rFonts w:ascii="Arial" w:eastAsia="Times New Roman" w:hAnsi="Arial" w:cs="Arial"/>
          <w:sz w:val="28"/>
          <w:szCs w:val="28"/>
          <w:lang w:eastAsia="ar-SA"/>
        </w:rPr>
        <w:t>Развитие библиотечно-информационного обслуживания населения</w:t>
      </w:r>
    </w:p>
    <w:p w:rsidR="0066502B" w:rsidRPr="0066502B" w:rsidRDefault="0066502B" w:rsidP="0066502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66502B">
        <w:rPr>
          <w:rFonts w:ascii="Arial" w:eastAsia="Times New Roman" w:hAnsi="Arial" w:cs="Arial"/>
          <w:sz w:val="28"/>
          <w:szCs w:val="28"/>
          <w:lang w:eastAsia="ar-SA"/>
        </w:rPr>
        <w:t>Развитие музейного дела</w:t>
      </w:r>
    </w:p>
    <w:p w:rsidR="0066502B" w:rsidRPr="0066502B" w:rsidRDefault="0066502B" w:rsidP="0066502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66502B">
        <w:rPr>
          <w:rFonts w:ascii="Arial" w:eastAsia="Times New Roman" w:hAnsi="Arial" w:cs="Arial"/>
          <w:sz w:val="28"/>
          <w:szCs w:val="28"/>
          <w:lang w:eastAsia="ar-SA"/>
        </w:rPr>
        <w:t>Развитие социально-культурной деятельности</w:t>
      </w:r>
    </w:p>
    <w:p w:rsidR="0066502B" w:rsidRPr="0066502B" w:rsidRDefault="0066502B" w:rsidP="0066502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66502B">
        <w:rPr>
          <w:rFonts w:ascii="Arial" w:eastAsia="Times New Roman" w:hAnsi="Arial" w:cs="Arial"/>
          <w:sz w:val="28"/>
          <w:szCs w:val="28"/>
          <w:lang w:eastAsia="ar-SA"/>
        </w:rPr>
        <w:t>Реализация государственной национальной политики</w:t>
      </w:r>
    </w:p>
    <w:p w:rsidR="0066502B" w:rsidRPr="0066502B" w:rsidRDefault="0066502B" w:rsidP="0066502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66502B">
        <w:rPr>
          <w:rFonts w:ascii="Arial" w:eastAsia="Times New Roman" w:hAnsi="Arial" w:cs="Arial"/>
          <w:sz w:val="28"/>
          <w:szCs w:val="28"/>
          <w:lang w:eastAsia="ar-SA"/>
        </w:rPr>
        <w:t>Развитие архивного дела</w:t>
      </w:r>
    </w:p>
    <w:p w:rsidR="0066502B" w:rsidRPr="0066502B" w:rsidRDefault="0066502B" w:rsidP="006650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66502B">
        <w:rPr>
          <w:rFonts w:ascii="Arial" w:eastAsia="Times New Roman" w:hAnsi="Arial" w:cs="Arial"/>
          <w:sz w:val="28"/>
          <w:szCs w:val="28"/>
          <w:lang w:eastAsia="ar-SA"/>
        </w:rPr>
        <w:t xml:space="preserve">Объемы финансирования ключевых отраслей, курируемых Минкультуры Чувашии, в консолидированном бюджете Чувашской Республики в 2020 году составили 3,8 млрд. рублей. </w:t>
      </w:r>
    </w:p>
    <w:p w:rsidR="00635D91" w:rsidRPr="00E62C8B" w:rsidRDefault="00635D91" w:rsidP="00635D91">
      <w:pPr>
        <w:tabs>
          <w:tab w:val="left" w:pos="8138"/>
        </w:tabs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sz w:val="28"/>
          <w:szCs w:val="28"/>
        </w:rPr>
        <w:tab/>
      </w:r>
    </w:p>
    <w:p w:rsidR="002B3FC1" w:rsidRPr="00E62C8B" w:rsidRDefault="00FF28C1" w:rsidP="00635D91">
      <w:pPr>
        <w:tabs>
          <w:tab w:val="left" w:pos="8138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62C8B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Слайд </w:t>
      </w:r>
      <w:r w:rsidR="006F4B01" w:rsidRPr="00E62C8B">
        <w:rPr>
          <w:rFonts w:ascii="Arial" w:eastAsia="Times New Roman" w:hAnsi="Arial" w:cs="Arial"/>
          <w:b/>
          <w:sz w:val="28"/>
          <w:szCs w:val="28"/>
          <w:lang w:eastAsia="ar-SA"/>
        </w:rPr>
        <w:t>3</w:t>
      </w:r>
      <w:r w:rsidRPr="00E62C8B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. </w:t>
      </w:r>
      <w:r w:rsidR="00C22DDB" w:rsidRPr="00E62C8B">
        <w:rPr>
          <w:rFonts w:ascii="Arial" w:eastAsia="Times New Roman" w:hAnsi="Arial" w:cs="Arial"/>
          <w:b/>
          <w:sz w:val="28"/>
          <w:szCs w:val="28"/>
          <w:lang w:eastAsia="ar-SA"/>
        </w:rPr>
        <w:t>Национальный проект «Культура»</w:t>
      </w:r>
      <w:r w:rsidR="00A73726" w:rsidRPr="00E62C8B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 w:rsidR="005152D9" w:rsidRPr="00E62C8B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общий</w:t>
      </w:r>
    </w:p>
    <w:p w:rsidR="001613DB" w:rsidRPr="00E62C8B" w:rsidRDefault="00A73726" w:rsidP="00457090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eastAsia="Times New Roman" w:hAnsi="Arial" w:cs="Arial"/>
          <w:sz w:val="28"/>
          <w:szCs w:val="28"/>
          <w:lang w:eastAsia="ar-SA"/>
        </w:rPr>
        <w:t>С 2019 года</w:t>
      </w:r>
      <w:r w:rsidR="00103AAA" w:rsidRPr="00E62C8B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r w:rsidR="005973B5" w:rsidRPr="00E62C8B">
        <w:rPr>
          <w:rFonts w:ascii="Arial" w:eastAsia="Times New Roman" w:hAnsi="Arial" w:cs="Arial"/>
          <w:sz w:val="28"/>
          <w:szCs w:val="28"/>
          <w:lang w:eastAsia="ar-SA"/>
        </w:rPr>
        <w:t xml:space="preserve">развитие культуры в республике начал поддерживать федеральный </w:t>
      </w:r>
      <w:r w:rsidRPr="00E62C8B">
        <w:rPr>
          <w:rFonts w:ascii="Arial" w:eastAsia="Times New Roman" w:hAnsi="Arial" w:cs="Arial"/>
          <w:sz w:val="28"/>
          <w:szCs w:val="28"/>
          <w:lang w:eastAsia="ar-SA"/>
        </w:rPr>
        <w:t>н</w:t>
      </w:r>
      <w:r w:rsidR="00B34C6D" w:rsidRPr="00E62C8B">
        <w:rPr>
          <w:rFonts w:ascii="Arial" w:eastAsia="Times New Roman" w:hAnsi="Arial" w:cs="Arial"/>
          <w:sz w:val="28"/>
          <w:szCs w:val="28"/>
          <w:lang w:eastAsia="ar-SA"/>
        </w:rPr>
        <w:t>ациональн</w:t>
      </w:r>
      <w:r w:rsidR="005973B5" w:rsidRPr="00E62C8B">
        <w:rPr>
          <w:rFonts w:ascii="Arial" w:eastAsia="Times New Roman" w:hAnsi="Arial" w:cs="Arial"/>
          <w:sz w:val="28"/>
          <w:szCs w:val="28"/>
          <w:lang w:eastAsia="ar-SA"/>
        </w:rPr>
        <w:t>ый</w:t>
      </w:r>
      <w:r w:rsidR="00B34C6D" w:rsidRPr="00E62C8B">
        <w:rPr>
          <w:rFonts w:ascii="Arial" w:eastAsia="Times New Roman" w:hAnsi="Arial" w:cs="Arial"/>
          <w:sz w:val="28"/>
          <w:szCs w:val="28"/>
          <w:lang w:eastAsia="ar-SA"/>
        </w:rPr>
        <w:t xml:space="preserve"> проект «Культура»</w:t>
      </w:r>
      <w:r w:rsidRPr="00E62C8B">
        <w:rPr>
          <w:rFonts w:ascii="Arial" w:eastAsia="Times New Roman" w:hAnsi="Arial" w:cs="Arial"/>
          <w:sz w:val="28"/>
          <w:szCs w:val="28"/>
          <w:lang w:eastAsia="ar-SA"/>
        </w:rPr>
        <w:t xml:space="preserve">. </w:t>
      </w:r>
      <w:r w:rsidR="005973B5" w:rsidRPr="00E62C8B">
        <w:rPr>
          <w:rFonts w:ascii="Arial" w:eastAsia="Times New Roman" w:hAnsi="Arial" w:cs="Arial"/>
          <w:sz w:val="28"/>
          <w:szCs w:val="28"/>
          <w:lang w:eastAsia="ar-SA"/>
        </w:rPr>
        <w:t xml:space="preserve">В </w:t>
      </w:r>
      <w:r w:rsidRPr="00E62C8B">
        <w:rPr>
          <w:rFonts w:ascii="Arial" w:hAnsi="Arial" w:cs="Arial"/>
          <w:sz w:val="28"/>
          <w:szCs w:val="28"/>
        </w:rPr>
        <w:t xml:space="preserve"> 2020 г. </w:t>
      </w:r>
      <w:r w:rsidR="0066502B">
        <w:rPr>
          <w:rFonts w:ascii="Arial" w:hAnsi="Arial" w:cs="Arial"/>
          <w:sz w:val="28"/>
          <w:szCs w:val="28"/>
        </w:rPr>
        <w:t xml:space="preserve">отрасли «культура» было </w:t>
      </w:r>
      <w:r w:rsidRPr="00E62C8B">
        <w:rPr>
          <w:rFonts w:ascii="Arial" w:hAnsi="Arial" w:cs="Arial"/>
          <w:sz w:val="28"/>
          <w:szCs w:val="28"/>
        </w:rPr>
        <w:t>выделено 399 млн. рублей</w:t>
      </w:r>
      <w:r w:rsidR="0066502B">
        <w:rPr>
          <w:rFonts w:ascii="Arial" w:hAnsi="Arial" w:cs="Arial"/>
          <w:sz w:val="28"/>
          <w:szCs w:val="28"/>
        </w:rPr>
        <w:t xml:space="preserve"> по 7 направлениям.</w:t>
      </w:r>
    </w:p>
    <w:p w:rsidR="00A73726" w:rsidRPr="00E62C8B" w:rsidRDefault="001613DB" w:rsidP="00457090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sz w:val="28"/>
          <w:szCs w:val="28"/>
        </w:rPr>
        <w:t>В рамках регионального проекта «Культурная среда» к</w:t>
      </w:r>
      <w:r w:rsidR="00457090" w:rsidRPr="00E62C8B">
        <w:rPr>
          <w:rFonts w:ascii="Arial" w:hAnsi="Arial" w:cs="Arial"/>
          <w:sz w:val="28"/>
          <w:szCs w:val="28"/>
        </w:rPr>
        <w:t>апитально отремонтирован</w:t>
      </w:r>
      <w:r w:rsidRPr="00E62C8B">
        <w:rPr>
          <w:rFonts w:ascii="Arial" w:hAnsi="Arial" w:cs="Arial"/>
          <w:sz w:val="28"/>
          <w:szCs w:val="28"/>
        </w:rPr>
        <w:t xml:space="preserve"> ц</w:t>
      </w:r>
      <w:r w:rsidR="00457090" w:rsidRPr="00E62C8B">
        <w:rPr>
          <w:rFonts w:ascii="Arial" w:hAnsi="Arial" w:cs="Arial"/>
          <w:sz w:val="28"/>
          <w:szCs w:val="28"/>
        </w:rPr>
        <w:t xml:space="preserve">ентральный </w:t>
      </w:r>
      <w:r w:rsidR="002B3FC1" w:rsidRPr="00E62C8B">
        <w:rPr>
          <w:rFonts w:ascii="Arial" w:hAnsi="Arial" w:cs="Arial"/>
          <w:sz w:val="28"/>
          <w:szCs w:val="28"/>
        </w:rPr>
        <w:t xml:space="preserve">клуб </w:t>
      </w:r>
      <w:proofErr w:type="gramStart"/>
      <w:r w:rsidR="00457090" w:rsidRPr="00E62C8B">
        <w:rPr>
          <w:rFonts w:ascii="Arial" w:hAnsi="Arial" w:cs="Arial"/>
          <w:sz w:val="28"/>
          <w:szCs w:val="28"/>
        </w:rPr>
        <w:t>села</w:t>
      </w:r>
      <w:proofErr w:type="gramEnd"/>
      <w:r w:rsidR="00457090" w:rsidRPr="00E62C8B">
        <w:rPr>
          <w:rFonts w:ascii="Arial" w:hAnsi="Arial" w:cs="Arial"/>
          <w:sz w:val="28"/>
          <w:szCs w:val="28"/>
        </w:rPr>
        <w:t xml:space="preserve"> Яльчики, построены 3 новых клуба в </w:t>
      </w:r>
      <w:r w:rsidR="00A73726" w:rsidRPr="00E62C8B">
        <w:rPr>
          <w:rFonts w:ascii="Arial" w:hAnsi="Arial" w:cs="Arial"/>
          <w:sz w:val="28"/>
          <w:szCs w:val="28"/>
        </w:rPr>
        <w:t xml:space="preserve">с. </w:t>
      </w:r>
      <w:proofErr w:type="spellStart"/>
      <w:r w:rsidR="00A73726" w:rsidRPr="00E62C8B">
        <w:rPr>
          <w:rFonts w:ascii="Arial" w:hAnsi="Arial" w:cs="Arial"/>
          <w:sz w:val="28"/>
          <w:szCs w:val="28"/>
        </w:rPr>
        <w:t>Янгильдино</w:t>
      </w:r>
      <w:proofErr w:type="spellEnd"/>
      <w:r w:rsidR="00A73726" w:rsidRPr="00E62C8B">
        <w:rPr>
          <w:rFonts w:ascii="Arial" w:hAnsi="Arial" w:cs="Arial"/>
          <w:sz w:val="28"/>
          <w:szCs w:val="28"/>
        </w:rPr>
        <w:t xml:space="preserve"> Чебоксарского района</w:t>
      </w:r>
      <w:r w:rsidR="00795497" w:rsidRPr="00E62C8B">
        <w:rPr>
          <w:rFonts w:ascii="Arial" w:hAnsi="Arial" w:cs="Arial"/>
          <w:sz w:val="28"/>
          <w:szCs w:val="28"/>
        </w:rPr>
        <w:t xml:space="preserve">, </w:t>
      </w:r>
      <w:r w:rsidR="00A73726" w:rsidRPr="00E62C8B">
        <w:rPr>
          <w:rFonts w:ascii="Arial" w:hAnsi="Arial" w:cs="Arial"/>
          <w:sz w:val="28"/>
          <w:szCs w:val="28"/>
        </w:rPr>
        <w:t xml:space="preserve">д. </w:t>
      </w:r>
      <w:proofErr w:type="spellStart"/>
      <w:r w:rsidR="00A73726" w:rsidRPr="00E62C8B">
        <w:rPr>
          <w:rFonts w:ascii="Arial" w:hAnsi="Arial" w:cs="Arial"/>
          <w:sz w:val="28"/>
          <w:szCs w:val="28"/>
        </w:rPr>
        <w:t>Хучель</w:t>
      </w:r>
      <w:proofErr w:type="spellEnd"/>
      <w:r w:rsidR="00A73726" w:rsidRPr="00E62C8B">
        <w:rPr>
          <w:rFonts w:ascii="Arial" w:hAnsi="Arial" w:cs="Arial"/>
          <w:sz w:val="28"/>
          <w:szCs w:val="28"/>
        </w:rPr>
        <w:t xml:space="preserve"> Канашского района</w:t>
      </w:r>
      <w:r w:rsidR="00795497" w:rsidRPr="00E62C8B">
        <w:rPr>
          <w:rFonts w:ascii="Arial" w:hAnsi="Arial" w:cs="Arial"/>
          <w:sz w:val="28"/>
          <w:szCs w:val="28"/>
        </w:rPr>
        <w:t xml:space="preserve">, </w:t>
      </w:r>
      <w:r w:rsidR="002B3FC1" w:rsidRPr="00E62C8B">
        <w:rPr>
          <w:rFonts w:ascii="Arial" w:hAnsi="Arial" w:cs="Arial"/>
          <w:sz w:val="28"/>
          <w:szCs w:val="28"/>
        </w:rPr>
        <w:t xml:space="preserve">д. </w:t>
      </w:r>
      <w:proofErr w:type="spellStart"/>
      <w:r w:rsidR="002B3FC1" w:rsidRPr="00E62C8B">
        <w:rPr>
          <w:rFonts w:ascii="Arial" w:hAnsi="Arial" w:cs="Arial"/>
          <w:sz w:val="28"/>
          <w:szCs w:val="28"/>
        </w:rPr>
        <w:t>Буртасы</w:t>
      </w:r>
      <w:proofErr w:type="spellEnd"/>
      <w:r w:rsidR="002B3FC1" w:rsidRPr="00E62C8B">
        <w:rPr>
          <w:rFonts w:ascii="Arial" w:hAnsi="Arial" w:cs="Arial"/>
          <w:sz w:val="28"/>
          <w:szCs w:val="28"/>
        </w:rPr>
        <w:t xml:space="preserve"> Ву</w:t>
      </w:r>
      <w:r w:rsidR="00795497" w:rsidRPr="00E62C8B">
        <w:rPr>
          <w:rFonts w:ascii="Arial" w:hAnsi="Arial" w:cs="Arial"/>
          <w:sz w:val="28"/>
          <w:szCs w:val="28"/>
        </w:rPr>
        <w:t>рнарского района</w:t>
      </w:r>
      <w:r w:rsidR="00457090" w:rsidRPr="00E62C8B">
        <w:rPr>
          <w:rFonts w:ascii="Arial" w:hAnsi="Arial" w:cs="Arial"/>
          <w:sz w:val="28"/>
          <w:szCs w:val="28"/>
        </w:rPr>
        <w:t>, обновлен</w:t>
      </w:r>
      <w:r w:rsidRPr="00E62C8B">
        <w:rPr>
          <w:rFonts w:ascii="Arial" w:hAnsi="Arial" w:cs="Arial"/>
          <w:sz w:val="28"/>
          <w:szCs w:val="28"/>
        </w:rPr>
        <w:t>ы 4 библиотеки нового поколения, приобретено музыкальное оборудование для 4 образовательных учреждений.</w:t>
      </w:r>
    </w:p>
    <w:p w:rsidR="001613DB" w:rsidRPr="00E62C8B" w:rsidRDefault="001613DB" w:rsidP="00457090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sz w:val="28"/>
          <w:szCs w:val="28"/>
        </w:rPr>
        <w:t xml:space="preserve">В рамках регионального проекта «Творческие люди» и «Цифровая культура» поддержан ряд творческих проектов Союза театральных деятелей, Союза композиторов Чувашской Республики и </w:t>
      </w:r>
      <w:r w:rsidR="0066502B">
        <w:rPr>
          <w:rFonts w:ascii="Arial" w:hAnsi="Arial" w:cs="Arial"/>
          <w:sz w:val="28"/>
          <w:szCs w:val="28"/>
        </w:rPr>
        <w:t xml:space="preserve">государственных </w:t>
      </w:r>
      <w:r w:rsidRPr="00E62C8B">
        <w:rPr>
          <w:rFonts w:ascii="Arial" w:hAnsi="Arial" w:cs="Arial"/>
          <w:sz w:val="28"/>
          <w:szCs w:val="28"/>
        </w:rPr>
        <w:t xml:space="preserve">учреждений культуры,  создано 2 виртуальных концертных зала в Алатыре и </w:t>
      </w:r>
      <w:proofErr w:type="spellStart"/>
      <w:r w:rsidRPr="00E62C8B">
        <w:rPr>
          <w:rFonts w:ascii="Arial" w:hAnsi="Arial" w:cs="Arial"/>
          <w:sz w:val="28"/>
          <w:szCs w:val="28"/>
        </w:rPr>
        <w:t>Козловке</w:t>
      </w:r>
      <w:proofErr w:type="spellEnd"/>
      <w:r w:rsidR="0066502B">
        <w:rPr>
          <w:rFonts w:ascii="Arial" w:hAnsi="Arial" w:cs="Arial"/>
          <w:sz w:val="28"/>
          <w:szCs w:val="28"/>
        </w:rPr>
        <w:t xml:space="preserve"> на базе детских школ искусств</w:t>
      </w:r>
      <w:r w:rsidRPr="00E62C8B">
        <w:rPr>
          <w:rFonts w:ascii="Arial" w:hAnsi="Arial" w:cs="Arial"/>
          <w:sz w:val="28"/>
          <w:szCs w:val="28"/>
        </w:rPr>
        <w:t>.</w:t>
      </w:r>
    </w:p>
    <w:p w:rsidR="007E4C2B" w:rsidRDefault="007E4C2B" w:rsidP="00457090">
      <w:pPr>
        <w:suppressAutoHyphens/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7E4C2B" w:rsidRDefault="007E4C2B" w:rsidP="00457090">
      <w:pPr>
        <w:suppressAutoHyphens/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66502B" w:rsidRPr="0066502B" w:rsidRDefault="00143F3F" w:rsidP="00457090">
      <w:pPr>
        <w:suppressAutoHyphens/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66502B">
        <w:rPr>
          <w:rFonts w:ascii="Arial" w:hAnsi="Arial" w:cs="Arial"/>
          <w:b/>
          <w:sz w:val="28"/>
          <w:szCs w:val="28"/>
        </w:rPr>
        <w:t>Основн</w:t>
      </w:r>
      <w:r w:rsidR="0066502B" w:rsidRPr="0066502B">
        <w:rPr>
          <w:rFonts w:ascii="Arial" w:hAnsi="Arial" w:cs="Arial"/>
          <w:b/>
          <w:sz w:val="28"/>
          <w:szCs w:val="28"/>
        </w:rPr>
        <w:t>ые задачи</w:t>
      </w:r>
      <w:r w:rsidRPr="0066502B">
        <w:rPr>
          <w:rFonts w:ascii="Arial" w:hAnsi="Arial" w:cs="Arial"/>
          <w:b/>
          <w:sz w:val="28"/>
          <w:szCs w:val="28"/>
        </w:rPr>
        <w:t xml:space="preserve"> на 2021 год по нацпроекту «Культура»</w:t>
      </w:r>
      <w:r w:rsidR="0066502B" w:rsidRPr="0066502B">
        <w:rPr>
          <w:rFonts w:ascii="Arial" w:hAnsi="Arial" w:cs="Arial"/>
          <w:b/>
          <w:sz w:val="28"/>
          <w:szCs w:val="28"/>
        </w:rPr>
        <w:t>:</w:t>
      </w:r>
    </w:p>
    <w:p w:rsidR="0066502B" w:rsidRDefault="00143F3F" w:rsidP="00457090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sz w:val="28"/>
          <w:szCs w:val="28"/>
        </w:rPr>
        <w:lastRenderedPageBreak/>
        <w:t xml:space="preserve">продолжить строительство и  капремонт </w:t>
      </w:r>
      <w:r w:rsidR="0066502B">
        <w:rPr>
          <w:rFonts w:ascii="Arial" w:hAnsi="Arial" w:cs="Arial"/>
          <w:sz w:val="28"/>
          <w:szCs w:val="28"/>
        </w:rPr>
        <w:t xml:space="preserve">сельских </w:t>
      </w:r>
      <w:r w:rsidRPr="00E62C8B">
        <w:rPr>
          <w:rFonts w:ascii="Arial" w:hAnsi="Arial" w:cs="Arial"/>
          <w:sz w:val="28"/>
          <w:szCs w:val="28"/>
        </w:rPr>
        <w:t>клубов (запланирован</w:t>
      </w:r>
      <w:r w:rsidR="0066502B">
        <w:rPr>
          <w:rFonts w:ascii="Arial" w:hAnsi="Arial" w:cs="Arial"/>
          <w:sz w:val="28"/>
          <w:szCs w:val="28"/>
        </w:rPr>
        <w:t>о строительство</w:t>
      </w:r>
      <w:r w:rsidRPr="00E62C8B">
        <w:rPr>
          <w:rFonts w:ascii="Arial" w:hAnsi="Arial" w:cs="Arial"/>
          <w:sz w:val="28"/>
          <w:szCs w:val="28"/>
        </w:rPr>
        <w:t xml:space="preserve"> клуб</w:t>
      </w:r>
      <w:r w:rsidR="0066502B">
        <w:rPr>
          <w:rFonts w:ascii="Arial" w:hAnsi="Arial" w:cs="Arial"/>
          <w:sz w:val="28"/>
          <w:szCs w:val="28"/>
        </w:rPr>
        <w:t>а</w:t>
      </w:r>
      <w:r w:rsidRPr="00E62C8B">
        <w:rPr>
          <w:rFonts w:ascii="Arial" w:hAnsi="Arial" w:cs="Arial"/>
          <w:sz w:val="28"/>
          <w:szCs w:val="28"/>
        </w:rPr>
        <w:t xml:space="preserve"> в д. </w:t>
      </w:r>
      <w:proofErr w:type="spellStart"/>
      <w:r w:rsidRPr="00E62C8B">
        <w:rPr>
          <w:rFonts w:ascii="Arial" w:hAnsi="Arial" w:cs="Arial"/>
          <w:sz w:val="28"/>
          <w:szCs w:val="28"/>
        </w:rPr>
        <w:t>Ярабайкасы</w:t>
      </w:r>
      <w:proofErr w:type="spellEnd"/>
      <w:r w:rsidRPr="00E62C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2C8B">
        <w:rPr>
          <w:rFonts w:ascii="Arial" w:hAnsi="Arial" w:cs="Arial"/>
          <w:sz w:val="28"/>
          <w:szCs w:val="28"/>
        </w:rPr>
        <w:t>Моргаушского</w:t>
      </w:r>
      <w:proofErr w:type="spellEnd"/>
      <w:r w:rsidRPr="00E62C8B">
        <w:rPr>
          <w:rFonts w:ascii="Arial" w:hAnsi="Arial" w:cs="Arial"/>
          <w:sz w:val="28"/>
          <w:szCs w:val="28"/>
        </w:rPr>
        <w:t xml:space="preserve"> района), </w:t>
      </w:r>
    </w:p>
    <w:p w:rsidR="0066502B" w:rsidRDefault="00143F3F" w:rsidP="00457090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sz w:val="28"/>
          <w:szCs w:val="28"/>
        </w:rPr>
        <w:t xml:space="preserve">продолжить модернизацию библиотек (2 библиотеки в Чебоксарском и </w:t>
      </w:r>
      <w:proofErr w:type="spellStart"/>
      <w:r w:rsidRPr="00E62C8B">
        <w:rPr>
          <w:rFonts w:ascii="Arial" w:hAnsi="Arial" w:cs="Arial"/>
          <w:sz w:val="28"/>
          <w:szCs w:val="28"/>
        </w:rPr>
        <w:t>Ибресинском</w:t>
      </w:r>
      <w:proofErr w:type="spellEnd"/>
      <w:r w:rsidRPr="00E62C8B">
        <w:rPr>
          <w:rFonts w:ascii="Arial" w:hAnsi="Arial" w:cs="Arial"/>
          <w:sz w:val="28"/>
          <w:szCs w:val="28"/>
        </w:rPr>
        <w:t xml:space="preserve"> районах), </w:t>
      </w:r>
    </w:p>
    <w:p w:rsidR="00143F3F" w:rsidRPr="00E62C8B" w:rsidRDefault="0066502B" w:rsidP="00457090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</w:t>
      </w:r>
      <w:r w:rsidR="00143F3F" w:rsidRPr="00E62C8B">
        <w:rPr>
          <w:rFonts w:ascii="Arial" w:hAnsi="Arial" w:cs="Arial"/>
          <w:sz w:val="28"/>
          <w:szCs w:val="28"/>
        </w:rPr>
        <w:t xml:space="preserve">оснащение 4 детских школ искусств  и </w:t>
      </w:r>
      <w:r>
        <w:rPr>
          <w:rFonts w:ascii="Arial" w:hAnsi="Arial" w:cs="Arial"/>
          <w:sz w:val="28"/>
          <w:szCs w:val="28"/>
        </w:rPr>
        <w:t xml:space="preserve">проведение </w:t>
      </w:r>
      <w:r w:rsidR="00143F3F" w:rsidRPr="00E62C8B">
        <w:rPr>
          <w:rFonts w:ascii="Arial" w:hAnsi="Arial" w:cs="Arial"/>
          <w:sz w:val="28"/>
          <w:szCs w:val="28"/>
        </w:rPr>
        <w:t>други</w:t>
      </w:r>
      <w:r>
        <w:rPr>
          <w:rFonts w:ascii="Arial" w:hAnsi="Arial" w:cs="Arial"/>
          <w:sz w:val="28"/>
          <w:szCs w:val="28"/>
        </w:rPr>
        <w:t>х</w:t>
      </w:r>
      <w:r w:rsidR="00143F3F" w:rsidRPr="00E62C8B">
        <w:rPr>
          <w:rFonts w:ascii="Arial" w:hAnsi="Arial" w:cs="Arial"/>
          <w:sz w:val="28"/>
          <w:szCs w:val="28"/>
        </w:rPr>
        <w:t xml:space="preserve"> мероприяти</w:t>
      </w:r>
      <w:r>
        <w:rPr>
          <w:rFonts w:ascii="Arial" w:hAnsi="Arial" w:cs="Arial"/>
          <w:sz w:val="28"/>
          <w:szCs w:val="28"/>
        </w:rPr>
        <w:t>й</w:t>
      </w:r>
      <w:r w:rsidR="00143F3F" w:rsidRPr="00E62C8B">
        <w:rPr>
          <w:rFonts w:ascii="Arial" w:hAnsi="Arial" w:cs="Arial"/>
          <w:sz w:val="28"/>
          <w:szCs w:val="28"/>
        </w:rPr>
        <w:t>.</w:t>
      </w:r>
    </w:p>
    <w:p w:rsidR="00AD0E9B" w:rsidRPr="00E62C8B" w:rsidRDefault="00AD0E9B" w:rsidP="00457090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FB3FD8" w:rsidRPr="00E62C8B" w:rsidRDefault="00FB3FD8" w:rsidP="00457090">
      <w:pPr>
        <w:suppressAutoHyphens/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E62C8B">
        <w:rPr>
          <w:rFonts w:ascii="Arial" w:hAnsi="Arial" w:cs="Arial"/>
          <w:b/>
          <w:sz w:val="28"/>
          <w:szCs w:val="28"/>
        </w:rPr>
        <w:t>Слайд 4. Профессиональное искусство</w:t>
      </w:r>
    </w:p>
    <w:p w:rsidR="00457090" w:rsidRPr="000E09A0" w:rsidRDefault="00FB3FD8" w:rsidP="00457090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sz w:val="28"/>
          <w:szCs w:val="28"/>
        </w:rPr>
        <w:t xml:space="preserve">Стратегией социально-экономического развития республики </w:t>
      </w:r>
      <w:r w:rsidRPr="000E09A0">
        <w:rPr>
          <w:rFonts w:ascii="Arial" w:hAnsi="Arial" w:cs="Arial"/>
          <w:sz w:val="28"/>
          <w:szCs w:val="28"/>
        </w:rPr>
        <w:t>главным приоритетом государственной культурной политики республики названо развитие профессионального искусства.</w:t>
      </w:r>
    </w:p>
    <w:p w:rsidR="0066502B" w:rsidRPr="000E09A0" w:rsidRDefault="0066502B" w:rsidP="007E4C2B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09A0">
        <w:rPr>
          <w:rFonts w:ascii="Arial" w:hAnsi="Arial" w:cs="Arial"/>
          <w:sz w:val="28"/>
          <w:szCs w:val="28"/>
        </w:rPr>
        <w:t>В</w:t>
      </w:r>
      <w:r w:rsidR="00FC2FC5" w:rsidRPr="000E09A0">
        <w:rPr>
          <w:rFonts w:ascii="Arial" w:hAnsi="Arial" w:cs="Arial"/>
          <w:sz w:val="28"/>
          <w:szCs w:val="28"/>
        </w:rPr>
        <w:t xml:space="preserve"> рамках празднования 100-летия Чувашской автономии состоялись </w:t>
      </w:r>
      <w:r w:rsidR="007E4C2B" w:rsidRPr="000E09A0">
        <w:rPr>
          <w:rFonts w:ascii="Arial" w:hAnsi="Arial" w:cs="Arial"/>
          <w:sz w:val="28"/>
          <w:szCs w:val="28"/>
        </w:rPr>
        <w:t xml:space="preserve">как </w:t>
      </w:r>
      <w:r w:rsidR="00FC2FC5" w:rsidRPr="000E09A0">
        <w:rPr>
          <w:rFonts w:ascii="Arial" w:hAnsi="Arial" w:cs="Arial"/>
          <w:sz w:val="28"/>
          <w:szCs w:val="28"/>
        </w:rPr>
        <w:t>традиционные фестивали: ба</w:t>
      </w:r>
      <w:r w:rsidR="007E4C2B" w:rsidRPr="000E09A0">
        <w:rPr>
          <w:rFonts w:ascii="Arial" w:hAnsi="Arial" w:cs="Arial"/>
          <w:sz w:val="28"/>
          <w:szCs w:val="28"/>
        </w:rPr>
        <w:t xml:space="preserve">летный, оперный, кинофестиваль, так и такие яркие события </w:t>
      </w:r>
      <w:proofErr w:type="gramStart"/>
      <w:r w:rsidR="007E4C2B" w:rsidRPr="000E09A0">
        <w:rPr>
          <w:rFonts w:ascii="Arial" w:hAnsi="Arial" w:cs="Arial"/>
          <w:sz w:val="28"/>
          <w:szCs w:val="28"/>
        </w:rPr>
        <w:t>свето-музыкальное</w:t>
      </w:r>
      <w:proofErr w:type="gramEnd"/>
      <w:r w:rsidR="007E4C2B" w:rsidRPr="000E09A0">
        <w:rPr>
          <w:rFonts w:ascii="Arial" w:hAnsi="Arial" w:cs="Arial"/>
          <w:sz w:val="28"/>
          <w:szCs w:val="28"/>
        </w:rPr>
        <w:t xml:space="preserve"> шоу «Симфония света»  участием оркестра из Москвы «Русская Филармония» и концерт Алексея </w:t>
      </w:r>
      <w:proofErr w:type="spellStart"/>
      <w:r w:rsidR="007E4C2B" w:rsidRPr="000E09A0">
        <w:rPr>
          <w:rFonts w:ascii="Arial" w:hAnsi="Arial" w:cs="Arial"/>
          <w:sz w:val="28"/>
          <w:szCs w:val="28"/>
        </w:rPr>
        <w:t>Айги</w:t>
      </w:r>
      <w:proofErr w:type="spellEnd"/>
      <w:r w:rsidR="007E4C2B" w:rsidRPr="000E09A0">
        <w:rPr>
          <w:rFonts w:ascii="Arial" w:hAnsi="Arial" w:cs="Arial"/>
          <w:sz w:val="28"/>
          <w:szCs w:val="28"/>
        </w:rPr>
        <w:t xml:space="preserve"> и Ансамбля 4.33</w:t>
      </w:r>
      <w:r w:rsidR="00995367">
        <w:rPr>
          <w:rFonts w:ascii="Arial" w:hAnsi="Arial" w:cs="Arial"/>
          <w:sz w:val="28"/>
          <w:szCs w:val="28"/>
        </w:rPr>
        <w:t xml:space="preserve">. </w:t>
      </w:r>
    </w:p>
    <w:p w:rsidR="00FC2FC5" w:rsidRPr="000E09A0" w:rsidRDefault="00FC2FC5" w:rsidP="00FC2FC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09A0">
        <w:rPr>
          <w:rFonts w:ascii="Arial" w:hAnsi="Arial" w:cs="Arial"/>
          <w:sz w:val="28"/>
          <w:szCs w:val="28"/>
        </w:rPr>
        <w:t>Впервые проведен Международный фестиваль «Созвездие земляков»,</w:t>
      </w:r>
      <w:r w:rsidR="007E4C2B" w:rsidRPr="000E09A0">
        <w:rPr>
          <w:rFonts w:ascii="Arial" w:hAnsi="Arial" w:cs="Arial"/>
          <w:sz w:val="28"/>
          <w:szCs w:val="28"/>
        </w:rPr>
        <w:t xml:space="preserve"> в нем приняли участие выдающиеся мастера исполнительского искусства - уроженцы Чувашии, проживающие и выступающие в регионах России и зарубежных странах. Фестиваль </w:t>
      </w:r>
      <w:r w:rsidRPr="000E09A0">
        <w:rPr>
          <w:rFonts w:ascii="Arial" w:hAnsi="Arial" w:cs="Arial"/>
          <w:sz w:val="28"/>
          <w:szCs w:val="28"/>
        </w:rPr>
        <w:t>планируе</w:t>
      </w:r>
      <w:r w:rsidR="007E4C2B" w:rsidRPr="000E09A0">
        <w:rPr>
          <w:rFonts w:ascii="Arial" w:hAnsi="Arial" w:cs="Arial"/>
          <w:sz w:val="28"/>
          <w:szCs w:val="28"/>
        </w:rPr>
        <w:t>м</w:t>
      </w:r>
      <w:r w:rsidRPr="000E09A0">
        <w:rPr>
          <w:rFonts w:ascii="Arial" w:hAnsi="Arial" w:cs="Arial"/>
          <w:sz w:val="28"/>
          <w:szCs w:val="28"/>
        </w:rPr>
        <w:t xml:space="preserve"> продолжить на постоянной основе.</w:t>
      </w:r>
    </w:p>
    <w:p w:rsidR="0066502B" w:rsidRPr="000E09A0" w:rsidRDefault="00FC2FC5" w:rsidP="0066502B">
      <w:pPr>
        <w:pStyle w:val="a8"/>
        <w:ind w:left="0" w:firstLine="851"/>
        <w:jc w:val="both"/>
        <w:rPr>
          <w:rFonts w:ascii="Arial" w:eastAsia="Times New Roman" w:hAnsi="Arial" w:cs="Arial"/>
          <w:sz w:val="28"/>
          <w:szCs w:val="28"/>
        </w:rPr>
      </w:pPr>
      <w:r w:rsidRPr="000E09A0">
        <w:rPr>
          <w:rFonts w:ascii="Arial" w:eastAsia="Times New Roman" w:hAnsi="Arial" w:cs="Arial"/>
          <w:sz w:val="28"/>
          <w:szCs w:val="28"/>
        </w:rPr>
        <w:t xml:space="preserve">В отчетном периоде театрами выпущено 27 новых спектаклей, что составляет 10,5% от общего количества спектаклей репертуара. </w:t>
      </w:r>
      <w:r w:rsidR="0066502B" w:rsidRPr="000E09A0">
        <w:rPr>
          <w:rFonts w:ascii="Arial" w:eastAsia="Times New Roman" w:hAnsi="Arial" w:cs="Arial"/>
          <w:sz w:val="28"/>
          <w:szCs w:val="28"/>
        </w:rPr>
        <w:t xml:space="preserve">Среди премьерных постановок – спектакли по произведениям чувашских композиторов, писателей и драматургов Андрея Галкина, Михаила </w:t>
      </w:r>
      <w:proofErr w:type="spellStart"/>
      <w:r w:rsidR="0066502B" w:rsidRPr="000E09A0">
        <w:rPr>
          <w:rFonts w:ascii="Arial" w:eastAsia="Times New Roman" w:hAnsi="Arial" w:cs="Arial"/>
          <w:sz w:val="28"/>
          <w:szCs w:val="28"/>
        </w:rPr>
        <w:t>Юхмы</w:t>
      </w:r>
      <w:proofErr w:type="spellEnd"/>
      <w:r w:rsidR="0066502B" w:rsidRPr="000E09A0">
        <w:rPr>
          <w:rFonts w:ascii="Arial" w:eastAsia="Times New Roman" w:hAnsi="Arial" w:cs="Arial"/>
          <w:sz w:val="28"/>
          <w:szCs w:val="28"/>
        </w:rPr>
        <w:t xml:space="preserve">, Николая Сидорова, Владислава Николаева, Якова </w:t>
      </w:r>
      <w:proofErr w:type="spellStart"/>
      <w:r w:rsidR="0066502B" w:rsidRPr="000E09A0">
        <w:rPr>
          <w:rFonts w:ascii="Arial" w:eastAsia="Times New Roman" w:hAnsi="Arial" w:cs="Arial"/>
          <w:sz w:val="28"/>
          <w:szCs w:val="28"/>
        </w:rPr>
        <w:t>Ухсая</w:t>
      </w:r>
      <w:proofErr w:type="spellEnd"/>
      <w:r w:rsidR="0066502B" w:rsidRPr="000E09A0">
        <w:rPr>
          <w:rFonts w:ascii="Arial" w:eastAsia="Times New Roman" w:hAnsi="Arial" w:cs="Arial"/>
          <w:sz w:val="28"/>
          <w:szCs w:val="28"/>
        </w:rPr>
        <w:t xml:space="preserve"> и др.</w:t>
      </w:r>
    </w:p>
    <w:p w:rsidR="00995367" w:rsidRDefault="00995367" w:rsidP="000E09A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2020 году ситуация с </w:t>
      </w:r>
      <w:r w:rsidRPr="00995367">
        <w:rPr>
          <w:rFonts w:ascii="Arial" w:hAnsi="Arial" w:cs="Arial"/>
          <w:sz w:val="28"/>
          <w:szCs w:val="28"/>
        </w:rPr>
        <w:t xml:space="preserve"> </w:t>
      </w:r>
      <w:r w:rsidRPr="00995367">
        <w:rPr>
          <w:rFonts w:ascii="Arial" w:hAnsi="Arial" w:cs="Arial"/>
          <w:sz w:val="28"/>
          <w:szCs w:val="28"/>
        </w:rPr>
        <w:t>распространен</w:t>
      </w:r>
      <w:r>
        <w:rPr>
          <w:rFonts w:ascii="Arial" w:hAnsi="Arial" w:cs="Arial"/>
          <w:sz w:val="28"/>
          <w:szCs w:val="28"/>
        </w:rPr>
        <w:t>ием</w:t>
      </w:r>
      <w:r w:rsidRPr="009953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новой </w:t>
      </w:r>
      <w:proofErr w:type="spellStart"/>
      <w:r w:rsidRPr="00995367">
        <w:rPr>
          <w:rFonts w:ascii="Arial" w:hAnsi="Arial" w:cs="Arial"/>
          <w:sz w:val="28"/>
          <w:szCs w:val="28"/>
        </w:rPr>
        <w:t>ко</w:t>
      </w:r>
      <w:r>
        <w:rPr>
          <w:rFonts w:ascii="Arial" w:hAnsi="Arial" w:cs="Arial"/>
          <w:sz w:val="28"/>
          <w:szCs w:val="28"/>
        </w:rPr>
        <w:t>ронавирусной</w:t>
      </w:r>
      <w:proofErr w:type="spellEnd"/>
      <w:r>
        <w:rPr>
          <w:rFonts w:ascii="Arial" w:hAnsi="Arial" w:cs="Arial"/>
          <w:sz w:val="28"/>
          <w:szCs w:val="28"/>
        </w:rPr>
        <w:t xml:space="preserve"> инфекции повлияла на посещаемость учреждений культуры.</w:t>
      </w:r>
      <w:r w:rsidRPr="009953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Если в 2019 году количество зрителей составляло</w:t>
      </w:r>
      <w:r w:rsidR="005B7D8C">
        <w:rPr>
          <w:rFonts w:ascii="Arial" w:hAnsi="Arial" w:cs="Arial"/>
          <w:sz w:val="28"/>
          <w:szCs w:val="28"/>
        </w:rPr>
        <w:t xml:space="preserve"> 623 тысячи</w:t>
      </w:r>
      <w:r>
        <w:rPr>
          <w:rFonts w:ascii="Arial" w:hAnsi="Arial" w:cs="Arial"/>
          <w:sz w:val="28"/>
          <w:szCs w:val="28"/>
        </w:rPr>
        <w:t xml:space="preserve"> человек, то в 2020 году количество зрителей составило </w:t>
      </w:r>
      <w:r w:rsidR="005B7D8C">
        <w:rPr>
          <w:rFonts w:ascii="Arial" w:hAnsi="Arial" w:cs="Arial"/>
          <w:sz w:val="28"/>
          <w:szCs w:val="28"/>
        </w:rPr>
        <w:t xml:space="preserve">233,5 тысячи, </w:t>
      </w:r>
      <w:r>
        <w:rPr>
          <w:rFonts w:ascii="Arial" w:hAnsi="Arial" w:cs="Arial"/>
          <w:sz w:val="28"/>
          <w:szCs w:val="28"/>
        </w:rPr>
        <w:t xml:space="preserve">план на 2021 год – </w:t>
      </w:r>
      <w:r w:rsidR="005B7D8C">
        <w:rPr>
          <w:rFonts w:ascii="Arial" w:hAnsi="Arial" w:cs="Arial"/>
          <w:sz w:val="28"/>
          <w:szCs w:val="28"/>
        </w:rPr>
        <w:t xml:space="preserve">565 тысяч </w:t>
      </w:r>
      <w:r>
        <w:rPr>
          <w:rFonts w:ascii="Arial" w:hAnsi="Arial" w:cs="Arial"/>
          <w:sz w:val="28"/>
          <w:szCs w:val="28"/>
        </w:rPr>
        <w:t>зрителей.</w:t>
      </w:r>
    </w:p>
    <w:p w:rsidR="00995367" w:rsidRDefault="00995367" w:rsidP="000E09A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Пандемия </w:t>
      </w:r>
      <w:r w:rsidRPr="00995367">
        <w:rPr>
          <w:rFonts w:ascii="Arial" w:hAnsi="Arial" w:cs="Arial"/>
          <w:sz w:val="28"/>
          <w:szCs w:val="28"/>
        </w:rPr>
        <w:t>диктовал</w:t>
      </w:r>
      <w:r>
        <w:rPr>
          <w:rFonts w:ascii="Arial" w:hAnsi="Arial" w:cs="Arial"/>
          <w:sz w:val="28"/>
          <w:szCs w:val="28"/>
        </w:rPr>
        <w:t>а</w:t>
      </w:r>
      <w:r w:rsidRPr="00995367">
        <w:rPr>
          <w:rFonts w:ascii="Arial" w:hAnsi="Arial" w:cs="Arial"/>
          <w:sz w:val="28"/>
          <w:szCs w:val="28"/>
        </w:rPr>
        <w:t xml:space="preserve"> поиск новых форм</w:t>
      </w:r>
      <w:r>
        <w:rPr>
          <w:rFonts w:ascii="Arial" w:hAnsi="Arial" w:cs="Arial"/>
          <w:sz w:val="28"/>
          <w:szCs w:val="28"/>
        </w:rPr>
        <w:t>, работа у</w:t>
      </w:r>
      <w:r w:rsidRPr="00995367">
        <w:rPr>
          <w:rFonts w:ascii="Arial" w:hAnsi="Arial" w:cs="Arial"/>
          <w:sz w:val="28"/>
          <w:szCs w:val="28"/>
        </w:rPr>
        <w:t>чреждени</w:t>
      </w:r>
      <w:r>
        <w:rPr>
          <w:rFonts w:ascii="Arial" w:hAnsi="Arial" w:cs="Arial"/>
          <w:sz w:val="28"/>
          <w:szCs w:val="28"/>
        </w:rPr>
        <w:t>й</w:t>
      </w:r>
      <w:r w:rsidRPr="00995367">
        <w:rPr>
          <w:rFonts w:ascii="Arial" w:hAnsi="Arial" w:cs="Arial"/>
          <w:sz w:val="28"/>
          <w:szCs w:val="28"/>
        </w:rPr>
        <w:t xml:space="preserve"> культуры </w:t>
      </w:r>
      <w:r>
        <w:rPr>
          <w:rFonts w:ascii="Arial" w:hAnsi="Arial" w:cs="Arial"/>
          <w:sz w:val="28"/>
          <w:szCs w:val="28"/>
        </w:rPr>
        <w:t xml:space="preserve">с апреля была перестроена на дистанционный режим. Всего за год </w:t>
      </w:r>
      <w:r w:rsidR="005B7D8C" w:rsidRPr="005B7D8C">
        <w:rPr>
          <w:rFonts w:ascii="Arial" w:hAnsi="Arial" w:cs="Arial"/>
          <w:sz w:val="28"/>
          <w:szCs w:val="28"/>
        </w:rPr>
        <w:t>115 мероприятий в дистанционном формате, количество просмотров которых составило 591,8 тыс. единиц.</w:t>
      </w:r>
      <w:r w:rsidR="005B7D8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 итогам года м</w:t>
      </w:r>
      <w:r w:rsidR="000E09A0" w:rsidRPr="000E09A0">
        <w:rPr>
          <w:rFonts w:ascii="Arial" w:hAnsi="Arial" w:cs="Arial"/>
          <w:sz w:val="28"/>
          <w:szCs w:val="28"/>
        </w:rPr>
        <w:t xml:space="preserve">ероприятия государственных театров вошли в список наиболее значимых </w:t>
      </w:r>
      <w:r>
        <w:rPr>
          <w:rFonts w:ascii="Arial" w:hAnsi="Arial" w:cs="Arial"/>
          <w:sz w:val="28"/>
          <w:szCs w:val="28"/>
        </w:rPr>
        <w:t xml:space="preserve">онлайн </w:t>
      </w:r>
      <w:r w:rsidR="000E09A0" w:rsidRPr="000E09A0">
        <w:rPr>
          <w:rFonts w:ascii="Arial" w:hAnsi="Arial" w:cs="Arial"/>
          <w:sz w:val="28"/>
          <w:szCs w:val="28"/>
        </w:rPr>
        <w:t xml:space="preserve">событий портала </w:t>
      </w:r>
      <w:proofErr w:type="spellStart"/>
      <w:r w:rsidR="000E09A0" w:rsidRPr="000E09A0">
        <w:rPr>
          <w:rFonts w:ascii="Arial" w:hAnsi="Arial" w:cs="Arial"/>
          <w:sz w:val="28"/>
          <w:szCs w:val="28"/>
        </w:rPr>
        <w:t>Культура</w:t>
      </w:r>
      <w:proofErr w:type="gramStart"/>
      <w:r w:rsidR="000E09A0" w:rsidRPr="000E09A0">
        <w:rPr>
          <w:rFonts w:ascii="Arial" w:hAnsi="Arial" w:cs="Arial"/>
          <w:sz w:val="28"/>
          <w:szCs w:val="28"/>
        </w:rPr>
        <w:t>.Р</w:t>
      </w:r>
      <w:proofErr w:type="gramEnd"/>
      <w:r w:rsidR="000E09A0" w:rsidRPr="000E09A0">
        <w:rPr>
          <w:rFonts w:ascii="Arial" w:hAnsi="Arial" w:cs="Arial"/>
          <w:sz w:val="28"/>
          <w:szCs w:val="28"/>
        </w:rPr>
        <w:t>Ф</w:t>
      </w:r>
      <w:proofErr w:type="spellEnd"/>
      <w:r>
        <w:rPr>
          <w:rFonts w:ascii="Arial" w:hAnsi="Arial" w:cs="Arial"/>
          <w:sz w:val="28"/>
          <w:szCs w:val="28"/>
        </w:rPr>
        <w:t xml:space="preserve">.  </w:t>
      </w:r>
    </w:p>
    <w:p w:rsidR="00FC2FC5" w:rsidRPr="00E62C8B" w:rsidRDefault="00FC2FC5" w:rsidP="00FC2FC5">
      <w:pPr>
        <w:pStyle w:val="a8"/>
        <w:ind w:left="0" w:firstLine="851"/>
        <w:jc w:val="both"/>
        <w:rPr>
          <w:rFonts w:ascii="Arial" w:eastAsia="Times New Roman" w:hAnsi="Arial" w:cs="Arial"/>
          <w:b/>
          <w:sz w:val="28"/>
          <w:szCs w:val="28"/>
        </w:rPr>
      </w:pPr>
      <w:r w:rsidRPr="00E62C8B">
        <w:rPr>
          <w:rFonts w:ascii="Arial" w:eastAsia="Times New Roman" w:hAnsi="Arial" w:cs="Arial"/>
          <w:b/>
          <w:sz w:val="28"/>
          <w:szCs w:val="28"/>
        </w:rPr>
        <w:t>Целевые показатели по итогам 2020 г. составили:</w:t>
      </w:r>
    </w:p>
    <w:p w:rsidR="00FC2FC5" w:rsidRPr="00E62C8B" w:rsidRDefault="00FC2FC5" w:rsidP="00FC2FC5">
      <w:pPr>
        <w:pStyle w:val="a8"/>
        <w:ind w:left="0" w:firstLine="851"/>
        <w:jc w:val="both"/>
        <w:rPr>
          <w:rFonts w:ascii="Arial" w:eastAsia="Times New Roman" w:hAnsi="Arial" w:cs="Arial"/>
          <w:sz w:val="28"/>
          <w:szCs w:val="28"/>
        </w:rPr>
      </w:pPr>
      <w:r w:rsidRPr="00E62C8B">
        <w:rPr>
          <w:rFonts w:ascii="Arial" w:eastAsia="Times New Roman" w:hAnsi="Arial" w:cs="Arial"/>
          <w:sz w:val="28"/>
          <w:szCs w:val="28"/>
        </w:rPr>
        <w:t>доля постановок по произведениям современных национальных драматургов и композиторов от общего количества спектаклей составила 14%</w:t>
      </w:r>
      <w:r w:rsidR="0035336B" w:rsidRPr="0035336B">
        <w:rPr>
          <w:rFonts w:ascii="Arial" w:eastAsia="Times New Roman" w:hAnsi="Arial" w:cs="Arial"/>
          <w:sz w:val="28"/>
          <w:szCs w:val="28"/>
        </w:rPr>
        <w:t xml:space="preserve"> (</w:t>
      </w:r>
      <w:r w:rsidR="0035336B">
        <w:rPr>
          <w:rFonts w:ascii="Arial" w:eastAsia="Times New Roman" w:hAnsi="Arial" w:cs="Arial"/>
          <w:sz w:val="28"/>
          <w:szCs w:val="28"/>
        </w:rPr>
        <w:t xml:space="preserve">при плане </w:t>
      </w:r>
      <w:r w:rsidR="0035336B" w:rsidRPr="0035336B">
        <w:rPr>
          <w:rFonts w:ascii="Arial" w:eastAsia="Times New Roman" w:hAnsi="Arial" w:cs="Arial"/>
          <w:sz w:val="28"/>
          <w:szCs w:val="28"/>
        </w:rPr>
        <w:t xml:space="preserve">20% </w:t>
      </w:r>
      <w:r w:rsidR="0035336B">
        <w:rPr>
          <w:rFonts w:ascii="Arial" w:eastAsia="Times New Roman" w:hAnsi="Arial" w:cs="Arial"/>
          <w:sz w:val="28"/>
          <w:szCs w:val="28"/>
        </w:rPr>
        <w:t>к 2024 году)</w:t>
      </w:r>
    </w:p>
    <w:p w:rsidR="00FC2FC5" w:rsidRPr="00E62C8B" w:rsidRDefault="00FC2FC5" w:rsidP="00FC2FC5">
      <w:pPr>
        <w:pStyle w:val="a8"/>
        <w:ind w:left="0" w:firstLine="851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E62C8B">
        <w:rPr>
          <w:rFonts w:ascii="Arial" w:eastAsia="Times New Roman" w:hAnsi="Arial" w:cs="Arial"/>
          <w:color w:val="000000" w:themeColor="text1"/>
          <w:sz w:val="28"/>
          <w:szCs w:val="28"/>
        </w:rPr>
        <w:t>доля спектаклей для детей и подростков от общего коли</w:t>
      </w:r>
      <w:r w:rsidR="0035336B">
        <w:rPr>
          <w:rFonts w:ascii="Arial" w:eastAsia="Times New Roman" w:hAnsi="Arial" w:cs="Arial"/>
          <w:color w:val="000000" w:themeColor="text1"/>
          <w:sz w:val="28"/>
          <w:szCs w:val="28"/>
        </w:rPr>
        <w:t>чества спектаклей составила 66% (при плане 65% в 2024 году)</w:t>
      </w:r>
    </w:p>
    <w:p w:rsidR="00143F3F" w:rsidRPr="00E62C8B" w:rsidRDefault="00FC2FC5" w:rsidP="00143F3F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eastAsia="Times New Roman" w:hAnsi="Arial" w:cs="Arial"/>
          <w:b/>
          <w:color w:val="000000" w:themeColor="text1"/>
          <w:sz w:val="28"/>
          <w:szCs w:val="28"/>
        </w:rPr>
        <w:lastRenderedPageBreak/>
        <w:t>Основная задача на 2021 год –</w:t>
      </w:r>
      <w:r w:rsidRPr="00E62C8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разработка стратегии развития, реконструкции здания и территории Чувашского государственного театра оперы и балета как </w:t>
      </w:r>
      <w:r w:rsidR="00143F3F" w:rsidRPr="00E62C8B">
        <w:rPr>
          <w:rFonts w:ascii="Arial" w:hAnsi="Arial" w:cs="Arial"/>
          <w:sz w:val="28"/>
          <w:szCs w:val="28"/>
        </w:rPr>
        <w:t xml:space="preserve">центра проведения  фестивальных мероприятий международного уровня и формирование государственного заказа на создание национальных произведений </w:t>
      </w:r>
      <w:r w:rsidR="00537C1A">
        <w:rPr>
          <w:rFonts w:ascii="Arial" w:hAnsi="Arial" w:cs="Arial"/>
          <w:sz w:val="28"/>
          <w:szCs w:val="28"/>
        </w:rPr>
        <w:t xml:space="preserve">в области </w:t>
      </w:r>
      <w:r w:rsidR="00143F3F" w:rsidRPr="00E62C8B">
        <w:rPr>
          <w:rFonts w:ascii="Arial" w:hAnsi="Arial" w:cs="Arial"/>
          <w:sz w:val="28"/>
          <w:szCs w:val="28"/>
        </w:rPr>
        <w:t>искусства.</w:t>
      </w:r>
    </w:p>
    <w:p w:rsidR="007E4C2B" w:rsidRPr="00E62C8B" w:rsidRDefault="007E4C2B" w:rsidP="00FC2FC5">
      <w:pPr>
        <w:pStyle w:val="a8"/>
        <w:ind w:left="0" w:firstLine="851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95354D" w:rsidRPr="00E62C8B" w:rsidRDefault="00E644B8" w:rsidP="00A73726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E62C8B">
        <w:rPr>
          <w:rFonts w:ascii="Arial" w:hAnsi="Arial" w:cs="Arial"/>
          <w:b/>
          <w:sz w:val="28"/>
          <w:szCs w:val="28"/>
        </w:rPr>
        <w:t>Слайд 5. Объекты культурного наследия.</w:t>
      </w:r>
    </w:p>
    <w:p w:rsidR="004650AB" w:rsidRPr="004650AB" w:rsidRDefault="004650AB" w:rsidP="004650A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650AB">
        <w:rPr>
          <w:rFonts w:ascii="Arial" w:hAnsi="Arial" w:cs="Arial"/>
          <w:sz w:val="28"/>
          <w:szCs w:val="28"/>
        </w:rPr>
        <w:t>В 2020 году проделана большая работа в сфере государственной охраны объектов культурного наследия.  Выдано 114 заданий и разрешений на проведение работ по сохранению объектов культурного наследия.</w:t>
      </w:r>
    </w:p>
    <w:p w:rsidR="004650AB" w:rsidRPr="004650AB" w:rsidRDefault="004650AB" w:rsidP="004650A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650AB">
        <w:rPr>
          <w:rFonts w:ascii="Arial" w:hAnsi="Arial" w:cs="Arial"/>
          <w:sz w:val="28"/>
          <w:szCs w:val="28"/>
        </w:rPr>
        <w:t xml:space="preserve">Удалось показатель по утверждению охранных обязательств на объекты федерального и регионального значения улучшить на 11% (было в 2019 г. – 50% - 301 из 609 ед., стало 61% - 371). </w:t>
      </w:r>
    </w:p>
    <w:p w:rsidR="004650AB" w:rsidRPr="004650AB" w:rsidRDefault="004650AB" w:rsidP="004650A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650AB">
        <w:rPr>
          <w:rFonts w:ascii="Arial" w:hAnsi="Arial" w:cs="Arial"/>
          <w:sz w:val="28"/>
          <w:szCs w:val="28"/>
        </w:rPr>
        <w:t>При этом мы достигли 100% на памятники истории и культуры федерального значения и  35 охранных обязательств (20%) впервые утверждены на памятники археологии.</w:t>
      </w:r>
    </w:p>
    <w:p w:rsidR="004650AB" w:rsidRPr="004650AB" w:rsidRDefault="004650AB" w:rsidP="004650A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650AB">
        <w:rPr>
          <w:rFonts w:ascii="Arial" w:hAnsi="Arial" w:cs="Arial"/>
          <w:sz w:val="28"/>
          <w:szCs w:val="28"/>
        </w:rPr>
        <w:t>Положительная динамика наблюдается и по утверждению границ территорий объектов федерального и регионального значения, показатель которого увеличился на 12,2 % (было в 2019 г. – 14,8% - 90 из 609 ед., стало 27 % - 164).</w:t>
      </w:r>
    </w:p>
    <w:p w:rsidR="004650AB" w:rsidRPr="004650AB" w:rsidRDefault="004650AB" w:rsidP="004650A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650AB">
        <w:rPr>
          <w:rFonts w:ascii="Arial" w:hAnsi="Arial" w:cs="Arial"/>
          <w:sz w:val="28"/>
          <w:szCs w:val="28"/>
        </w:rPr>
        <w:t>предметов охраны на объекты федерального и регионального значения также улучшился на 20,4 % (было в 2019 г. – 1,6% - 10 из 609 ед., стало 22 % - 134).</w:t>
      </w:r>
    </w:p>
    <w:p w:rsidR="004650AB" w:rsidRPr="004650AB" w:rsidRDefault="004650AB" w:rsidP="004650A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650AB">
        <w:rPr>
          <w:rFonts w:ascii="Arial" w:hAnsi="Arial" w:cs="Arial"/>
          <w:sz w:val="28"/>
          <w:szCs w:val="28"/>
        </w:rPr>
        <w:t xml:space="preserve">Рассмотрено 355 заявлений о выдаче заключений о наличии либо отсутствии объектов культурного </w:t>
      </w:r>
      <w:proofErr w:type="gramStart"/>
      <w:r w:rsidRPr="004650AB">
        <w:rPr>
          <w:rFonts w:ascii="Arial" w:hAnsi="Arial" w:cs="Arial"/>
          <w:sz w:val="28"/>
          <w:szCs w:val="28"/>
        </w:rPr>
        <w:t>наследия</w:t>
      </w:r>
      <w:proofErr w:type="gramEnd"/>
      <w:r w:rsidRPr="004650AB">
        <w:rPr>
          <w:rFonts w:ascii="Arial" w:hAnsi="Arial" w:cs="Arial"/>
          <w:sz w:val="28"/>
          <w:szCs w:val="28"/>
        </w:rPr>
        <w:t xml:space="preserve"> на земельных участках подлежащих воздействию земляных, строительных, хозяйственных и иных работ. </w:t>
      </w:r>
    </w:p>
    <w:p w:rsidR="00E644B8" w:rsidRDefault="004650AB" w:rsidP="004650A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650AB">
        <w:rPr>
          <w:rFonts w:ascii="Arial" w:hAnsi="Arial" w:cs="Arial"/>
          <w:b/>
          <w:sz w:val="28"/>
          <w:szCs w:val="28"/>
        </w:rPr>
        <w:t>В 2021 году основная задача</w:t>
      </w:r>
      <w:r w:rsidRPr="004650AB">
        <w:rPr>
          <w:rFonts w:ascii="Arial" w:hAnsi="Arial" w:cs="Arial"/>
          <w:sz w:val="28"/>
          <w:szCs w:val="28"/>
        </w:rPr>
        <w:t xml:space="preserve"> – продолжить работу по утверждению границ территорий и режима использования земель объектов культурного наследия, особенно в части содействия по освоению земель под инвестиционные проекты республиканского и федерального значения.  </w:t>
      </w:r>
    </w:p>
    <w:p w:rsidR="004650AB" w:rsidRPr="00E62C8B" w:rsidRDefault="004650AB" w:rsidP="004650AB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3C4563" w:rsidRPr="00E62C8B" w:rsidRDefault="005D41AF" w:rsidP="00A73726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E62C8B">
        <w:rPr>
          <w:rFonts w:ascii="Arial" w:hAnsi="Arial" w:cs="Arial"/>
          <w:b/>
          <w:sz w:val="28"/>
          <w:szCs w:val="28"/>
        </w:rPr>
        <w:t xml:space="preserve">Слайд </w:t>
      </w:r>
      <w:r w:rsidR="003C4563" w:rsidRPr="00E62C8B">
        <w:rPr>
          <w:rFonts w:ascii="Arial" w:hAnsi="Arial" w:cs="Arial"/>
          <w:b/>
          <w:sz w:val="28"/>
          <w:szCs w:val="28"/>
        </w:rPr>
        <w:t>6. Строительство, модернизация и ремонт объектов культуры</w:t>
      </w:r>
    </w:p>
    <w:p w:rsidR="00635D91" w:rsidRPr="00E62C8B" w:rsidRDefault="003C4563" w:rsidP="00635D91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E62C8B">
        <w:rPr>
          <w:rFonts w:ascii="Arial" w:hAnsi="Arial" w:cs="Arial"/>
          <w:sz w:val="28"/>
          <w:szCs w:val="28"/>
        </w:rPr>
        <w:t xml:space="preserve">В 2020 году продолжалось строительство, модернизация и ремонт объектов культуры. </w:t>
      </w:r>
      <w:r w:rsidR="00537C1A">
        <w:rPr>
          <w:rFonts w:ascii="Arial" w:hAnsi="Arial" w:cs="Arial"/>
          <w:sz w:val="28"/>
          <w:szCs w:val="28"/>
        </w:rPr>
        <w:t>В</w:t>
      </w:r>
      <w:r w:rsidR="00635D91"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рамках реализуемых федеральных и республиканских проектов и программ в текущем году направлено 855,6 млн. руб</w:t>
      </w:r>
      <w:r w:rsidR="00313AD2"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>.</w:t>
      </w:r>
    </w:p>
    <w:p w:rsidR="005A3F5A" w:rsidRDefault="003C4563" w:rsidP="003C456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sz w:val="28"/>
          <w:szCs w:val="28"/>
        </w:rPr>
        <w:t>Проведена работа по подготовке строительства архивохранилища БУ «Государственный архив современной истории Чувашской Республики»</w:t>
      </w:r>
      <w:r w:rsidR="00995367">
        <w:rPr>
          <w:rFonts w:ascii="Arial" w:hAnsi="Arial" w:cs="Arial"/>
          <w:sz w:val="28"/>
          <w:szCs w:val="28"/>
        </w:rPr>
        <w:t xml:space="preserve"> (</w:t>
      </w:r>
      <w:r w:rsidRPr="00E62C8B">
        <w:rPr>
          <w:rFonts w:ascii="Arial" w:hAnsi="Arial" w:cs="Arial"/>
          <w:sz w:val="28"/>
          <w:szCs w:val="28"/>
        </w:rPr>
        <w:t>на 2021 год в республиканском бюджете предусмотрены средства в размере 1 743,0 тыс. рублей на разработку проектной документации</w:t>
      </w:r>
      <w:r w:rsidR="00995367">
        <w:rPr>
          <w:rFonts w:ascii="Arial" w:hAnsi="Arial" w:cs="Arial"/>
          <w:sz w:val="28"/>
          <w:szCs w:val="28"/>
        </w:rPr>
        <w:t>)</w:t>
      </w:r>
      <w:r w:rsidRPr="00E62C8B">
        <w:rPr>
          <w:rFonts w:ascii="Arial" w:hAnsi="Arial" w:cs="Arial"/>
          <w:sz w:val="28"/>
          <w:szCs w:val="28"/>
        </w:rPr>
        <w:t xml:space="preserve">  </w:t>
      </w:r>
    </w:p>
    <w:p w:rsidR="00313AD2" w:rsidRPr="00E62C8B" w:rsidRDefault="00313AD2" w:rsidP="003C456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b/>
          <w:sz w:val="28"/>
          <w:szCs w:val="28"/>
        </w:rPr>
        <w:lastRenderedPageBreak/>
        <w:t>Основная задача на 2021 год</w:t>
      </w:r>
      <w:r w:rsidRPr="00E62C8B">
        <w:rPr>
          <w:rFonts w:ascii="Arial" w:hAnsi="Arial" w:cs="Arial"/>
          <w:sz w:val="28"/>
          <w:szCs w:val="28"/>
        </w:rPr>
        <w:t xml:space="preserve"> – завершение реконструкции здания филармонии, ориентировочный срок сдачи – июнь 2021 года, а также подготовка к реконструкции здания Театра оперы и балета</w:t>
      </w:r>
      <w:proofErr w:type="gramStart"/>
      <w:r w:rsidRPr="00E62C8B">
        <w:rPr>
          <w:rFonts w:ascii="Arial" w:hAnsi="Arial" w:cs="Arial"/>
          <w:sz w:val="28"/>
          <w:szCs w:val="28"/>
        </w:rPr>
        <w:t xml:space="preserve"> </w:t>
      </w:r>
      <w:r w:rsidR="00995367">
        <w:rPr>
          <w:rFonts w:ascii="Arial" w:hAnsi="Arial" w:cs="Arial"/>
          <w:sz w:val="28"/>
          <w:szCs w:val="28"/>
        </w:rPr>
        <w:t>.</w:t>
      </w:r>
      <w:proofErr w:type="gramEnd"/>
    </w:p>
    <w:p w:rsidR="005B7D8C" w:rsidRDefault="005B7D8C" w:rsidP="005B7D8C">
      <w:pPr>
        <w:suppressAutoHyphens/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Справочно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: </w:t>
      </w:r>
      <w:r w:rsidRPr="005B7D8C">
        <w:rPr>
          <w:rFonts w:ascii="Arial" w:hAnsi="Arial" w:cs="Arial"/>
          <w:i/>
          <w:sz w:val="28"/>
          <w:szCs w:val="28"/>
        </w:rPr>
        <w:t>Разработана проектно-сметная документация на капитальный ремонт здания кинотеатра «</w:t>
      </w:r>
      <w:proofErr w:type="spellStart"/>
      <w:r w:rsidRPr="005B7D8C">
        <w:rPr>
          <w:rFonts w:ascii="Arial" w:hAnsi="Arial" w:cs="Arial"/>
          <w:i/>
          <w:sz w:val="28"/>
          <w:szCs w:val="28"/>
        </w:rPr>
        <w:t>Атăл</w:t>
      </w:r>
      <w:proofErr w:type="spellEnd"/>
      <w:r w:rsidRPr="005B7D8C">
        <w:rPr>
          <w:rFonts w:ascii="Arial" w:hAnsi="Arial" w:cs="Arial"/>
          <w:i/>
          <w:sz w:val="28"/>
          <w:szCs w:val="28"/>
        </w:rPr>
        <w:t xml:space="preserve">». Получено положительное заключение экспертизы на проектную документацию на реконструкцию здания фондохранилища БУ «Чувашский национальный музей». </w:t>
      </w:r>
    </w:p>
    <w:p w:rsidR="005B7D8C" w:rsidRPr="005B7D8C" w:rsidRDefault="005B7D8C" w:rsidP="005B7D8C">
      <w:pPr>
        <w:suppressAutoHyphens/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5B7D8C">
        <w:rPr>
          <w:rFonts w:ascii="Arial" w:hAnsi="Arial" w:cs="Arial"/>
          <w:i/>
          <w:sz w:val="28"/>
          <w:szCs w:val="28"/>
        </w:rPr>
        <w:t>Кроме того, предусмотрены средства в размере 19 333,3 тыс. рублей на разработку научно-проектной документации с пров</w:t>
      </w:r>
      <w:bookmarkStart w:id="0" w:name="_GoBack"/>
      <w:bookmarkEnd w:id="0"/>
      <w:r w:rsidRPr="005B7D8C">
        <w:rPr>
          <w:rFonts w:ascii="Arial" w:hAnsi="Arial" w:cs="Arial"/>
          <w:i/>
          <w:sz w:val="28"/>
          <w:szCs w:val="28"/>
        </w:rPr>
        <w:t>едением историко-культурной экспертизы объекта культурного наследия «Здание бывшего кинотеатра «Родина» 1933 г.» под нужды художественного училища.</w:t>
      </w:r>
    </w:p>
    <w:p w:rsidR="00635D91" w:rsidRPr="00E62C8B" w:rsidRDefault="00635D91" w:rsidP="005D41AF">
      <w:pPr>
        <w:suppressAutoHyphens/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816138" w:rsidRPr="00E62C8B" w:rsidRDefault="00816138" w:rsidP="005D41AF">
      <w:pPr>
        <w:suppressAutoHyphens/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E62C8B">
        <w:rPr>
          <w:rFonts w:ascii="Arial" w:hAnsi="Arial" w:cs="Arial"/>
          <w:b/>
          <w:sz w:val="28"/>
          <w:szCs w:val="28"/>
        </w:rPr>
        <w:t xml:space="preserve">Слайд </w:t>
      </w:r>
      <w:r w:rsidR="00C865FC" w:rsidRPr="00E62C8B">
        <w:rPr>
          <w:rFonts w:ascii="Arial" w:hAnsi="Arial" w:cs="Arial"/>
          <w:b/>
          <w:sz w:val="28"/>
          <w:szCs w:val="28"/>
        </w:rPr>
        <w:t>7</w:t>
      </w:r>
      <w:r w:rsidRPr="00E62C8B">
        <w:rPr>
          <w:rFonts w:ascii="Arial" w:hAnsi="Arial" w:cs="Arial"/>
          <w:b/>
          <w:sz w:val="28"/>
          <w:szCs w:val="28"/>
        </w:rPr>
        <w:t xml:space="preserve"> - </w:t>
      </w:r>
      <w:r w:rsidR="00635D91" w:rsidRPr="00E62C8B">
        <w:rPr>
          <w:rFonts w:ascii="Arial" w:hAnsi="Arial" w:cs="Arial"/>
          <w:b/>
          <w:sz w:val="28"/>
          <w:szCs w:val="28"/>
        </w:rPr>
        <w:t>Развитие образования в сфере культуры. Выявление и поддержка одаренных детей</w:t>
      </w:r>
    </w:p>
    <w:p w:rsidR="00511436" w:rsidRPr="00E62C8B" w:rsidRDefault="00635D91" w:rsidP="005D41AF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sz w:val="28"/>
          <w:szCs w:val="28"/>
        </w:rPr>
        <w:t xml:space="preserve">Особое внимание было уделено развитию системы образования в сфере культуры. </w:t>
      </w:r>
      <w:r w:rsidR="00511436" w:rsidRPr="00E62C8B">
        <w:rPr>
          <w:rFonts w:ascii="Arial" w:hAnsi="Arial" w:cs="Arial"/>
          <w:sz w:val="28"/>
          <w:szCs w:val="28"/>
        </w:rPr>
        <w:t>На укрепление материально-технической базы только детских школ искусств направлено более 180 млн. рублей</w:t>
      </w:r>
      <w:r w:rsidR="00593E60" w:rsidRPr="00E62C8B">
        <w:rPr>
          <w:rFonts w:ascii="Arial" w:hAnsi="Arial" w:cs="Arial"/>
          <w:sz w:val="28"/>
          <w:szCs w:val="28"/>
        </w:rPr>
        <w:t xml:space="preserve">. </w:t>
      </w:r>
    </w:p>
    <w:p w:rsidR="00635D91" w:rsidRPr="00E62C8B" w:rsidRDefault="00593E60" w:rsidP="00092DB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sz w:val="28"/>
          <w:szCs w:val="28"/>
        </w:rPr>
        <w:t>Началась целенаправленная работа по формированию реестра одаренных детей, в</w:t>
      </w:r>
      <w:r w:rsidR="00635D91" w:rsidRPr="00E62C8B">
        <w:rPr>
          <w:rFonts w:ascii="Arial" w:hAnsi="Arial" w:cs="Arial"/>
          <w:sz w:val="28"/>
          <w:szCs w:val="28"/>
        </w:rPr>
        <w:t xml:space="preserve"> прошедшем году Чувашским государственным институтом культуры и иску</w:t>
      </w:r>
      <w:proofErr w:type="gramStart"/>
      <w:r w:rsidR="00635D91" w:rsidRPr="00E62C8B">
        <w:rPr>
          <w:rFonts w:ascii="Arial" w:hAnsi="Arial" w:cs="Arial"/>
          <w:sz w:val="28"/>
          <w:szCs w:val="28"/>
        </w:rPr>
        <w:t xml:space="preserve">сств </w:t>
      </w:r>
      <w:r w:rsidR="00092DB5" w:rsidRPr="00E62C8B">
        <w:rPr>
          <w:rFonts w:ascii="Arial" w:hAnsi="Arial" w:cs="Arial"/>
          <w:sz w:val="28"/>
          <w:szCs w:val="28"/>
        </w:rPr>
        <w:t>в б</w:t>
      </w:r>
      <w:proofErr w:type="gramEnd"/>
      <w:r w:rsidR="00092DB5" w:rsidRPr="00E62C8B">
        <w:rPr>
          <w:rFonts w:ascii="Arial" w:hAnsi="Arial" w:cs="Arial"/>
          <w:sz w:val="28"/>
          <w:szCs w:val="28"/>
        </w:rPr>
        <w:t>азу в</w:t>
      </w:r>
      <w:r w:rsidRPr="00E62C8B">
        <w:rPr>
          <w:rFonts w:ascii="Arial" w:hAnsi="Arial" w:cs="Arial"/>
          <w:sz w:val="28"/>
          <w:szCs w:val="28"/>
        </w:rPr>
        <w:t xml:space="preserve">ключены </w:t>
      </w:r>
      <w:r w:rsidR="00092DB5" w:rsidRPr="00E62C8B">
        <w:rPr>
          <w:rFonts w:ascii="Arial" w:hAnsi="Arial" w:cs="Arial"/>
          <w:sz w:val="28"/>
          <w:szCs w:val="28"/>
        </w:rPr>
        <w:t xml:space="preserve"> 210 учащихся ДШИ республики</w:t>
      </w:r>
      <w:r w:rsidR="00886EE2" w:rsidRPr="00E62C8B">
        <w:rPr>
          <w:rFonts w:ascii="Arial" w:hAnsi="Arial" w:cs="Arial"/>
          <w:sz w:val="28"/>
          <w:szCs w:val="28"/>
        </w:rPr>
        <w:t xml:space="preserve">. На базе Центра </w:t>
      </w:r>
      <w:r w:rsidRPr="00E62C8B">
        <w:rPr>
          <w:rFonts w:ascii="Arial" w:hAnsi="Arial" w:cs="Arial"/>
          <w:sz w:val="28"/>
          <w:szCs w:val="28"/>
        </w:rPr>
        <w:t>«</w:t>
      </w:r>
      <w:proofErr w:type="spellStart"/>
      <w:r w:rsidRPr="00E62C8B">
        <w:rPr>
          <w:rFonts w:ascii="Arial" w:hAnsi="Arial" w:cs="Arial"/>
          <w:sz w:val="28"/>
          <w:szCs w:val="28"/>
        </w:rPr>
        <w:t>Эткер</w:t>
      </w:r>
      <w:proofErr w:type="spellEnd"/>
      <w:r w:rsidRPr="00E62C8B">
        <w:rPr>
          <w:rFonts w:ascii="Arial" w:hAnsi="Arial" w:cs="Arial"/>
          <w:sz w:val="28"/>
          <w:szCs w:val="28"/>
        </w:rPr>
        <w:t xml:space="preserve">» Минобразования Чувашии для одаренных детей </w:t>
      </w:r>
      <w:r w:rsidR="00635D91" w:rsidRPr="00E62C8B">
        <w:rPr>
          <w:rFonts w:ascii="Arial" w:hAnsi="Arial" w:cs="Arial"/>
          <w:sz w:val="28"/>
          <w:szCs w:val="28"/>
        </w:rPr>
        <w:t>проведены интенсивные профильные программы по направлениям «</w:t>
      </w:r>
      <w:r w:rsidRPr="00E62C8B">
        <w:rPr>
          <w:rFonts w:ascii="Arial" w:hAnsi="Arial" w:cs="Arial"/>
          <w:sz w:val="28"/>
          <w:szCs w:val="28"/>
        </w:rPr>
        <w:t>Д</w:t>
      </w:r>
      <w:r w:rsidR="00635D91" w:rsidRPr="00E62C8B">
        <w:rPr>
          <w:rFonts w:ascii="Arial" w:hAnsi="Arial" w:cs="Arial"/>
          <w:sz w:val="28"/>
          <w:szCs w:val="28"/>
        </w:rPr>
        <w:t>екоративно-прикладное искусство», «</w:t>
      </w:r>
      <w:r w:rsidRPr="00E62C8B">
        <w:rPr>
          <w:rFonts w:ascii="Arial" w:hAnsi="Arial" w:cs="Arial"/>
          <w:sz w:val="28"/>
          <w:szCs w:val="28"/>
        </w:rPr>
        <w:t>М</w:t>
      </w:r>
      <w:r w:rsidR="00635D91" w:rsidRPr="00E62C8B">
        <w:rPr>
          <w:rFonts w:ascii="Arial" w:hAnsi="Arial" w:cs="Arial"/>
          <w:sz w:val="28"/>
          <w:szCs w:val="28"/>
        </w:rPr>
        <w:t>узыкально-инструментальное исполнительство»</w:t>
      </w:r>
      <w:r w:rsidR="00092DB5" w:rsidRPr="00E62C8B">
        <w:rPr>
          <w:rFonts w:ascii="Arial" w:hAnsi="Arial" w:cs="Arial"/>
          <w:sz w:val="28"/>
          <w:szCs w:val="28"/>
        </w:rPr>
        <w:t xml:space="preserve">. </w:t>
      </w:r>
    </w:p>
    <w:p w:rsidR="00D4373F" w:rsidRPr="009E6B7E" w:rsidRDefault="00602471" w:rsidP="00092DB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sz w:val="28"/>
          <w:szCs w:val="28"/>
        </w:rPr>
        <w:t xml:space="preserve">Проведены </w:t>
      </w:r>
      <w:r w:rsidR="00092DB5" w:rsidRPr="00E62C8B">
        <w:rPr>
          <w:rFonts w:ascii="Arial" w:hAnsi="Arial" w:cs="Arial"/>
          <w:sz w:val="28"/>
          <w:szCs w:val="28"/>
        </w:rPr>
        <w:t xml:space="preserve">открытые лекции, </w:t>
      </w:r>
      <w:r w:rsidR="00635D91" w:rsidRPr="00E62C8B">
        <w:rPr>
          <w:rFonts w:ascii="Arial" w:hAnsi="Arial" w:cs="Arial"/>
          <w:sz w:val="28"/>
          <w:szCs w:val="28"/>
        </w:rPr>
        <w:t xml:space="preserve">мастер-классы профессора Санкт-Петербургской </w:t>
      </w:r>
      <w:r w:rsidR="00635D91" w:rsidRPr="009E6B7E">
        <w:rPr>
          <w:rFonts w:ascii="Arial" w:hAnsi="Arial" w:cs="Arial"/>
          <w:sz w:val="28"/>
          <w:szCs w:val="28"/>
        </w:rPr>
        <w:t>консерватории им. Н.А. Римского-Корсакова Т.М. Загоровской, артиста Мариинского театра А.Н. Трушкова, профессора Московской государственной консерватории имени П.И. Чайковского М.В. Федотова</w:t>
      </w:r>
      <w:r w:rsidR="00D4373F" w:rsidRPr="009E6B7E">
        <w:rPr>
          <w:rFonts w:ascii="Arial" w:hAnsi="Arial" w:cs="Arial"/>
          <w:sz w:val="28"/>
          <w:szCs w:val="28"/>
        </w:rPr>
        <w:t xml:space="preserve">, ректора Государственного музыкально-педагогического института  имени </w:t>
      </w:r>
      <w:proofErr w:type="spellStart"/>
      <w:r w:rsidR="00D4373F" w:rsidRPr="009E6B7E">
        <w:rPr>
          <w:rFonts w:ascii="Arial" w:hAnsi="Arial" w:cs="Arial"/>
          <w:sz w:val="28"/>
          <w:szCs w:val="28"/>
        </w:rPr>
        <w:t>М.М.Ипполитова</w:t>
      </w:r>
      <w:proofErr w:type="spellEnd"/>
      <w:r w:rsidR="00D4373F" w:rsidRPr="009E6B7E">
        <w:rPr>
          <w:rFonts w:ascii="Arial" w:hAnsi="Arial" w:cs="Arial"/>
          <w:sz w:val="28"/>
          <w:szCs w:val="28"/>
        </w:rPr>
        <w:t>-Иванова В.И. Вороны.</w:t>
      </w:r>
    </w:p>
    <w:p w:rsidR="00635D91" w:rsidRPr="00E62C8B" w:rsidRDefault="00D4373F" w:rsidP="00092DB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E6B7E">
        <w:rPr>
          <w:rFonts w:ascii="Arial" w:hAnsi="Arial" w:cs="Arial"/>
          <w:sz w:val="28"/>
          <w:szCs w:val="28"/>
        </w:rPr>
        <w:t>В ок</w:t>
      </w:r>
      <w:r w:rsidR="00092DB5" w:rsidRPr="009E6B7E">
        <w:rPr>
          <w:rFonts w:ascii="Arial" w:hAnsi="Arial" w:cs="Arial"/>
          <w:sz w:val="28"/>
          <w:szCs w:val="28"/>
        </w:rPr>
        <w:t xml:space="preserve">тябре в Чебоксарах </w:t>
      </w:r>
      <w:r w:rsidR="00092DB5" w:rsidRPr="00E62C8B">
        <w:rPr>
          <w:rFonts w:ascii="Arial" w:hAnsi="Arial" w:cs="Arial"/>
          <w:sz w:val="28"/>
          <w:szCs w:val="28"/>
        </w:rPr>
        <w:t xml:space="preserve">в рамках </w:t>
      </w:r>
      <w:r w:rsidRPr="00E62C8B">
        <w:rPr>
          <w:rFonts w:ascii="Arial" w:hAnsi="Arial" w:cs="Arial"/>
          <w:sz w:val="28"/>
          <w:szCs w:val="28"/>
        </w:rPr>
        <w:t xml:space="preserve">Санкт-Петербургского культурного форума </w:t>
      </w:r>
      <w:r w:rsidR="002E2F43" w:rsidRPr="00E62C8B">
        <w:rPr>
          <w:rFonts w:ascii="Arial" w:hAnsi="Arial" w:cs="Arial"/>
          <w:sz w:val="28"/>
          <w:szCs w:val="28"/>
        </w:rPr>
        <w:t>для преподавателей и учащихся школ искусств, учреждений образования</w:t>
      </w:r>
      <w:r>
        <w:rPr>
          <w:rFonts w:ascii="Arial" w:hAnsi="Arial" w:cs="Arial"/>
          <w:sz w:val="28"/>
          <w:szCs w:val="28"/>
        </w:rPr>
        <w:t xml:space="preserve"> </w:t>
      </w:r>
      <w:r w:rsidRPr="00E62C8B">
        <w:rPr>
          <w:rFonts w:ascii="Arial" w:hAnsi="Arial" w:cs="Arial"/>
          <w:sz w:val="28"/>
          <w:szCs w:val="28"/>
        </w:rPr>
        <w:t>современны</w:t>
      </w:r>
      <w:r>
        <w:rPr>
          <w:rFonts w:ascii="Arial" w:hAnsi="Arial" w:cs="Arial"/>
          <w:sz w:val="28"/>
          <w:szCs w:val="28"/>
        </w:rPr>
        <w:t>ми</w:t>
      </w:r>
      <w:r w:rsidRPr="00E62C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российскими</w:t>
      </w:r>
      <w:r w:rsidRPr="00E62C8B">
        <w:rPr>
          <w:rFonts w:ascii="Arial" w:hAnsi="Arial" w:cs="Arial"/>
          <w:sz w:val="28"/>
          <w:szCs w:val="28"/>
        </w:rPr>
        <w:t xml:space="preserve"> художник</w:t>
      </w:r>
      <w:r>
        <w:rPr>
          <w:rFonts w:ascii="Arial" w:hAnsi="Arial" w:cs="Arial"/>
          <w:sz w:val="28"/>
          <w:szCs w:val="28"/>
        </w:rPr>
        <w:t>ами</w:t>
      </w:r>
      <w:r w:rsidRPr="00E62C8B">
        <w:rPr>
          <w:rFonts w:ascii="Arial" w:hAnsi="Arial" w:cs="Arial"/>
          <w:sz w:val="28"/>
          <w:szCs w:val="28"/>
        </w:rPr>
        <w:t>, композитор</w:t>
      </w:r>
      <w:r>
        <w:rPr>
          <w:rFonts w:ascii="Arial" w:hAnsi="Arial" w:cs="Arial"/>
          <w:sz w:val="28"/>
          <w:szCs w:val="28"/>
        </w:rPr>
        <w:t>ами</w:t>
      </w:r>
      <w:r w:rsidRPr="00E62C8B">
        <w:rPr>
          <w:rFonts w:ascii="Arial" w:hAnsi="Arial" w:cs="Arial"/>
          <w:sz w:val="28"/>
          <w:szCs w:val="28"/>
        </w:rPr>
        <w:t xml:space="preserve"> электронной музыки</w:t>
      </w:r>
      <w:r>
        <w:rPr>
          <w:rFonts w:ascii="Arial" w:hAnsi="Arial" w:cs="Arial"/>
          <w:sz w:val="28"/>
          <w:szCs w:val="28"/>
        </w:rPr>
        <w:t xml:space="preserve"> </w:t>
      </w:r>
      <w:r w:rsidR="009E6B7E">
        <w:rPr>
          <w:rFonts w:ascii="Arial" w:hAnsi="Arial" w:cs="Arial"/>
          <w:sz w:val="28"/>
          <w:szCs w:val="28"/>
        </w:rPr>
        <w:t>реализован проект «</w:t>
      </w:r>
      <w:r w:rsidRPr="00E62C8B">
        <w:rPr>
          <w:rFonts w:ascii="Arial" w:hAnsi="Arial" w:cs="Arial"/>
          <w:sz w:val="28"/>
          <w:szCs w:val="28"/>
        </w:rPr>
        <w:t>Открыт</w:t>
      </w:r>
      <w:r w:rsidR="009E6B7E">
        <w:rPr>
          <w:rFonts w:ascii="Arial" w:hAnsi="Arial" w:cs="Arial"/>
          <w:sz w:val="28"/>
          <w:szCs w:val="28"/>
        </w:rPr>
        <w:t>ый</w:t>
      </w:r>
      <w:r w:rsidRPr="00E62C8B">
        <w:rPr>
          <w:rFonts w:ascii="Arial" w:hAnsi="Arial" w:cs="Arial"/>
          <w:sz w:val="28"/>
          <w:szCs w:val="28"/>
        </w:rPr>
        <w:t xml:space="preserve"> лектори</w:t>
      </w:r>
      <w:r w:rsidR="009E6B7E">
        <w:rPr>
          <w:rFonts w:ascii="Arial" w:hAnsi="Arial" w:cs="Arial"/>
          <w:sz w:val="28"/>
          <w:szCs w:val="28"/>
        </w:rPr>
        <w:t>й «Культура 2.0».</w:t>
      </w:r>
    </w:p>
    <w:p w:rsidR="00593E60" w:rsidRPr="00E62C8B" w:rsidRDefault="00593E60" w:rsidP="00593E60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b/>
          <w:sz w:val="28"/>
          <w:szCs w:val="28"/>
        </w:rPr>
        <w:t>Задача на 2021 год –</w:t>
      </w:r>
      <w:r w:rsidR="009E6B7E">
        <w:rPr>
          <w:rFonts w:ascii="Arial" w:hAnsi="Arial" w:cs="Arial"/>
          <w:b/>
          <w:sz w:val="28"/>
          <w:szCs w:val="28"/>
        </w:rPr>
        <w:t xml:space="preserve"> </w:t>
      </w:r>
      <w:r w:rsidRPr="00E62C8B">
        <w:rPr>
          <w:rFonts w:ascii="Arial" w:hAnsi="Arial" w:cs="Arial"/>
          <w:sz w:val="28"/>
          <w:szCs w:val="28"/>
        </w:rPr>
        <w:t>качественная перезагрузка деятельности Чувашского государственного института культуры как центра подготовки профессиональных творческих кадров для учреждений культуры и искусства. Существенную поддержку подготовке кадров могли бы оказать ведущие культурные образовательные центры России.</w:t>
      </w:r>
    </w:p>
    <w:p w:rsidR="00593E60" w:rsidRPr="00E62C8B" w:rsidRDefault="00593E60" w:rsidP="00092DB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02471" w:rsidRPr="00E62C8B" w:rsidRDefault="00602471" w:rsidP="00EB70AA">
      <w:pPr>
        <w:suppressAutoHyphens/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E62C8B">
        <w:rPr>
          <w:rFonts w:ascii="Arial" w:hAnsi="Arial" w:cs="Arial"/>
          <w:b/>
          <w:sz w:val="28"/>
          <w:szCs w:val="28"/>
        </w:rPr>
        <w:lastRenderedPageBreak/>
        <w:t xml:space="preserve">Слайд </w:t>
      </w:r>
      <w:r w:rsidR="00C865FC" w:rsidRPr="00E62C8B">
        <w:rPr>
          <w:rFonts w:ascii="Arial" w:hAnsi="Arial" w:cs="Arial"/>
          <w:b/>
          <w:sz w:val="28"/>
          <w:szCs w:val="28"/>
        </w:rPr>
        <w:t>8</w:t>
      </w:r>
      <w:r w:rsidR="00886EE2" w:rsidRPr="00E62C8B">
        <w:rPr>
          <w:rFonts w:ascii="Arial" w:hAnsi="Arial" w:cs="Arial"/>
          <w:b/>
          <w:sz w:val="28"/>
          <w:szCs w:val="28"/>
        </w:rPr>
        <w:t xml:space="preserve"> Развитие библиотечно-информационного обслуживания населения</w:t>
      </w:r>
    </w:p>
    <w:p w:rsidR="00593E60" w:rsidRPr="00E62C8B" w:rsidRDefault="00593E60" w:rsidP="00EB70AA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sz w:val="28"/>
          <w:szCs w:val="28"/>
        </w:rPr>
        <w:t>В 2020 году начался новый виток развития библиотек Чувашии.</w:t>
      </w:r>
      <w:r w:rsidRPr="00E62C8B">
        <w:rPr>
          <w:rFonts w:ascii="Times New Roman" w:hAnsi="Times New Roman"/>
          <w:sz w:val="28"/>
          <w:szCs w:val="28"/>
        </w:rPr>
        <w:t xml:space="preserve"> </w:t>
      </w:r>
      <w:r w:rsidRPr="00E62C8B">
        <w:rPr>
          <w:rFonts w:ascii="Arial" w:hAnsi="Arial" w:cs="Arial"/>
          <w:sz w:val="28"/>
          <w:szCs w:val="28"/>
        </w:rPr>
        <w:t>За счет средств нацпроекта «Культура» в размере 25 млн</w:t>
      </w:r>
      <w:r w:rsidR="009E6B7E">
        <w:rPr>
          <w:rFonts w:ascii="Arial" w:hAnsi="Arial" w:cs="Arial"/>
          <w:sz w:val="28"/>
          <w:szCs w:val="28"/>
        </w:rPr>
        <w:t>.</w:t>
      </w:r>
      <w:r w:rsidRPr="00E62C8B">
        <w:rPr>
          <w:rFonts w:ascii="Arial" w:hAnsi="Arial" w:cs="Arial"/>
          <w:sz w:val="28"/>
          <w:szCs w:val="28"/>
        </w:rPr>
        <w:t xml:space="preserve"> рублей обновлены 4 библиотеки нового поколения</w:t>
      </w:r>
      <w:r w:rsidR="00EB70AA" w:rsidRPr="00E62C8B">
        <w:rPr>
          <w:rFonts w:ascii="Arial" w:hAnsi="Arial" w:cs="Arial"/>
          <w:sz w:val="28"/>
          <w:szCs w:val="28"/>
        </w:rPr>
        <w:t xml:space="preserve"> в </w:t>
      </w:r>
      <w:r w:rsidRPr="00E62C8B">
        <w:rPr>
          <w:rFonts w:ascii="Arial" w:hAnsi="Arial" w:cs="Arial"/>
          <w:sz w:val="28"/>
          <w:szCs w:val="28"/>
        </w:rPr>
        <w:t xml:space="preserve"> Чебоксарско</w:t>
      </w:r>
      <w:r w:rsidR="00EB70AA" w:rsidRPr="00E62C8B">
        <w:rPr>
          <w:rFonts w:ascii="Arial" w:hAnsi="Arial" w:cs="Arial"/>
          <w:sz w:val="28"/>
          <w:szCs w:val="28"/>
        </w:rPr>
        <w:t xml:space="preserve">м, </w:t>
      </w:r>
      <w:proofErr w:type="spellStart"/>
      <w:r w:rsidRPr="00E62C8B">
        <w:rPr>
          <w:rFonts w:ascii="Arial" w:hAnsi="Arial" w:cs="Arial"/>
          <w:sz w:val="28"/>
          <w:szCs w:val="28"/>
        </w:rPr>
        <w:t>Моргаушско</w:t>
      </w:r>
      <w:r w:rsidR="00EB70AA" w:rsidRPr="00E62C8B">
        <w:rPr>
          <w:rFonts w:ascii="Arial" w:hAnsi="Arial" w:cs="Arial"/>
          <w:sz w:val="28"/>
          <w:szCs w:val="28"/>
        </w:rPr>
        <w:t>м</w:t>
      </w:r>
      <w:proofErr w:type="spellEnd"/>
      <w:r w:rsidR="00EB70AA" w:rsidRPr="00E62C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B70AA" w:rsidRPr="00E62C8B">
        <w:rPr>
          <w:rFonts w:ascii="Arial" w:hAnsi="Arial" w:cs="Arial"/>
          <w:sz w:val="28"/>
          <w:szCs w:val="28"/>
        </w:rPr>
        <w:t>Шу</w:t>
      </w:r>
      <w:r w:rsidRPr="00E62C8B">
        <w:rPr>
          <w:rFonts w:ascii="Arial" w:hAnsi="Arial" w:cs="Arial"/>
          <w:sz w:val="28"/>
          <w:szCs w:val="28"/>
        </w:rPr>
        <w:t>мерлинско</w:t>
      </w:r>
      <w:r w:rsidR="00EB70AA" w:rsidRPr="00E62C8B">
        <w:rPr>
          <w:rFonts w:ascii="Arial" w:hAnsi="Arial" w:cs="Arial"/>
          <w:sz w:val="28"/>
          <w:szCs w:val="28"/>
        </w:rPr>
        <w:t>м</w:t>
      </w:r>
      <w:proofErr w:type="spellEnd"/>
      <w:r w:rsidR="00EB70AA" w:rsidRPr="00E62C8B">
        <w:rPr>
          <w:rFonts w:ascii="Arial" w:hAnsi="Arial" w:cs="Arial"/>
          <w:sz w:val="28"/>
          <w:szCs w:val="28"/>
        </w:rPr>
        <w:t xml:space="preserve"> и Мар</w:t>
      </w:r>
      <w:r w:rsidRPr="00E62C8B">
        <w:rPr>
          <w:rFonts w:ascii="Arial" w:hAnsi="Arial" w:cs="Arial"/>
          <w:sz w:val="28"/>
          <w:szCs w:val="28"/>
        </w:rPr>
        <w:t>иинско-Посадско</w:t>
      </w:r>
      <w:r w:rsidR="00EB70AA" w:rsidRPr="00E62C8B">
        <w:rPr>
          <w:rFonts w:ascii="Arial" w:hAnsi="Arial" w:cs="Arial"/>
          <w:sz w:val="28"/>
          <w:szCs w:val="28"/>
        </w:rPr>
        <w:t>м</w:t>
      </w:r>
      <w:r w:rsidRPr="00E62C8B">
        <w:rPr>
          <w:rFonts w:ascii="Arial" w:hAnsi="Arial" w:cs="Arial"/>
          <w:sz w:val="28"/>
          <w:szCs w:val="28"/>
        </w:rPr>
        <w:t xml:space="preserve"> района</w:t>
      </w:r>
      <w:r w:rsidR="00EB70AA" w:rsidRPr="00E62C8B">
        <w:rPr>
          <w:rFonts w:ascii="Arial" w:hAnsi="Arial" w:cs="Arial"/>
          <w:sz w:val="28"/>
          <w:szCs w:val="28"/>
        </w:rPr>
        <w:t>х</w:t>
      </w:r>
      <w:r w:rsidRPr="00E62C8B">
        <w:rPr>
          <w:rFonts w:ascii="Arial" w:hAnsi="Arial" w:cs="Arial"/>
          <w:sz w:val="28"/>
          <w:szCs w:val="28"/>
        </w:rPr>
        <w:t xml:space="preserve">  Успешное участие в проекте позволи</w:t>
      </w:r>
      <w:r w:rsidR="009E6B7E">
        <w:rPr>
          <w:rFonts w:ascii="Arial" w:hAnsi="Arial" w:cs="Arial"/>
          <w:sz w:val="28"/>
          <w:szCs w:val="28"/>
        </w:rPr>
        <w:t>т</w:t>
      </w:r>
      <w:r w:rsidRPr="00E62C8B">
        <w:rPr>
          <w:rFonts w:ascii="Arial" w:hAnsi="Arial" w:cs="Arial"/>
          <w:sz w:val="28"/>
          <w:szCs w:val="28"/>
        </w:rPr>
        <w:t xml:space="preserve"> им стать современными культурно-образовательными центрами. </w:t>
      </w:r>
    </w:p>
    <w:p w:rsidR="00EB70AA" w:rsidRPr="00E62C8B" w:rsidRDefault="00593E60" w:rsidP="00EB70AA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sz w:val="28"/>
          <w:szCs w:val="28"/>
        </w:rPr>
        <w:t xml:space="preserve">За счет средств республиканского и муниципального бюджетов в 2020 году современный облик приобрели центральные библиотеки </w:t>
      </w:r>
      <w:proofErr w:type="spellStart"/>
      <w:r w:rsidRPr="00E62C8B">
        <w:rPr>
          <w:rFonts w:ascii="Arial" w:hAnsi="Arial" w:cs="Arial"/>
          <w:sz w:val="28"/>
          <w:szCs w:val="28"/>
        </w:rPr>
        <w:t>Батыревского</w:t>
      </w:r>
      <w:proofErr w:type="spellEnd"/>
      <w:r w:rsidRPr="00E62C8B">
        <w:rPr>
          <w:rFonts w:ascii="Arial" w:hAnsi="Arial" w:cs="Arial"/>
          <w:sz w:val="28"/>
          <w:szCs w:val="28"/>
        </w:rPr>
        <w:t xml:space="preserve">, Вурнарского,  Ибресинского, Канашского, Комсомольского, Порецкого </w:t>
      </w:r>
      <w:proofErr w:type="spellStart"/>
      <w:r w:rsidRPr="00E62C8B">
        <w:rPr>
          <w:rFonts w:ascii="Arial" w:hAnsi="Arial" w:cs="Arial"/>
          <w:sz w:val="28"/>
          <w:szCs w:val="28"/>
        </w:rPr>
        <w:t>Цивильского</w:t>
      </w:r>
      <w:proofErr w:type="spellEnd"/>
      <w:r w:rsidRPr="00E62C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62C8B">
        <w:rPr>
          <w:rFonts w:ascii="Arial" w:hAnsi="Arial" w:cs="Arial"/>
          <w:sz w:val="28"/>
          <w:szCs w:val="28"/>
        </w:rPr>
        <w:t>Яльчикского</w:t>
      </w:r>
      <w:proofErr w:type="spellEnd"/>
      <w:r w:rsidRPr="00E62C8B">
        <w:rPr>
          <w:rFonts w:ascii="Arial" w:hAnsi="Arial" w:cs="Arial"/>
          <w:sz w:val="28"/>
          <w:szCs w:val="28"/>
        </w:rPr>
        <w:t xml:space="preserve">, Янтиковского, районов. </w:t>
      </w:r>
    </w:p>
    <w:p w:rsidR="00593E60" w:rsidRPr="00E62C8B" w:rsidRDefault="00EB70AA" w:rsidP="00EB70AA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eastAsia="Times New Roman" w:hAnsi="Arial" w:cs="Arial"/>
          <w:sz w:val="28"/>
          <w:szCs w:val="28"/>
          <w:lang w:eastAsia="ar-SA"/>
        </w:rPr>
        <w:t xml:space="preserve">Буквально перед Новым годом открылась обновленная библиотека им. </w:t>
      </w:r>
      <w:proofErr w:type="spellStart"/>
      <w:r w:rsidRPr="00E62C8B">
        <w:rPr>
          <w:rFonts w:ascii="Arial" w:eastAsia="Times New Roman" w:hAnsi="Arial" w:cs="Arial"/>
          <w:sz w:val="28"/>
          <w:szCs w:val="28"/>
          <w:lang w:eastAsia="ar-SA"/>
        </w:rPr>
        <w:t>Чаплиной</w:t>
      </w:r>
      <w:proofErr w:type="spellEnd"/>
      <w:r w:rsidRPr="00E62C8B">
        <w:rPr>
          <w:rFonts w:ascii="Arial" w:eastAsia="Times New Roman" w:hAnsi="Arial" w:cs="Arial"/>
          <w:sz w:val="28"/>
          <w:szCs w:val="28"/>
          <w:lang w:eastAsia="ar-SA"/>
        </w:rPr>
        <w:t xml:space="preserve"> в г. Чебоксары. Это многофункциональное современное пространство с мультимедийным оборудованием для обучения и творчества, есть  </w:t>
      </w:r>
      <w:proofErr w:type="spellStart"/>
      <w:r w:rsidRPr="00E62C8B">
        <w:rPr>
          <w:rFonts w:ascii="Arial" w:eastAsia="Times New Roman" w:hAnsi="Arial" w:cs="Arial"/>
          <w:sz w:val="28"/>
          <w:szCs w:val="28"/>
          <w:lang w:eastAsia="ar-SA"/>
        </w:rPr>
        <w:t>коворкинг</w:t>
      </w:r>
      <w:proofErr w:type="spellEnd"/>
      <w:r w:rsidRPr="00E62C8B">
        <w:rPr>
          <w:rFonts w:ascii="Arial" w:eastAsia="Times New Roman" w:hAnsi="Arial" w:cs="Arial"/>
          <w:sz w:val="28"/>
          <w:szCs w:val="28"/>
          <w:lang w:eastAsia="ar-SA"/>
        </w:rPr>
        <w:t xml:space="preserve">-зона, музыкальный салон.  </w:t>
      </w:r>
      <w:r w:rsidR="00593E60" w:rsidRPr="00E62C8B">
        <w:rPr>
          <w:rFonts w:ascii="Arial" w:hAnsi="Arial" w:cs="Arial"/>
          <w:sz w:val="28"/>
          <w:szCs w:val="28"/>
        </w:rPr>
        <w:t xml:space="preserve">В библиотеках создано уютное пространство для чтения </w:t>
      </w:r>
      <w:r w:rsidR="00995367">
        <w:rPr>
          <w:rFonts w:ascii="Arial" w:hAnsi="Arial" w:cs="Arial"/>
          <w:sz w:val="28"/>
          <w:szCs w:val="28"/>
        </w:rPr>
        <w:t xml:space="preserve">на русском и чувашском языке, </w:t>
      </w:r>
      <w:r w:rsidR="00593E60" w:rsidRPr="00E62C8B">
        <w:rPr>
          <w:rFonts w:ascii="Arial" w:hAnsi="Arial" w:cs="Arial"/>
          <w:sz w:val="28"/>
          <w:szCs w:val="28"/>
        </w:rPr>
        <w:t>книжные пол</w:t>
      </w:r>
      <w:r w:rsidR="00995367">
        <w:rPr>
          <w:rFonts w:ascii="Arial" w:hAnsi="Arial" w:cs="Arial"/>
          <w:sz w:val="28"/>
          <w:szCs w:val="28"/>
        </w:rPr>
        <w:t>ки обогатились новыми изданиями.</w:t>
      </w:r>
    </w:p>
    <w:p w:rsidR="00593E60" w:rsidRPr="00E62C8B" w:rsidRDefault="00593E60" w:rsidP="00EB70AA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sz w:val="28"/>
          <w:szCs w:val="28"/>
        </w:rPr>
        <w:t xml:space="preserve">Большое внимание уделялось повышению качества библиотечных фондов, их объем увеличился на 180 тысяч экземпляров, что в 10 раз больше новых поступлений 2019 </w:t>
      </w:r>
      <w:r w:rsidR="00EB70AA" w:rsidRPr="00E62C8B">
        <w:rPr>
          <w:rFonts w:ascii="Arial" w:hAnsi="Arial" w:cs="Arial"/>
          <w:sz w:val="28"/>
          <w:szCs w:val="28"/>
        </w:rPr>
        <w:t>года.</w:t>
      </w:r>
    </w:p>
    <w:p w:rsidR="00EB70AA" w:rsidRPr="00E62C8B" w:rsidRDefault="00593E60" w:rsidP="00EB70A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E62C8B">
        <w:rPr>
          <w:rFonts w:ascii="Arial" w:hAnsi="Arial" w:cs="Arial"/>
          <w:sz w:val="28"/>
          <w:szCs w:val="28"/>
          <w:shd w:val="clear" w:color="auto" w:fill="FFFFFF"/>
        </w:rPr>
        <w:t xml:space="preserve">Проведена значительная работа по </w:t>
      </w:r>
      <w:proofErr w:type="spellStart"/>
      <w:r w:rsidRPr="00E62C8B">
        <w:rPr>
          <w:rFonts w:ascii="Arial" w:hAnsi="Arial" w:cs="Arial"/>
          <w:sz w:val="28"/>
          <w:szCs w:val="28"/>
          <w:shd w:val="clear" w:color="auto" w:fill="FFFFFF"/>
        </w:rPr>
        <w:t>цифровизации</w:t>
      </w:r>
      <w:proofErr w:type="spellEnd"/>
      <w:r w:rsidRPr="00E62C8B">
        <w:rPr>
          <w:rFonts w:ascii="Arial" w:hAnsi="Arial" w:cs="Arial"/>
          <w:sz w:val="28"/>
          <w:szCs w:val="28"/>
          <w:shd w:val="clear" w:color="auto" w:fill="FFFFFF"/>
        </w:rPr>
        <w:t xml:space="preserve"> библиотек</w:t>
      </w:r>
      <w:r w:rsidR="00EB70AA" w:rsidRPr="00E62C8B">
        <w:rPr>
          <w:rFonts w:ascii="Arial" w:hAnsi="Arial" w:cs="Arial"/>
          <w:sz w:val="28"/>
          <w:szCs w:val="28"/>
          <w:shd w:val="clear" w:color="auto" w:fill="FFFFFF"/>
        </w:rPr>
        <w:t>, п</w:t>
      </w:r>
      <w:r w:rsidRPr="00E62C8B">
        <w:rPr>
          <w:rFonts w:ascii="Arial" w:hAnsi="Arial" w:cs="Arial"/>
          <w:sz w:val="28"/>
          <w:szCs w:val="28"/>
          <w:shd w:val="clear" w:color="auto" w:fill="FFFFFF"/>
        </w:rPr>
        <w:t xml:space="preserve">одготовлена программа </w:t>
      </w:r>
      <w:r w:rsidR="009E6B7E">
        <w:rPr>
          <w:rFonts w:ascii="Arial" w:hAnsi="Arial" w:cs="Arial"/>
          <w:sz w:val="28"/>
          <w:szCs w:val="28"/>
          <w:shd w:val="clear" w:color="auto" w:fill="FFFFFF"/>
        </w:rPr>
        <w:t>цифровой трансформации</w:t>
      </w:r>
      <w:r w:rsidRPr="00E62C8B">
        <w:rPr>
          <w:rFonts w:ascii="Arial" w:hAnsi="Arial" w:cs="Arial"/>
          <w:sz w:val="28"/>
          <w:szCs w:val="28"/>
          <w:shd w:val="clear" w:color="auto" w:fill="FFFFFF"/>
        </w:rPr>
        <w:t xml:space="preserve"> Национальной библиотеки на основе внедрения технологии радиочастотной идентификации</w:t>
      </w:r>
      <w:r w:rsidR="009E6B7E">
        <w:rPr>
          <w:rFonts w:ascii="Arial" w:hAnsi="Arial" w:cs="Arial"/>
          <w:sz w:val="28"/>
          <w:szCs w:val="28"/>
          <w:shd w:val="clear" w:color="auto" w:fill="FFFFFF"/>
        </w:rPr>
        <w:t xml:space="preserve"> (пока подобные проекты реализованы в библиотеках Санкт-Петербурга и Москвы)</w:t>
      </w:r>
      <w:r w:rsidRPr="00E62C8B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9E6B7E">
        <w:rPr>
          <w:rFonts w:ascii="Arial" w:hAnsi="Arial" w:cs="Arial"/>
          <w:sz w:val="28"/>
          <w:szCs w:val="28"/>
          <w:shd w:val="clear" w:color="auto" w:fill="FFFFFF"/>
        </w:rPr>
        <w:t xml:space="preserve"> Прошу поддержать этот проект в рамках уточнения бюджета. Цена вопроса 10,5 млн. рублей.</w:t>
      </w:r>
    </w:p>
    <w:p w:rsidR="00EB70AA" w:rsidRPr="007E4C2B" w:rsidRDefault="00EB70AA" w:rsidP="00EB70AA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7E4C2B">
        <w:rPr>
          <w:rFonts w:ascii="Arial" w:eastAsia="Times New Roman" w:hAnsi="Arial" w:cs="Arial"/>
          <w:b/>
          <w:sz w:val="28"/>
          <w:szCs w:val="28"/>
        </w:rPr>
        <w:t>Целевые показатели по итогам 2020 г. составили:</w:t>
      </w:r>
    </w:p>
    <w:p w:rsidR="00EB70AA" w:rsidRPr="007E4C2B" w:rsidRDefault="00EB70AA" w:rsidP="00EB70A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E4C2B">
        <w:rPr>
          <w:rFonts w:ascii="Arial" w:hAnsi="Arial" w:cs="Arial"/>
          <w:sz w:val="28"/>
          <w:szCs w:val="28"/>
          <w:shd w:val="clear" w:color="auto" w:fill="FFFFFF"/>
        </w:rPr>
        <w:t>О</w:t>
      </w:r>
      <w:r w:rsidR="00593E60" w:rsidRPr="007E4C2B">
        <w:rPr>
          <w:rFonts w:ascii="Arial" w:hAnsi="Arial" w:cs="Arial"/>
          <w:sz w:val="28"/>
          <w:szCs w:val="28"/>
          <w:shd w:val="clear" w:color="auto" w:fill="FFFFFF"/>
        </w:rPr>
        <w:t>бновлени</w:t>
      </w:r>
      <w:r w:rsidRPr="007E4C2B">
        <w:rPr>
          <w:rFonts w:ascii="Arial" w:hAnsi="Arial" w:cs="Arial"/>
          <w:sz w:val="28"/>
          <w:szCs w:val="28"/>
          <w:shd w:val="clear" w:color="auto" w:fill="FFFFFF"/>
        </w:rPr>
        <w:t>е</w:t>
      </w:r>
      <w:r w:rsidR="00593E60" w:rsidRPr="007E4C2B">
        <w:rPr>
          <w:rFonts w:ascii="Arial" w:hAnsi="Arial" w:cs="Arial"/>
          <w:sz w:val="28"/>
          <w:szCs w:val="28"/>
          <w:shd w:val="clear" w:color="auto" w:fill="FFFFFF"/>
        </w:rPr>
        <w:t xml:space="preserve"> библиотечных фондов на материальных носителях</w:t>
      </w:r>
      <w:r w:rsidRPr="007E4C2B">
        <w:rPr>
          <w:rFonts w:ascii="Arial" w:hAnsi="Arial" w:cs="Arial"/>
          <w:sz w:val="28"/>
          <w:szCs w:val="28"/>
          <w:shd w:val="clear" w:color="auto" w:fill="FFFFFF"/>
        </w:rPr>
        <w:t xml:space="preserve"> – 3% </w:t>
      </w:r>
      <w:r w:rsidR="0035336B">
        <w:rPr>
          <w:rFonts w:ascii="Arial" w:hAnsi="Arial" w:cs="Arial"/>
          <w:sz w:val="28"/>
          <w:szCs w:val="28"/>
          <w:shd w:val="clear" w:color="auto" w:fill="FFFFFF"/>
        </w:rPr>
        <w:t>(</w:t>
      </w:r>
      <w:r w:rsidR="00593E60" w:rsidRPr="007E4C2B">
        <w:rPr>
          <w:rFonts w:ascii="Arial" w:hAnsi="Arial" w:cs="Arial"/>
          <w:sz w:val="28"/>
          <w:szCs w:val="28"/>
          <w:shd w:val="clear" w:color="auto" w:fill="FFFFFF"/>
        </w:rPr>
        <w:t>при плановом значении не менее 5 %</w:t>
      </w:r>
      <w:r w:rsidR="0035336B">
        <w:rPr>
          <w:rFonts w:ascii="Arial" w:hAnsi="Arial" w:cs="Arial"/>
          <w:sz w:val="28"/>
          <w:szCs w:val="28"/>
          <w:shd w:val="clear" w:color="auto" w:fill="FFFFFF"/>
        </w:rPr>
        <w:t xml:space="preserve"> к 2024 году)</w:t>
      </w:r>
      <w:r w:rsidR="00593E60" w:rsidRPr="007E4C2B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</w:p>
    <w:p w:rsidR="00593E60" w:rsidRPr="007E4C2B" w:rsidRDefault="00593E60" w:rsidP="00EB70A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E4C2B">
        <w:rPr>
          <w:rFonts w:ascii="Arial" w:hAnsi="Arial" w:cs="Arial"/>
          <w:sz w:val="28"/>
          <w:szCs w:val="28"/>
          <w:shd w:val="clear" w:color="auto" w:fill="FFFFFF"/>
        </w:rPr>
        <w:t xml:space="preserve">литературы для детей –  39,4 </w:t>
      </w:r>
      <w:r w:rsidR="00EB70AA" w:rsidRPr="007E4C2B">
        <w:rPr>
          <w:rFonts w:ascii="Arial" w:hAnsi="Arial" w:cs="Arial"/>
          <w:sz w:val="28"/>
          <w:szCs w:val="28"/>
          <w:shd w:val="clear" w:color="auto" w:fill="FFFFFF"/>
        </w:rPr>
        <w:t xml:space="preserve">% </w:t>
      </w:r>
      <w:r w:rsidR="0035336B">
        <w:rPr>
          <w:rFonts w:ascii="Arial" w:hAnsi="Arial" w:cs="Arial"/>
          <w:sz w:val="28"/>
          <w:szCs w:val="28"/>
          <w:shd w:val="clear" w:color="auto" w:fill="FFFFFF"/>
        </w:rPr>
        <w:t>(</w:t>
      </w:r>
      <w:r w:rsidR="00EB70AA" w:rsidRPr="007E4C2B">
        <w:rPr>
          <w:rFonts w:ascii="Arial" w:hAnsi="Arial" w:cs="Arial"/>
          <w:sz w:val="28"/>
          <w:szCs w:val="28"/>
          <w:shd w:val="clear" w:color="auto" w:fill="FFFFFF"/>
        </w:rPr>
        <w:t>при плановом значении 30%</w:t>
      </w:r>
      <w:r w:rsidR="0035336B">
        <w:rPr>
          <w:rFonts w:ascii="Arial" w:hAnsi="Arial" w:cs="Arial"/>
          <w:sz w:val="28"/>
          <w:szCs w:val="28"/>
          <w:shd w:val="clear" w:color="auto" w:fill="FFFFFF"/>
        </w:rPr>
        <w:t xml:space="preserve"> в к 2024 году)</w:t>
      </w:r>
    </w:p>
    <w:p w:rsidR="00EB70AA" w:rsidRPr="00E62C8B" w:rsidRDefault="009E6B7E" w:rsidP="00EB70A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Arial" w:eastAsia="Times New Roman" w:hAnsi="Arial" w:cs="Arial"/>
          <w:sz w:val="28"/>
          <w:szCs w:val="28"/>
          <w:lang w:eastAsia="ar-SA"/>
        </w:rPr>
        <w:t>М</w:t>
      </w:r>
      <w:r w:rsidRPr="00E62C8B">
        <w:rPr>
          <w:rFonts w:ascii="Arial" w:eastAsia="Times New Roman" w:hAnsi="Arial" w:cs="Arial"/>
          <w:sz w:val="28"/>
          <w:szCs w:val="28"/>
          <w:lang w:eastAsia="ar-SA"/>
        </w:rPr>
        <w:t>одернизаци</w:t>
      </w:r>
      <w:r>
        <w:rPr>
          <w:rFonts w:ascii="Arial" w:eastAsia="Times New Roman" w:hAnsi="Arial" w:cs="Arial"/>
          <w:sz w:val="28"/>
          <w:szCs w:val="28"/>
          <w:lang w:eastAsia="ar-SA"/>
        </w:rPr>
        <w:t>я</w:t>
      </w:r>
      <w:r w:rsidRPr="00E62C8B">
        <w:rPr>
          <w:rFonts w:ascii="Arial" w:eastAsia="Times New Roman" w:hAnsi="Arial" w:cs="Arial"/>
          <w:sz w:val="28"/>
          <w:szCs w:val="28"/>
          <w:lang w:eastAsia="ar-SA"/>
        </w:rPr>
        <w:t xml:space="preserve"> библиотек</w:t>
      </w:r>
      <w:r>
        <w:rPr>
          <w:rFonts w:ascii="Arial" w:eastAsia="Times New Roman" w:hAnsi="Arial" w:cs="Arial"/>
          <w:sz w:val="28"/>
          <w:szCs w:val="28"/>
          <w:lang w:eastAsia="ar-SA"/>
        </w:rPr>
        <w:t xml:space="preserve"> будет продолжена в 2021 году</w:t>
      </w:r>
      <w:r w:rsidR="00EB70AA" w:rsidRPr="00E62C8B">
        <w:rPr>
          <w:rFonts w:ascii="Arial" w:eastAsia="Times New Roman" w:hAnsi="Arial" w:cs="Arial"/>
          <w:sz w:val="28"/>
          <w:szCs w:val="28"/>
          <w:lang w:eastAsia="ar-SA"/>
        </w:rPr>
        <w:t>.</w:t>
      </w:r>
      <w:r>
        <w:rPr>
          <w:rFonts w:ascii="Arial" w:eastAsia="Times New Roman" w:hAnsi="Arial" w:cs="Arial"/>
          <w:sz w:val="28"/>
          <w:szCs w:val="28"/>
          <w:lang w:eastAsia="ar-SA"/>
        </w:rPr>
        <w:t xml:space="preserve"> Ну и главное событие 2021 года – 150-летие Национальной библиотеки, которое мы планируем отметить 21 июня.</w:t>
      </w:r>
    </w:p>
    <w:p w:rsidR="00EB70AA" w:rsidRPr="00E62C8B" w:rsidRDefault="00EB70AA" w:rsidP="00EB70A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247908" w:rsidRPr="00E62C8B" w:rsidRDefault="00247908" w:rsidP="004669B6">
      <w:pPr>
        <w:spacing w:after="0" w:line="240" w:lineRule="auto"/>
        <w:ind w:firstLine="708"/>
        <w:jc w:val="both"/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</w:pPr>
      <w:r w:rsidRPr="00E62C8B"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  <w:t xml:space="preserve">Слайд </w:t>
      </w:r>
      <w:r w:rsidR="00C865FC" w:rsidRPr="00E62C8B"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  <w:t>9</w:t>
      </w:r>
      <w:r w:rsidR="006F4B01" w:rsidRPr="00E62C8B"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  <w:t xml:space="preserve"> </w:t>
      </w:r>
      <w:r w:rsidR="00373D64" w:rsidRPr="00E62C8B"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  <w:t>Музеи</w:t>
      </w:r>
    </w:p>
    <w:p w:rsidR="00EB70AA" w:rsidRPr="00E62C8B" w:rsidRDefault="00A37242" w:rsidP="00EB70A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В рамках подготовки к 100-летию республики </w:t>
      </w:r>
      <w:r w:rsidR="009E6B7E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впервые появилась возможность </w:t>
      </w:r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>прове</w:t>
      </w:r>
      <w:r w:rsidR="009E6B7E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сти ремонтно-реставрационные работы на </w:t>
      </w:r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>здани</w:t>
      </w:r>
      <w:r w:rsidR="009E6B7E">
        <w:rPr>
          <w:rFonts w:ascii="Arial" w:hAnsi="Arial" w:cs="Arial"/>
          <w:color w:val="262626"/>
          <w:sz w:val="28"/>
          <w:szCs w:val="28"/>
          <w:shd w:val="clear" w:color="auto" w:fill="FFFFFF"/>
        </w:rPr>
        <w:t>ях муниципальных</w:t>
      </w:r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музеев. Реставрация проведена на высоком уровне, здания обрели новый облик. </w:t>
      </w:r>
      <w:r w:rsidR="009E6B7E">
        <w:rPr>
          <w:rFonts w:ascii="Arial" w:hAnsi="Arial" w:cs="Arial"/>
          <w:color w:val="262626"/>
          <w:sz w:val="28"/>
          <w:szCs w:val="28"/>
          <w:shd w:val="clear" w:color="auto" w:fill="FFFFFF"/>
        </w:rPr>
        <w:t>Стоит</w:t>
      </w:r>
      <w:r w:rsidR="00EB70AA" w:rsidRPr="00E62C8B">
        <w:rPr>
          <w:rFonts w:ascii="Arial" w:hAnsi="Arial" w:cs="Arial"/>
          <w:sz w:val="28"/>
          <w:szCs w:val="28"/>
        </w:rPr>
        <w:t xml:space="preserve"> задача – наполнить музеи современными экспозициями, сделать их драйверами развития культурного туризма, познакомить наших детей через интересные интерактивные, мультимедийные проекты с</w:t>
      </w:r>
      <w:r w:rsidR="009E6B7E">
        <w:rPr>
          <w:rFonts w:ascii="Arial" w:hAnsi="Arial" w:cs="Arial"/>
          <w:sz w:val="28"/>
          <w:szCs w:val="28"/>
        </w:rPr>
        <w:t xml:space="preserve"> самобытной культурой нашего народа</w:t>
      </w:r>
      <w:r w:rsidR="00EB70AA" w:rsidRPr="00E62C8B">
        <w:rPr>
          <w:rFonts w:ascii="Arial" w:hAnsi="Arial" w:cs="Arial"/>
          <w:sz w:val="28"/>
          <w:szCs w:val="28"/>
        </w:rPr>
        <w:t>.</w:t>
      </w:r>
    </w:p>
    <w:p w:rsidR="00373D64" w:rsidRPr="00E62C8B" w:rsidRDefault="00EB70AA" w:rsidP="00373D64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lastRenderedPageBreak/>
        <w:t>Р</w:t>
      </w:r>
      <w:r w:rsidR="00373D64"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азработаны научная концепция Музея В.И. Чапаева, подготовлен дизайн-проект, готовятся документы для проведения конкурса на определение исполнителя услуг по строительству экспозиции. Экспозиция планируется к открытию в 2021 году. </w:t>
      </w:r>
    </w:p>
    <w:p w:rsidR="00EB70AA" w:rsidRPr="00E62C8B" w:rsidRDefault="00EB70AA" w:rsidP="00EB70AA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sz w:val="28"/>
          <w:szCs w:val="28"/>
        </w:rPr>
        <w:t>2021 год – юбилейный год для знаменитых имен в истории нашей республики – Василия Чапаева, Никиты Бичурина, архитектора Петра Егорова, офтальмолога Святослава Федорова. Каждый из них внес свою веху в историю Чувашии и задача музеев – сохранить эти имена  для будущих поколений.</w:t>
      </w:r>
    </w:p>
    <w:p w:rsidR="00373D64" w:rsidRPr="00E62C8B" w:rsidRDefault="00373D64" w:rsidP="004669B6">
      <w:pPr>
        <w:spacing w:after="0" w:line="240" w:lineRule="auto"/>
        <w:ind w:firstLine="708"/>
        <w:jc w:val="both"/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</w:pPr>
    </w:p>
    <w:p w:rsidR="00362021" w:rsidRPr="00E62C8B" w:rsidRDefault="00362021" w:rsidP="004669B6">
      <w:pPr>
        <w:spacing w:after="0" w:line="240" w:lineRule="auto"/>
        <w:ind w:firstLine="708"/>
        <w:jc w:val="both"/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</w:pPr>
      <w:r w:rsidRPr="00E62C8B"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  <w:t xml:space="preserve">Слайд </w:t>
      </w:r>
      <w:r w:rsidR="00C865FC" w:rsidRPr="00E62C8B"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  <w:t xml:space="preserve">10 </w:t>
      </w:r>
      <w:r w:rsidR="00A37242" w:rsidRPr="00E62C8B"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  <w:t xml:space="preserve"> Социально-культурная деятельность.</w:t>
      </w:r>
    </w:p>
    <w:p w:rsidR="0018512F" w:rsidRPr="00E62C8B" w:rsidRDefault="0018512F" w:rsidP="0018512F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В области социально-культурной деятельности в 2020 году работа была сосредоточена на мероприятиях в рамках 100-летия образования Чувашской автономной области. </w:t>
      </w:r>
    </w:p>
    <w:p w:rsidR="007221C4" w:rsidRPr="00E62C8B" w:rsidRDefault="0018512F" w:rsidP="007221C4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В связи с эпидемиологической обстановкой Всероссийский фестиваль народного творчества «Родники России» </w:t>
      </w:r>
      <w:r w:rsidR="007221C4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и </w:t>
      </w:r>
      <w:r w:rsidR="007221C4"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конкурс мастеров декоративно-прикладного искусства «Русь мастеровая»</w:t>
      </w:r>
      <w:r w:rsidR="007221C4">
        <w:rPr>
          <w:rFonts w:ascii="Arial" w:hAnsi="Arial" w:cs="Arial"/>
          <w:color w:val="262626"/>
          <w:sz w:val="28"/>
          <w:szCs w:val="28"/>
          <w:shd w:val="clear" w:color="auto" w:fill="FFFFFF"/>
        </w:rPr>
        <w:t>, 47 различных республиканских фестивалей и конкурсов</w:t>
      </w:r>
      <w:r w:rsidR="007221C4"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>проведен</w:t>
      </w:r>
      <w:r w:rsidR="007221C4">
        <w:rPr>
          <w:rFonts w:ascii="Arial" w:hAnsi="Arial" w:cs="Arial"/>
          <w:color w:val="262626"/>
          <w:sz w:val="28"/>
          <w:szCs w:val="28"/>
          <w:shd w:val="clear" w:color="auto" w:fill="FFFFFF"/>
        </w:rPr>
        <w:t>ы</w:t>
      </w:r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в онлайн формате.</w:t>
      </w:r>
      <w:r w:rsidR="007221C4" w:rsidRPr="007221C4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="007221C4"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>Разработан единый портал «Народное творчество Чувашии»</w:t>
      </w:r>
      <w:r w:rsidR="007221C4">
        <w:rPr>
          <w:rFonts w:ascii="Arial" w:hAnsi="Arial" w:cs="Arial"/>
          <w:color w:val="262626"/>
          <w:sz w:val="28"/>
          <w:szCs w:val="28"/>
          <w:shd w:val="clear" w:color="auto" w:fill="FFFFFF"/>
        </w:rPr>
        <w:t>, на единой платформе которого будут представлены все клубные учреждения и коллективы народного творчества республики</w:t>
      </w:r>
      <w:r w:rsidR="007221C4"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. </w:t>
      </w:r>
      <w:r w:rsidR="007221C4">
        <w:rPr>
          <w:rFonts w:ascii="Arial" w:hAnsi="Arial" w:cs="Arial"/>
          <w:color w:val="262626"/>
          <w:sz w:val="28"/>
          <w:szCs w:val="28"/>
          <w:shd w:val="clear" w:color="auto" w:fill="FFFFFF"/>
        </w:rPr>
        <w:t>Презентацию проекта планируем провести 25 марта – в день работника культуры.</w:t>
      </w:r>
    </w:p>
    <w:p w:rsidR="00E62C8B" w:rsidRPr="00E62C8B" w:rsidRDefault="0018512F" w:rsidP="0018512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E62C8B">
        <w:rPr>
          <w:rFonts w:ascii="Arial" w:hAnsi="Arial" w:cs="Arial"/>
          <w:sz w:val="28"/>
          <w:szCs w:val="28"/>
          <w:shd w:val="clear" w:color="auto" w:fill="FFFFFF"/>
        </w:rPr>
        <w:t xml:space="preserve">В 2020 году в республике учрежден День чувашской вышивки, который ежегодно планируется отмечать 26 ноября. В рамках Дня чувашской вышивки проведено более 345 мероприятий. </w:t>
      </w:r>
    </w:p>
    <w:p w:rsidR="00E62C8B" w:rsidRPr="00E62C8B" w:rsidRDefault="00E62C8B" w:rsidP="0018512F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В ходе круглого стола по развитию сельских клубов Главой Чувашии было дано поручение </w:t>
      </w:r>
      <w:proofErr w:type="gramStart"/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>сосредоточить</w:t>
      </w:r>
      <w:proofErr w:type="gramEnd"/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усилия на сохранении кадрового потенциала работников культуры на селе. С 2016 года продолжается сокращение персонала клубных работников и   составило минус 23%. Работа с муниципалитетами по стабилизации сельских кадров в сфере культуры станет одной из основных задач 2021 года.</w:t>
      </w:r>
    </w:p>
    <w:p w:rsidR="006A4309" w:rsidRPr="00E62C8B" w:rsidRDefault="006A4309" w:rsidP="004669B6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</w:p>
    <w:p w:rsidR="00266B4D" w:rsidRPr="00E62C8B" w:rsidRDefault="00266B4D" w:rsidP="00266B4D">
      <w:pPr>
        <w:spacing w:after="0" w:line="240" w:lineRule="auto"/>
        <w:ind w:firstLine="708"/>
        <w:jc w:val="both"/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</w:pPr>
      <w:r w:rsidRPr="00E62C8B"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  <w:t xml:space="preserve">Слайд </w:t>
      </w:r>
      <w:r w:rsidR="00C865FC" w:rsidRPr="00E62C8B"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  <w:t>11</w:t>
      </w:r>
      <w:r w:rsidR="00C067DA" w:rsidRPr="00E62C8B"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  <w:t xml:space="preserve"> Национальная политика</w:t>
      </w:r>
    </w:p>
    <w:p w:rsidR="00E62C8B" w:rsidRPr="00E62C8B" w:rsidRDefault="00E62C8B" w:rsidP="00E62C8B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>В республике продолжается активная деятельность по укреплению национального согласия, сохранению и поддержке этнокультурного и языкового многообразия, традиционных духовно-нравственных ценностей как основы российского общества.</w:t>
      </w:r>
    </w:p>
    <w:p w:rsidR="00E62C8B" w:rsidRPr="00E62C8B" w:rsidRDefault="00E62C8B" w:rsidP="00E62C8B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>В 2020 г. с участием  общественных деятелей и экспертов разработана подпрограмма «</w:t>
      </w:r>
      <w:proofErr w:type="spellStart"/>
      <w:proofErr w:type="gramStart"/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>C</w:t>
      </w:r>
      <w:proofErr w:type="gramEnd"/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>охранение</w:t>
      </w:r>
      <w:proofErr w:type="spellEnd"/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>, изучение и развитие чувашского языка». Реализация мероприятий, предусмотренных подпрограммой, позволит на системной основе продолжить работу по расширению применения чувашского языка, в том числе как государственного языка Чувашской Республики, в государственной и общественной жизни, поддержанию его высокого статуса и престижа.</w:t>
      </w:r>
    </w:p>
    <w:p w:rsidR="00E62C8B" w:rsidRPr="00E62C8B" w:rsidRDefault="00E62C8B" w:rsidP="00E62C8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lastRenderedPageBreak/>
        <w:t xml:space="preserve">Чувашская Республика шестой год подряд в числе получателей субсидии Федерального агентства по делам национальностей на реализацию мероприятий этнокультурной </w:t>
      </w:r>
      <w:r w:rsidRPr="00E62C8B">
        <w:rPr>
          <w:rFonts w:ascii="Arial" w:hAnsi="Arial" w:cs="Arial"/>
          <w:sz w:val="28"/>
          <w:szCs w:val="28"/>
          <w:shd w:val="clear" w:color="auto" w:fill="FFFFFF"/>
        </w:rPr>
        <w:t xml:space="preserve">направленности </w:t>
      </w:r>
      <w:r w:rsidR="007221C4">
        <w:rPr>
          <w:rFonts w:ascii="Arial" w:hAnsi="Arial" w:cs="Arial"/>
          <w:color w:val="262626"/>
          <w:sz w:val="28"/>
          <w:szCs w:val="28"/>
          <w:shd w:val="clear" w:color="auto" w:fill="FFFFFF"/>
        </w:rPr>
        <w:t>в размере 8,0 млн. рублей.</w:t>
      </w:r>
    </w:p>
    <w:p w:rsidR="007221C4" w:rsidRDefault="00E62C8B" w:rsidP="00E62C8B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Во исполнение распоряжения Главы Чувашской Республики </w:t>
      </w:r>
      <w:r w:rsidR="007221C4">
        <w:rPr>
          <w:rFonts w:ascii="Arial" w:hAnsi="Arial" w:cs="Arial"/>
          <w:color w:val="262626"/>
          <w:sz w:val="28"/>
          <w:szCs w:val="28"/>
          <w:shd w:val="clear" w:color="auto" w:fill="FFFFFF"/>
        </w:rPr>
        <w:t>начата работа по обследованию и категорированию</w:t>
      </w:r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религиозных </w:t>
      </w:r>
      <w:r w:rsidR="007221C4">
        <w:rPr>
          <w:rFonts w:ascii="Arial" w:hAnsi="Arial" w:cs="Arial"/>
          <w:color w:val="262626"/>
          <w:sz w:val="28"/>
          <w:szCs w:val="28"/>
          <w:shd w:val="clear" w:color="auto" w:fill="FFFFFF"/>
        </w:rPr>
        <w:t>организаций на</w:t>
      </w:r>
      <w:r w:rsidRPr="00E62C8B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предмет антитеррористической защищенности. </w:t>
      </w:r>
    </w:p>
    <w:p w:rsidR="0011650D" w:rsidRPr="007221C4" w:rsidRDefault="007221C4" w:rsidP="006B3783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7221C4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24 декабря череду </w:t>
      </w:r>
      <w:proofErr w:type="gramStart"/>
      <w:r w:rsidRPr="007221C4">
        <w:rPr>
          <w:rFonts w:ascii="Arial" w:hAnsi="Arial" w:cs="Arial"/>
          <w:color w:val="262626"/>
          <w:sz w:val="28"/>
          <w:szCs w:val="28"/>
          <w:shd w:val="clear" w:color="auto" w:fill="FFFFFF"/>
        </w:rPr>
        <w:t>ярких мероприятий, посвященных празднованию 100-летия образования Чувашской автономной области завершил</w:t>
      </w:r>
      <w:proofErr w:type="gramEnd"/>
      <w:r w:rsidRPr="007221C4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новогодний фестиваль «В семье единой «Вместе-</w:t>
      </w:r>
      <w:proofErr w:type="spellStart"/>
      <w:r w:rsidRPr="007221C4">
        <w:rPr>
          <w:rFonts w:ascii="Arial" w:hAnsi="Arial" w:cs="Arial"/>
          <w:color w:val="262626"/>
          <w:sz w:val="28"/>
          <w:szCs w:val="28"/>
          <w:shd w:val="clear" w:color="auto" w:fill="FFFFFF"/>
        </w:rPr>
        <w:t>Пӗрле</w:t>
      </w:r>
      <w:proofErr w:type="spellEnd"/>
      <w:r w:rsidRPr="007221C4">
        <w:rPr>
          <w:rFonts w:ascii="Arial" w:hAnsi="Arial" w:cs="Arial"/>
          <w:color w:val="262626"/>
          <w:sz w:val="28"/>
          <w:szCs w:val="28"/>
          <w:shd w:val="clear" w:color="auto" w:fill="FFFFFF"/>
        </w:rPr>
        <w:t>!», в котором приняли участие все национально-культурные объединения республики.</w:t>
      </w:r>
    </w:p>
    <w:p w:rsidR="007221C4" w:rsidRPr="00E62C8B" w:rsidRDefault="007221C4" w:rsidP="006B3783">
      <w:pPr>
        <w:spacing w:after="0" w:line="240" w:lineRule="auto"/>
        <w:ind w:firstLine="708"/>
        <w:jc w:val="both"/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</w:pPr>
    </w:p>
    <w:p w:rsidR="00795497" w:rsidRPr="00E62C8B" w:rsidRDefault="006F4B01" w:rsidP="0011650D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E62C8B">
        <w:rPr>
          <w:rFonts w:ascii="Arial" w:hAnsi="Arial" w:cs="Arial"/>
          <w:b/>
          <w:sz w:val="28"/>
          <w:szCs w:val="28"/>
        </w:rPr>
        <w:t xml:space="preserve">Слайд </w:t>
      </w:r>
      <w:r w:rsidR="00C865FC" w:rsidRPr="00E62C8B">
        <w:rPr>
          <w:rFonts w:ascii="Arial" w:hAnsi="Arial" w:cs="Arial"/>
          <w:b/>
          <w:sz w:val="28"/>
          <w:szCs w:val="28"/>
        </w:rPr>
        <w:t>12</w:t>
      </w:r>
      <w:r w:rsidRPr="00E62C8B">
        <w:rPr>
          <w:rFonts w:ascii="Arial" w:hAnsi="Arial" w:cs="Arial"/>
          <w:b/>
          <w:sz w:val="28"/>
          <w:szCs w:val="28"/>
        </w:rPr>
        <w:t xml:space="preserve">. </w:t>
      </w:r>
      <w:r w:rsidR="0011650D" w:rsidRPr="00E62C8B">
        <w:rPr>
          <w:rFonts w:ascii="Arial" w:hAnsi="Arial" w:cs="Arial"/>
          <w:b/>
          <w:sz w:val="28"/>
          <w:szCs w:val="28"/>
        </w:rPr>
        <w:t>Архивы</w:t>
      </w:r>
    </w:p>
    <w:p w:rsidR="0011650D" w:rsidRPr="00E62C8B" w:rsidRDefault="0011650D" w:rsidP="001165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sz w:val="28"/>
          <w:szCs w:val="28"/>
        </w:rPr>
        <w:t xml:space="preserve"> В 2020 г. в государственные и муниципальные архивы Чувашской Республики принято на постоянное хранение более 11,5 тыс. единиц хранения, в целях соблюдения конституционных прав граждан на социальное обеспечение исполнено более 35,0 тыс. запросов социально-правового характера. </w:t>
      </w:r>
    </w:p>
    <w:p w:rsidR="00DF254A" w:rsidRPr="00E62C8B" w:rsidRDefault="007221C4" w:rsidP="00DF254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11650D" w:rsidRPr="00E62C8B">
        <w:rPr>
          <w:rFonts w:ascii="Arial" w:hAnsi="Arial" w:cs="Arial"/>
          <w:sz w:val="28"/>
          <w:szCs w:val="28"/>
        </w:rPr>
        <w:t xml:space="preserve">роведена большая работа по сохранению исторической памяти о событиях Великой Отечественной войны 1941-1945 гг. </w:t>
      </w:r>
      <w:r w:rsidR="00DF254A">
        <w:rPr>
          <w:rFonts w:ascii="Arial" w:hAnsi="Arial" w:cs="Arial"/>
          <w:sz w:val="28"/>
          <w:szCs w:val="28"/>
        </w:rPr>
        <w:t xml:space="preserve">и </w:t>
      </w:r>
      <w:r w:rsidRPr="00E62C8B">
        <w:rPr>
          <w:rFonts w:ascii="Arial" w:hAnsi="Arial" w:cs="Arial"/>
          <w:sz w:val="28"/>
          <w:szCs w:val="28"/>
        </w:rPr>
        <w:t xml:space="preserve">по выявлению и электронному копированию архивных документов, связанных со строительством Сурского и Казанского оборонительных рубежей. </w:t>
      </w:r>
      <w:r w:rsidR="00DF254A" w:rsidRPr="00E62C8B">
        <w:rPr>
          <w:rFonts w:ascii="Arial" w:hAnsi="Arial" w:cs="Arial"/>
          <w:sz w:val="28"/>
          <w:szCs w:val="28"/>
        </w:rPr>
        <w:t>Организован сбор личных документов участников Великой Отечественной войны и тружеников тыла в рамках патриотических акций «Эстафета памяти поколений», «Народная память. Сохраним Победу!», «На защите родных рубежей», создан пополняемый информационный Интернет-ресурс «Живая память о войне».</w:t>
      </w:r>
    </w:p>
    <w:p w:rsidR="00A57278" w:rsidRPr="00E62C8B" w:rsidRDefault="0011650D" w:rsidP="001165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62C8B">
        <w:rPr>
          <w:rFonts w:ascii="Arial" w:hAnsi="Arial" w:cs="Arial"/>
          <w:sz w:val="28"/>
          <w:szCs w:val="28"/>
        </w:rPr>
        <w:t xml:space="preserve">В соответствии с поручением Президента Российской Федерации В.В. Путина в архивах республики организована работа по созданию комплексов оцифрованных архивных документов. </w:t>
      </w:r>
    </w:p>
    <w:p w:rsidR="00AD0E9B" w:rsidRPr="00E62C8B" w:rsidRDefault="00AD0E9B" w:rsidP="001165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D0E9B" w:rsidRPr="00E62C8B" w:rsidRDefault="00AD0E9B" w:rsidP="0011650D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E62C8B">
        <w:rPr>
          <w:rFonts w:ascii="Arial" w:hAnsi="Arial" w:cs="Arial"/>
          <w:b/>
          <w:sz w:val="28"/>
          <w:szCs w:val="28"/>
        </w:rPr>
        <w:t>В заключение выступления хочу сказать, что основные задачи, утвержденные планом мероприятий по реализации Стратегии развития государственной культурной политики Чувашской Республики в 2020 году, выполнены.</w:t>
      </w:r>
    </w:p>
    <w:p w:rsidR="0011650D" w:rsidRPr="00E62C8B" w:rsidRDefault="0011650D" w:rsidP="0011650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D0E9B" w:rsidRPr="00E62C8B" w:rsidRDefault="00AD0E9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sectPr w:rsidR="00AD0E9B" w:rsidRPr="00E62C8B" w:rsidSect="005B7D8C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A8" w:rsidRDefault="00D60DA8" w:rsidP="000E71C4">
      <w:pPr>
        <w:spacing w:after="0" w:line="240" w:lineRule="auto"/>
      </w:pPr>
      <w:r>
        <w:separator/>
      </w:r>
    </w:p>
  </w:endnote>
  <w:endnote w:type="continuationSeparator" w:id="0">
    <w:p w:rsidR="00D60DA8" w:rsidRDefault="00D60DA8" w:rsidP="000E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erta Demo PE">
    <w:altName w:val="Averta Demo P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A8" w:rsidRDefault="00D60DA8" w:rsidP="000E71C4">
      <w:pPr>
        <w:spacing w:after="0" w:line="240" w:lineRule="auto"/>
      </w:pPr>
      <w:r>
        <w:separator/>
      </w:r>
    </w:p>
  </w:footnote>
  <w:footnote w:type="continuationSeparator" w:id="0">
    <w:p w:rsidR="00D60DA8" w:rsidRDefault="00D60DA8" w:rsidP="000E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739874"/>
      <w:docPartObj>
        <w:docPartGallery w:val="Page Numbers (Top of Page)"/>
        <w:docPartUnique/>
      </w:docPartObj>
    </w:sdtPr>
    <w:sdtEndPr/>
    <w:sdtContent>
      <w:p w:rsidR="007221C4" w:rsidRDefault="007221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D8C">
          <w:rPr>
            <w:noProof/>
          </w:rPr>
          <w:t>2</w:t>
        </w:r>
        <w:r>
          <w:fldChar w:fldCharType="end"/>
        </w:r>
      </w:p>
    </w:sdtContent>
  </w:sdt>
  <w:p w:rsidR="007221C4" w:rsidRDefault="007221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9F"/>
    <w:multiLevelType w:val="hybridMultilevel"/>
    <w:tmpl w:val="7E5AC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B5426"/>
    <w:multiLevelType w:val="hybridMultilevel"/>
    <w:tmpl w:val="ED0696F8"/>
    <w:lvl w:ilvl="0" w:tplc="175220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B7041D"/>
    <w:multiLevelType w:val="hybridMultilevel"/>
    <w:tmpl w:val="158C04D6"/>
    <w:lvl w:ilvl="0" w:tplc="FB523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0A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EC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4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65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A8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E0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4D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0E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EE69D3"/>
    <w:multiLevelType w:val="hybridMultilevel"/>
    <w:tmpl w:val="0908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E4CEF"/>
    <w:multiLevelType w:val="hybridMultilevel"/>
    <w:tmpl w:val="6E729DE6"/>
    <w:lvl w:ilvl="0" w:tplc="83087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170BE"/>
    <w:multiLevelType w:val="hybridMultilevel"/>
    <w:tmpl w:val="E9FC2AC4"/>
    <w:lvl w:ilvl="0" w:tplc="F998E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82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28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8F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03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EA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87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65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60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D1"/>
    <w:rsid w:val="00012372"/>
    <w:rsid w:val="00063D21"/>
    <w:rsid w:val="00071FF5"/>
    <w:rsid w:val="000753D3"/>
    <w:rsid w:val="00090136"/>
    <w:rsid w:val="00092DB5"/>
    <w:rsid w:val="000C485C"/>
    <w:rsid w:val="000D71FA"/>
    <w:rsid w:val="000E09A0"/>
    <w:rsid w:val="000E17BC"/>
    <w:rsid w:val="000E24E1"/>
    <w:rsid w:val="000E6CDF"/>
    <w:rsid w:val="000E71C4"/>
    <w:rsid w:val="000F18DB"/>
    <w:rsid w:val="000F2F4C"/>
    <w:rsid w:val="001036A1"/>
    <w:rsid w:val="00103AAA"/>
    <w:rsid w:val="00112062"/>
    <w:rsid w:val="0011650D"/>
    <w:rsid w:val="001312CC"/>
    <w:rsid w:val="00143F3F"/>
    <w:rsid w:val="00160B99"/>
    <w:rsid w:val="00160CF2"/>
    <w:rsid w:val="001613DB"/>
    <w:rsid w:val="00165F26"/>
    <w:rsid w:val="00176940"/>
    <w:rsid w:val="0018512F"/>
    <w:rsid w:val="001A1A66"/>
    <w:rsid w:val="001A472D"/>
    <w:rsid w:val="001B55F0"/>
    <w:rsid w:val="001B6FC3"/>
    <w:rsid w:val="001D2B39"/>
    <w:rsid w:val="001E0A6A"/>
    <w:rsid w:val="001E1365"/>
    <w:rsid w:val="001E20C8"/>
    <w:rsid w:val="001F5016"/>
    <w:rsid w:val="001F63FC"/>
    <w:rsid w:val="00201C9E"/>
    <w:rsid w:val="00212950"/>
    <w:rsid w:val="002267BA"/>
    <w:rsid w:val="00226AB0"/>
    <w:rsid w:val="00227EBD"/>
    <w:rsid w:val="00246386"/>
    <w:rsid w:val="00246909"/>
    <w:rsid w:val="00247908"/>
    <w:rsid w:val="002601F0"/>
    <w:rsid w:val="002605D1"/>
    <w:rsid w:val="00266B4D"/>
    <w:rsid w:val="002744A0"/>
    <w:rsid w:val="0028798C"/>
    <w:rsid w:val="00292361"/>
    <w:rsid w:val="00294EB8"/>
    <w:rsid w:val="002A4671"/>
    <w:rsid w:val="002B1679"/>
    <w:rsid w:val="002B2D39"/>
    <w:rsid w:val="002B3FC1"/>
    <w:rsid w:val="002E09B2"/>
    <w:rsid w:val="002E2038"/>
    <w:rsid w:val="002E2F43"/>
    <w:rsid w:val="002F5D72"/>
    <w:rsid w:val="00303FD1"/>
    <w:rsid w:val="00313AD2"/>
    <w:rsid w:val="003310AC"/>
    <w:rsid w:val="00341BC1"/>
    <w:rsid w:val="0035336B"/>
    <w:rsid w:val="00353D24"/>
    <w:rsid w:val="00362021"/>
    <w:rsid w:val="00373D64"/>
    <w:rsid w:val="00376C4D"/>
    <w:rsid w:val="003A41B2"/>
    <w:rsid w:val="003A7C0F"/>
    <w:rsid w:val="003B4108"/>
    <w:rsid w:val="003B706E"/>
    <w:rsid w:val="003B7A3E"/>
    <w:rsid w:val="003C4324"/>
    <w:rsid w:val="003C4563"/>
    <w:rsid w:val="003D2EE5"/>
    <w:rsid w:val="003D316A"/>
    <w:rsid w:val="003D61E9"/>
    <w:rsid w:val="003D74CA"/>
    <w:rsid w:val="003F1106"/>
    <w:rsid w:val="00410E5C"/>
    <w:rsid w:val="0041103C"/>
    <w:rsid w:val="004302CB"/>
    <w:rsid w:val="0043075C"/>
    <w:rsid w:val="0043644E"/>
    <w:rsid w:val="004366F4"/>
    <w:rsid w:val="004557F2"/>
    <w:rsid w:val="00457090"/>
    <w:rsid w:val="004632B3"/>
    <w:rsid w:val="004650AB"/>
    <w:rsid w:val="0046602F"/>
    <w:rsid w:val="004669B6"/>
    <w:rsid w:val="00490830"/>
    <w:rsid w:val="00490A30"/>
    <w:rsid w:val="0049126F"/>
    <w:rsid w:val="00495571"/>
    <w:rsid w:val="00495979"/>
    <w:rsid w:val="004A1D5F"/>
    <w:rsid w:val="004B1DC1"/>
    <w:rsid w:val="004C3382"/>
    <w:rsid w:val="004C6649"/>
    <w:rsid w:val="004D14E3"/>
    <w:rsid w:val="004D5DCC"/>
    <w:rsid w:val="004F22D5"/>
    <w:rsid w:val="004F30EA"/>
    <w:rsid w:val="00511436"/>
    <w:rsid w:val="00513BB8"/>
    <w:rsid w:val="005152D9"/>
    <w:rsid w:val="00521879"/>
    <w:rsid w:val="00525849"/>
    <w:rsid w:val="00537C1A"/>
    <w:rsid w:val="00540378"/>
    <w:rsid w:val="00545D7E"/>
    <w:rsid w:val="00571134"/>
    <w:rsid w:val="00576FD5"/>
    <w:rsid w:val="00577980"/>
    <w:rsid w:val="00584A29"/>
    <w:rsid w:val="00584C9F"/>
    <w:rsid w:val="00593E60"/>
    <w:rsid w:val="005973B5"/>
    <w:rsid w:val="005A3F5A"/>
    <w:rsid w:val="005A4F0E"/>
    <w:rsid w:val="005B7D8C"/>
    <w:rsid w:val="005C3914"/>
    <w:rsid w:val="005D41AF"/>
    <w:rsid w:val="005E4656"/>
    <w:rsid w:val="005F4294"/>
    <w:rsid w:val="00602471"/>
    <w:rsid w:val="0060715C"/>
    <w:rsid w:val="00617767"/>
    <w:rsid w:val="00626045"/>
    <w:rsid w:val="0063170E"/>
    <w:rsid w:val="0063416C"/>
    <w:rsid w:val="00635D91"/>
    <w:rsid w:val="00646B18"/>
    <w:rsid w:val="0066502B"/>
    <w:rsid w:val="0067092F"/>
    <w:rsid w:val="006717E9"/>
    <w:rsid w:val="00685271"/>
    <w:rsid w:val="00685DF2"/>
    <w:rsid w:val="00691E71"/>
    <w:rsid w:val="0069589C"/>
    <w:rsid w:val="006A4309"/>
    <w:rsid w:val="006B3783"/>
    <w:rsid w:val="006C5593"/>
    <w:rsid w:val="006F4842"/>
    <w:rsid w:val="006F4B01"/>
    <w:rsid w:val="006F4DE4"/>
    <w:rsid w:val="007221C4"/>
    <w:rsid w:val="00745BA8"/>
    <w:rsid w:val="00745CBF"/>
    <w:rsid w:val="007521E0"/>
    <w:rsid w:val="00791DB2"/>
    <w:rsid w:val="00795497"/>
    <w:rsid w:val="007A0702"/>
    <w:rsid w:val="007A10E5"/>
    <w:rsid w:val="007B124E"/>
    <w:rsid w:val="007B45D7"/>
    <w:rsid w:val="007B6E1E"/>
    <w:rsid w:val="007C4D01"/>
    <w:rsid w:val="007E4C2B"/>
    <w:rsid w:val="00805C75"/>
    <w:rsid w:val="00813BD5"/>
    <w:rsid w:val="00816138"/>
    <w:rsid w:val="008406C1"/>
    <w:rsid w:val="00842C45"/>
    <w:rsid w:val="00860C84"/>
    <w:rsid w:val="00860EE1"/>
    <w:rsid w:val="00863FED"/>
    <w:rsid w:val="00866BCA"/>
    <w:rsid w:val="0088143C"/>
    <w:rsid w:val="00885637"/>
    <w:rsid w:val="00886EE2"/>
    <w:rsid w:val="008B1A64"/>
    <w:rsid w:val="008D5A61"/>
    <w:rsid w:val="008E6112"/>
    <w:rsid w:val="008F12A9"/>
    <w:rsid w:val="009073BB"/>
    <w:rsid w:val="009123BD"/>
    <w:rsid w:val="009248FD"/>
    <w:rsid w:val="00936288"/>
    <w:rsid w:val="009463F6"/>
    <w:rsid w:val="0095354D"/>
    <w:rsid w:val="00983D8B"/>
    <w:rsid w:val="0099242A"/>
    <w:rsid w:val="00995367"/>
    <w:rsid w:val="009A1B59"/>
    <w:rsid w:val="009B129E"/>
    <w:rsid w:val="009C5244"/>
    <w:rsid w:val="009D651B"/>
    <w:rsid w:val="009D6F66"/>
    <w:rsid w:val="009E6B7E"/>
    <w:rsid w:val="009F0DBA"/>
    <w:rsid w:val="009F1FC8"/>
    <w:rsid w:val="009F2948"/>
    <w:rsid w:val="00A07259"/>
    <w:rsid w:val="00A37242"/>
    <w:rsid w:val="00A57278"/>
    <w:rsid w:val="00A57E74"/>
    <w:rsid w:val="00A653CC"/>
    <w:rsid w:val="00A73726"/>
    <w:rsid w:val="00A80478"/>
    <w:rsid w:val="00A8664D"/>
    <w:rsid w:val="00AA0822"/>
    <w:rsid w:val="00AA3F54"/>
    <w:rsid w:val="00AD0E9B"/>
    <w:rsid w:val="00AD3886"/>
    <w:rsid w:val="00AD6417"/>
    <w:rsid w:val="00AE45CA"/>
    <w:rsid w:val="00AF315E"/>
    <w:rsid w:val="00B2050F"/>
    <w:rsid w:val="00B34C6D"/>
    <w:rsid w:val="00B37041"/>
    <w:rsid w:val="00B41806"/>
    <w:rsid w:val="00B41C5F"/>
    <w:rsid w:val="00B62895"/>
    <w:rsid w:val="00B71F83"/>
    <w:rsid w:val="00B735AC"/>
    <w:rsid w:val="00B84AD7"/>
    <w:rsid w:val="00B84DFE"/>
    <w:rsid w:val="00B86E6C"/>
    <w:rsid w:val="00B95BF4"/>
    <w:rsid w:val="00BA046E"/>
    <w:rsid w:val="00BE1FE1"/>
    <w:rsid w:val="00C067DA"/>
    <w:rsid w:val="00C06E82"/>
    <w:rsid w:val="00C1491D"/>
    <w:rsid w:val="00C2029E"/>
    <w:rsid w:val="00C22DDB"/>
    <w:rsid w:val="00C22EDB"/>
    <w:rsid w:val="00C3417E"/>
    <w:rsid w:val="00C567FC"/>
    <w:rsid w:val="00C62764"/>
    <w:rsid w:val="00C715A5"/>
    <w:rsid w:val="00C865FC"/>
    <w:rsid w:val="00CF3F14"/>
    <w:rsid w:val="00CF5305"/>
    <w:rsid w:val="00D03460"/>
    <w:rsid w:val="00D23106"/>
    <w:rsid w:val="00D4373F"/>
    <w:rsid w:val="00D43EED"/>
    <w:rsid w:val="00D60DA8"/>
    <w:rsid w:val="00D66945"/>
    <w:rsid w:val="00D81B82"/>
    <w:rsid w:val="00D87083"/>
    <w:rsid w:val="00D9703B"/>
    <w:rsid w:val="00DA04CB"/>
    <w:rsid w:val="00DB37C6"/>
    <w:rsid w:val="00DD220D"/>
    <w:rsid w:val="00DD4E02"/>
    <w:rsid w:val="00DD7868"/>
    <w:rsid w:val="00DF254A"/>
    <w:rsid w:val="00DF6A66"/>
    <w:rsid w:val="00DF75C3"/>
    <w:rsid w:val="00E04E44"/>
    <w:rsid w:val="00E04EA1"/>
    <w:rsid w:val="00E20C05"/>
    <w:rsid w:val="00E241E8"/>
    <w:rsid w:val="00E251D9"/>
    <w:rsid w:val="00E306A2"/>
    <w:rsid w:val="00E3099E"/>
    <w:rsid w:val="00E36679"/>
    <w:rsid w:val="00E62C8B"/>
    <w:rsid w:val="00E644B8"/>
    <w:rsid w:val="00E73607"/>
    <w:rsid w:val="00E8147F"/>
    <w:rsid w:val="00E82D91"/>
    <w:rsid w:val="00E90818"/>
    <w:rsid w:val="00EB4B9E"/>
    <w:rsid w:val="00EB70AA"/>
    <w:rsid w:val="00ED3567"/>
    <w:rsid w:val="00EE0A70"/>
    <w:rsid w:val="00EE0EE2"/>
    <w:rsid w:val="00F21B88"/>
    <w:rsid w:val="00F337B1"/>
    <w:rsid w:val="00F841A9"/>
    <w:rsid w:val="00F845F1"/>
    <w:rsid w:val="00FA4BF2"/>
    <w:rsid w:val="00FB3FD8"/>
    <w:rsid w:val="00FB574B"/>
    <w:rsid w:val="00FC2FC5"/>
    <w:rsid w:val="00FC63CE"/>
    <w:rsid w:val="00FF28C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31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63170E"/>
    <w:rPr>
      <w:color w:val="0000FF"/>
      <w:u w:val="single"/>
    </w:rPr>
  </w:style>
  <w:style w:type="paragraph" w:customStyle="1" w:styleId="Pa4">
    <w:name w:val="Pa4"/>
    <w:basedOn w:val="a"/>
    <w:next w:val="a"/>
    <w:uiPriority w:val="99"/>
    <w:rsid w:val="0063170E"/>
    <w:pPr>
      <w:autoSpaceDE w:val="0"/>
      <w:autoSpaceDN w:val="0"/>
      <w:adjustRightInd w:val="0"/>
      <w:spacing w:after="0" w:line="200" w:lineRule="atLeast"/>
    </w:pPr>
    <w:rPr>
      <w:rFonts w:ascii="Averta Demo PE" w:hAnsi="Averta Demo PE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631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FE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626045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9F2948"/>
    <w:pPr>
      <w:spacing w:after="120" w:line="259" w:lineRule="auto"/>
      <w:ind w:left="283"/>
    </w:pPr>
  </w:style>
  <w:style w:type="character" w:customStyle="1" w:styleId="aa">
    <w:name w:val="Основной текст с отступом Знак"/>
    <w:basedOn w:val="a0"/>
    <w:link w:val="a9"/>
    <w:rsid w:val="009F294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9F29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2948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E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71C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E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71C4"/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C202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21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31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63170E"/>
    <w:rPr>
      <w:color w:val="0000FF"/>
      <w:u w:val="single"/>
    </w:rPr>
  </w:style>
  <w:style w:type="paragraph" w:customStyle="1" w:styleId="Pa4">
    <w:name w:val="Pa4"/>
    <w:basedOn w:val="a"/>
    <w:next w:val="a"/>
    <w:uiPriority w:val="99"/>
    <w:rsid w:val="0063170E"/>
    <w:pPr>
      <w:autoSpaceDE w:val="0"/>
      <w:autoSpaceDN w:val="0"/>
      <w:adjustRightInd w:val="0"/>
      <w:spacing w:after="0" w:line="200" w:lineRule="atLeast"/>
    </w:pPr>
    <w:rPr>
      <w:rFonts w:ascii="Averta Demo PE" w:hAnsi="Averta Demo PE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631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FE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626045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9F2948"/>
    <w:pPr>
      <w:spacing w:after="120" w:line="259" w:lineRule="auto"/>
      <w:ind w:left="283"/>
    </w:pPr>
  </w:style>
  <w:style w:type="character" w:customStyle="1" w:styleId="aa">
    <w:name w:val="Основной текст с отступом Знак"/>
    <w:basedOn w:val="a0"/>
    <w:link w:val="a9"/>
    <w:rsid w:val="009F294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9F29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2948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E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71C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E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71C4"/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C202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21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1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643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31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920F-72CC-41A5-A3BB-7727E3A8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economy26 (Иванова С.А.)</dc:creator>
  <cp:lastModifiedBy>Минкультуры ЧР Белов Алексей Георгиевич</cp:lastModifiedBy>
  <cp:revision>4</cp:revision>
  <cp:lastPrinted>2020-12-25T14:27:00Z</cp:lastPrinted>
  <dcterms:created xsi:type="dcterms:W3CDTF">2021-01-23T10:15:00Z</dcterms:created>
  <dcterms:modified xsi:type="dcterms:W3CDTF">2021-01-25T05:34:00Z</dcterms:modified>
</cp:coreProperties>
</file>