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6B" w:rsidRDefault="00D9076B" w:rsidP="00BE44F9">
      <w:pPr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blk"/>
          <w:rFonts w:ascii="Arial" w:hAnsi="Arial" w:cs="Arial"/>
          <w:b/>
          <w:bCs/>
          <w:color w:val="000000"/>
        </w:rPr>
        <w:t>МИНИСТЕРСТВО ТРУДА И СОЦИАЛЬНОЙ ЗАЩИТЫ РОССИЙСКОЙ ФЕДЕРАЦИИ</w:t>
      </w:r>
    </w:p>
    <w:p w:rsidR="00D9076B" w:rsidRDefault="00D9076B" w:rsidP="00BE44F9">
      <w:pPr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nobr"/>
          <w:rFonts w:ascii="Arial" w:hAnsi="Arial" w:cs="Arial"/>
          <w:b/>
          <w:bCs/>
          <w:color w:val="000000"/>
        </w:rPr>
        <w:t> </w:t>
      </w:r>
      <w:bookmarkStart w:id="0" w:name="dst100002"/>
      <w:bookmarkEnd w:id="0"/>
      <w:r>
        <w:rPr>
          <w:rStyle w:val="blk"/>
          <w:rFonts w:ascii="Arial" w:hAnsi="Arial" w:cs="Arial"/>
          <w:b/>
          <w:bCs/>
          <w:color w:val="000000"/>
        </w:rPr>
        <w:t>ПИСЬМО</w:t>
      </w:r>
    </w:p>
    <w:p w:rsidR="00D9076B" w:rsidRDefault="00D9076B" w:rsidP="00BE44F9">
      <w:pPr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blk"/>
          <w:rFonts w:ascii="Arial" w:hAnsi="Arial" w:cs="Arial"/>
          <w:b/>
          <w:bCs/>
          <w:color w:val="000000"/>
        </w:rPr>
        <w:t xml:space="preserve">от 14 января 2021 г. </w:t>
      </w:r>
      <w:r w:rsidR="00FC20EE">
        <w:rPr>
          <w:rStyle w:val="blk"/>
          <w:rFonts w:ascii="Arial" w:hAnsi="Arial" w:cs="Arial"/>
          <w:b/>
          <w:bCs/>
          <w:color w:val="000000"/>
        </w:rPr>
        <w:t>№</w:t>
      </w:r>
      <w:r>
        <w:rPr>
          <w:rStyle w:val="blk"/>
          <w:rFonts w:ascii="Arial" w:hAnsi="Arial" w:cs="Arial"/>
          <w:b/>
          <w:bCs/>
          <w:color w:val="000000"/>
        </w:rPr>
        <w:t xml:space="preserve"> 15-2/10/В-167</w:t>
      </w:r>
    </w:p>
    <w:p w:rsidR="00D9076B" w:rsidRDefault="00D9076B" w:rsidP="00BE44F9">
      <w:pPr>
        <w:shd w:val="clear" w:color="auto" w:fill="FFFFFF"/>
        <w:spacing w:line="20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  <w:bookmarkStart w:id="1" w:name="dst100003"/>
      <w:bookmarkEnd w:id="1"/>
      <w:r>
        <w:rPr>
          <w:rStyle w:val="blk"/>
          <w:rFonts w:ascii="Arial" w:hAnsi="Arial" w:cs="Arial"/>
          <w:color w:val="000000"/>
          <w:sz w:val="26"/>
          <w:szCs w:val="26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</w:t>
      </w:r>
      <w:r>
        <w:rPr>
          <w:rStyle w:val="blk"/>
          <w:rFonts w:ascii="Arial" w:hAnsi="Arial" w:cs="Arial"/>
          <w:color w:val="000000"/>
          <w:sz w:val="26"/>
          <w:szCs w:val="26"/>
        </w:rPr>
        <w:t>а</w:t>
      </w:r>
      <w:r>
        <w:rPr>
          <w:rStyle w:val="blk"/>
          <w:rFonts w:ascii="Arial" w:hAnsi="Arial" w:cs="Arial"/>
          <w:color w:val="000000"/>
          <w:sz w:val="26"/>
          <w:szCs w:val="26"/>
        </w:rPr>
        <w:t>навливающих государственные нормативные требования охраны труда при осуществлении трудовой деятельности по видам экономической деятел</w:t>
      </w:r>
      <w:r>
        <w:rPr>
          <w:rStyle w:val="blk"/>
          <w:rFonts w:ascii="Arial" w:hAnsi="Arial" w:cs="Arial"/>
          <w:color w:val="000000"/>
          <w:sz w:val="26"/>
          <w:szCs w:val="26"/>
        </w:rPr>
        <w:t>ь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ности и видам выполняемых работ, разработанных в рамках реализации механизма 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«</w:t>
      </w:r>
      <w:r>
        <w:rPr>
          <w:rStyle w:val="blk"/>
          <w:rFonts w:ascii="Arial" w:hAnsi="Arial" w:cs="Arial"/>
          <w:color w:val="000000"/>
          <w:sz w:val="26"/>
          <w:szCs w:val="26"/>
        </w:rPr>
        <w:t>регуляторной гильотины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»</w:t>
      </w:r>
      <w:r>
        <w:rPr>
          <w:rStyle w:val="blk"/>
          <w:rFonts w:ascii="Arial" w:hAnsi="Arial" w:cs="Arial"/>
          <w:color w:val="000000"/>
          <w:sz w:val="26"/>
          <w:szCs w:val="26"/>
        </w:rPr>
        <w:t>, разъясняет следующее.</w:t>
      </w:r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dst100004"/>
      <w:bookmarkEnd w:id="2"/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В соответствии со </w:t>
      </w:r>
      <w:hyperlink r:id="rId7" w:anchor="dst1963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статьей 225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Трудового кодекса Российской Федер</w:t>
      </w:r>
      <w:r>
        <w:rPr>
          <w:rStyle w:val="blk"/>
          <w:rFonts w:ascii="Arial" w:hAnsi="Arial" w:cs="Arial"/>
          <w:color w:val="000000"/>
          <w:sz w:val="26"/>
          <w:szCs w:val="26"/>
        </w:rPr>
        <w:t>а</w:t>
      </w:r>
      <w:r>
        <w:rPr>
          <w:rStyle w:val="blk"/>
          <w:rFonts w:ascii="Arial" w:hAnsi="Arial" w:cs="Arial"/>
          <w:color w:val="000000"/>
          <w:sz w:val="26"/>
          <w:szCs w:val="26"/>
        </w:rPr>
        <w:t>ции все работники, в том числе руководители организаций, а также работ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>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</w:t>
      </w:r>
      <w:r>
        <w:rPr>
          <w:rStyle w:val="blk"/>
          <w:rFonts w:ascii="Arial" w:hAnsi="Arial" w:cs="Arial"/>
          <w:color w:val="000000"/>
          <w:sz w:val="26"/>
          <w:szCs w:val="26"/>
        </w:rPr>
        <w:t>е</w:t>
      </w:r>
      <w:r>
        <w:rPr>
          <w:rStyle w:val="blk"/>
          <w:rFonts w:ascii="Arial" w:hAnsi="Arial" w:cs="Arial"/>
          <w:color w:val="000000"/>
          <w:sz w:val="26"/>
          <w:szCs w:val="26"/>
        </w:rPr>
        <w:t>ний.</w:t>
      </w:r>
      <w:proofErr w:type="gramEnd"/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dst100005"/>
      <w:bookmarkEnd w:id="3"/>
      <w:r>
        <w:rPr>
          <w:rStyle w:val="blk"/>
          <w:rFonts w:ascii="Arial" w:hAnsi="Arial" w:cs="Arial"/>
          <w:color w:val="000000"/>
          <w:sz w:val="26"/>
          <w:szCs w:val="26"/>
        </w:rPr>
        <w:t>В настоящее время нормативным правовым актом, регулирующим в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>просы порядка обучения по охране труда, является</w:t>
      </w:r>
      <w:r w:rsidR="00FC20EE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 </w:t>
      </w:r>
      <w:hyperlink r:id="rId8" w:anchor="dst0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постановление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</w:t>
      </w:r>
      <w:r w:rsidR="00FC20EE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Минт</w:t>
      </w:r>
      <w:r>
        <w:rPr>
          <w:rStyle w:val="blk"/>
          <w:rFonts w:ascii="Arial" w:hAnsi="Arial" w:cs="Arial"/>
          <w:color w:val="000000"/>
          <w:sz w:val="26"/>
          <w:szCs w:val="26"/>
        </w:rPr>
        <w:t>р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уда России и Минобразования России от 13 января 2003 г. </w:t>
      </w:r>
      <w:r w:rsidR="00FC20EE">
        <w:rPr>
          <w:rStyle w:val="blk"/>
          <w:rFonts w:ascii="Arial" w:hAnsi="Arial" w:cs="Arial"/>
          <w:color w:val="000000"/>
          <w:sz w:val="26"/>
          <w:szCs w:val="26"/>
        </w:rPr>
        <w:t>№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1/29 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«</w:t>
      </w:r>
      <w:r>
        <w:rPr>
          <w:rStyle w:val="blk"/>
          <w:rFonts w:ascii="Arial" w:hAnsi="Arial" w:cs="Arial"/>
          <w:color w:val="000000"/>
          <w:sz w:val="26"/>
          <w:szCs w:val="26"/>
        </w:rPr>
        <w:t>Об утверждении Порядка обучения по охране труда и проверки знаний треб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>ваний охраны труда работников организаций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»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(далее </w:t>
      </w:r>
      <w:r w:rsidR="00FC20EE">
        <w:rPr>
          <w:rStyle w:val="blk"/>
          <w:rFonts w:ascii="Arial" w:hAnsi="Arial" w:cs="Arial"/>
          <w:color w:val="000000"/>
          <w:sz w:val="26"/>
          <w:szCs w:val="26"/>
        </w:rPr>
        <w:t>–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Порядок).</w:t>
      </w:r>
      <w:r w:rsidR="00FC20EE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 w:rsidR="00FC20EE">
        <w:rPr>
          <w:rStyle w:val="blk"/>
          <w:rFonts w:ascii="Arial" w:hAnsi="Arial" w:cs="Arial"/>
          <w:color w:val="000000"/>
          <w:sz w:val="26"/>
          <w:szCs w:val="26"/>
        </w:rPr>
        <w:br/>
      </w:r>
      <w:r>
        <w:rPr>
          <w:rStyle w:val="blk"/>
          <w:rFonts w:ascii="Arial" w:hAnsi="Arial" w:cs="Arial"/>
          <w:color w:val="000000"/>
          <w:sz w:val="26"/>
          <w:szCs w:val="26"/>
        </w:rPr>
        <w:t> </w:t>
      </w:r>
      <w:hyperlink r:id="rId9" w:anchor="dst100016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Пунктом 3.1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Порядка определено, что проверку теоретических знаний тр</w:t>
      </w:r>
      <w:r>
        <w:rPr>
          <w:rStyle w:val="blk"/>
          <w:rFonts w:ascii="Arial" w:hAnsi="Arial" w:cs="Arial"/>
          <w:color w:val="000000"/>
          <w:sz w:val="26"/>
          <w:szCs w:val="26"/>
        </w:rPr>
        <w:t>е</w:t>
      </w:r>
      <w:r>
        <w:rPr>
          <w:rStyle w:val="blk"/>
          <w:rFonts w:ascii="Arial" w:hAnsi="Arial" w:cs="Arial"/>
          <w:color w:val="000000"/>
          <w:sz w:val="26"/>
          <w:szCs w:val="26"/>
        </w:rPr>
        <w:t>бований охраны труда и практических навыков безопасной работы работн</w:t>
      </w:r>
      <w:r>
        <w:rPr>
          <w:rStyle w:val="blk"/>
          <w:rFonts w:ascii="Arial" w:hAnsi="Arial" w:cs="Arial"/>
          <w:color w:val="000000"/>
          <w:sz w:val="26"/>
          <w:szCs w:val="26"/>
        </w:rPr>
        <w:t>и</w:t>
      </w:r>
      <w:r>
        <w:rPr>
          <w:rStyle w:val="blk"/>
          <w:rFonts w:ascii="Arial" w:hAnsi="Arial" w:cs="Arial"/>
          <w:color w:val="000000"/>
          <w:sz w:val="26"/>
          <w:szCs w:val="26"/>
        </w:rPr>
        <w:t>ков рабочих профессий проводят непосредственные руковод</w:t>
      </w:r>
      <w:r>
        <w:rPr>
          <w:rStyle w:val="blk"/>
          <w:rFonts w:ascii="Arial" w:hAnsi="Arial" w:cs="Arial"/>
          <w:color w:val="000000"/>
          <w:sz w:val="26"/>
          <w:szCs w:val="26"/>
        </w:rPr>
        <w:t>и</w:t>
      </w:r>
      <w:r>
        <w:rPr>
          <w:rStyle w:val="blk"/>
          <w:rFonts w:ascii="Arial" w:hAnsi="Arial" w:cs="Arial"/>
          <w:color w:val="000000"/>
          <w:sz w:val="26"/>
          <w:szCs w:val="26"/>
        </w:rPr>
        <w:t>тели работ в объеме знаний требований правил и инструкций по охране труда, а при необходимости - в объеме знаний дополнительных специальных требов</w:t>
      </w:r>
      <w:r>
        <w:rPr>
          <w:rStyle w:val="blk"/>
          <w:rFonts w:ascii="Arial" w:hAnsi="Arial" w:cs="Arial"/>
          <w:color w:val="000000"/>
          <w:sz w:val="26"/>
          <w:szCs w:val="26"/>
        </w:rPr>
        <w:t>а</w:t>
      </w:r>
      <w:r>
        <w:rPr>
          <w:rStyle w:val="blk"/>
          <w:rFonts w:ascii="Arial" w:hAnsi="Arial" w:cs="Arial"/>
          <w:color w:val="000000"/>
          <w:sz w:val="26"/>
          <w:szCs w:val="26"/>
        </w:rPr>
        <w:t>ний бе</w:t>
      </w:r>
      <w:r>
        <w:rPr>
          <w:rStyle w:val="blk"/>
          <w:rFonts w:ascii="Arial" w:hAnsi="Arial" w:cs="Arial"/>
          <w:color w:val="000000"/>
          <w:sz w:val="26"/>
          <w:szCs w:val="26"/>
        </w:rPr>
        <w:t>з</w:t>
      </w:r>
      <w:r>
        <w:rPr>
          <w:rStyle w:val="blk"/>
          <w:rFonts w:ascii="Arial" w:hAnsi="Arial" w:cs="Arial"/>
          <w:color w:val="000000"/>
          <w:sz w:val="26"/>
          <w:szCs w:val="26"/>
        </w:rPr>
        <w:t>опасности и охраны труда.</w:t>
      </w:r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" w:name="dst100006"/>
      <w:bookmarkEnd w:id="4"/>
      <w:r>
        <w:rPr>
          <w:rStyle w:val="blk"/>
          <w:rFonts w:ascii="Arial" w:hAnsi="Arial" w:cs="Arial"/>
          <w:color w:val="000000"/>
          <w:sz w:val="26"/>
          <w:szCs w:val="26"/>
        </w:rPr>
        <w:t>При этом внеочередная проверка знаний требований охраны труда р</w:t>
      </w:r>
      <w:r>
        <w:rPr>
          <w:rStyle w:val="blk"/>
          <w:rFonts w:ascii="Arial" w:hAnsi="Arial" w:cs="Arial"/>
          <w:color w:val="000000"/>
          <w:sz w:val="26"/>
          <w:szCs w:val="26"/>
        </w:rPr>
        <w:t>а</w:t>
      </w:r>
      <w:r>
        <w:rPr>
          <w:rStyle w:val="blk"/>
          <w:rFonts w:ascii="Arial" w:hAnsi="Arial" w:cs="Arial"/>
          <w:color w:val="000000"/>
          <w:sz w:val="26"/>
          <w:szCs w:val="26"/>
        </w:rPr>
        <w:t>ботников организаций независимо от срока проведения предыдущей пр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верки 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проводится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в том числе и при введении новых или внесении измен</w:t>
      </w:r>
      <w:r>
        <w:rPr>
          <w:rStyle w:val="blk"/>
          <w:rFonts w:ascii="Arial" w:hAnsi="Arial" w:cs="Arial"/>
          <w:color w:val="000000"/>
          <w:sz w:val="26"/>
          <w:szCs w:val="26"/>
        </w:rPr>
        <w:t>е</w:t>
      </w:r>
      <w:r>
        <w:rPr>
          <w:rStyle w:val="blk"/>
          <w:rFonts w:ascii="Arial" w:hAnsi="Arial" w:cs="Arial"/>
          <w:color w:val="000000"/>
          <w:sz w:val="26"/>
          <w:szCs w:val="26"/>
        </w:rPr>
        <w:t>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</w:t>
      </w:r>
      <w:r>
        <w:rPr>
          <w:rStyle w:val="blk"/>
          <w:rFonts w:ascii="Arial" w:hAnsi="Arial" w:cs="Arial"/>
          <w:color w:val="000000"/>
          <w:sz w:val="26"/>
          <w:szCs w:val="26"/>
        </w:rPr>
        <w:t>в</w:t>
      </w:r>
      <w:r>
        <w:rPr>
          <w:rStyle w:val="blk"/>
          <w:rFonts w:ascii="Arial" w:hAnsi="Arial" w:cs="Arial"/>
          <w:color w:val="000000"/>
          <w:sz w:val="26"/>
          <w:szCs w:val="26"/>
        </w:rPr>
        <w:t>ных правовых актов (</w:t>
      </w:r>
      <w:hyperlink r:id="rId10" w:anchor="dst100078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пункт 3.3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Порядка).</w:t>
      </w:r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5" w:name="dst100007"/>
      <w:bookmarkEnd w:id="5"/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правоприменении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норм информир</w:t>
      </w:r>
      <w:r>
        <w:rPr>
          <w:rStyle w:val="blk"/>
          <w:rFonts w:ascii="Arial" w:hAnsi="Arial" w:cs="Arial"/>
          <w:color w:val="000000"/>
          <w:sz w:val="26"/>
          <w:szCs w:val="26"/>
        </w:rPr>
        <w:t>у</w:t>
      </w:r>
      <w:r>
        <w:rPr>
          <w:rStyle w:val="blk"/>
          <w:rFonts w:ascii="Arial" w:hAnsi="Arial" w:cs="Arial"/>
          <w:color w:val="000000"/>
          <w:sz w:val="26"/>
          <w:szCs w:val="26"/>
        </w:rPr>
        <w:t>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При этом в с</w:t>
      </w:r>
      <w:r>
        <w:rPr>
          <w:rStyle w:val="blk"/>
          <w:rFonts w:ascii="Arial" w:hAnsi="Arial" w:cs="Arial"/>
          <w:color w:val="000000"/>
          <w:sz w:val="26"/>
          <w:szCs w:val="26"/>
        </w:rPr>
        <w:t>и</w:t>
      </w:r>
      <w:r>
        <w:rPr>
          <w:rStyle w:val="blk"/>
          <w:rFonts w:ascii="Arial" w:hAnsi="Arial" w:cs="Arial"/>
          <w:color w:val="000000"/>
          <w:sz w:val="26"/>
          <w:szCs w:val="26"/>
        </w:rPr>
        <w:t>лу </w:t>
      </w:r>
      <w:hyperlink r:id="rId11" w:anchor="dst100052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пункта 2.2.3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Порядка форма, порядок (включая сроки проведения) и пр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>должительность проверки знания требований охраны труда работников устанавливаются работодателем (или уполномоченным им лицом) в соо</w:t>
      </w:r>
      <w:r>
        <w:rPr>
          <w:rStyle w:val="blk"/>
          <w:rFonts w:ascii="Arial" w:hAnsi="Arial" w:cs="Arial"/>
          <w:color w:val="000000"/>
          <w:sz w:val="26"/>
          <w:szCs w:val="26"/>
        </w:rPr>
        <w:t>т</w:t>
      </w:r>
      <w:r>
        <w:rPr>
          <w:rStyle w:val="blk"/>
          <w:rFonts w:ascii="Arial" w:hAnsi="Arial" w:cs="Arial"/>
          <w:color w:val="000000"/>
          <w:sz w:val="26"/>
          <w:szCs w:val="26"/>
        </w:rPr>
        <w:t>ветствии с нормативными правовыми актами, регулирующими безопасность конкретных видов работ.</w:t>
      </w:r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6" w:name="dst100008"/>
      <w:bookmarkEnd w:id="6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С учетом изложенного работодатель вправе организовать проведение внеочередной проверки знания новых правил по охране труда в своей к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>миссии, созданной в соответствии с </w:t>
      </w:r>
      <w:hyperlink r:id="rId12" w:anchor="dst100012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Порядком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.</w:t>
      </w:r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7" w:name="dst100009"/>
      <w:bookmarkEnd w:id="7"/>
      <w:r>
        <w:rPr>
          <w:rStyle w:val="blk"/>
          <w:rFonts w:ascii="Arial" w:hAnsi="Arial" w:cs="Arial"/>
          <w:color w:val="000000"/>
          <w:sz w:val="26"/>
          <w:szCs w:val="26"/>
        </w:rPr>
        <w:t>При этом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,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>тодателей и работников вопросам охраны труда.</w:t>
      </w:r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" w:name="dst100010"/>
      <w:bookmarkEnd w:id="8"/>
      <w:r>
        <w:rPr>
          <w:rStyle w:val="blk"/>
          <w:rFonts w:ascii="Arial" w:hAnsi="Arial" w:cs="Arial"/>
          <w:color w:val="000000"/>
          <w:sz w:val="26"/>
          <w:szCs w:val="26"/>
        </w:rPr>
        <w:t>Одновременно информируем о том, что результаты внеочередной пр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r>
        <w:rPr>
          <w:rStyle w:val="blk"/>
          <w:rFonts w:ascii="Arial" w:hAnsi="Arial" w:cs="Arial"/>
          <w:color w:val="000000"/>
          <w:sz w:val="26"/>
          <w:szCs w:val="26"/>
        </w:rPr>
        <w:t>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 </w:t>
      </w:r>
      <w:hyperlink r:id="rId13" w:anchor="dst100091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пункта 3.6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Порядка об</w:t>
      </w:r>
      <w:r>
        <w:rPr>
          <w:rStyle w:val="blk"/>
          <w:rFonts w:ascii="Arial" w:hAnsi="Arial" w:cs="Arial"/>
          <w:color w:val="000000"/>
          <w:sz w:val="26"/>
          <w:szCs w:val="26"/>
        </w:rPr>
        <w:t>у</w:t>
      </w:r>
      <w:r>
        <w:rPr>
          <w:rStyle w:val="blk"/>
          <w:rFonts w:ascii="Arial" w:hAnsi="Arial" w:cs="Arial"/>
          <w:color w:val="000000"/>
          <w:sz w:val="26"/>
          <w:szCs w:val="26"/>
        </w:rPr>
        <w:t>чения. При этом согласно форме протокола указывается тип проверки зн</w:t>
      </w:r>
      <w:r>
        <w:rPr>
          <w:rStyle w:val="blk"/>
          <w:rFonts w:ascii="Arial" w:hAnsi="Arial" w:cs="Arial"/>
          <w:color w:val="000000"/>
          <w:sz w:val="26"/>
          <w:szCs w:val="26"/>
        </w:rPr>
        <w:t>а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ний 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«</w:t>
      </w:r>
      <w:r>
        <w:rPr>
          <w:rStyle w:val="blk"/>
          <w:rFonts w:ascii="Arial" w:hAnsi="Arial" w:cs="Arial"/>
          <w:color w:val="000000"/>
          <w:sz w:val="26"/>
          <w:szCs w:val="26"/>
        </w:rPr>
        <w:t>внеочередная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»</w:t>
      </w:r>
      <w:r>
        <w:rPr>
          <w:rStyle w:val="blk"/>
          <w:rFonts w:ascii="Arial" w:hAnsi="Arial" w:cs="Arial"/>
          <w:color w:val="000000"/>
          <w:sz w:val="26"/>
          <w:szCs w:val="26"/>
        </w:rPr>
        <w:t>.</w:t>
      </w:r>
    </w:p>
    <w:p w:rsidR="00D9076B" w:rsidRPr="00B76AC5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bookmarkStart w:id="9" w:name="dst100011"/>
      <w:bookmarkEnd w:id="9"/>
      <w:r>
        <w:rPr>
          <w:rStyle w:val="blk"/>
          <w:rFonts w:ascii="Arial" w:hAnsi="Arial" w:cs="Arial"/>
          <w:color w:val="000000"/>
          <w:sz w:val="26"/>
          <w:szCs w:val="26"/>
        </w:rPr>
        <w:t>Дополнительно разъясняем, что на основании </w:t>
      </w:r>
      <w:hyperlink r:id="rId14" w:anchor="dst100093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пункта 3.8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Порядка об</w:t>
      </w:r>
      <w:r>
        <w:rPr>
          <w:rStyle w:val="blk"/>
          <w:rFonts w:ascii="Arial" w:hAnsi="Arial" w:cs="Arial"/>
          <w:color w:val="000000"/>
          <w:sz w:val="26"/>
          <w:szCs w:val="26"/>
        </w:rPr>
        <w:t>у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чения правая сторона удостоверения 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«</w:t>
      </w:r>
      <w:r>
        <w:rPr>
          <w:rStyle w:val="blk"/>
          <w:rFonts w:ascii="Arial" w:hAnsi="Arial" w:cs="Arial"/>
          <w:color w:val="000000"/>
          <w:sz w:val="26"/>
          <w:szCs w:val="26"/>
        </w:rPr>
        <w:t>Сведения о повторных проверках знаний требований охраны труда</w:t>
      </w:r>
      <w:r w:rsidR="00BE44F9">
        <w:rPr>
          <w:rStyle w:val="blk"/>
          <w:rFonts w:ascii="Arial" w:hAnsi="Arial" w:cs="Arial"/>
          <w:color w:val="000000"/>
          <w:sz w:val="26"/>
          <w:szCs w:val="26"/>
        </w:rPr>
        <w:t>»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</w:t>
      </w:r>
      <w:r w:rsidRPr="00D774D1">
        <w:rPr>
          <w:rStyle w:val="blk"/>
          <w:rFonts w:ascii="Arial" w:hAnsi="Arial" w:cs="Arial"/>
          <w:b/>
          <w:color w:val="000000"/>
          <w:sz w:val="26"/>
          <w:szCs w:val="26"/>
        </w:rPr>
        <w:t xml:space="preserve">. 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 xml:space="preserve">В связи с </w:t>
      </w:r>
      <w:proofErr w:type="gramStart"/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вышеизложенным</w:t>
      </w:r>
      <w:proofErr w:type="gramEnd"/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 xml:space="preserve"> рекоме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н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 xml:space="preserve">дуем сведения о внеочередной проверке знаний вносить в раздел удостоверения </w:t>
      </w:r>
      <w:r w:rsidR="00BE44F9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«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Сведения о повторных проверках знаний требований охраны труда</w:t>
      </w:r>
      <w:r w:rsidR="00BE44F9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»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 xml:space="preserve">. </w:t>
      </w:r>
      <w:proofErr w:type="gramStart"/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При этом имеющиеся удостоверения о прохождении работниками обучения по охране труда, обучения безопасным мет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о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дам и приемам выполнения работ (в том числе обучение работам на высоте, работам в ограниченных и замкнутых пространствах и др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у</w:t>
      </w:r>
      <w:r w:rsidRPr="00B76AC5">
        <w:rPr>
          <w:rStyle w:val="blk"/>
          <w:rFonts w:ascii="Arial" w:hAnsi="Arial" w:cs="Arial"/>
          <w:b/>
          <w:color w:val="000000"/>
          <w:sz w:val="26"/>
          <w:szCs w:val="26"/>
          <w:u w:val="single"/>
        </w:rPr>
        <w:t>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D9076B" w:rsidRDefault="00D9076B" w:rsidP="00BE44F9">
      <w:pPr>
        <w:shd w:val="clear" w:color="auto" w:fill="FFFFFF"/>
        <w:spacing w:line="200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0" w:name="dst100012"/>
      <w:bookmarkEnd w:id="10"/>
      <w:r>
        <w:rPr>
          <w:rStyle w:val="blk"/>
          <w:rFonts w:ascii="Arial" w:hAnsi="Arial" w:cs="Arial"/>
          <w:color w:val="000000"/>
          <w:sz w:val="26"/>
          <w:szCs w:val="26"/>
        </w:rPr>
        <w:t>Обращаем внимание, что в соответствии с </w:t>
      </w:r>
      <w:hyperlink r:id="rId15" w:anchor="dst852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абзацами 7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, </w:t>
      </w:r>
      <w:hyperlink r:id="rId16" w:anchor="dst1640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21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</w:t>
      </w:r>
      <w:r w:rsidR="00FC20EE">
        <w:rPr>
          <w:rStyle w:val="blk"/>
          <w:rFonts w:ascii="Arial" w:hAnsi="Arial" w:cs="Arial"/>
          <w:color w:val="000000"/>
          <w:sz w:val="26"/>
          <w:szCs w:val="26"/>
        </w:rPr>
        <w:t>–</w:t>
      </w:r>
      <w:bookmarkStart w:id="11" w:name="_GoBack"/>
      <w:bookmarkEnd w:id="11"/>
      <w:r>
        <w:rPr>
          <w:rStyle w:val="blk"/>
          <w:rFonts w:ascii="Arial" w:hAnsi="Arial" w:cs="Arial"/>
          <w:color w:val="000000"/>
          <w:sz w:val="26"/>
          <w:szCs w:val="26"/>
        </w:rPr>
        <w:t> </w:t>
      </w:r>
      <w:hyperlink r:id="rId17" w:anchor="dst101306" w:history="1">
        <w:r>
          <w:rPr>
            <w:rStyle w:val="a3"/>
            <w:rFonts w:ascii="Arial" w:hAnsi="Arial" w:cs="Arial"/>
            <w:color w:val="666699"/>
            <w:sz w:val="26"/>
            <w:szCs w:val="26"/>
          </w:rPr>
          <w:t>23 статьи 212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 xml:space="preserve"> Трудового Кодекса Российской Федерации и в связи с вступлением в силу с 1 января 2021 г. 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новых правил по охране труда должна быть орган</w:t>
      </w:r>
      <w:r>
        <w:rPr>
          <w:rStyle w:val="blk"/>
          <w:rFonts w:ascii="Arial" w:hAnsi="Arial" w:cs="Arial"/>
          <w:color w:val="000000"/>
          <w:sz w:val="26"/>
          <w:szCs w:val="26"/>
        </w:rPr>
        <w:t>и</w:t>
      </w:r>
      <w:r>
        <w:rPr>
          <w:rStyle w:val="blk"/>
          <w:rFonts w:ascii="Arial" w:hAnsi="Arial" w:cs="Arial"/>
          <w:color w:val="000000"/>
          <w:sz w:val="26"/>
          <w:szCs w:val="26"/>
        </w:rPr>
        <w:t>зована работа по актуализации комплекта нормативных правовых актов, содержащих требования охраны труда в соответствии со сп</w:t>
      </w:r>
      <w:r>
        <w:rPr>
          <w:rStyle w:val="blk"/>
          <w:rFonts w:ascii="Arial" w:hAnsi="Arial" w:cs="Arial"/>
          <w:color w:val="000000"/>
          <w:sz w:val="26"/>
          <w:szCs w:val="26"/>
        </w:rPr>
        <w:t>е</w:t>
      </w:r>
      <w:r>
        <w:rPr>
          <w:rStyle w:val="blk"/>
          <w:rFonts w:ascii="Arial" w:hAnsi="Arial" w:cs="Arial"/>
          <w:color w:val="000000"/>
          <w:sz w:val="26"/>
          <w:szCs w:val="26"/>
        </w:rPr>
        <w:t>цификой своей деятельности, в том числе инструкций по охране труда, пр</w:t>
      </w:r>
      <w:r>
        <w:rPr>
          <w:rStyle w:val="blk"/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>грамм обучения по охране труда работников, информационных материалов, использующи</w:t>
      </w:r>
      <w:r>
        <w:rPr>
          <w:rStyle w:val="blk"/>
          <w:rFonts w:ascii="Arial" w:hAnsi="Arial" w:cs="Arial"/>
          <w:color w:val="000000"/>
          <w:sz w:val="26"/>
          <w:szCs w:val="26"/>
        </w:rPr>
        <w:t>х</w:t>
      </w:r>
      <w:r>
        <w:rPr>
          <w:rStyle w:val="blk"/>
          <w:rFonts w:ascii="Arial" w:hAnsi="Arial" w:cs="Arial"/>
          <w:color w:val="000000"/>
          <w:sz w:val="26"/>
          <w:szCs w:val="26"/>
        </w:rPr>
        <w:t>ся в целях информирования работников об условиях и охране труда на р</w:t>
      </w:r>
      <w:r>
        <w:rPr>
          <w:rStyle w:val="blk"/>
          <w:rFonts w:ascii="Arial" w:hAnsi="Arial" w:cs="Arial"/>
          <w:color w:val="000000"/>
          <w:sz w:val="26"/>
          <w:szCs w:val="26"/>
        </w:rPr>
        <w:t>а</w:t>
      </w:r>
      <w:r>
        <w:rPr>
          <w:rStyle w:val="blk"/>
          <w:rFonts w:ascii="Arial" w:hAnsi="Arial" w:cs="Arial"/>
          <w:color w:val="000000"/>
          <w:sz w:val="26"/>
          <w:szCs w:val="26"/>
        </w:rPr>
        <w:t>бочих местах, о риске повреждения здоровья в объеме тех новых правил по охране труда, которые регулируют трудовую деятел</w:t>
      </w:r>
      <w:r>
        <w:rPr>
          <w:rStyle w:val="blk"/>
          <w:rFonts w:ascii="Arial" w:hAnsi="Arial" w:cs="Arial"/>
          <w:color w:val="000000"/>
          <w:sz w:val="26"/>
          <w:szCs w:val="26"/>
        </w:rPr>
        <w:t>ь</w:t>
      </w:r>
      <w:r>
        <w:rPr>
          <w:rStyle w:val="blk"/>
          <w:rFonts w:ascii="Arial" w:hAnsi="Arial" w:cs="Arial"/>
          <w:color w:val="000000"/>
          <w:sz w:val="26"/>
          <w:szCs w:val="26"/>
        </w:rPr>
        <w:t>ность работников.</w:t>
      </w:r>
    </w:p>
    <w:p w:rsidR="00BE44F9" w:rsidRDefault="00D9076B" w:rsidP="00BE44F9">
      <w:pPr>
        <w:shd w:val="clear" w:color="auto" w:fill="FFFFFF"/>
        <w:spacing w:line="200" w:lineRule="atLeast"/>
        <w:jc w:val="both"/>
        <w:rPr>
          <w:rStyle w:val="nobr"/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  <w:bookmarkStart w:id="12" w:name="dst100013"/>
      <w:bookmarkEnd w:id="12"/>
    </w:p>
    <w:p w:rsidR="00BE44F9" w:rsidRDefault="00D9076B" w:rsidP="00BE44F9">
      <w:pPr>
        <w:shd w:val="clear" w:color="auto" w:fill="FFFFFF"/>
        <w:spacing w:line="200" w:lineRule="atLeast"/>
        <w:jc w:val="both"/>
      </w:pPr>
      <w:r>
        <w:rPr>
          <w:rStyle w:val="blk"/>
          <w:rFonts w:ascii="Arial" w:hAnsi="Arial" w:cs="Arial"/>
          <w:color w:val="000000"/>
          <w:sz w:val="26"/>
          <w:szCs w:val="26"/>
        </w:rPr>
        <w:t>А.В.ВОВЧЕНКО</w:t>
      </w:r>
    </w:p>
    <w:sectPr w:rsidR="00BE44F9" w:rsidSect="00BE44F9">
      <w:headerReference w:type="default" r:id="rId1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F9" w:rsidRDefault="00BE44F9" w:rsidP="00BE44F9">
      <w:pPr>
        <w:spacing w:after="0" w:line="240" w:lineRule="auto"/>
      </w:pPr>
      <w:r>
        <w:separator/>
      </w:r>
    </w:p>
  </w:endnote>
  <w:endnote w:type="continuationSeparator" w:id="0">
    <w:p w:rsidR="00BE44F9" w:rsidRDefault="00BE44F9" w:rsidP="00BE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F9" w:rsidRDefault="00BE44F9" w:rsidP="00BE44F9">
      <w:pPr>
        <w:spacing w:after="0" w:line="240" w:lineRule="auto"/>
      </w:pPr>
      <w:r>
        <w:separator/>
      </w:r>
    </w:p>
  </w:footnote>
  <w:footnote w:type="continuationSeparator" w:id="0">
    <w:p w:rsidR="00BE44F9" w:rsidRDefault="00BE44F9" w:rsidP="00BE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21135"/>
      <w:docPartObj>
        <w:docPartGallery w:val="Page Numbers (Top of Page)"/>
        <w:docPartUnique/>
      </w:docPartObj>
    </w:sdtPr>
    <w:sdtContent>
      <w:p w:rsidR="00BE44F9" w:rsidRDefault="00BE44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EE">
          <w:rPr>
            <w:noProof/>
          </w:rPr>
          <w:t>2</w:t>
        </w:r>
        <w:r>
          <w:fldChar w:fldCharType="end"/>
        </w:r>
      </w:p>
    </w:sdtContent>
  </w:sdt>
  <w:p w:rsidR="00BE44F9" w:rsidRDefault="00BE44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6B"/>
    <w:rsid w:val="000106F8"/>
    <w:rsid w:val="002E2290"/>
    <w:rsid w:val="00510BD1"/>
    <w:rsid w:val="005B2557"/>
    <w:rsid w:val="00B76AC5"/>
    <w:rsid w:val="00BE44F9"/>
    <w:rsid w:val="00D774D1"/>
    <w:rsid w:val="00D9076B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76B"/>
    <w:rPr>
      <w:color w:val="0000FF"/>
      <w:u w:val="single"/>
    </w:rPr>
  </w:style>
  <w:style w:type="character" w:customStyle="1" w:styleId="blk">
    <w:name w:val="blk"/>
    <w:basedOn w:val="a0"/>
    <w:rsid w:val="00D9076B"/>
  </w:style>
  <w:style w:type="character" w:customStyle="1" w:styleId="nobr">
    <w:name w:val="nobr"/>
    <w:basedOn w:val="a0"/>
    <w:rsid w:val="00D9076B"/>
  </w:style>
  <w:style w:type="paragraph" w:styleId="a4">
    <w:name w:val="header"/>
    <w:basedOn w:val="a"/>
    <w:link w:val="a5"/>
    <w:uiPriority w:val="99"/>
    <w:unhideWhenUsed/>
    <w:rsid w:val="00BE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4F9"/>
  </w:style>
  <w:style w:type="paragraph" w:styleId="a6">
    <w:name w:val="footer"/>
    <w:basedOn w:val="a"/>
    <w:link w:val="a7"/>
    <w:uiPriority w:val="99"/>
    <w:unhideWhenUsed/>
    <w:rsid w:val="00BE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079/" TargetMode="External"/><Relationship Id="rId13" Type="http://schemas.openxmlformats.org/officeDocument/2006/relationships/hyperlink" Target="http://www.consultant.ru/document/cons_doc_LAW_209079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225/f184ddd9da693cb68e264dc8dd028748257b9b03/" TargetMode="External"/><Relationship Id="rId12" Type="http://schemas.openxmlformats.org/officeDocument/2006/relationships/hyperlink" Target="http://www.consultant.ru/document/cons_doc_LAW_209079/" TargetMode="External"/><Relationship Id="rId17" Type="http://schemas.openxmlformats.org/officeDocument/2006/relationships/hyperlink" Target="http://www.consultant.ru/document/cons_doc_LAW_370225/72cdf543d373583d0fe6af9b0f102a7b5c58fb6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0225/72cdf543d373583d0fe6af9b0f102a7b5c58fb6b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907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70225/72cdf543d373583d0fe6af9b0f102a7b5c58fb6b/" TargetMode="External"/><Relationship Id="rId10" Type="http://schemas.openxmlformats.org/officeDocument/2006/relationships/hyperlink" Target="http://www.consultant.ru/document/cons_doc_LAW_20907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079/" TargetMode="External"/><Relationship Id="rId14" Type="http://schemas.openxmlformats.org/officeDocument/2006/relationships/hyperlink" Target="http://www.consultant.ru/document/cons_doc_LAW_209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 L. Petrova</cp:lastModifiedBy>
  <cp:revision>6</cp:revision>
  <dcterms:created xsi:type="dcterms:W3CDTF">2021-01-20T08:59:00Z</dcterms:created>
  <dcterms:modified xsi:type="dcterms:W3CDTF">2021-02-04T06:37:00Z</dcterms:modified>
</cp:coreProperties>
</file>