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Default="001213FA">
      <w:pPr>
        <w:rPr>
          <w:rFonts w:ascii="Times New Roman" w:hAnsi="Times New Roman" w:cs="Times New Roman"/>
          <w:sz w:val="20"/>
          <w:szCs w:val="20"/>
        </w:rPr>
      </w:pPr>
      <w:r w:rsidRPr="001213FA">
        <w:rPr>
          <w:rFonts w:ascii="Times New Roman" w:hAnsi="Times New Roman" w:cs="Times New Roman"/>
          <w:sz w:val="20"/>
          <w:szCs w:val="20"/>
        </w:rPr>
        <w:t xml:space="preserve">4. </w:t>
      </w:r>
      <w:hyperlink r:id="rId5" w:history="1">
        <w:r w:rsidRPr="001213FA">
          <w:rPr>
            <w:rStyle w:val="a3"/>
            <w:rFonts w:ascii="Times New Roman" w:hAnsi="Times New Roman" w:cs="Times New Roman"/>
            <w:color w:val="333333"/>
            <w:sz w:val="20"/>
            <w:szCs w:val="20"/>
            <w:u w:val="none"/>
            <w:shd w:val="clear" w:color="auto" w:fill="F5F5F5"/>
          </w:rPr>
          <w:t>Заключение Контрольно-счетного органа Шемуршинского района Чувашской Республики на проект решения Шемуршинского районного Собрания депутатов «О внесении изменений в Положение «О регулировании бюджетных правоотношений в Шемуршинском районе»</w:t>
        </w:r>
      </w:hyperlink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Заключение Контрольно-счетного органа Шемуршинского района Чувашской Республики подготовлено во исполнение распоряжения Председателя Контрольно-счетного органа Шемуршинского района Сагдеевой Г.М. от 20 октября 2015 года №20 в соответствии с положениями «О Контрольно-счетном органе Шемуршинского района Чувашской Республики» и «О регулировании бюджетных правоотношений в Шемуршинском районе».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 решения Шемуршинского районного Собрания депутатов Чувашской Республики «О внесении изменений в решение Шемуршинского районного Собрания депутатов «Об утверждении Положения о регулировании бюджетных правоотношений в  Шемуршинском районе Чувашской Республике» (далее - решение) внесен на рассмотрение Шемуршинского районного Собрания депутатов 16 октября 2015 года в электронном виде без сопроводительного письма и пояснительной записки начальником финансового отдела администрации Шемуршинского района Мироновой О.А..</w:t>
      </w:r>
      <w:proofErr w:type="gramEnd"/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Данным проектом решения учитываются изменения, внесенные  в Бюджетный кодекс Российской Федерации Федеральным законом от 26.12.2014 №450 – ФЗ и от 22.10.2014 №311-ФЗ  «О внесении изменений в Бюджетный кодекс Российской Федерации» и в Закон Чувашской Республики  от 22 июня 2015 №28 и от 09 октября 2015 года № 49 «О внесении изменений в Закон Чувашской Республики «О регулировании бюджетных правоотношений в Чувашской Республике».</w:t>
      </w:r>
      <w:proofErr w:type="gramEnd"/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Решение подготовлено в связи необходимостью приведения отдельных статей Положения от 30 июля 2013 года № 23.4 «О регулировании бюджетных правоотношений в Шемуршинском районе Чувашской Республике» (далее - Положение) в соответствие с изменениями, внесенными в Бюджетный кодекс Российской Федерации (далее - Бюджетный кодекс) и в Закон Чувашской Республики «О регулировании бюджетных правоотношений в Чувашской Республике».  </w:t>
      </w:r>
      <w:proofErr w:type="gramEnd"/>
    </w:p>
    <w:p w:rsidR="000C35FA" w:rsidRPr="000C35FA" w:rsidRDefault="000C35FA" w:rsidP="000C35FA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Статьей 1</w:t>
      </w: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проекта решения в Положение предлагаются внести следующие изменения и дополнения: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 двенадцатый пункт 1 статьи 3 Положения слова «по нормативу 50 процентов» заменить словами «по нормативу 25 процентов».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Статью 4 Положения предлагается дополнить  пунктом 6 в части поступления        налогового дохода от государственной 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по нормативу 25 процентов.</w:t>
      </w:r>
      <w:proofErr w:type="gramEnd"/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Внесение указанных изменений в Положение соответствует пункту 1 статьи 58 Бюджетного кодекса Российской Федерации и Закону Чувашской Республики от 09 октября  2015 года №49 «О внесении изменений в Закон Чувашской Республики «О регулировании бюджетных правоотношений в Чувашской Республике».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Статью 5 Положения проектом решения предлагается дополнить перечень следующими неналоговыми доходами в бюджет Шемуршинского района: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sub_210031115"/>
      <w:bookmarkEnd w:id="0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50 процентов;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платы по соглашениям об установлении сервитута, заключенным органами исполнительной власти Чувашской Республики,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50 процентов.».</w:t>
      </w:r>
      <w:proofErr w:type="gramEnd"/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Внесение указанных изменений в Положение соответствует Закону Чувашской Республики от 22 июня 2015 года №28 «О внесении изменений в Закон Чувашской Республики «О регулировании бюджетных правоотношений в Чувашской Республике».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 проектом решения учитываются изменения, внесенные  в Бюджетный кодекс Российской Федерации Федеральным законом от 22.10.2014 №311-ФЗ «О внесении изменений в Бюджетный кодекс Российской Федерации».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Проектом решения  вносятся изменения в статью 42 Положения, в том числе уточняется перечень оснований для внесения изменений в сводную бюджетную роспись  бюджета Шемуршинского района Чувашской Республики в соответствии решениями начальника финансового отдела администрации Шемуршинского района без внесения изменений в решение Шемуршинского районного Собрания депутатов «О бюджете Шемуршинского района Чувашской Республики на 2015 год и на плановый период 2016 и 2017</w:t>
      </w:r>
      <w:proofErr w:type="gramEnd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годов».  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 проектом решения предусматриваются дополнительные основания для внесения изменений  в сводную бюджетную роспись  бюджета Шемуршинского района Чувашской Республики решениями начальника финансового отдела администрации Шемуршинского района без внесения изменений в решение Шемуршинского районного Собрания депутатов о бюджете Шемуршинского района могут предусматриваться иные дополнительные основания для внесения изменений в сводную бюджетную роспись Шемуршинского района без внесения изменений в решение Шемуршинского районного Собрания</w:t>
      </w:r>
      <w:proofErr w:type="gramEnd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депутатов о бюджете Шемуршинского района в соответствии с решениями начальника финансового отдела администрации  Шемуршинского района.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Пункт 3, 4 и  6 статьи 42 предлагается изменить в соответствии Закона Чувашской Республики от 09 октября 2015 года №49 «О внесении изменений в Закон Чувашской Республики «О регулировании бюджетных правоотношений в Чувашской Республике».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Статьей 2 </w:t>
      </w: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проекта решения</w:t>
      </w:r>
      <w:r w:rsidRPr="000C35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</w:t>
      </w: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предлагается  приостановить до 01 января 2016 года действие абзаца второго пункта 2 статьи 39.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C35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Статьей 3 </w:t>
      </w: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проекта решения предлагается   в 2015 году при внесении изменений в решение Шемуршинского районного Собрания депутатов от 17 ноября 2014 года №32.3 «О бюджете Шемуршинского района Чувашской Республики на 2015 год и на плановый период 2016 и 2017 годов» документы и материалы, указанные  в абзаце втором пункта 2 статьи 39  Положения,  в Шемуршинское районное Собрание депутатов не представляются.</w:t>
      </w:r>
      <w:proofErr w:type="gramEnd"/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Статьей 4</w:t>
      </w: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проекта решения указаны сроки вступления в силу проекта решения и его отдельных положений.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Принятие проекта решения не потребует выделения дополнительных средств из бюджета  Шемуршинского  района Чувашской Республики.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Контрольно-счетный орган Шемуршинского района Чувашской Республики считает, что данный проект решения может быть рассмотрен </w:t>
      </w:r>
      <w:proofErr w:type="spell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Шемуршинским</w:t>
      </w:r>
      <w:proofErr w:type="spellEnd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районным Собранием депутатов Чувашской Республики с учетом доведенных предложений  и принят в установленном порядке. 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</w:t>
      </w:r>
      <w:proofErr w:type="gramStart"/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контрольно-счетного</w:t>
      </w:r>
      <w:proofErr w:type="gramEnd"/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органа Шемуршинского района                                                                              Г.М.Сагдеева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5FA" w:rsidRPr="000C35FA" w:rsidRDefault="000C35FA" w:rsidP="000C35F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3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22.10.2015 г.</w:t>
      </w:r>
    </w:p>
    <w:p w:rsidR="000C35FA" w:rsidRPr="001213FA" w:rsidRDefault="000C35FA">
      <w:pPr>
        <w:rPr>
          <w:rFonts w:ascii="Times New Roman" w:hAnsi="Times New Roman" w:cs="Times New Roman"/>
          <w:sz w:val="20"/>
          <w:szCs w:val="20"/>
        </w:rPr>
      </w:pPr>
    </w:p>
    <w:sectPr w:rsidR="000C35FA" w:rsidRPr="001213FA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86A"/>
    <w:multiLevelType w:val="multilevel"/>
    <w:tmpl w:val="4822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FA"/>
    <w:rsid w:val="000C35FA"/>
    <w:rsid w:val="00100D9C"/>
    <w:rsid w:val="00113282"/>
    <w:rsid w:val="001213FA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E54B6"/>
    <w:rsid w:val="00BE5AE3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-shemur.cap.ru/SiteMap.aspx?id=2157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1153</Words>
  <Characters>6578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2021-01-18T11:54:00Z</dcterms:created>
  <dcterms:modified xsi:type="dcterms:W3CDTF">2021-01-18T11:57:00Z</dcterms:modified>
</cp:coreProperties>
</file>